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6BB6F">
      <w:pPr>
        <w:pStyle w:val="44"/>
        <w:rPr>
          <w:rFonts w:hint="eastAsia" w:ascii="宋体" w:hAnsi="宋体" w:eastAsia="宋体" w:cs="宋体"/>
          <w:b/>
          <w:kern w:val="0"/>
          <w:sz w:val="52"/>
          <w:szCs w:val="52"/>
          <w:lang w:val="en-US"/>
        </w:rPr>
      </w:pPr>
    </w:p>
    <w:p w14:paraId="6B016145">
      <w:pPr>
        <w:pStyle w:val="44"/>
        <w:rPr>
          <w:rFonts w:hint="eastAsia" w:ascii="宋体" w:hAnsi="宋体" w:eastAsia="宋体" w:cs="宋体"/>
          <w:b/>
          <w:kern w:val="0"/>
          <w:sz w:val="52"/>
          <w:szCs w:val="52"/>
          <w:lang w:val="en-US"/>
        </w:rPr>
      </w:pPr>
    </w:p>
    <w:p w14:paraId="2EFD8D01">
      <w:pPr>
        <w:pStyle w:val="44"/>
        <w:rPr>
          <w:rFonts w:hint="eastAsia" w:ascii="宋体" w:hAnsi="宋体" w:eastAsia="宋体" w:cs="宋体"/>
          <w:b/>
          <w:kern w:val="0"/>
          <w:sz w:val="52"/>
          <w:szCs w:val="52"/>
          <w:lang w:val="en-US"/>
        </w:rPr>
      </w:pPr>
    </w:p>
    <w:p w14:paraId="5017196F">
      <w:pPr>
        <w:pStyle w:val="44"/>
        <w:rPr>
          <w:rFonts w:hint="eastAsia" w:ascii="宋体" w:hAnsi="宋体" w:eastAsia="宋体" w:cs="宋体"/>
          <w:b/>
          <w:kern w:val="0"/>
          <w:sz w:val="52"/>
          <w:szCs w:val="52"/>
          <w:lang w:val="en-US"/>
        </w:rPr>
      </w:pPr>
    </w:p>
    <w:p w14:paraId="21378866">
      <w:pPr>
        <w:pStyle w:val="44"/>
        <w:rPr>
          <w:rFonts w:hint="eastAsia" w:ascii="宋体" w:hAnsi="宋体" w:eastAsia="宋体" w:cs="宋体"/>
          <w:b/>
          <w:kern w:val="0"/>
          <w:sz w:val="52"/>
          <w:szCs w:val="52"/>
          <w:lang w:val="en-US"/>
        </w:rPr>
      </w:pPr>
    </w:p>
    <w:p w14:paraId="6A78790F">
      <w:pPr>
        <w:pStyle w:val="44"/>
        <w:jc w:val="center"/>
        <w:rPr>
          <w:rFonts w:hint="eastAsia" w:ascii="宋体" w:hAnsi="宋体" w:eastAsia="宋体" w:cs="宋体"/>
          <w:b/>
          <w:bCs/>
          <w:sz w:val="72"/>
          <w:szCs w:val="72"/>
        </w:rPr>
      </w:pPr>
      <w:r>
        <w:rPr>
          <w:rFonts w:hint="eastAsia" w:ascii="宋体" w:hAnsi="宋体" w:eastAsia="宋体" w:cs="宋体"/>
          <w:b/>
          <w:bCs/>
          <w:sz w:val="72"/>
          <w:szCs w:val="72"/>
        </w:rPr>
        <w:t>竞争性磋商采购文件</w:t>
      </w:r>
    </w:p>
    <w:p w14:paraId="2AC923A5">
      <w:pPr>
        <w:pStyle w:val="44"/>
        <w:rPr>
          <w:rFonts w:hint="eastAsia" w:ascii="宋体" w:hAnsi="宋体" w:eastAsia="宋体" w:cs="宋体"/>
          <w:b/>
          <w:bCs/>
          <w:sz w:val="40"/>
          <w:szCs w:val="40"/>
        </w:rPr>
      </w:pPr>
    </w:p>
    <w:p w14:paraId="016939B3">
      <w:pPr>
        <w:spacing w:line="600" w:lineRule="exact"/>
        <w:jc w:val="center"/>
        <w:rPr>
          <w:rFonts w:hint="eastAsia" w:ascii="宋体" w:hAnsi="宋体" w:eastAsia="宋体" w:cs="宋体"/>
          <w:b/>
          <w:bCs/>
          <w:sz w:val="30"/>
          <w:szCs w:val="30"/>
        </w:rPr>
      </w:pPr>
    </w:p>
    <w:p w14:paraId="3CD749D1">
      <w:pPr>
        <w:spacing w:line="60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rPr>
        <w:t>项目编号：</w:t>
      </w:r>
      <w:r>
        <w:rPr>
          <w:rFonts w:hint="eastAsia" w:ascii="宋体" w:hAnsi="宋体" w:eastAsia="宋体" w:cs="宋体"/>
          <w:sz w:val="30"/>
          <w:szCs w:val="30"/>
          <w:lang w:eastAsia="zh-CN"/>
        </w:rPr>
        <w:t>TZYK-HYZX202506016</w:t>
      </w:r>
    </w:p>
    <w:p w14:paraId="2A379CD6">
      <w:pPr>
        <w:pStyle w:val="44"/>
        <w:rPr>
          <w:rFonts w:hint="eastAsia" w:ascii="宋体" w:hAnsi="宋体" w:eastAsia="宋体" w:cs="宋体"/>
          <w:b/>
          <w:bCs/>
          <w:sz w:val="30"/>
          <w:szCs w:val="30"/>
        </w:rPr>
      </w:pPr>
    </w:p>
    <w:p w14:paraId="32888EBE">
      <w:pPr>
        <w:pStyle w:val="44"/>
        <w:rPr>
          <w:rFonts w:hint="eastAsia" w:ascii="宋体" w:hAnsi="宋体" w:eastAsia="宋体" w:cs="宋体"/>
          <w:b/>
          <w:bCs/>
          <w:sz w:val="30"/>
          <w:szCs w:val="30"/>
        </w:rPr>
      </w:pPr>
    </w:p>
    <w:p w14:paraId="3BD8D010">
      <w:pPr>
        <w:pStyle w:val="44"/>
        <w:rPr>
          <w:rFonts w:hint="eastAsia" w:ascii="宋体" w:hAnsi="宋体" w:eastAsia="宋体" w:cs="宋体"/>
          <w:b/>
          <w:bCs/>
          <w:sz w:val="30"/>
          <w:szCs w:val="30"/>
        </w:rPr>
      </w:pPr>
    </w:p>
    <w:p w14:paraId="07B2C2C5">
      <w:pPr>
        <w:pStyle w:val="44"/>
        <w:rPr>
          <w:rFonts w:hint="eastAsia" w:ascii="宋体" w:hAnsi="宋体" w:eastAsia="宋体" w:cs="宋体"/>
          <w:b/>
          <w:bCs/>
          <w:sz w:val="30"/>
          <w:szCs w:val="30"/>
        </w:rPr>
      </w:pPr>
    </w:p>
    <w:p w14:paraId="6FE6A195">
      <w:pPr>
        <w:pStyle w:val="44"/>
        <w:rPr>
          <w:rFonts w:hint="eastAsia" w:ascii="宋体" w:hAnsi="宋体" w:eastAsia="宋体" w:cs="宋体"/>
          <w:b/>
          <w:bCs/>
          <w:sz w:val="30"/>
          <w:szCs w:val="30"/>
        </w:rPr>
      </w:pPr>
    </w:p>
    <w:p w14:paraId="7DD1BCCC">
      <w:pPr>
        <w:pStyle w:val="44"/>
        <w:ind w:right="-180" w:rightChars="-50" w:firstLine="1405" w:firstLineChars="500"/>
        <w:rPr>
          <w:rFonts w:hint="eastAsia" w:ascii="宋体" w:hAnsi="宋体" w:eastAsia="宋体" w:cs="宋体"/>
          <w:sz w:val="28"/>
          <w:szCs w:val="28"/>
          <w:lang w:eastAsia="zh-CN"/>
        </w:rPr>
      </w:pPr>
      <w:r>
        <w:rPr>
          <w:rFonts w:hint="eastAsia" w:ascii="宋体" w:hAnsi="宋体" w:eastAsia="宋体" w:cs="宋体"/>
          <w:b/>
          <w:bCs/>
          <w:sz w:val="28"/>
          <w:szCs w:val="28"/>
        </w:rPr>
        <w:t>项目名称：</w:t>
      </w:r>
      <w:r>
        <w:rPr>
          <w:rFonts w:hint="eastAsia" w:ascii="宋体" w:hAnsi="宋体" w:eastAsia="宋体" w:cs="宋体"/>
          <w:sz w:val="28"/>
          <w:szCs w:val="28"/>
          <w:lang w:eastAsia="zh-CN"/>
        </w:rPr>
        <w:t>黄岩中学田径场改造工程</w:t>
      </w:r>
    </w:p>
    <w:p w14:paraId="7244DF0F">
      <w:pPr>
        <w:spacing w:line="600" w:lineRule="exact"/>
        <w:ind w:firstLine="1405" w:firstLineChars="500"/>
        <w:rPr>
          <w:rFonts w:hint="eastAsia" w:ascii="宋体" w:hAnsi="宋体" w:eastAsia="宋体" w:cs="宋体"/>
          <w:sz w:val="28"/>
          <w:szCs w:val="28"/>
        </w:rPr>
      </w:pPr>
      <w:r>
        <w:rPr>
          <w:rFonts w:hint="eastAsia" w:ascii="宋体" w:hAnsi="宋体" w:eastAsia="宋体" w:cs="宋体"/>
          <w:b/>
          <w:bCs/>
          <w:sz w:val="28"/>
          <w:szCs w:val="28"/>
        </w:rPr>
        <w:t>采购人：</w:t>
      </w:r>
      <w:r>
        <w:rPr>
          <w:rFonts w:hint="eastAsia" w:ascii="宋体" w:hAnsi="宋体" w:eastAsia="宋体" w:cs="宋体"/>
          <w:sz w:val="28"/>
          <w:szCs w:val="28"/>
          <w:lang w:val="zh-CN"/>
        </w:rPr>
        <w:t>台州市黄岩中学</w:t>
      </w:r>
    </w:p>
    <w:p w14:paraId="572E3384">
      <w:pPr>
        <w:pStyle w:val="44"/>
        <w:rPr>
          <w:rFonts w:hint="eastAsia" w:ascii="宋体" w:hAnsi="宋体" w:eastAsia="宋体" w:cs="宋体"/>
          <w:sz w:val="28"/>
          <w:szCs w:val="28"/>
        </w:rPr>
      </w:pPr>
    </w:p>
    <w:p w14:paraId="227B2C8A">
      <w:pPr>
        <w:pStyle w:val="11"/>
        <w:ind w:left="9000" w:firstLine="281"/>
        <w:rPr>
          <w:rFonts w:hint="eastAsia" w:ascii="宋体" w:hAnsi="宋体" w:eastAsia="宋体" w:cs="宋体"/>
          <w:b/>
          <w:bCs/>
          <w:sz w:val="28"/>
          <w:szCs w:val="28"/>
        </w:rPr>
      </w:pPr>
    </w:p>
    <w:p w14:paraId="6A687EF3">
      <w:pPr>
        <w:pStyle w:val="12"/>
        <w:ind w:firstLine="210"/>
        <w:rPr>
          <w:rFonts w:hint="eastAsia" w:ascii="宋体" w:hAnsi="宋体" w:eastAsia="宋体" w:cs="宋体"/>
          <w:sz w:val="28"/>
          <w:szCs w:val="28"/>
        </w:rPr>
      </w:pPr>
    </w:p>
    <w:p w14:paraId="45DB21CB">
      <w:pPr>
        <w:pStyle w:val="44"/>
        <w:rPr>
          <w:rFonts w:hint="eastAsia" w:ascii="宋体" w:hAnsi="宋体" w:eastAsia="宋体" w:cs="宋体"/>
          <w:sz w:val="28"/>
          <w:szCs w:val="28"/>
        </w:rPr>
      </w:pPr>
    </w:p>
    <w:p w14:paraId="02AC49B5">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招标代理：</w:t>
      </w:r>
      <w:r>
        <w:rPr>
          <w:rFonts w:hint="eastAsia" w:ascii="宋体" w:hAnsi="宋体" w:eastAsia="宋体" w:cs="宋体"/>
          <w:b/>
          <w:bCs/>
          <w:sz w:val="28"/>
          <w:szCs w:val="28"/>
          <w:lang w:eastAsia="zh-CN"/>
        </w:rPr>
        <w:t>台州益科工程咨询有限公司</w:t>
      </w:r>
      <w:r>
        <w:rPr>
          <w:rFonts w:hint="eastAsia" w:ascii="宋体" w:hAnsi="宋体" w:eastAsia="宋体" w:cs="宋体"/>
          <w:b/>
          <w:bCs/>
          <w:sz w:val="28"/>
          <w:szCs w:val="28"/>
        </w:rPr>
        <w:t xml:space="preserve"> </w:t>
      </w:r>
    </w:p>
    <w:p w14:paraId="269459E1">
      <w:pPr>
        <w:spacing w:line="600" w:lineRule="exact"/>
        <w:ind w:firstLine="562" w:firstLineChars="200"/>
        <w:rPr>
          <w:rFonts w:hint="eastAsia" w:ascii="宋体" w:hAnsi="宋体" w:eastAsia="宋体" w:cs="宋体"/>
          <w:b/>
          <w:bCs/>
          <w:sz w:val="28"/>
          <w:szCs w:val="28"/>
        </w:rPr>
      </w:pPr>
    </w:p>
    <w:p w14:paraId="2448DE44">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2025年6月</w:t>
      </w:r>
    </w:p>
    <w:p w14:paraId="1A8392CC">
      <w:pPr>
        <w:pStyle w:val="44"/>
        <w:rPr>
          <w:rFonts w:hint="eastAsia" w:ascii="宋体" w:hAnsi="宋体" w:eastAsia="宋体" w:cs="宋体"/>
          <w:sz w:val="28"/>
          <w:szCs w:val="28"/>
        </w:rPr>
      </w:pPr>
    </w:p>
    <w:p w14:paraId="44A36983">
      <w:pPr>
        <w:pStyle w:val="21"/>
        <w:rPr>
          <w:rFonts w:hint="eastAsia" w:ascii="宋体" w:hAnsi="宋体" w:eastAsia="宋体" w:cs="宋体"/>
          <w:sz w:val="36"/>
          <w:szCs w:val="36"/>
        </w:rPr>
        <w:sectPr>
          <w:headerReference r:id="rId5" w:type="first"/>
          <w:headerReference r:id="rId4" w:type="default"/>
          <w:footerReference r:id="rId6" w:type="default"/>
          <w:pgSz w:w="11906" w:h="16838"/>
          <w:pgMar w:top="1440" w:right="1440" w:bottom="1440" w:left="1440" w:header="851" w:footer="992" w:gutter="0"/>
          <w:pgNumType w:start="0"/>
          <w:cols w:space="720" w:num="1"/>
          <w:titlePg/>
          <w:docGrid w:linePitch="490" w:charSpace="0"/>
        </w:sectPr>
      </w:pPr>
    </w:p>
    <w:p w14:paraId="4C13926B">
      <w:pPr>
        <w:pStyle w:val="21"/>
        <w:rPr>
          <w:rFonts w:hint="eastAsia" w:ascii="宋体" w:hAnsi="宋体" w:eastAsia="宋体" w:cs="宋体"/>
          <w:sz w:val="36"/>
          <w:szCs w:val="36"/>
        </w:rPr>
      </w:pPr>
      <w:r>
        <w:rPr>
          <w:rFonts w:hint="eastAsia" w:ascii="宋体" w:hAnsi="宋体" w:eastAsia="宋体" w:cs="宋体"/>
          <w:sz w:val="36"/>
          <w:szCs w:val="36"/>
        </w:rPr>
        <w:t>目录</w:t>
      </w:r>
    </w:p>
    <w:p w14:paraId="25E4E5D2">
      <w:pPr>
        <w:rPr>
          <w:rFonts w:hint="eastAsia" w:ascii="宋体" w:hAnsi="宋体" w:eastAsia="宋体" w:cs="宋体"/>
        </w:rPr>
      </w:pPr>
    </w:p>
    <w:p w14:paraId="59515FB0">
      <w:pPr>
        <w:pStyle w:val="21"/>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"_Toc306901419" </w:instrText>
      </w:r>
      <w:r>
        <w:rPr>
          <w:rFonts w:hint="eastAsia" w:ascii="宋体" w:hAnsi="宋体" w:eastAsia="宋体" w:cs="宋体"/>
        </w:rPr>
        <w:fldChar w:fldCharType="separate"/>
      </w:r>
      <w:r>
        <w:rPr>
          <w:rStyle w:val="35"/>
          <w:rFonts w:hint="eastAsia" w:ascii="宋体" w:hAnsi="宋体" w:eastAsia="宋体" w:cs="宋体"/>
          <w:b w:val="0"/>
          <w:color w:val="auto"/>
          <w:sz w:val="24"/>
          <w:szCs w:val="24"/>
        </w:rPr>
        <w:t>第一部分磋商公告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21D0B7D5">
      <w:pPr>
        <w:pStyle w:val="21"/>
        <w:rPr>
          <w:rFonts w:hint="eastAsia" w:ascii="宋体" w:hAnsi="宋体" w:eastAsia="宋体" w:cs="宋体"/>
          <w:b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"_Toc306901436" </w:instrText>
      </w:r>
      <w:r>
        <w:rPr>
          <w:rFonts w:hint="eastAsia" w:ascii="宋体" w:hAnsi="宋体" w:eastAsia="宋体" w:cs="宋体"/>
        </w:rPr>
        <w:fldChar w:fldCharType="separate"/>
      </w:r>
      <w:r>
        <w:rPr>
          <w:rStyle w:val="35"/>
          <w:rFonts w:hint="eastAsia" w:ascii="宋体" w:hAnsi="宋体" w:eastAsia="宋体" w:cs="宋体"/>
          <w:b w:val="0"/>
          <w:color w:val="auto"/>
          <w:sz w:val="24"/>
          <w:szCs w:val="24"/>
        </w:rPr>
        <w:t>第二部分采购需求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5F293880">
      <w:pPr>
        <w:pStyle w:val="21"/>
        <w:rPr>
          <w:rFonts w:hint="eastAsia" w:ascii="宋体" w:hAnsi="宋体" w:eastAsia="宋体" w:cs="宋体"/>
          <w:b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"_Toc306901444" </w:instrText>
      </w:r>
      <w:r>
        <w:rPr>
          <w:rFonts w:hint="eastAsia" w:ascii="宋体" w:hAnsi="宋体" w:eastAsia="宋体" w:cs="宋体"/>
        </w:rPr>
        <w:fldChar w:fldCharType="separate"/>
      </w:r>
      <w:r>
        <w:rPr>
          <w:rStyle w:val="35"/>
          <w:rFonts w:hint="eastAsia" w:ascii="宋体" w:hAnsi="宋体" w:eastAsia="宋体" w:cs="宋体"/>
          <w:b w:val="0"/>
          <w:color w:val="auto"/>
          <w:sz w:val="24"/>
          <w:szCs w:val="24"/>
        </w:rPr>
        <w:t>第三部分供应商须知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B696356">
      <w:pPr>
        <w:pStyle w:val="21"/>
        <w:rPr>
          <w:rFonts w:hint="eastAsia" w:ascii="宋体" w:hAnsi="宋体" w:eastAsia="宋体" w:cs="宋体"/>
          <w:b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"_Toc306901457" </w:instrText>
      </w:r>
      <w:r>
        <w:rPr>
          <w:rFonts w:hint="eastAsia" w:ascii="宋体" w:hAnsi="宋体" w:eastAsia="宋体" w:cs="宋体"/>
        </w:rPr>
        <w:fldChar w:fldCharType="separate"/>
      </w:r>
      <w:r>
        <w:rPr>
          <w:rStyle w:val="35"/>
          <w:rFonts w:hint="eastAsia" w:ascii="宋体" w:hAnsi="宋体" w:eastAsia="宋体" w:cs="宋体"/>
          <w:b w:val="0"/>
          <w:color w:val="auto"/>
          <w:sz w:val="24"/>
          <w:szCs w:val="24"/>
        </w:rPr>
        <w:t>第四部分评标办法及评分标准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2514B61B">
      <w:pPr>
        <w:pStyle w:val="21"/>
        <w:rPr>
          <w:rFonts w:hint="eastAsia" w:ascii="宋体" w:hAnsi="宋体" w:eastAsia="宋体" w:cs="宋体"/>
          <w:b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"_Toc306901461" </w:instrText>
      </w:r>
      <w:r>
        <w:rPr>
          <w:rFonts w:hint="eastAsia" w:ascii="宋体" w:hAnsi="宋体" w:eastAsia="宋体" w:cs="宋体"/>
        </w:rPr>
        <w:fldChar w:fldCharType="separate"/>
      </w:r>
      <w:r>
        <w:rPr>
          <w:rStyle w:val="35"/>
          <w:rFonts w:hint="eastAsia" w:ascii="宋体" w:hAnsi="宋体" w:eastAsia="宋体" w:cs="宋体"/>
          <w:b w:val="0"/>
          <w:color w:val="auto"/>
          <w:sz w:val="24"/>
          <w:szCs w:val="24"/>
        </w:rPr>
        <w:t>第五部分合同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269AF7D0">
      <w:pPr>
        <w:pStyle w:val="21"/>
        <w:rPr>
          <w:rFonts w:hint="eastAsia" w:ascii="宋体" w:hAnsi="宋体" w:eastAsia="宋体" w:cs="宋体"/>
          <w:b w:val="0"/>
          <w:sz w:val="32"/>
          <w:szCs w:val="32"/>
        </w:rPr>
      </w:pPr>
      <w:r>
        <w:rPr>
          <w:rFonts w:hint="eastAsia" w:ascii="宋体" w:hAnsi="宋体" w:eastAsia="宋体" w:cs="宋体"/>
        </w:rPr>
        <w:fldChar w:fldCharType="begin"/>
      </w:r>
      <w:r>
        <w:rPr>
          <w:rFonts w:hint="eastAsia" w:ascii="宋体" w:hAnsi="宋体" w:eastAsia="宋体" w:cs="宋体"/>
        </w:rPr>
        <w:instrText xml:space="preserve"> HYPERLINK \l "_Toc306901462" </w:instrText>
      </w:r>
      <w:r>
        <w:rPr>
          <w:rFonts w:hint="eastAsia" w:ascii="宋体" w:hAnsi="宋体" w:eastAsia="宋体" w:cs="宋体"/>
        </w:rPr>
        <w:fldChar w:fldCharType="separate"/>
      </w:r>
      <w:r>
        <w:rPr>
          <w:rStyle w:val="35"/>
          <w:rFonts w:hint="eastAsia" w:ascii="宋体" w:hAnsi="宋体" w:eastAsia="宋体" w:cs="宋体"/>
          <w:b w:val="0"/>
          <w:color w:val="auto"/>
          <w:sz w:val="24"/>
          <w:szCs w:val="24"/>
        </w:rPr>
        <w:t>第六部分磋商响应文件格式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22219D6A">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第一部分竞争性磋商公告</w:t>
      </w:r>
    </w:p>
    <w:p w14:paraId="7EA09D7B">
      <w:pPr>
        <w:shd w:val="clear" w:color="auto" w:fill="FFFFFF"/>
        <w:spacing w:line="360" w:lineRule="auto"/>
        <w:ind w:firstLine="482" w:firstLineChars="200"/>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33" y="-204"/>
                    <wp:lineTo x="-33" y="21396"/>
                    <wp:lineTo x="21633" y="21396"/>
                    <wp:lineTo x="21633" y="-204"/>
                    <wp:lineTo x="-33" y="-204"/>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lang w:eastAsia="zh-CN"/>
                              </w:rPr>
                              <w:t>黄岩中学田径场改造工程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color w:val="auto"/>
                                <w:sz w:val="21"/>
                                <w:szCs w:val="21"/>
                              </w:rPr>
                              <w:t>（下载）采购文件，并于</w:t>
                            </w:r>
                            <w:r>
                              <w:rPr>
                                <w:rFonts w:hint="eastAsia" w:ascii="宋体" w:hAnsi="宋体" w:eastAsia="宋体" w:cs="宋体"/>
                                <w:color w:val="auto"/>
                                <w:sz w:val="21"/>
                                <w:szCs w:val="21"/>
                                <w:lang w:eastAsia="zh-CN"/>
                              </w:rPr>
                              <w:t>2025年7月16日</w:t>
                            </w:r>
                            <w:r>
                              <w:rPr>
                                <w:rFonts w:hint="eastAsia" w:ascii="宋体" w:hAnsi="宋体" w:eastAsia="宋体" w:cs="宋体"/>
                                <w:color w:val="auto"/>
                                <w:sz w:val="21"/>
                                <w:szCs w:val="21"/>
                              </w:rPr>
                              <w:t>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wps:txbx>
                      <wps:bodyPr wrap="square" anchor="t" anchorCtr="0"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7216;mso-width-relative:page;mso-height-relative:page;" fillcolor="#FFFFFF" filled="t" stroked="t" coordsize="21600,21600" wrapcoords="-33 -204 -33 21396 21633 21396 21633 -204 -33 -204"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ohHHzcAAAACgEAAA8AAAAAAAAAAQAgAAAAIgAAAGRycy9kb3ducmV2LnhtbFBL&#10;AQIUABQAAAAIAIdO4kA7y7DSKwIAAG0EAAAOAAAAAAAAAAEAIAAAACsBAABkcnMvZTJvRG9jLnht&#10;bFBLBQYAAAAABgAGAFkBAADIBQAAAAA=&#10;">
                <v:fill on="t" focussize="0,0"/>
                <v:stroke weight="1pt" color="#000000" joinstyle="miter"/>
                <v:imagedata o:title=""/>
                <o:lock v:ext="edit" aspectratio="f"/>
                <v:textbox>
                  <w:txbxContent>
                    <w:p w14:paraId="3BDBCE2F">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A81B870">
                      <w:pPr>
                        <w:spacing w:line="340" w:lineRule="exact"/>
                      </w:pPr>
                      <w:r>
                        <w:rPr>
                          <w:rFonts w:hint="eastAsia" w:ascii="宋体" w:hAnsi="宋体" w:eastAsia="宋体" w:cs="宋体"/>
                          <w:kern w:val="0"/>
                          <w:sz w:val="21"/>
                          <w:szCs w:val="21"/>
                          <w:lang w:eastAsia="zh-CN"/>
                        </w:rPr>
                        <w:t>黄岩中学田径场改造工程</w:t>
                      </w:r>
                      <w:r>
                        <w:rPr>
                          <w:rFonts w:hint="eastAsia" w:ascii="宋体" w:hAnsi="宋体" w:eastAsia="宋体" w:cs="宋体"/>
                          <w:color w:val="000000"/>
                          <w:sz w:val="21"/>
                          <w:szCs w:val="21"/>
                        </w:rPr>
                        <w:t>采购项目的潜在供应商应在浙江政府采购网（http://zfcg.czt.zj.gov.cn）获取</w:t>
                      </w:r>
                      <w:r>
                        <w:rPr>
                          <w:rFonts w:hint="eastAsia" w:ascii="宋体" w:hAnsi="宋体" w:eastAsia="宋体" w:cs="宋体"/>
                          <w:color w:val="auto"/>
                          <w:sz w:val="21"/>
                          <w:szCs w:val="21"/>
                        </w:rPr>
                        <w:t>（下载）采购文件，并于</w:t>
                      </w:r>
                      <w:r>
                        <w:rPr>
                          <w:rFonts w:hint="eastAsia" w:ascii="宋体" w:hAnsi="宋体" w:eastAsia="宋体" w:cs="宋体"/>
                          <w:color w:val="auto"/>
                          <w:sz w:val="21"/>
                          <w:szCs w:val="21"/>
                          <w:lang w:eastAsia="zh-CN"/>
                        </w:rPr>
                        <w:t>2025年7月16日</w:t>
                      </w:r>
                      <w:r>
                        <w:rPr>
                          <w:rFonts w:hint="eastAsia" w:ascii="宋体" w:hAnsi="宋体" w:eastAsia="宋体" w:cs="宋体"/>
                          <w:color w:val="auto"/>
                          <w:sz w:val="21"/>
                          <w:szCs w:val="21"/>
                        </w:rPr>
                        <w:t>9:00(北</w:t>
                      </w:r>
                      <w:r>
                        <w:rPr>
                          <w:rFonts w:hint="eastAsia" w:ascii="宋体" w:hAnsi="宋体" w:eastAsia="宋体" w:cs="宋体"/>
                          <w:color w:val="000000"/>
                          <w:sz w:val="21"/>
                          <w:szCs w:val="21"/>
                        </w:rPr>
                        <w:t>京时间)前提交(上传)响应文件</w:t>
                      </w:r>
                      <w:r>
                        <w:rPr>
                          <w:rFonts w:hint="eastAsia" w:ascii="宋体" w:hAnsi="宋体" w:cs="宋体"/>
                          <w:color w:val="000000"/>
                          <w:sz w:val="21"/>
                          <w:szCs w:val="21"/>
                        </w:rPr>
                        <w:tab/>
                      </w:r>
                      <w:r>
                        <w:rPr>
                          <w:rFonts w:hint="eastAsia" w:ascii="宋体" w:hAnsi="宋体" w:eastAsia="宋体" w:cs="宋体"/>
                          <w:bCs/>
                          <w:kern w:val="0"/>
                          <w:sz w:val="21"/>
                          <w:szCs w:val="21"/>
                        </w:rPr>
                        <w:t>：</w:t>
                      </w:r>
                    </w:p>
                  </w:txbxContent>
                </v:textbox>
                <w10:wrap type="tight"/>
              </v:shape>
            </w:pict>
          </mc:Fallback>
        </mc:AlternateContent>
      </w:r>
    </w:p>
    <w:p w14:paraId="72C67DCD">
      <w:pPr>
        <w:spacing w:line="360" w:lineRule="auto"/>
        <w:rPr>
          <w:rFonts w:hint="eastAsia" w:ascii="宋体" w:hAnsi="宋体" w:eastAsia="宋体" w:cs="宋体"/>
          <w:sz w:val="24"/>
          <w:szCs w:val="24"/>
        </w:rPr>
      </w:pPr>
      <w:bookmarkStart w:id="3" w:name="_Toc291082828"/>
      <w:bookmarkStart w:id="4" w:name="_Toc291142569"/>
      <w:r>
        <w:rPr>
          <w:rFonts w:hint="eastAsia" w:ascii="宋体" w:hAnsi="宋体" w:eastAsia="宋体" w:cs="宋体"/>
          <w:sz w:val="24"/>
          <w:szCs w:val="24"/>
        </w:rPr>
        <w:t>一、</w:t>
      </w:r>
      <w:r>
        <w:rPr>
          <w:rFonts w:hint="eastAsia" w:ascii="宋体" w:hAnsi="宋体" w:eastAsia="宋体" w:cs="宋体"/>
          <w:b/>
          <w:sz w:val="24"/>
          <w:szCs w:val="24"/>
        </w:rPr>
        <w:t>项目基本情况：</w:t>
      </w:r>
    </w:p>
    <w:p w14:paraId="43D52712">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1.项目编号：</w:t>
      </w:r>
      <w:bookmarkEnd w:id="3"/>
      <w:bookmarkEnd w:id="4"/>
      <w:r>
        <w:rPr>
          <w:rFonts w:hint="eastAsia" w:ascii="宋体" w:hAnsi="宋体" w:eastAsia="宋体" w:cs="宋体"/>
          <w:kern w:val="0"/>
          <w:sz w:val="24"/>
          <w:szCs w:val="24"/>
          <w:lang w:eastAsia="zh-CN"/>
        </w:rPr>
        <w:t>TZYK-HYZX202506016</w:t>
      </w:r>
    </w:p>
    <w:p w14:paraId="6348B248">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eastAsia="宋体" w:cs="宋体"/>
          <w:kern w:val="0"/>
          <w:sz w:val="24"/>
          <w:szCs w:val="24"/>
          <w:lang w:eastAsia="zh-CN"/>
        </w:rPr>
        <w:t>黄岩中学田径场改造工程</w:t>
      </w:r>
    </w:p>
    <w:p w14:paraId="76EC5EB4">
      <w:pPr>
        <w:spacing w:line="360" w:lineRule="auto"/>
        <w:rPr>
          <w:rFonts w:hint="eastAsia" w:ascii="宋体" w:hAnsi="宋体" w:eastAsia="宋体" w:cs="宋体"/>
          <w:kern w:val="0"/>
          <w:sz w:val="24"/>
          <w:szCs w:val="24"/>
        </w:rPr>
      </w:pPr>
      <w:bookmarkStart w:id="5" w:name="_Toc291082830"/>
      <w:bookmarkStart w:id="6" w:name="_Toc291142571"/>
      <w:r>
        <w:rPr>
          <w:rFonts w:hint="eastAsia" w:ascii="宋体" w:hAnsi="宋体" w:eastAsia="宋体" w:cs="宋体"/>
          <w:kern w:val="0"/>
          <w:sz w:val="24"/>
          <w:szCs w:val="24"/>
        </w:rPr>
        <w:t>3.采购方式：竞争性磋商</w:t>
      </w:r>
    </w:p>
    <w:p w14:paraId="64FA047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4.预算金额（招标控制价）：</w:t>
      </w:r>
      <w:r>
        <w:rPr>
          <w:rFonts w:hint="eastAsia" w:ascii="宋体" w:hAnsi="宋体" w:eastAsia="宋体" w:cs="宋体"/>
          <w:kern w:val="0"/>
          <w:sz w:val="24"/>
          <w:szCs w:val="24"/>
          <w:lang w:eastAsia="zh-CN"/>
        </w:rPr>
        <w:t>3853660</w:t>
      </w:r>
      <w:r>
        <w:rPr>
          <w:rFonts w:hint="eastAsia" w:ascii="宋体" w:hAnsi="宋体" w:eastAsia="宋体" w:cs="宋体"/>
          <w:kern w:val="0"/>
          <w:sz w:val="24"/>
          <w:szCs w:val="24"/>
        </w:rPr>
        <w:t>元</w:t>
      </w:r>
    </w:p>
    <w:p w14:paraId="668A4AC8">
      <w:pPr>
        <w:spacing w:line="360" w:lineRule="auto"/>
        <w:rPr>
          <w:rFonts w:hint="eastAsia" w:ascii="宋体" w:hAnsi="宋体" w:eastAsia="宋体" w:cs="宋体"/>
          <w:color w:val="auto"/>
          <w:kern w:val="0"/>
          <w:sz w:val="24"/>
          <w:szCs w:val="24"/>
        </w:rPr>
      </w:pPr>
      <w:r>
        <w:rPr>
          <w:rFonts w:hint="eastAsia" w:ascii="宋体" w:hAnsi="宋体" w:eastAsia="宋体" w:cs="宋体"/>
          <w:kern w:val="0"/>
          <w:sz w:val="24"/>
          <w:szCs w:val="24"/>
        </w:rPr>
        <w:t>5.最高投标限价</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2950000</w:t>
      </w:r>
      <w:r>
        <w:rPr>
          <w:rFonts w:hint="eastAsia" w:ascii="宋体" w:hAnsi="宋体" w:eastAsia="宋体" w:cs="宋体"/>
          <w:color w:val="auto"/>
          <w:kern w:val="0"/>
          <w:sz w:val="24"/>
          <w:szCs w:val="24"/>
        </w:rPr>
        <w:t>元</w:t>
      </w:r>
    </w:p>
    <w:p w14:paraId="6263B6A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6.采购需求：</w:t>
      </w:r>
    </w:p>
    <w:p w14:paraId="26639A0F">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数量：1           </w:t>
      </w:r>
    </w:p>
    <w:p w14:paraId="561A066B">
      <w:pPr>
        <w:widowControl/>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预算金额（元）：</w:t>
      </w:r>
      <w:r>
        <w:rPr>
          <w:rFonts w:hint="eastAsia" w:ascii="宋体" w:hAnsi="宋体" w:eastAsia="宋体" w:cs="宋体"/>
          <w:kern w:val="0"/>
          <w:sz w:val="24"/>
          <w:szCs w:val="24"/>
          <w:lang w:eastAsia="zh-CN"/>
        </w:rPr>
        <w:t>3853660</w:t>
      </w:r>
    </w:p>
    <w:p w14:paraId="3F750FF6">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单位：项 </w:t>
      </w:r>
    </w:p>
    <w:p w14:paraId="6A36FBD5">
      <w:pPr>
        <w:widowControl/>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简要规格描述：</w:t>
      </w:r>
      <w:r>
        <w:rPr>
          <w:rFonts w:hint="eastAsia" w:ascii="宋体" w:hAnsi="宋体" w:eastAsia="宋体" w:cs="宋体"/>
          <w:b/>
          <w:color w:val="auto"/>
          <w:sz w:val="24"/>
          <w:szCs w:val="24"/>
          <w:highlight w:val="none"/>
          <w:lang w:eastAsia="zh-CN"/>
        </w:rPr>
        <w:t>该工程由台州市黄岩中学负责建设，本工程改造内容主要为市政工程：拆除原有塑胶面层，基层铣刨40mm（局部沉降严重处用中粒式沥青砼先行找平60mm），摊铺40mm厚细粒式沥青砼压实找平，13mm厚透气型塑胶面层(局部20mm透气型塑胶面层)；原体能训练区沉降，拆除混凝土基础后重新浇捣；原有水沟淤泥冲洗、清掏，局部新增排水沟；新建沙坑一座；单杠、肋木架、铁饼护笼吊装、移位；建筑工程：观摩台破损、空鼓墙面水泥砂浆面层拆除，重新粉刷；立面破损老化面漆铲除，重新批外墙腻子，涂刷外墙弹性涂料；地面破损花岗岩板更换，其他具体施工内容详见施工图纸。</w:t>
      </w:r>
    </w:p>
    <w:p w14:paraId="4D1EE6DD">
      <w:pPr>
        <w:widowControl/>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备注： </w:t>
      </w:r>
    </w:p>
    <w:p w14:paraId="358B9D21">
      <w:pPr>
        <w:pStyle w:val="11"/>
        <w:ind w:firstLine="210"/>
        <w:rPr>
          <w:rFonts w:hint="eastAsia" w:ascii="宋体" w:hAnsi="宋体" w:eastAsia="宋体" w:cs="宋体"/>
          <w:sz w:val="24"/>
          <w:szCs w:val="24"/>
        </w:rPr>
      </w:pPr>
    </w:p>
    <w:bookmarkEnd w:id="5"/>
    <w:bookmarkEnd w:id="6"/>
    <w:p w14:paraId="4817C398">
      <w:pPr>
        <w:numPr>
          <w:ilvl w:val="0"/>
          <w:numId w:val="1"/>
        </w:numPr>
        <w:spacing w:line="360" w:lineRule="auto"/>
        <w:rPr>
          <w:rFonts w:hint="eastAsia" w:ascii="宋体" w:hAnsi="宋体" w:eastAsia="宋体" w:cs="宋体"/>
          <w:color w:val="auto"/>
          <w:kern w:val="0"/>
          <w:sz w:val="24"/>
          <w:szCs w:val="24"/>
        </w:rPr>
      </w:pPr>
      <w:bookmarkStart w:id="7" w:name="_Toc291142593"/>
      <w:bookmarkStart w:id="8" w:name="_Toc291082852"/>
      <w:r>
        <w:rPr>
          <w:rFonts w:hint="eastAsia" w:ascii="宋体" w:hAnsi="宋体" w:eastAsia="宋体" w:cs="宋体"/>
          <w:kern w:val="0"/>
          <w:sz w:val="24"/>
          <w:szCs w:val="24"/>
        </w:rPr>
        <w:t>合同履行期限</w:t>
      </w:r>
      <w:r>
        <w:rPr>
          <w:rFonts w:hint="eastAsia" w:ascii="宋体" w:hAnsi="宋体" w:eastAsia="宋体" w:cs="宋体"/>
          <w:color w:val="auto"/>
          <w:kern w:val="0"/>
          <w:sz w:val="24"/>
          <w:szCs w:val="24"/>
        </w:rPr>
        <w:t>：合同签订后30日历天内完工并移交整个工程。 </w:t>
      </w:r>
    </w:p>
    <w:p w14:paraId="52B7786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8.本项目不接受联合体投标</w:t>
      </w:r>
    </w:p>
    <w:p w14:paraId="63940879">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14:paraId="4115F51B">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268DCE9">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落实政府采购政策需满足的资格要求：本项目专门面向中小企业采购，供应商应为中小微企业、监狱企业、残疾人福利性单位。</w:t>
      </w:r>
    </w:p>
    <w:p w14:paraId="0BEF90CB">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3.本项目的特定资格要求：</w:t>
      </w:r>
    </w:p>
    <w:p w14:paraId="00926D6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投标人具有市政公用工程施工总承包三级及以上资质；</w:t>
      </w:r>
    </w:p>
    <w:p w14:paraId="0C7CC97B">
      <w:pPr>
        <w:spacing w:line="360" w:lineRule="auto"/>
        <w:rPr>
          <w:rFonts w:hint="eastAsia" w:ascii="宋体" w:hAnsi="宋体" w:eastAsia="宋体" w:cs="宋体"/>
          <w:sz w:val="24"/>
          <w:szCs w:val="24"/>
        </w:rPr>
      </w:pPr>
      <w:r>
        <w:rPr>
          <w:rFonts w:hint="eastAsia" w:ascii="宋体" w:hAnsi="宋体" w:eastAsia="宋体" w:cs="宋体"/>
          <w:kern w:val="0"/>
          <w:sz w:val="24"/>
          <w:szCs w:val="24"/>
        </w:rPr>
        <w:t>（2） 浙江省省外企业须具有有效的《省外企业进浙承接业务备案证明》或“浙江省建筑市场监管公共服务系统”对外发布的通过审核形成的备案信息网页截图（仅指浙江省省外企业）；</w:t>
      </w:r>
    </w:p>
    <w:p w14:paraId="2A4A249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（3）企业具有安全生产许可证，且在有效期内；</w:t>
      </w:r>
    </w:p>
    <w:bookmarkEnd w:id="7"/>
    <w:bookmarkEnd w:id="8"/>
    <w:p w14:paraId="7969A58B">
      <w:pPr>
        <w:pStyle w:val="26"/>
        <w:widowControl w:val="0"/>
        <w:spacing w:beforeAutospacing="0" w:afterAutospacing="0" w:line="360" w:lineRule="auto"/>
        <w:jc w:val="both"/>
        <w:rPr>
          <w:rFonts w:hint="eastAsia" w:ascii="宋体" w:hAnsi="宋体" w:eastAsia="宋体" w:cs="宋体"/>
          <w:b/>
          <w:kern w:val="2"/>
          <w:sz w:val="24"/>
          <w:szCs w:val="24"/>
        </w:rPr>
      </w:pPr>
      <w:bookmarkStart w:id="9" w:name="_Toc291082866"/>
      <w:bookmarkStart w:id="10" w:name="_Toc291142607"/>
      <w:r>
        <w:rPr>
          <w:rFonts w:hint="eastAsia" w:ascii="宋体" w:hAnsi="宋体" w:eastAsia="宋体" w:cs="宋体"/>
          <w:b/>
          <w:kern w:val="2"/>
          <w:sz w:val="24"/>
          <w:szCs w:val="24"/>
        </w:rPr>
        <w:t>三、获取（下载）采购文件</w:t>
      </w:r>
    </w:p>
    <w:p w14:paraId="6500BAC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1.时间：</w:t>
      </w:r>
      <w:r>
        <w:rPr>
          <w:rFonts w:hint="eastAsia" w:ascii="宋体" w:hAnsi="宋体" w:eastAsia="宋体" w:cs="宋体"/>
          <w:sz w:val="24"/>
          <w:szCs w:val="24"/>
        </w:rPr>
        <w:t>/至</w:t>
      </w:r>
      <w:r>
        <w:rPr>
          <w:rFonts w:hint="eastAsia" w:ascii="宋体" w:hAnsi="宋体" w:eastAsia="宋体" w:cs="宋体"/>
          <w:sz w:val="24"/>
          <w:szCs w:val="24"/>
          <w:lang w:eastAsia="zh-CN"/>
        </w:rPr>
        <w:t>2025年7月16日</w:t>
      </w:r>
      <w:r>
        <w:rPr>
          <w:rFonts w:hint="eastAsia" w:ascii="宋体" w:hAnsi="宋体" w:eastAsia="宋体" w:cs="宋体"/>
          <w:sz w:val="24"/>
          <w:szCs w:val="24"/>
        </w:rPr>
        <w:t>，每天上午00:00至12:00，下午12:00至23:59（北京时间，线上获取法定节假日均可，线下获取文件法定节假日除外）</w:t>
      </w:r>
    </w:p>
    <w:p w14:paraId="680988A7">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2.地点（网址）：浙江政府采购网（http</w:t>
      </w:r>
      <w:r>
        <w:rPr>
          <w:rFonts w:hint="eastAsia" w:ascii="宋体" w:hAnsi="宋体" w:eastAsia="宋体" w:cs="宋体"/>
          <w:sz w:val="24"/>
          <w:szCs w:val="24"/>
        </w:rPr>
        <w:t>:</w:t>
      </w:r>
      <w:r>
        <w:rPr>
          <w:rFonts w:hint="eastAsia" w:ascii="宋体" w:hAnsi="宋体" w:eastAsia="宋体" w:cs="宋体"/>
          <w:kern w:val="0"/>
          <w:sz w:val="24"/>
          <w:szCs w:val="24"/>
        </w:rPr>
        <w:t>//zfcg.czt.zj.gov.cn） </w:t>
      </w:r>
    </w:p>
    <w:p w14:paraId="50CC6940">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3.方式：</w:t>
      </w:r>
      <w:r>
        <w:rPr>
          <w:rFonts w:hint="eastAsia" w:ascii="宋体" w:hAnsi="宋体" w:eastAsia="宋体" w:cs="宋体"/>
          <w:sz w:val="24"/>
          <w:szCs w:val="24"/>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4"/>
          <w:szCs w:val="24"/>
        </w:rPr>
        <w:t> </w:t>
      </w:r>
    </w:p>
    <w:p w14:paraId="4CEE9C6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4.售价（元）：0 </w:t>
      </w:r>
    </w:p>
    <w:p w14:paraId="78F23729">
      <w:pPr>
        <w:pStyle w:val="26"/>
        <w:spacing w:beforeAutospacing="0" w:afterAutospacing="0" w:line="360" w:lineRule="auto"/>
        <w:rPr>
          <w:rFonts w:hint="eastAsia" w:ascii="宋体" w:hAnsi="宋体" w:eastAsia="宋体" w:cs="宋体"/>
          <w:sz w:val="24"/>
          <w:szCs w:val="24"/>
        </w:rPr>
      </w:pPr>
      <w:r>
        <w:rPr>
          <w:rFonts w:hint="eastAsia" w:ascii="宋体" w:hAnsi="宋体" w:eastAsia="宋体" w:cs="宋体"/>
          <w:b/>
          <w:kern w:val="2"/>
          <w:sz w:val="24"/>
          <w:szCs w:val="24"/>
        </w:rPr>
        <w:t>四、</w:t>
      </w:r>
      <w:bookmarkEnd w:id="9"/>
      <w:bookmarkEnd w:id="10"/>
      <w:r>
        <w:rPr>
          <w:rFonts w:hint="eastAsia" w:ascii="宋体" w:hAnsi="宋体" w:eastAsia="宋体" w:cs="宋体"/>
          <w:b/>
          <w:kern w:val="2"/>
          <w:sz w:val="24"/>
          <w:szCs w:val="24"/>
        </w:rPr>
        <w:t>响应文件提交（上传）</w:t>
      </w:r>
    </w:p>
    <w:p w14:paraId="7F3B1EBF">
      <w:pPr>
        <w:pStyle w:val="26"/>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截止时间：</w:t>
      </w:r>
      <w:r>
        <w:rPr>
          <w:rFonts w:hint="eastAsia" w:eastAsia="宋体" w:cs="宋体"/>
          <w:sz w:val="24"/>
          <w:szCs w:val="24"/>
          <w:lang w:eastAsia="zh-CN"/>
        </w:rPr>
        <w:t>2025年7月16日</w:t>
      </w:r>
      <w:r>
        <w:rPr>
          <w:rFonts w:hint="eastAsia" w:ascii="宋体" w:hAnsi="宋体" w:eastAsia="宋体" w:cs="宋体"/>
          <w:sz w:val="24"/>
          <w:szCs w:val="24"/>
        </w:rPr>
        <w:t>9:00（北京时间）</w:t>
      </w:r>
    </w:p>
    <w:p w14:paraId="1A177329">
      <w:pPr>
        <w:pStyle w:val="26"/>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2.地点（网址）：浙江政府采购云平台（http://www.zcygov.cn）线上递交</w:t>
      </w:r>
    </w:p>
    <w:p w14:paraId="10A9A36B">
      <w:pPr>
        <w:widowControl/>
        <w:spacing w:line="320" w:lineRule="exact"/>
        <w:rPr>
          <w:rFonts w:hint="eastAsia" w:ascii="宋体" w:hAnsi="宋体" w:eastAsia="宋体" w:cs="宋体"/>
          <w:kern w:val="0"/>
          <w:sz w:val="24"/>
          <w:szCs w:val="24"/>
        </w:rPr>
      </w:pPr>
      <w:r>
        <w:rPr>
          <w:rFonts w:hint="eastAsia" w:ascii="宋体" w:hAnsi="宋体" w:eastAsia="宋体" w:cs="宋体"/>
          <w:b/>
          <w:kern w:val="0"/>
          <w:sz w:val="24"/>
          <w:szCs w:val="24"/>
        </w:rPr>
        <w:t>五、响应文件开启</w:t>
      </w:r>
      <w:r>
        <w:rPr>
          <w:rFonts w:hint="eastAsia" w:ascii="宋体" w:hAnsi="宋体" w:eastAsia="宋体" w:cs="宋体"/>
          <w:kern w:val="0"/>
          <w:sz w:val="24"/>
          <w:szCs w:val="24"/>
        </w:rPr>
        <w:t> </w:t>
      </w:r>
    </w:p>
    <w:p w14:paraId="56EF0A33">
      <w:pPr>
        <w:widowControl/>
        <w:spacing w:line="32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开启时间：</w:t>
      </w:r>
      <w:r>
        <w:rPr>
          <w:rFonts w:hint="eastAsia" w:ascii="宋体" w:hAnsi="宋体" w:eastAsia="宋体" w:cs="宋体"/>
          <w:sz w:val="24"/>
          <w:szCs w:val="24"/>
          <w:lang w:eastAsia="zh-CN"/>
        </w:rPr>
        <w:t>2025年7月16日</w:t>
      </w:r>
      <w:r>
        <w:rPr>
          <w:rFonts w:hint="eastAsia" w:ascii="宋体" w:hAnsi="宋体" w:eastAsia="宋体" w:cs="宋体"/>
          <w:sz w:val="24"/>
          <w:szCs w:val="24"/>
        </w:rPr>
        <w:t>9:00</w:t>
      </w:r>
      <w:r>
        <w:rPr>
          <w:rFonts w:hint="eastAsia" w:ascii="宋体" w:hAnsi="宋体" w:eastAsia="宋体" w:cs="宋体"/>
          <w:kern w:val="0"/>
          <w:sz w:val="24"/>
          <w:szCs w:val="24"/>
        </w:rPr>
        <w:t>（北京时间）</w:t>
      </w:r>
    </w:p>
    <w:p w14:paraId="2B672790">
      <w:pPr>
        <w:widowControl/>
        <w:spacing w:line="320" w:lineRule="exact"/>
        <w:ind w:right="-22" w:rightChars="-6" w:firstLine="630"/>
        <w:jc w:val="left"/>
        <w:rPr>
          <w:rFonts w:hint="eastAsia" w:ascii="宋体" w:hAnsi="宋体" w:eastAsia="宋体" w:cs="宋体"/>
          <w:kern w:val="0"/>
          <w:sz w:val="24"/>
          <w:szCs w:val="24"/>
        </w:rPr>
      </w:pPr>
      <w:r>
        <w:rPr>
          <w:rFonts w:hint="eastAsia" w:ascii="宋体" w:hAnsi="宋体" w:eastAsia="宋体" w:cs="宋体"/>
          <w:kern w:val="0"/>
          <w:sz w:val="24"/>
          <w:szCs w:val="24"/>
        </w:rPr>
        <w:t>地点（网址）：“政府采购云平台”（http://www.zcygov.cn/）</w:t>
      </w:r>
    </w:p>
    <w:p w14:paraId="2F657B68">
      <w:pPr>
        <w:widowControl/>
        <w:tabs>
          <w:tab w:val="left" w:pos="1635"/>
        </w:tabs>
        <w:spacing w:line="320" w:lineRule="exact"/>
        <w:ind w:firstLine="630"/>
        <w:jc w:val="left"/>
        <w:rPr>
          <w:rFonts w:hint="eastAsia" w:ascii="宋体" w:hAnsi="宋体" w:eastAsia="宋体" w:cs="宋体"/>
          <w:kern w:val="0"/>
          <w:sz w:val="24"/>
          <w:szCs w:val="24"/>
        </w:rPr>
      </w:pPr>
      <w:r>
        <w:rPr>
          <w:rFonts w:hint="eastAsia" w:ascii="宋体" w:hAnsi="宋体" w:eastAsia="宋体" w:cs="宋体"/>
          <w:kern w:val="0"/>
          <w:sz w:val="24"/>
          <w:szCs w:val="24"/>
        </w:rPr>
        <w:tab/>
      </w:r>
    </w:p>
    <w:p w14:paraId="633C122E">
      <w:pPr>
        <w:widowControl/>
        <w:spacing w:line="320" w:lineRule="exact"/>
        <w:rPr>
          <w:rFonts w:hint="eastAsia" w:ascii="宋体" w:hAnsi="宋体" w:eastAsia="宋体" w:cs="宋体"/>
          <w:kern w:val="0"/>
          <w:sz w:val="24"/>
          <w:szCs w:val="24"/>
        </w:rPr>
      </w:pPr>
      <w:r>
        <w:rPr>
          <w:rFonts w:hint="eastAsia" w:ascii="宋体" w:hAnsi="宋体" w:eastAsia="宋体" w:cs="宋体"/>
          <w:b/>
          <w:kern w:val="0"/>
          <w:sz w:val="24"/>
          <w:szCs w:val="24"/>
        </w:rPr>
        <w:t>六、公告期限</w:t>
      </w:r>
    </w:p>
    <w:p w14:paraId="129260E8">
      <w:pPr>
        <w:widowControl/>
        <w:spacing w:line="320" w:lineRule="exact"/>
        <w:ind w:firstLine="630"/>
        <w:jc w:val="left"/>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149C50DE">
      <w:pPr>
        <w:widowControl/>
        <w:spacing w:line="320" w:lineRule="exact"/>
        <w:ind w:firstLine="630"/>
        <w:jc w:val="left"/>
        <w:rPr>
          <w:rFonts w:hint="eastAsia" w:ascii="宋体" w:hAnsi="宋体" w:eastAsia="宋体" w:cs="宋体"/>
          <w:kern w:val="0"/>
          <w:sz w:val="24"/>
          <w:szCs w:val="24"/>
        </w:rPr>
      </w:pPr>
    </w:p>
    <w:p w14:paraId="4BD70B0C">
      <w:pPr>
        <w:widowControl/>
        <w:spacing w:line="320" w:lineRule="exact"/>
        <w:rPr>
          <w:rFonts w:hint="eastAsia" w:ascii="宋体" w:hAnsi="宋体" w:eastAsia="宋体" w:cs="宋体"/>
          <w:kern w:val="0"/>
          <w:sz w:val="24"/>
          <w:szCs w:val="24"/>
        </w:rPr>
      </w:pPr>
      <w:r>
        <w:rPr>
          <w:rFonts w:hint="eastAsia" w:ascii="宋体" w:hAnsi="宋体" w:eastAsia="宋体" w:cs="宋体"/>
          <w:b/>
          <w:kern w:val="0"/>
          <w:sz w:val="24"/>
          <w:szCs w:val="24"/>
        </w:rPr>
        <w:t>七、其他补充事宜</w:t>
      </w:r>
      <w:r>
        <w:rPr>
          <w:rFonts w:hint="eastAsia" w:ascii="宋体" w:hAnsi="宋体" w:eastAsia="宋体" w:cs="宋体"/>
          <w:kern w:val="0"/>
          <w:sz w:val="24"/>
          <w:szCs w:val="24"/>
        </w:rPr>
        <w:t> </w:t>
      </w:r>
    </w:p>
    <w:p w14:paraId="13CFA042">
      <w:pPr>
        <w:widowControl/>
        <w:spacing w:line="3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2023年1月29日和2023年2月1日开始实施，此前有关规定与上述文件内容不一致的，按上述文件要求执行。</w:t>
      </w:r>
    </w:p>
    <w:p w14:paraId="1F43AFBD">
      <w:pPr>
        <w:widowControl/>
        <w:spacing w:line="3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B99C23">
      <w:pPr>
        <w:widowControl/>
        <w:spacing w:line="3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7A037">
      <w:pPr>
        <w:widowControl/>
        <w:spacing w:line="3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b/>
          <w:bCs/>
          <w:sz w:val="24"/>
          <w:szCs w:val="24"/>
        </w:rPr>
        <w:t>开标时间后30分钟内，供应商须登录“政采云”平台，用“项目采购-开标评标”功能解密投标文件，投标人未按时解密或解密失败的，其上传的电子投标文件自动失效，CA及解密电脑设备自备。</w:t>
      </w:r>
    </w:p>
    <w:p w14:paraId="2ABA2BFC">
      <w:pPr>
        <w:spacing w:line="360" w:lineRule="auto"/>
        <w:ind w:firstLine="482" w:firstLineChars="200"/>
        <w:rPr>
          <w:rFonts w:hint="eastAsia" w:ascii="宋体" w:hAnsi="宋体" w:eastAsia="宋体" w:cs="宋体"/>
          <w:b/>
          <w:bCs/>
          <w:sz w:val="24"/>
          <w:szCs w:val="24"/>
        </w:rPr>
      </w:pPr>
    </w:p>
    <w:p w14:paraId="43363066">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八、联系方式：</w:t>
      </w:r>
    </w:p>
    <w:p w14:paraId="5611BE5E">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7D3043F">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台州市黄岩中学</w:t>
      </w:r>
    </w:p>
    <w:p w14:paraId="3644EACB">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台州市黄岩区西城街道黄长路988号</w:t>
      </w:r>
      <w:r>
        <w:rPr>
          <w:rFonts w:hint="eastAsia" w:ascii="宋体" w:hAnsi="宋体" w:eastAsia="宋体" w:cs="宋体"/>
          <w:color w:val="auto"/>
          <w:sz w:val="24"/>
          <w:szCs w:val="24"/>
          <w:highlight w:val="none"/>
        </w:rPr>
        <w:t> </w:t>
      </w:r>
    </w:p>
    <w:p w14:paraId="51077CE4">
      <w:pPr>
        <w:pStyle w:val="2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i w:val="0"/>
          <w:caps w:val="0"/>
          <w:color w:val="000000"/>
          <w:spacing w:val="0"/>
          <w:sz w:val="24"/>
          <w:szCs w:val="24"/>
          <w:highlight w:val="none"/>
        </w:rPr>
        <w:t>林</w:t>
      </w:r>
      <w:r>
        <w:rPr>
          <w:rFonts w:hint="eastAsia" w:ascii="宋体" w:hAnsi="宋体" w:eastAsia="宋体" w:cs="宋体"/>
          <w:i w:val="0"/>
          <w:caps w:val="0"/>
          <w:color w:val="000000"/>
          <w:spacing w:val="0"/>
          <w:sz w:val="24"/>
          <w:szCs w:val="24"/>
          <w:highlight w:val="none"/>
          <w:lang w:eastAsia="zh-CN"/>
        </w:rPr>
        <w:t>老师</w:t>
      </w:r>
    </w:p>
    <w:p w14:paraId="121B4821">
      <w:pPr>
        <w:pStyle w:val="2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项目联系方式（询问）：</w:t>
      </w:r>
      <w:r>
        <w:rPr>
          <w:rFonts w:hint="eastAsia" w:ascii="宋体" w:hAnsi="宋体" w:eastAsia="宋体" w:cs="宋体"/>
          <w:i w:val="0"/>
          <w:caps w:val="0"/>
          <w:color w:val="000000"/>
          <w:spacing w:val="0"/>
          <w:sz w:val="24"/>
          <w:szCs w:val="24"/>
          <w:highlight w:val="none"/>
        </w:rPr>
        <w:t>13456688815</w:t>
      </w:r>
    </w:p>
    <w:p w14:paraId="639C20FB">
      <w:pPr>
        <w:pStyle w:val="26"/>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i w:val="0"/>
          <w:caps w:val="0"/>
          <w:color w:val="000000"/>
          <w:spacing w:val="0"/>
          <w:sz w:val="24"/>
          <w:szCs w:val="24"/>
          <w:highlight w:val="none"/>
        </w:rPr>
        <w:t>林</w:t>
      </w:r>
      <w:r>
        <w:rPr>
          <w:rFonts w:hint="eastAsia" w:ascii="宋体" w:hAnsi="宋体" w:eastAsia="宋体" w:cs="宋体"/>
          <w:i w:val="0"/>
          <w:caps w:val="0"/>
          <w:color w:val="000000"/>
          <w:spacing w:val="0"/>
          <w:sz w:val="24"/>
          <w:szCs w:val="24"/>
          <w:highlight w:val="none"/>
          <w:lang w:eastAsia="zh-CN"/>
        </w:rPr>
        <w:t>老师</w:t>
      </w:r>
    </w:p>
    <w:p w14:paraId="59BF3F14">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eastAsia="宋体" w:cs="宋体"/>
          <w:i w:val="0"/>
          <w:caps w:val="0"/>
          <w:color w:val="000000"/>
          <w:spacing w:val="0"/>
          <w:sz w:val="24"/>
          <w:szCs w:val="24"/>
          <w:highlight w:val="none"/>
        </w:rPr>
        <w:t>：0576-89103119 </w:t>
      </w:r>
    </w:p>
    <w:p w14:paraId="680FD1BA">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6D227436">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名    称：</w:t>
      </w:r>
      <w:r>
        <w:rPr>
          <w:rFonts w:hint="eastAsia" w:ascii="宋体" w:hAnsi="宋体" w:eastAsia="宋体" w:cs="宋体"/>
          <w:color w:val="auto"/>
          <w:sz w:val="24"/>
          <w:szCs w:val="24"/>
          <w:highlight w:val="none"/>
          <w:lang w:eastAsia="zh-CN"/>
        </w:rPr>
        <w:t>台州益科工程咨询有限公司</w:t>
      </w:r>
      <w:r>
        <w:rPr>
          <w:rFonts w:hint="eastAsia" w:ascii="宋体" w:hAnsi="宋体" w:eastAsia="宋体" w:cs="宋体"/>
          <w:color w:val="auto"/>
          <w:sz w:val="24"/>
          <w:szCs w:val="24"/>
          <w:highlight w:val="none"/>
        </w:rPr>
        <w:t> </w:t>
      </w:r>
    </w:p>
    <w:p w14:paraId="02B9CBCB">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地    址：</w:t>
      </w:r>
      <w:r>
        <w:rPr>
          <w:rFonts w:hint="eastAsia" w:ascii="宋体" w:hAnsi="宋体" w:eastAsia="宋体" w:cs="宋体"/>
          <w:color w:val="auto"/>
          <w:sz w:val="24"/>
          <w:szCs w:val="24"/>
          <w:highlight w:val="none"/>
          <w:lang w:eastAsia="zh-CN"/>
        </w:rPr>
        <w:t>黄岩区西城街道阜云路50号大环明珠商务酒店</w:t>
      </w:r>
      <w:r>
        <w:rPr>
          <w:rFonts w:hint="eastAsia" w:ascii="宋体" w:hAnsi="宋体" w:eastAsia="宋体" w:cs="宋体"/>
          <w:color w:val="auto"/>
          <w:sz w:val="24"/>
          <w:szCs w:val="24"/>
          <w:highlight w:val="none"/>
          <w:lang w:val="en-US" w:eastAsia="zh-CN"/>
        </w:rPr>
        <w:t>5楼</w:t>
      </w:r>
      <w:r>
        <w:rPr>
          <w:rFonts w:hint="eastAsia" w:ascii="宋体" w:hAnsi="宋体" w:eastAsia="宋体" w:cs="宋体"/>
          <w:color w:val="auto"/>
          <w:sz w:val="24"/>
          <w:szCs w:val="24"/>
          <w:highlight w:val="none"/>
          <w:lang w:eastAsia="zh-CN"/>
        </w:rPr>
        <w:t> </w:t>
      </w:r>
    </w:p>
    <w:p w14:paraId="4F54FE3C">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传    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w:t>
      </w:r>
    </w:p>
    <w:p w14:paraId="2D6D0698">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项目联系人（询问）：</w:t>
      </w:r>
      <w:r>
        <w:rPr>
          <w:rFonts w:hint="eastAsia" w:ascii="宋体" w:hAnsi="宋体" w:eastAsia="宋体" w:cs="宋体"/>
          <w:color w:val="auto"/>
          <w:sz w:val="24"/>
          <w:szCs w:val="24"/>
          <w:highlight w:val="none"/>
          <w:lang w:val="en-US" w:eastAsia="zh-CN"/>
        </w:rPr>
        <w:t>王</w:t>
      </w:r>
      <w:r>
        <w:rPr>
          <w:rFonts w:hint="eastAsia" w:ascii="宋体" w:hAnsi="宋体" w:eastAsia="宋体" w:cs="宋体"/>
          <w:color w:val="auto"/>
          <w:sz w:val="24"/>
          <w:szCs w:val="24"/>
          <w:highlight w:val="none"/>
        </w:rPr>
        <w:t>女士 </w:t>
      </w:r>
    </w:p>
    <w:p w14:paraId="0B8EAC19">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项目联系方式（询问）：</w:t>
      </w:r>
      <w:r>
        <w:rPr>
          <w:rFonts w:hint="eastAsia" w:ascii="宋体" w:hAnsi="宋体" w:eastAsia="宋体" w:cs="宋体"/>
          <w:color w:val="auto"/>
          <w:sz w:val="24"/>
          <w:szCs w:val="24"/>
          <w:highlight w:val="none"/>
          <w:lang w:val="en-US" w:eastAsia="zh-CN"/>
        </w:rPr>
        <w:t>18267655665</w:t>
      </w:r>
      <w:r>
        <w:rPr>
          <w:rFonts w:hint="eastAsia" w:ascii="宋体" w:hAnsi="宋体" w:eastAsia="宋体" w:cs="宋体"/>
          <w:color w:val="auto"/>
          <w:sz w:val="24"/>
          <w:szCs w:val="24"/>
          <w:highlight w:val="none"/>
        </w:rPr>
        <w:t> </w:t>
      </w:r>
    </w:p>
    <w:p w14:paraId="5CAF1FB2">
      <w:pPr>
        <w:pStyle w:val="26"/>
        <w:keepNext w:val="0"/>
        <w:keepLines w:val="0"/>
        <w:pageBreakBefore w:val="0"/>
        <w:kinsoku/>
        <w:wordWrap/>
        <w:overflowPunct/>
        <w:topLinePunct w:val="0"/>
        <w:autoSpaceDE/>
        <w:autoSpaceDN/>
        <w:bidi w:val="0"/>
        <w:adjustRightInd/>
        <w:snapToGrid/>
        <w:spacing w:before="0" w:beforeAutospacing="0" w:after="0" w:afterAutospacing="0" w:line="34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质疑联系人：</w:t>
      </w:r>
      <w:r>
        <w:rPr>
          <w:rFonts w:hint="eastAsia" w:ascii="宋体" w:hAnsi="宋体" w:eastAsia="宋体" w:cs="宋体"/>
          <w:color w:val="auto"/>
          <w:sz w:val="24"/>
          <w:szCs w:val="24"/>
          <w:highlight w:val="none"/>
          <w:lang w:val="en-US" w:eastAsia="zh-CN"/>
        </w:rPr>
        <w:t>王</w:t>
      </w:r>
      <w:r>
        <w:rPr>
          <w:rFonts w:hint="eastAsia" w:ascii="宋体" w:hAnsi="宋体" w:eastAsia="宋体" w:cs="宋体"/>
          <w:color w:val="auto"/>
          <w:sz w:val="24"/>
          <w:szCs w:val="24"/>
          <w:highlight w:val="none"/>
        </w:rPr>
        <w:t>女士 </w:t>
      </w:r>
    </w:p>
    <w:p w14:paraId="6D27D0EE">
      <w:pPr>
        <w:pStyle w:val="26"/>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 质疑联系方式：</w:t>
      </w:r>
      <w:r>
        <w:rPr>
          <w:rFonts w:hint="eastAsia" w:ascii="宋体" w:hAnsi="宋体" w:eastAsia="宋体" w:cs="宋体"/>
          <w:color w:val="auto"/>
          <w:sz w:val="24"/>
          <w:szCs w:val="24"/>
          <w:highlight w:val="none"/>
          <w:lang w:val="en-US" w:eastAsia="zh-CN"/>
        </w:rPr>
        <w:t>18267655665</w:t>
      </w:r>
    </w:p>
    <w:p w14:paraId="78EE5559">
      <w:pPr>
        <w:spacing w:line="360" w:lineRule="auto"/>
        <w:ind w:firstLine="240" w:firstLineChars="100"/>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b/>
          <w:bCs/>
          <w:sz w:val="24"/>
          <w:szCs w:val="24"/>
        </w:rPr>
        <w:t>同级政府采购监督管理部门：</w:t>
      </w:r>
    </w:p>
    <w:p w14:paraId="6A4D2E1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台州市财政局政府采购监管处</w:t>
      </w:r>
    </w:p>
    <w:p w14:paraId="2DEE24D0">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台州市纬一路66号</w:t>
      </w:r>
    </w:p>
    <w:p w14:paraId="24070E17">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single"/>
        </w:rPr>
        <w:t>陈老师/李老师</w:t>
      </w:r>
    </w:p>
    <w:p w14:paraId="3DB4499E">
      <w:pPr>
        <w:pStyle w:val="26"/>
        <w:spacing w:beforeAutospacing="0" w:afterAutospacing="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0576-88206705/0576-88206731</w:t>
      </w:r>
    </w:p>
    <w:p w14:paraId="48791441">
      <w:pPr>
        <w:pStyle w:val="26"/>
        <w:spacing w:beforeAutospacing="0" w:afterAutospacing="0" w:line="26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若对项目采购电子交易系统操作有疑问，可登录政采云（https://www.zcygov.cn/），点击右侧咨询小采，获取采小蜜智能服务管家帮助，或拨打政采云服务热线400-881-7190获取热线服务帮助。        </w:t>
      </w:r>
    </w:p>
    <w:p w14:paraId="680AE3FE">
      <w:pPr>
        <w:pStyle w:val="26"/>
        <w:spacing w:beforeAutospacing="0" w:afterAutospacing="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CA问题联系电话（人工）：汇信CA 400-888-4636；天谷CA 400-087-8198</w:t>
      </w:r>
    </w:p>
    <w:p w14:paraId="04D97413">
      <w:pPr>
        <w:spacing w:line="360" w:lineRule="auto"/>
        <w:jc w:val="right"/>
        <w:rPr>
          <w:rFonts w:hint="eastAsia" w:ascii="宋体" w:hAnsi="宋体" w:eastAsia="宋体" w:cs="宋体"/>
          <w:sz w:val="24"/>
          <w:szCs w:val="24"/>
        </w:rPr>
      </w:pPr>
    </w:p>
    <w:p w14:paraId="33CF18B0">
      <w:pPr>
        <w:spacing w:line="360" w:lineRule="auto"/>
        <w:jc w:val="right"/>
        <w:rPr>
          <w:rFonts w:hint="eastAsia" w:ascii="宋体" w:hAnsi="宋体" w:eastAsia="宋体" w:cs="宋体"/>
          <w:sz w:val="24"/>
          <w:szCs w:val="24"/>
        </w:rPr>
      </w:pPr>
      <w:r>
        <w:rPr>
          <w:rFonts w:hint="eastAsia" w:ascii="宋体" w:hAnsi="宋体" w:eastAsia="宋体" w:cs="宋体"/>
          <w:sz w:val="24"/>
          <w:szCs w:val="24"/>
          <w:lang w:eastAsia="zh-CN"/>
        </w:rPr>
        <w:t>台州益科工程咨询有限公司</w:t>
      </w:r>
      <w:r>
        <w:rPr>
          <w:rFonts w:hint="eastAsia" w:ascii="宋体" w:hAnsi="宋体" w:eastAsia="宋体" w:cs="宋体"/>
          <w:sz w:val="24"/>
          <w:szCs w:val="24"/>
        </w:rPr>
        <w:t xml:space="preserve"> </w:t>
      </w:r>
    </w:p>
    <w:p w14:paraId="4395088C">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2025年6月</w:t>
      </w:r>
      <w:r>
        <w:rPr>
          <w:rFonts w:hint="eastAsia" w:ascii="宋体" w:hAnsi="宋体" w:eastAsia="宋体" w:cs="宋体"/>
          <w:b/>
          <w:sz w:val="24"/>
          <w:szCs w:val="24"/>
        </w:rPr>
        <w:br w:type="page"/>
      </w:r>
    </w:p>
    <w:p w14:paraId="4775CB89">
      <w:pPr>
        <w:pStyle w:val="44"/>
        <w:rPr>
          <w:rFonts w:hint="eastAsia" w:ascii="宋体" w:hAnsi="宋体" w:eastAsia="宋体" w:cs="宋体"/>
          <w:b/>
          <w:sz w:val="24"/>
          <w:szCs w:val="24"/>
        </w:rPr>
      </w:pPr>
    </w:p>
    <w:p w14:paraId="0D0E1719">
      <w:pPr>
        <w:autoSpaceDE w:val="0"/>
        <w:autoSpaceDN w:val="0"/>
        <w:adjustRightIn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第二部分采购需求</w:t>
      </w:r>
      <w:bookmarkEnd w:id="1"/>
    </w:p>
    <w:p w14:paraId="7098C2C4">
      <w:pPr>
        <w:pStyle w:val="10"/>
        <w:snapToGrid w:val="0"/>
        <w:spacing w:line="360" w:lineRule="auto"/>
        <w:rPr>
          <w:rFonts w:hint="eastAsia" w:ascii="宋体" w:hAnsi="宋体" w:eastAsia="宋体" w:cs="宋体"/>
          <w:bCs/>
          <w:sz w:val="24"/>
          <w:szCs w:val="24"/>
          <w:lang w:eastAsia="zh-CN"/>
        </w:rPr>
      </w:pPr>
      <w:bookmarkStart w:id="11" w:name="_Toc306901444"/>
      <w:r>
        <w:rPr>
          <w:rFonts w:hint="eastAsia" w:ascii="宋体" w:hAnsi="宋体" w:eastAsia="宋体" w:cs="宋体"/>
          <w:b/>
          <w:sz w:val="24"/>
          <w:szCs w:val="24"/>
        </w:rPr>
        <w:t>一、采购项目：</w:t>
      </w:r>
      <w:r>
        <w:rPr>
          <w:rFonts w:hint="eastAsia" w:ascii="宋体" w:hAnsi="宋体" w:eastAsia="宋体" w:cs="宋体"/>
          <w:bCs/>
          <w:sz w:val="24"/>
          <w:szCs w:val="24"/>
          <w:lang w:eastAsia="zh-CN"/>
        </w:rPr>
        <w:t>黄岩中学田径场改造工程</w:t>
      </w:r>
    </w:p>
    <w:p w14:paraId="2F74CB3F">
      <w:pPr>
        <w:snapToGrid w:val="0"/>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二、采购概况、范围及要求：</w:t>
      </w:r>
      <w:bookmarkStart w:id="12" w:name="OLE_LINK4"/>
    </w:p>
    <w:bookmarkEnd w:id="12"/>
    <w:p w14:paraId="2EA5F50C">
      <w:pPr>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kern w:val="0"/>
          <w:sz w:val="24"/>
          <w:szCs w:val="24"/>
        </w:rPr>
        <w:t>1、采购招标控制</w:t>
      </w:r>
      <w:r>
        <w:rPr>
          <w:rFonts w:hint="eastAsia" w:ascii="宋体" w:hAnsi="宋体" w:eastAsia="宋体" w:cs="宋体"/>
          <w:color w:val="auto"/>
          <w:kern w:val="0"/>
          <w:sz w:val="24"/>
          <w:szCs w:val="24"/>
        </w:rPr>
        <w:t>价：</w:t>
      </w:r>
      <w:r>
        <w:rPr>
          <w:rFonts w:hint="eastAsia" w:ascii="宋体" w:hAnsi="宋体" w:eastAsia="宋体" w:cs="宋体"/>
          <w:color w:val="auto"/>
          <w:kern w:val="0"/>
          <w:sz w:val="24"/>
          <w:szCs w:val="24"/>
          <w:lang w:eastAsia="zh-CN"/>
        </w:rPr>
        <w:t>3853660</w:t>
      </w:r>
      <w:r>
        <w:rPr>
          <w:rFonts w:hint="eastAsia" w:ascii="宋体" w:hAnsi="宋体" w:eastAsia="宋体" w:cs="宋体"/>
          <w:color w:val="auto"/>
          <w:kern w:val="0"/>
          <w:sz w:val="24"/>
          <w:szCs w:val="24"/>
        </w:rPr>
        <w:t>元。</w:t>
      </w:r>
    </w:p>
    <w:p w14:paraId="2FB699F0">
      <w:pPr>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2、最高投标限价：</w:t>
      </w:r>
      <w:r>
        <w:rPr>
          <w:rFonts w:hint="eastAsia" w:ascii="宋体" w:hAnsi="宋体" w:eastAsia="宋体" w:cs="宋体"/>
          <w:color w:val="auto"/>
          <w:kern w:val="0"/>
          <w:sz w:val="24"/>
          <w:szCs w:val="24"/>
          <w:lang w:eastAsia="zh-CN"/>
        </w:rPr>
        <w:t>2950000</w:t>
      </w:r>
      <w:r>
        <w:rPr>
          <w:rFonts w:hint="eastAsia" w:ascii="宋体" w:hAnsi="宋体" w:eastAsia="宋体" w:cs="宋体"/>
          <w:color w:val="auto"/>
          <w:kern w:val="0"/>
          <w:sz w:val="24"/>
          <w:szCs w:val="24"/>
        </w:rPr>
        <w:t>元。</w:t>
      </w:r>
    </w:p>
    <w:p w14:paraId="0B3C5818">
      <w:pPr>
        <w:pStyle w:val="56"/>
        <w:snapToGrid w:val="0"/>
        <w:spacing w:before="0" w:beforeAutospacing="0" w:after="0" w:afterAutospacing="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▲3、采购工期：合同签订后30日历天内完工并移交整个工程。</w:t>
      </w:r>
    </w:p>
    <w:p w14:paraId="250C4445">
      <w:pPr>
        <w:pStyle w:val="56"/>
        <w:snapToGrid w:val="0"/>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rPr>
        <w:t>▲4、质量要求：本工程施工严格按照规范要</w:t>
      </w:r>
      <w:r>
        <w:rPr>
          <w:rFonts w:hint="eastAsia" w:ascii="宋体" w:hAnsi="宋体" w:eastAsia="宋体" w:cs="宋体"/>
          <w:sz w:val="24"/>
          <w:szCs w:val="24"/>
        </w:rPr>
        <w:t>求进行施工，达到各项拟定的设计指标，确保工程质量达到国家合格验收标准。</w:t>
      </w:r>
    </w:p>
    <w:p w14:paraId="7C21F8EC">
      <w:pPr>
        <w:widowControl/>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5、项目概况：</w:t>
      </w:r>
      <w:r>
        <w:rPr>
          <w:rFonts w:hint="eastAsia" w:ascii="宋体" w:hAnsi="宋体" w:eastAsia="宋体" w:cs="宋体"/>
          <w:b/>
          <w:color w:val="auto"/>
          <w:sz w:val="24"/>
          <w:szCs w:val="24"/>
          <w:highlight w:val="none"/>
          <w:lang w:eastAsia="zh-CN"/>
        </w:rPr>
        <w:t>该工程由台州市黄岩中学负责建设，本工程改造内容主要为市政工程：拆除原有塑胶面层，基层铣刨40mm（局部沉降严重处用中粒式沥青砼先行找平60mm），摊铺40mm厚细粒式沥青砼压实找平，13mm厚透气型塑胶面层(局部20mm透气型塑胶面层)；原体能训练区沉降，拆除混凝土基础后重新浇捣；原有水沟淤泥冲洗、清掏，局部新增排水沟；新建沙坑一座；单杠、肋木架、铁饼护笼吊装、移位；建筑工程：观摩台破损、空鼓墙面水泥砂浆面层拆除，重新粉刷；立面破损老化面漆铲除，重新批外墙腻子，涂刷外墙弹性涂料；地面破损花岗岩板更换，其他具体施工内容详见施工图纸。</w:t>
      </w:r>
    </w:p>
    <w:p w14:paraId="44636C06">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6、采购范围：本工程施工图范围内的市政、建筑工程施工，具体详见工程量清单及工程施工图纸。</w:t>
      </w:r>
    </w:p>
    <w:p w14:paraId="3533F0C8">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7、采购清单</w:t>
      </w:r>
    </w:p>
    <w:tbl>
      <w:tblPr>
        <w:tblStyle w:val="29"/>
        <w:tblW w:w="55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7"/>
        <w:gridCol w:w="324"/>
        <w:gridCol w:w="1553"/>
        <w:gridCol w:w="2283"/>
        <w:gridCol w:w="3647"/>
        <w:gridCol w:w="1018"/>
        <w:gridCol w:w="1119"/>
      </w:tblGrid>
      <w:tr w14:paraId="5676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4826" w:type="pct"/>
          <w:trHeight w:val="189" w:hRule="atLeast"/>
          <w:jc w:val="center"/>
        </w:trPr>
        <w:tc>
          <w:tcPr>
            <w:tcW w:w="173" w:type="pct"/>
            <w:tcBorders>
              <w:top w:val="nil"/>
              <w:left w:val="nil"/>
              <w:bottom w:val="nil"/>
              <w:right w:val="nil"/>
            </w:tcBorders>
            <w:shd w:val="clear" w:color="auto" w:fill="FFFFFF"/>
            <w:noWrap w:val="0"/>
            <w:vAlign w:val="bottom"/>
          </w:tcPr>
          <w:p w14:paraId="13FB43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4"/>
                <w:szCs w:val="24"/>
                <w:highlight w:val="none"/>
                <w:u w:val="none"/>
              </w:rPr>
            </w:pPr>
          </w:p>
        </w:tc>
      </w:tr>
      <w:tr w14:paraId="495E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5000" w:type="pct"/>
            <w:gridSpan w:val="7"/>
            <w:tcBorders>
              <w:top w:val="single" w:color="000000" w:sz="4" w:space="0"/>
              <w:left w:val="single" w:color="000000" w:sz="4" w:space="0"/>
              <w:right w:val="single" w:color="000000" w:sz="4" w:space="0"/>
            </w:tcBorders>
            <w:shd w:val="clear" w:color="auto" w:fill="FFFFFF"/>
            <w:noWrap w:val="0"/>
            <w:vAlign w:val="center"/>
          </w:tcPr>
          <w:p w14:paraId="079B86D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建筑装饰工程</w:t>
            </w:r>
          </w:p>
        </w:tc>
      </w:tr>
      <w:tr w14:paraId="308C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0" w:type="pct"/>
            <w:gridSpan w:val="2"/>
            <w:vMerge w:val="restart"/>
            <w:tcBorders>
              <w:top w:val="single" w:color="000000" w:sz="4" w:space="0"/>
              <w:left w:val="single" w:color="000000" w:sz="4" w:space="0"/>
              <w:right w:val="single" w:color="000000" w:sz="4" w:space="0"/>
            </w:tcBorders>
            <w:shd w:val="clear" w:color="auto" w:fill="FFFFFF"/>
            <w:noWrap w:val="0"/>
            <w:vAlign w:val="center"/>
          </w:tcPr>
          <w:p w14:paraId="56C9CB8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753" w:type="pct"/>
            <w:vMerge w:val="restart"/>
            <w:tcBorders>
              <w:top w:val="single" w:color="000000" w:sz="4" w:space="0"/>
              <w:left w:val="single" w:color="000000" w:sz="4" w:space="0"/>
              <w:right w:val="single" w:color="000000" w:sz="4" w:space="0"/>
            </w:tcBorders>
            <w:shd w:val="clear" w:color="auto" w:fill="FFFFFF"/>
            <w:noWrap w:val="0"/>
            <w:vAlign w:val="center"/>
          </w:tcPr>
          <w:p w14:paraId="18BC144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项目编码</w:t>
            </w:r>
          </w:p>
        </w:tc>
        <w:tc>
          <w:tcPr>
            <w:tcW w:w="1107" w:type="pct"/>
            <w:vMerge w:val="restart"/>
            <w:tcBorders>
              <w:top w:val="single" w:color="000000" w:sz="4" w:space="0"/>
              <w:left w:val="single" w:color="000000" w:sz="4" w:space="0"/>
              <w:right w:val="single" w:color="000000" w:sz="4" w:space="0"/>
            </w:tcBorders>
            <w:shd w:val="clear" w:color="auto" w:fill="FFFFFF"/>
            <w:noWrap w:val="0"/>
            <w:vAlign w:val="center"/>
          </w:tcPr>
          <w:p w14:paraId="5E8BC7D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770" w:type="pct"/>
            <w:vMerge w:val="restart"/>
            <w:tcBorders>
              <w:top w:val="single" w:color="000000" w:sz="4" w:space="0"/>
              <w:left w:val="single" w:color="000000" w:sz="4" w:space="0"/>
              <w:right w:val="single" w:color="000000" w:sz="4" w:space="0"/>
            </w:tcBorders>
            <w:shd w:val="clear" w:color="auto" w:fill="FFFFFF"/>
            <w:noWrap w:val="0"/>
            <w:vAlign w:val="center"/>
          </w:tcPr>
          <w:p w14:paraId="7843647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项目特征</w:t>
            </w:r>
          </w:p>
        </w:tc>
        <w:tc>
          <w:tcPr>
            <w:tcW w:w="494" w:type="pct"/>
            <w:vMerge w:val="restart"/>
            <w:tcBorders>
              <w:top w:val="single" w:color="000000" w:sz="4" w:space="0"/>
              <w:left w:val="single" w:color="000000" w:sz="4" w:space="0"/>
              <w:right w:val="single" w:color="000000" w:sz="4" w:space="0"/>
            </w:tcBorders>
            <w:shd w:val="clear" w:color="auto" w:fill="FFFFFF"/>
            <w:noWrap w:val="0"/>
            <w:vAlign w:val="center"/>
          </w:tcPr>
          <w:p w14:paraId="4E65B35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计量</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单位</w:t>
            </w:r>
          </w:p>
        </w:tc>
        <w:tc>
          <w:tcPr>
            <w:tcW w:w="542" w:type="pct"/>
            <w:vMerge w:val="restart"/>
            <w:tcBorders>
              <w:top w:val="single" w:color="000000" w:sz="4" w:space="0"/>
              <w:left w:val="single" w:color="000000" w:sz="4" w:space="0"/>
              <w:right w:val="single" w:color="000000" w:sz="4" w:space="0"/>
            </w:tcBorders>
            <w:shd w:val="clear" w:color="auto" w:fill="FFFFFF"/>
            <w:noWrap w:val="0"/>
            <w:vAlign w:val="center"/>
          </w:tcPr>
          <w:p w14:paraId="65BEE64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lang w:val="en-US" w:eastAsia="zh-CN"/>
              </w:rPr>
              <w:t>工程量</w:t>
            </w:r>
          </w:p>
        </w:tc>
      </w:tr>
      <w:tr w14:paraId="57A2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30" w:type="pct"/>
            <w:gridSpan w:val="2"/>
            <w:vMerge w:val="continue"/>
            <w:tcBorders>
              <w:left w:val="single" w:color="000000" w:sz="4" w:space="0"/>
              <w:right w:val="single" w:color="000000" w:sz="4" w:space="0"/>
            </w:tcBorders>
            <w:shd w:val="clear" w:color="auto" w:fill="FFFFFF"/>
            <w:noWrap w:val="0"/>
            <w:vAlign w:val="center"/>
          </w:tcPr>
          <w:p w14:paraId="54206F04">
            <w:pPr>
              <w:keepNext w:val="0"/>
              <w:keepLines w:val="0"/>
              <w:widowControl/>
              <w:suppressLineNumbers w:val="0"/>
              <w:jc w:val="center"/>
              <w:textAlignment w:val="center"/>
              <w:rPr>
                <w:rFonts w:hint="eastAsia" w:ascii="宋体" w:hAnsi="宋体" w:eastAsia="宋体" w:cs="宋体"/>
                <w:sz w:val="24"/>
                <w:szCs w:val="24"/>
                <w:highlight w:val="none"/>
              </w:rPr>
            </w:pPr>
          </w:p>
        </w:tc>
        <w:tc>
          <w:tcPr>
            <w:tcW w:w="753" w:type="pct"/>
            <w:vMerge w:val="continue"/>
            <w:tcBorders>
              <w:left w:val="single" w:color="000000" w:sz="4" w:space="0"/>
              <w:right w:val="single" w:color="000000" w:sz="4" w:space="0"/>
            </w:tcBorders>
            <w:shd w:val="clear" w:color="auto" w:fill="FFFFFF"/>
            <w:noWrap w:val="0"/>
            <w:vAlign w:val="center"/>
          </w:tcPr>
          <w:p w14:paraId="072F1E44">
            <w:pPr>
              <w:keepNext w:val="0"/>
              <w:keepLines w:val="0"/>
              <w:widowControl/>
              <w:suppressLineNumbers w:val="0"/>
              <w:jc w:val="center"/>
              <w:textAlignment w:val="center"/>
              <w:rPr>
                <w:rFonts w:hint="eastAsia" w:ascii="宋体" w:hAnsi="宋体" w:eastAsia="宋体" w:cs="宋体"/>
                <w:sz w:val="24"/>
                <w:szCs w:val="24"/>
                <w:highlight w:val="none"/>
              </w:rPr>
            </w:pPr>
          </w:p>
        </w:tc>
        <w:tc>
          <w:tcPr>
            <w:tcW w:w="1107" w:type="pct"/>
            <w:vMerge w:val="continue"/>
            <w:tcBorders>
              <w:left w:val="single" w:color="000000" w:sz="4" w:space="0"/>
              <w:right w:val="single" w:color="000000" w:sz="4" w:space="0"/>
            </w:tcBorders>
            <w:shd w:val="clear" w:color="auto" w:fill="FFFFFF"/>
            <w:noWrap w:val="0"/>
            <w:vAlign w:val="center"/>
          </w:tcPr>
          <w:p w14:paraId="2E758D5F">
            <w:pPr>
              <w:keepNext w:val="0"/>
              <w:keepLines w:val="0"/>
              <w:widowControl/>
              <w:suppressLineNumbers w:val="0"/>
              <w:jc w:val="center"/>
              <w:textAlignment w:val="center"/>
              <w:rPr>
                <w:rFonts w:hint="eastAsia" w:ascii="宋体" w:hAnsi="宋体" w:eastAsia="宋体" w:cs="宋体"/>
                <w:sz w:val="24"/>
                <w:szCs w:val="24"/>
                <w:highlight w:val="none"/>
              </w:rPr>
            </w:pPr>
          </w:p>
        </w:tc>
        <w:tc>
          <w:tcPr>
            <w:tcW w:w="1770" w:type="pct"/>
            <w:vMerge w:val="continue"/>
            <w:tcBorders>
              <w:left w:val="single" w:color="000000" w:sz="4" w:space="0"/>
              <w:right w:val="single" w:color="000000" w:sz="4" w:space="0"/>
            </w:tcBorders>
            <w:shd w:val="clear" w:color="auto" w:fill="FFFFFF"/>
            <w:noWrap w:val="0"/>
            <w:vAlign w:val="center"/>
          </w:tcPr>
          <w:p w14:paraId="15753549">
            <w:pPr>
              <w:keepNext w:val="0"/>
              <w:keepLines w:val="0"/>
              <w:widowControl/>
              <w:suppressLineNumbers w:val="0"/>
              <w:jc w:val="center"/>
              <w:textAlignment w:val="center"/>
              <w:rPr>
                <w:rFonts w:hint="eastAsia" w:ascii="宋体" w:hAnsi="宋体" w:eastAsia="宋体" w:cs="宋体"/>
                <w:sz w:val="24"/>
                <w:szCs w:val="24"/>
                <w:highlight w:val="none"/>
              </w:rPr>
            </w:pPr>
          </w:p>
        </w:tc>
        <w:tc>
          <w:tcPr>
            <w:tcW w:w="494" w:type="pct"/>
            <w:vMerge w:val="continue"/>
            <w:tcBorders>
              <w:left w:val="single" w:color="000000" w:sz="4" w:space="0"/>
              <w:right w:val="single" w:color="000000" w:sz="4" w:space="0"/>
            </w:tcBorders>
            <w:shd w:val="clear" w:color="auto" w:fill="FFFFFF"/>
            <w:noWrap w:val="0"/>
            <w:vAlign w:val="center"/>
          </w:tcPr>
          <w:p w14:paraId="59055DD2">
            <w:pPr>
              <w:keepNext w:val="0"/>
              <w:keepLines w:val="0"/>
              <w:widowControl/>
              <w:suppressLineNumbers w:val="0"/>
              <w:jc w:val="center"/>
              <w:textAlignment w:val="center"/>
              <w:rPr>
                <w:rFonts w:hint="eastAsia" w:ascii="宋体" w:hAnsi="宋体" w:eastAsia="宋体" w:cs="宋体"/>
                <w:sz w:val="24"/>
                <w:szCs w:val="24"/>
                <w:highlight w:val="none"/>
              </w:rPr>
            </w:pPr>
          </w:p>
        </w:tc>
        <w:tc>
          <w:tcPr>
            <w:tcW w:w="542" w:type="pct"/>
            <w:vMerge w:val="continue"/>
            <w:tcBorders>
              <w:left w:val="single" w:color="000000" w:sz="4" w:space="0"/>
              <w:right w:val="single" w:color="000000" w:sz="4" w:space="0"/>
            </w:tcBorders>
            <w:shd w:val="clear" w:color="auto" w:fill="FFFFFF"/>
            <w:noWrap w:val="0"/>
            <w:vAlign w:val="center"/>
          </w:tcPr>
          <w:p w14:paraId="7935E0D9">
            <w:pPr>
              <w:keepNext w:val="0"/>
              <w:keepLines w:val="0"/>
              <w:widowControl/>
              <w:suppressLineNumbers w:val="0"/>
              <w:jc w:val="center"/>
              <w:textAlignment w:val="center"/>
              <w:rPr>
                <w:rFonts w:hint="eastAsia" w:ascii="宋体" w:hAnsi="宋体" w:eastAsia="宋体" w:cs="宋体"/>
                <w:sz w:val="24"/>
                <w:szCs w:val="24"/>
                <w:highlight w:val="none"/>
              </w:rPr>
            </w:pPr>
          </w:p>
        </w:tc>
      </w:tr>
      <w:tr w14:paraId="7C32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C9D4E">
            <w:pPr>
              <w:jc w:val="center"/>
              <w:rPr>
                <w:rFonts w:hint="eastAsia" w:ascii="宋体" w:hAnsi="宋体" w:eastAsia="宋体" w:cs="宋体"/>
                <w:i w:val="0"/>
                <w:iCs w:val="0"/>
                <w:color w:val="000000"/>
                <w:sz w:val="24"/>
                <w:szCs w:val="24"/>
                <w:highlight w:val="none"/>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DCD52">
            <w:pPr>
              <w:jc w:val="center"/>
              <w:rPr>
                <w:rFonts w:hint="eastAsia" w:ascii="宋体" w:hAnsi="宋体" w:eastAsia="宋体" w:cs="宋体"/>
                <w:i w:val="0"/>
                <w:iCs w:val="0"/>
                <w:color w:val="000000"/>
                <w:sz w:val="24"/>
                <w:szCs w:val="24"/>
                <w:highlight w:val="none"/>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E386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塑胶跑道改造工程</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6301D">
            <w:pPr>
              <w:jc w:val="left"/>
              <w:rPr>
                <w:rFonts w:hint="eastAsia" w:ascii="宋体" w:hAnsi="宋体" w:eastAsia="宋体" w:cs="宋体"/>
                <w:i w:val="0"/>
                <w:iCs w:val="0"/>
                <w:color w:val="000000"/>
                <w:sz w:val="24"/>
                <w:szCs w:val="24"/>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C22E3">
            <w:pPr>
              <w:jc w:val="left"/>
              <w:rPr>
                <w:rFonts w:hint="eastAsia" w:ascii="宋体" w:hAnsi="宋体" w:eastAsia="宋体" w:cs="宋体"/>
                <w:i w:val="0"/>
                <w:iCs w:val="0"/>
                <w:color w:val="000000"/>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381C9">
            <w:pPr>
              <w:jc w:val="right"/>
              <w:rPr>
                <w:rFonts w:hint="eastAsia" w:ascii="宋体" w:hAnsi="宋体" w:eastAsia="宋体" w:cs="宋体"/>
                <w:i w:val="0"/>
                <w:iCs w:val="0"/>
                <w:color w:val="000000"/>
                <w:sz w:val="24"/>
                <w:szCs w:val="24"/>
                <w:highlight w:val="none"/>
                <w:u w:val="none"/>
              </w:rPr>
            </w:pPr>
          </w:p>
        </w:tc>
      </w:tr>
      <w:tr w14:paraId="2CD4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72D9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2FDC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041001001001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6FFB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拆除塑胶面层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630B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1、拆除现状塑胶面层装车，厚度综合考虑，单价内综合考虑废料的外运处置（结算时不再另列清单计算费用）；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5A6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59ECD">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9460.8</w:t>
            </w:r>
          </w:p>
        </w:tc>
      </w:tr>
      <w:tr w14:paraId="0E8C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DAE6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2AAF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041001004001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A936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铣刨路面</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CE43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1.铣刨现状沥青砼路面，厚度综合考虑，单价内综合考虑废料的外运处置或回收利用（结算时不再另列清单计算费用）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5E32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B7206">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9216.64</w:t>
            </w:r>
          </w:p>
        </w:tc>
      </w:tr>
      <w:tr w14:paraId="4ED5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8A3A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F252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040203003001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4F1E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透层、粘层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BEBE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1.材料品种:乳化沥青透层PC-2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2.喷油量:0.8-1.5L/㎡</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084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F8284">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9567.59</w:t>
            </w:r>
          </w:p>
        </w:tc>
      </w:tr>
      <w:tr w14:paraId="318E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C21A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696A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040203006001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9500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沥青混凝土</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135F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1.沥青混凝土种类：中粒式沥青砼（国产）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2.厚度：6cm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3.具体要求详见图纸</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E77A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184C8">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2852</w:t>
            </w:r>
          </w:p>
        </w:tc>
      </w:tr>
      <w:tr w14:paraId="1578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0605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7B02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040203006002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8BC2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沥青混凝土</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F4B7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1.沥青混凝土种类：细粒式沥青砼（国产）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2.厚度：4cm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3.具体要求详见图纸</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058C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CFACC">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9567.59</w:t>
            </w:r>
          </w:p>
        </w:tc>
      </w:tr>
      <w:tr w14:paraId="146A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5D90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40B8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040203009001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3787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E2BA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透气性塑胶面层：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1、底层涂接触剂一道；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2、合成胶粒拌聚氨酯胶水机械摊铺弹性层，配比不大于6:1，厚度10-11mm；胶粒高聚物含量≥15%；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3、合成胶粒拌聚氨酯胶水喷涂摩擦层2-3遍，配比不大于1.2:1，总厚度3-4mm，防滑胶粒高聚物含量≥20%；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4、清理、标准跑道划线（宽度5cm)。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5、厚度:13mm</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E337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73AD9">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8849.67</w:t>
            </w:r>
          </w:p>
        </w:tc>
      </w:tr>
      <w:tr w14:paraId="3207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9"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A5E5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24CE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040203009002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4F6B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弹性面层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FDEF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透气性塑胶面层：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1、底层涂接触剂一道；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2、合成胶粒拌聚氨酯胶水机械摊铺弹性层，配比不大于6:1，厚度17-18mm；胶粒高聚物含量≥15%；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3、合成胶粒拌聚氨酯胶水喷涂摩擦层2-3遍，配比不大于1.2:1，总厚度3-4mm，防滑胶粒高聚物含量≥20%；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4、清理、标准跑道划线（宽度5cm)。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5、厚度:20mm</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AAEE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9D25B">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717.92</w:t>
            </w:r>
          </w:p>
        </w:tc>
      </w:tr>
      <w:tr w14:paraId="461E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E81F">
            <w:pPr>
              <w:jc w:val="center"/>
              <w:rPr>
                <w:rFonts w:hint="eastAsia" w:ascii="宋体" w:hAnsi="宋体" w:eastAsia="宋体" w:cs="宋体"/>
                <w:i w:val="0"/>
                <w:iCs w:val="0"/>
                <w:color w:val="000000"/>
                <w:kern w:val="2"/>
                <w:sz w:val="24"/>
                <w:szCs w:val="24"/>
                <w:highlight w:val="none"/>
                <w:u w:val="none"/>
                <w:lang w:val="en-US" w:eastAsia="zh-CN" w:bidi="ar-SA"/>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439A1">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4115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混凝土平石工程</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DF77E">
            <w:pPr>
              <w:jc w:val="left"/>
              <w:rPr>
                <w:rFonts w:hint="eastAsia" w:ascii="宋体" w:hAnsi="宋体" w:eastAsia="宋体" w:cs="宋体"/>
                <w:i w:val="0"/>
                <w:iCs w:val="0"/>
                <w:color w:val="000000"/>
                <w:kern w:val="2"/>
                <w:sz w:val="24"/>
                <w:szCs w:val="24"/>
                <w:highlight w:val="none"/>
                <w:u w:val="none"/>
                <w:lang w:val="en-US" w:eastAsia="zh-CN" w:bidi="ar-SA"/>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4B7A2">
            <w:pPr>
              <w:jc w:val="left"/>
              <w:rPr>
                <w:rFonts w:hint="eastAsia" w:ascii="宋体" w:hAnsi="宋体" w:eastAsia="宋体" w:cs="宋体"/>
                <w:i w:val="0"/>
                <w:iCs w:val="0"/>
                <w:color w:val="000000"/>
                <w:kern w:val="2"/>
                <w:sz w:val="24"/>
                <w:szCs w:val="24"/>
                <w:highlight w:val="none"/>
                <w:u w:val="none"/>
                <w:lang w:val="en-US" w:eastAsia="zh-CN"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9F267">
            <w:pPr>
              <w:jc w:val="right"/>
              <w:rPr>
                <w:rFonts w:hint="eastAsia" w:ascii="宋体" w:hAnsi="宋体" w:eastAsia="宋体" w:cs="宋体"/>
                <w:i w:val="0"/>
                <w:iCs w:val="0"/>
                <w:color w:val="000000"/>
                <w:kern w:val="2"/>
                <w:sz w:val="24"/>
                <w:szCs w:val="24"/>
                <w:highlight w:val="none"/>
                <w:u w:val="none"/>
                <w:lang w:val="en-US" w:eastAsia="zh-CN" w:bidi="ar-SA"/>
              </w:rPr>
            </w:pPr>
          </w:p>
        </w:tc>
      </w:tr>
      <w:tr w14:paraId="6602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F06B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25C1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040204005001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B1A6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现浇侧（平、缘）石</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9ADB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1、C20现浇混凝土平石浇捣；</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DF58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AA2F3">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11.92</w:t>
            </w:r>
          </w:p>
        </w:tc>
      </w:tr>
      <w:tr w14:paraId="2C3D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8783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B5F9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040305001001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5268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855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1、100厚碎石垫层；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7A68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D04C8">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5.96</w:t>
            </w:r>
          </w:p>
        </w:tc>
      </w:tr>
      <w:tr w14:paraId="2B91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4C06D">
            <w:pPr>
              <w:jc w:val="center"/>
              <w:rPr>
                <w:rFonts w:hint="eastAsia" w:ascii="宋体" w:hAnsi="宋体" w:eastAsia="宋体" w:cs="宋体"/>
                <w:i w:val="0"/>
                <w:iCs w:val="0"/>
                <w:color w:val="000000"/>
                <w:sz w:val="24"/>
                <w:szCs w:val="24"/>
                <w:highlight w:val="none"/>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33117">
            <w:pPr>
              <w:jc w:val="center"/>
              <w:rPr>
                <w:rFonts w:hint="eastAsia" w:ascii="宋体" w:hAnsi="宋体" w:eastAsia="宋体" w:cs="宋体"/>
                <w:i w:val="0"/>
                <w:iCs w:val="0"/>
                <w:color w:val="000000"/>
                <w:sz w:val="24"/>
                <w:szCs w:val="24"/>
                <w:highlight w:val="none"/>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1915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沙坑</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C5447">
            <w:pPr>
              <w:jc w:val="left"/>
              <w:rPr>
                <w:rFonts w:hint="eastAsia" w:ascii="宋体" w:hAnsi="宋体" w:eastAsia="宋体" w:cs="宋体"/>
                <w:i w:val="0"/>
                <w:iCs w:val="0"/>
                <w:color w:val="000000"/>
                <w:sz w:val="24"/>
                <w:szCs w:val="24"/>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937D4">
            <w:pPr>
              <w:jc w:val="left"/>
              <w:rPr>
                <w:rFonts w:hint="eastAsia" w:ascii="宋体" w:hAnsi="宋体" w:eastAsia="宋体" w:cs="宋体"/>
                <w:i w:val="0"/>
                <w:iCs w:val="0"/>
                <w:color w:val="000000"/>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D0DDA">
            <w:pPr>
              <w:jc w:val="right"/>
              <w:rPr>
                <w:rFonts w:hint="eastAsia" w:ascii="宋体" w:hAnsi="宋体" w:eastAsia="宋体" w:cs="宋体"/>
                <w:i w:val="0"/>
                <w:iCs w:val="0"/>
                <w:color w:val="000000"/>
                <w:sz w:val="24"/>
                <w:szCs w:val="24"/>
                <w:highlight w:val="none"/>
                <w:u w:val="none"/>
              </w:rPr>
            </w:pPr>
          </w:p>
        </w:tc>
      </w:tr>
      <w:tr w14:paraId="7DCC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6B0A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FD7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040101002001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363A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挖沟槽土方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1148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1、挖掘机挖土不装车三类土</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7048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B9AD4">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116.54</w:t>
            </w:r>
          </w:p>
        </w:tc>
      </w:tr>
      <w:tr w14:paraId="655D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0932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447A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D846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2D42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1、机械 原土夯实槽、坑，回填要去应符合路基密实要求；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2967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A1FD7">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17.3</w:t>
            </w:r>
          </w:p>
        </w:tc>
      </w:tr>
      <w:tr w14:paraId="65F7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F62D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0FB7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6AB9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余方弃置</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3576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1、废弃料品种：弃土装车、外运；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2、弃土外运运距综合考虑，投标单位根据本工程的实际情况，结合自身实际施工的需要综合考虑报价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3、清单工程量=定额工程量。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D5BA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ABF6D">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65.41</w:t>
            </w:r>
          </w:p>
        </w:tc>
      </w:tr>
      <w:tr w14:paraId="5503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3957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960E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5DE4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土方消纳费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7CAE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1、土方处置消纳费，结算提供相关发票。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40A1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m³</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49D79">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65.41</w:t>
            </w:r>
          </w:p>
        </w:tc>
      </w:tr>
      <w:tr w14:paraId="1FE5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6E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966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010404001001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2654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B13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1、300厚塘渣回填；</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C5C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A57CB">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21.51</w:t>
            </w:r>
          </w:p>
        </w:tc>
      </w:tr>
      <w:tr w14:paraId="41A2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1AFB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5ADE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040305001002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78BC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FD1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1、材料品种、规格:碎石垫层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2、厚度:100厚碎石垫层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8C0A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28EA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6.83</w:t>
            </w:r>
          </w:p>
        </w:tc>
      </w:tr>
      <w:tr w14:paraId="4534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3EEB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5A43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040305001003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64C1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A2BA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1、混凝土种类：现浇非泵送商品混凝土；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3、商品混凝土运距根据投标人自身情况及项目所在地综合考虑在报价内。</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0B31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3272D">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6.5</w:t>
            </w:r>
          </w:p>
        </w:tc>
      </w:tr>
      <w:tr w14:paraId="3A97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8161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EE97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040303002001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2D48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混凝土基础</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06DA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1、混凝土种类：现浇非泵送商品混凝土；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3、商品混凝土运距根据投标人自身情况及项目所在地综合考虑在报价内。</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D313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78735">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9.26</w:t>
            </w:r>
          </w:p>
        </w:tc>
      </w:tr>
      <w:tr w14:paraId="21B9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32C2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B97A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040504008001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E8BB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整体沙坑</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A714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沙坑净空：9000*6000*900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1、砖品种、规格、强度等级：MU10烧结页岩标准砖240*115*53；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2、墙体类型：120mm厚；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3、砂浆强度等级、配合比：M10.0水泥砂浆；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4、池壁内外侧20厚1:2水泥砂浆粉刷；</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3165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座</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AEF62">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6623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10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95B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040901001001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129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现浇构件钢筋</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57F7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1、钢筋种类、规格：直条筋，热轧带肋钢筋HRB400，φ10；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2、除设计（包括规范规定）标明的搭接外，其他施工搭接不计算工程量，在综合单价中综合考虑。</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DDD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t</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5C64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1.064</w:t>
            </w:r>
          </w:p>
        </w:tc>
      </w:tr>
      <w:tr w14:paraId="4C2FA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FA40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08FB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C828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2752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1.密实度要求:符合设计要求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2.填方材料品种:φ20-30鹅卵石滤水层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B553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C0433">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r>
      <w:tr w14:paraId="3523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93A6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F1F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2A8A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D544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1.密实度要求:符合设计要求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2.填方材料品种:级配砂石回填</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3EF0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0BAFC">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22.2</w:t>
            </w:r>
          </w:p>
        </w:tc>
      </w:tr>
      <w:tr w14:paraId="6C85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25DD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13D9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040201021001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10C1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土工合成材料</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1F97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1.材料品种、规格:土工布铺设200g/㎡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2.搭接方式:自行考虑</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2A6B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B0E9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r>
      <w:tr w14:paraId="5B25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673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53C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040103001004</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B67D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2A65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1.密实度要求:符合设计要求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2.填方材料品种:米石铺设</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BEE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03057">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2.7</w:t>
            </w:r>
          </w:p>
        </w:tc>
      </w:tr>
      <w:tr w14:paraId="60A9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677C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3C7B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040103001005</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0254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53B8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1.密实度要求:符合设计要求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2.填方材料品种:中、粗砂回填</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D442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77581">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21.6</w:t>
            </w:r>
          </w:p>
        </w:tc>
      </w:tr>
      <w:tr w14:paraId="6762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94220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5EF2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040501004001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80FD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塑料管</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2CA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1.材质及规格:φ150塑料排水管铺设</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6924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C7DF0">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19</w:t>
            </w:r>
          </w:p>
        </w:tc>
      </w:tr>
      <w:tr w14:paraId="764B8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FDAA8">
            <w:pPr>
              <w:jc w:val="center"/>
              <w:rPr>
                <w:rFonts w:hint="eastAsia" w:ascii="宋体" w:hAnsi="宋体" w:eastAsia="宋体" w:cs="宋体"/>
                <w:i w:val="0"/>
                <w:iCs w:val="0"/>
                <w:color w:val="000000"/>
                <w:kern w:val="2"/>
                <w:sz w:val="24"/>
                <w:szCs w:val="24"/>
                <w:highlight w:val="none"/>
                <w:u w:val="none"/>
                <w:lang w:val="en-US" w:eastAsia="zh-CN" w:bidi="ar-SA"/>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8179A">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C45E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水泥地修复</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573C2">
            <w:pPr>
              <w:jc w:val="left"/>
              <w:rPr>
                <w:rFonts w:hint="eastAsia" w:ascii="宋体" w:hAnsi="宋体" w:eastAsia="宋体" w:cs="宋体"/>
                <w:i w:val="0"/>
                <w:iCs w:val="0"/>
                <w:color w:val="000000"/>
                <w:kern w:val="2"/>
                <w:sz w:val="24"/>
                <w:szCs w:val="24"/>
                <w:highlight w:val="none"/>
                <w:u w:val="none"/>
                <w:lang w:val="en-US" w:eastAsia="zh-CN" w:bidi="ar-SA"/>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5B19D">
            <w:pPr>
              <w:jc w:val="left"/>
              <w:rPr>
                <w:rFonts w:hint="eastAsia" w:ascii="宋体" w:hAnsi="宋体" w:eastAsia="宋体" w:cs="宋体"/>
                <w:i w:val="0"/>
                <w:iCs w:val="0"/>
                <w:color w:val="000000"/>
                <w:kern w:val="2"/>
                <w:sz w:val="24"/>
                <w:szCs w:val="24"/>
                <w:highlight w:val="none"/>
                <w:u w:val="none"/>
                <w:lang w:val="en-US" w:eastAsia="zh-CN"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25B3D">
            <w:pPr>
              <w:jc w:val="right"/>
              <w:rPr>
                <w:rFonts w:hint="eastAsia" w:ascii="宋体" w:hAnsi="宋体" w:eastAsia="宋体" w:cs="宋体"/>
                <w:i w:val="0"/>
                <w:iCs w:val="0"/>
                <w:color w:val="000000"/>
                <w:kern w:val="2"/>
                <w:sz w:val="24"/>
                <w:szCs w:val="24"/>
                <w:highlight w:val="none"/>
                <w:u w:val="none"/>
                <w:lang w:val="en-US" w:eastAsia="zh-CN" w:bidi="ar-SA"/>
              </w:rPr>
            </w:pPr>
          </w:p>
        </w:tc>
      </w:tr>
      <w:tr w14:paraId="3027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262C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296F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041001001002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2DE1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拆除路面</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C3F6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1、风镐拆除混凝土类路面层 无筋厚15cm；</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97AA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7208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249.16</w:t>
            </w:r>
          </w:p>
        </w:tc>
      </w:tr>
      <w:tr w14:paraId="32B4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7E4B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4F6D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040101001001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E165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挖一般土方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BDFB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1.土壤类别：三类土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2.挖土深度：2m内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3.挖掘机挖土 装车</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7437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AFC36">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64.79</w:t>
            </w:r>
          </w:p>
        </w:tc>
      </w:tr>
      <w:tr w14:paraId="3415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8B69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450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040103001006</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A948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559A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1、排水管道原土回填分层夯实，密实度按图纸要求；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173D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48D01">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r>
      <w:tr w14:paraId="1253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89D4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8BCE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040103002002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44A1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余方弃置</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6787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1、废弃料品种：弃土外运；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2、弃土外运运距综合考虑,投标单位根据本工程的实际情况，结合自身实际施工的需要综合考虑报价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3、清单工程量=定额工程量。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E31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4D07D">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51.54</w:t>
            </w:r>
          </w:p>
        </w:tc>
      </w:tr>
      <w:tr w14:paraId="510C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065F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5F84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C356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土方消纳费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9BA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1、土方处置消纳费，结算提供相关发票。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53FE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m³</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7341D">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51.54</w:t>
            </w:r>
          </w:p>
        </w:tc>
      </w:tr>
      <w:tr w14:paraId="6A3D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231B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EA3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040202001001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12B9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路床(槽）整形</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122B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1、路床（槽）整形 路床碾压检验；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2、清单工程量计算规则同定额；</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FC53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A166A">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297.16</w:t>
            </w:r>
          </w:p>
        </w:tc>
      </w:tr>
      <w:tr w14:paraId="5C66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68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22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040103001007</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39F0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27E7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1、≥300厚石渣回填</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0E3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3678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14.4</w:t>
            </w:r>
          </w:p>
        </w:tc>
      </w:tr>
      <w:tr w14:paraId="1E1F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13E1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94BF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040202011001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9A79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碎石</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26C9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1、100厚级配碎石（找平层）夯实层；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72E2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778A2">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297.16</w:t>
            </w:r>
          </w:p>
        </w:tc>
      </w:tr>
      <w:tr w14:paraId="4D35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542A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DB4B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040203007001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67FF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水泥混凝土</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495F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1、混凝土强度等级 ：C25；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2、厚度 ：15cm；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3.嵌缝材料：沥青油膏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4.路面锯缝、嵌缝、路面养护</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2B90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33C77">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297.16</w:t>
            </w:r>
          </w:p>
        </w:tc>
      </w:tr>
      <w:tr w14:paraId="3172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FFA60">
            <w:pPr>
              <w:jc w:val="center"/>
              <w:rPr>
                <w:rFonts w:hint="eastAsia" w:ascii="宋体" w:hAnsi="宋体" w:eastAsia="宋体" w:cs="宋体"/>
                <w:i w:val="0"/>
                <w:iCs w:val="0"/>
                <w:color w:val="000000"/>
                <w:kern w:val="2"/>
                <w:sz w:val="24"/>
                <w:szCs w:val="24"/>
                <w:highlight w:val="none"/>
                <w:u w:val="none"/>
                <w:lang w:val="en-US" w:eastAsia="zh-CN" w:bidi="ar-SA"/>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EBAFB">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726E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新砌排水沟</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A2D9F">
            <w:pPr>
              <w:jc w:val="left"/>
              <w:rPr>
                <w:rFonts w:hint="eastAsia" w:ascii="宋体" w:hAnsi="宋体" w:eastAsia="宋体" w:cs="宋体"/>
                <w:i w:val="0"/>
                <w:iCs w:val="0"/>
                <w:color w:val="000000"/>
                <w:kern w:val="2"/>
                <w:sz w:val="24"/>
                <w:szCs w:val="24"/>
                <w:highlight w:val="none"/>
                <w:u w:val="none"/>
                <w:lang w:val="en-US" w:eastAsia="zh-CN" w:bidi="ar-SA"/>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7F5E3">
            <w:pPr>
              <w:jc w:val="left"/>
              <w:rPr>
                <w:rFonts w:hint="eastAsia" w:ascii="宋体" w:hAnsi="宋体" w:eastAsia="宋体" w:cs="宋体"/>
                <w:i w:val="0"/>
                <w:iCs w:val="0"/>
                <w:color w:val="000000"/>
                <w:kern w:val="2"/>
                <w:sz w:val="24"/>
                <w:szCs w:val="24"/>
                <w:highlight w:val="none"/>
                <w:u w:val="none"/>
                <w:lang w:val="en-US" w:eastAsia="zh-CN"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5D4BD">
            <w:pPr>
              <w:jc w:val="right"/>
              <w:rPr>
                <w:rFonts w:hint="eastAsia" w:ascii="宋体" w:hAnsi="宋体" w:eastAsia="宋体" w:cs="宋体"/>
                <w:i w:val="0"/>
                <w:iCs w:val="0"/>
                <w:color w:val="000000"/>
                <w:kern w:val="2"/>
                <w:sz w:val="24"/>
                <w:szCs w:val="24"/>
                <w:highlight w:val="none"/>
                <w:u w:val="none"/>
                <w:lang w:val="en-US" w:eastAsia="zh-CN" w:bidi="ar-SA"/>
              </w:rPr>
            </w:pPr>
          </w:p>
        </w:tc>
      </w:tr>
      <w:tr w14:paraId="074D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0837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C34A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040101002002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5DA0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挖沟槽土方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7C55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1、挖掘机挖土不装车三类土</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E818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F13D1">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26.09</w:t>
            </w:r>
          </w:p>
        </w:tc>
      </w:tr>
      <w:tr w14:paraId="3CA6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1B4C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AE5D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040103001008</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EDEE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D783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1、机械 原土夯实槽、坑，回填要去应符合路基密实要求；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F96E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F9AAA">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5.22</w:t>
            </w:r>
          </w:p>
        </w:tc>
      </w:tr>
      <w:tr w14:paraId="2B40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AEE3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D699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040103002003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1573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余方弃置</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7DDA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1、废弃料品种：弃土装车、外运；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2、弃土外运运距综合考虑,投标单位根据本工程的实际情况，结合自身实际施工的需要综合考虑报价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3、清单工程量=定额工程量。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E71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D71F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20.87</w:t>
            </w:r>
          </w:p>
        </w:tc>
      </w:tr>
      <w:tr w14:paraId="1510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D9C4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7207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77B0D">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土方消纳费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AC4F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1、土方处置消纳费，结算提供相关发票。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974E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m³</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87DBA">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20.87</w:t>
            </w:r>
          </w:p>
        </w:tc>
      </w:tr>
      <w:tr w14:paraId="551E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B2A1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445E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040201022001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C552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排水沟、截水沟</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C0BA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新砌排水沟：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1、净空尺寸450*300mm；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2、100厚C20非泵送混凝土垫层(含模板制作安装)；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3、M10水泥砂浆砌MU10烧结页岩标准砖墙,厚240mm；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4、排水沟内侧20厚1:2.5水泥砂浆抹面；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5、底部20厚1:2.5水泥砂浆找平；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6、水沟盖板：500*500*80 C250成品钢纤维水篦沟盖板；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7、具体做法详设计图纸；</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084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2AC46">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56.1</w:t>
            </w:r>
          </w:p>
        </w:tc>
      </w:tr>
      <w:tr w14:paraId="40C8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76C32">
            <w:pPr>
              <w:jc w:val="center"/>
              <w:rPr>
                <w:rFonts w:hint="eastAsia" w:ascii="宋体" w:hAnsi="宋体" w:eastAsia="宋体" w:cs="宋体"/>
                <w:i w:val="0"/>
                <w:iCs w:val="0"/>
                <w:color w:val="000000"/>
                <w:kern w:val="2"/>
                <w:sz w:val="24"/>
                <w:szCs w:val="24"/>
                <w:highlight w:val="none"/>
                <w:u w:val="none"/>
                <w:lang w:val="en-US" w:eastAsia="zh-CN" w:bidi="ar-SA"/>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A19F6">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950D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新增投掷区工程</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13DED">
            <w:pPr>
              <w:jc w:val="left"/>
              <w:rPr>
                <w:rFonts w:hint="eastAsia" w:ascii="宋体" w:hAnsi="宋体" w:eastAsia="宋体" w:cs="宋体"/>
                <w:i w:val="0"/>
                <w:iCs w:val="0"/>
                <w:color w:val="000000"/>
                <w:kern w:val="2"/>
                <w:sz w:val="24"/>
                <w:szCs w:val="24"/>
                <w:highlight w:val="none"/>
                <w:u w:val="none"/>
                <w:lang w:val="en-US" w:eastAsia="zh-CN" w:bidi="ar-SA"/>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741BE">
            <w:pPr>
              <w:jc w:val="left"/>
              <w:rPr>
                <w:rFonts w:hint="eastAsia" w:ascii="宋体" w:hAnsi="宋体" w:eastAsia="宋体" w:cs="宋体"/>
                <w:i w:val="0"/>
                <w:iCs w:val="0"/>
                <w:color w:val="000000"/>
                <w:kern w:val="2"/>
                <w:sz w:val="24"/>
                <w:szCs w:val="24"/>
                <w:highlight w:val="none"/>
                <w:u w:val="none"/>
                <w:lang w:val="en-US" w:eastAsia="zh-CN"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0BBAF">
            <w:pPr>
              <w:jc w:val="right"/>
              <w:rPr>
                <w:rFonts w:hint="eastAsia" w:ascii="宋体" w:hAnsi="宋体" w:eastAsia="宋体" w:cs="宋体"/>
                <w:i w:val="0"/>
                <w:iCs w:val="0"/>
                <w:color w:val="000000"/>
                <w:kern w:val="2"/>
                <w:sz w:val="24"/>
                <w:szCs w:val="24"/>
                <w:highlight w:val="none"/>
                <w:u w:val="none"/>
                <w:lang w:val="en-US" w:eastAsia="zh-CN" w:bidi="ar-SA"/>
              </w:rPr>
            </w:pPr>
          </w:p>
        </w:tc>
      </w:tr>
      <w:tr w14:paraId="25FA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DAC4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FFB4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040202001002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315F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路床(槽）整形</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6C3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1、路床（槽）整形 路床碾压检验；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2、清单工程量计算规则同定额；</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8827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98A98">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10.72</w:t>
            </w:r>
          </w:p>
        </w:tc>
      </w:tr>
      <w:tr w14:paraId="5FCE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4025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E9E3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040305001004</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C85B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3CC0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1、100厚垫层碎石</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0632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DF275">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1.07</w:t>
            </w:r>
          </w:p>
        </w:tc>
      </w:tr>
      <w:tr w14:paraId="23AF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6944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0580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040303002002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C52D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混凝土基础</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927D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1、200厚C20混凝土基础浇捣；</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8F22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40CF0">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2.14</w:t>
            </w:r>
          </w:p>
        </w:tc>
      </w:tr>
      <w:tr w14:paraId="5B2B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3C94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FAE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04B004</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4406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成品刚投掷圈安装</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43B91">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1、金陵牌成品钢制投掷圈安装φ2135    76*6mm带状钢材（白色） ，上面与圈外地面齐平；</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9549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D507C">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1359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A578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2F08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040501004002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3973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塑料管</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B3E5B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1.材质及规格:φ40塑料排水管铺设</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995A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1DDB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3388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E97F8">
            <w:pPr>
              <w:jc w:val="center"/>
              <w:rPr>
                <w:rFonts w:hint="eastAsia" w:ascii="宋体" w:hAnsi="宋体" w:eastAsia="宋体" w:cs="宋体"/>
                <w:i w:val="0"/>
                <w:iCs w:val="0"/>
                <w:color w:val="000000"/>
                <w:sz w:val="24"/>
                <w:szCs w:val="24"/>
                <w:highlight w:val="none"/>
                <w:u w:val="none"/>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F569C">
            <w:pPr>
              <w:jc w:val="center"/>
              <w:rPr>
                <w:rFonts w:hint="eastAsia" w:ascii="宋体" w:hAnsi="宋体" w:eastAsia="宋体" w:cs="宋体"/>
                <w:i w:val="0"/>
                <w:iCs w:val="0"/>
                <w:color w:val="000000"/>
                <w:sz w:val="24"/>
                <w:szCs w:val="24"/>
                <w:highlight w:val="none"/>
                <w:u w:val="none"/>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34BE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训练器材移位</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253F7">
            <w:pPr>
              <w:jc w:val="left"/>
              <w:rPr>
                <w:rFonts w:hint="eastAsia" w:ascii="宋体" w:hAnsi="宋体" w:eastAsia="宋体" w:cs="宋体"/>
                <w:i w:val="0"/>
                <w:iCs w:val="0"/>
                <w:color w:val="000000"/>
                <w:sz w:val="24"/>
                <w:szCs w:val="24"/>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ACABF">
            <w:pPr>
              <w:jc w:val="left"/>
              <w:rPr>
                <w:rFonts w:hint="eastAsia" w:ascii="宋体" w:hAnsi="宋体" w:eastAsia="宋体" w:cs="宋体"/>
                <w:i w:val="0"/>
                <w:iCs w:val="0"/>
                <w:color w:val="000000"/>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4C7E6">
            <w:pPr>
              <w:jc w:val="right"/>
              <w:rPr>
                <w:rFonts w:hint="eastAsia" w:ascii="宋体" w:hAnsi="宋体" w:eastAsia="宋体" w:cs="宋体"/>
                <w:i w:val="0"/>
                <w:iCs w:val="0"/>
                <w:color w:val="000000"/>
                <w:sz w:val="24"/>
                <w:szCs w:val="24"/>
                <w:highlight w:val="none"/>
                <w:u w:val="none"/>
              </w:rPr>
            </w:pPr>
          </w:p>
        </w:tc>
      </w:tr>
      <w:tr w14:paraId="6CE7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D0ED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FF19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040101002003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DE66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挖沟槽土方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BCB3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1、挖掘机挖土不装车三类土</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95E4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2ADF8">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24.58</w:t>
            </w:r>
          </w:p>
        </w:tc>
      </w:tr>
      <w:tr w14:paraId="3084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F251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1767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040103001009</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F48C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回填方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A9F8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1、机械 原土夯实槽、坑，回填要去应符合路基密实要求；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876F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33BE4">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4.32</w:t>
            </w:r>
          </w:p>
        </w:tc>
      </w:tr>
      <w:tr w14:paraId="1745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8EDF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5D95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040103002004</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2D400">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余方弃置</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6536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1、废弃料品种：弃土装车、外运；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2、弃土外运运距综合考虑,投标单位根据本工程的实际情况，结合自身实际施工的需要综合考虑报价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3、清单工程量=定额工程量。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7122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3C322">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7.78</w:t>
            </w:r>
          </w:p>
        </w:tc>
      </w:tr>
      <w:tr w14:paraId="7EAE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0080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9941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04B005</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8EB9A">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土方消纳费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306E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1、土方处置消纳费，结算提供相关发票。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9FAA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m³</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2BCD0">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7.78</w:t>
            </w:r>
          </w:p>
        </w:tc>
      </w:tr>
      <w:tr w14:paraId="7B41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19B3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53D0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040305001005</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285E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2331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1、材料品种、规格:碎石垫层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2、厚度:100厚</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ACFF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A6E9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r>
      <w:tr w14:paraId="7B2C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4C2D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C6E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040305001006</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3D7D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垫层</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91A2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1、混凝土种类：现浇非泵送商品混凝土；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3、商品混凝土运距根据投标人自身情况及项目所在地综合考虑在报价内。</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BA6F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C790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0.77</w:t>
            </w:r>
          </w:p>
        </w:tc>
      </w:tr>
      <w:tr w14:paraId="1827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95CD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8B6D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040303002003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3BE0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混凝土基础</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3CE3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1、混凝土种类：现浇非泵送商品混凝土；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2、混凝土强度等级：C25；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3、商品混凝土运距根据投标人自身情况及项目所在地综合考虑在报价内。</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4B1B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E7F2B">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2.59</w:t>
            </w:r>
          </w:p>
        </w:tc>
      </w:tr>
      <w:tr w14:paraId="7277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6483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3924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04B006</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5666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单杠拆除后，重新安装</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E09A6">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1、单杠（地埋式）拆卸、吊装，项目施工完成后重新安装（含预埋配件等）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2、地面安装4个固定地勾，用四根绳索和地面的四个地钩相连；</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CDFA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副</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29F5A">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14:paraId="3FF1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565A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76019">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04B007</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7680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移动底盘式单杠拆除后，重新安装</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8B5A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1、移动底盘式单杠拆卸、吊装，项目施工完成后重新安装，地面安装固定螺栓；</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556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副</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DB3B1">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18BA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7F463">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829D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04B008</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BB74">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肋木架杠拆除后，重新安装</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A2C0F">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1、肋木架（地埋式6000*3100mm）拆卸、吊装，项目施工完成后重新安装（含预埋配件等）</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25FE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9AB5F">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22CD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0005B">
            <w:pPr>
              <w:jc w:val="center"/>
              <w:rPr>
                <w:rFonts w:hint="eastAsia" w:ascii="宋体" w:hAnsi="宋体" w:eastAsia="宋体" w:cs="宋体"/>
                <w:i w:val="0"/>
                <w:iCs w:val="0"/>
                <w:color w:val="000000"/>
                <w:kern w:val="2"/>
                <w:sz w:val="24"/>
                <w:szCs w:val="24"/>
                <w:highlight w:val="none"/>
                <w:u w:val="none"/>
                <w:lang w:val="en-US" w:eastAsia="zh-CN" w:bidi="ar-SA"/>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45EE1">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711C8">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其他</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C403E">
            <w:pPr>
              <w:jc w:val="left"/>
              <w:rPr>
                <w:rFonts w:hint="eastAsia" w:ascii="宋体" w:hAnsi="宋体" w:eastAsia="宋体" w:cs="宋体"/>
                <w:i w:val="0"/>
                <w:iCs w:val="0"/>
                <w:color w:val="000000"/>
                <w:kern w:val="2"/>
                <w:sz w:val="24"/>
                <w:szCs w:val="24"/>
                <w:highlight w:val="none"/>
                <w:u w:val="none"/>
                <w:lang w:val="en-US" w:eastAsia="zh-CN" w:bidi="ar-SA"/>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B6464">
            <w:pPr>
              <w:jc w:val="left"/>
              <w:rPr>
                <w:rFonts w:hint="eastAsia" w:ascii="宋体" w:hAnsi="宋体" w:eastAsia="宋体" w:cs="宋体"/>
                <w:i w:val="0"/>
                <w:iCs w:val="0"/>
                <w:color w:val="000000"/>
                <w:kern w:val="2"/>
                <w:sz w:val="24"/>
                <w:szCs w:val="24"/>
                <w:highlight w:val="none"/>
                <w:u w:val="none"/>
                <w:lang w:val="en-US" w:eastAsia="zh-CN"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30334">
            <w:pPr>
              <w:jc w:val="right"/>
              <w:rPr>
                <w:rFonts w:hint="eastAsia" w:ascii="宋体" w:hAnsi="宋体" w:eastAsia="宋体" w:cs="宋体"/>
                <w:i w:val="0"/>
                <w:iCs w:val="0"/>
                <w:color w:val="000000"/>
                <w:kern w:val="2"/>
                <w:sz w:val="24"/>
                <w:szCs w:val="24"/>
                <w:highlight w:val="none"/>
                <w:u w:val="none"/>
                <w:lang w:val="en-US" w:eastAsia="zh-CN" w:bidi="ar-SA"/>
              </w:rPr>
            </w:pPr>
          </w:p>
        </w:tc>
      </w:tr>
      <w:tr w14:paraId="4FCB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517D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9F79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04B009</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5A4B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起跳板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81BB2">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1.成品起跳板硬木或硬橡胶，1220mm，宽300mm，高100mm。详见设计图。</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0A21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97A38">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14:paraId="7723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F6F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217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04B010</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F732E">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钢结构铁饼护笼加固费用</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827C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1、施工前电焊工对钢结构铁饼护笼基础固定螺栓拆除，施工完成后对钢结构铁饼护笼基础固定、锈蚀钢构件更换、焊接加固，脱焊围网点焊加固费用；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CD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978B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w:t>
            </w:r>
          </w:p>
        </w:tc>
      </w:tr>
      <w:tr w14:paraId="56C2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22ADA">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3256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04B011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04F27">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35T汽车式起重机吊装铁饼护笼台班费用</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4E1E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1.35T汽车式起重机吊装铁饼护笼台班费用包干</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CF6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项</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91091">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r>
      <w:tr w14:paraId="1056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452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8A00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04B012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1CFF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排水沟清洗费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A83DB">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1.名称:现状排水沟清掏冲洗及垃圾外运处置，空鼓粉刷层拆除后，重新水泥砂浆粉刷修复；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2.其他:详见设计及规范</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08B5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6DFD5">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400</w:t>
            </w:r>
          </w:p>
        </w:tc>
      </w:tr>
      <w:tr w14:paraId="6C7D3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DA7D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EFF1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04B014</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15675">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班级列队划线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664AC">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1、班级列队划线200*400；</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6D6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A76F3">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49</w:t>
            </w:r>
          </w:p>
        </w:tc>
      </w:tr>
      <w:tr w14:paraId="6CB7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8E27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49E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04B015</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12312">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班级跑操划线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EA06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1、班级跑操划线200*600；</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72F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3A89B">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673A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AF69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E33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04B016</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E509B">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立定跳远划线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1140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1、立定跳远划线 1000*3000；</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DA2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8F9EF">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36CE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17CE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673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04B013</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1F86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排水沟盖板加高提升</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682E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1、不均匀沉降的排水沟盖板拆卸、根据现场实际情况调整标高；</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B67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47411">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506</w:t>
            </w:r>
          </w:p>
        </w:tc>
      </w:tr>
      <w:tr w14:paraId="0419C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0CA0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CAD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040201022002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4EBF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排水沟、截水沟</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83FA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1、500*500*80成品钢纤维水篦盖板铺设；</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C968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5F31C">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r>
      <w:tr w14:paraId="23DB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B5B73">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30B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041106001001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645D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大型机械设备进出场及安拆</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109F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1、履带式挖掘机、压路机、沥青混凝土摊铺机配置机械种类、数量、规格根据图纸结合现场实际情况综合考虑；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2、场外运输费用，投标单位根据本工程的实际情况，结合自身实际施工的需要综合考虑报价，一次性包干。</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558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台·次</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149A6">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14:paraId="7216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B7FF2">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BC6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041102021001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1A1D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小型构件模板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3A5F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1、现浇混凝土平石模板；</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A75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C7623">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119.2</w:t>
            </w:r>
          </w:p>
        </w:tc>
      </w:tr>
      <w:tr w14:paraId="2BC7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8FFD9">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755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041102002001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98BD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基础模板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CE58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1、混凝土基础 模板；</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1E3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94DFF">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21.3</w:t>
            </w:r>
          </w:p>
        </w:tc>
      </w:tr>
      <w:tr w14:paraId="78B21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1DA91">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CC6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041102001001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204F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垫层模板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4877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1、混凝土基础垫层木模；</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BF9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B3390">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3.84</w:t>
            </w:r>
          </w:p>
        </w:tc>
      </w:tr>
      <w:tr w14:paraId="1C73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0ADD0">
            <w:pPr>
              <w:jc w:val="center"/>
              <w:rPr>
                <w:rFonts w:hint="eastAsia" w:ascii="宋体" w:hAnsi="宋体" w:eastAsia="宋体" w:cs="宋体"/>
                <w:i w:val="0"/>
                <w:iCs w:val="0"/>
                <w:color w:val="000000"/>
                <w:kern w:val="2"/>
                <w:sz w:val="24"/>
                <w:szCs w:val="24"/>
                <w:highlight w:val="none"/>
                <w:u w:val="none"/>
                <w:lang w:val="en-US" w:eastAsia="zh-CN" w:bidi="ar-SA"/>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DA046">
            <w:pPr>
              <w:jc w:val="center"/>
              <w:rPr>
                <w:rFonts w:hint="eastAsia" w:ascii="宋体" w:hAnsi="宋体" w:eastAsia="宋体" w:cs="宋体"/>
                <w:i w:val="0"/>
                <w:iCs w:val="0"/>
                <w:color w:val="000000"/>
                <w:kern w:val="2"/>
                <w:sz w:val="24"/>
                <w:szCs w:val="24"/>
                <w:highlight w:val="none"/>
                <w:u w:val="none"/>
                <w:lang w:val="en-US" w:eastAsia="zh-CN" w:bidi="ar-SA"/>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AAA39">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主席台、看台改造</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0088A">
            <w:pPr>
              <w:jc w:val="left"/>
              <w:rPr>
                <w:rFonts w:hint="eastAsia" w:ascii="宋体" w:hAnsi="宋体" w:eastAsia="宋体" w:cs="宋体"/>
                <w:i w:val="0"/>
                <w:iCs w:val="0"/>
                <w:color w:val="000000"/>
                <w:kern w:val="2"/>
                <w:sz w:val="24"/>
                <w:szCs w:val="24"/>
                <w:highlight w:val="none"/>
                <w:u w:val="none"/>
                <w:lang w:val="en-US" w:eastAsia="zh-CN" w:bidi="ar-SA"/>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EAC95">
            <w:pPr>
              <w:jc w:val="left"/>
              <w:rPr>
                <w:rFonts w:hint="eastAsia" w:ascii="宋体" w:hAnsi="宋体" w:eastAsia="宋体" w:cs="宋体"/>
                <w:i w:val="0"/>
                <w:iCs w:val="0"/>
                <w:color w:val="000000"/>
                <w:kern w:val="2"/>
                <w:sz w:val="24"/>
                <w:szCs w:val="24"/>
                <w:highlight w:val="none"/>
                <w:u w:val="none"/>
                <w:lang w:val="en-US" w:eastAsia="zh-CN" w:bidi="ar-SA"/>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AC7FC">
            <w:pPr>
              <w:jc w:val="right"/>
              <w:rPr>
                <w:rFonts w:hint="eastAsia" w:ascii="宋体" w:hAnsi="宋体" w:eastAsia="宋体" w:cs="宋体"/>
                <w:i w:val="0"/>
                <w:iCs w:val="0"/>
                <w:color w:val="000000"/>
                <w:kern w:val="2"/>
                <w:sz w:val="24"/>
                <w:szCs w:val="24"/>
                <w:highlight w:val="none"/>
                <w:u w:val="none"/>
                <w:lang w:val="en-US" w:eastAsia="zh-CN" w:bidi="ar-SA"/>
              </w:rPr>
            </w:pPr>
          </w:p>
        </w:tc>
      </w:tr>
      <w:tr w14:paraId="05DE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AD4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B35E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011608002001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85B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铲除涂料面</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9CC1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1、抹灰面铲涂料</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E94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5C3D0">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885.81</w:t>
            </w:r>
          </w:p>
        </w:tc>
      </w:tr>
      <w:tr w14:paraId="4E84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439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9BE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010904004001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3E09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楼（地）面变形缝</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0CF9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1、面层割缝</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2C3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7D3FB">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66.3</w:t>
            </w:r>
          </w:p>
        </w:tc>
      </w:tr>
      <w:tr w14:paraId="5CEE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E03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560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011604002001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8CF6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立面抹灰层拆除</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07AE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1、墙面拆除 抹灰层铲除 抹灰面</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F0A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6F82B">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383.66</w:t>
            </w:r>
          </w:p>
        </w:tc>
      </w:tr>
      <w:tr w14:paraId="5656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A22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129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011201001001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A590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墙面一般抹灰</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3934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外墙面：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1、素水泥浆一道（内含建筑胶）；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2、14厚1:3水泥砂浆分层抹平；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3、6厚1:2.5水泥砂浆光面；</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DB2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6B4B7">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383.66</w:t>
            </w:r>
          </w:p>
        </w:tc>
      </w:tr>
      <w:tr w14:paraId="11AA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45E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A01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011407001001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1753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墙面喷刷涂料</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3939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弹性涂料外墙面：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1、外墙弹性涂料涂料 一底两面(色彩见立面图)；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2、外墙腻子二遍；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3、面层工序详产品说明书，颜色及分隔样式业主定，具体做法及要求详图纸。</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49A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97673">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1306.49</w:t>
            </w:r>
          </w:p>
        </w:tc>
      </w:tr>
      <w:tr w14:paraId="2F26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D99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9A3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010103002001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5C769">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余方弃置</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AAA0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1、废弃料品种：弃土装车、外运；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2、弃土外运运距综合考虑,投标单位根据本工程的实际情况，结合自身实际施工的需要综合考虑报价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3、清单工程量=定额工程量。</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EFB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m3</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B4A76">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9.44</w:t>
            </w:r>
          </w:p>
        </w:tc>
      </w:tr>
      <w:tr w14:paraId="6264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346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E3C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01B001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AE29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土方消纳费</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D811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1、土方处置消纳费，结算提供相关发票。</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E18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m³</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BD090">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9.44</w:t>
            </w:r>
          </w:p>
        </w:tc>
      </w:tr>
      <w:tr w14:paraId="3636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F19B1">
            <w:pPr>
              <w:jc w:val="center"/>
              <w:rPr>
                <w:rFonts w:hint="eastAsia" w:ascii="宋体" w:hAnsi="宋体" w:eastAsia="宋体" w:cs="宋体"/>
                <w:i w:val="0"/>
                <w:iCs w:val="0"/>
                <w:color w:val="000000"/>
                <w:kern w:val="0"/>
                <w:sz w:val="24"/>
                <w:szCs w:val="24"/>
                <w:highlight w:val="none"/>
                <w:u w:val="none"/>
                <w:lang w:val="en-US" w:eastAsia="zh-CN" w:bidi="ar"/>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C2605">
            <w:pPr>
              <w:jc w:val="center"/>
              <w:rPr>
                <w:rFonts w:hint="eastAsia" w:ascii="宋体" w:hAnsi="宋体" w:eastAsia="宋体" w:cs="宋体"/>
                <w:i w:val="0"/>
                <w:iCs w:val="0"/>
                <w:color w:val="000000"/>
                <w:kern w:val="0"/>
                <w:sz w:val="24"/>
                <w:szCs w:val="24"/>
                <w:highlight w:val="none"/>
                <w:u w:val="none"/>
                <w:lang w:val="en-US" w:eastAsia="zh-CN" w:bidi="ar"/>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977A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楼地面装饰工程</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99C6A">
            <w:pPr>
              <w:jc w:val="left"/>
              <w:rPr>
                <w:rFonts w:hint="eastAsia" w:ascii="宋体" w:hAnsi="宋体" w:eastAsia="宋体" w:cs="宋体"/>
                <w:i w:val="0"/>
                <w:iCs w:val="0"/>
                <w:color w:val="000000"/>
                <w:kern w:val="0"/>
                <w:sz w:val="24"/>
                <w:szCs w:val="24"/>
                <w:highlight w:val="none"/>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77045">
            <w:pPr>
              <w:jc w:val="left"/>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046A9">
            <w:pPr>
              <w:jc w:val="right"/>
              <w:rPr>
                <w:rFonts w:hint="eastAsia" w:ascii="宋体" w:hAnsi="宋体" w:eastAsia="宋体" w:cs="宋体"/>
                <w:i w:val="0"/>
                <w:iCs w:val="0"/>
                <w:color w:val="000000"/>
                <w:kern w:val="0"/>
                <w:sz w:val="24"/>
                <w:szCs w:val="24"/>
                <w:highlight w:val="none"/>
                <w:u w:val="none"/>
                <w:lang w:val="en-US" w:eastAsia="zh-CN" w:bidi="ar"/>
              </w:rPr>
            </w:pPr>
          </w:p>
        </w:tc>
      </w:tr>
      <w:tr w14:paraId="7D29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162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8F3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011605001001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035B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平面块料拆除</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2CAF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1、地面拆除 块料面层铲除 石材面 铲除找平层</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5A8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8D558">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r>
      <w:tr w14:paraId="000E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064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8A1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011102001001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3B03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石材楼地面</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D147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1、18厚654#花岗岩面层,倒10*10角；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2、20厚1:3干硬性水泥砂浆结合层，表面撒水泥粉；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3、素水泥浆结合层一道（内掺建筑胶）；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4、现浇钢筋混凝土楼板；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5、商品砂浆运距根据投标人自身情况及项目所在地综合考虑在报价内。</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A22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F8B8B">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r>
      <w:tr w14:paraId="19AE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8024F">
            <w:pPr>
              <w:jc w:val="center"/>
              <w:rPr>
                <w:rFonts w:hint="eastAsia" w:ascii="宋体" w:hAnsi="宋体" w:eastAsia="宋体" w:cs="宋体"/>
                <w:i w:val="0"/>
                <w:iCs w:val="0"/>
                <w:color w:val="000000"/>
                <w:kern w:val="0"/>
                <w:sz w:val="24"/>
                <w:szCs w:val="24"/>
                <w:highlight w:val="none"/>
                <w:u w:val="none"/>
                <w:lang w:val="en-US" w:eastAsia="zh-CN" w:bidi="ar"/>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80091">
            <w:pPr>
              <w:jc w:val="center"/>
              <w:rPr>
                <w:rFonts w:hint="eastAsia" w:ascii="宋体" w:hAnsi="宋体" w:eastAsia="宋体" w:cs="宋体"/>
                <w:i w:val="0"/>
                <w:iCs w:val="0"/>
                <w:color w:val="000000"/>
                <w:kern w:val="0"/>
                <w:sz w:val="24"/>
                <w:szCs w:val="24"/>
                <w:highlight w:val="none"/>
                <w:u w:val="none"/>
                <w:lang w:val="en-US" w:eastAsia="zh-CN" w:bidi="ar"/>
              </w:rPr>
            </w:pP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9053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其他</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035AC">
            <w:pPr>
              <w:jc w:val="left"/>
              <w:rPr>
                <w:rFonts w:hint="eastAsia" w:ascii="宋体" w:hAnsi="宋体" w:eastAsia="宋体" w:cs="宋体"/>
                <w:i w:val="0"/>
                <w:iCs w:val="0"/>
                <w:color w:val="000000"/>
                <w:kern w:val="0"/>
                <w:sz w:val="24"/>
                <w:szCs w:val="24"/>
                <w:highlight w:val="none"/>
                <w:u w:val="none"/>
                <w:lang w:val="en-US" w:eastAsia="zh-CN" w:bidi="ar"/>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62685">
            <w:pPr>
              <w:jc w:val="left"/>
              <w:rPr>
                <w:rFonts w:hint="eastAsia" w:ascii="宋体" w:hAnsi="宋体" w:eastAsia="宋体" w:cs="宋体"/>
                <w:i w:val="0"/>
                <w:iCs w:val="0"/>
                <w:color w:val="000000"/>
                <w:kern w:val="0"/>
                <w:sz w:val="24"/>
                <w:szCs w:val="24"/>
                <w:highlight w:val="none"/>
                <w:u w:val="none"/>
                <w:lang w:val="en-US" w:eastAsia="zh-CN" w:bidi="ar"/>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BF151">
            <w:pPr>
              <w:jc w:val="right"/>
              <w:rPr>
                <w:rFonts w:hint="eastAsia" w:ascii="宋体" w:hAnsi="宋体" w:eastAsia="宋体" w:cs="宋体"/>
                <w:i w:val="0"/>
                <w:iCs w:val="0"/>
                <w:color w:val="000000"/>
                <w:kern w:val="0"/>
                <w:sz w:val="24"/>
                <w:szCs w:val="24"/>
                <w:highlight w:val="none"/>
                <w:u w:val="none"/>
                <w:lang w:val="en-US" w:eastAsia="zh-CN" w:bidi="ar"/>
              </w:rPr>
            </w:pPr>
          </w:p>
        </w:tc>
      </w:tr>
      <w:tr w14:paraId="48D4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9D9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A1C7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011503001001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A98B7">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金属扶手、栏杆、栏板</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959C5">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1、对摇晃的不锈钢栏杆进行拆卸；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2、对栏杆立柱预埋件进行加固及法兰底座更换；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3、对破损的管子连接点进行补焊；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4、对变形的不锈钢管进行切割、更换；</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7FF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8792B">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185.8</w:t>
            </w:r>
          </w:p>
        </w:tc>
      </w:tr>
      <w:tr w14:paraId="5DD5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996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AE8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01B002</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8E08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地面白色涂料划线 宽度5cm</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5869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1.地面白色涂料划线 宽度5cm</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5EDD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D577A">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319</w:t>
            </w:r>
          </w:p>
        </w:tc>
      </w:tr>
      <w:tr w14:paraId="7299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3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F93F7">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250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011701003001</w:t>
            </w:r>
          </w:p>
        </w:tc>
        <w:tc>
          <w:tcPr>
            <w:tcW w:w="11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D570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里脚手架</w:t>
            </w:r>
          </w:p>
        </w:tc>
        <w:tc>
          <w:tcPr>
            <w:tcW w:w="177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AF90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1、单项脚手架 内墙脚手架 高度3.6m以内；</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DEB5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m2</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E382C">
            <w:pPr>
              <w:keepNext w:val="0"/>
              <w:keepLines w:val="0"/>
              <w:widowControl/>
              <w:suppressLineNumbers w:val="0"/>
              <w:jc w:val="righ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381.14</w:t>
            </w:r>
          </w:p>
        </w:tc>
      </w:tr>
    </w:tbl>
    <w:p w14:paraId="34EA85D3">
      <w:pPr>
        <w:pStyle w:val="11"/>
        <w:ind w:firstLine="210"/>
        <w:rPr>
          <w:rFonts w:hint="eastAsia" w:ascii="宋体" w:hAnsi="宋体" w:eastAsia="宋体" w:cs="宋体"/>
          <w:sz w:val="24"/>
          <w:szCs w:val="24"/>
        </w:rPr>
      </w:pPr>
    </w:p>
    <w:p w14:paraId="6E242697">
      <w:pPr>
        <w:snapToGrid w:val="0"/>
        <w:spacing w:line="40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三、规范要求</w:t>
      </w:r>
    </w:p>
    <w:p w14:paraId="7BE9671D">
      <w:pPr>
        <w:pStyle w:val="10"/>
        <w:snapToGrid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1.依据设计施工图纸和技术规范要求，本工程项目的材料、设备、施工必须达到现行中华人民共和国及省、市、行业的一切有关法规、规范的要求，如标准及规范要求有出入则以较严格者为准。</w:t>
      </w:r>
    </w:p>
    <w:p w14:paraId="4425B1E8">
      <w:pPr>
        <w:pStyle w:val="10"/>
        <w:snapToGrid w:val="0"/>
        <w:spacing w:line="40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2.技术规范由供应商方自备，如有不足之处或未能达到国家最新标准时，供应商应使施工及选用的设备和材料符合最新版本的国家标准、规范。</w:t>
      </w:r>
    </w:p>
    <w:p w14:paraId="7526DA2F">
      <w:pPr>
        <w:pStyle w:val="10"/>
        <w:snapToGrid w:val="0"/>
        <w:spacing w:line="400" w:lineRule="exact"/>
        <w:rPr>
          <w:rFonts w:hint="eastAsia" w:ascii="宋体" w:hAnsi="宋体" w:eastAsia="宋体" w:cs="宋体"/>
          <w:b/>
          <w:kern w:val="0"/>
          <w:sz w:val="24"/>
          <w:szCs w:val="24"/>
        </w:rPr>
      </w:pPr>
      <w:r>
        <w:rPr>
          <w:rFonts w:hint="eastAsia" w:ascii="宋体" w:hAnsi="宋体" w:eastAsia="宋体" w:cs="宋体"/>
          <w:b/>
          <w:kern w:val="0"/>
          <w:sz w:val="24"/>
          <w:szCs w:val="24"/>
        </w:rPr>
        <w:t>四、施工要求</w:t>
      </w:r>
    </w:p>
    <w:p w14:paraId="6E8D3329">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1、本工程施工严格按照规范要求进行施工，达到各项拟定的设计指标，确保工程质量达到国家合格验收标准。</w:t>
      </w:r>
    </w:p>
    <w:p w14:paraId="39F08FED">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2、本工程施工必须严格按照工程技术要求及行业规范进行施工，并无条件地接受采购人及监理全方位、全过程的监督管理。</w:t>
      </w:r>
    </w:p>
    <w:p w14:paraId="5CCE3D74">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3、所有材料设备必须在检验合格经采购人及监理同意后，方可用于本工程。</w:t>
      </w:r>
    </w:p>
    <w:p w14:paraId="6F187A7B">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4、隐蔽工程必须经采购人及监理检查、验收后，方可进行下一道工序。</w:t>
      </w:r>
    </w:p>
    <w:p w14:paraId="191FBDBE">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5、在免费保修期内，成交供应商对有缺陷的部位必须无偿地给予修理与更换，并承担一切由此引起的对采购人或第三者的直接损失，除非该缺陷是由于人为破坏或合同规定的不可抗因素造成的损坏。</w:t>
      </w:r>
    </w:p>
    <w:p w14:paraId="71BEDBA4">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6、供应商必须对所承包的工程的质量负全部责任，其责任不因其他材料生产商提供的保证书而减轻或更改。</w:t>
      </w:r>
    </w:p>
    <w:p w14:paraId="41FD1691">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7、施工时注意做好必要的劳动保护工作。</w:t>
      </w:r>
    </w:p>
    <w:p w14:paraId="25579969">
      <w:pPr>
        <w:pStyle w:val="57"/>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五、工程管理要求</w:t>
      </w:r>
    </w:p>
    <w:p w14:paraId="2CA517BA">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1、本工程采购范围内的工程项目，未经采购人同意一律不得分包。一经发现立即取消承包资格，作违约处理，并承担由此引起的一切经济损失。</w:t>
      </w:r>
    </w:p>
    <w:p w14:paraId="548C1874">
      <w:pPr>
        <w:pStyle w:val="15"/>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D930AD6">
      <w:pPr>
        <w:pStyle w:val="16"/>
        <w:spacing w:line="330" w:lineRule="exact"/>
        <w:ind w:leftChars="0" w:firstLine="482" w:firstLineChars="200"/>
        <w:jc w:val="left"/>
        <w:rPr>
          <w:rFonts w:hint="eastAsia" w:ascii="宋体" w:hAnsi="宋体" w:eastAsia="宋体" w:cs="宋体"/>
          <w:sz w:val="24"/>
          <w:szCs w:val="24"/>
        </w:rPr>
      </w:pPr>
      <w:r>
        <w:rPr>
          <w:rFonts w:hint="eastAsia" w:ascii="宋体" w:hAnsi="宋体" w:eastAsia="宋体" w:cs="宋体"/>
          <w:b/>
          <w:sz w:val="24"/>
          <w:szCs w:val="24"/>
        </w:rPr>
        <w:t>▲3、供应商在响应文件中的承诺的项目经理须同时具备以下条件：</w:t>
      </w:r>
      <w:r>
        <w:rPr>
          <w:rFonts w:hint="eastAsia" w:ascii="宋体" w:hAnsi="宋体" w:eastAsia="宋体" w:cs="宋体"/>
          <w:b/>
          <w:bCs/>
          <w:sz w:val="24"/>
          <w:szCs w:val="24"/>
        </w:rPr>
        <w:t>①</w:t>
      </w:r>
      <w:r>
        <w:rPr>
          <w:rFonts w:hint="eastAsia" w:ascii="宋体" w:hAnsi="宋体" w:eastAsia="宋体" w:cs="宋体"/>
          <w:b/>
          <w:sz w:val="24"/>
          <w:szCs w:val="24"/>
        </w:rPr>
        <w:t>项目负责人具有市政工程专业注册建造师二级（建造师临时证书无效）和三类人员“B”类证书。②拟委任</w:t>
      </w:r>
      <w:r>
        <w:rPr>
          <w:rFonts w:hint="eastAsia" w:ascii="宋体" w:hAnsi="宋体" w:eastAsia="宋体" w:cs="宋体"/>
          <w:b/>
          <w:bCs/>
          <w:sz w:val="24"/>
          <w:szCs w:val="24"/>
        </w:rPr>
        <w:t>项目经理未在其他在建项目上任项目经理。</w:t>
      </w:r>
      <w:r>
        <w:rPr>
          <w:rFonts w:hint="eastAsia" w:ascii="宋体" w:hAnsi="宋体" w:eastAsia="宋体" w:cs="宋体"/>
          <w:sz w:val="24"/>
          <w:szCs w:val="24"/>
        </w:rPr>
        <w:t>供应商在响应文件中的承诺施工现场专职安全生产管理人员须具有“三类人员”C类证书。</w:t>
      </w:r>
    </w:p>
    <w:p w14:paraId="2D136E6A">
      <w:pPr>
        <w:pStyle w:val="57"/>
        <w:ind w:firstLine="420"/>
        <w:rPr>
          <w:rFonts w:hint="eastAsia" w:ascii="宋体" w:hAnsi="宋体" w:eastAsia="宋体" w:cs="宋体"/>
          <w:color w:val="auto"/>
          <w:sz w:val="24"/>
          <w:szCs w:val="24"/>
        </w:rPr>
      </w:pPr>
      <w:r>
        <w:rPr>
          <w:rFonts w:hint="eastAsia" w:ascii="宋体" w:hAnsi="宋体" w:eastAsia="宋体" w:cs="宋体"/>
          <w:sz w:val="24"/>
          <w:szCs w:val="24"/>
        </w:rPr>
        <w:t>4、供应商在响应文件中的承诺的管理人员未经采购人同意</w:t>
      </w:r>
      <w:r>
        <w:rPr>
          <w:rFonts w:hint="eastAsia" w:ascii="宋体" w:hAnsi="宋体" w:eastAsia="宋体" w:cs="宋体"/>
          <w:color w:val="auto"/>
          <w:sz w:val="24"/>
          <w:szCs w:val="24"/>
        </w:rPr>
        <w:t>，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5D7F9499">
      <w:pPr>
        <w:pStyle w:val="57"/>
        <w:ind w:firstLine="420"/>
        <w:rPr>
          <w:rFonts w:hint="eastAsia" w:ascii="宋体" w:hAnsi="宋体" w:eastAsia="宋体" w:cs="宋体"/>
          <w:color w:val="auto"/>
          <w:sz w:val="24"/>
          <w:szCs w:val="24"/>
        </w:rPr>
      </w:pPr>
      <w:r>
        <w:rPr>
          <w:rFonts w:hint="eastAsia" w:ascii="宋体" w:hAnsi="宋体" w:eastAsia="宋体" w:cs="宋体"/>
          <w:color w:val="auto"/>
          <w:sz w:val="24"/>
          <w:szCs w:val="24"/>
        </w:rPr>
        <w:t>5、供应商在工程施工全过程中要认真做好产品保护。因失窃或失火造成的损失均由承包方负责，凡由此而损及采购人利益时，采购人将向成交施工单位索赔。</w:t>
      </w:r>
    </w:p>
    <w:p w14:paraId="0274A55A">
      <w:pPr>
        <w:pStyle w:val="3"/>
        <w:snapToGrid w:val="0"/>
        <w:spacing w:line="400" w:lineRule="exact"/>
        <w:rPr>
          <w:rFonts w:hint="eastAsia" w:ascii="宋体" w:hAnsi="宋体" w:eastAsia="宋体" w:cs="宋体"/>
          <w:bCs w:val="0"/>
          <w:sz w:val="24"/>
          <w:szCs w:val="24"/>
        </w:rPr>
      </w:pPr>
      <w:r>
        <w:rPr>
          <w:rFonts w:hint="eastAsia" w:ascii="宋体" w:hAnsi="宋体" w:eastAsia="宋体" w:cs="宋体"/>
          <w:bCs w:val="0"/>
          <w:sz w:val="24"/>
          <w:szCs w:val="24"/>
        </w:rPr>
        <w:t>六、报价要求</w:t>
      </w:r>
    </w:p>
    <w:p w14:paraId="4FF81329">
      <w:pPr>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供应商应按规定的要求填写相应表格，在填报价格及费用时应充分考虑国家现行技术标准、规范和施工说明要求。</w:t>
      </w:r>
    </w:p>
    <w:p w14:paraId="7B03DED7">
      <w:pPr>
        <w:tabs>
          <w:tab w:val="left" w:pos="0"/>
        </w:tabs>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2、合同价格采用固定结算率、可调总价，工程量按实结算。</w:t>
      </w:r>
    </w:p>
    <w:p w14:paraId="5E88D1DE">
      <w:pPr>
        <w:tabs>
          <w:tab w:val="left" w:pos="0"/>
        </w:tabs>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3、供应商需充分考虑以下影响因素，由此产生的费用计入投标报价中：</w:t>
      </w:r>
    </w:p>
    <w:p w14:paraId="41E823E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（1）环境保护、工程围护、交通维护、警示措施必须按有关部门的要求，并承担相关费用。</w:t>
      </w:r>
    </w:p>
    <w:p w14:paraId="01B6A1ED">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（2）本工程施工过程中，对原有设施需进行保护，如造成破坏的需进行原样恢复并承担相关费用，请考虑到投标报价中。</w:t>
      </w:r>
    </w:p>
    <w:p w14:paraId="566EB36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（3）供应商应自行到工地踏勘以充分了解工地位置、情况、道路、储存空间、装卸限制及任何其他足以影响承包价的情况，任何因忽视或误解工地情况而导致的索赔或工期延长申请将不被批准。</w:t>
      </w:r>
    </w:p>
    <w:p w14:paraId="6FE43F2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（4）关于结算的约定：工程竣工验收合格后，承包人按合同等要求及时报送结算，结算的编制应规范、准确，以事实为依据，遵循实事求是的原则。</w:t>
      </w:r>
    </w:p>
    <w:p w14:paraId="2257540C">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（5）本工程与施工交接的已完建筑物、室内设施的成品保护及所有已完工程及设备的保护，若在施工过程中有损坏的，必须原样修复。</w:t>
      </w:r>
    </w:p>
    <w:p w14:paraId="0B400F8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（6）与施工交接的已完建（构）筑物、各种管线的保护措施及费用请承包人考虑计入投标总价。</w:t>
      </w:r>
    </w:p>
    <w:p w14:paraId="33A0663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（7）本工程所采用的材料，承包人在投标报价时必须考虑材料运至工地，到工地后的卸车、二次搬运、保管、验收所产生的费用。工程结算时，不作调整。承包人必须服从采购人安排并按采购人要求实施。</w:t>
      </w:r>
    </w:p>
    <w:p w14:paraId="2B7F14D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（8）停水、停电等施工应急预案的技术措施及设备设施配置（必须选配功率合适的发电机备用,相应费用计入总报价,工程结算时，不得增加。</w:t>
      </w:r>
    </w:p>
    <w:p w14:paraId="454F5E69">
      <w:pPr>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具体采购数量按实结算，但不得调整综合单价(合同另有规定除外)，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0E5C7FA">
      <w:pPr>
        <w:pStyle w:val="11"/>
        <w:snapToGrid w:val="0"/>
        <w:spacing w:line="400" w:lineRule="exact"/>
        <w:ind w:firstLine="210"/>
        <w:rPr>
          <w:rFonts w:hint="eastAsia" w:ascii="宋体" w:hAnsi="宋体" w:eastAsia="宋体" w:cs="宋体"/>
          <w:sz w:val="24"/>
          <w:szCs w:val="24"/>
        </w:rPr>
      </w:pPr>
      <w:r>
        <w:rPr>
          <w:rFonts w:hint="eastAsia" w:ascii="宋体" w:hAnsi="宋体" w:eastAsia="宋体" w:cs="宋体"/>
          <w:bCs/>
          <w:sz w:val="24"/>
          <w:szCs w:val="24"/>
        </w:rPr>
        <w:t>▲</w:t>
      </w:r>
      <w:r>
        <w:rPr>
          <w:rFonts w:hint="eastAsia" w:ascii="宋体" w:hAnsi="宋体" w:eastAsia="宋体" w:cs="宋体"/>
          <w:sz w:val="24"/>
          <w:szCs w:val="24"/>
        </w:rPr>
        <w:t>七、商务条款</w:t>
      </w:r>
    </w:p>
    <w:p w14:paraId="5A356F86">
      <w:pPr>
        <w:pStyle w:val="11"/>
        <w:snapToGrid w:val="0"/>
        <w:spacing w:line="400" w:lineRule="exact"/>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1、付款方式</w:t>
      </w:r>
    </w:p>
    <w:p w14:paraId="4F04603D">
      <w:pPr>
        <w:snapToGrid w:val="0"/>
        <w:spacing w:line="40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 xml:space="preserve">合同范围内施工内容施工完成，参建各方（建设、监理、施工、设计单位等）对工程验收并签署工程质量合格文件后，支付至合同价的85%。工程竣工验收合格及承包人结算报送并经发包人或相关部门审核后，付至审定金额的100%(发包人支付完成最后工程结算付款前，承包人提供质量保证金保函)。结算审定金额不得超过签约合同价，若超过签约合同价的，以签约合同价作为最高结算价。 </w:t>
      </w:r>
    </w:p>
    <w:p w14:paraId="1C8BC679">
      <w:pPr>
        <w:pStyle w:val="11"/>
        <w:snapToGrid w:val="0"/>
        <w:spacing w:line="400" w:lineRule="exact"/>
        <w:ind w:firstLineChars="200"/>
        <w:rPr>
          <w:rFonts w:hint="eastAsia" w:ascii="宋体" w:hAnsi="宋体" w:eastAsia="宋体" w:cs="宋体"/>
          <w:sz w:val="24"/>
          <w:szCs w:val="24"/>
        </w:rPr>
      </w:pPr>
      <w:r>
        <w:rPr>
          <w:rFonts w:hint="eastAsia" w:ascii="宋体" w:hAnsi="宋体" w:eastAsia="宋体" w:cs="宋体"/>
          <w:sz w:val="24"/>
          <w:szCs w:val="24"/>
        </w:rPr>
        <w:t>2、保修要求</w:t>
      </w:r>
    </w:p>
    <w:p w14:paraId="3949DE6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（1）质保期2年。</w:t>
      </w:r>
    </w:p>
    <w:p w14:paraId="61E61C7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（2）成交供应商应与采购人签订工程质量保修书，承包人在质量保修期内，按照有关法律、法规、规章的管理规定和双方约定，承担本工程质量保修责任。</w:t>
      </w:r>
    </w:p>
    <w:p w14:paraId="53DDDAAA">
      <w:pPr>
        <w:pStyle w:val="11"/>
        <w:snapToGrid w:val="0"/>
        <w:spacing w:line="400" w:lineRule="exact"/>
        <w:ind w:firstLineChars="200"/>
        <w:rPr>
          <w:rFonts w:hint="eastAsia" w:ascii="宋体" w:hAnsi="宋体" w:eastAsia="宋体" w:cs="宋体"/>
          <w:bCs/>
          <w:sz w:val="24"/>
          <w:szCs w:val="24"/>
        </w:rPr>
      </w:pPr>
      <w:r>
        <w:rPr>
          <w:rFonts w:hint="eastAsia" w:ascii="宋体" w:hAnsi="宋体" w:eastAsia="宋体" w:cs="宋体"/>
          <w:bCs/>
          <w:sz w:val="24"/>
          <w:szCs w:val="24"/>
        </w:rPr>
        <w:t>（3）成交供应商要对其所提供的施工、材料、设备及其内在工程质量负全部责任。</w:t>
      </w:r>
    </w:p>
    <w:p w14:paraId="011A8DC5">
      <w:pPr>
        <w:widowControl/>
        <w:snapToGrid w:val="0"/>
        <w:spacing w:line="400" w:lineRule="exact"/>
        <w:ind w:firstLine="420" w:firstLineChars="200"/>
        <w:rPr>
          <w:rFonts w:hint="eastAsia" w:ascii="宋体" w:hAnsi="宋体" w:eastAsia="宋体" w:cs="宋体"/>
          <w:sz w:val="21"/>
          <w:szCs w:val="21"/>
        </w:rPr>
      </w:pPr>
    </w:p>
    <w:bookmarkEnd w:id="11"/>
    <w:p w14:paraId="72BD6228">
      <w:pPr>
        <w:widowControl/>
        <w:jc w:val="left"/>
        <w:rPr>
          <w:rFonts w:hint="eastAsia" w:ascii="宋体" w:hAnsi="宋体" w:eastAsia="宋体" w:cs="宋体"/>
          <w:b/>
          <w:kern w:val="0"/>
          <w:szCs w:val="36"/>
        </w:rPr>
      </w:pPr>
      <w:r>
        <w:rPr>
          <w:rFonts w:hint="eastAsia" w:ascii="宋体" w:hAnsi="宋体" w:eastAsia="宋体" w:cs="宋体"/>
          <w:b/>
          <w:kern w:val="0"/>
          <w:szCs w:val="36"/>
        </w:rPr>
        <w:br w:type="page"/>
      </w:r>
    </w:p>
    <w:p w14:paraId="666B7D16">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第三部分供应商须知</w:t>
      </w:r>
    </w:p>
    <w:p w14:paraId="44AA913B">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29"/>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2033"/>
        <w:gridCol w:w="7831"/>
      </w:tblGrid>
      <w:tr w14:paraId="550D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541B73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C5C94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6B1412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2124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018A870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06911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297C73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符合竞争性磋商公告资格要求的供应商。</w:t>
            </w:r>
          </w:p>
        </w:tc>
      </w:tr>
      <w:tr w14:paraId="5F5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6465512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338C0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202E50F8">
            <w:pPr>
              <w:rPr>
                <w:rFonts w:hint="eastAsia" w:ascii="宋体" w:hAnsi="宋体" w:eastAsia="宋体" w:cs="宋体"/>
                <w:color w:val="auto"/>
                <w:sz w:val="24"/>
                <w:szCs w:val="24"/>
                <w:highlight w:val="none"/>
              </w:rPr>
            </w:pPr>
            <w:r>
              <w:rPr>
                <w:rFonts w:hint="eastAsia" w:ascii="宋体" w:hAnsi="宋体" w:eastAsia="宋体" w:cs="宋体"/>
                <w:sz w:val="24"/>
                <w:szCs w:val="24"/>
              </w:rPr>
              <w:t>不组织。</w:t>
            </w:r>
          </w:p>
        </w:tc>
      </w:tr>
      <w:tr w14:paraId="7EA3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0E691A5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2D5FA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32E94F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7DB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A99A6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401528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磋商响应文件有效期</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3756166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磋商响应有效期为磋商后90天，磋商响应有效期从提交磋商响应文件的截止之日起算。</w:t>
            </w:r>
          </w:p>
        </w:tc>
      </w:tr>
      <w:tr w14:paraId="4BAE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7AD6FE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028642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响应文件的制作</w:t>
            </w:r>
          </w:p>
          <w:p w14:paraId="0D326C7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和递交</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512C65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请供应商仔细阅读《政府采购项目电子交易操作指南》。</w:t>
            </w:r>
          </w:p>
          <w:p w14:paraId="328210A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1.响应文件的制作：供应商按照本项目磋商文件和政采云平台的要求，通过政采云电子交易客户端编制、加密并递交响应文件（下载网址：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"http://www.zjzfcg.gov.cn/bidClientTemplate/2019-09-24/12975.html）。"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https://zfcg.czt.zj.gov.cn/download/index.html）。</w:t>
            </w:r>
            <w:r>
              <w:rPr>
                <w:rFonts w:hint="eastAsia" w:ascii="宋体" w:hAnsi="宋体" w:eastAsia="宋体" w:cs="宋体"/>
                <w:color w:val="auto"/>
                <w:sz w:val="24"/>
                <w:szCs w:val="24"/>
                <w:highlight w:val="none"/>
              </w:rPr>
              <w:fldChar w:fldCharType="end"/>
            </w:r>
          </w:p>
          <w:p w14:paraId="73317D6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响应文件：供应商应当在响应截止时间前完成响应文件的递交，逾期递交的响应文件恕不接受。补充或者修改响应文件的，应当先行撤回原文件，补充、修改后重新递交。响应截止时间前未完成递交的，视为撤回响应文件。</w:t>
            </w:r>
          </w:p>
          <w:p w14:paraId="6EB008E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3.响应文件解密：供应商应在磋商当天</w:t>
            </w:r>
            <w:r>
              <w:rPr>
                <w:rFonts w:hint="eastAsia" w:ascii="宋体" w:hAnsi="宋体" w:eastAsia="宋体" w:cs="宋体"/>
                <w:b w:val="0"/>
                <w:bCs w:val="0"/>
                <w:color w:val="auto"/>
                <w:sz w:val="24"/>
                <w:szCs w:val="24"/>
                <w:highlight w:val="none"/>
                <w:lang w:val="en-US" w:eastAsia="zh-CN"/>
              </w:rPr>
              <w:t>开标后</w:t>
            </w:r>
            <w:r>
              <w:rPr>
                <w:rFonts w:hint="eastAsia" w:ascii="宋体" w:hAnsi="宋体" w:eastAsia="宋体" w:cs="宋体"/>
                <w:b w:val="0"/>
                <w:bCs w:val="0"/>
                <w:color w:val="auto"/>
                <w:sz w:val="24"/>
                <w:szCs w:val="24"/>
                <w:highlight w:val="none"/>
              </w:rPr>
              <w:t>采购代理</w:t>
            </w:r>
            <w:r>
              <w:rPr>
                <w:rFonts w:hint="eastAsia" w:ascii="宋体" w:hAnsi="宋体" w:eastAsia="宋体" w:cs="宋体"/>
                <w:b w:val="0"/>
                <w:bCs w:val="0"/>
                <w:color w:val="auto"/>
                <w:sz w:val="24"/>
                <w:szCs w:val="24"/>
                <w:highlight w:val="none"/>
                <w:lang w:val="en-US" w:eastAsia="zh-CN"/>
              </w:rPr>
              <w:t>发起标书解密后的30分钟内</w:t>
            </w:r>
            <w:r>
              <w:rPr>
                <w:rFonts w:hint="eastAsia" w:ascii="宋体" w:hAnsi="宋体" w:eastAsia="宋体" w:cs="宋体"/>
                <w:color w:val="auto"/>
                <w:sz w:val="24"/>
                <w:szCs w:val="24"/>
                <w:highlight w:val="none"/>
              </w:rPr>
              <w:t>完成解密。</w:t>
            </w:r>
          </w:p>
        </w:tc>
      </w:tr>
      <w:tr w14:paraId="559A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52634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00B9440">
            <w:pPr>
              <w:pStyle w:val="28"/>
              <w:tabs>
                <w:tab w:val="left" w:pos="720"/>
                <w:tab w:val="left" w:pos="1260"/>
                <w:tab w:val="left" w:pos="2160"/>
                <w:tab w:val="left" w:pos="2880"/>
                <w:tab w:val="left" w:pos="3600"/>
                <w:tab w:val="left" w:pos="4320"/>
                <w:tab w:val="left" w:pos="5040"/>
                <w:tab w:val="left" w:pos="5760"/>
              </w:tabs>
              <w:ind w:left="720" w:leftChars="200" w:right="43" w:rightChars="12" w:firstLine="0" w:firstLineChars="0"/>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sz w:val="24"/>
                <w:szCs w:val="24"/>
                <w:highlight w:val="none"/>
                <w:lang w:bidi="en-US"/>
              </w:rPr>
              <w:t>备份响应文件的递交</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603F67BA">
            <w:pPr>
              <w:pStyle w:val="50"/>
              <w:spacing w:line="360" w:lineRule="auto"/>
              <w:rPr>
                <w:rFonts w:hint="eastAsia" w:ascii="宋体" w:hAnsi="宋体" w:eastAsia="宋体" w:cs="宋体"/>
                <w:sz w:val="24"/>
                <w:szCs w:val="24"/>
              </w:rPr>
            </w:pPr>
            <w:r>
              <w:rPr>
                <w:rFonts w:hint="eastAsia" w:ascii="宋体" w:hAnsi="宋体" w:eastAsia="宋体" w:cs="宋体"/>
                <w:sz w:val="24"/>
                <w:szCs w:val="24"/>
              </w:rPr>
              <w:t>投标人在投标截止日期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w:t>
            </w:r>
            <w:r>
              <w:rPr>
                <w:rFonts w:hint="eastAsia" w:ascii="宋体" w:hAnsi="宋体" w:cs="宋体"/>
                <w:sz w:val="24"/>
                <w:szCs w:val="24"/>
                <w:lang w:val="en-US" w:eastAsia="zh-CN"/>
              </w:rPr>
              <w:t>2025年7月16日</w:t>
            </w:r>
            <w:r>
              <w:rPr>
                <w:rFonts w:hint="eastAsia" w:ascii="宋体" w:hAnsi="宋体" w:eastAsia="宋体" w:cs="宋体"/>
                <w:sz w:val="24"/>
                <w:szCs w:val="24"/>
                <w:lang w:eastAsia="zh-CN"/>
              </w:rPr>
              <w:t>）</w:t>
            </w:r>
            <w:r>
              <w:rPr>
                <w:rFonts w:hint="eastAsia" w:ascii="宋体" w:hAnsi="宋体" w:eastAsia="宋体" w:cs="宋体"/>
                <w:sz w:val="24"/>
                <w:szCs w:val="24"/>
              </w:rPr>
              <w:t>前将备份电子投标文件</w:t>
            </w:r>
            <w:r>
              <w:rPr>
                <w:rFonts w:hint="eastAsia" w:ascii="宋体" w:hAnsi="宋体" w:eastAsia="宋体" w:cs="宋体"/>
                <w:b/>
                <w:bCs/>
                <w:sz w:val="24"/>
                <w:szCs w:val="24"/>
              </w:rPr>
              <w:t>（自愿提供，非实质性要求，因无法读取的后果由投标人自行承担）</w:t>
            </w:r>
            <w:r>
              <w:rPr>
                <w:rFonts w:hint="eastAsia" w:ascii="宋体" w:hAnsi="宋体" w:eastAsia="宋体" w:cs="宋体"/>
                <w:sz w:val="24"/>
                <w:szCs w:val="24"/>
              </w:rPr>
              <w:t>以介质（U盘）存储形式按要求密封邮寄到指定地点或以电子邮件的方式发送至项目联系人邮箱</w:t>
            </w:r>
            <w:r>
              <w:rPr>
                <w:rFonts w:hint="eastAsia" w:ascii="宋体" w:hAnsi="宋体" w:eastAsia="宋体" w:cs="宋体"/>
                <w:sz w:val="24"/>
                <w:szCs w:val="24"/>
                <w:lang w:val="en-US" w:eastAsia="zh-CN"/>
              </w:rPr>
              <w:t>1034630233</w:t>
            </w:r>
            <w:r>
              <w:rPr>
                <w:rFonts w:hint="eastAsia" w:ascii="宋体" w:hAnsi="宋体" w:eastAsia="宋体" w:cs="宋体"/>
                <w:sz w:val="24"/>
                <w:szCs w:val="24"/>
              </w:rPr>
              <w:t>@qq.com，以收到时间为准，逾期或不符合规定的投标文件恕不接受。</w:t>
            </w:r>
          </w:p>
          <w:p w14:paraId="0EC5B3EE">
            <w:pPr>
              <w:pStyle w:val="5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备份电子投标文件：通过“政采云”平台电子投标工具制作电子投标文件产生的备份文件（后缀名为“.bfbs”），投标人自行确定是否提交；若提交请将备份投标文件以U盘、光盘或电子邮件（发送至529957556@qq.com）的形式递交，备份投标文件在“电子加密投标文件”在线解密异常或失败后启用，否则不予以启用；投标人确认“电子加密投标文件”在线解密异常或失败后，可以申请由采购代理机构使用电子备份标书上传处理，未在规定时间内发送造成的投标无效或失败由投标人自行承担。提交备份电子投标文件时，应写明投标人名称和所投项目名称。</w:t>
            </w:r>
          </w:p>
          <w:p w14:paraId="3B3401D1">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提示：</w:t>
            </w:r>
          </w:p>
          <w:p w14:paraId="4C83FD9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1.投标文件已按时解密的，备份投标文件自动失效。</w:t>
            </w:r>
          </w:p>
          <w:p w14:paraId="476E92A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2.投标文件未按时解密，供应商提供了备份投标文件的，以备份投标文件作为依据，否则视为投标文件撤回。</w:t>
            </w:r>
          </w:p>
          <w:p w14:paraId="47EF9A8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3.投标文件未按时解密，又未提供备份投标文件的，视为放弃投标。</w:t>
            </w:r>
          </w:p>
          <w:p w14:paraId="0DEB0356">
            <w:pPr>
              <w:spacing w:line="360" w:lineRule="auto"/>
              <w:rPr>
                <w:rFonts w:hint="eastAsia" w:ascii="宋体" w:hAnsi="宋体" w:eastAsia="宋体" w:cs="宋体"/>
                <w:color w:val="auto"/>
                <w:kern w:val="0"/>
                <w:sz w:val="24"/>
                <w:szCs w:val="24"/>
                <w:highlight w:val="none"/>
                <w:shd w:val="clear" w:color="auto" w:fill="FFFFFF"/>
                <w:lang w:val="zh-CN" w:eastAsia="zh-CN" w:bidi="ar-SA"/>
              </w:rPr>
            </w:pPr>
            <w:r>
              <w:rPr>
                <w:rFonts w:hint="eastAsia" w:ascii="宋体" w:hAnsi="宋体" w:eastAsia="宋体" w:cs="宋体"/>
                <w:b/>
                <w:bCs/>
                <w:sz w:val="24"/>
                <w:szCs w:val="24"/>
              </w:rPr>
              <w:t>4.供应商仅提交备份投标文件的，投标无效。</w:t>
            </w:r>
          </w:p>
        </w:tc>
      </w:tr>
      <w:tr w14:paraId="244A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9DEF10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1858CF73">
            <w:pPr>
              <w:pStyle w:val="28"/>
              <w:tabs>
                <w:tab w:val="left" w:pos="720"/>
                <w:tab w:val="left" w:pos="1260"/>
                <w:tab w:val="left" w:pos="2160"/>
                <w:tab w:val="left" w:pos="2880"/>
                <w:tab w:val="left" w:pos="3600"/>
                <w:tab w:val="left" w:pos="4320"/>
                <w:tab w:val="left" w:pos="5040"/>
                <w:tab w:val="left" w:pos="5760"/>
              </w:tabs>
              <w:ind w:left="0" w:leftChars="0" w:right="43" w:rightChars="12" w:firstLine="0" w:firstLineChars="0"/>
              <w:jc w:val="center"/>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sz w:val="24"/>
                <w:szCs w:val="24"/>
                <w:highlight w:val="none"/>
                <w:lang w:bidi="en-US"/>
              </w:rPr>
              <w:t>不见面磋商</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5143C8F6">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14:paraId="004A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674F3F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9166C">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b/>
                <w:bCs/>
                <w:kern w:val="0"/>
                <w:sz w:val="24"/>
                <w:szCs w:val="24"/>
              </w:rPr>
              <w:t>纸质投标文件</w:t>
            </w:r>
          </w:p>
        </w:tc>
        <w:tc>
          <w:tcPr>
            <w:tcW w:w="7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7A4BC9">
            <w:pPr>
              <w:spacing w:line="360" w:lineRule="auto"/>
              <w:rPr>
                <w:rFonts w:hint="eastAsia" w:ascii="宋体" w:hAnsi="宋体" w:eastAsia="宋体" w:cs="宋体"/>
                <w:sz w:val="24"/>
                <w:szCs w:val="24"/>
              </w:rPr>
            </w:pPr>
            <w:r>
              <w:rPr>
                <w:rFonts w:hint="eastAsia" w:ascii="宋体" w:hAnsi="宋体" w:eastAsia="宋体" w:cs="宋体"/>
                <w:sz w:val="24"/>
                <w:szCs w:val="24"/>
              </w:rPr>
              <w:t>（1）为方便评审委员会评审，请供应商提供纸质投标文件（指商务与技术文件）一份给招标代理机构，纸质投标文件系电子投标文件纸质版，两者内容应一致。本项非实质性要求，供应商自愿提供。</w:t>
            </w:r>
          </w:p>
          <w:p w14:paraId="0812C381">
            <w:pPr>
              <w:spacing w:line="360" w:lineRule="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2025年7月16日</w:t>
            </w:r>
            <w:r>
              <w:rPr>
                <w:rFonts w:hint="eastAsia" w:ascii="宋体" w:hAnsi="宋体" w:eastAsia="宋体" w:cs="宋体"/>
                <w:sz w:val="24"/>
                <w:szCs w:val="24"/>
              </w:rPr>
              <w:t>（投标截止日期）之前邮寄（送达）至以下地点，以签收时间为准，逾期或不符合规定的投标文件恕不接受。</w:t>
            </w:r>
          </w:p>
          <w:p w14:paraId="690DEB2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收 件 人：</w:t>
            </w:r>
            <w:r>
              <w:rPr>
                <w:rFonts w:hint="eastAsia" w:ascii="宋体" w:hAnsi="宋体" w:eastAsia="宋体" w:cs="宋体"/>
                <w:sz w:val="24"/>
                <w:szCs w:val="24"/>
                <w:lang w:eastAsia="zh-CN"/>
              </w:rPr>
              <w:t>王女士</w:t>
            </w:r>
          </w:p>
          <w:p w14:paraId="6D67695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18267655665</w:t>
            </w:r>
          </w:p>
          <w:p w14:paraId="46D87EEC">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黄岩区西城街道阜云路50号大环明珠商务酒店</w:t>
            </w:r>
            <w:r>
              <w:rPr>
                <w:rFonts w:hint="eastAsia" w:ascii="宋体" w:hAnsi="宋体" w:eastAsia="宋体" w:cs="宋体"/>
                <w:sz w:val="24"/>
                <w:szCs w:val="24"/>
                <w:lang w:val="en-US" w:eastAsia="zh-CN"/>
              </w:rPr>
              <w:t>5楼</w:t>
            </w:r>
            <w:r>
              <w:rPr>
                <w:rFonts w:hint="eastAsia" w:ascii="宋体" w:hAnsi="宋体" w:eastAsia="宋体" w:cs="宋体"/>
                <w:sz w:val="24"/>
                <w:szCs w:val="24"/>
              </w:rPr>
              <w:t>。</w:t>
            </w:r>
          </w:p>
          <w:p w14:paraId="4BAA422C">
            <w:pPr>
              <w:pStyle w:val="1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zh-CN"/>
              </w:rPr>
              <w:t>（2）中标供应商中标后需提供纸质投标文件给招标代理机构作为备案存档，纸质投标文件系电子投标文件纸质版，两者内容应一致；数量为：资格证明文件</w:t>
            </w:r>
            <w:r>
              <w:rPr>
                <w:rFonts w:hint="eastAsia" w:ascii="宋体" w:hAnsi="宋体" w:eastAsia="宋体" w:cs="宋体"/>
                <w:b/>
                <w:bCs/>
                <w:sz w:val="24"/>
                <w:szCs w:val="24"/>
              </w:rPr>
              <w:t>3</w:t>
            </w:r>
            <w:r>
              <w:rPr>
                <w:rFonts w:hint="eastAsia" w:ascii="宋体" w:hAnsi="宋体" w:eastAsia="宋体" w:cs="宋体"/>
                <w:b/>
                <w:bCs/>
                <w:sz w:val="24"/>
                <w:szCs w:val="24"/>
                <w:lang w:val="zh-CN"/>
              </w:rPr>
              <w:t>份；商务与技术文件</w:t>
            </w:r>
            <w:r>
              <w:rPr>
                <w:rFonts w:hint="eastAsia" w:ascii="宋体" w:hAnsi="宋体" w:eastAsia="宋体" w:cs="宋体"/>
                <w:b/>
                <w:bCs/>
                <w:sz w:val="24"/>
                <w:szCs w:val="24"/>
              </w:rPr>
              <w:t>3</w:t>
            </w:r>
            <w:r>
              <w:rPr>
                <w:rFonts w:hint="eastAsia" w:ascii="宋体" w:hAnsi="宋体" w:eastAsia="宋体" w:cs="宋体"/>
                <w:b/>
                <w:bCs/>
                <w:sz w:val="24"/>
                <w:szCs w:val="24"/>
                <w:lang w:val="zh-CN"/>
              </w:rPr>
              <w:t>份；报价文件</w:t>
            </w:r>
            <w:r>
              <w:rPr>
                <w:rFonts w:hint="eastAsia" w:ascii="宋体" w:hAnsi="宋体" w:eastAsia="宋体" w:cs="宋体"/>
                <w:b/>
                <w:bCs/>
                <w:sz w:val="24"/>
                <w:szCs w:val="24"/>
              </w:rPr>
              <w:t>3</w:t>
            </w:r>
            <w:r>
              <w:rPr>
                <w:rFonts w:hint="eastAsia" w:ascii="宋体" w:hAnsi="宋体" w:eastAsia="宋体" w:cs="宋体"/>
                <w:b/>
                <w:bCs/>
                <w:sz w:val="24"/>
                <w:szCs w:val="24"/>
                <w:lang w:val="zh-CN"/>
              </w:rPr>
              <w:t>份</w:t>
            </w:r>
            <w:r>
              <w:rPr>
                <w:rFonts w:hint="eastAsia" w:asciiTheme="majorEastAsia" w:hAnsiTheme="majorEastAsia" w:eastAsiaTheme="majorEastAsia" w:cstheme="majorEastAsia"/>
                <w:b/>
                <w:sz w:val="24"/>
                <w:szCs w:val="24"/>
              </w:rPr>
              <w:t>，装订成册，采用胶订或线订，不得采用活页夹等可随时拆换的方式装订。中标人在领取中标通知书时提供纸质磋商响应文件。</w:t>
            </w:r>
          </w:p>
        </w:tc>
      </w:tr>
      <w:tr w14:paraId="2122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53F410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BDC4D60">
            <w:pPr>
              <w:autoSpaceDE w:val="0"/>
              <w:autoSpaceDN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磋商注意事项</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1E4C28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1.本项目实行电子采购，采用电子响应文件。若供应商参与本项目，自行承担磋商活动一切费用。</w:t>
            </w:r>
          </w:p>
          <w:p w14:paraId="1C4766D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14:paraId="7B3A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2C2D34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51BFE437">
            <w:pPr>
              <w:autoSpaceDE w:val="0"/>
              <w:autoSpaceDN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信用信息查询</w:t>
            </w:r>
            <w:r>
              <w:rPr>
                <w:rFonts w:hint="eastAsia" w:ascii="宋体" w:hAnsi="宋体" w:eastAsia="宋体" w:cs="宋体"/>
                <w:color w:val="auto"/>
                <w:sz w:val="24"/>
                <w:szCs w:val="24"/>
                <w:highlight w:val="none"/>
                <w:lang w:val="en-US" w:eastAsia="zh-CN"/>
              </w:rPr>
              <w:t>渠道</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63F129E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根据财库[2016]125号《关于在政府采购活动中查询及使用信用记录有关问题的通知》要求，采购代理机构会对供应商信用记录进行查询并甄别。</w:t>
            </w:r>
          </w:p>
          <w:p w14:paraId="34D1A3BA">
            <w:pPr>
              <w:numPr>
                <w:ilvl w:val="0"/>
                <w:numId w:val="2"/>
              </w:numPr>
              <w:shd w:val="clear" w:color="auto" w:fill="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信用信息查询的截止时点：</w:t>
            </w:r>
            <w:r>
              <w:rPr>
                <w:rFonts w:hint="eastAsia" w:ascii="宋体" w:hAnsi="宋体" w:eastAsia="宋体" w:cs="宋体"/>
                <w:b/>
                <w:bCs/>
                <w:color w:val="auto"/>
                <w:sz w:val="24"/>
                <w:szCs w:val="24"/>
                <w:highlight w:val="none"/>
              </w:rPr>
              <w:t>资格审查</w:t>
            </w:r>
            <w:r>
              <w:rPr>
                <w:rFonts w:hint="eastAsia" w:ascii="宋体" w:hAnsi="宋体" w:eastAsia="宋体" w:cs="宋体"/>
                <w:b/>
                <w:bCs/>
                <w:color w:val="auto"/>
                <w:sz w:val="24"/>
                <w:szCs w:val="24"/>
                <w:highlight w:val="none"/>
                <w:lang w:val="en-US" w:eastAsia="zh-CN"/>
              </w:rPr>
              <w:t>结束前</w:t>
            </w:r>
            <w:r>
              <w:rPr>
                <w:rFonts w:hint="eastAsia" w:ascii="宋体" w:hAnsi="宋体" w:eastAsia="宋体" w:cs="宋体"/>
                <w:color w:val="auto"/>
                <w:sz w:val="24"/>
                <w:szCs w:val="24"/>
                <w:highlight w:val="none"/>
              </w:rPr>
              <w:t>；</w:t>
            </w:r>
          </w:p>
          <w:p w14:paraId="44814321">
            <w:pPr>
              <w:numPr>
                <w:ilvl w:val="0"/>
                <w:numId w:val="2"/>
              </w:numPr>
              <w:ind w:left="0" w:leftChars="0" w:firstLine="400" w:firstLine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查询渠道：“信用中国”（www.creditchina.gov.cn）、“中国政府采购网”（www.ccgp.gov.cn）</w:t>
            </w:r>
          </w:p>
        </w:tc>
      </w:tr>
      <w:tr w14:paraId="50FE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3DF9B35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6A3AAB8B">
            <w:pPr>
              <w:autoSpaceDE w:val="0"/>
              <w:autoSpaceDN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p w14:paraId="39D356B6">
            <w:pPr>
              <w:autoSpaceDE w:val="0"/>
              <w:autoSpaceDN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预留份额情况</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401D9FA3">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根据《政府采购促进中小企业发展管理办法》（财库〔2020〕46号）文件的规定，本项目（</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是/□否）属于专门面向中小企业采购的项目。</w:t>
            </w:r>
          </w:p>
        </w:tc>
      </w:tr>
      <w:tr w14:paraId="367A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7FFCFC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70606F55">
            <w:pPr>
              <w:autoSpaceDE w:val="0"/>
              <w:autoSpaceDN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中小企业优惠措施</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137FBC9E">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1.项目属性：</w:t>
            </w:r>
            <w:r>
              <w:rPr>
                <w:rFonts w:hint="eastAsia" w:ascii="宋体" w:hAnsi="宋体" w:eastAsia="宋体" w:cs="宋体"/>
                <w:color w:val="auto"/>
                <w:sz w:val="24"/>
                <w:szCs w:val="24"/>
                <w:highlight w:val="none"/>
                <w:u w:val="single"/>
                <w:lang w:val="en-US" w:eastAsia="zh-CN"/>
              </w:rPr>
              <w:t>工程类</w:t>
            </w:r>
            <w:r>
              <w:rPr>
                <w:rFonts w:hint="eastAsia" w:ascii="宋体" w:hAnsi="宋体" w:eastAsia="宋体" w:cs="宋体"/>
                <w:color w:val="auto"/>
                <w:sz w:val="24"/>
                <w:szCs w:val="24"/>
                <w:highlight w:val="none"/>
              </w:rPr>
              <w:t>。</w:t>
            </w:r>
          </w:p>
          <w:p w14:paraId="4AEC19A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2.中小企业划分标准所属行业（具体根据《中小企业划型标准规定》执行）：</w:t>
            </w:r>
          </w:p>
          <w:p w14:paraId="38F04E49">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w:t>
            </w:r>
            <w:r>
              <w:rPr>
                <w:rFonts w:hint="eastAsia" w:ascii="宋体" w:hAnsi="宋体" w:eastAsia="宋体" w:cs="宋体"/>
                <w:b/>
                <w:color w:val="auto"/>
                <w:sz w:val="24"/>
                <w:szCs w:val="24"/>
                <w:highlight w:val="none"/>
                <w:u w:val="single"/>
                <w:lang w:eastAsia="zh-CN"/>
              </w:rPr>
              <w:t>黄岩中学田径场改造工程</w:t>
            </w:r>
            <w:r>
              <w:rPr>
                <w:rFonts w:hint="eastAsia" w:ascii="宋体" w:hAnsi="宋体" w:eastAsia="宋体" w:cs="宋体"/>
                <w:color w:val="auto"/>
                <w:sz w:val="24"/>
                <w:szCs w:val="24"/>
                <w:highlight w:val="none"/>
              </w:rPr>
              <w:t xml:space="preserve"> ，所属行业：</w:t>
            </w:r>
            <w:r>
              <w:rPr>
                <w:rFonts w:hint="eastAsia" w:ascii="宋体" w:hAnsi="宋体" w:eastAsia="宋体" w:cs="宋体"/>
                <w:b/>
                <w:bCs/>
                <w:color w:val="auto"/>
                <w:sz w:val="24"/>
                <w:szCs w:val="24"/>
                <w:highlight w:val="none"/>
                <w:u w:val="single"/>
                <w:lang w:val="en-US" w:eastAsia="zh-CN"/>
              </w:rPr>
              <w:t>建筑业</w:t>
            </w:r>
            <w:r>
              <w:rPr>
                <w:rFonts w:hint="eastAsia" w:ascii="宋体" w:hAnsi="宋体" w:eastAsia="宋体" w:cs="宋体"/>
                <w:color w:val="auto"/>
                <w:sz w:val="24"/>
                <w:szCs w:val="24"/>
                <w:highlight w:val="none"/>
              </w:rPr>
              <w:t xml:space="preserve"> 。</w:t>
            </w:r>
          </w:p>
          <w:p w14:paraId="7B61F37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3.属于享受政府采购支持政策的残疾人福利性单位，应符合财库〔2017〕141号文件规定，视同小型、微型企业，在响应文件中提供《残疾人福利性单位声明函》（见附件）。</w:t>
            </w:r>
          </w:p>
          <w:p w14:paraId="36CEE22A">
            <w:pPr>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4.本项目专门面向中小企业采购，价格评审时，小微企业的投标价格不做扣除。</w:t>
            </w:r>
          </w:p>
        </w:tc>
      </w:tr>
      <w:tr w14:paraId="2F2A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5615B9C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22A12286">
            <w:pPr>
              <w:autoSpaceDE w:val="0"/>
              <w:autoSpaceDN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质疑渠道</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58865EF4">
            <w:pPr>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政采云平台网上质疑系统。</w:t>
            </w:r>
          </w:p>
        </w:tc>
      </w:tr>
      <w:tr w14:paraId="248C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7345C5E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45EA8ADD">
            <w:pPr>
              <w:autoSpaceDE w:val="0"/>
              <w:autoSpaceDN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实质性条款</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34BDD49B">
            <w:pPr>
              <w:spacing w:line="30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带“▲”的条款是实质性条款，响应文件须作出实质性响应，否则作无效响应处理。</w:t>
            </w:r>
          </w:p>
        </w:tc>
      </w:tr>
      <w:tr w14:paraId="45852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475" w:type="dxa"/>
            <w:tcBorders>
              <w:top w:val="single" w:color="auto" w:sz="4" w:space="0"/>
              <w:left w:val="single" w:color="auto" w:sz="4" w:space="0"/>
              <w:bottom w:val="single" w:color="auto" w:sz="4" w:space="0"/>
              <w:right w:val="single" w:color="auto" w:sz="4" w:space="0"/>
            </w:tcBorders>
            <w:noWrap w:val="0"/>
            <w:vAlign w:val="center"/>
          </w:tcPr>
          <w:p w14:paraId="4E2A60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33" w:type="dxa"/>
            <w:tcBorders>
              <w:top w:val="single" w:color="auto" w:sz="4" w:space="0"/>
              <w:left w:val="single" w:color="auto" w:sz="4" w:space="0"/>
              <w:bottom w:val="single" w:color="auto" w:sz="4" w:space="0"/>
              <w:right w:val="single" w:color="auto" w:sz="4" w:space="0"/>
            </w:tcBorders>
            <w:noWrap w:val="0"/>
            <w:vAlign w:val="center"/>
          </w:tcPr>
          <w:p w14:paraId="317C9DC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w:t>
            </w:r>
          </w:p>
        </w:tc>
        <w:tc>
          <w:tcPr>
            <w:tcW w:w="7831" w:type="dxa"/>
            <w:tcBorders>
              <w:top w:val="single" w:color="auto" w:sz="4" w:space="0"/>
              <w:left w:val="single" w:color="auto" w:sz="4" w:space="0"/>
              <w:bottom w:val="single" w:color="auto" w:sz="4" w:space="0"/>
              <w:right w:val="single" w:color="auto" w:sz="4" w:space="0"/>
            </w:tcBorders>
            <w:noWrap w:val="0"/>
            <w:vAlign w:val="center"/>
          </w:tcPr>
          <w:p w14:paraId="1248F373">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1.各供应商自行在浙江政府采购网下载或查阅采购文件和相关更正公告等，不另行通知，如有遗漏采购人、采购代理机构概不负责。</w:t>
            </w:r>
          </w:p>
          <w:p w14:paraId="5CEB6675">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2.两家或两家以上供应商提供的投标文件出自同一终端设备的，或在相同Internet主机分配地址（相同IP地址）报名或网上投标的，后果由供应商自行承担。</w:t>
            </w:r>
          </w:p>
          <w:p w14:paraId="7E83F5FE">
            <w:pPr>
              <w:pStyle w:val="10"/>
              <w:spacing w:line="276"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3.开标时间后</w:t>
            </w:r>
            <w:r>
              <w:rPr>
                <w:rFonts w:hint="eastAsia" w:ascii="宋体" w:hAnsi="宋体" w:eastAsia="宋体" w:cs="宋体"/>
                <w:b w:val="0"/>
                <w:bCs w:val="0"/>
                <w:color w:val="auto"/>
                <w:sz w:val="24"/>
                <w:szCs w:val="24"/>
                <w:highlight w:val="none"/>
              </w:rPr>
              <w:t>采购代理</w:t>
            </w:r>
            <w:r>
              <w:rPr>
                <w:rFonts w:hint="eastAsia" w:ascii="宋体" w:hAnsi="宋体" w:eastAsia="宋体" w:cs="宋体"/>
                <w:b w:val="0"/>
                <w:bCs w:val="0"/>
                <w:color w:val="auto"/>
                <w:sz w:val="24"/>
                <w:szCs w:val="24"/>
                <w:highlight w:val="none"/>
                <w:lang w:val="en-US" w:eastAsia="zh-CN"/>
              </w:rPr>
              <w:t>发起标书解密后</w:t>
            </w:r>
            <w:r>
              <w:rPr>
                <w:rFonts w:hint="eastAsia" w:ascii="宋体" w:hAnsi="宋体" w:eastAsia="宋体" w:cs="宋体"/>
                <w:color w:val="auto"/>
                <w:sz w:val="24"/>
                <w:szCs w:val="24"/>
                <w:highlight w:val="none"/>
              </w:rPr>
              <w:t>30分钟内供应商须携带CA自备电脑登录“政采云”平台，用“项目采购-开标评标”功能解密投标文件，供应商未按时解密或解密失败的，其上传的电子投标文件自动失效。</w:t>
            </w:r>
          </w:p>
        </w:tc>
      </w:tr>
    </w:tbl>
    <w:p w14:paraId="1E6D8810">
      <w:pPr>
        <w:autoSpaceDE w:val="0"/>
        <w:autoSpaceDN w:val="0"/>
        <w:adjustRightInd w:val="0"/>
        <w:spacing w:line="360" w:lineRule="auto"/>
        <w:jc w:val="center"/>
        <w:outlineLvl w:val="1"/>
        <w:rPr>
          <w:rFonts w:hint="eastAsia" w:ascii="宋体" w:hAnsi="宋体" w:eastAsia="宋体" w:cs="宋体"/>
          <w:sz w:val="21"/>
          <w:szCs w:val="21"/>
        </w:rPr>
      </w:pPr>
    </w:p>
    <w:p w14:paraId="547D940A">
      <w:pPr>
        <w:spacing w:line="360" w:lineRule="auto"/>
        <w:ind w:left="-360" w:leftChars="-100" w:right="-360" w:rightChars="-100"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其余事项：中标供应商如有融资需求，可使用以下银行的政采贷服务。</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2C7D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0A5305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银行</w:t>
            </w:r>
          </w:p>
        </w:tc>
        <w:tc>
          <w:tcPr>
            <w:tcW w:w="1548" w:type="dxa"/>
            <w:vAlign w:val="center"/>
          </w:tcPr>
          <w:p w14:paraId="0C3CDC0B">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贷款年利率</w:t>
            </w:r>
          </w:p>
        </w:tc>
        <w:tc>
          <w:tcPr>
            <w:tcW w:w="1217" w:type="dxa"/>
            <w:vAlign w:val="center"/>
          </w:tcPr>
          <w:p w14:paraId="15D2427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2815" w:type="dxa"/>
            <w:vAlign w:val="center"/>
          </w:tcPr>
          <w:p w14:paraId="3E4D09C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r>
      <w:tr w14:paraId="58F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5D96D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中国工商银行</w:t>
            </w:r>
          </w:p>
        </w:tc>
        <w:tc>
          <w:tcPr>
            <w:tcW w:w="1548" w:type="dxa"/>
            <w:vAlign w:val="center"/>
          </w:tcPr>
          <w:p w14:paraId="45710EB9">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3.8%起</w:t>
            </w:r>
          </w:p>
        </w:tc>
        <w:tc>
          <w:tcPr>
            <w:tcW w:w="1217" w:type="dxa"/>
            <w:vAlign w:val="center"/>
          </w:tcPr>
          <w:p w14:paraId="1D4EADD8">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卢嘉诚</w:t>
            </w:r>
          </w:p>
        </w:tc>
        <w:tc>
          <w:tcPr>
            <w:tcW w:w="2815" w:type="dxa"/>
            <w:vAlign w:val="center"/>
          </w:tcPr>
          <w:p w14:paraId="6E6FFAC0">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13867658508</w:t>
            </w:r>
          </w:p>
        </w:tc>
      </w:tr>
      <w:tr w14:paraId="441A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BFF5E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中国农业银行</w:t>
            </w:r>
          </w:p>
        </w:tc>
        <w:tc>
          <w:tcPr>
            <w:tcW w:w="1548" w:type="dxa"/>
            <w:vAlign w:val="center"/>
          </w:tcPr>
          <w:p w14:paraId="2348DCFC">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3.8%起</w:t>
            </w:r>
          </w:p>
        </w:tc>
        <w:tc>
          <w:tcPr>
            <w:tcW w:w="1217" w:type="dxa"/>
            <w:vAlign w:val="center"/>
          </w:tcPr>
          <w:p w14:paraId="3D52690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龚盛</w:t>
            </w:r>
          </w:p>
        </w:tc>
        <w:tc>
          <w:tcPr>
            <w:tcW w:w="2815" w:type="dxa"/>
            <w:vAlign w:val="center"/>
          </w:tcPr>
          <w:p w14:paraId="1D93A482">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15858682216</w:t>
            </w:r>
          </w:p>
        </w:tc>
      </w:tr>
      <w:tr w14:paraId="3C27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F0EAF0">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中国建设银行</w:t>
            </w:r>
          </w:p>
        </w:tc>
        <w:tc>
          <w:tcPr>
            <w:tcW w:w="1548" w:type="dxa"/>
            <w:vAlign w:val="center"/>
          </w:tcPr>
          <w:p w14:paraId="5C71DE1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3.8%起</w:t>
            </w:r>
          </w:p>
        </w:tc>
        <w:tc>
          <w:tcPr>
            <w:tcW w:w="1217" w:type="dxa"/>
            <w:vAlign w:val="center"/>
          </w:tcPr>
          <w:p w14:paraId="1762F21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梅晶晶</w:t>
            </w:r>
          </w:p>
        </w:tc>
        <w:tc>
          <w:tcPr>
            <w:tcW w:w="2815" w:type="dxa"/>
            <w:vAlign w:val="center"/>
          </w:tcPr>
          <w:p w14:paraId="49EDA030">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88525339/13736585303</w:t>
            </w:r>
          </w:p>
        </w:tc>
      </w:tr>
      <w:tr w14:paraId="67D2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685EB0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中国银行</w:t>
            </w:r>
          </w:p>
        </w:tc>
        <w:tc>
          <w:tcPr>
            <w:tcW w:w="1548" w:type="dxa"/>
            <w:vAlign w:val="center"/>
          </w:tcPr>
          <w:p w14:paraId="1A9624A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3.75%起</w:t>
            </w:r>
          </w:p>
        </w:tc>
        <w:tc>
          <w:tcPr>
            <w:tcW w:w="1217" w:type="dxa"/>
            <w:vAlign w:val="center"/>
          </w:tcPr>
          <w:p w14:paraId="0D086ACB">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王海</w:t>
            </w:r>
          </w:p>
        </w:tc>
        <w:tc>
          <w:tcPr>
            <w:tcW w:w="2815" w:type="dxa"/>
            <w:vAlign w:val="center"/>
          </w:tcPr>
          <w:p w14:paraId="16F59E9A">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13857677798</w:t>
            </w:r>
          </w:p>
        </w:tc>
      </w:tr>
      <w:tr w14:paraId="579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79DBD75">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浦发银行台州分行</w:t>
            </w:r>
          </w:p>
        </w:tc>
        <w:tc>
          <w:tcPr>
            <w:tcW w:w="1548" w:type="dxa"/>
            <w:vAlign w:val="center"/>
          </w:tcPr>
          <w:p w14:paraId="4979F29E">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4.05%起</w:t>
            </w:r>
          </w:p>
        </w:tc>
        <w:tc>
          <w:tcPr>
            <w:tcW w:w="1217" w:type="dxa"/>
            <w:vAlign w:val="center"/>
          </w:tcPr>
          <w:p w14:paraId="665D6B51">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王渊</w:t>
            </w:r>
          </w:p>
        </w:tc>
        <w:tc>
          <w:tcPr>
            <w:tcW w:w="2815" w:type="dxa"/>
            <w:vAlign w:val="center"/>
          </w:tcPr>
          <w:p w14:paraId="28EAED0D">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13616676319</w:t>
            </w:r>
          </w:p>
        </w:tc>
      </w:tr>
      <w:tr w14:paraId="52A8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33259C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浦发银行椒江分行</w:t>
            </w:r>
          </w:p>
        </w:tc>
        <w:tc>
          <w:tcPr>
            <w:tcW w:w="1548" w:type="dxa"/>
            <w:vAlign w:val="center"/>
          </w:tcPr>
          <w:p w14:paraId="3DAAD659">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4.05%起</w:t>
            </w:r>
          </w:p>
        </w:tc>
        <w:tc>
          <w:tcPr>
            <w:tcW w:w="1217" w:type="dxa"/>
            <w:vAlign w:val="center"/>
          </w:tcPr>
          <w:p w14:paraId="5DEDF0DF">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孙瑞华</w:t>
            </w:r>
          </w:p>
        </w:tc>
        <w:tc>
          <w:tcPr>
            <w:tcW w:w="2815" w:type="dxa"/>
            <w:vAlign w:val="center"/>
          </w:tcPr>
          <w:p w14:paraId="0C3E7202">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13857688081</w:t>
            </w:r>
          </w:p>
        </w:tc>
      </w:tr>
      <w:tr w14:paraId="450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1558632">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交通银行台州分行</w:t>
            </w:r>
          </w:p>
        </w:tc>
        <w:tc>
          <w:tcPr>
            <w:tcW w:w="1548" w:type="dxa"/>
            <w:vAlign w:val="center"/>
          </w:tcPr>
          <w:p w14:paraId="6909EC2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3.75%起</w:t>
            </w:r>
          </w:p>
        </w:tc>
        <w:tc>
          <w:tcPr>
            <w:tcW w:w="1217" w:type="dxa"/>
            <w:vAlign w:val="center"/>
          </w:tcPr>
          <w:p w14:paraId="3CB572A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周翔宇</w:t>
            </w:r>
          </w:p>
        </w:tc>
        <w:tc>
          <w:tcPr>
            <w:tcW w:w="2815" w:type="dxa"/>
            <w:vAlign w:val="center"/>
          </w:tcPr>
          <w:p w14:paraId="17FC4C62">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13867697018</w:t>
            </w:r>
          </w:p>
        </w:tc>
      </w:tr>
      <w:tr w14:paraId="529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3CB5E3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招商银行台州分行</w:t>
            </w:r>
          </w:p>
        </w:tc>
        <w:tc>
          <w:tcPr>
            <w:tcW w:w="1548" w:type="dxa"/>
            <w:vAlign w:val="center"/>
          </w:tcPr>
          <w:p w14:paraId="3BEA1535">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4.32%起</w:t>
            </w:r>
          </w:p>
        </w:tc>
        <w:tc>
          <w:tcPr>
            <w:tcW w:w="1217" w:type="dxa"/>
            <w:vAlign w:val="center"/>
          </w:tcPr>
          <w:p w14:paraId="1E3C790F">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王海玲</w:t>
            </w:r>
          </w:p>
        </w:tc>
        <w:tc>
          <w:tcPr>
            <w:tcW w:w="2815" w:type="dxa"/>
            <w:vAlign w:val="center"/>
          </w:tcPr>
          <w:p w14:paraId="10FCF005">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13566413827</w:t>
            </w:r>
          </w:p>
        </w:tc>
      </w:tr>
      <w:tr w14:paraId="17D8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4284B2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浙商银行台州分行</w:t>
            </w:r>
          </w:p>
        </w:tc>
        <w:tc>
          <w:tcPr>
            <w:tcW w:w="1548" w:type="dxa"/>
            <w:vAlign w:val="center"/>
          </w:tcPr>
          <w:p w14:paraId="68D7C120">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5.01%起</w:t>
            </w:r>
          </w:p>
        </w:tc>
        <w:tc>
          <w:tcPr>
            <w:tcW w:w="1217" w:type="dxa"/>
            <w:vAlign w:val="center"/>
          </w:tcPr>
          <w:p w14:paraId="3818DE0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章涉漪</w:t>
            </w:r>
          </w:p>
        </w:tc>
        <w:tc>
          <w:tcPr>
            <w:tcW w:w="2815" w:type="dxa"/>
            <w:vAlign w:val="center"/>
          </w:tcPr>
          <w:p w14:paraId="2D0AF150">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81880185/13606681262</w:t>
            </w:r>
          </w:p>
        </w:tc>
      </w:tr>
      <w:tr w14:paraId="490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5E4A8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中信银行台州分行</w:t>
            </w:r>
          </w:p>
        </w:tc>
        <w:tc>
          <w:tcPr>
            <w:tcW w:w="1548" w:type="dxa"/>
            <w:vAlign w:val="center"/>
          </w:tcPr>
          <w:p w14:paraId="1C5E8AA5">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4.15%起</w:t>
            </w:r>
          </w:p>
        </w:tc>
        <w:tc>
          <w:tcPr>
            <w:tcW w:w="1217" w:type="dxa"/>
            <w:vAlign w:val="center"/>
          </w:tcPr>
          <w:p w14:paraId="71F98EB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陈金园</w:t>
            </w:r>
          </w:p>
        </w:tc>
        <w:tc>
          <w:tcPr>
            <w:tcW w:w="2815" w:type="dxa"/>
            <w:vAlign w:val="center"/>
          </w:tcPr>
          <w:p w14:paraId="0DE5EEB6">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13586052161</w:t>
            </w:r>
          </w:p>
        </w:tc>
      </w:tr>
      <w:tr w14:paraId="3409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39DAEB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华夏银行台州分行</w:t>
            </w:r>
          </w:p>
        </w:tc>
        <w:tc>
          <w:tcPr>
            <w:tcW w:w="1548" w:type="dxa"/>
            <w:vAlign w:val="center"/>
          </w:tcPr>
          <w:p w14:paraId="7345499F">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4.5%起</w:t>
            </w:r>
          </w:p>
        </w:tc>
        <w:tc>
          <w:tcPr>
            <w:tcW w:w="1217" w:type="dxa"/>
            <w:vAlign w:val="center"/>
          </w:tcPr>
          <w:p w14:paraId="4426451C">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邱明达</w:t>
            </w:r>
          </w:p>
        </w:tc>
        <w:tc>
          <w:tcPr>
            <w:tcW w:w="2815" w:type="dxa"/>
            <w:vAlign w:val="center"/>
          </w:tcPr>
          <w:p w14:paraId="0B360FD4">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81871518/13736252233</w:t>
            </w:r>
          </w:p>
        </w:tc>
      </w:tr>
      <w:tr w14:paraId="13F9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90BE78">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泰隆银行开发区支行</w:t>
            </w:r>
          </w:p>
        </w:tc>
        <w:tc>
          <w:tcPr>
            <w:tcW w:w="1548" w:type="dxa"/>
            <w:vAlign w:val="center"/>
          </w:tcPr>
          <w:p w14:paraId="1DE800F9">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5.6%起</w:t>
            </w:r>
          </w:p>
        </w:tc>
        <w:tc>
          <w:tcPr>
            <w:tcW w:w="1217" w:type="dxa"/>
            <w:vAlign w:val="center"/>
          </w:tcPr>
          <w:p w14:paraId="687A223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梁宛莉</w:t>
            </w:r>
          </w:p>
        </w:tc>
        <w:tc>
          <w:tcPr>
            <w:tcW w:w="2815" w:type="dxa"/>
            <w:vAlign w:val="center"/>
          </w:tcPr>
          <w:p w14:paraId="307F0540">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13306869100</w:t>
            </w:r>
          </w:p>
        </w:tc>
      </w:tr>
      <w:tr w14:paraId="4666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0D992F">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民泰银行椒江支行</w:t>
            </w:r>
          </w:p>
        </w:tc>
        <w:tc>
          <w:tcPr>
            <w:tcW w:w="1548" w:type="dxa"/>
            <w:vAlign w:val="center"/>
          </w:tcPr>
          <w:p w14:paraId="56BA8EE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5.8%起</w:t>
            </w:r>
          </w:p>
        </w:tc>
        <w:tc>
          <w:tcPr>
            <w:tcW w:w="1217" w:type="dxa"/>
            <w:vAlign w:val="center"/>
          </w:tcPr>
          <w:p w14:paraId="4E08B378">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陈慧珠</w:t>
            </w:r>
          </w:p>
        </w:tc>
        <w:tc>
          <w:tcPr>
            <w:tcW w:w="2815" w:type="dxa"/>
            <w:vAlign w:val="center"/>
          </w:tcPr>
          <w:p w14:paraId="3ED9D8FD">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13857699669</w:t>
            </w:r>
          </w:p>
        </w:tc>
      </w:tr>
      <w:tr w14:paraId="2E24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7CA8C0E">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绍兴银行台州分行</w:t>
            </w:r>
          </w:p>
        </w:tc>
        <w:tc>
          <w:tcPr>
            <w:tcW w:w="1548" w:type="dxa"/>
            <w:vAlign w:val="center"/>
          </w:tcPr>
          <w:p w14:paraId="106BD872">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5.1%起</w:t>
            </w:r>
          </w:p>
        </w:tc>
        <w:tc>
          <w:tcPr>
            <w:tcW w:w="1217" w:type="dxa"/>
            <w:vAlign w:val="center"/>
          </w:tcPr>
          <w:p w14:paraId="145B3B59">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郭庭斌</w:t>
            </w:r>
          </w:p>
        </w:tc>
        <w:tc>
          <w:tcPr>
            <w:tcW w:w="2815" w:type="dxa"/>
            <w:vAlign w:val="center"/>
          </w:tcPr>
          <w:p w14:paraId="0B008613">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15958633119</w:t>
            </w:r>
          </w:p>
        </w:tc>
      </w:tr>
      <w:tr w14:paraId="71EA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E84710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温州银行台州分行</w:t>
            </w:r>
          </w:p>
        </w:tc>
        <w:tc>
          <w:tcPr>
            <w:tcW w:w="1548" w:type="dxa"/>
            <w:vAlign w:val="center"/>
          </w:tcPr>
          <w:p w14:paraId="79F1C388">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4.55%起</w:t>
            </w:r>
          </w:p>
        </w:tc>
        <w:tc>
          <w:tcPr>
            <w:tcW w:w="1217" w:type="dxa"/>
            <w:vAlign w:val="center"/>
          </w:tcPr>
          <w:p w14:paraId="4AE72101">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王晓波</w:t>
            </w:r>
          </w:p>
        </w:tc>
        <w:tc>
          <w:tcPr>
            <w:tcW w:w="2815" w:type="dxa"/>
            <w:vAlign w:val="center"/>
          </w:tcPr>
          <w:p w14:paraId="1FEA1315">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15824005475</w:t>
            </w:r>
          </w:p>
        </w:tc>
      </w:tr>
      <w:tr w14:paraId="4A6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A9886C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平安银行台州分行</w:t>
            </w:r>
          </w:p>
        </w:tc>
        <w:tc>
          <w:tcPr>
            <w:tcW w:w="1548" w:type="dxa"/>
            <w:vAlign w:val="center"/>
          </w:tcPr>
          <w:p w14:paraId="287748E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6.53%起</w:t>
            </w:r>
          </w:p>
        </w:tc>
        <w:tc>
          <w:tcPr>
            <w:tcW w:w="1217" w:type="dxa"/>
            <w:vAlign w:val="center"/>
          </w:tcPr>
          <w:p w14:paraId="033479C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李俊丽</w:t>
            </w:r>
          </w:p>
        </w:tc>
        <w:tc>
          <w:tcPr>
            <w:tcW w:w="2815" w:type="dxa"/>
            <w:vAlign w:val="center"/>
          </w:tcPr>
          <w:p w14:paraId="0F3048B8">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15906861025</w:t>
            </w:r>
          </w:p>
        </w:tc>
      </w:tr>
      <w:tr w14:paraId="1864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FC72A9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宁波银行台州分行</w:t>
            </w:r>
          </w:p>
        </w:tc>
        <w:tc>
          <w:tcPr>
            <w:tcW w:w="1548" w:type="dxa"/>
            <w:vAlign w:val="center"/>
          </w:tcPr>
          <w:p w14:paraId="56B9BA4C">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4.35%起</w:t>
            </w:r>
          </w:p>
        </w:tc>
        <w:tc>
          <w:tcPr>
            <w:tcW w:w="1217" w:type="dxa"/>
            <w:vAlign w:val="center"/>
          </w:tcPr>
          <w:p w14:paraId="2E2CCE7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戴莉丽</w:t>
            </w:r>
          </w:p>
        </w:tc>
        <w:tc>
          <w:tcPr>
            <w:tcW w:w="2815" w:type="dxa"/>
            <w:vAlign w:val="center"/>
          </w:tcPr>
          <w:p w14:paraId="07F9E222">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13566627207</w:t>
            </w:r>
          </w:p>
        </w:tc>
      </w:tr>
      <w:tr w14:paraId="28E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4080E35">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金华银行台州分行</w:t>
            </w:r>
          </w:p>
        </w:tc>
        <w:tc>
          <w:tcPr>
            <w:tcW w:w="1548" w:type="dxa"/>
            <w:vAlign w:val="center"/>
          </w:tcPr>
          <w:p w14:paraId="741600C9">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4.05%起</w:t>
            </w:r>
          </w:p>
        </w:tc>
        <w:tc>
          <w:tcPr>
            <w:tcW w:w="1217" w:type="dxa"/>
            <w:vAlign w:val="center"/>
          </w:tcPr>
          <w:p w14:paraId="0B2910D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金雪婷</w:t>
            </w:r>
          </w:p>
        </w:tc>
        <w:tc>
          <w:tcPr>
            <w:tcW w:w="2815" w:type="dxa"/>
            <w:vAlign w:val="center"/>
          </w:tcPr>
          <w:p w14:paraId="4177B849">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81886670/15968661569</w:t>
            </w:r>
          </w:p>
        </w:tc>
      </w:tr>
      <w:tr w14:paraId="61C5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64A2A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台州银行</w:t>
            </w:r>
          </w:p>
        </w:tc>
        <w:tc>
          <w:tcPr>
            <w:tcW w:w="1548" w:type="dxa"/>
            <w:vAlign w:val="center"/>
          </w:tcPr>
          <w:p w14:paraId="2EC1849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5.6%起</w:t>
            </w:r>
          </w:p>
        </w:tc>
        <w:tc>
          <w:tcPr>
            <w:tcW w:w="1217" w:type="dxa"/>
            <w:vAlign w:val="center"/>
          </w:tcPr>
          <w:p w14:paraId="5108621B">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洪婷</w:t>
            </w:r>
          </w:p>
        </w:tc>
        <w:tc>
          <w:tcPr>
            <w:tcW w:w="2815" w:type="dxa"/>
            <w:vAlign w:val="center"/>
          </w:tcPr>
          <w:p w14:paraId="49A88A10">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15858624999</w:t>
            </w:r>
          </w:p>
        </w:tc>
      </w:tr>
      <w:tr w14:paraId="20C7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C73D302">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邮储银行台州分行</w:t>
            </w:r>
          </w:p>
        </w:tc>
        <w:tc>
          <w:tcPr>
            <w:tcW w:w="1548" w:type="dxa"/>
            <w:vAlign w:val="center"/>
          </w:tcPr>
          <w:p w14:paraId="3272F607">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3.85%起</w:t>
            </w:r>
          </w:p>
        </w:tc>
        <w:tc>
          <w:tcPr>
            <w:tcW w:w="1217" w:type="dxa"/>
            <w:vAlign w:val="center"/>
          </w:tcPr>
          <w:p w14:paraId="7F553F95">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董庆</w:t>
            </w:r>
          </w:p>
        </w:tc>
        <w:tc>
          <w:tcPr>
            <w:tcW w:w="2815" w:type="dxa"/>
            <w:vAlign w:val="center"/>
          </w:tcPr>
          <w:p w14:paraId="04753D8E">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81888982/18957683735</w:t>
            </w:r>
          </w:p>
        </w:tc>
      </w:tr>
    </w:tbl>
    <w:p w14:paraId="11FBD448">
      <w:pPr>
        <w:pStyle w:val="50"/>
        <w:spacing w:line="360" w:lineRule="auto"/>
        <w:rPr>
          <w:rFonts w:hint="eastAsia" w:asciiTheme="majorEastAsia" w:hAnsiTheme="majorEastAsia" w:eastAsiaTheme="majorEastAsia" w:cstheme="majorEastAsia"/>
          <w:sz w:val="24"/>
          <w:szCs w:val="24"/>
        </w:rPr>
      </w:pPr>
    </w:p>
    <w:p w14:paraId="050B8CE0">
      <w:pPr>
        <w:spacing w:line="360" w:lineRule="auto"/>
        <w:ind w:left="-180" w:leftChars="-50" w:right="-180" w:rightChars="-50" w:firstLine="241" w:firstLineChars="1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合同保函联系方式</w:t>
      </w:r>
    </w:p>
    <w:p w14:paraId="27282220">
      <w:pPr>
        <w:spacing w:line="360" w:lineRule="auto"/>
        <w:ind w:firstLine="840" w:firstLineChars="3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合同履约保函联系方式</w:t>
      </w:r>
    </w:p>
    <w:tbl>
      <w:tblPr>
        <w:tblStyle w:val="30"/>
        <w:tblpPr w:leftFromText="180" w:rightFromText="180" w:vertAnchor="text" w:horzAnchor="page" w:tblpX="1917" w:tblpY="2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53"/>
        <w:gridCol w:w="1862"/>
        <w:gridCol w:w="988"/>
        <w:gridCol w:w="1565"/>
      </w:tblGrid>
      <w:tr w14:paraId="1298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3853" w:type="dxa"/>
            <w:vAlign w:val="center"/>
          </w:tcPr>
          <w:p w14:paraId="49B1FAAB">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保险公司名称</w:t>
            </w:r>
          </w:p>
        </w:tc>
        <w:tc>
          <w:tcPr>
            <w:tcW w:w="1862" w:type="dxa"/>
            <w:vAlign w:val="center"/>
          </w:tcPr>
          <w:p w14:paraId="4BEA522E">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保费率</w:t>
            </w:r>
          </w:p>
        </w:tc>
        <w:tc>
          <w:tcPr>
            <w:tcW w:w="988" w:type="dxa"/>
            <w:vAlign w:val="center"/>
          </w:tcPr>
          <w:p w14:paraId="775F834D">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1565" w:type="dxa"/>
            <w:vAlign w:val="center"/>
          </w:tcPr>
          <w:p w14:paraId="263D23F3">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r>
      <w:tr w14:paraId="75209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53" w:type="dxa"/>
            <w:vAlign w:val="center"/>
          </w:tcPr>
          <w:p w14:paraId="0F12202A">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中国人寿财产保险股份有限公司台州中心支公司</w:t>
            </w:r>
          </w:p>
        </w:tc>
        <w:tc>
          <w:tcPr>
            <w:tcW w:w="1862" w:type="dxa"/>
            <w:vAlign w:val="center"/>
          </w:tcPr>
          <w:p w14:paraId="4568A0FB">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年费率1%，最低保费500元</w:t>
            </w:r>
          </w:p>
        </w:tc>
        <w:tc>
          <w:tcPr>
            <w:tcW w:w="988" w:type="dxa"/>
            <w:vAlign w:val="center"/>
          </w:tcPr>
          <w:p w14:paraId="59F4A01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徐凌</w:t>
            </w:r>
          </w:p>
        </w:tc>
        <w:tc>
          <w:tcPr>
            <w:tcW w:w="1565" w:type="dxa"/>
            <w:vAlign w:val="center"/>
          </w:tcPr>
          <w:p w14:paraId="18AE6335">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13905168070</w:t>
            </w:r>
          </w:p>
        </w:tc>
      </w:tr>
      <w:tr w14:paraId="1A96E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7EF4C740">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永诚财产保险股份有限公司台州分公司</w:t>
            </w:r>
          </w:p>
        </w:tc>
        <w:tc>
          <w:tcPr>
            <w:tcW w:w="1862" w:type="dxa"/>
            <w:vAlign w:val="center"/>
          </w:tcPr>
          <w:p w14:paraId="0F8CD053">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年费率1%，最低保费1000元</w:t>
            </w:r>
          </w:p>
        </w:tc>
        <w:tc>
          <w:tcPr>
            <w:tcW w:w="988" w:type="dxa"/>
            <w:vAlign w:val="center"/>
          </w:tcPr>
          <w:p w14:paraId="2820AD30">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尹刚强</w:t>
            </w:r>
          </w:p>
        </w:tc>
        <w:tc>
          <w:tcPr>
            <w:tcW w:w="1565" w:type="dxa"/>
            <w:vAlign w:val="center"/>
          </w:tcPr>
          <w:p w14:paraId="08A0C449">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13750668184</w:t>
            </w:r>
          </w:p>
        </w:tc>
      </w:tr>
      <w:tr w14:paraId="1E49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3853" w:type="dxa"/>
            <w:vAlign w:val="center"/>
          </w:tcPr>
          <w:p w14:paraId="2936944F">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华泰财产保险有限公司台州中心支公司</w:t>
            </w:r>
          </w:p>
        </w:tc>
        <w:tc>
          <w:tcPr>
            <w:tcW w:w="1862" w:type="dxa"/>
            <w:vAlign w:val="center"/>
          </w:tcPr>
          <w:p w14:paraId="2DE46268">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年费率0.5%，最低保费1000元</w:t>
            </w:r>
          </w:p>
        </w:tc>
        <w:tc>
          <w:tcPr>
            <w:tcW w:w="988" w:type="dxa"/>
            <w:vAlign w:val="center"/>
          </w:tcPr>
          <w:p w14:paraId="2DA0031A">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王灵芳</w:t>
            </w:r>
          </w:p>
        </w:tc>
        <w:tc>
          <w:tcPr>
            <w:tcW w:w="1565" w:type="dxa"/>
            <w:vAlign w:val="center"/>
          </w:tcPr>
          <w:p w14:paraId="6EA3D5AF">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88869818 13586123199</w:t>
            </w:r>
          </w:p>
        </w:tc>
      </w:tr>
      <w:tr w14:paraId="4C79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3" w:type="dxa"/>
            <w:vAlign w:val="center"/>
          </w:tcPr>
          <w:p w14:paraId="04EF6238">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中国大地财产保险股份有限公司台州中心支公司</w:t>
            </w:r>
          </w:p>
        </w:tc>
        <w:tc>
          <w:tcPr>
            <w:tcW w:w="1862" w:type="dxa"/>
            <w:vAlign w:val="center"/>
          </w:tcPr>
          <w:p w14:paraId="6E97B125">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年费率1.5%，最低保费1000元</w:t>
            </w:r>
          </w:p>
        </w:tc>
        <w:tc>
          <w:tcPr>
            <w:tcW w:w="988" w:type="dxa"/>
            <w:vAlign w:val="center"/>
          </w:tcPr>
          <w:p w14:paraId="4C73B820">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徐小明</w:t>
            </w:r>
          </w:p>
        </w:tc>
        <w:tc>
          <w:tcPr>
            <w:tcW w:w="1565" w:type="dxa"/>
            <w:vAlign w:val="center"/>
          </w:tcPr>
          <w:p w14:paraId="0E6B7BD2">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88552788      13968603112</w:t>
            </w:r>
          </w:p>
        </w:tc>
      </w:tr>
      <w:tr w14:paraId="35DA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3853" w:type="dxa"/>
            <w:vAlign w:val="center"/>
          </w:tcPr>
          <w:p w14:paraId="7896D0B6">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阳光保险台州中心支公司</w:t>
            </w:r>
          </w:p>
        </w:tc>
        <w:tc>
          <w:tcPr>
            <w:tcW w:w="1862" w:type="dxa"/>
            <w:vAlign w:val="center"/>
          </w:tcPr>
          <w:p w14:paraId="4CD1C277">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年费率1%，最低保费500元</w:t>
            </w:r>
          </w:p>
        </w:tc>
        <w:tc>
          <w:tcPr>
            <w:tcW w:w="988" w:type="dxa"/>
            <w:vAlign w:val="center"/>
          </w:tcPr>
          <w:p w14:paraId="261E1BE2">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林高明</w:t>
            </w:r>
          </w:p>
        </w:tc>
        <w:tc>
          <w:tcPr>
            <w:tcW w:w="1565" w:type="dxa"/>
            <w:vAlign w:val="center"/>
          </w:tcPr>
          <w:p w14:paraId="6C207FF8">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15888682693</w:t>
            </w:r>
          </w:p>
        </w:tc>
      </w:tr>
      <w:tr w14:paraId="1FF00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238F558">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中华联合财产保险股份有限公司台州中心支公司</w:t>
            </w:r>
          </w:p>
        </w:tc>
        <w:tc>
          <w:tcPr>
            <w:tcW w:w="1862" w:type="dxa"/>
            <w:vAlign w:val="center"/>
          </w:tcPr>
          <w:p w14:paraId="2E28E352">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年费率2%，最低保费500元</w:t>
            </w:r>
          </w:p>
        </w:tc>
        <w:tc>
          <w:tcPr>
            <w:tcW w:w="988" w:type="dxa"/>
            <w:vAlign w:val="center"/>
          </w:tcPr>
          <w:p w14:paraId="71A59D06">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王仙高</w:t>
            </w:r>
          </w:p>
        </w:tc>
        <w:tc>
          <w:tcPr>
            <w:tcW w:w="1565" w:type="dxa"/>
            <w:vAlign w:val="center"/>
          </w:tcPr>
          <w:p w14:paraId="7985E005">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13858600221</w:t>
            </w:r>
          </w:p>
        </w:tc>
      </w:tr>
      <w:tr w14:paraId="5A23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5779CF0C">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中国人民财产保险股份有限公司台州中心支公司</w:t>
            </w:r>
          </w:p>
        </w:tc>
        <w:tc>
          <w:tcPr>
            <w:tcW w:w="1862" w:type="dxa"/>
            <w:vAlign w:val="center"/>
          </w:tcPr>
          <w:p w14:paraId="7708F299">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年费率0.3%，最低保费1000元</w:t>
            </w:r>
          </w:p>
        </w:tc>
        <w:tc>
          <w:tcPr>
            <w:tcW w:w="988" w:type="dxa"/>
            <w:vAlign w:val="center"/>
          </w:tcPr>
          <w:p w14:paraId="2D4FBF5C">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王仙春</w:t>
            </w:r>
          </w:p>
        </w:tc>
        <w:tc>
          <w:tcPr>
            <w:tcW w:w="1565" w:type="dxa"/>
            <w:vAlign w:val="center"/>
          </w:tcPr>
          <w:p w14:paraId="676CF5ED">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13515769179</w:t>
            </w:r>
          </w:p>
        </w:tc>
      </w:tr>
      <w:tr w14:paraId="2FB2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53" w:type="dxa"/>
            <w:vAlign w:val="center"/>
          </w:tcPr>
          <w:p w14:paraId="1B14C251">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永安财产保险股份有限公司台州中心支公司</w:t>
            </w:r>
          </w:p>
        </w:tc>
        <w:tc>
          <w:tcPr>
            <w:tcW w:w="1862" w:type="dxa"/>
            <w:vAlign w:val="center"/>
          </w:tcPr>
          <w:p w14:paraId="066F66B6">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年费率0.3%，最低保费1000</w:t>
            </w:r>
          </w:p>
        </w:tc>
        <w:tc>
          <w:tcPr>
            <w:tcW w:w="988" w:type="dxa"/>
            <w:vAlign w:val="center"/>
          </w:tcPr>
          <w:p w14:paraId="7AC3F9F4">
            <w:pPr>
              <w:tabs>
                <w:tab w:val="left" w:pos="3360"/>
              </w:tabs>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王春宇</w:t>
            </w:r>
          </w:p>
        </w:tc>
        <w:tc>
          <w:tcPr>
            <w:tcW w:w="1565" w:type="dxa"/>
            <w:vAlign w:val="center"/>
          </w:tcPr>
          <w:p w14:paraId="4B58FB6D">
            <w:pPr>
              <w:tabs>
                <w:tab w:val="left" w:pos="336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13676675331</w:t>
            </w:r>
          </w:p>
        </w:tc>
      </w:tr>
    </w:tbl>
    <w:p w14:paraId="6BF71CAA">
      <w:pPr>
        <w:spacing w:line="360" w:lineRule="auto"/>
        <w:jc w:val="center"/>
        <w:rPr>
          <w:rFonts w:hint="eastAsia" w:asciiTheme="majorEastAsia" w:hAnsiTheme="majorEastAsia" w:eastAsiaTheme="majorEastAsia" w:cstheme="majorEastAsia"/>
          <w:sz w:val="24"/>
          <w:szCs w:val="24"/>
        </w:rPr>
      </w:pPr>
    </w:p>
    <w:p w14:paraId="02138CA3">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预付款保函联系方式</w:t>
      </w:r>
    </w:p>
    <w:tbl>
      <w:tblPr>
        <w:tblStyle w:val="2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75"/>
        <w:gridCol w:w="2243"/>
        <w:gridCol w:w="971"/>
        <w:gridCol w:w="2129"/>
      </w:tblGrid>
      <w:tr w14:paraId="28AE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3575" w:type="dxa"/>
            <w:vAlign w:val="center"/>
          </w:tcPr>
          <w:p w14:paraId="43070BD4">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保险公司名称</w:t>
            </w:r>
          </w:p>
        </w:tc>
        <w:tc>
          <w:tcPr>
            <w:tcW w:w="2243" w:type="dxa"/>
            <w:vAlign w:val="center"/>
          </w:tcPr>
          <w:p w14:paraId="005D89DB">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保费率</w:t>
            </w:r>
          </w:p>
        </w:tc>
        <w:tc>
          <w:tcPr>
            <w:tcW w:w="971" w:type="dxa"/>
            <w:vAlign w:val="center"/>
          </w:tcPr>
          <w:p w14:paraId="1F7E45C4">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2129" w:type="dxa"/>
            <w:vAlign w:val="center"/>
          </w:tcPr>
          <w:p w14:paraId="4A473450">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r>
      <w:tr w14:paraId="73DC9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3575" w:type="dxa"/>
            <w:vAlign w:val="center"/>
          </w:tcPr>
          <w:p w14:paraId="5510C163">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中国人寿财产保险股份有限公司台州中心支公司</w:t>
            </w:r>
          </w:p>
        </w:tc>
        <w:tc>
          <w:tcPr>
            <w:tcW w:w="2243" w:type="dxa"/>
            <w:vAlign w:val="center"/>
          </w:tcPr>
          <w:p w14:paraId="7ED7D604">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年费率3%，最低保费500元</w:t>
            </w:r>
          </w:p>
        </w:tc>
        <w:tc>
          <w:tcPr>
            <w:tcW w:w="971" w:type="dxa"/>
            <w:vAlign w:val="center"/>
          </w:tcPr>
          <w:p w14:paraId="393A5C9A">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徐凌</w:t>
            </w:r>
          </w:p>
        </w:tc>
        <w:tc>
          <w:tcPr>
            <w:tcW w:w="2129" w:type="dxa"/>
            <w:vAlign w:val="center"/>
          </w:tcPr>
          <w:p w14:paraId="0EFF513F">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13905168070</w:t>
            </w:r>
          </w:p>
        </w:tc>
      </w:tr>
      <w:tr w14:paraId="0F78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3575" w:type="dxa"/>
            <w:vAlign w:val="center"/>
          </w:tcPr>
          <w:p w14:paraId="70374927">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阳光保险台州中心支公司</w:t>
            </w:r>
          </w:p>
        </w:tc>
        <w:tc>
          <w:tcPr>
            <w:tcW w:w="2243" w:type="dxa"/>
            <w:vAlign w:val="center"/>
          </w:tcPr>
          <w:p w14:paraId="13FE4D7D">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年费率1%，最低保费500元</w:t>
            </w:r>
          </w:p>
        </w:tc>
        <w:tc>
          <w:tcPr>
            <w:tcW w:w="971" w:type="dxa"/>
            <w:vAlign w:val="center"/>
          </w:tcPr>
          <w:p w14:paraId="1DEF72AE">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林高明</w:t>
            </w:r>
          </w:p>
        </w:tc>
        <w:tc>
          <w:tcPr>
            <w:tcW w:w="2129" w:type="dxa"/>
            <w:vAlign w:val="center"/>
          </w:tcPr>
          <w:p w14:paraId="060F2E85">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15888682693</w:t>
            </w:r>
          </w:p>
        </w:tc>
      </w:tr>
      <w:tr w14:paraId="34F4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575" w:type="dxa"/>
            <w:vAlign w:val="center"/>
          </w:tcPr>
          <w:p w14:paraId="1409B83C">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天安财产保险股份有限公司台州中心支公司</w:t>
            </w:r>
          </w:p>
        </w:tc>
        <w:tc>
          <w:tcPr>
            <w:tcW w:w="2243" w:type="dxa"/>
            <w:vAlign w:val="center"/>
          </w:tcPr>
          <w:p w14:paraId="53ED9928">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年费率1%-2%，最低保费500元</w:t>
            </w:r>
          </w:p>
        </w:tc>
        <w:tc>
          <w:tcPr>
            <w:tcW w:w="971" w:type="dxa"/>
            <w:vAlign w:val="center"/>
          </w:tcPr>
          <w:p w14:paraId="5D1978AF">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罗赛</w:t>
            </w:r>
          </w:p>
        </w:tc>
        <w:tc>
          <w:tcPr>
            <w:tcW w:w="2129" w:type="dxa"/>
            <w:vAlign w:val="center"/>
          </w:tcPr>
          <w:p w14:paraId="3537B3A8">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13736605643</w:t>
            </w:r>
          </w:p>
        </w:tc>
      </w:tr>
    </w:tbl>
    <w:p w14:paraId="106EE514">
      <w:pPr>
        <w:autoSpaceDE w:val="0"/>
        <w:autoSpaceDN w:val="0"/>
        <w:adjustRightInd w:val="0"/>
        <w:spacing w:line="360" w:lineRule="auto"/>
        <w:outlineLvl w:val="1"/>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sz w:val="24"/>
          <w:szCs w:val="24"/>
        </w:rPr>
        <w:br w:type="page"/>
      </w:r>
      <w:bookmarkStart w:id="13" w:name="_Toc306901446"/>
      <w:bookmarkStart w:id="14" w:name="_Toc302983095"/>
      <w:r>
        <w:rPr>
          <w:rFonts w:hint="eastAsia" w:asciiTheme="majorEastAsia" w:hAnsiTheme="majorEastAsia" w:eastAsiaTheme="majorEastAsia" w:cstheme="majorEastAsia"/>
          <w:b/>
          <w:bCs/>
          <w:sz w:val="24"/>
          <w:szCs w:val="24"/>
          <w:lang w:val="zh-CN"/>
        </w:rPr>
        <w:t>一、</w:t>
      </w:r>
      <w:bookmarkEnd w:id="13"/>
      <w:bookmarkEnd w:id="14"/>
      <w:r>
        <w:rPr>
          <w:rFonts w:hint="eastAsia" w:asciiTheme="majorEastAsia" w:hAnsiTheme="majorEastAsia" w:eastAsiaTheme="majorEastAsia" w:cstheme="majorEastAsia"/>
          <w:b/>
          <w:bCs/>
          <w:sz w:val="24"/>
          <w:szCs w:val="24"/>
          <w:lang w:val="zh-CN"/>
        </w:rPr>
        <w:t>总则</w:t>
      </w:r>
    </w:p>
    <w:p w14:paraId="0956DAFA">
      <w:pPr>
        <w:snapToGrid w:val="0"/>
        <w:spacing w:line="360" w:lineRule="auto"/>
        <w:ind w:firstLine="472" w:firstLineChars="196"/>
        <w:jc w:val="left"/>
        <w:outlineLvl w:val="1"/>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zh-CN"/>
        </w:rPr>
        <w:t>（一）</w:t>
      </w:r>
      <w:r>
        <w:rPr>
          <w:rFonts w:hint="eastAsia" w:asciiTheme="majorEastAsia" w:hAnsiTheme="majorEastAsia" w:eastAsiaTheme="majorEastAsia" w:cstheme="majorEastAsia"/>
          <w:b/>
          <w:sz w:val="24"/>
          <w:szCs w:val="24"/>
        </w:rPr>
        <w:t>适用范围</w:t>
      </w:r>
    </w:p>
    <w:p w14:paraId="641B70D3">
      <w:pPr>
        <w:autoSpaceDE w:val="0"/>
        <w:autoSpaceDN w:val="0"/>
        <w:adjustRightInd w:val="0"/>
        <w:spacing w:line="360" w:lineRule="auto"/>
        <w:ind w:firstLine="48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本磋商文件适用于本次项目的磋商、评审、确定成交供应商、验收、合同履约、付款等行为（法律、法规另有规定的，从其规定）。</w:t>
      </w:r>
    </w:p>
    <w:p w14:paraId="0BC43DD9">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bookmarkStart w:id="15" w:name="_Toc302983099"/>
      <w:bookmarkStart w:id="16" w:name="_Toc306901451"/>
      <w:r>
        <w:rPr>
          <w:rFonts w:hint="eastAsia" w:asciiTheme="majorEastAsia" w:hAnsiTheme="majorEastAsia" w:eastAsiaTheme="majorEastAsia" w:cstheme="majorEastAsia"/>
          <w:b/>
          <w:bCs/>
          <w:sz w:val="24"/>
          <w:szCs w:val="24"/>
        </w:rPr>
        <w:t>（二）定义</w:t>
      </w:r>
    </w:p>
    <w:p w14:paraId="02857697">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zh-CN"/>
        </w:rPr>
        <w:t>“采购组织机构”指受采购人委托，在委托的范围内办理政府采购事宜的机构。</w:t>
      </w:r>
    </w:p>
    <w:p w14:paraId="552340A4">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2、采购人：是指依法进行政府采购的国家机关、事业单位、团体组织。</w:t>
      </w:r>
    </w:p>
    <w:p w14:paraId="4473BFDA">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3、供应商：是指参加本政府采购项目磋商的供应商。</w:t>
      </w:r>
    </w:p>
    <w:p w14:paraId="2793EABC">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4、货物：是指各种形态和种类的物品，包括原材料、燃料、设备、产品等。</w:t>
      </w:r>
    </w:p>
    <w:p w14:paraId="70A0EE48">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5、服务：是指除货物和工程以外的政府采购对象，包括各类专业服务、信息网络开发服务、金融保险服务、运输服务，以及维修与维护服务等。</w:t>
      </w:r>
    </w:p>
    <w:p w14:paraId="68E24500">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6、“书面形式”包括信函、传真等。</w:t>
      </w:r>
    </w:p>
    <w:p w14:paraId="4B7E1326">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7、“▲”系指实质性要求条款。</w:t>
      </w:r>
    </w:p>
    <w:p w14:paraId="3EB18633">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（三）磋商费用</w:t>
      </w:r>
    </w:p>
    <w:p w14:paraId="3B7633DC">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1、不论磋商结果如何，供应商均应自行承担所有与磋商有关的全部费用（磋商文件有相关规定除外）。</w:t>
      </w:r>
    </w:p>
    <w:p w14:paraId="5B10E2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color w:val="auto"/>
          <w:highlight w:val="none"/>
          <w:lang w:eastAsia="zh-CN"/>
        </w:rPr>
      </w:pPr>
      <w:r>
        <w:rPr>
          <w:rFonts w:hint="eastAsia" w:asciiTheme="majorEastAsia" w:hAnsiTheme="majorEastAsia" w:eastAsiaTheme="majorEastAsia" w:cstheme="majorEastAsia"/>
          <w:sz w:val="24"/>
          <w:szCs w:val="24"/>
          <w:lang w:val="en-US" w:eastAsia="zh-CN"/>
        </w:rPr>
        <w:t>2、招标代理服务费：</w:t>
      </w:r>
      <w:r>
        <w:rPr>
          <w:rFonts w:hint="eastAsia" w:asciiTheme="majorEastAsia" w:hAnsiTheme="majorEastAsia" w:eastAsiaTheme="majorEastAsia" w:cstheme="majorEastAsia"/>
          <w:sz w:val="24"/>
          <w:szCs w:val="24"/>
          <w:lang w:eastAsia="zh-CN"/>
        </w:rPr>
        <w:t>按下附表收费标准（工程类招标）按差额定率累进法计算，向中标</w:t>
      </w:r>
      <w:r>
        <w:rPr>
          <w:rFonts w:hint="eastAsia" w:asciiTheme="majorEastAsia" w:hAnsiTheme="majorEastAsia" w:eastAsiaTheme="majorEastAsia" w:cstheme="majorEastAsia"/>
          <w:sz w:val="24"/>
          <w:szCs w:val="24"/>
          <w:lang w:val="en-US" w:eastAsia="zh-CN"/>
        </w:rPr>
        <w:t>人</w:t>
      </w:r>
      <w:r>
        <w:rPr>
          <w:rFonts w:hint="eastAsia" w:asciiTheme="majorEastAsia" w:hAnsiTheme="majorEastAsia" w:eastAsiaTheme="majorEastAsia" w:cstheme="majorEastAsia"/>
          <w:sz w:val="24"/>
          <w:szCs w:val="24"/>
          <w:lang w:eastAsia="zh-CN"/>
        </w:rPr>
        <w:t>收取代理服务费（若招标代理服务费报酬不足</w:t>
      </w:r>
      <w:r>
        <w:rPr>
          <w:rFonts w:hint="eastAsia" w:asciiTheme="majorEastAsia" w:hAnsiTheme="majorEastAsia" w:eastAsiaTheme="majorEastAsia" w:cstheme="majorEastAsia"/>
          <w:sz w:val="24"/>
          <w:szCs w:val="24"/>
          <w:lang w:val="en-US" w:eastAsia="zh-CN"/>
        </w:rPr>
        <w:t>7500</w:t>
      </w:r>
      <w:r>
        <w:rPr>
          <w:rFonts w:hint="eastAsia" w:asciiTheme="majorEastAsia" w:hAnsiTheme="majorEastAsia" w:eastAsiaTheme="majorEastAsia" w:cstheme="majorEastAsia"/>
          <w:sz w:val="24"/>
          <w:szCs w:val="24"/>
          <w:lang w:eastAsia="zh-CN"/>
        </w:rPr>
        <w:t>元，按</w:t>
      </w:r>
      <w:r>
        <w:rPr>
          <w:rFonts w:hint="eastAsia" w:asciiTheme="majorEastAsia" w:hAnsiTheme="majorEastAsia" w:eastAsiaTheme="majorEastAsia" w:cstheme="majorEastAsia"/>
          <w:sz w:val="24"/>
          <w:szCs w:val="24"/>
          <w:lang w:val="en-US" w:eastAsia="zh-CN"/>
        </w:rPr>
        <w:t>7500</w:t>
      </w:r>
      <w:r>
        <w:rPr>
          <w:rFonts w:hint="eastAsia" w:asciiTheme="majorEastAsia" w:hAnsiTheme="majorEastAsia" w:eastAsiaTheme="majorEastAsia" w:cstheme="majorEastAsia"/>
          <w:sz w:val="24"/>
          <w:szCs w:val="24"/>
          <w:lang w:eastAsia="zh-CN"/>
        </w:rPr>
        <w:t>元</w:t>
      </w:r>
      <w:r>
        <w:rPr>
          <w:rFonts w:hint="eastAsia" w:asciiTheme="majorEastAsia" w:hAnsiTheme="majorEastAsia" w:eastAsiaTheme="majorEastAsia" w:cstheme="majorEastAsia"/>
          <w:sz w:val="24"/>
          <w:szCs w:val="24"/>
          <w:lang w:val="en-US" w:eastAsia="zh-CN"/>
        </w:rPr>
        <w:t>收取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该费用中标</w:t>
      </w:r>
      <w:r>
        <w:rPr>
          <w:rFonts w:hint="eastAsia" w:asciiTheme="majorEastAsia" w:hAnsiTheme="majorEastAsia" w:eastAsiaTheme="majorEastAsia" w:cstheme="majorEastAsia"/>
          <w:sz w:val="24"/>
          <w:szCs w:val="24"/>
          <w:lang w:val="en-US" w:eastAsia="zh-CN"/>
        </w:rPr>
        <w:t>人在</w:t>
      </w:r>
      <w:r>
        <w:rPr>
          <w:rFonts w:hint="eastAsia" w:asciiTheme="majorEastAsia" w:hAnsiTheme="majorEastAsia" w:eastAsiaTheme="majorEastAsia" w:cstheme="majorEastAsia"/>
          <w:sz w:val="24"/>
          <w:szCs w:val="24"/>
        </w:rPr>
        <w:t>领取中标通知书时一次性付清</w:t>
      </w:r>
      <w:r>
        <w:rPr>
          <w:rFonts w:hint="eastAsia" w:asciiTheme="majorEastAsia" w:hAnsiTheme="majorEastAsia" w:eastAsiaTheme="majorEastAsia" w:cstheme="majorEastAsia"/>
          <w:sz w:val="24"/>
          <w:szCs w:val="24"/>
          <w:lang w:eastAsia="zh-CN"/>
        </w:rPr>
        <w:t>。</w:t>
      </w:r>
    </w:p>
    <w:tbl>
      <w:tblPr>
        <w:tblStyle w:val="2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043"/>
        <w:gridCol w:w="1824"/>
        <w:gridCol w:w="1911"/>
      </w:tblGrid>
      <w:tr w14:paraId="4A2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281" w:type="dxa"/>
            <w:vMerge w:val="restart"/>
            <w:noWrap w:val="0"/>
            <w:vAlign w:val="top"/>
          </w:tcPr>
          <w:p w14:paraId="6B1BE05D">
            <w:pPr>
              <w:pStyle w:val="10"/>
              <w:rPr>
                <w:rFonts w:hint="default" w:ascii="宋体" w:hAnsi="宋体" w:eastAsia="宋体" w:cs="宋体"/>
                <w:b/>
                <w:bCs/>
                <w:sz w:val="24"/>
                <w:szCs w:val="24"/>
                <w:highlight w:val="none"/>
                <w:lang w:val="en-US"/>
              </w:rPr>
            </w:pPr>
            <w:r>
              <w:rPr>
                <w:rFonts w:hint="eastAsia" w:ascii="宋体" w:hAnsi="宋体" w:eastAsia="宋体" w:cs="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5715</wp:posOffset>
                      </wp:positionV>
                      <wp:extent cx="2067560" cy="648335"/>
                      <wp:effectExtent l="1270" t="4445" r="7620" b="13970"/>
                      <wp:wrapNone/>
                      <wp:docPr id="6" name="直接连接符 6"/>
                      <wp:cNvGraphicFramePr/>
                      <a:graphic xmlns:a="http://schemas.openxmlformats.org/drawingml/2006/main">
                        <a:graphicData uri="http://schemas.microsoft.com/office/word/2010/wordprocessingShape">
                          <wps:wsp>
                            <wps:cNvCnPr/>
                            <wps:spPr>
                              <a:xfrm>
                                <a:off x="0" y="0"/>
                                <a:ext cx="1543685" cy="71501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5pt;margin-top:0.45pt;height:51.05pt;width:162.8pt;z-index:251661312;mso-width-relative:page;mso-height-relative:page;" filled="f" stroked="t" coordsize="21600,21600" o:gfxdata="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WU+ttQAAAAHAQAADwAAAAAAAAABACAAAAAiAAAAZHJzL2Rvd25yZXYueG1s&#10;UEsBAhQAFAAAAAgAh07iQO6pUTL8AQAA9wMAAA4AAAAAAAAAAQAgAAAAIw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费率</w:t>
            </w:r>
          </w:p>
          <w:p w14:paraId="62838CDE">
            <w:pPr>
              <w:rPr>
                <w:rFonts w:hint="eastAsia" w:ascii="宋体" w:hAnsi="宋体" w:eastAsia="宋体" w:cs="宋体"/>
                <w:sz w:val="24"/>
                <w:szCs w:val="24"/>
                <w:highlight w:val="none"/>
              </w:rPr>
            </w:pPr>
          </w:p>
          <w:p w14:paraId="7505E2AC">
            <w:pPr>
              <w:pStyle w:val="10"/>
              <w:rPr>
                <w:rFonts w:hint="eastAsia" w:ascii="宋体" w:hAnsi="宋体" w:eastAsia="宋体" w:cs="宋体"/>
                <w:sz w:val="24"/>
                <w:szCs w:val="24"/>
                <w:highlight w:val="none"/>
              </w:rPr>
            </w:pPr>
            <w:r>
              <w:rPr>
                <w:rFonts w:hint="eastAsia" w:ascii="宋体" w:hAnsi="宋体" w:eastAsia="宋体" w:cs="宋体"/>
                <w:b/>
                <w:bCs/>
                <w:sz w:val="24"/>
                <w:szCs w:val="24"/>
                <w:highlight w:val="none"/>
              </w:rPr>
              <w:t>中标金额（万元）</w:t>
            </w:r>
          </w:p>
        </w:tc>
        <w:tc>
          <w:tcPr>
            <w:tcW w:w="5778" w:type="dxa"/>
            <w:gridSpan w:val="3"/>
            <w:noWrap w:val="0"/>
            <w:vAlign w:val="center"/>
          </w:tcPr>
          <w:p w14:paraId="0613E978">
            <w:pPr>
              <w:pStyle w:val="22"/>
              <w:ind w:left="0" w:leftChars="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基准费率</w:t>
            </w:r>
          </w:p>
        </w:tc>
      </w:tr>
      <w:tr w14:paraId="4BCF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281" w:type="dxa"/>
            <w:vMerge w:val="continue"/>
            <w:noWrap w:val="0"/>
            <w:vAlign w:val="top"/>
          </w:tcPr>
          <w:p w14:paraId="22A34E66">
            <w:pPr>
              <w:pStyle w:val="22"/>
              <w:rPr>
                <w:rFonts w:hint="eastAsia" w:ascii="宋体" w:hAnsi="宋体" w:eastAsia="宋体" w:cs="宋体"/>
                <w:sz w:val="24"/>
                <w:szCs w:val="24"/>
                <w:highlight w:val="none"/>
              </w:rPr>
            </w:pPr>
          </w:p>
        </w:tc>
        <w:tc>
          <w:tcPr>
            <w:tcW w:w="2043" w:type="dxa"/>
            <w:noWrap w:val="0"/>
            <w:vAlign w:val="center"/>
          </w:tcPr>
          <w:p w14:paraId="5702E65B">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货物类招标</w:t>
            </w:r>
          </w:p>
        </w:tc>
        <w:tc>
          <w:tcPr>
            <w:tcW w:w="1824" w:type="dxa"/>
            <w:noWrap w:val="0"/>
            <w:vAlign w:val="center"/>
          </w:tcPr>
          <w:p w14:paraId="2536EA3B">
            <w:pPr>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服务类招标</w:t>
            </w:r>
          </w:p>
        </w:tc>
        <w:tc>
          <w:tcPr>
            <w:tcW w:w="1911" w:type="dxa"/>
            <w:noWrap w:val="0"/>
            <w:vAlign w:val="center"/>
          </w:tcPr>
          <w:p w14:paraId="3F684B4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工程类招标</w:t>
            </w:r>
          </w:p>
        </w:tc>
      </w:tr>
      <w:tr w14:paraId="1BA4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81" w:type="dxa"/>
            <w:noWrap w:val="0"/>
            <w:vAlign w:val="center"/>
          </w:tcPr>
          <w:p w14:paraId="3E2EAF81">
            <w:pPr>
              <w:pStyle w:val="22"/>
              <w:adjustRightInd w:val="0"/>
              <w:snapToGrid w:val="0"/>
              <w:ind w:left="0" w:left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100以下</w:t>
            </w:r>
          </w:p>
        </w:tc>
        <w:tc>
          <w:tcPr>
            <w:tcW w:w="2043" w:type="dxa"/>
            <w:noWrap w:val="0"/>
            <w:vAlign w:val="center"/>
          </w:tcPr>
          <w:p w14:paraId="6B9BB62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824" w:type="dxa"/>
            <w:noWrap w:val="0"/>
            <w:vAlign w:val="center"/>
          </w:tcPr>
          <w:p w14:paraId="1C4D81A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1911" w:type="dxa"/>
            <w:noWrap w:val="0"/>
            <w:vAlign w:val="center"/>
          </w:tcPr>
          <w:p w14:paraId="30BC3B5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14:paraId="1DA6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81" w:type="dxa"/>
            <w:noWrap w:val="0"/>
            <w:vAlign w:val="center"/>
          </w:tcPr>
          <w:p w14:paraId="643A07CB">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2043" w:type="dxa"/>
            <w:noWrap w:val="0"/>
            <w:vAlign w:val="center"/>
          </w:tcPr>
          <w:p w14:paraId="70A14A9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824" w:type="dxa"/>
            <w:noWrap w:val="0"/>
            <w:vAlign w:val="center"/>
          </w:tcPr>
          <w:p w14:paraId="321211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1911" w:type="dxa"/>
            <w:noWrap w:val="0"/>
            <w:vAlign w:val="center"/>
          </w:tcPr>
          <w:p w14:paraId="4CF8F63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0.7%</w:t>
            </w:r>
          </w:p>
        </w:tc>
      </w:tr>
      <w:tr w14:paraId="5191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281" w:type="dxa"/>
            <w:noWrap w:val="0"/>
            <w:vAlign w:val="center"/>
          </w:tcPr>
          <w:p w14:paraId="7BA1DC01">
            <w:pPr>
              <w:adjustRightInd w:val="0"/>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2043" w:type="dxa"/>
            <w:noWrap w:val="0"/>
            <w:vAlign w:val="center"/>
          </w:tcPr>
          <w:p w14:paraId="72391B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0.8%</w:t>
            </w:r>
          </w:p>
        </w:tc>
        <w:tc>
          <w:tcPr>
            <w:tcW w:w="1824" w:type="dxa"/>
            <w:noWrap w:val="0"/>
            <w:vAlign w:val="center"/>
          </w:tcPr>
          <w:p w14:paraId="4E1C27C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0.45%</w:t>
            </w:r>
          </w:p>
        </w:tc>
        <w:tc>
          <w:tcPr>
            <w:tcW w:w="1911" w:type="dxa"/>
            <w:noWrap w:val="0"/>
            <w:vAlign w:val="center"/>
          </w:tcPr>
          <w:p w14:paraId="5CF2B0AD">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0.55%</w:t>
            </w:r>
          </w:p>
        </w:tc>
      </w:tr>
    </w:tbl>
    <w:p w14:paraId="3FC86B77">
      <w:pPr>
        <w:autoSpaceDE w:val="0"/>
        <w:autoSpaceDN w:val="0"/>
        <w:adjustRightInd w:val="0"/>
        <w:spacing w:line="360" w:lineRule="auto"/>
        <w:rPr>
          <w:rFonts w:hint="eastAsia" w:asciiTheme="majorEastAsia" w:hAnsiTheme="majorEastAsia" w:eastAsiaTheme="majorEastAsia" w:cstheme="majorEastAsia"/>
          <w:sz w:val="24"/>
          <w:szCs w:val="24"/>
          <w:lang w:val="en-US" w:eastAsia="zh-CN"/>
        </w:rPr>
      </w:pPr>
    </w:p>
    <w:p w14:paraId="6068A8C0">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（四）联合体投标</w:t>
      </w:r>
    </w:p>
    <w:p w14:paraId="2A1EAAF6">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本项目不接受联合体投标</w:t>
      </w:r>
      <w:r>
        <w:rPr>
          <w:rFonts w:hint="eastAsia" w:asciiTheme="majorEastAsia" w:hAnsiTheme="majorEastAsia" w:eastAsiaTheme="majorEastAsia" w:cstheme="majorEastAsia"/>
          <w:sz w:val="24"/>
          <w:szCs w:val="24"/>
          <w:lang w:val="zh-CN"/>
        </w:rPr>
        <w:t>。</w:t>
      </w:r>
    </w:p>
    <w:p w14:paraId="759177B4">
      <w:pPr>
        <w:autoSpaceDE w:val="0"/>
        <w:autoSpaceDN w:val="0"/>
        <w:adjustRightInd w:val="0"/>
        <w:spacing w:line="360" w:lineRule="auto"/>
        <w:ind w:firstLine="480"/>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rPr>
        <w:t>（五）</w:t>
      </w:r>
      <w:r>
        <w:rPr>
          <w:rFonts w:hint="eastAsia" w:asciiTheme="majorEastAsia" w:hAnsiTheme="majorEastAsia" w:eastAsiaTheme="majorEastAsia" w:cstheme="majorEastAsia"/>
          <w:b/>
          <w:bCs/>
          <w:sz w:val="24"/>
          <w:szCs w:val="24"/>
          <w:lang w:val="zh-CN"/>
        </w:rPr>
        <w:t>转包与分包</w:t>
      </w:r>
    </w:p>
    <w:p w14:paraId="68AA3A83">
      <w:pPr>
        <w:autoSpaceDE w:val="0"/>
        <w:autoSpaceDN w:val="0"/>
        <w:adjustRightInd w:val="0"/>
        <w:spacing w:line="360" w:lineRule="auto"/>
        <w:ind w:firstLine="48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1、本项目不允许转包。</w:t>
      </w:r>
    </w:p>
    <w:p w14:paraId="659392D2">
      <w:pPr>
        <w:autoSpaceDE w:val="0"/>
        <w:autoSpaceDN w:val="0"/>
        <w:adjustRightInd w:val="0"/>
        <w:spacing w:line="360" w:lineRule="auto"/>
        <w:ind w:firstLine="48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2、本项目</w:t>
      </w:r>
      <w:r>
        <w:rPr>
          <w:rFonts w:hint="eastAsia" w:asciiTheme="majorEastAsia" w:hAnsiTheme="majorEastAsia" w:eastAsiaTheme="majorEastAsia" w:cstheme="majorEastAsia"/>
          <w:sz w:val="24"/>
          <w:szCs w:val="24"/>
        </w:rPr>
        <w:t>不</w:t>
      </w:r>
      <w:r>
        <w:rPr>
          <w:rFonts w:hint="eastAsia" w:asciiTheme="majorEastAsia" w:hAnsiTheme="majorEastAsia" w:eastAsiaTheme="majorEastAsia" w:cstheme="majorEastAsia"/>
          <w:sz w:val="24"/>
          <w:szCs w:val="24"/>
          <w:lang w:val="zh-CN"/>
        </w:rPr>
        <w:t>允许分包。</w:t>
      </w:r>
    </w:p>
    <w:p w14:paraId="69747D52">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（六）特别说明</w:t>
      </w:r>
    </w:p>
    <w:p w14:paraId="34F8965F">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1.使用综合评分法的采购项目，提供相同品牌产品且通过资格审查、符合性审查的不同供应商参加同一合同项下</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FAD7D59">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非单一产品采购项目，多家供应商提供的核心产品品牌相同的，按前款规定处理。</w:t>
      </w:r>
    </w:p>
    <w:p w14:paraId="7DAE9A11">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w:t>
      </w:r>
      <w:r>
        <w:rPr>
          <w:rFonts w:hint="eastAsia" w:asciiTheme="majorEastAsia" w:hAnsiTheme="majorEastAsia" w:eastAsiaTheme="majorEastAsia" w:cstheme="majorEastAsia"/>
          <w:sz w:val="24"/>
          <w:szCs w:val="24"/>
        </w:rPr>
        <w:t>供应商磋商</w:t>
      </w:r>
      <w:r>
        <w:rPr>
          <w:rFonts w:hint="eastAsia" w:asciiTheme="majorEastAsia" w:hAnsiTheme="majorEastAsia" w:eastAsiaTheme="majorEastAsia" w:cstheme="majorEastAsia"/>
          <w:sz w:val="24"/>
          <w:szCs w:val="24"/>
          <w:lang w:val="zh-CN"/>
        </w:rPr>
        <w:t>所使用的资格、信誉、荣誉、业绩与企业认证必须为本法人所拥有。</w:t>
      </w:r>
      <w:r>
        <w:rPr>
          <w:rFonts w:hint="eastAsia" w:asciiTheme="majorEastAsia" w:hAnsiTheme="majorEastAsia" w:eastAsiaTheme="majorEastAsia" w:cstheme="majorEastAsia"/>
          <w:sz w:val="24"/>
          <w:szCs w:val="24"/>
        </w:rPr>
        <w:t>供应商磋商</w:t>
      </w:r>
      <w:r>
        <w:rPr>
          <w:rFonts w:hint="eastAsia" w:asciiTheme="majorEastAsia" w:hAnsiTheme="majorEastAsia" w:eastAsiaTheme="majorEastAsia" w:cstheme="majorEastAsia"/>
          <w:sz w:val="24"/>
          <w:szCs w:val="24"/>
          <w:lang w:val="zh-CN"/>
        </w:rPr>
        <w:t>所使用的采购项目实施人员必须为本法人员工（或必须为本法人或控股公司正式员工）。</w:t>
      </w:r>
    </w:p>
    <w:p w14:paraId="2E597D1B">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3.供应商应仔细阅读磋商文件的所有内容，按照磋商文件的要求提交磋商响应文件，并对所提供的全部资料的真实性承担法律责任。</w:t>
      </w:r>
    </w:p>
    <w:p w14:paraId="3A214342">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4.</w:t>
      </w:r>
      <w:r>
        <w:rPr>
          <w:rFonts w:hint="eastAsia" w:asciiTheme="majorEastAsia" w:hAnsiTheme="majorEastAsia" w:eastAsiaTheme="majorEastAsia" w:cstheme="majorEastAsia"/>
          <w:sz w:val="24"/>
          <w:szCs w:val="24"/>
        </w:rPr>
        <w:t>供应商</w:t>
      </w:r>
      <w:r>
        <w:rPr>
          <w:rFonts w:hint="eastAsia" w:asciiTheme="majorEastAsia" w:hAnsiTheme="majorEastAsia" w:eastAsiaTheme="majorEastAsia" w:cstheme="majorEastAsia"/>
          <w:sz w:val="24"/>
          <w:szCs w:val="24"/>
          <w:lang w:val="zh-CN"/>
        </w:rPr>
        <w:t>在</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活动中提供任何虚假材料，其</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无效，并报监管部门查处；中标后发现的，中标人须依照《中华人民共和国消费者权益保护法》第49条之规定赔偿采购人，且民事赔偿并不免除违法供应商的行政与刑事责任。</w:t>
      </w:r>
    </w:p>
    <w:p w14:paraId="291E1BA3">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5.为采购项目提供整体设计、规范编制或者项目管理、监理、检测等服务的供应商，不得再参加该采购项目的其他采购活动。</w:t>
      </w:r>
    </w:p>
    <w:p w14:paraId="0316FBD5">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6.</w:t>
      </w:r>
      <w:r>
        <w:rPr>
          <w:rFonts w:hint="eastAsia" w:asciiTheme="majorEastAsia" w:hAnsiTheme="majorEastAsia" w:eastAsiaTheme="majorEastAsia" w:cstheme="majorEastAsia"/>
          <w:b/>
          <w:bCs/>
          <w:sz w:val="24"/>
          <w:szCs w:val="24"/>
        </w:rPr>
        <w:t>供应商</w:t>
      </w:r>
      <w:r>
        <w:rPr>
          <w:rFonts w:hint="eastAsia" w:asciiTheme="majorEastAsia" w:hAnsiTheme="majorEastAsia" w:eastAsiaTheme="majorEastAsia" w:cstheme="majorEastAsia"/>
          <w:b/>
          <w:bCs/>
          <w:sz w:val="24"/>
          <w:szCs w:val="24"/>
          <w:lang w:val="zh-CN"/>
        </w:rPr>
        <w:t>信用信息查询渠道及截止时点、信用信息查询记录和证据留存的具体方式、信用信息的使用规则：</w:t>
      </w:r>
    </w:p>
    <w:p w14:paraId="23C7D606">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sym w:font="Wingdings" w:char="0081"/>
      </w:r>
      <w:r>
        <w:rPr>
          <w:rFonts w:hint="eastAsia" w:asciiTheme="majorEastAsia" w:hAnsiTheme="majorEastAsia" w:eastAsiaTheme="majorEastAsia" w:cstheme="majorEastAsia"/>
          <w:sz w:val="24"/>
          <w:szCs w:val="24"/>
          <w:lang w:val="zh-CN"/>
        </w:rPr>
        <w:t>查询渠道：中国政府采购网（网址：http://www.ccgp.gov.cn）、信用中国（网址：</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"http://www.creditchina.gov.cn"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http://www.creditchina.gov.cn</w:t>
      </w:r>
      <w:r>
        <w:rPr>
          <w:rFonts w:hint="eastAsia" w:asciiTheme="majorEastAsia" w:hAnsiTheme="majorEastAsia" w:eastAsiaTheme="majorEastAsia" w:cstheme="majorEastAsia"/>
          <w:sz w:val="24"/>
          <w:szCs w:val="24"/>
          <w:lang w:val="zh-CN"/>
        </w:rPr>
        <w:fldChar w:fldCharType="end"/>
      </w:r>
      <w:r>
        <w:rPr>
          <w:rFonts w:hint="eastAsia" w:asciiTheme="majorEastAsia" w:hAnsiTheme="majorEastAsia" w:eastAsiaTheme="majorEastAsia" w:cstheme="majorEastAsia"/>
          <w:sz w:val="24"/>
          <w:szCs w:val="24"/>
          <w:lang w:val="zh-CN"/>
        </w:rPr>
        <w:t>）。</w:t>
      </w:r>
    </w:p>
    <w:p w14:paraId="446A6E23">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sym w:font="Wingdings" w:char="F082"/>
      </w:r>
      <w:r>
        <w:rPr>
          <w:rFonts w:hint="eastAsia" w:asciiTheme="majorEastAsia" w:hAnsiTheme="majorEastAsia" w:eastAsiaTheme="majorEastAsia" w:cstheme="majorEastAsia"/>
          <w:sz w:val="24"/>
          <w:szCs w:val="24"/>
          <w:lang w:val="zh-CN"/>
        </w:rPr>
        <w:t>截止时间：开标后评标前。</w:t>
      </w:r>
    </w:p>
    <w:p w14:paraId="421009E9">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sym w:font="Wingdings" w:char="F083"/>
      </w:r>
      <w:r>
        <w:rPr>
          <w:rFonts w:hint="eastAsia" w:asciiTheme="majorEastAsia" w:hAnsiTheme="majorEastAsia" w:eastAsiaTheme="majorEastAsia" w:cstheme="majorEastAsia"/>
          <w:sz w:val="24"/>
          <w:szCs w:val="24"/>
          <w:lang w:val="zh-CN"/>
        </w:rPr>
        <w:t>信用信息查询记录和证据留存的具体方式：将在规定查询时间内打印信用信息查询记录及相关证据，并将与其他采购文件一并保存。</w:t>
      </w:r>
    </w:p>
    <w:p w14:paraId="7C58F746">
      <w:pPr>
        <w:autoSpaceDE w:val="0"/>
        <w:autoSpaceDN w:val="0"/>
        <w:adjustRightIn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sym w:font="Wingdings" w:char="0084"/>
      </w:r>
      <w:r>
        <w:rPr>
          <w:rFonts w:hint="eastAsia" w:asciiTheme="majorEastAsia" w:hAnsiTheme="majorEastAsia" w:eastAsiaTheme="majorEastAsia" w:cstheme="majorEastAsia"/>
          <w:sz w:val="24"/>
          <w:szCs w:val="24"/>
          <w:lang w:val="zh-CN"/>
        </w:rPr>
        <w:t>使用规则：对列入失信被执行人、重大税收违法案件当事人名单、政府采购严重违法失信行为记录名单的供应商，拒绝其参与采购活动</w:t>
      </w:r>
      <w:r>
        <w:rPr>
          <w:rFonts w:hint="eastAsia" w:asciiTheme="majorEastAsia" w:hAnsiTheme="majorEastAsia" w:eastAsiaTheme="majorEastAsia" w:cstheme="majorEastAsia"/>
          <w:sz w:val="24"/>
          <w:szCs w:val="24"/>
        </w:rPr>
        <w:t>。</w:t>
      </w:r>
    </w:p>
    <w:bookmarkEnd w:id="15"/>
    <w:bookmarkEnd w:id="16"/>
    <w:p w14:paraId="7C132B24">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b/>
          <w:bCs/>
          <w:sz w:val="24"/>
          <w:szCs w:val="24"/>
        </w:rPr>
        <w:t>7.项目经理在建项目要求：</w:t>
      </w:r>
    </w:p>
    <w:p w14:paraId="066B07E1">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531A09B2">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1）原承接的项目与本工程属于同一工程相邻分段发包或分期施工的；</w:t>
      </w:r>
    </w:p>
    <w:p w14:paraId="28F2CC08">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2）因非承包方原因致使工程项目停工超过120天（含），经建设单位同意的（并须提供经工程所在地建设（建筑业）行政主管部门同意停工的书面证明）。</w:t>
      </w:r>
    </w:p>
    <w:p w14:paraId="058A04A2">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3）合同约定的工程已完工，承包方向建设单位提交竣工（交工）报告时间已超过120天（含），且经建设单位同意可承接其他项目的（并须提供经工程所在地建设（建筑业）行政主管部门书面证明和竣工（交工）报告）。</w:t>
      </w:r>
    </w:p>
    <w:p w14:paraId="1AE07765">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如发生以上情形，投标人应在递交投标文件的同时将有关书面证明材料（以电子文档形式上传）提交给采购人，投标截止日后提供的证明材料视为瞒报、漏报，将不予认可。</w:t>
      </w:r>
    </w:p>
    <w:p w14:paraId="30512E8A">
      <w:pPr>
        <w:autoSpaceDE w:val="0"/>
        <w:autoSpaceDN w:val="0"/>
        <w:adjustRightInd w:val="0"/>
        <w:spacing w:line="360" w:lineRule="auto"/>
        <w:ind w:firstLine="48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项目经理在原承接项目的中标候选人公示、中标公示、中标通知书、合同、施工许可证、现场公告牌、管理部门的网站或文件中载明担任项目经理岗位的，均视为已承接该项目。</w:t>
      </w:r>
    </w:p>
    <w:p w14:paraId="35733D99">
      <w:pPr>
        <w:autoSpaceDE w:val="0"/>
        <w:autoSpaceDN w:val="0"/>
        <w:adjustRightIn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二、磋商文件</w:t>
      </w:r>
    </w:p>
    <w:p w14:paraId="210EEBC7">
      <w:pPr>
        <w:autoSpaceDE w:val="0"/>
        <w:autoSpaceDN w:val="0"/>
        <w:adjustRightIn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b/>
          <w:sz w:val="24"/>
          <w:szCs w:val="24"/>
          <w:lang w:val="zh-CN"/>
        </w:rPr>
        <w:t>一</w:t>
      </w:r>
      <w:r>
        <w:rPr>
          <w:rFonts w:hint="eastAsia" w:asciiTheme="majorEastAsia" w:hAnsiTheme="majorEastAsia" w:eastAsiaTheme="majorEastAsia" w:cstheme="majorEastAsia"/>
          <w:b/>
          <w:sz w:val="24"/>
          <w:szCs w:val="24"/>
        </w:rPr>
        <w:t>）磋商</w:t>
      </w:r>
      <w:r>
        <w:rPr>
          <w:rFonts w:hint="eastAsia" w:asciiTheme="majorEastAsia" w:hAnsiTheme="majorEastAsia" w:eastAsiaTheme="majorEastAsia" w:cstheme="majorEastAsia"/>
          <w:b/>
          <w:sz w:val="24"/>
          <w:szCs w:val="24"/>
          <w:lang w:val="zh-CN"/>
        </w:rPr>
        <w:t>文件的构成</w:t>
      </w:r>
    </w:p>
    <w:p w14:paraId="5477F8EC">
      <w:pPr>
        <w:autoSpaceDE w:val="0"/>
        <w:autoSpaceDN w:val="0"/>
        <w:adjustRightIn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本</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文件由以下部份组成：</w:t>
      </w:r>
    </w:p>
    <w:p w14:paraId="19956874">
      <w:pPr>
        <w:numPr>
          <w:ilvl w:val="0"/>
          <w:numId w:val="3"/>
        </w:numPr>
        <w:autoSpaceDE w:val="0"/>
        <w:autoSpaceDN w:val="0"/>
        <w:adjustRightInd w:val="0"/>
        <w:spacing w:line="360" w:lineRule="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竞争性磋商</w:t>
      </w:r>
      <w:r>
        <w:rPr>
          <w:rFonts w:hint="eastAsia" w:asciiTheme="majorEastAsia" w:hAnsiTheme="majorEastAsia" w:eastAsiaTheme="majorEastAsia" w:cstheme="majorEastAsia"/>
          <w:sz w:val="24"/>
          <w:szCs w:val="24"/>
          <w:lang w:val="zh-CN"/>
        </w:rPr>
        <w:t>公告</w:t>
      </w:r>
    </w:p>
    <w:p w14:paraId="13D4E124">
      <w:pPr>
        <w:numPr>
          <w:ilvl w:val="0"/>
          <w:numId w:val="3"/>
        </w:numPr>
        <w:autoSpaceDE w:val="0"/>
        <w:autoSpaceDN w:val="0"/>
        <w:adjustRightInd w:val="0"/>
        <w:spacing w:line="360" w:lineRule="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采购</w:t>
      </w:r>
      <w:r>
        <w:rPr>
          <w:rFonts w:hint="eastAsia" w:asciiTheme="majorEastAsia" w:hAnsiTheme="majorEastAsia" w:eastAsiaTheme="majorEastAsia" w:cstheme="majorEastAsia"/>
          <w:sz w:val="24"/>
          <w:szCs w:val="24"/>
          <w:lang w:val="zh-CN"/>
        </w:rPr>
        <w:t>需求</w:t>
      </w:r>
    </w:p>
    <w:p w14:paraId="68CDE1FD">
      <w:pPr>
        <w:numPr>
          <w:ilvl w:val="0"/>
          <w:numId w:val="3"/>
        </w:numPr>
        <w:autoSpaceDE w:val="0"/>
        <w:autoSpaceDN w:val="0"/>
        <w:adjustRightInd w:val="0"/>
        <w:spacing w:line="360" w:lineRule="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供应商</w:t>
      </w:r>
      <w:r>
        <w:rPr>
          <w:rFonts w:hint="eastAsia" w:asciiTheme="majorEastAsia" w:hAnsiTheme="majorEastAsia" w:eastAsiaTheme="majorEastAsia" w:cstheme="majorEastAsia"/>
          <w:sz w:val="24"/>
          <w:szCs w:val="24"/>
          <w:lang w:val="zh-CN"/>
        </w:rPr>
        <w:t>须知</w:t>
      </w:r>
    </w:p>
    <w:p w14:paraId="3D63A4CA">
      <w:pPr>
        <w:numPr>
          <w:ilvl w:val="0"/>
          <w:numId w:val="3"/>
        </w:numPr>
        <w:autoSpaceDE w:val="0"/>
        <w:autoSpaceDN w:val="0"/>
        <w:adjustRightInd w:val="0"/>
        <w:spacing w:line="360" w:lineRule="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评标办法及评分标准</w:t>
      </w:r>
    </w:p>
    <w:p w14:paraId="32B5B938">
      <w:pPr>
        <w:numPr>
          <w:ilvl w:val="0"/>
          <w:numId w:val="3"/>
        </w:numPr>
        <w:autoSpaceDE w:val="0"/>
        <w:autoSpaceDN w:val="0"/>
        <w:adjustRightInd w:val="0"/>
        <w:spacing w:line="360" w:lineRule="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合同主要条款</w:t>
      </w:r>
    </w:p>
    <w:p w14:paraId="008F5909">
      <w:pPr>
        <w:numPr>
          <w:ilvl w:val="0"/>
          <w:numId w:val="3"/>
        </w:numPr>
        <w:autoSpaceDE w:val="0"/>
        <w:autoSpaceDN w:val="0"/>
        <w:adjustRightInd w:val="0"/>
        <w:spacing w:line="360" w:lineRule="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磋商响应</w:t>
      </w:r>
      <w:r>
        <w:rPr>
          <w:rFonts w:hint="eastAsia" w:asciiTheme="majorEastAsia" w:hAnsiTheme="majorEastAsia" w:eastAsiaTheme="majorEastAsia" w:cstheme="majorEastAsia"/>
          <w:sz w:val="24"/>
          <w:szCs w:val="24"/>
          <w:lang w:val="zh-CN"/>
        </w:rPr>
        <w:t>文件格式</w:t>
      </w:r>
    </w:p>
    <w:p w14:paraId="165770E2">
      <w:pPr>
        <w:autoSpaceDE w:val="0"/>
        <w:autoSpaceDN w:val="0"/>
        <w:adjustRightIn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7、</w:t>
      </w:r>
      <w:r>
        <w:rPr>
          <w:rFonts w:hint="eastAsia" w:asciiTheme="majorEastAsia" w:hAnsiTheme="majorEastAsia" w:eastAsiaTheme="majorEastAsia" w:cstheme="majorEastAsia"/>
          <w:sz w:val="24"/>
          <w:szCs w:val="24"/>
        </w:rPr>
        <w:t>本项目磋商文件的澄清、答复、修改、补充的内容</w:t>
      </w:r>
    </w:p>
    <w:p w14:paraId="339253F0">
      <w:pPr>
        <w:autoSpaceDE w:val="0"/>
        <w:autoSpaceDN w:val="0"/>
        <w:adjustRightInd w:val="0"/>
        <w:spacing w:line="360" w:lineRule="auto"/>
        <w:ind w:firstLine="482"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（二）</w:t>
      </w:r>
      <w:r>
        <w:rPr>
          <w:rFonts w:hint="eastAsia" w:asciiTheme="majorEastAsia" w:hAnsiTheme="majorEastAsia" w:eastAsiaTheme="majorEastAsia" w:cstheme="majorEastAsia"/>
          <w:b/>
          <w:sz w:val="24"/>
          <w:szCs w:val="24"/>
        </w:rPr>
        <w:t>磋商</w:t>
      </w:r>
      <w:r>
        <w:rPr>
          <w:rFonts w:hint="eastAsia" w:asciiTheme="majorEastAsia" w:hAnsiTheme="majorEastAsia" w:eastAsiaTheme="majorEastAsia" w:cstheme="majorEastAsia"/>
          <w:b/>
          <w:sz w:val="24"/>
          <w:szCs w:val="24"/>
          <w:lang w:val="zh-CN"/>
        </w:rPr>
        <w:t>文件的澄清与修改</w:t>
      </w:r>
    </w:p>
    <w:p w14:paraId="0FAAE842">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rPr>
        <w:t>供应商</w:t>
      </w:r>
      <w:r>
        <w:rPr>
          <w:rFonts w:hint="eastAsia" w:asciiTheme="majorEastAsia" w:hAnsiTheme="majorEastAsia" w:eastAsiaTheme="majorEastAsia" w:cstheme="majorEastAsia"/>
          <w:sz w:val="24"/>
          <w:szCs w:val="24"/>
          <w:lang w:val="zh-CN"/>
        </w:rPr>
        <w:t>如发现</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文件及其评标办法中存在含糊不清、相互矛盾、多种含义以及歧视性不公正条款或违法违规等有疑点需要质疑的，可以自收到</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文件之日（发售截止日之后收到采购文件的，以发售截止日为准）或者采购文件公告期限届满之日（即为</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公告发布后的第</w:t>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val="zh-CN"/>
        </w:rPr>
        <w:t>个工作日）起7个工作日内，以书面形式向采购人和采购代理机构提出质疑。逾期不得再对</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文件内容提出质疑，并视为对</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文件内容认可。</w:t>
      </w:r>
    </w:p>
    <w:p w14:paraId="2A9CE171">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2.采购代理机构对已发出的</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文件进行必要的澄清或者修改，澄清或者修改内容可能影响</w:t>
      </w:r>
      <w:r>
        <w:rPr>
          <w:rFonts w:hint="eastAsia" w:asciiTheme="majorEastAsia" w:hAnsiTheme="majorEastAsia" w:eastAsiaTheme="majorEastAsia" w:cstheme="majorEastAsia"/>
          <w:sz w:val="24"/>
          <w:szCs w:val="24"/>
        </w:rPr>
        <w:t>磋商响应</w:t>
      </w:r>
      <w:r>
        <w:rPr>
          <w:rFonts w:hint="eastAsia" w:asciiTheme="majorEastAsia" w:hAnsiTheme="majorEastAsia" w:eastAsiaTheme="majorEastAsia" w:cstheme="majorEastAsia"/>
          <w:sz w:val="24"/>
          <w:szCs w:val="24"/>
          <w:lang w:val="zh-CN"/>
        </w:rPr>
        <w:t>文件编制的，采购代理机构于磋商响应文件提交截止时间至少</w:t>
      </w:r>
      <w:r>
        <w:rPr>
          <w:rFonts w:hint="eastAsia" w:asciiTheme="majorEastAsia" w:hAnsiTheme="majorEastAsia" w:eastAsiaTheme="majorEastAsia" w:cstheme="majorEastAsia"/>
          <w:sz w:val="24"/>
          <w:szCs w:val="24"/>
        </w:rPr>
        <w:t>3个工作日</w:t>
      </w:r>
      <w:r>
        <w:rPr>
          <w:rFonts w:hint="eastAsia" w:asciiTheme="majorEastAsia" w:hAnsiTheme="majorEastAsia" w:eastAsiaTheme="majorEastAsia" w:cstheme="majorEastAsia"/>
          <w:sz w:val="24"/>
          <w:szCs w:val="24"/>
          <w:lang w:val="zh-CN"/>
        </w:rPr>
        <w:t>前在“浙江省政府采购网”网站上发布澄清或更正公告；不足</w:t>
      </w:r>
      <w:r>
        <w:rPr>
          <w:rFonts w:hint="eastAsia" w:asciiTheme="majorEastAsia" w:hAnsiTheme="majorEastAsia" w:eastAsiaTheme="majorEastAsia" w:cstheme="majorEastAsia"/>
          <w:sz w:val="24"/>
          <w:szCs w:val="24"/>
        </w:rPr>
        <w:t>3个工作日</w:t>
      </w:r>
      <w:r>
        <w:rPr>
          <w:rFonts w:hint="eastAsia" w:asciiTheme="majorEastAsia" w:hAnsiTheme="majorEastAsia" w:eastAsiaTheme="majorEastAsia" w:cstheme="majorEastAsia"/>
          <w:sz w:val="24"/>
          <w:szCs w:val="24"/>
          <w:lang w:val="zh-CN"/>
        </w:rPr>
        <w:t>的，采购代理机构有权顺延提交</w:t>
      </w:r>
      <w:r>
        <w:rPr>
          <w:rFonts w:hint="eastAsia" w:asciiTheme="majorEastAsia" w:hAnsiTheme="majorEastAsia" w:eastAsiaTheme="majorEastAsia" w:cstheme="majorEastAsia"/>
          <w:sz w:val="24"/>
          <w:szCs w:val="24"/>
        </w:rPr>
        <w:t>磋商响应</w:t>
      </w:r>
      <w:r>
        <w:rPr>
          <w:rFonts w:hint="eastAsia" w:asciiTheme="majorEastAsia" w:hAnsiTheme="majorEastAsia" w:eastAsiaTheme="majorEastAsia" w:cstheme="majorEastAsia"/>
          <w:sz w:val="24"/>
          <w:szCs w:val="24"/>
          <w:lang w:val="zh-CN"/>
        </w:rPr>
        <w:t>文件的截止时间。</w:t>
      </w:r>
    </w:p>
    <w:p w14:paraId="5F816362">
      <w:pPr>
        <w:autoSpaceDE w:val="0"/>
        <w:autoSpaceDN w:val="0"/>
        <w:adjustRightInd w:val="0"/>
        <w:spacing w:line="360" w:lineRule="auto"/>
        <w:ind w:firstLine="480"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sz w:val="24"/>
          <w:szCs w:val="24"/>
          <w:lang w:val="zh-CN"/>
        </w:rPr>
        <w:t>3.当</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文件与</w:t>
      </w:r>
      <w:r>
        <w:rPr>
          <w:rFonts w:hint="eastAsia" w:asciiTheme="majorEastAsia" w:hAnsiTheme="majorEastAsia" w:eastAsiaTheme="majorEastAsia" w:cstheme="majorEastAsia"/>
          <w:sz w:val="24"/>
          <w:szCs w:val="24"/>
        </w:rPr>
        <w:t>磋商</w:t>
      </w:r>
      <w:r>
        <w:rPr>
          <w:rFonts w:hint="eastAsia" w:asciiTheme="majorEastAsia" w:hAnsiTheme="majorEastAsia" w:eastAsiaTheme="majorEastAsia" w:cstheme="majorEastAsia"/>
          <w:sz w:val="24"/>
          <w:szCs w:val="24"/>
          <w:lang w:val="zh-CN"/>
        </w:rPr>
        <w:t>文件的澄清、修改、补充等在同一内容的表述上不一致时，以最后发出的书面文件为准。</w:t>
      </w:r>
    </w:p>
    <w:p w14:paraId="01CE990F">
      <w:pPr>
        <w:autoSpaceDE w:val="0"/>
        <w:autoSpaceDN w:val="0"/>
        <w:adjustRightIn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w:t>
      </w:r>
      <w:r>
        <w:rPr>
          <w:rFonts w:hint="eastAsia" w:asciiTheme="majorEastAsia" w:hAnsiTheme="majorEastAsia" w:eastAsiaTheme="majorEastAsia" w:cstheme="majorEastAsia"/>
          <w:b/>
          <w:sz w:val="24"/>
          <w:szCs w:val="24"/>
          <w:lang w:val="zh-CN"/>
        </w:rPr>
        <w:t>、磋商响应文件</w:t>
      </w:r>
      <w:r>
        <w:rPr>
          <w:rFonts w:hint="eastAsia" w:asciiTheme="majorEastAsia" w:hAnsiTheme="majorEastAsia" w:eastAsiaTheme="majorEastAsia" w:cstheme="majorEastAsia"/>
          <w:b/>
          <w:sz w:val="24"/>
          <w:szCs w:val="24"/>
        </w:rPr>
        <w:t>的编制</w:t>
      </w:r>
    </w:p>
    <w:p w14:paraId="6DD28633">
      <w:pPr>
        <w:autoSpaceDE w:val="0"/>
        <w:autoSpaceDN w:val="0"/>
        <w:adjustRightInd w:val="0"/>
        <w:spacing w:line="360" w:lineRule="auto"/>
        <w:ind w:firstLine="482"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（一）磋商响应文件的组成</w:t>
      </w:r>
    </w:p>
    <w:p w14:paraId="407343BF">
      <w:pPr>
        <w:autoSpaceDE w:val="0"/>
        <w:autoSpaceDN w:val="0"/>
        <w:adjustRightInd w:val="0"/>
        <w:spacing w:line="360" w:lineRule="auto"/>
        <w:ind w:firstLine="480" w:firstLineChars="200"/>
        <w:rPr>
          <w:rFonts w:hint="eastAsia"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rPr>
        <w:t>1、供应商</w:t>
      </w:r>
      <w:r>
        <w:rPr>
          <w:rFonts w:hint="eastAsia" w:asciiTheme="majorEastAsia" w:hAnsiTheme="majorEastAsia" w:eastAsiaTheme="majorEastAsia" w:cstheme="majorEastAsia"/>
          <w:bCs/>
          <w:sz w:val="24"/>
          <w:szCs w:val="24"/>
          <w:lang w:val="zh-CN"/>
        </w:rPr>
        <w:t>应仔细阅读</w:t>
      </w:r>
      <w:r>
        <w:rPr>
          <w:rFonts w:hint="eastAsia" w:asciiTheme="majorEastAsia" w:hAnsiTheme="majorEastAsia" w:eastAsiaTheme="majorEastAsia" w:cstheme="majorEastAsia"/>
          <w:bCs/>
          <w:sz w:val="24"/>
          <w:szCs w:val="24"/>
        </w:rPr>
        <w:t>磋商</w:t>
      </w:r>
      <w:r>
        <w:rPr>
          <w:rFonts w:hint="eastAsia" w:asciiTheme="majorEastAsia" w:hAnsiTheme="majorEastAsia" w:eastAsiaTheme="majorEastAsia" w:cstheme="majorEastAsia"/>
          <w:bCs/>
          <w:sz w:val="24"/>
          <w:szCs w:val="24"/>
          <w:lang w:val="zh-CN"/>
        </w:rPr>
        <w:t>文件的所有内容，按照</w:t>
      </w:r>
      <w:r>
        <w:rPr>
          <w:rFonts w:hint="eastAsia" w:asciiTheme="majorEastAsia" w:hAnsiTheme="majorEastAsia" w:eastAsiaTheme="majorEastAsia" w:cstheme="majorEastAsia"/>
          <w:bCs/>
          <w:sz w:val="24"/>
          <w:szCs w:val="24"/>
        </w:rPr>
        <w:t>磋商</w:t>
      </w:r>
      <w:r>
        <w:rPr>
          <w:rFonts w:hint="eastAsia" w:asciiTheme="majorEastAsia" w:hAnsiTheme="majorEastAsia" w:eastAsiaTheme="majorEastAsia" w:cstheme="majorEastAsia"/>
          <w:bCs/>
          <w:sz w:val="24"/>
          <w:szCs w:val="24"/>
          <w:lang w:val="zh-CN"/>
        </w:rPr>
        <w:t>文件的要求编制和提交</w:t>
      </w:r>
      <w:r>
        <w:rPr>
          <w:rFonts w:hint="eastAsia" w:asciiTheme="majorEastAsia" w:hAnsiTheme="majorEastAsia" w:eastAsiaTheme="majorEastAsia" w:cstheme="majorEastAsia"/>
          <w:bCs/>
          <w:sz w:val="24"/>
          <w:szCs w:val="24"/>
        </w:rPr>
        <w:t>磋商响应</w:t>
      </w:r>
      <w:r>
        <w:rPr>
          <w:rFonts w:hint="eastAsia" w:asciiTheme="majorEastAsia" w:hAnsiTheme="majorEastAsia" w:eastAsiaTheme="majorEastAsia" w:cstheme="majorEastAsia"/>
          <w:bCs/>
          <w:sz w:val="24"/>
          <w:szCs w:val="24"/>
          <w:lang w:val="zh-CN"/>
        </w:rPr>
        <w:t>文件，并对所提供的全部资料的真实性承担法律责任。</w:t>
      </w:r>
    </w:p>
    <w:p w14:paraId="20FAD27A">
      <w:pPr>
        <w:autoSpaceDE w:val="0"/>
        <w:autoSpaceDN w:val="0"/>
        <w:adjustRightInd w:val="0"/>
        <w:spacing w:line="360" w:lineRule="auto"/>
        <w:ind w:firstLine="480" w:firstLineChars="200"/>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Cs/>
          <w:sz w:val="24"/>
          <w:szCs w:val="24"/>
        </w:rPr>
        <w:t>2、磋商响应文件由资格证明文件、商务与技术文件、报价文件组成。</w:t>
      </w:r>
      <w:r>
        <w:rPr>
          <w:rFonts w:hint="eastAsia" w:asciiTheme="majorEastAsia" w:hAnsiTheme="majorEastAsia" w:eastAsiaTheme="majorEastAsia" w:cstheme="majorEastAsia"/>
          <w:b/>
          <w:sz w:val="24"/>
          <w:szCs w:val="24"/>
          <w:lang w:val="zh-CN"/>
        </w:rPr>
        <w:t>【特别提示：如有要求提供资料原件的，原件另行包装，并与磋商响应文件一起提交，磋商响应截止时间后所有原件不予接收。资料原件也可以用与原件相符的公证原件替代】</w:t>
      </w:r>
    </w:p>
    <w:p w14:paraId="51694EDD">
      <w:pPr>
        <w:snapToGri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▲3、资格证明文件的组成：</w:t>
      </w:r>
    </w:p>
    <w:p w14:paraId="50034522">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（1）磋商承诺函（格式见附件）；</w:t>
      </w:r>
    </w:p>
    <w:p w14:paraId="288002D1">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（2）授权委托书（格式见附件）（若法定代表人亲自办理磋商事宜的或自然人参加磋商的，则无须提供）；</w:t>
      </w:r>
    </w:p>
    <w:p w14:paraId="67CEA4B5">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val="zh-CN"/>
        </w:rPr>
        <w:t>）法人或者其他组织的营业执照等证明文件，自然人的身份证明；</w:t>
      </w:r>
    </w:p>
    <w:p w14:paraId="53E129E4">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val="zh-CN"/>
        </w:rPr>
        <w:t>）具有履行合同所必需设备和专业技术能力的承诺函；</w:t>
      </w:r>
      <w:r>
        <w:rPr>
          <w:rFonts w:hint="eastAsia" w:ascii="宋体" w:hAnsi="宋体" w:eastAsia="宋体" w:cs="宋体"/>
          <w:bCs/>
          <w:color w:val="auto"/>
          <w:kern w:val="0"/>
          <w:sz w:val="24"/>
          <w:szCs w:val="24"/>
          <w:highlight w:val="none"/>
          <w:shd w:val="clear" w:color="auto" w:fill="auto"/>
          <w:lang w:val="zh-CN"/>
        </w:rPr>
        <w:t>（格式见附件）</w:t>
      </w:r>
    </w:p>
    <w:p w14:paraId="0011028C">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val="zh-CN"/>
        </w:rPr>
        <w:t>）无重大违法记录声明书；</w:t>
      </w:r>
      <w:r>
        <w:rPr>
          <w:rFonts w:hint="eastAsia" w:ascii="宋体" w:hAnsi="宋体" w:eastAsia="宋体" w:cs="宋体"/>
          <w:bCs/>
          <w:color w:val="auto"/>
          <w:kern w:val="0"/>
          <w:sz w:val="24"/>
          <w:szCs w:val="24"/>
          <w:highlight w:val="none"/>
          <w:shd w:val="clear" w:color="auto" w:fill="auto"/>
          <w:lang w:val="zh-CN"/>
        </w:rPr>
        <w:t>（格式见附件）</w:t>
      </w:r>
    </w:p>
    <w:p w14:paraId="65BF9EF0">
      <w:pPr>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lang w:val="zh-CN"/>
        </w:rPr>
        <w:t>）</w:t>
      </w:r>
      <w:r>
        <w:rPr>
          <w:rFonts w:hint="eastAsia" w:ascii="宋体" w:hAnsi="宋体" w:eastAsia="宋体" w:cs="宋体"/>
          <w:bCs/>
          <w:color w:val="auto"/>
          <w:kern w:val="0"/>
          <w:sz w:val="24"/>
          <w:szCs w:val="24"/>
          <w:highlight w:val="none"/>
          <w:shd w:val="clear" w:color="auto" w:fill="auto"/>
          <w:lang w:val="zh-CN"/>
        </w:rPr>
        <w:t>现场确认声明书；（格式见附件）</w:t>
      </w:r>
    </w:p>
    <w:p w14:paraId="279B6BDC">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）提供中小企业声明函；</w:t>
      </w:r>
      <w:r>
        <w:rPr>
          <w:rFonts w:hint="eastAsia" w:ascii="宋体" w:hAnsi="宋体" w:eastAsia="宋体" w:cs="宋体"/>
          <w:bCs/>
          <w:color w:val="auto"/>
          <w:kern w:val="0"/>
          <w:sz w:val="24"/>
          <w:szCs w:val="24"/>
          <w:highlight w:val="none"/>
          <w:shd w:val="clear" w:color="auto" w:fill="auto"/>
          <w:lang w:val="zh-CN"/>
        </w:rPr>
        <w:t>（格式见附件）</w:t>
      </w:r>
    </w:p>
    <w:p w14:paraId="108596D7">
      <w:pPr>
        <w:autoSpaceDE w:val="0"/>
        <w:autoSpaceDN w:val="0"/>
        <w:adjustRightInd w:val="0"/>
        <w:snapToGrid w:val="0"/>
        <w:spacing w:line="360" w:lineRule="auto"/>
        <w:ind w:firstLine="480" w:firstLineChars="20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提供采购公告中符合供应商特定条件的有效资质证书、安全生产许可证、浙江省省外企业须具有有效的《省外企业进浙承接业务备案证明》或“浙江省建筑市场监管公共服务系统”对外发布的通过审核形成的备案信息网页截图（仅指浙江省省外企业）（供应商特定条件中有要求的必须提供），以及需要说明的其他资料。</w:t>
      </w:r>
    </w:p>
    <w:p w14:paraId="6FF874E5">
      <w:pPr>
        <w:autoSpaceDE w:val="0"/>
        <w:autoSpaceDN w:val="0"/>
        <w:adjustRightInd w:val="0"/>
        <w:snapToGrid w:val="0"/>
        <w:spacing w:line="360" w:lineRule="auto"/>
        <w:ind w:firstLine="48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bCs/>
          <w:sz w:val="24"/>
          <w:szCs w:val="24"/>
          <w:lang w:val="zh-CN"/>
        </w:rPr>
        <w:t>▲注：开标前采购机构不安排资格预审，若供应商不按要求提供资格审查材料，其磋商响应文件作无效标处理。</w:t>
      </w:r>
    </w:p>
    <w:p w14:paraId="29A95746">
      <w:pPr>
        <w:tabs>
          <w:tab w:val="left" w:pos="5955"/>
        </w:tabs>
        <w:snapToGri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4、商务与技术标的组成：</w:t>
      </w:r>
      <w:r>
        <w:rPr>
          <w:rFonts w:hint="eastAsia" w:asciiTheme="majorEastAsia" w:hAnsiTheme="majorEastAsia" w:eastAsiaTheme="majorEastAsia" w:cstheme="majorEastAsia"/>
          <w:b/>
          <w:sz w:val="24"/>
          <w:szCs w:val="24"/>
        </w:rPr>
        <w:tab/>
      </w:r>
    </w:p>
    <w:p w14:paraId="6085E96D">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（1）供应商基本情况表（</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见附件）；</w:t>
      </w:r>
    </w:p>
    <w:p w14:paraId="0C58E201">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（2）商务响应表（</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见附件）；</w:t>
      </w:r>
    </w:p>
    <w:p w14:paraId="48E2E6F3">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（3）类似项目业绩（</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见附件）；</w:t>
      </w:r>
    </w:p>
    <w:p w14:paraId="43C2E705">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（4）项目经理简历表（见</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附件）；</w:t>
      </w:r>
    </w:p>
    <w:p w14:paraId="2725967D">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（5）技术负责人简历表（见</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附件）；</w:t>
      </w:r>
    </w:p>
    <w:p w14:paraId="680B13EC">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r>
        <w:rPr>
          <w:rFonts w:hint="eastAsia" w:asciiTheme="majorEastAsia" w:hAnsiTheme="majorEastAsia" w:eastAsiaTheme="majorEastAsia" w:cstheme="majorEastAsia"/>
          <w:kern w:val="0"/>
          <w:sz w:val="24"/>
          <w:szCs w:val="24"/>
        </w:rPr>
        <w:t>项目管理班子配备情况表</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见附件）</w:t>
      </w:r>
    </w:p>
    <w:p w14:paraId="0C082EC3">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r>
        <w:rPr>
          <w:rFonts w:hint="eastAsia" w:asciiTheme="majorEastAsia" w:hAnsiTheme="majorEastAsia" w:eastAsiaTheme="majorEastAsia" w:cstheme="majorEastAsia"/>
          <w:kern w:val="0"/>
          <w:sz w:val="24"/>
          <w:szCs w:val="24"/>
        </w:rPr>
        <w:t>拟投入的主要施工设备表</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zh-CN"/>
        </w:rPr>
        <w:t>格式</w:t>
      </w:r>
      <w:r>
        <w:rPr>
          <w:rFonts w:hint="eastAsia" w:asciiTheme="majorEastAsia" w:hAnsiTheme="majorEastAsia" w:eastAsiaTheme="majorEastAsia" w:cstheme="majorEastAsia"/>
          <w:sz w:val="24"/>
          <w:szCs w:val="24"/>
        </w:rPr>
        <w:t>见附件）；</w:t>
      </w:r>
    </w:p>
    <w:p w14:paraId="30F6A324">
      <w:pPr>
        <w:pStyle w:val="11"/>
        <w:ind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（8）</w:t>
      </w:r>
      <w:r>
        <w:rPr>
          <w:rFonts w:hint="eastAsia" w:asciiTheme="majorEastAsia" w:hAnsiTheme="majorEastAsia" w:eastAsiaTheme="majorEastAsia" w:cstheme="majorEastAsia"/>
          <w:kern w:val="0"/>
          <w:sz w:val="24"/>
          <w:szCs w:val="24"/>
        </w:rPr>
        <w:t>对应商务与技术标评分办法提供的其他资料。</w:t>
      </w:r>
    </w:p>
    <w:p w14:paraId="00DD6DAE">
      <w:pPr>
        <w:snapToGri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5、报价标的组成：</w:t>
      </w:r>
    </w:p>
    <w:p w14:paraId="49C55845">
      <w:pPr>
        <w:tabs>
          <w:tab w:val="left" w:pos="3870"/>
          <w:tab w:val="left" w:pos="4085"/>
        </w:tabs>
        <w:snapToGrid w:val="0"/>
        <w:spacing w:line="360" w:lineRule="auto"/>
        <w:ind w:firstLine="482" w:firstLineChars="200"/>
        <w:jc w:val="left"/>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▲（1）报价内容由首次报价一览表以及供应商认为其他需要说明的内容组成。</w:t>
      </w:r>
    </w:p>
    <w:p w14:paraId="32D8216A">
      <w:pPr>
        <w:tabs>
          <w:tab w:val="left" w:pos="3870"/>
          <w:tab w:val="left" w:pos="4085"/>
        </w:tabs>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▲（2）此报价为供应商针对本项目报出的唯一的首次报价，包含其它一切所要涉及到的费用，有选择的报价将被拒绝。</w:t>
      </w:r>
    </w:p>
    <w:p w14:paraId="2886B65A">
      <w:pPr>
        <w:tabs>
          <w:tab w:val="left" w:pos="3870"/>
          <w:tab w:val="left" w:pos="4085"/>
        </w:tabs>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30E622D">
      <w:pPr>
        <w:tabs>
          <w:tab w:val="left" w:pos="3870"/>
          <w:tab w:val="left" w:pos="4085"/>
        </w:tabs>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b/>
          <w:bCs/>
          <w:sz w:val="24"/>
          <w:szCs w:val="24"/>
          <w:lang w:val="zh-CN"/>
        </w:rPr>
        <w:t>本项目专门面向中小企业采购，价格评审时，小微企业的投标价格不作扣除</w:t>
      </w:r>
      <w:r>
        <w:rPr>
          <w:rFonts w:hint="eastAsia" w:asciiTheme="majorEastAsia" w:hAnsiTheme="majorEastAsia" w:eastAsiaTheme="majorEastAsia" w:cstheme="majorEastAsia"/>
          <w:kern w:val="0"/>
          <w:sz w:val="24"/>
          <w:szCs w:val="24"/>
        </w:rPr>
        <w:t>。</w:t>
      </w:r>
    </w:p>
    <w:p w14:paraId="69D93D20">
      <w:pPr>
        <w:tabs>
          <w:tab w:val="left" w:pos="3870"/>
          <w:tab w:val="left" w:pos="4085"/>
        </w:tabs>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（5）相关报价表需打印或用不退色的墨水填写，磋商响应报价表不得涂改和增删，如有错漏必须修改，修改处须由同一签署人签字或盖章。由于字迹模糊或表达不清引起的后果由供应商负责。</w:t>
      </w:r>
    </w:p>
    <w:p w14:paraId="4E0ADA3A">
      <w:pPr>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（6）报价有关表格应按磋商采购文件中相关附表格式填写。</w:t>
      </w:r>
    </w:p>
    <w:p w14:paraId="1162C89A">
      <w:pPr>
        <w:snapToGrid w:val="0"/>
        <w:spacing w:line="360" w:lineRule="auto"/>
        <w:ind w:left="480"/>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
          <w:kern w:val="0"/>
          <w:sz w:val="24"/>
          <w:szCs w:val="24"/>
        </w:rPr>
        <w:t>（二）、磋商响应文件的制作、份数及递交要求</w:t>
      </w:r>
    </w:p>
    <w:p w14:paraId="15B67425">
      <w:pPr>
        <w:autoSpaceDE w:val="0"/>
        <w:autoSpaceDN w:val="0"/>
        <w:adjustRightInd w:val="0"/>
        <w:snapToGrid w:val="0"/>
        <w:spacing w:line="360" w:lineRule="auto"/>
        <w:ind w:firstLine="48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1、磋商响应文件的制作要求</w:t>
      </w:r>
    </w:p>
    <w:p w14:paraId="13926BC3">
      <w:pPr>
        <w:autoSpaceDE w:val="0"/>
        <w:autoSpaceDN w:val="0"/>
        <w:adjustRightInd w:val="0"/>
        <w:snapToGrid w:val="0"/>
        <w:spacing w:line="360" w:lineRule="auto"/>
        <w:ind w:firstLine="48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（1）供应商应按照磋商响应文件组成内容及项目磋商需求和浙江政府采购云平台要求制作制作磋商响应文件，</w:t>
      </w:r>
      <w:r>
        <w:rPr>
          <w:rFonts w:hint="eastAsia" w:asciiTheme="majorEastAsia" w:hAnsiTheme="majorEastAsia" w:eastAsiaTheme="majorEastAsia" w:cstheme="majorEastAsia"/>
          <w:kern w:val="0"/>
          <w:sz w:val="24"/>
          <w:szCs w:val="24"/>
        </w:rPr>
        <w:t>不按</w:t>
      </w:r>
      <w:r>
        <w:rPr>
          <w:rFonts w:hint="eastAsia" w:asciiTheme="majorEastAsia" w:hAnsiTheme="majorEastAsia" w:eastAsiaTheme="majorEastAsia" w:cstheme="majorEastAsia"/>
          <w:sz w:val="24"/>
          <w:szCs w:val="24"/>
        </w:rPr>
        <w:t>磋商采购文件</w:t>
      </w:r>
      <w:r>
        <w:rPr>
          <w:rFonts w:hint="eastAsia" w:asciiTheme="majorEastAsia" w:hAnsiTheme="majorEastAsia" w:eastAsiaTheme="majorEastAsia" w:cstheme="majorEastAsia"/>
          <w:kern w:val="0"/>
          <w:sz w:val="24"/>
          <w:szCs w:val="24"/>
        </w:rPr>
        <w:t>要求和浙江政府采购云平台要求制作</w:t>
      </w:r>
      <w:r>
        <w:rPr>
          <w:rFonts w:hint="eastAsia" w:asciiTheme="majorEastAsia" w:hAnsiTheme="majorEastAsia" w:eastAsiaTheme="majorEastAsia" w:cstheme="majorEastAsia"/>
          <w:sz w:val="24"/>
          <w:szCs w:val="24"/>
        </w:rPr>
        <w:t>磋商响应文件</w:t>
      </w:r>
      <w:r>
        <w:rPr>
          <w:rFonts w:hint="eastAsia" w:asciiTheme="majorEastAsia" w:hAnsiTheme="majorEastAsia" w:eastAsiaTheme="majorEastAsia" w:cstheme="majorEastAsia"/>
          <w:kern w:val="0"/>
          <w:sz w:val="24"/>
          <w:szCs w:val="24"/>
        </w:rPr>
        <w:t>的将视情处理（拒收、扣分等），由此产生的责任由</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kern w:val="0"/>
          <w:sz w:val="24"/>
          <w:szCs w:val="24"/>
        </w:rPr>
        <w:t>自行承担。</w:t>
      </w:r>
    </w:p>
    <w:p w14:paraId="733CD3C8">
      <w:pPr>
        <w:snapToGrid w:val="0"/>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电子磋商响应文件部分：供应商应根据“供应商-政府采购项目电子交易操作指南”及本磋商响应文件规定的格式和顺序编制电子磋商响应文件并进行关联定位。</w:t>
      </w:r>
    </w:p>
    <w:p w14:paraId="7F95857B">
      <w:pPr>
        <w:snapToGrid w:val="0"/>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备份磋商响应文件应与政采云平台上传的电子磋商响应文件一致。</w:t>
      </w:r>
    </w:p>
    <w:p w14:paraId="262EBA31">
      <w:pPr>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bCs/>
          <w:sz w:val="24"/>
          <w:szCs w:val="24"/>
        </w:rPr>
        <w:t>▲</w:t>
      </w:r>
      <w:r>
        <w:rPr>
          <w:rFonts w:hint="eastAsia" w:asciiTheme="majorEastAsia" w:hAnsiTheme="majorEastAsia" w:eastAsiaTheme="majorEastAsia" w:cstheme="majorEastAsia"/>
          <w:sz w:val="24"/>
          <w:szCs w:val="24"/>
        </w:rPr>
        <w:t>（2）供应商应对所提供的全部资料的真实性承担法律责任，磋商响应文件</w:t>
      </w:r>
      <w:r>
        <w:rPr>
          <w:rFonts w:hint="eastAsia" w:asciiTheme="majorEastAsia" w:hAnsiTheme="majorEastAsia" w:eastAsiaTheme="majorEastAsia" w:cstheme="majorEastAsia"/>
          <w:sz w:val="24"/>
          <w:szCs w:val="24"/>
          <w:lang w:val="zh-CN"/>
        </w:rPr>
        <w:t>内容中有要求盖章的地方，</w:t>
      </w:r>
      <w:r>
        <w:rPr>
          <w:rFonts w:hint="eastAsia" w:asciiTheme="majorEastAsia" w:hAnsiTheme="majorEastAsia" w:eastAsiaTheme="majorEastAsia" w:cstheme="majorEastAsia"/>
          <w:kern w:val="0"/>
          <w:sz w:val="24"/>
          <w:szCs w:val="24"/>
          <w:lang w:val="zh-CN"/>
        </w:rPr>
        <w:t>必须加盖</w:t>
      </w:r>
      <w:r>
        <w:rPr>
          <w:rFonts w:hint="eastAsia" w:asciiTheme="majorEastAsia" w:hAnsiTheme="majorEastAsia" w:eastAsiaTheme="majorEastAsia" w:cstheme="majorEastAsia"/>
          <w:sz w:val="24"/>
          <w:szCs w:val="24"/>
        </w:rPr>
        <w:t>磋商供应商</w:t>
      </w:r>
      <w:r>
        <w:rPr>
          <w:rFonts w:hint="eastAsia" w:asciiTheme="majorEastAsia" w:hAnsiTheme="majorEastAsia" w:eastAsiaTheme="majorEastAsia" w:cstheme="majorEastAsia"/>
          <w:kern w:val="0"/>
          <w:sz w:val="24"/>
          <w:szCs w:val="24"/>
          <w:lang w:val="zh-CN"/>
        </w:rPr>
        <w:t>的公章（或CA电子公章）以及法定代表人或全权代表的盖章或签字（CA电子签章或签字），其中</w:t>
      </w:r>
      <w:r>
        <w:rPr>
          <w:rFonts w:hint="eastAsia" w:asciiTheme="majorEastAsia" w:hAnsiTheme="majorEastAsia" w:eastAsiaTheme="majorEastAsia" w:cstheme="majorEastAsia"/>
          <w:sz w:val="24"/>
          <w:szCs w:val="24"/>
        </w:rPr>
        <w:t>所有证书类文件提供的复印件</w:t>
      </w:r>
      <w:r>
        <w:rPr>
          <w:rFonts w:hint="eastAsia" w:asciiTheme="majorEastAsia" w:hAnsiTheme="majorEastAsia" w:eastAsiaTheme="majorEastAsia" w:cstheme="majorEastAsia"/>
          <w:kern w:val="0"/>
          <w:sz w:val="24"/>
          <w:szCs w:val="24"/>
        </w:rPr>
        <w:t>必须全部加盖单位公章（或CA电子公章）且</w:t>
      </w:r>
      <w:r>
        <w:rPr>
          <w:rFonts w:hint="eastAsia" w:asciiTheme="majorEastAsia" w:hAnsiTheme="majorEastAsia" w:eastAsiaTheme="majorEastAsia" w:cstheme="majorEastAsia"/>
          <w:sz w:val="24"/>
          <w:szCs w:val="24"/>
        </w:rPr>
        <w:t>必须在有效期内的。</w:t>
      </w:r>
    </w:p>
    <w:p w14:paraId="69A9C30A">
      <w:pPr>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zh-CN"/>
        </w:rPr>
        <w:t>（</w:t>
      </w: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lang w:val="zh-CN"/>
        </w:rPr>
        <w:t>）</w:t>
      </w:r>
      <w:r>
        <w:rPr>
          <w:rFonts w:hint="eastAsia" w:asciiTheme="majorEastAsia" w:hAnsiTheme="majorEastAsia" w:eastAsiaTheme="majorEastAsia" w:cstheme="majorEastAsia"/>
          <w:sz w:val="24"/>
          <w:szCs w:val="24"/>
        </w:rPr>
        <w:t>磋商响应文件以及磋商供应商与采购组织机构就有关磋商事宜的所有来往函电，均应以中文汉语书写。除签字、盖章、专用名称等特殊情形外，以中文汉语以外的文字表述的磋商响应文件视同未提供。</w:t>
      </w:r>
    </w:p>
    <w:p w14:paraId="30AC3D49">
      <w:pPr>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（4）磋商计量单位，磋商采购文件已有明确规定的，使用磋商采购文件规定的计量单位；磋商采购文件没有规定的，应采用中华人民共和国法定计量单位（货币单位：人民币元），否则视同未响应。</w:t>
      </w:r>
    </w:p>
    <w:p w14:paraId="5AB7ED83">
      <w:pPr>
        <w:autoSpaceDE w:val="0"/>
        <w:autoSpaceDN w:val="0"/>
        <w:adjustRightInd w:val="0"/>
        <w:snapToGri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（5）若磋商供应商不按采购文件的要求提供资格审查材料，其风险由磋商供应商自行承担。</w:t>
      </w:r>
    </w:p>
    <w:p w14:paraId="5D1FAC2E">
      <w:pPr>
        <w:autoSpaceDE w:val="0"/>
        <w:autoSpaceDN w:val="0"/>
        <w:adjustRightInd w:val="0"/>
        <w:snapToGrid w:val="0"/>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sz w:val="24"/>
          <w:szCs w:val="24"/>
        </w:rPr>
        <w:t>与本次磋商无关的内容请不要制作在内，确保磋商响应文件有针对性、简洁明了。</w:t>
      </w:r>
    </w:p>
    <w:p w14:paraId="231D48A3">
      <w:pPr>
        <w:autoSpaceDE w:val="0"/>
        <w:autoSpaceDN w:val="0"/>
        <w:adjustRightInd w:val="0"/>
        <w:snapToGrid w:val="0"/>
        <w:spacing w:line="360" w:lineRule="auto"/>
        <w:ind w:firstLine="477" w:firstLineChars="198"/>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2、磋商响应文件份数：</w:t>
      </w:r>
    </w:p>
    <w:p w14:paraId="35786C95">
      <w:pPr>
        <w:autoSpaceDE w:val="0"/>
        <w:autoSpaceDN w:val="0"/>
        <w:adjustRightInd w:val="0"/>
        <w:snapToGrid w:val="0"/>
        <w:spacing w:line="360" w:lineRule="auto"/>
        <w:ind w:firstLine="477" w:firstLineChars="198"/>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（1）电子磋商响应文件一份：通过政采云平台电子投标工具（政采云电子投标客户端）生成的，一份为加密标书。</w:t>
      </w:r>
    </w:p>
    <w:p w14:paraId="67EA6206">
      <w:pPr>
        <w:autoSpaceDE w:val="0"/>
        <w:autoSpaceDN w:val="0"/>
        <w:adjustRightInd w:val="0"/>
        <w:snapToGrid w:val="0"/>
        <w:spacing w:line="360" w:lineRule="auto"/>
        <w:ind w:firstLine="477" w:firstLineChars="198"/>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w:t>
      </w:r>
      <w:r>
        <w:rPr>
          <w:rFonts w:hint="eastAsia" w:asciiTheme="majorEastAsia" w:hAnsiTheme="majorEastAsia" w:eastAsiaTheme="majorEastAsia" w:cstheme="majorEastAsia"/>
          <w:b/>
          <w:sz w:val="24"/>
          <w:szCs w:val="24"/>
          <w:lang w:eastAsia="zh-CN"/>
        </w:rPr>
        <w:t>1034630233</w:t>
      </w:r>
      <w:r>
        <w:rPr>
          <w:rFonts w:hint="eastAsia" w:asciiTheme="majorEastAsia" w:hAnsiTheme="majorEastAsia" w:eastAsiaTheme="majorEastAsia" w:cstheme="majorEastAsia"/>
          <w:b/>
          <w:sz w:val="24"/>
          <w:szCs w:val="24"/>
        </w:rPr>
        <w:t>@qq.com。</w:t>
      </w:r>
    </w:p>
    <w:p w14:paraId="25BF6E7A">
      <w:pPr>
        <w:autoSpaceDE w:val="0"/>
        <w:autoSpaceDN w:val="0"/>
        <w:adjustRightInd w:val="0"/>
        <w:snapToGrid w:val="0"/>
        <w:spacing w:line="360" w:lineRule="auto"/>
        <w:ind w:firstLine="477" w:firstLineChars="198"/>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w:t>
      </w:r>
      <w:r>
        <w:rPr>
          <w:rFonts w:hint="eastAsia" w:ascii="宋体" w:hAnsi="宋体" w:eastAsia="宋体" w:cs="宋体"/>
          <w:b/>
          <w:bCs/>
          <w:sz w:val="24"/>
          <w:szCs w:val="24"/>
          <w:lang w:val="zh-CN"/>
        </w:rPr>
        <w:t>中标供应商中标后需提供纸质投标文件给招标代理机构作为备案存档，纸质投标文件系电子投标文件纸质版，两者内容应一致；数量为：资格证明文件</w:t>
      </w:r>
      <w:r>
        <w:rPr>
          <w:rFonts w:hint="eastAsia" w:ascii="宋体" w:hAnsi="宋体" w:eastAsia="宋体" w:cs="宋体"/>
          <w:b/>
          <w:bCs/>
          <w:sz w:val="24"/>
          <w:szCs w:val="24"/>
        </w:rPr>
        <w:t>3</w:t>
      </w:r>
      <w:r>
        <w:rPr>
          <w:rFonts w:hint="eastAsia" w:ascii="宋体" w:hAnsi="宋体" w:eastAsia="宋体" w:cs="宋体"/>
          <w:b/>
          <w:bCs/>
          <w:sz w:val="24"/>
          <w:szCs w:val="24"/>
          <w:lang w:val="zh-CN"/>
        </w:rPr>
        <w:t>份；商务与技术文件</w:t>
      </w:r>
      <w:r>
        <w:rPr>
          <w:rFonts w:hint="eastAsia" w:ascii="宋体" w:hAnsi="宋体" w:eastAsia="宋体" w:cs="宋体"/>
          <w:b/>
          <w:bCs/>
          <w:sz w:val="24"/>
          <w:szCs w:val="24"/>
        </w:rPr>
        <w:t>3</w:t>
      </w:r>
      <w:r>
        <w:rPr>
          <w:rFonts w:hint="eastAsia" w:ascii="宋体" w:hAnsi="宋体" w:eastAsia="宋体" w:cs="宋体"/>
          <w:b/>
          <w:bCs/>
          <w:sz w:val="24"/>
          <w:szCs w:val="24"/>
          <w:lang w:val="zh-CN"/>
        </w:rPr>
        <w:t>份；报价文件</w:t>
      </w:r>
      <w:r>
        <w:rPr>
          <w:rFonts w:hint="eastAsia" w:ascii="宋体" w:hAnsi="宋体" w:eastAsia="宋体" w:cs="宋体"/>
          <w:b/>
          <w:bCs/>
          <w:sz w:val="24"/>
          <w:szCs w:val="24"/>
        </w:rPr>
        <w:t>3</w:t>
      </w:r>
      <w:r>
        <w:rPr>
          <w:rFonts w:hint="eastAsia" w:ascii="宋体" w:hAnsi="宋体" w:eastAsia="宋体" w:cs="宋体"/>
          <w:b/>
          <w:bCs/>
          <w:sz w:val="24"/>
          <w:szCs w:val="24"/>
          <w:lang w:val="zh-CN"/>
        </w:rPr>
        <w:t>份</w:t>
      </w:r>
      <w:r>
        <w:rPr>
          <w:rFonts w:hint="eastAsia" w:asciiTheme="majorEastAsia" w:hAnsiTheme="majorEastAsia" w:eastAsiaTheme="majorEastAsia" w:cstheme="majorEastAsia"/>
          <w:b/>
          <w:sz w:val="24"/>
          <w:szCs w:val="24"/>
        </w:rPr>
        <w:t>，装订成册，采用胶订或线订，不得采用活页夹等可随时拆换的方式装订。中标人在领取中标通知书时提供纸质磋商响应文件。</w:t>
      </w:r>
    </w:p>
    <w:p w14:paraId="3BFE002F">
      <w:pPr>
        <w:autoSpaceDE w:val="0"/>
        <w:autoSpaceDN w:val="0"/>
        <w:adjustRightInd w:val="0"/>
        <w:snapToGrid w:val="0"/>
        <w:spacing w:line="360" w:lineRule="auto"/>
        <w:ind w:firstLine="48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rPr>
        <w:t>3、</w:t>
      </w:r>
      <w:r>
        <w:rPr>
          <w:rFonts w:hint="eastAsia" w:asciiTheme="majorEastAsia" w:hAnsiTheme="majorEastAsia" w:eastAsiaTheme="majorEastAsia" w:cstheme="majorEastAsia"/>
          <w:b/>
          <w:sz w:val="24"/>
          <w:szCs w:val="24"/>
        </w:rPr>
        <w:t>磋商响应文件的递交要求</w:t>
      </w:r>
    </w:p>
    <w:p w14:paraId="1A59D7F4">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bookmarkStart w:id="17" w:name="_Toc530551857"/>
      <w:bookmarkStart w:id="18" w:name="_Toc531359012"/>
      <w:bookmarkStart w:id="19" w:name="_Toc34895557"/>
      <w:r>
        <w:rPr>
          <w:rFonts w:hint="eastAsia" w:asciiTheme="majorEastAsia" w:hAnsiTheme="majorEastAsia" w:eastAsiaTheme="majorEastAsia" w:cstheme="majorEastAsia"/>
          <w:kern w:val="0"/>
          <w:sz w:val="24"/>
          <w:szCs w:val="24"/>
        </w:rPr>
        <w:t>（1）磋商响应文件导入</w:t>
      </w:r>
      <w:bookmarkEnd w:id="17"/>
      <w:bookmarkEnd w:id="18"/>
      <w:r>
        <w:rPr>
          <w:rFonts w:hint="eastAsia" w:asciiTheme="majorEastAsia" w:hAnsiTheme="majorEastAsia" w:eastAsiaTheme="majorEastAsia" w:cstheme="majorEastAsia"/>
          <w:kern w:val="0"/>
          <w:sz w:val="24"/>
          <w:szCs w:val="24"/>
        </w:rPr>
        <w:t>和加密</w:t>
      </w:r>
      <w:bookmarkEnd w:id="19"/>
    </w:p>
    <w:p w14:paraId="03BE6D0F">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①磋商供应商应当按照资格证明文件、商务与技术文件和报价文件三部分分别导入相应位置，各文件之间不得导错位置；</w:t>
      </w:r>
    </w:p>
    <w:p w14:paraId="3B6A7B84">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②磋商响应文件编制好后应当生成电子加密磋商文件，生成电子加密磋商文件具体流程详见【浙江省】供应商-政府采购项目电子交易操作指南网址：</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"https://service.zcygov.cn/" \l "/knowledges/CW1EtGwBFdiHxlNd6I3m/6IMVAG0BFdiHxlNdQ8Na"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kern w:val="0"/>
          <w:sz w:val="24"/>
          <w:szCs w:val="24"/>
        </w:rPr>
        <w:t>https://service.zcygov.cn/#/knowledges/CW1EtGwBFdiHxlNd6I3m/6IMVAG0BFdiHxlNdQ8Na</w:t>
      </w:r>
      <w:r>
        <w:rPr>
          <w:rFonts w:hint="eastAsia" w:asciiTheme="majorEastAsia" w:hAnsiTheme="majorEastAsia" w:eastAsiaTheme="majorEastAsia" w:cstheme="majorEastAsia"/>
          <w:kern w:val="0"/>
          <w:sz w:val="24"/>
          <w:szCs w:val="24"/>
        </w:rPr>
        <w:fldChar w:fldCharType="end"/>
      </w:r>
    </w:p>
    <w:p w14:paraId="7F115117">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（2）磋商响应文件的提交</w:t>
      </w:r>
    </w:p>
    <w:p w14:paraId="5660CCE6">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①磋商响应文件提交截止时间：见磋商须知“前附表”；</w:t>
      </w:r>
    </w:p>
    <w:p w14:paraId="5AA182F9">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②磋商响应文件提交地点：见磋商须知“前附表”。</w:t>
      </w:r>
    </w:p>
    <w:p w14:paraId="012A681F">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（3）不予接收的磋商响应文件情形</w:t>
      </w:r>
    </w:p>
    <w:p w14:paraId="52E922AF">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①磋商截止时间前未完成传输的磋商响应文件；</w:t>
      </w:r>
    </w:p>
    <w:p w14:paraId="54E480F8">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②未生成加密的磋商响应文件；</w:t>
      </w:r>
    </w:p>
    <w:p w14:paraId="5D3496E3">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（4）如有特殊情况，采购代理机构延长截止时间和开标时间，采购代理机构和磋商供应商的权利和义务将受到新的截止时间和开标时间的约束。</w:t>
      </w:r>
    </w:p>
    <w:p w14:paraId="458D78C7">
      <w:pPr>
        <w:tabs>
          <w:tab w:val="left" w:pos="1898"/>
        </w:tabs>
        <w:autoSpaceDE w:val="0"/>
        <w:autoSpaceDN w:val="0"/>
        <w:adjustRightInd w:val="0"/>
        <w:snapToGrid w:val="0"/>
        <w:spacing w:line="360" w:lineRule="auto"/>
        <w:ind w:firstLine="482" w:firstLineChars="200"/>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4、磋商响应文件的补充、修改和撤回。</w:t>
      </w:r>
    </w:p>
    <w:p w14:paraId="5F5F3CDD">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63AECA91">
      <w:pPr>
        <w:tabs>
          <w:tab w:val="left" w:pos="1418"/>
        </w:tabs>
        <w:autoSpaceDE w:val="0"/>
        <w:autoSpaceDN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lang w:val="zh-CN"/>
        </w:rPr>
        <w:t>在磋商响应文件递交截止时间后,磋商供应商不得修改或撤回已</w:t>
      </w:r>
      <w:r>
        <w:rPr>
          <w:rFonts w:hint="eastAsia" w:asciiTheme="majorEastAsia" w:hAnsiTheme="majorEastAsia" w:eastAsiaTheme="majorEastAsia" w:cstheme="majorEastAsia"/>
          <w:kern w:val="0"/>
          <w:sz w:val="24"/>
          <w:szCs w:val="24"/>
        </w:rPr>
        <w:t>提交</w:t>
      </w:r>
      <w:r>
        <w:rPr>
          <w:rFonts w:hint="eastAsia" w:asciiTheme="majorEastAsia" w:hAnsiTheme="majorEastAsia" w:eastAsiaTheme="majorEastAsia" w:cstheme="majorEastAsia"/>
          <w:kern w:val="0"/>
          <w:sz w:val="24"/>
          <w:szCs w:val="24"/>
          <w:lang w:val="zh-CN"/>
        </w:rPr>
        <w:t>的磋商响应文件。</w:t>
      </w:r>
    </w:p>
    <w:p w14:paraId="439E062D">
      <w:pPr>
        <w:tabs>
          <w:tab w:val="left" w:pos="1418"/>
        </w:tabs>
        <w:autoSpaceDE w:val="0"/>
        <w:autoSpaceDN w:val="0"/>
        <w:adjustRightInd w:val="0"/>
        <w:snapToGrid w:val="0"/>
        <w:spacing w:line="360" w:lineRule="auto"/>
        <w:ind w:left="48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kern w:val="0"/>
          <w:sz w:val="24"/>
          <w:szCs w:val="24"/>
        </w:rPr>
        <w:t>（三）磋商响应文件的有效期</w:t>
      </w:r>
    </w:p>
    <w:p w14:paraId="205FBC99">
      <w:pPr>
        <w:snapToGrid w:val="0"/>
        <w:spacing w:line="360" w:lineRule="auto"/>
        <w:ind w:firstLine="482" w:firstLineChars="200"/>
        <w:rPr>
          <w:rFonts w:hint="eastAsia" w:asciiTheme="majorEastAsia" w:hAnsiTheme="majorEastAsia" w:eastAsiaTheme="majorEastAsia" w:cstheme="majorEastAsia"/>
          <w:sz w:val="24"/>
          <w:szCs w:val="24"/>
          <w:lang w:val="en-GB"/>
        </w:rPr>
      </w:pP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zh-CN"/>
        </w:rPr>
        <w:t>自磋商响应</w:t>
      </w:r>
      <w:r>
        <w:rPr>
          <w:rFonts w:hint="eastAsia" w:asciiTheme="majorEastAsia" w:hAnsiTheme="majorEastAsia" w:eastAsiaTheme="majorEastAsia" w:cstheme="majorEastAsia"/>
          <w:sz w:val="24"/>
          <w:szCs w:val="24"/>
        </w:rPr>
        <w:t>文件</w:t>
      </w:r>
      <w:r>
        <w:rPr>
          <w:rFonts w:hint="eastAsia" w:asciiTheme="majorEastAsia" w:hAnsiTheme="majorEastAsia" w:eastAsiaTheme="majorEastAsia" w:cstheme="majorEastAsia"/>
          <w:sz w:val="24"/>
          <w:szCs w:val="24"/>
          <w:lang w:val="zh-CN"/>
        </w:rPr>
        <w:t>提交截止之日起90天磋商响应文件应保持有效。有效期短于这个规定期限的磋商响应文件将被拒绝。</w:t>
      </w:r>
      <w:r>
        <w:rPr>
          <w:rFonts w:hint="eastAsia" w:asciiTheme="majorEastAsia" w:hAnsiTheme="majorEastAsia" w:eastAsiaTheme="majorEastAsia" w:cstheme="majorEastAsia"/>
          <w:sz w:val="24"/>
          <w:szCs w:val="24"/>
        </w:rPr>
        <w:t>成交</w:t>
      </w:r>
      <w:r>
        <w:rPr>
          <w:rFonts w:hint="eastAsia" w:asciiTheme="majorEastAsia" w:hAnsiTheme="majorEastAsia" w:eastAsiaTheme="majorEastAsia" w:cstheme="majorEastAsia"/>
          <w:sz w:val="24"/>
          <w:szCs w:val="24"/>
          <w:lang w:val="zh-CN"/>
        </w:rPr>
        <w:t>磋商响应文件有</w:t>
      </w:r>
      <w:r>
        <w:rPr>
          <w:rFonts w:hint="eastAsia" w:asciiTheme="majorEastAsia" w:hAnsiTheme="majorEastAsia" w:eastAsiaTheme="majorEastAsia" w:cstheme="majorEastAsia"/>
          <w:sz w:val="24"/>
          <w:szCs w:val="24"/>
          <w:lang w:val="en-GB"/>
        </w:rPr>
        <w:t>效期顺延至合同履行完毕，在此有效期内未经同意，</w:t>
      </w:r>
      <w:r>
        <w:rPr>
          <w:rFonts w:hint="eastAsia" w:asciiTheme="majorEastAsia" w:hAnsiTheme="majorEastAsia" w:eastAsiaTheme="majorEastAsia" w:cstheme="majorEastAsia"/>
          <w:sz w:val="24"/>
          <w:szCs w:val="24"/>
          <w:lang w:val="zh-CN"/>
        </w:rPr>
        <w:t>磋商响应</w:t>
      </w:r>
      <w:r>
        <w:rPr>
          <w:rFonts w:hint="eastAsia" w:asciiTheme="majorEastAsia" w:hAnsiTheme="majorEastAsia" w:eastAsiaTheme="majorEastAsia" w:cstheme="majorEastAsia"/>
          <w:sz w:val="24"/>
          <w:szCs w:val="24"/>
          <w:lang w:val="en-GB"/>
        </w:rPr>
        <w:t>文件的一切内容和补充承诺均为持续有效且不予改变。</w:t>
      </w:r>
    </w:p>
    <w:p w14:paraId="13D301AB">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2、在特殊情况下，采购人可与磋商供应商协商延长磋商响应文件的有效期，这种要求和答复均以书面形式进行。</w:t>
      </w:r>
    </w:p>
    <w:p w14:paraId="20F3A68F">
      <w:pPr>
        <w:tabs>
          <w:tab w:val="left" w:pos="1418"/>
        </w:tabs>
        <w:autoSpaceDE w:val="0"/>
        <w:autoSpaceDN w:val="0"/>
        <w:adjustRightInd w:val="0"/>
        <w:snapToGrid w:val="0"/>
        <w:spacing w:line="360" w:lineRule="auto"/>
        <w:ind w:left="60"/>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四、磋商</w:t>
      </w:r>
    </w:p>
    <w:p w14:paraId="3E498095">
      <w:pPr>
        <w:pStyle w:val="10"/>
        <w:spacing w:line="360" w:lineRule="auto"/>
        <w:ind w:left="6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24D6BCA8">
      <w:pPr>
        <w:autoSpaceDE w:val="0"/>
        <w:autoSpaceDN w:val="0"/>
        <w:adjustRightInd w:val="0"/>
        <w:snapToGrid w:val="0"/>
        <w:spacing w:line="360" w:lineRule="auto"/>
        <w:ind w:firstLine="241" w:firstLineChars="1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（一）磋商事项</w:t>
      </w:r>
    </w:p>
    <w:p w14:paraId="5D103B6B">
      <w:pPr>
        <w:autoSpaceDE w:val="0"/>
        <w:autoSpaceDN w:val="0"/>
        <w:adjustRightIn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1、采购代理机构在“磋商公告”规定的时间和地点进行开标。供应商的供应商代表应当在线参加，否则视同认可开标结果，事后不得对采购相关人员、开标过程和开标结果提出质疑。</w:t>
      </w:r>
    </w:p>
    <w:p w14:paraId="52C44F29">
      <w:pPr>
        <w:autoSpaceDE w:val="0"/>
        <w:autoSpaceDN w:val="0"/>
        <w:adjustRightInd w:val="0"/>
        <w:spacing w:line="360" w:lineRule="auto"/>
        <w:ind w:firstLine="480" w:firstLineChars="200"/>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lang w:val="zh-CN"/>
        </w:rPr>
        <w:t>2、评标委员会成员不得参加开标活动。</w:t>
      </w:r>
    </w:p>
    <w:p w14:paraId="501DC92F">
      <w:pPr>
        <w:autoSpaceDE w:val="0"/>
        <w:autoSpaceDN w:val="0"/>
        <w:adjustRightIn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3、本次开标采用先评审资格证明文件和商务与技术文件，后评审报价文件的方式进行。</w:t>
      </w:r>
    </w:p>
    <w:p w14:paraId="21BC027E">
      <w:pPr>
        <w:autoSpaceDE w:val="0"/>
        <w:autoSpaceDN w:val="0"/>
        <w:adjustRightInd w:val="0"/>
        <w:snapToGrid w:val="0"/>
        <w:spacing w:line="360" w:lineRule="auto"/>
        <w:ind w:firstLine="241" w:firstLineChars="1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sz w:val="24"/>
          <w:szCs w:val="24"/>
        </w:rPr>
        <w:t>（二）磋商程序</w:t>
      </w:r>
    </w:p>
    <w:p w14:paraId="44B85D43">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1、开启开标场地的录音录像采集设备，并确保其正常运行。</w:t>
      </w:r>
    </w:p>
    <w:p w14:paraId="6FDEA3BC">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2、对提交了电子备份磋商文件的磋商供应商，代理机构工作人员应做好磋商响应文件签收记录并通过发送网络形式及时告知供应商。</w:t>
      </w:r>
    </w:p>
    <w:p w14:paraId="4B3C5FAD">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3、主持人宣布开标，介绍开标现场的人员情况，宣读递交磋商响应文件的供应商名单、开标纪律、应当回避的情形等注意事项。</w:t>
      </w:r>
    </w:p>
    <w:p w14:paraId="662F5DC4">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22D13F3">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66332C2">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6、磋商小组所有成员集中与单一供应商分别进行磋商，并给予所有参加磋商的供应商平等的磋商机会。</w:t>
      </w:r>
    </w:p>
    <w:p w14:paraId="369F2261">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Theme="majorEastAsia" w:hAnsiTheme="majorEastAsia" w:eastAsiaTheme="majorEastAsia" w:cstheme="majorEastAsia"/>
          <w:b/>
          <w:bCs/>
          <w:sz w:val="24"/>
          <w:szCs w:val="24"/>
        </w:rPr>
        <w:t>通过政府采购云平台通知所有参加磋商的供应商</w:t>
      </w:r>
      <w:r>
        <w:rPr>
          <w:rFonts w:hint="eastAsia" w:asciiTheme="majorEastAsia" w:hAnsiTheme="majorEastAsia" w:eastAsiaTheme="majorEastAsia" w:cstheme="majorEastAsia"/>
          <w:sz w:val="24"/>
          <w:szCs w:val="24"/>
        </w:rPr>
        <w:t>。供应商应当按照磋商文件的变动情况和磋商小组的要求重新提交响应文件，并加盖单位CA签章，上传政府采购云平台。</w:t>
      </w:r>
    </w:p>
    <w:p w14:paraId="11F6BE47">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8、磋商文件能够详细列明采购标的的技术、服务要求的，磋商结束后，磋商小组将要求所有实质性响应的供应商在规定时间内提交最终报价，最终报价是供应商响应文件的有效组成部分。</w:t>
      </w:r>
    </w:p>
    <w:p w14:paraId="41EE77DE">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9、经磋商确定最终采购需求和提交最终报价的供应商后，由磋商小组采用综合评分法对提交最终报价的供应商的响应文件和最终报价进行综合评分。</w:t>
      </w:r>
    </w:p>
    <w:p w14:paraId="747963D3">
      <w:pPr>
        <w:pStyle w:val="15"/>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10、磋商小组根据综合评分情况，按照评审得分由高到低顺序确定预成交供应商，编写评审报告。</w:t>
      </w:r>
    </w:p>
    <w:p w14:paraId="6FF7903C">
      <w:pPr>
        <w:pStyle w:val="15"/>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11、采购组织机构对磋商小组专家成员进行评价；</w:t>
      </w:r>
    </w:p>
    <w:p w14:paraId="07652DEF">
      <w:pPr>
        <w:pStyle w:val="15"/>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12、主持人到磋商采购会现场宣布磋商结果（含技术得分、最终报价、报价得分及总得分），磋商采购会议结束。</w:t>
      </w:r>
    </w:p>
    <w:p w14:paraId="4F9FDF19">
      <w:pPr>
        <w:pStyle w:val="15"/>
        <w:snapToGrid w:val="0"/>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（二）澄清问题的形式</w:t>
      </w:r>
    </w:p>
    <w:p w14:paraId="433EA18A">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54C814B5">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（2）供应商的的澄清、说明或补正将作为磋商响应文件的一部分。</w:t>
      </w:r>
    </w:p>
    <w:p w14:paraId="1ACF3AF9">
      <w:pPr>
        <w:snapToGrid w:val="0"/>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（三）错误修正</w:t>
      </w:r>
    </w:p>
    <w:p w14:paraId="1B16266B">
      <w:pPr>
        <w:pStyle w:val="26"/>
        <w:snapToGrid w:val="0"/>
        <w:spacing w:beforeAutospacing="0" w:afterAutospacing="0" w:line="360" w:lineRule="auto"/>
        <w:ind w:firstLine="480"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磋商响应文件报价出现前后不一致的，除磋商采购文件另有规定外，按照下列规定修正：</w:t>
      </w:r>
    </w:p>
    <w:p w14:paraId="3BCCA70C">
      <w:pPr>
        <w:pStyle w:val="26"/>
        <w:snapToGrid w:val="0"/>
        <w:spacing w:beforeAutospacing="0" w:afterAutospacing="0"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1、磋商响应文件中首次报价一览表内容与磋商响应文件中相应内容不一致的，以首次报价一览表为准；</w:t>
      </w:r>
    </w:p>
    <w:p w14:paraId="35313879">
      <w:pPr>
        <w:pStyle w:val="26"/>
        <w:snapToGrid w:val="0"/>
        <w:spacing w:beforeAutospacing="0" w:afterAutospacing="0"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2、大写金额和小写金额不一致的，以大写金额为准；</w:t>
      </w:r>
    </w:p>
    <w:p w14:paraId="3C504DE1">
      <w:pPr>
        <w:pStyle w:val="26"/>
        <w:snapToGrid w:val="0"/>
        <w:spacing w:beforeAutospacing="0" w:afterAutospacing="0"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3、单价金额小数点或者百分比有明显错位的，以首次报价一览表的总价为准，并修改单价；</w:t>
      </w:r>
    </w:p>
    <w:p w14:paraId="6FC874FF">
      <w:pPr>
        <w:pStyle w:val="26"/>
        <w:snapToGrid w:val="0"/>
        <w:spacing w:beforeAutospacing="0" w:afterAutospacing="0"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4、总价金额与按单价汇总金额不一致的，以单价金额计算结果为准。</w:t>
      </w:r>
    </w:p>
    <w:p w14:paraId="783D46AE">
      <w:pPr>
        <w:pStyle w:val="26"/>
        <w:snapToGrid w:val="0"/>
        <w:spacing w:beforeAutospacing="0" w:afterAutospacing="0" w:line="360" w:lineRule="auto"/>
        <w:ind w:firstLine="48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61CD7EB7">
      <w:pPr>
        <w:pStyle w:val="26"/>
        <w:snapToGrid w:val="0"/>
        <w:spacing w:beforeAutospacing="0" w:afterAutospacing="0" w:line="360" w:lineRule="auto"/>
        <w:ind w:firstLine="48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（四）磋商过程中出现以下情形，导致电子交易平台无法正常运行，或者无法保证电子交易的公平、公正和安全时，采购组织机构可中止电子交易活动：</w:t>
      </w:r>
    </w:p>
    <w:p w14:paraId="238315EA">
      <w:pPr>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1、电子交易平台发生故障而无法登录访问的； </w:t>
      </w:r>
    </w:p>
    <w:p w14:paraId="76EC66E7">
      <w:pPr>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2、电子交易平台应用或数据库出现错误，不能进行正常操作的；</w:t>
      </w:r>
    </w:p>
    <w:p w14:paraId="6634B542">
      <w:pPr>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3、电子交易平台发现严重安全漏洞，有潜在泄密危险的；</w:t>
      </w:r>
    </w:p>
    <w:p w14:paraId="0F1AA33C">
      <w:pPr>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4、病毒发作导致不能进行正常操作的； </w:t>
      </w:r>
    </w:p>
    <w:p w14:paraId="0BF4EAC0">
      <w:pPr>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5、其他无法保证电子交易的公平、公正和安全的情况。</w:t>
      </w:r>
    </w:p>
    <w:p w14:paraId="4DDE72D5">
      <w:pPr>
        <w:adjustRightInd w:val="0"/>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出现前款规定情形，不影响采购公平、公正性的，采购组织机构可以待上述情形消除后继续组织电子交易活动；影响或可能影响采购公平、公正性的，应当重新采购。</w:t>
      </w:r>
    </w:p>
    <w:p w14:paraId="69E84039">
      <w:pPr>
        <w:pStyle w:val="26"/>
        <w:snapToGrid w:val="0"/>
        <w:spacing w:beforeAutospacing="0" w:afterAutospacing="0"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（五）磋商供应商存在下列情况之一的，响应无效，终止磋商</w:t>
      </w:r>
    </w:p>
    <w:p w14:paraId="0DF4CBA9">
      <w:pPr>
        <w:adjustRightInd w:val="0"/>
        <w:snapToGrid w:val="0"/>
        <w:spacing w:line="360" w:lineRule="auto"/>
        <w:ind w:firstLine="480" w:firstLineChars="200"/>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kern w:val="0"/>
          <w:sz w:val="24"/>
          <w:szCs w:val="24"/>
        </w:rPr>
        <w:t>1、磋商响应文件中的报价货物跟商务与技术内容中的供应货物出现重大偏差的。</w:t>
      </w:r>
    </w:p>
    <w:p w14:paraId="0335DD07">
      <w:pPr>
        <w:pStyle w:val="26"/>
        <w:tabs>
          <w:tab w:val="left" w:pos="7380"/>
        </w:tabs>
        <w:adjustRightInd w:val="0"/>
        <w:snapToGrid w:val="0"/>
        <w:spacing w:beforeAutospacing="0" w:afterAutospacing="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2、不具备磋商采购文件中规定的资格要求的。</w:t>
      </w:r>
    </w:p>
    <w:p w14:paraId="446D05B9">
      <w:pPr>
        <w:pStyle w:val="26"/>
        <w:adjustRightInd w:val="0"/>
        <w:snapToGrid w:val="0"/>
        <w:spacing w:beforeAutospacing="0" w:afterAutospacing="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3、未实质性响应磋商文件中打“</w:t>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”条款或者磋商响应文件含有采购人不能接受的附加条件的。</w:t>
      </w:r>
    </w:p>
    <w:p w14:paraId="25815C2F">
      <w:pPr>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sz w:val="24"/>
          <w:szCs w:val="24"/>
        </w:rPr>
        <w:t>、磋商响应文件实质性内容填写不全或模糊不清，无法辨认的。</w:t>
      </w:r>
    </w:p>
    <w:p w14:paraId="6EBA369C">
      <w:pPr>
        <w:pStyle w:val="26"/>
        <w:adjustRightInd w:val="0"/>
        <w:snapToGrid w:val="0"/>
        <w:spacing w:beforeAutospacing="0" w:afterAutospacing="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8CE0012">
      <w:pPr>
        <w:pStyle w:val="26"/>
        <w:adjustRightInd w:val="0"/>
        <w:snapToGrid w:val="0"/>
        <w:spacing w:beforeAutospacing="0" w:afterAutospacing="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6、报价超过磋商文件中规定的最高限价的。</w:t>
      </w:r>
    </w:p>
    <w:p w14:paraId="11E5A70E">
      <w:pPr>
        <w:tabs>
          <w:tab w:val="left" w:pos="1898"/>
        </w:tabs>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7、磋商参数未如实填写，完全复制粘贴磋商采购参数的。</w:t>
      </w:r>
    </w:p>
    <w:p w14:paraId="324688F2">
      <w:pPr>
        <w:tabs>
          <w:tab w:val="left" w:pos="1898"/>
        </w:tabs>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sz w:val="24"/>
          <w:szCs w:val="24"/>
        </w:rPr>
        <w:t>磋商响应文件中技术方案不明确，存在一个或一个以上备选（替代）方案的</w:t>
      </w:r>
      <w:r>
        <w:rPr>
          <w:rFonts w:hint="eastAsia" w:asciiTheme="majorEastAsia" w:hAnsiTheme="majorEastAsia" w:eastAsiaTheme="majorEastAsia" w:cstheme="majorEastAsia"/>
          <w:kern w:val="0"/>
          <w:sz w:val="24"/>
          <w:szCs w:val="24"/>
        </w:rPr>
        <w:t>。</w:t>
      </w:r>
    </w:p>
    <w:p w14:paraId="570082FB">
      <w:pPr>
        <w:tabs>
          <w:tab w:val="left" w:pos="1898"/>
        </w:tabs>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9、磋商响应文件提供虚假材料的。</w:t>
      </w:r>
    </w:p>
    <w:p w14:paraId="49ADB392">
      <w:pPr>
        <w:autoSpaceDE w:val="0"/>
        <w:autoSpaceDN w:val="0"/>
        <w:adjustRightInd w:val="0"/>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10、法律、法规和磋商文件中规定的其他实质性要求的（包括被拒绝的条款）。</w:t>
      </w:r>
    </w:p>
    <w:p w14:paraId="27CEC075">
      <w:pPr>
        <w:pStyle w:val="26"/>
        <w:adjustRightInd w:val="0"/>
        <w:snapToGrid w:val="0"/>
        <w:spacing w:beforeAutospacing="0" w:afterAutospacing="0"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41BA08DE">
      <w:pPr>
        <w:autoSpaceDE w:val="0"/>
        <w:autoSpaceDN w:val="0"/>
        <w:adjustRightInd w:val="0"/>
        <w:snapToGrid w:val="0"/>
        <w:spacing w:line="360" w:lineRule="auto"/>
        <w:ind w:firstLine="482"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kern w:val="0"/>
          <w:sz w:val="24"/>
          <w:szCs w:val="24"/>
        </w:rPr>
        <w:t>（六）有下列情况之一的，本次磋商终止。</w:t>
      </w:r>
    </w:p>
    <w:p w14:paraId="18F3079D">
      <w:pPr>
        <w:autoSpaceDE w:val="0"/>
        <w:autoSpaceDN w:val="0"/>
        <w:spacing w:line="360" w:lineRule="auto"/>
        <w:ind w:firstLine="480" w:firstLineChars="200"/>
        <w:textAlignment w:val="bottom"/>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（1）出现影响采购公正的违法、违规、欺骗行为的；</w:t>
      </w:r>
    </w:p>
    <w:p w14:paraId="3E77D924">
      <w:pPr>
        <w:autoSpaceDE w:val="0"/>
        <w:autoSpaceDN w:val="0"/>
        <w:spacing w:line="360" w:lineRule="auto"/>
        <w:ind w:firstLine="480" w:firstLineChars="200"/>
        <w:textAlignment w:val="bottom"/>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（2）因重大变故，采购任务取消的；</w:t>
      </w:r>
    </w:p>
    <w:p w14:paraId="16D22262">
      <w:pPr>
        <w:autoSpaceDE w:val="0"/>
        <w:autoSpaceDN w:val="0"/>
        <w:adjustRightIn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（3）提交磋商响应文件供应商或符合资格条件供应商或实质性响应供应商不足三家的。</w:t>
      </w:r>
    </w:p>
    <w:p w14:paraId="167DB71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82" w:firstLineChars="200"/>
        <w:jc w:val="left"/>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（七）磋商原则和方法</w:t>
      </w:r>
    </w:p>
    <w:p w14:paraId="6FE58448">
      <w:pPr>
        <w:pStyle w:val="15"/>
        <w:snapToGrid w:val="0"/>
        <w:spacing w:line="360" w:lineRule="auto"/>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310AE53">
      <w:pPr>
        <w:pStyle w:val="15"/>
        <w:snapToGrid w:val="0"/>
        <w:spacing w:line="360" w:lineRule="auto"/>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2、磋商办法。具体磋商内容及评分标准等详见《评审方法及评分标准》。</w:t>
      </w:r>
    </w:p>
    <w:p w14:paraId="41FC7CD8">
      <w:pPr>
        <w:pStyle w:val="15"/>
        <w:snapToGrid w:val="0"/>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（八）评审过程的监控</w:t>
      </w:r>
    </w:p>
    <w:p w14:paraId="0E4E4A61">
      <w:pPr>
        <w:pStyle w:val="26"/>
        <w:snapToGrid w:val="0"/>
        <w:spacing w:beforeAutospacing="0" w:afterAutospacing="0" w:line="360" w:lineRule="auto"/>
        <w:ind w:firstLine="480"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本项目评审过程实行全程录音、录像监控，政府采购监管部门视情进行现场监督，供应商在评审过程中所进行的试图影响评审结果的不公正活动，可能导致其被拒绝磋商。</w:t>
      </w:r>
    </w:p>
    <w:p w14:paraId="6C8831E5">
      <w:pPr>
        <w:pStyle w:val="26"/>
        <w:snapToGrid w:val="0"/>
        <w:spacing w:beforeAutospacing="0" w:afterAutospacing="0" w:line="360" w:lineRule="auto"/>
        <w:ind w:firstLine="482"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五、磋商结果确定</w:t>
      </w:r>
    </w:p>
    <w:p w14:paraId="3FEF030C">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F54A9B7">
      <w:pPr>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2、发布成交结果公告。采购组织机构应当在成交供应商确定后2个工作日内，在省级以上财政部门指定的政府采购信息发布媒体及相关网站上公告成交结果，并将磋商文件随同公告。</w:t>
      </w:r>
    </w:p>
    <w:p w14:paraId="7DFFC0D2">
      <w:pPr>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3、发出成交通知书。采购组织机构在发布成交结果同时，向成交供应商发出成交通知书。</w:t>
      </w:r>
    </w:p>
    <w:p w14:paraId="57953558">
      <w:pPr>
        <w:snapToGrid w:val="0"/>
        <w:spacing w:line="360" w:lineRule="auto"/>
        <w:ind w:firstLine="482" w:firstLineChars="200"/>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六、合同签订及公告</w:t>
      </w:r>
    </w:p>
    <w:p w14:paraId="122C50F4">
      <w:pPr>
        <w:pStyle w:val="7"/>
        <w:snapToGrid w:val="0"/>
        <w:spacing w:line="36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（一）签订合同</w:t>
      </w:r>
    </w:p>
    <w:p w14:paraId="492A6E44">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1、采购人应当自成交通知书发出之日起30日内，按照磋商采购文件确定的合同文本以及采购标的、规格型号、采购金额、采购数量和服务要求等事项签订政府采购合同。</w:t>
      </w:r>
    </w:p>
    <w:p w14:paraId="7BD5076F">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368B1A45">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3、成交供应商无故拖延、拒签合同的,取消成交资格。</w:t>
      </w:r>
    </w:p>
    <w:p w14:paraId="117BA71B">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4FC668B6">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5、询问或者质疑事项可能影响成交结果的，采购人应当暂停签订合同，已经签订合同的，应当中止履行合同（成交结果的质疑期为成交结果公告期限届满之日起七个工作日）。</w:t>
      </w:r>
    </w:p>
    <w:p w14:paraId="09ABE6E9">
      <w:pPr>
        <w:pStyle w:val="26"/>
        <w:snapToGrid w:val="0"/>
        <w:spacing w:beforeAutospacing="0" w:afterAutospacing="0" w:line="360" w:lineRule="auto"/>
        <w:ind w:firstLine="602" w:firstLineChars="250"/>
        <w:jc w:val="both"/>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（二）合同公告及备案</w:t>
      </w:r>
    </w:p>
    <w:p w14:paraId="22C6357D">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采购人应当自政府采购合同签订之日起2个工作日内，在省级以上财政部门指定的政府采购信息发布媒体及相关网站上公告。</w:t>
      </w:r>
      <w:bookmarkEnd w:id="2"/>
      <w:bookmarkStart w:id="20" w:name="_Toc306901457"/>
      <w:bookmarkStart w:id="21" w:name="_Toc173810699"/>
    </w:p>
    <w:p w14:paraId="7DA0A6E7">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七、其他</w:t>
      </w: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41E0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2029102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41" w:type="dxa"/>
            <w:vAlign w:val="center"/>
          </w:tcPr>
          <w:p w14:paraId="03B07561">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5567" w:type="dxa"/>
            <w:vAlign w:val="center"/>
          </w:tcPr>
          <w:p w14:paraId="492BA9F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备选品牌或厂家</w:t>
            </w:r>
          </w:p>
        </w:tc>
        <w:tc>
          <w:tcPr>
            <w:tcW w:w="1421" w:type="dxa"/>
            <w:vAlign w:val="center"/>
          </w:tcPr>
          <w:p w14:paraId="7F7823E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CEE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1139787F">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41" w:type="dxa"/>
            <w:vAlign w:val="center"/>
          </w:tcPr>
          <w:p w14:paraId="20B02B83">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钢材</w:t>
            </w:r>
          </w:p>
        </w:tc>
        <w:tc>
          <w:tcPr>
            <w:tcW w:w="5567" w:type="dxa"/>
            <w:vAlign w:val="center"/>
          </w:tcPr>
          <w:p w14:paraId="50244FFA">
            <w:pPr>
              <w:spacing w:line="360" w:lineRule="auto"/>
              <w:jc w:val="left"/>
              <w:rPr>
                <w:rFonts w:hint="eastAsia" w:ascii="宋体" w:hAnsi="宋体" w:eastAsia="宋体" w:cs="宋体"/>
                <w:color w:val="auto"/>
                <w:sz w:val="24"/>
                <w:szCs w:val="24"/>
              </w:rPr>
            </w:pPr>
          </w:p>
        </w:tc>
        <w:tc>
          <w:tcPr>
            <w:tcW w:w="1421" w:type="dxa"/>
          </w:tcPr>
          <w:p w14:paraId="5E60838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国标</w:t>
            </w:r>
          </w:p>
        </w:tc>
      </w:tr>
      <w:tr w14:paraId="5541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51A2142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41" w:type="dxa"/>
            <w:vAlign w:val="center"/>
          </w:tcPr>
          <w:p w14:paraId="6726FCA2">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颗粒和胶水</w:t>
            </w:r>
          </w:p>
        </w:tc>
        <w:tc>
          <w:tcPr>
            <w:tcW w:w="5567" w:type="dxa"/>
            <w:vAlign w:val="center"/>
          </w:tcPr>
          <w:p w14:paraId="5D5A9A39">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东莞扬名</w:t>
            </w:r>
            <w:r>
              <w:rPr>
                <w:rFonts w:hint="eastAsia" w:ascii="宋体" w:hAnsi="宋体" w:eastAsia="宋体" w:cs="宋体"/>
                <w:color w:val="auto"/>
                <w:sz w:val="24"/>
                <w:szCs w:val="24"/>
                <w:lang w:eastAsia="zh-CN"/>
              </w:rPr>
              <w:t>、塑驰新型材料、广州杰锐、上海瑞云山</w:t>
            </w:r>
          </w:p>
        </w:tc>
        <w:tc>
          <w:tcPr>
            <w:tcW w:w="1421" w:type="dxa"/>
          </w:tcPr>
          <w:p w14:paraId="78344F9A">
            <w:pPr>
              <w:spacing w:line="360" w:lineRule="auto"/>
              <w:jc w:val="left"/>
              <w:rPr>
                <w:rFonts w:hint="eastAsia" w:ascii="宋体" w:hAnsi="宋体" w:eastAsia="宋体" w:cs="宋体"/>
                <w:color w:val="auto"/>
                <w:sz w:val="24"/>
                <w:szCs w:val="24"/>
              </w:rPr>
            </w:pPr>
          </w:p>
        </w:tc>
      </w:tr>
      <w:tr w14:paraId="50BE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26F76DC">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041" w:type="dxa"/>
            <w:vAlign w:val="center"/>
          </w:tcPr>
          <w:p w14:paraId="7642B75B">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外墙弹性涂料</w:t>
            </w:r>
          </w:p>
        </w:tc>
        <w:tc>
          <w:tcPr>
            <w:tcW w:w="5567" w:type="dxa"/>
            <w:vAlign w:val="center"/>
          </w:tcPr>
          <w:p w14:paraId="7288C989">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立邦，华润，多乐士</w:t>
            </w:r>
          </w:p>
        </w:tc>
        <w:tc>
          <w:tcPr>
            <w:tcW w:w="1421" w:type="dxa"/>
          </w:tcPr>
          <w:p w14:paraId="6BA28370">
            <w:pPr>
              <w:spacing w:line="360" w:lineRule="auto"/>
              <w:jc w:val="left"/>
              <w:rPr>
                <w:rFonts w:hint="eastAsia" w:ascii="宋体" w:hAnsi="宋体" w:eastAsia="宋体" w:cs="宋体"/>
                <w:color w:val="auto"/>
                <w:sz w:val="24"/>
                <w:szCs w:val="24"/>
              </w:rPr>
            </w:pPr>
          </w:p>
        </w:tc>
      </w:tr>
    </w:tbl>
    <w:p w14:paraId="2CB8F40B">
      <w:pPr>
        <w:pStyle w:val="26"/>
        <w:snapToGrid w:val="0"/>
        <w:spacing w:beforeAutospacing="0" w:afterAutospacing="0" w:line="360" w:lineRule="auto"/>
        <w:ind w:firstLine="600" w:firstLineChars="250"/>
        <w:jc w:val="both"/>
        <w:rPr>
          <w:rFonts w:hint="eastAsia" w:asciiTheme="majorEastAsia" w:hAnsiTheme="majorEastAsia" w:eastAsiaTheme="majorEastAsia" w:cstheme="majorEastAsia"/>
          <w:sz w:val="24"/>
          <w:szCs w:val="24"/>
          <w:lang w:eastAsia="zh-CN"/>
        </w:rPr>
      </w:pPr>
    </w:p>
    <w:p w14:paraId="28FEC2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5082C88C">
      <w:pPr>
        <w:rPr>
          <w:rFonts w:hint="eastAsia" w:ascii="宋体" w:hAnsi="宋体" w:eastAsia="宋体" w:cs="宋体"/>
          <w:b/>
          <w:sz w:val="30"/>
          <w:szCs w:val="30"/>
        </w:rPr>
      </w:pPr>
      <w:r>
        <w:rPr>
          <w:rFonts w:hint="eastAsia" w:ascii="宋体" w:hAnsi="宋体" w:eastAsia="宋体" w:cs="宋体"/>
          <w:b/>
          <w:sz w:val="30"/>
          <w:szCs w:val="30"/>
        </w:rPr>
        <w:br w:type="page"/>
      </w:r>
    </w:p>
    <w:p w14:paraId="4454798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第四部分评标办法及评分标准</w:t>
      </w:r>
      <w:bookmarkEnd w:id="20"/>
    </w:p>
    <w:bookmarkEnd w:id="21"/>
    <w:p w14:paraId="77C7F62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4D3A3D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lang w:val="en-US" w:eastAsia="zh-CN"/>
        </w:rPr>
        <w:t>7</w:t>
      </w:r>
      <w:r>
        <w:rPr>
          <w:rFonts w:hint="eastAsia" w:ascii="宋体" w:hAnsi="宋体" w:eastAsia="宋体" w:cs="宋体"/>
          <w:b/>
          <w:sz w:val="21"/>
          <w:szCs w:val="21"/>
        </w:rPr>
        <w:t>0</w:t>
      </w:r>
      <w:r>
        <w:rPr>
          <w:rFonts w:hint="eastAsia" w:ascii="宋体" w:hAnsi="宋体" w:eastAsia="宋体" w:cs="宋体"/>
          <w:bCs/>
          <w:sz w:val="21"/>
          <w:szCs w:val="21"/>
          <w:lang w:val="zh-CN"/>
        </w:rPr>
        <w:t>分，报价文件为</w:t>
      </w:r>
      <w:r>
        <w:rPr>
          <w:rFonts w:hint="eastAsia" w:ascii="宋体" w:hAnsi="宋体" w:eastAsia="宋体" w:cs="宋体"/>
          <w:b/>
          <w:sz w:val="21"/>
          <w:szCs w:val="21"/>
          <w:lang w:val="en-US" w:eastAsia="zh-CN"/>
        </w:rPr>
        <w:t>3</w:t>
      </w:r>
      <w:r>
        <w:rPr>
          <w:rFonts w:hint="eastAsia"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4E435AA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08F9AC36">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6D504A8A">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3C486F71">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41E81DB0">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lang w:val="en-US" w:eastAsia="zh-CN"/>
        </w:rPr>
        <w:t>3</w:t>
      </w:r>
      <w:r>
        <w:rPr>
          <w:rFonts w:hint="eastAsia" w:ascii="宋体" w:hAnsi="宋体" w:eastAsia="宋体" w:cs="宋体"/>
          <w:bCs/>
          <w:kern w:val="0"/>
          <w:sz w:val="21"/>
          <w:szCs w:val="21"/>
          <w:u w:val="single"/>
        </w:rPr>
        <w:t>0</w:t>
      </w:r>
      <w:r>
        <w:rPr>
          <w:rFonts w:hint="eastAsia" w:ascii="宋体" w:hAnsi="宋体" w:eastAsia="宋体" w:cs="宋体"/>
          <w:bCs/>
          <w:kern w:val="0"/>
          <w:sz w:val="21"/>
          <w:szCs w:val="21"/>
          <w:u w:val="single"/>
          <w:lang w:val="zh-CN"/>
        </w:rPr>
        <w:t>%×100 。</w:t>
      </w:r>
    </w:p>
    <w:p w14:paraId="00C7C866">
      <w:pPr>
        <w:spacing w:line="360" w:lineRule="auto"/>
        <w:ind w:firstLine="420" w:firstLineChars="200"/>
        <w:rPr>
          <w:rFonts w:hint="eastAsia" w:ascii="宋体" w:hAnsi="宋体" w:eastAsia="宋体" w:cs="宋体"/>
          <w:szCs w:val="21"/>
        </w:rPr>
      </w:pPr>
      <w:r>
        <w:rPr>
          <w:rFonts w:hint="eastAsia" w:ascii="宋体" w:hAnsi="宋体" w:eastAsia="宋体" w:cs="宋体"/>
          <w:bCs/>
          <w:kern w:val="0"/>
          <w:sz w:val="21"/>
          <w:szCs w:val="21"/>
          <w:lang w:val="zh-CN"/>
        </w:rPr>
        <w:t>注：</w:t>
      </w:r>
      <w:r>
        <w:rPr>
          <w:rFonts w:hint="eastAsia" w:ascii="宋体" w:hAnsi="宋体" w:eastAsia="宋体" w:cs="宋体"/>
          <w:b/>
          <w:bCs/>
          <w:sz w:val="21"/>
          <w:szCs w:val="21"/>
          <w:u w:val="single"/>
          <w:lang w:val="zh-CN"/>
        </w:rPr>
        <w:t>对于投标报价明显低于成本价，且</w:t>
      </w:r>
      <w:r>
        <w:rPr>
          <w:rFonts w:hint="eastAsia" w:ascii="宋体" w:hAnsi="宋体" w:eastAsia="宋体" w:cs="宋体"/>
          <w:b/>
          <w:bCs/>
          <w:sz w:val="21"/>
          <w:szCs w:val="21"/>
          <w:u w:val="single"/>
        </w:rPr>
        <w:t>投标人不能合理说明原因并提供证明材料的</w:t>
      </w:r>
      <w:r>
        <w:rPr>
          <w:rFonts w:hint="eastAsia" w:ascii="宋体" w:hAnsi="宋体" w:eastAsia="宋体" w:cs="宋体"/>
          <w:b/>
          <w:bCs/>
          <w:sz w:val="21"/>
          <w:szCs w:val="21"/>
          <w:u w:val="single"/>
          <w:lang w:val="zh-CN"/>
        </w:rPr>
        <w:t>，</w:t>
      </w:r>
      <w:r>
        <w:rPr>
          <w:rFonts w:hint="eastAsia" w:ascii="宋体" w:hAnsi="宋体" w:eastAsia="宋体" w:cs="宋体"/>
          <w:b/>
          <w:bCs/>
          <w:sz w:val="21"/>
          <w:szCs w:val="21"/>
          <w:u w:val="single"/>
        </w:rPr>
        <w:t>评标</w:t>
      </w:r>
      <w:r>
        <w:rPr>
          <w:rFonts w:hint="eastAsia" w:ascii="宋体" w:hAnsi="宋体" w:eastAsia="宋体" w:cs="宋体"/>
          <w:b/>
          <w:bCs/>
          <w:sz w:val="21"/>
          <w:szCs w:val="21"/>
          <w:u w:val="single"/>
          <w:lang w:val="zh-CN"/>
        </w:rPr>
        <w:t>小组认为其有可能影响商品质量和不能诚信履约的</w:t>
      </w:r>
      <w:r>
        <w:rPr>
          <w:rFonts w:hint="eastAsia" w:ascii="宋体" w:hAnsi="宋体" w:eastAsia="宋体" w:cs="宋体"/>
          <w:b/>
          <w:bCs/>
          <w:sz w:val="21"/>
          <w:szCs w:val="21"/>
          <w:u w:val="single"/>
        </w:rPr>
        <w:t>作</w:t>
      </w:r>
      <w:r>
        <w:rPr>
          <w:rFonts w:hint="eastAsia" w:ascii="宋体" w:hAnsi="宋体" w:eastAsia="宋体" w:cs="宋体"/>
          <w:b/>
          <w:bCs/>
          <w:sz w:val="21"/>
          <w:szCs w:val="21"/>
          <w:u w:val="single"/>
          <w:lang w:val="zh-CN"/>
        </w:rPr>
        <w:t>无效标处理。</w:t>
      </w:r>
    </w:p>
    <w:p w14:paraId="0B5FB445">
      <w:pPr>
        <w:spacing w:line="360" w:lineRule="auto"/>
        <w:ind w:firstLine="400" w:firstLineChars="200"/>
        <w:rPr>
          <w:rFonts w:hint="eastAsia" w:ascii="宋体" w:hAnsi="宋体" w:eastAsia="宋体" w:cs="宋体"/>
          <w:b/>
          <w:bCs/>
          <w:sz w:val="22"/>
          <w:szCs w:val="22"/>
          <w:lang w:val="zh-CN"/>
        </w:rPr>
      </w:pPr>
      <w:r>
        <w:rPr>
          <w:rFonts w:hint="eastAsia" w:ascii="宋体" w:hAnsi="宋体" w:eastAsia="宋体" w:cs="宋体"/>
          <w:sz w:val="20"/>
          <w:szCs w:val="20"/>
          <w:lang w:val="zh-CN"/>
        </w:rPr>
        <w:t>（四）</w:t>
      </w:r>
      <w:r>
        <w:rPr>
          <w:rFonts w:hint="eastAsia" w:ascii="宋体" w:hAnsi="宋体" w:eastAsia="宋体" w:cs="宋体"/>
          <w:sz w:val="22"/>
          <w:szCs w:val="22"/>
          <w:lang w:val="zh-CN"/>
        </w:rPr>
        <w:t>政府采购政策及优惠：</w:t>
      </w:r>
      <w:r>
        <w:rPr>
          <w:rFonts w:hint="eastAsia" w:ascii="宋体" w:hAnsi="宋体" w:eastAsia="宋体" w:cs="宋体"/>
          <w:b/>
          <w:bCs/>
          <w:sz w:val="22"/>
          <w:szCs w:val="22"/>
          <w:lang w:val="zh-CN"/>
        </w:rPr>
        <w:t>本项目专门面向中小企业采购，价格评审时，小微企业的投标价格不作扣除。</w:t>
      </w:r>
    </w:p>
    <w:p w14:paraId="71936BEB">
      <w:pPr>
        <w:snapToGrid w:val="0"/>
        <w:spacing w:line="360" w:lineRule="auto"/>
        <w:ind w:firstLine="420"/>
        <w:rPr>
          <w:rFonts w:hint="eastAsia" w:ascii="宋体" w:hAnsi="宋体" w:eastAsia="宋体" w:cs="宋体"/>
          <w:lang w:val="zh-CN"/>
        </w:rPr>
      </w:pPr>
      <w:r>
        <w:rPr>
          <w:rFonts w:hint="eastAsia" w:ascii="宋体" w:hAnsi="宋体" w:eastAsia="宋体" w:cs="宋体"/>
          <w:sz w:val="21"/>
          <w:szCs w:val="21"/>
        </w:rPr>
        <w:t>注：得分以系统计算为准，保留2位小数。</w:t>
      </w:r>
    </w:p>
    <w:p w14:paraId="3FA00C32">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三、在最大限度地满足磋商文件实质性要求前提下，磋商小组按照磋商文件中规定的各项因素进行综合评审后，以评审总得分最高的供应商为成交候选供应商。</w:t>
      </w:r>
    </w:p>
    <w:p w14:paraId="7A00B91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08C9D33F">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41B9BF60">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0DEF9527">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3B39B363">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2FA3BBFA">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376F2596">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p w14:paraId="5A012B8C">
      <w:pPr>
        <w:adjustRightInd w:val="0"/>
        <w:snapToGrid w:val="0"/>
        <w:spacing w:line="288" w:lineRule="auto"/>
        <w:ind w:firstLine="30"/>
        <w:rPr>
          <w:rFonts w:hint="eastAsia"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1、</w:t>
      </w:r>
      <w:r>
        <w:rPr>
          <w:rFonts w:hint="eastAsia" w:ascii="宋体" w:hAnsi="宋体" w:eastAsia="宋体" w:cs="宋体"/>
          <w:kern w:val="0"/>
          <w:sz w:val="21"/>
          <w:szCs w:val="21"/>
        </w:rPr>
        <w:t>评委打分小数点后保留一位</w:t>
      </w:r>
      <w:r>
        <w:rPr>
          <w:rFonts w:hint="eastAsia" w:ascii="宋体" w:hAnsi="宋体" w:eastAsia="宋体" w:cs="宋体"/>
          <w:sz w:val="21"/>
          <w:szCs w:val="21"/>
        </w:rPr>
        <w:t>。</w:t>
      </w:r>
    </w:p>
    <w:p w14:paraId="79F0865A">
      <w:pPr>
        <w:adjustRightInd w:val="0"/>
        <w:snapToGrid w:val="0"/>
        <w:spacing w:line="288" w:lineRule="auto"/>
        <w:ind w:firstLine="525" w:firstLineChars="25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Cs/>
          <w:sz w:val="21"/>
          <w:szCs w:val="21"/>
        </w:rPr>
        <w:t>请磋商响应方根据评分细则，设置好“关联定位”，方便专家评审。</w:t>
      </w:r>
    </w:p>
    <w:tbl>
      <w:tblPr>
        <w:tblStyle w:val="29"/>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16"/>
        <w:gridCol w:w="4678"/>
        <w:gridCol w:w="1928"/>
        <w:gridCol w:w="737"/>
      </w:tblGrid>
      <w:tr w14:paraId="78E1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50" w:type="dxa"/>
            <w:vAlign w:val="center"/>
          </w:tcPr>
          <w:p w14:paraId="67B4F7BF">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7722" w:type="dxa"/>
            <w:gridSpan w:val="3"/>
            <w:vAlign w:val="center"/>
          </w:tcPr>
          <w:p w14:paraId="7EC286EB">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评分项目</w:t>
            </w:r>
          </w:p>
        </w:tc>
        <w:tc>
          <w:tcPr>
            <w:tcW w:w="737" w:type="dxa"/>
            <w:vAlign w:val="center"/>
          </w:tcPr>
          <w:p w14:paraId="736F4F68">
            <w:pPr>
              <w:adjustRightInd w:val="0"/>
              <w:snapToGrid w:val="0"/>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分值</w:t>
            </w:r>
          </w:p>
        </w:tc>
      </w:tr>
      <w:tr w14:paraId="6497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restart"/>
            <w:vAlign w:val="center"/>
          </w:tcPr>
          <w:p w14:paraId="6DAFA1FE">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技术商务分70分</w:t>
            </w:r>
          </w:p>
        </w:tc>
        <w:tc>
          <w:tcPr>
            <w:tcW w:w="1116" w:type="dxa"/>
            <w:vAlign w:val="center"/>
          </w:tcPr>
          <w:p w14:paraId="2BE7DD1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类似</w:t>
            </w:r>
          </w:p>
          <w:p w14:paraId="67BBA65B">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业绩</w:t>
            </w:r>
          </w:p>
          <w:p w14:paraId="2B543617">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3</w:t>
            </w:r>
            <w:r>
              <w:rPr>
                <w:rFonts w:hint="eastAsia" w:asciiTheme="minorEastAsia" w:hAnsiTheme="minorEastAsia" w:eastAsiaTheme="minorEastAsia"/>
                <w:b/>
                <w:sz w:val="21"/>
                <w:szCs w:val="21"/>
              </w:rPr>
              <w:t>分）</w:t>
            </w:r>
          </w:p>
        </w:tc>
        <w:tc>
          <w:tcPr>
            <w:tcW w:w="6606" w:type="dxa"/>
            <w:gridSpan w:val="2"/>
            <w:vAlign w:val="center"/>
          </w:tcPr>
          <w:p w14:paraId="5B8FD85A">
            <w:pPr>
              <w:adjustRightInd w:val="0"/>
              <w:snapToGrid w:val="0"/>
              <w:spacing w:line="312" w:lineRule="auto"/>
              <w:ind w:firstLine="30"/>
              <w:jc w:val="left"/>
              <w:rPr>
                <w:rFonts w:hint="eastAsia" w:asciiTheme="minorEastAsia" w:hAnsiTheme="minorEastAsia" w:eastAsiaTheme="minorEastAsia"/>
                <w:b/>
                <w:sz w:val="21"/>
                <w:szCs w:val="21"/>
              </w:rPr>
            </w:pPr>
            <w:r>
              <w:rPr>
                <w:rFonts w:hint="eastAsia" w:asciiTheme="minorEastAsia" w:hAnsiTheme="minorEastAsia" w:eastAsiaTheme="minorEastAsia"/>
                <w:sz w:val="21"/>
                <w:szCs w:val="21"/>
              </w:rPr>
              <w:t>响应供应商自2022年1月1日至今（以合同签订日期为准）承接过同类业绩（塑胶运动场），每提供一个项目业绩得1.5分，最高得3分。</w:t>
            </w:r>
            <w:r>
              <w:rPr>
                <w:rFonts w:hint="eastAsia" w:asciiTheme="minorEastAsia" w:hAnsiTheme="minorEastAsia" w:eastAsiaTheme="minorEastAsia"/>
                <w:b/>
                <w:sz w:val="21"/>
                <w:szCs w:val="21"/>
              </w:rPr>
              <w:t>（须同时提供合同及竣工验收资料扫描件并加盖公章。未提供或缺项不得分）</w:t>
            </w:r>
          </w:p>
        </w:tc>
        <w:tc>
          <w:tcPr>
            <w:tcW w:w="737" w:type="dxa"/>
            <w:vAlign w:val="center"/>
          </w:tcPr>
          <w:p w14:paraId="714BA2A2">
            <w:pPr>
              <w:adjustRightInd w:val="0"/>
              <w:snapToGrid w:val="0"/>
              <w:spacing w:line="312"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3</w:t>
            </w:r>
          </w:p>
        </w:tc>
      </w:tr>
      <w:tr w14:paraId="7AC3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50" w:type="dxa"/>
            <w:vMerge w:val="continue"/>
            <w:vAlign w:val="center"/>
          </w:tcPr>
          <w:p w14:paraId="0ADEE58A">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6171B3CB">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项目团队</w:t>
            </w:r>
          </w:p>
          <w:p w14:paraId="36BCB100">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（7分）</w:t>
            </w:r>
          </w:p>
          <w:p w14:paraId="182D75C6">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67638BC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1、项目负责人具有人社部颁发的工程相关类（中级）及以上工程师职称证书的，得1分。</w:t>
            </w:r>
          </w:p>
          <w:p w14:paraId="5DBC3A5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2、承诺拟派项目负责人到位率≥85%得1分，到位率小于85%不得分，提供项目经理到位率承诺书，否则不得分。</w:t>
            </w:r>
          </w:p>
        </w:tc>
        <w:tc>
          <w:tcPr>
            <w:tcW w:w="1928" w:type="dxa"/>
            <w:vMerge w:val="restart"/>
            <w:vAlign w:val="center"/>
          </w:tcPr>
          <w:p w14:paraId="1A540AC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hint="eastAsia" w:asciiTheme="minorEastAsia" w:hAnsiTheme="minorEastAsia" w:eastAsiaTheme="minorEastAsia"/>
                <w:b/>
                <w:sz w:val="21"/>
                <w:szCs w:val="21"/>
              </w:rPr>
              <w:t>须提供有效证书及投保人为其缴纳的近3个月社保的证明（须为加盖社保部门印章的证明文件）原件扫描件，无社保的退休人员（但不得超过65周岁）须提供与响应供应商签订的劳动合同原件扫描件，未提供或缺项不得分。</w:t>
            </w:r>
            <w:r>
              <w:rPr>
                <w:rFonts w:hint="eastAsia" w:asciiTheme="minorEastAsia" w:hAnsiTheme="minorEastAsia" w:eastAsiaTheme="minorEastAsia"/>
                <w:sz w:val="21"/>
                <w:szCs w:val="21"/>
              </w:rPr>
              <w:t>）</w:t>
            </w:r>
          </w:p>
        </w:tc>
        <w:tc>
          <w:tcPr>
            <w:tcW w:w="737" w:type="dxa"/>
            <w:vAlign w:val="center"/>
          </w:tcPr>
          <w:p w14:paraId="15AA1707">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0-2</w:t>
            </w:r>
          </w:p>
        </w:tc>
      </w:tr>
      <w:tr w14:paraId="7CE6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0" w:type="dxa"/>
            <w:vMerge w:val="continue"/>
            <w:vAlign w:val="center"/>
          </w:tcPr>
          <w:p w14:paraId="1556EEEE">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6AD28B79">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417E040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技术负责人具有二级及以上市政工程专业注册建造师证书的，得1分。</w:t>
            </w:r>
          </w:p>
        </w:tc>
        <w:tc>
          <w:tcPr>
            <w:tcW w:w="1928" w:type="dxa"/>
            <w:vMerge w:val="continue"/>
            <w:vAlign w:val="center"/>
          </w:tcPr>
          <w:p w14:paraId="0E510289">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1E3AB33E">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0-1</w:t>
            </w:r>
          </w:p>
        </w:tc>
      </w:tr>
      <w:tr w14:paraId="2ACF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750" w:type="dxa"/>
            <w:vMerge w:val="continue"/>
            <w:vAlign w:val="center"/>
          </w:tcPr>
          <w:p w14:paraId="505BED35">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6B94611E">
            <w:pPr>
              <w:adjustRightInd w:val="0"/>
              <w:snapToGrid w:val="0"/>
              <w:spacing w:line="312" w:lineRule="auto"/>
              <w:ind w:firstLine="30"/>
              <w:jc w:val="center"/>
              <w:rPr>
                <w:rFonts w:hint="eastAsia" w:asciiTheme="minorEastAsia" w:hAnsiTheme="minorEastAsia" w:eastAsiaTheme="minorEastAsia"/>
                <w:b/>
                <w:sz w:val="21"/>
                <w:szCs w:val="21"/>
              </w:rPr>
            </w:pPr>
          </w:p>
        </w:tc>
        <w:tc>
          <w:tcPr>
            <w:tcW w:w="4678" w:type="dxa"/>
            <w:vAlign w:val="center"/>
          </w:tcPr>
          <w:p w14:paraId="5CC4075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项目组成员：</w:t>
            </w:r>
          </w:p>
          <w:p w14:paraId="4F318DCD">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1、（除项目负责人、技术负责人外）具有二级及以上注册建造师证书或造价师证书的每提供1人得1分。</w:t>
            </w:r>
          </w:p>
          <w:p w14:paraId="7FFF1C42">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2、具有人社部颁发的工程师及以上职称证书的，每提供1人得1分；助理工程师职称证书的，每提供1人得0.5分。</w:t>
            </w:r>
          </w:p>
          <w:p w14:paraId="1CD10BEB">
            <w:pPr>
              <w:adjustRightInd w:val="0"/>
              <w:snapToGrid w:val="0"/>
              <w:spacing w:line="312" w:lineRule="auto"/>
              <w:jc w:val="left"/>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（注：本项最高得4分，同一人按最高得分项计分，不重复计分。）</w:t>
            </w:r>
          </w:p>
        </w:tc>
        <w:tc>
          <w:tcPr>
            <w:tcW w:w="1928" w:type="dxa"/>
            <w:vMerge w:val="continue"/>
            <w:vAlign w:val="center"/>
          </w:tcPr>
          <w:p w14:paraId="76DB1801">
            <w:pPr>
              <w:adjustRightInd w:val="0"/>
              <w:snapToGrid w:val="0"/>
              <w:spacing w:line="312" w:lineRule="auto"/>
              <w:jc w:val="left"/>
              <w:rPr>
                <w:rFonts w:hint="eastAsia" w:asciiTheme="minorEastAsia" w:hAnsiTheme="minorEastAsia" w:eastAsiaTheme="minorEastAsia"/>
                <w:sz w:val="21"/>
                <w:szCs w:val="21"/>
              </w:rPr>
            </w:pPr>
          </w:p>
        </w:tc>
        <w:tc>
          <w:tcPr>
            <w:tcW w:w="737" w:type="dxa"/>
            <w:vAlign w:val="center"/>
          </w:tcPr>
          <w:p w14:paraId="4C80A8AC">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0-4</w:t>
            </w:r>
          </w:p>
        </w:tc>
      </w:tr>
      <w:tr w14:paraId="6751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750" w:type="dxa"/>
            <w:vMerge w:val="continue"/>
            <w:vAlign w:val="center"/>
          </w:tcPr>
          <w:p w14:paraId="61E3FFBE">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2AE60E37">
            <w:pPr>
              <w:adjustRightInd w:val="0"/>
              <w:snapToGrid w:val="0"/>
              <w:spacing w:line="312" w:lineRule="auto"/>
              <w:ind w:firstLine="30"/>
              <w:jc w:val="center"/>
              <w:rPr>
                <w:rFonts w:ascii="宋体" w:hAnsi="宋体"/>
                <w:b/>
                <w:sz w:val="21"/>
                <w:szCs w:val="21"/>
              </w:rPr>
            </w:pPr>
            <w:r>
              <w:rPr>
                <w:rFonts w:hint="eastAsia" w:ascii="宋体" w:hAnsi="宋体"/>
                <w:b/>
                <w:sz w:val="21"/>
                <w:szCs w:val="21"/>
              </w:rPr>
              <w:t>管理</w:t>
            </w:r>
          </w:p>
          <w:p w14:paraId="122BD582">
            <w:pPr>
              <w:adjustRightInd w:val="0"/>
              <w:snapToGrid w:val="0"/>
              <w:spacing w:line="312" w:lineRule="auto"/>
              <w:ind w:firstLine="30"/>
              <w:jc w:val="center"/>
              <w:rPr>
                <w:rFonts w:ascii="宋体" w:hAnsi="宋体"/>
                <w:b/>
                <w:sz w:val="21"/>
                <w:szCs w:val="21"/>
              </w:rPr>
            </w:pPr>
            <w:r>
              <w:rPr>
                <w:rFonts w:hint="eastAsia" w:ascii="宋体" w:hAnsi="宋体"/>
                <w:b/>
                <w:sz w:val="21"/>
                <w:szCs w:val="21"/>
              </w:rPr>
              <w:t>人员</w:t>
            </w:r>
          </w:p>
          <w:p w14:paraId="6CC2DA7C">
            <w:pPr>
              <w:adjustRightInd w:val="0"/>
              <w:snapToGrid w:val="0"/>
              <w:spacing w:line="312" w:lineRule="auto"/>
              <w:ind w:firstLine="30"/>
              <w:jc w:val="center"/>
              <w:rPr>
                <w:rFonts w:ascii="宋体" w:hAnsi="宋体"/>
                <w:b/>
                <w:sz w:val="21"/>
                <w:szCs w:val="21"/>
              </w:rPr>
            </w:pPr>
            <w:r>
              <w:rPr>
                <w:rFonts w:hint="eastAsia" w:ascii="宋体" w:hAnsi="宋体"/>
                <w:b/>
                <w:sz w:val="21"/>
                <w:szCs w:val="21"/>
              </w:rPr>
              <w:t>配置</w:t>
            </w:r>
          </w:p>
          <w:p w14:paraId="6DF53A67">
            <w:pPr>
              <w:adjustRightInd w:val="0"/>
              <w:snapToGrid w:val="0"/>
              <w:spacing w:line="312" w:lineRule="auto"/>
              <w:ind w:firstLine="30"/>
              <w:jc w:val="center"/>
              <w:rPr>
                <w:rFonts w:ascii="宋体" w:hAnsi="宋体"/>
                <w:b/>
                <w:sz w:val="21"/>
                <w:szCs w:val="21"/>
              </w:rPr>
            </w:pPr>
            <w:r>
              <w:rPr>
                <w:rFonts w:hint="eastAsia" w:ascii="宋体" w:hAnsi="宋体"/>
                <w:b/>
                <w:sz w:val="21"/>
                <w:szCs w:val="21"/>
              </w:rPr>
              <w:t>（5分）</w:t>
            </w:r>
          </w:p>
        </w:tc>
        <w:tc>
          <w:tcPr>
            <w:tcW w:w="6606" w:type="dxa"/>
            <w:gridSpan w:val="2"/>
            <w:vAlign w:val="center"/>
          </w:tcPr>
          <w:p w14:paraId="0C4386A4">
            <w:pPr>
              <w:adjustRightInd w:val="0"/>
              <w:snapToGrid w:val="0"/>
              <w:spacing w:line="312" w:lineRule="auto"/>
              <w:jc w:val="left"/>
              <w:rPr>
                <w:rFonts w:ascii="宋体" w:hAnsi="宋体"/>
                <w:sz w:val="21"/>
                <w:szCs w:val="21"/>
              </w:rPr>
            </w:pPr>
            <w:r>
              <w:rPr>
                <w:rFonts w:hint="eastAsia" w:ascii="宋体" w:hAnsi="宋体"/>
                <w:sz w:val="21"/>
                <w:szCs w:val="21"/>
              </w:rPr>
              <w:t>根据本项目的特点派驻现场的工程技术管理人员（技术负责人、施工员、安全员、资料员、质量员等）的专业配置是否齐全（同时提供岗位证书和及响应供应商为其缴纳的社保证明扫描件）等情况进行打分：</w:t>
            </w:r>
          </w:p>
          <w:p w14:paraId="2EBE8FAD">
            <w:pPr>
              <w:adjustRightInd w:val="0"/>
              <w:snapToGrid w:val="0"/>
              <w:spacing w:line="312" w:lineRule="auto"/>
              <w:ind w:firstLine="315" w:firstLineChars="150"/>
              <w:jc w:val="left"/>
              <w:rPr>
                <w:rFonts w:ascii="宋体" w:hAnsi="宋体"/>
                <w:sz w:val="21"/>
                <w:szCs w:val="21"/>
              </w:rPr>
            </w:pPr>
            <w:r>
              <w:rPr>
                <w:rFonts w:hint="eastAsia" w:ascii="宋体" w:hAnsi="宋体"/>
                <w:sz w:val="21"/>
                <w:szCs w:val="21"/>
              </w:rPr>
              <w:t>技术负责人、施工员、安全员、资料员、质量员配置</w:t>
            </w:r>
            <w:r>
              <w:rPr>
                <w:rFonts w:ascii="宋体" w:hAnsi="宋体"/>
                <w:sz w:val="21"/>
                <w:szCs w:val="21"/>
              </w:rPr>
              <w:t>齐全的得</w:t>
            </w:r>
            <w:r>
              <w:rPr>
                <w:rFonts w:hint="eastAsia" w:ascii="宋体" w:hAnsi="宋体"/>
                <w:sz w:val="21"/>
                <w:szCs w:val="21"/>
              </w:rPr>
              <w:t>5</w:t>
            </w:r>
            <w:r>
              <w:rPr>
                <w:rFonts w:ascii="宋体" w:hAnsi="宋体"/>
                <w:sz w:val="21"/>
                <w:szCs w:val="21"/>
              </w:rPr>
              <w:t>分</w:t>
            </w:r>
            <w:r>
              <w:rPr>
                <w:rFonts w:hint="eastAsia" w:ascii="宋体" w:hAnsi="宋体"/>
                <w:sz w:val="21"/>
                <w:szCs w:val="21"/>
              </w:rPr>
              <w:t>。提供不完全的不得分。</w:t>
            </w:r>
          </w:p>
          <w:p w14:paraId="683800D4">
            <w:pPr>
              <w:adjustRightInd w:val="0"/>
              <w:snapToGrid w:val="0"/>
              <w:spacing w:line="312" w:lineRule="auto"/>
              <w:ind w:firstLine="30"/>
              <w:jc w:val="left"/>
              <w:rPr>
                <w:rFonts w:ascii="宋体" w:hAnsi="宋体"/>
                <w:sz w:val="21"/>
                <w:szCs w:val="21"/>
              </w:rPr>
            </w:pPr>
            <w:r>
              <w:rPr>
                <w:rFonts w:hint="eastAsia" w:ascii="宋体" w:hAnsi="宋体"/>
                <w:b/>
                <w:sz w:val="21"/>
                <w:szCs w:val="21"/>
              </w:rPr>
              <w:t>（注：须提供有效证书复印件及供应商为其缴纳的近3个月社保的证明（须为加盖社保部门印章的证明文件）复印件，无社保的退休人员（但不得超过65周岁）须提供与供应商签订的劳动合同影印件或扫描件，否则不得分</w:t>
            </w:r>
            <w:r>
              <w:rPr>
                <w:rFonts w:hint="eastAsia" w:ascii="宋体" w:hAnsi="宋体"/>
                <w:sz w:val="21"/>
                <w:szCs w:val="21"/>
              </w:rPr>
              <w:t>。</w:t>
            </w:r>
            <w:r>
              <w:rPr>
                <w:rFonts w:hint="eastAsia" w:ascii="宋体" w:hAnsi="宋体"/>
                <w:b/>
                <w:sz w:val="21"/>
                <w:szCs w:val="21"/>
              </w:rPr>
              <w:t>）</w:t>
            </w:r>
          </w:p>
        </w:tc>
        <w:tc>
          <w:tcPr>
            <w:tcW w:w="737" w:type="dxa"/>
            <w:vAlign w:val="center"/>
          </w:tcPr>
          <w:p w14:paraId="48E2FEA4">
            <w:pPr>
              <w:adjustRightInd w:val="0"/>
              <w:snapToGrid w:val="0"/>
              <w:spacing w:line="312" w:lineRule="auto"/>
              <w:jc w:val="center"/>
              <w:rPr>
                <w:rFonts w:ascii="宋体" w:hAnsi="宋体"/>
                <w:sz w:val="21"/>
                <w:szCs w:val="21"/>
              </w:rPr>
            </w:pPr>
            <w:r>
              <w:rPr>
                <w:rFonts w:hint="eastAsia" w:ascii="宋体" w:hAnsi="宋体"/>
                <w:sz w:val="21"/>
                <w:szCs w:val="21"/>
              </w:rPr>
              <w:t>0-5</w:t>
            </w:r>
          </w:p>
        </w:tc>
      </w:tr>
      <w:tr w14:paraId="39CE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0" w:type="dxa"/>
            <w:vMerge w:val="continue"/>
            <w:vAlign w:val="center"/>
          </w:tcPr>
          <w:p w14:paraId="25F6A95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5ECA3390">
            <w:pPr>
              <w:adjustRightInd w:val="0"/>
              <w:snapToGrid w:val="0"/>
              <w:spacing w:line="312" w:lineRule="auto"/>
              <w:ind w:firstLine="3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施工进度保证措施（8分）</w:t>
            </w:r>
          </w:p>
        </w:tc>
        <w:tc>
          <w:tcPr>
            <w:tcW w:w="6606" w:type="dxa"/>
            <w:gridSpan w:val="2"/>
            <w:vAlign w:val="center"/>
          </w:tcPr>
          <w:p w14:paraId="3A380E34">
            <w:pPr>
              <w:pStyle w:val="15"/>
              <w:adjustRightInd w:val="0"/>
              <w:snapToGrid w:val="0"/>
              <w:spacing w:line="312" w:lineRule="auto"/>
              <w:jc w:val="left"/>
              <w:rPr>
                <w:rFonts w:hint="eastAsia" w:asciiTheme="minorEastAsia" w:hAnsiTheme="minorEastAsia" w:eastAsiaTheme="minorEastAsia"/>
                <w:szCs w:val="21"/>
              </w:rPr>
            </w:pPr>
            <w:r>
              <w:rPr>
                <w:rFonts w:hint="eastAsia" w:asciiTheme="minorEastAsia" w:hAnsiTheme="minorEastAsia" w:eastAsiaTheme="minorEastAsia"/>
                <w:sz w:val="21"/>
                <w:szCs w:val="21"/>
              </w:rPr>
              <w:t>根据提供的施工进度计划、关键节点和线路的保证措施是否具有针对性和可行性进行给分：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35FBB023">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B5F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7E90B92">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restart"/>
            <w:vAlign w:val="center"/>
          </w:tcPr>
          <w:p w14:paraId="4CB44434">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质量保修期方案</w:t>
            </w:r>
          </w:p>
          <w:p w14:paraId="19ACF3A3">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（9分）</w:t>
            </w:r>
          </w:p>
        </w:tc>
        <w:tc>
          <w:tcPr>
            <w:tcW w:w="6606" w:type="dxa"/>
            <w:gridSpan w:val="2"/>
            <w:vAlign w:val="center"/>
          </w:tcPr>
          <w:p w14:paraId="2A09B38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根据供应商提供后期免费维修承诺：</w:t>
            </w:r>
          </w:p>
          <w:p w14:paraId="4A16B4EF">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1、承诺维修响应时间为1小时以内，并在24小时内修理或更换完毕的，得3分；</w:t>
            </w:r>
          </w:p>
          <w:p w14:paraId="3B50D62A">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2、承诺维修响应时间为2小时以内，并在48小时内修理或更换完毕的，得1.5分；</w:t>
            </w:r>
          </w:p>
          <w:p w14:paraId="5E15957E">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3、未提供或其他不得分。</w:t>
            </w:r>
          </w:p>
        </w:tc>
        <w:tc>
          <w:tcPr>
            <w:tcW w:w="737" w:type="dxa"/>
            <w:vAlign w:val="center"/>
          </w:tcPr>
          <w:p w14:paraId="64313FB7">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0-3</w:t>
            </w:r>
          </w:p>
        </w:tc>
      </w:tr>
      <w:tr w14:paraId="2ED7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2DB15A47">
            <w:pPr>
              <w:adjustRightInd w:val="0"/>
              <w:snapToGrid w:val="0"/>
              <w:spacing w:line="312" w:lineRule="auto"/>
              <w:ind w:firstLine="30"/>
              <w:rPr>
                <w:rFonts w:hint="eastAsia" w:asciiTheme="minorEastAsia" w:hAnsiTheme="minorEastAsia" w:eastAsiaTheme="minorEastAsia"/>
                <w:b/>
                <w:sz w:val="21"/>
                <w:szCs w:val="21"/>
              </w:rPr>
            </w:pPr>
          </w:p>
        </w:tc>
        <w:tc>
          <w:tcPr>
            <w:tcW w:w="1116" w:type="dxa"/>
            <w:vMerge w:val="continue"/>
            <w:vAlign w:val="center"/>
          </w:tcPr>
          <w:p w14:paraId="3F434FD3">
            <w:pPr>
              <w:adjustRightInd w:val="0"/>
              <w:snapToGrid w:val="0"/>
              <w:spacing w:line="312" w:lineRule="auto"/>
              <w:ind w:firstLine="30"/>
              <w:jc w:val="center"/>
              <w:rPr>
                <w:rFonts w:hint="eastAsia" w:asciiTheme="minorEastAsia" w:hAnsiTheme="minorEastAsia" w:eastAsiaTheme="minorEastAsia"/>
                <w:b/>
                <w:sz w:val="21"/>
                <w:szCs w:val="21"/>
              </w:rPr>
            </w:pPr>
          </w:p>
        </w:tc>
        <w:tc>
          <w:tcPr>
            <w:tcW w:w="6606" w:type="dxa"/>
            <w:gridSpan w:val="2"/>
            <w:vAlign w:val="center"/>
          </w:tcPr>
          <w:p w14:paraId="0AA0B57C">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根据供应商拟定的保修服务方案，包括回访、定期检测、保修标准，采取方式及措施等全部内容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维修方案是否及时、完整合理、长效可行</w:t>
            </w:r>
            <w:r>
              <w:rPr>
                <w:rFonts w:hint="eastAsia" w:asciiTheme="minorEastAsia" w:hAnsiTheme="minorEastAsia" w:eastAsiaTheme="minorEastAsia"/>
                <w:sz w:val="21"/>
                <w:szCs w:val="21"/>
                <w:lang w:val="en-US" w:eastAsia="zh-CN"/>
              </w:rPr>
              <w:t>以及</w:t>
            </w:r>
            <w:r>
              <w:rPr>
                <w:rFonts w:hint="eastAsia" w:asciiTheme="minorEastAsia" w:hAnsiTheme="minorEastAsia" w:eastAsiaTheme="minorEastAsia"/>
                <w:sz w:val="21"/>
                <w:szCs w:val="21"/>
              </w:rPr>
              <w:t>项目实施过程中突发事件处理机制与预案</w:t>
            </w:r>
            <w:r>
              <w:rPr>
                <w:rFonts w:hint="eastAsia" w:asciiTheme="minorEastAsia" w:hAnsiTheme="minorEastAsia" w:eastAsiaTheme="minorEastAsia"/>
                <w:sz w:val="21"/>
                <w:szCs w:val="21"/>
                <w:lang w:val="en-US" w:eastAsia="zh-CN"/>
              </w:rPr>
              <w:t>是否详尽明晰、有针对性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一档6分，二档4.5分，三档3分，四档1.5分，未涉及不得分。</w:t>
            </w:r>
          </w:p>
        </w:tc>
        <w:tc>
          <w:tcPr>
            <w:tcW w:w="737" w:type="dxa"/>
            <w:vAlign w:val="center"/>
          </w:tcPr>
          <w:p w14:paraId="3F084532">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0-6</w:t>
            </w:r>
          </w:p>
        </w:tc>
      </w:tr>
      <w:tr w14:paraId="5D875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05BEA7E6">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0F3E9137">
            <w:pPr>
              <w:adjustRightInd w:val="0"/>
              <w:snapToGrid w:val="0"/>
              <w:spacing w:line="312" w:lineRule="auto"/>
              <w:ind w:firstLine="30"/>
              <w:jc w:val="center"/>
              <w:rPr>
                <w:rFonts w:ascii="宋体" w:hAnsi="宋体"/>
                <w:b/>
                <w:sz w:val="21"/>
                <w:szCs w:val="21"/>
              </w:rPr>
            </w:pPr>
            <w:r>
              <w:rPr>
                <w:rFonts w:hint="eastAsia" w:ascii="宋体" w:hAnsi="宋体"/>
                <w:b/>
                <w:sz w:val="21"/>
                <w:szCs w:val="21"/>
              </w:rPr>
              <w:t>施工组织设计</w:t>
            </w:r>
          </w:p>
          <w:p w14:paraId="3ACA5CEC">
            <w:pPr>
              <w:adjustRightInd w:val="0"/>
              <w:snapToGrid w:val="0"/>
              <w:spacing w:line="312" w:lineRule="auto"/>
              <w:ind w:firstLine="30"/>
              <w:jc w:val="center"/>
              <w:rPr>
                <w:rFonts w:ascii="宋体" w:hAnsi="宋体"/>
                <w:b/>
                <w:sz w:val="21"/>
                <w:szCs w:val="21"/>
              </w:rPr>
            </w:pPr>
            <w:r>
              <w:rPr>
                <w:rFonts w:hint="eastAsia" w:ascii="宋体" w:hAnsi="宋体"/>
                <w:b/>
                <w:sz w:val="21"/>
                <w:szCs w:val="21"/>
              </w:rPr>
              <w:t>（9分）</w:t>
            </w:r>
          </w:p>
        </w:tc>
        <w:tc>
          <w:tcPr>
            <w:tcW w:w="6606" w:type="dxa"/>
            <w:gridSpan w:val="2"/>
            <w:vAlign w:val="center"/>
          </w:tcPr>
          <w:p w14:paraId="4A5386A6">
            <w:pPr>
              <w:adjustRightInd w:val="0"/>
              <w:snapToGrid w:val="0"/>
              <w:spacing w:line="312" w:lineRule="auto"/>
              <w:jc w:val="left"/>
              <w:rPr>
                <w:rFonts w:ascii="宋体" w:hAnsi="宋体"/>
                <w:sz w:val="21"/>
                <w:szCs w:val="21"/>
              </w:rPr>
            </w:pPr>
            <w:r>
              <w:rPr>
                <w:rFonts w:hint="eastAsia" w:ascii="宋体" w:hAnsi="宋体"/>
                <w:sz w:val="21"/>
                <w:szCs w:val="21"/>
              </w:rPr>
              <w:t>根据施工部署、现场平面布置及管理、材料供应计划、施工机械进出场和施工机械施工计划是否完善合理进行给分</w:t>
            </w:r>
            <w:r>
              <w:rPr>
                <w:rFonts w:hint="eastAsia" w:ascii="宋体" w:hAnsi="宋体" w:eastAsia="宋体"/>
                <w:sz w:val="21"/>
                <w:szCs w:val="21"/>
                <w:lang w:eastAsia="zh-CN"/>
              </w:rPr>
              <w:t>，</w:t>
            </w:r>
            <w:r>
              <w:rPr>
                <w:rFonts w:hint="eastAsia" w:asciiTheme="minorEastAsia" w:hAnsiTheme="minorEastAsia" w:eastAsiaTheme="minorEastAsia"/>
                <w:sz w:val="21"/>
                <w:szCs w:val="21"/>
                <w:lang w:val="en-US" w:eastAsia="zh-CN"/>
              </w:rPr>
              <w:t>一档9分，二档7分，三档5分，四档3分，五档1分，未涉及不得分。</w:t>
            </w:r>
          </w:p>
        </w:tc>
        <w:tc>
          <w:tcPr>
            <w:tcW w:w="737" w:type="dxa"/>
            <w:vAlign w:val="center"/>
          </w:tcPr>
          <w:p w14:paraId="15949C71">
            <w:pPr>
              <w:adjustRightInd w:val="0"/>
              <w:snapToGrid w:val="0"/>
              <w:spacing w:line="312" w:lineRule="auto"/>
              <w:ind w:firstLine="30"/>
              <w:jc w:val="center"/>
              <w:rPr>
                <w:rFonts w:ascii="宋体" w:hAnsi="宋体"/>
                <w:b/>
                <w:sz w:val="21"/>
                <w:szCs w:val="21"/>
              </w:rPr>
            </w:pPr>
            <w:r>
              <w:rPr>
                <w:rFonts w:hint="eastAsia" w:ascii="宋体" w:hAnsi="宋体"/>
                <w:b/>
                <w:sz w:val="21"/>
                <w:szCs w:val="21"/>
              </w:rPr>
              <w:t>0-9</w:t>
            </w:r>
          </w:p>
        </w:tc>
      </w:tr>
      <w:tr w14:paraId="66FA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53EDCAC4">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582A3A4F">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针对本项目的重难点分析</w:t>
            </w:r>
          </w:p>
          <w:p w14:paraId="7B619AFA">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6C82A743">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根据供应商针对本工程的特点，阐述本工程的重点和难点的分析情况是否科学合理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具有针对性和可行性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53E387FA">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6D4E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6A09361E">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2419F29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质量保证措施</w:t>
            </w:r>
          </w:p>
          <w:p w14:paraId="33BE4285">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7D94C234">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项目质量保证措施</w:t>
            </w:r>
            <w:r>
              <w:rPr>
                <w:rFonts w:hint="eastAsia" w:asciiTheme="minorEastAsia" w:hAnsiTheme="minorEastAsia" w:eastAsiaTheme="minorEastAsia"/>
                <w:sz w:val="21"/>
                <w:szCs w:val="21"/>
                <w:lang w:val="en-US" w:eastAsia="zh-CN"/>
              </w:rPr>
              <w:t>的</w:t>
            </w:r>
            <w:r>
              <w:rPr>
                <w:rFonts w:hint="eastAsia" w:asciiTheme="minorEastAsia" w:hAnsiTheme="minorEastAsia" w:eastAsiaTheme="minorEastAsia"/>
                <w:sz w:val="21"/>
                <w:szCs w:val="21"/>
              </w:rPr>
              <w:t>完备周全</w:t>
            </w:r>
            <w:r>
              <w:rPr>
                <w:rFonts w:hint="eastAsia" w:asciiTheme="minorEastAsia" w:hAnsiTheme="minorEastAsia" w:eastAsiaTheme="minorEastAsia"/>
                <w:sz w:val="21"/>
                <w:szCs w:val="21"/>
                <w:lang w:val="en-US" w:eastAsia="zh-CN"/>
              </w:rPr>
              <w:t>性</w:t>
            </w:r>
            <w:r>
              <w:rPr>
                <w:rFonts w:hint="eastAsia" w:asciiTheme="minorEastAsia" w:hAnsiTheme="minorEastAsia" w:eastAsiaTheme="minorEastAsia"/>
                <w:sz w:val="21"/>
                <w:szCs w:val="21"/>
              </w:rPr>
              <w:t>，施工过程质量应对措施</w:t>
            </w:r>
            <w:r>
              <w:rPr>
                <w:rFonts w:hint="eastAsia" w:asciiTheme="minorEastAsia" w:hAnsiTheme="minorEastAsia" w:eastAsiaTheme="minorEastAsia"/>
                <w:sz w:val="21"/>
                <w:szCs w:val="21"/>
                <w:lang w:val="en-US" w:eastAsia="zh-CN"/>
              </w:rPr>
              <w:t>的科学合理性</w:t>
            </w:r>
            <w:r>
              <w:rPr>
                <w:rFonts w:hint="eastAsia" w:asciiTheme="minorEastAsia" w:hAnsiTheme="minorEastAsia" w:eastAsiaTheme="minorEastAsia"/>
                <w:sz w:val="21"/>
                <w:szCs w:val="21"/>
              </w:rPr>
              <w:t>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667EF858">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2370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vAlign w:val="center"/>
          </w:tcPr>
          <w:p w14:paraId="37F6DF5C">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137CDAB6">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安全文明施工保证措施</w:t>
            </w:r>
          </w:p>
          <w:p w14:paraId="29CC399E">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（8分）</w:t>
            </w:r>
          </w:p>
        </w:tc>
        <w:tc>
          <w:tcPr>
            <w:tcW w:w="6606" w:type="dxa"/>
            <w:gridSpan w:val="2"/>
            <w:vAlign w:val="center"/>
          </w:tcPr>
          <w:p w14:paraId="6669DCD7">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根据供应商提供的安全文明施工方案和保证措施是否具有针对性和科学性进行给分：</w:t>
            </w:r>
            <w:r>
              <w:rPr>
                <w:rFonts w:hint="eastAsia" w:asciiTheme="minorEastAsia" w:hAnsiTheme="minorEastAsia" w:eastAsiaTheme="minorEastAsia"/>
                <w:sz w:val="21"/>
                <w:szCs w:val="21"/>
                <w:lang w:val="en-US" w:eastAsia="zh-CN"/>
              </w:rPr>
              <w:t>一档8分，二档6分，三档4分，四档2分，未涉及不得分。</w:t>
            </w:r>
          </w:p>
        </w:tc>
        <w:tc>
          <w:tcPr>
            <w:tcW w:w="737" w:type="dxa"/>
            <w:vAlign w:val="center"/>
          </w:tcPr>
          <w:p w14:paraId="761AECB8">
            <w:pPr>
              <w:adjustRightInd w:val="0"/>
              <w:snapToGrid w:val="0"/>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0-8</w:t>
            </w:r>
          </w:p>
        </w:tc>
      </w:tr>
      <w:tr w14:paraId="373D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0" w:type="dxa"/>
            <w:vMerge w:val="continue"/>
            <w:vAlign w:val="center"/>
          </w:tcPr>
          <w:p w14:paraId="2A3C2A83">
            <w:pPr>
              <w:adjustRightInd w:val="0"/>
              <w:snapToGrid w:val="0"/>
              <w:spacing w:line="312" w:lineRule="auto"/>
              <w:ind w:firstLine="30"/>
              <w:rPr>
                <w:rFonts w:hint="eastAsia" w:asciiTheme="minorEastAsia" w:hAnsiTheme="minorEastAsia" w:eastAsiaTheme="minorEastAsia"/>
                <w:b/>
                <w:sz w:val="21"/>
                <w:szCs w:val="21"/>
              </w:rPr>
            </w:pPr>
          </w:p>
        </w:tc>
        <w:tc>
          <w:tcPr>
            <w:tcW w:w="1116" w:type="dxa"/>
            <w:vAlign w:val="center"/>
          </w:tcPr>
          <w:p w14:paraId="467FE831">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合理化</w:t>
            </w:r>
          </w:p>
          <w:p w14:paraId="78148EDB">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建议</w:t>
            </w:r>
          </w:p>
          <w:p w14:paraId="7870DEBC">
            <w:pPr>
              <w:adjustRightInd w:val="0"/>
              <w:snapToGrid w:val="0"/>
              <w:spacing w:line="312" w:lineRule="auto"/>
              <w:ind w:firstLine="30"/>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5</w:t>
            </w:r>
            <w:r>
              <w:rPr>
                <w:rFonts w:hint="eastAsia" w:asciiTheme="minorEastAsia" w:hAnsiTheme="minorEastAsia" w:eastAsiaTheme="minorEastAsia"/>
                <w:b/>
                <w:sz w:val="21"/>
                <w:szCs w:val="21"/>
              </w:rPr>
              <w:t>）</w:t>
            </w:r>
          </w:p>
        </w:tc>
        <w:tc>
          <w:tcPr>
            <w:tcW w:w="6606" w:type="dxa"/>
            <w:gridSpan w:val="2"/>
            <w:vAlign w:val="center"/>
          </w:tcPr>
          <w:p w14:paraId="0C8928C5">
            <w:pPr>
              <w:adjustRightInd w:val="0"/>
              <w:snapToGrid w:val="0"/>
              <w:spacing w:line="312"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根据投标人依据本项目项目需求、服务要求提出的合理化建议</w:t>
            </w:r>
            <w:r>
              <w:rPr>
                <w:rFonts w:hint="eastAsia" w:asciiTheme="minorEastAsia" w:hAnsiTheme="minorEastAsia" w:eastAsiaTheme="minorEastAsia"/>
                <w:sz w:val="21"/>
                <w:szCs w:val="21"/>
                <w:lang w:val="en-US" w:eastAsia="zh-CN"/>
              </w:rPr>
              <w:t>的可实施性及改进意义</w:t>
            </w:r>
            <w:r>
              <w:rPr>
                <w:rFonts w:hint="eastAsia" w:asciiTheme="minorEastAsia" w:hAnsiTheme="minorEastAsia" w:eastAsiaTheme="minorEastAsia"/>
                <w:sz w:val="21"/>
                <w:szCs w:val="21"/>
              </w:rPr>
              <w:t>进行打分：</w:t>
            </w:r>
            <w:r>
              <w:rPr>
                <w:rFonts w:hint="eastAsia" w:asciiTheme="minorEastAsia" w:hAnsiTheme="minorEastAsia" w:eastAsiaTheme="minorEastAsia"/>
                <w:sz w:val="21"/>
                <w:szCs w:val="21"/>
                <w:lang w:val="en-US" w:eastAsia="zh-CN"/>
              </w:rPr>
              <w:t>一档3.5分，二档2.5分，三档1.5分，四档0.5分，未涉及不得分。</w:t>
            </w:r>
          </w:p>
        </w:tc>
        <w:tc>
          <w:tcPr>
            <w:tcW w:w="737" w:type="dxa"/>
            <w:vAlign w:val="center"/>
          </w:tcPr>
          <w:p w14:paraId="4055D87F">
            <w:pPr>
              <w:adjustRightInd w:val="0"/>
              <w:snapToGrid w:val="0"/>
              <w:spacing w:line="312"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0-</w:t>
            </w:r>
            <w:r>
              <w:rPr>
                <w:rFonts w:hint="eastAsia" w:asciiTheme="minorEastAsia" w:hAnsiTheme="minorEastAsia" w:eastAsiaTheme="minorEastAsia"/>
                <w:sz w:val="21"/>
                <w:szCs w:val="21"/>
                <w:lang w:val="en-US" w:eastAsia="zh-CN"/>
              </w:rPr>
              <w:t>5</w:t>
            </w:r>
          </w:p>
        </w:tc>
      </w:tr>
    </w:tbl>
    <w:p w14:paraId="565BB7F9">
      <w:pPr>
        <w:shd w:val="clear" w:color="auto" w:fill="FFFFFF"/>
        <w:adjustRightInd w:val="0"/>
        <w:snapToGrid w:val="0"/>
        <w:spacing w:line="288" w:lineRule="auto"/>
        <w:ind w:firstLine="422" w:firstLineChars="200"/>
        <w:jc w:val="left"/>
        <w:textAlignment w:val="bottom"/>
        <w:rPr>
          <w:rFonts w:hint="eastAsia" w:ascii="宋体" w:hAnsi="宋体" w:eastAsia="宋体" w:cs="宋体"/>
          <w:b/>
          <w:kern w:val="0"/>
          <w:sz w:val="21"/>
          <w:szCs w:val="21"/>
          <w:lang w:val="zh-CN"/>
        </w:rPr>
      </w:pPr>
    </w:p>
    <w:p w14:paraId="2D148A45">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08093876">
      <w:pPr>
        <w:autoSpaceDE w:val="0"/>
        <w:autoSpaceDN w:val="0"/>
        <w:adjustRightInd w:val="0"/>
        <w:jc w:val="center"/>
        <w:outlineLvl w:val="0"/>
        <w:rPr>
          <w:rFonts w:hint="eastAsia" w:ascii="宋体" w:hAnsi="宋体" w:eastAsia="宋体" w:cs="宋体"/>
          <w:b/>
          <w:sz w:val="28"/>
          <w:szCs w:val="28"/>
        </w:rPr>
      </w:pPr>
      <w:r>
        <w:rPr>
          <w:rFonts w:hint="eastAsia" w:ascii="宋体" w:hAnsi="宋体" w:eastAsia="宋体" w:cs="宋体"/>
          <w:b/>
          <w:sz w:val="28"/>
          <w:szCs w:val="28"/>
        </w:rPr>
        <w:t>第五部分合同（施工合同）</w:t>
      </w:r>
    </w:p>
    <w:p w14:paraId="64C7AD9A">
      <w:pPr>
        <w:spacing w:line="3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5B5BE9A0">
      <w:pPr>
        <w:spacing w:line="38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701E828D">
      <w:pPr>
        <w:spacing w:line="380" w:lineRule="exact"/>
        <w:ind w:firstLine="420" w:firstLineChars="200"/>
        <w:jc w:val="center"/>
        <w:rPr>
          <w:rFonts w:hint="eastAsia"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5D835CD9">
      <w:pPr>
        <w:spacing w:line="360" w:lineRule="auto"/>
        <w:rPr>
          <w:rFonts w:hint="eastAsia" w:ascii="宋体" w:hAnsi="宋体" w:eastAsia="宋体" w:cs="宋体"/>
          <w:b/>
          <w:bCs/>
          <w:sz w:val="21"/>
          <w:szCs w:val="21"/>
        </w:rPr>
      </w:pPr>
    </w:p>
    <w:p w14:paraId="138DD3F7">
      <w:pPr>
        <w:spacing w:line="360" w:lineRule="auto"/>
        <w:rPr>
          <w:rFonts w:hint="eastAsia" w:ascii="宋体" w:hAnsi="宋体" w:eastAsia="宋体" w:cs="宋体"/>
          <w:b/>
          <w:bCs/>
          <w:sz w:val="21"/>
          <w:szCs w:val="21"/>
          <w:u w:val="single"/>
          <w:lang w:eastAsia="zh-CN"/>
        </w:rPr>
      </w:pPr>
      <w:r>
        <w:rPr>
          <w:rFonts w:hint="eastAsia" w:ascii="宋体" w:hAnsi="宋体" w:eastAsia="宋体" w:cs="宋体"/>
          <w:b/>
          <w:bCs/>
          <w:sz w:val="21"/>
          <w:szCs w:val="21"/>
        </w:rPr>
        <w:t>发包人（全称）：</w:t>
      </w:r>
      <w:r>
        <w:rPr>
          <w:rFonts w:hint="eastAsia" w:ascii="宋体" w:hAnsi="宋体" w:eastAsia="宋体" w:cs="宋体"/>
          <w:b/>
          <w:bCs/>
          <w:sz w:val="21"/>
          <w:szCs w:val="21"/>
          <w:u w:val="single"/>
          <w:lang w:eastAsia="zh-CN"/>
        </w:rPr>
        <w:t>台州市黄岩中学</w:t>
      </w:r>
    </w:p>
    <w:p w14:paraId="43096A1F">
      <w:pPr>
        <w:spacing w:line="360" w:lineRule="auto"/>
        <w:rPr>
          <w:rFonts w:hint="eastAsia" w:ascii="宋体" w:hAnsi="宋体" w:eastAsia="宋体" w:cs="宋体"/>
          <w:b/>
          <w:bCs/>
          <w:sz w:val="21"/>
          <w:szCs w:val="21"/>
          <w:u w:val="single"/>
        </w:rPr>
      </w:pPr>
      <w:r>
        <w:rPr>
          <w:rFonts w:hint="eastAsia" w:ascii="宋体" w:hAnsi="宋体" w:eastAsia="宋体" w:cs="宋体"/>
          <w:b/>
          <w:bCs/>
          <w:sz w:val="21"/>
          <w:szCs w:val="21"/>
        </w:rPr>
        <w:t>承包人（全称）：</w:t>
      </w:r>
      <w:r>
        <w:rPr>
          <w:rFonts w:hint="eastAsia" w:ascii="宋体" w:hAnsi="宋体" w:eastAsia="宋体" w:cs="宋体"/>
          <w:b/>
          <w:bCs/>
          <w:sz w:val="21"/>
          <w:szCs w:val="21"/>
          <w:u w:val="single"/>
        </w:rPr>
        <w:t xml:space="preserve">                                  </w:t>
      </w:r>
    </w:p>
    <w:p w14:paraId="5B38F45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第一部分协议书</w:t>
      </w:r>
    </w:p>
    <w:p w14:paraId="33036A1B">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根据《民法典》、《中华人民共和国建筑法》及有关法律规定，遵循平等、自愿、公平和诚实信用的原则，双方就</w:t>
      </w:r>
      <w:r>
        <w:rPr>
          <w:rFonts w:hint="eastAsia" w:ascii="宋体" w:hAnsi="宋体" w:eastAsia="宋体" w:cs="宋体"/>
          <w:sz w:val="21"/>
          <w:szCs w:val="21"/>
          <w:u w:val="single"/>
          <w:lang w:eastAsia="zh-CN"/>
        </w:rPr>
        <w:t>黄岩中学田径场改造工程</w:t>
      </w:r>
      <w:r>
        <w:rPr>
          <w:rFonts w:hint="eastAsia" w:ascii="宋体" w:hAnsi="宋体" w:eastAsia="宋体" w:cs="宋体"/>
          <w:sz w:val="21"/>
          <w:szCs w:val="21"/>
        </w:rPr>
        <w:t>施工及有关事项协商一致，共同达成如下协议：</w:t>
      </w:r>
    </w:p>
    <w:p w14:paraId="250A4AE1">
      <w:pPr>
        <w:pStyle w:val="5"/>
        <w:keepNext w:val="0"/>
        <w:keepLines w:val="0"/>
        <w:spacing w:before="0" w:after="0" w:line="380" w:lineRule="exact"/>
        <w:rPr>
          <w:rFonts w:hint="eastAsia" w:ascii="宋体" w:hAnsi="宋体" w:eastAsia="宋体" w:cs="宋体"/>
          <w:bCs w:val="0"/>
          <w:sz w:val="21"/>
          <w:szCs w:val="21"/>
        </w:rPr>
      </w:pPr>
      <w:bookmarkStart w:id="22" w:name="_Toc351203481"/>
      <w:r>
        <w:rPr>
          <w:rFonts w:hint="eastAsia" w:ascii="宋体" w:hAnsi="宋体" w:eastAsia="宋体" w:cs="宋体"/>
          <w:b w:val="0"/>
          <w:sz w:val="21"/>
          <w:szCs w:val="21"/>
        </w:rPr>
        <w:t>一、工程概况</w:t>
      </w:r>
      <w:bookmarkEnd w:id="22"/>
    </w:p>
    <w:p w14:paraId="16E74EA4">
      <w:pPr>
        <w:spacing w:line="380" w:lineRule="exact"/>
        <w:ind w:firstLine="411" w:firstLineChars="196"/>
        <w:rPr>
          <w:rFonts w:hint="eastAsia" w:ascii="宋体" w:hAnsi="宋体" w:eastAsia="宋体" w:cs="宋体"/>
          <w:sz w:val="21"/>
          <w:szCs w:val="21"/>
          <w:u w:val="single"/>
        </w:rPr>
      </w:pPr>
      <w:r>
        <w:rPr>
          <w:rFonts w:hint="eastAsia" w:ascii="宋体" w:hAnsi="宋体" w:eastAsia="宋体" w:cs="宋体"/>
          <w:bCs/>
          <w:sz w:val="21"/>
          <w:szCs w:val="21"/>
        </w:rPr>
        <w:t>1．工程名称</w:t>
      </w:r>
      <w:r>
        <w:rPr>
          <w:rFonts w:hint="eastAsia" w:ascii="宋体" w:hAnsi="宋体" w:eastAsia="宋体" w:cs="宋体"/>
          <w:sz w:val="21"/>
          <w:szCs w:val="21"/>
        </w:rPr>
        <w:t>：</w:t>
      </w:r>
      <w:r>
        <w:rPr>
          <w:rFonts w:hint="eastAsia" w:ascii="宋体" w:hAnsi="宋体" w:eastAsia="宋体" w:cs="宋体"/>
          <w:sz w:val="21"/>
          <w:szCs w:val="21"/>
          <w:u w:val="single"/>
          <w:lang w:eastAsia="zh-CN"/>
        </w:rPr>
        <w:t>黄岩中学田径场改造工程</w:t>
      </w:r>
      <w:r>
        <w:rPr>
          <w:rFonts w:hint="eastAsia" w:ascii="宋体" w:hAnsi="宋体" w:eastAsia="宋体" w:cs="宋体"/>
          <w:sz w:val="21"/>
          <w:szCs w:val="21"/>
        </w:rPr>
        <w:t>。</w:t>
      </w:r>
    </w:p>
    <w:p w14:paraId="42C0A632">
      <w:pPr>
        <w:spacing w:line="380" w:lineRule="exact"/>
        <w:ind w:firstLine="411" w:firstLineChars="196"/>
        <w:rPr>
          <w:rFonts w:hint="eastAsia" w:ascii="宋体" w:hAnsi="宋体" w:eastAsia="宋体" w:cs="宋体"/>
          <w:bCs/>
          <w:sz w:val="21"/>
          <w:szCs w:val="21"/>
        </w:rPr>
      </w:pPr>
      <w:r>
        <w:rPr>
          <w:rFonts w:hint="eastAsia" w:ascii="宋体" w:hAnsi="宋体" w:eastAsia="宋体" w:cs="宋体"/>
          <w:bCs/>
          <w:sz w:val="21"/>
          <w:szCs w:val="21"/>
        </w:rPr>
        <w:t>2．工程地点：</w:t>
      </w:r>
      <w:r>
        <w:rPr>
          <w:rFonts w:hint="eastAsia" w:ascii="宋体" w:hAnsi="宋体" w:eastAsia="宋体" w:cs="宋体"/>
          <w:sz w:val="21"/>
          <w:szCs w:val="21"/>
          <w:u w:val="single"/>
        </w:rPr>
        <w:t>台州市路桥区</w:t>
      </w:r>
      <w:r>
        <w:rPr>
          <w:rFonts w:hint="eastAsia" w:ascii="宋体" w:hAnsi="宋体" w:eastAsia="宋体" w:cs="宋体"/>
          <w:sz w:val="21"/>
          <w:szCs w:val="21"/>
        </w:rPr>
        <w:t>。</w:t>
      </w:r>
    </w:p>
    <w:p w14:paraId="73B4A3FA">
      <w:pPr>
        <w:spacing w:line="380" w:lineRule="exact"/>
        <w:ind w:firstLine="411" w:firstLineChars="196"/>
        <w:rPr>
          <w:rFonts w:hint="eastAsia" w:ascii="宋体" w:hAnsi="宋体" w:eastAsia="宋体" w:cs="宋体"/>
          <w:bCs/>
          <w:sz w:val="21"/>
          <w:szCs w:val="21"/>
        </w:rPr>
      </w:pPr>
      <w:r>
        <w:rPr>
          <w:rFonts w:hint="eastAsia" w:ascii="宋体" w:hAnsi="宋体" w:eastAsia="宋体" w:cs="宋体"/>
          <w:bCs/>
          <w:sz w:val="21"/>
          <w:szCs w:val="21"/>
        </w:rPr>
        <w:t>3．工程立项批准文号：</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14:paraId="7403A986">
      <w:pPr>
        <w:spacing w:line="380" w:lineRule="exact"/>
        <w:ind w:firstLine="411" w:firstLineChars="196"/>
        <w:rPr>
          <w:rFonts w:hint="eastAsia" w:ascii="宋体" w:hAnsi="宋体" w:eastAsia="宋体" w:cs="宋体"/>
          <w:bCs/>
          <w:sz w:val="21"/>
          <w:szCs w:val="21"/>
        </w:rPr>
      </w:pPr>
      <w:r>
        <w:rPr>
          <w:rFonts w:hint="eastAsia" w:ascii="宋体" w:hAnsi="宋体" w:eastAsia="宋体" w:cs="宋体"/>
          <w:bCs/>
          <w:sz w:val="21"/>
          <w:szCs w:val="21"/>
        </w:rPr>
        <w:t>4．资金来源：</w:t>
      </w:r>
      <w:r>
        <w:rPr>
          <w:rFonts w:hint="eastAsia" w:ascii="宋体" w:hAnsi="宋体" w:eastAsia="宋体" w:cs="宋体"/>
          <w:bCs/>
          <w:sz w:val="21"/>
          <w:szCs w:val="21"/>
          <w:u w:val="single"/>
        </w:rPr>
        <w:t xml:space="preserve"> </w:t>
      </w:r>
      <w:r>
        <w:rPr>
          <w:rFonts w:hint="eastAsia" w:ascii="宋体" w:hAnsi="宋体" w:eastAsia="宋体" w:cs="宋体"/>
          <w:sz w:val="21"/>
          <w:szCs w:val="21"/>
          <w:u w:val="single"/>
        </w:rPr>
        <w:t xml:space="preserve">政府100%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14:paraId="17C54C85">
      <w:pPr>
        <w:keepNext w:val="0"/>
        <w:keepLines w:val="0"/>
        <w:pageBreakBefore w:val="0"/>
        <w:kinsoku/>
        <w:wordWrap/>
        <w:overflowPunct/>
        <w:topLinePunct w:val="0"/>
        <w:autoSpaceDE/>
        <w:autoSpaceDN/>
        <w:bidi w:val="0"/>
        <w:adjustRightInd/>
        <w:snapToGrid/>
        <w:spacing w:line="351"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Cs/>
          <w:sz w:val="21"/>
          <w:szCs w:val="21"/>
        </w:rPr>
        <w:t>5．工程内容：</w:t>
      </w:r>
      <w:r>
        <w:rPr>
          <w:rFonts w:hint="eastAsia" w:ascii="宋体" w:hAnsi="宋体" w:eastAsia="宋体" w:cs="宋体"/>
          <w:color w:val="auto"/>
          <w:kern w:val="0"/>
          <w:sz w:val="21"/>
          <w:szCs w:val="21"/>
          <w:highlight w:val="none"/>
          <w:lang w:eastAsia="zh-CN"/>
        </w:rPr>
        <w:t>该工程由台州市黄岩中学负责建设，本工程改造内容主要为市政工程：</w:t>
      </w:r>
      <w:r>
        <w:rPr>
          <w:rFonts w:hint="eastAsia" w:ascii="宋体" w:hAnsi="宋体" w:eastAsia="宋体" w:cs="宋体"/>
          <w:color w:val="auto"/>
          <w:kern w:val="0"/>
          <w:sz w:val="21"/>
          <w:szCs w:val="21"/>
          <w:highlight w:val="none"/>
          <w:lang w:val="en-US" w:eastAsia="zh-CN"/>
        </w:rPr>
        <w:t>拆除原有塑胶面层，基层铣刨40mm（局部沉降严重处用中粒式沥青砼先行找平60mm），摊铺40mm厚细粒式沥青砼压实找平，13mm厚透气型塑胶面层(局部20mm透气型塑胶面层)；原体能训练区沉降，拆除混凝土基础后重新浇捣；原有水沟淤泥冲洗、清掏，局部新增排水沟；新建沙坑一座；单杠、肋木架、铁饼护笼吊装、移位；</w:t>
      </w:r>
    </w:p>
    <w:p w14:paraId="16899B26">
      <w:pPr>
        <w:keepNext w:val="0"/>
        <w:keepLines w:val="0"/>
        <w:pageBreakBefore w:val="0"/>
        <w:kinsoku/>
        <w:wordWrap/>
        <w:overflowPunct/>
        <w:topLinePunct w:val="0"/>
        <w:autoSpaceDE/>
        <w:autoSpaceDN/>
        <w:bidi w:val="0"/>
        <w:adjustRightInd/>
        <w:snapToGrid/>
        <w:spacing w:line="351" w:lineRule="auto"/>
        <w:ind w:firstLine="420" w:firstLineChars="200"/>
        <w:jc w:val="left"/>
        <w:textAlignment w:val="auto"/>
        <w:rPr>
          <w:rFonts w:hint="eastAsia" w:ascii="宋体" w:hAnsi="宋体" w:eastAsia="宋体" w:cs="宋体"/>
          <w:kern w:val="0"/>
          <w:sz w:val="21"/>
          <w:szCs w:val="21"/>
          <w:u w:val="single"/>
        </w:rPr>
      </w:pPr>
      <w:r>
        <w:rPr>
          <w:rFonts w:hint="eastAsia" w:ascii="宋体" w:hAnsi="宋体" w:eastAsia="宋体" w:cs="宋体"/>
          <w:color w:val="auto"/>
          <w:kern w:val="0"/>
          <w:sz w:val="21"/>
          <w:szCs w:val="21"/>
          <w:highlight w:val="none"/>
          <w:lang w:val="en-US" w:eastAsia="zh-CN"/>
        </w:rPr>
        <w:t>建筑工程：观摩台破损、空鼓墙面水泥砂浆面层拆除，重新粉刷；立面破损老化面漆铲除，重新批外墙腻子，涂刷外墙弹性涂料；地面破损花岗岩板更换，</w:t>
      </w:r>
      <w:r>
        <w:rPr>
          <w:rFonts w:hint="eastAsia" w:ascii="宋体" w:hAnsi="宋体" w:eastAsia="宋体" w:cs="宋体"/>
          <w:color w:val="auto"/>
          <w:kern w:val="0"/>
          <w:sz w:val="21"/>
          <w:szCs w:val="21"/>
          <w:highlight w:val="none"/>
          <w:lang w:eastAsia="zh-CN"/>
        </w:rPr>
        <w:t>其他具体施工内容详见施工图纸。</w:t>
      </w:r>
    </w:p>
    <w:p w14:paraId="402EAC17">
      <w:pPr>
        <w:spacing w:line="380" w:lineRule="exact"/>
        <w:ind w:firstLine="411" w:firstLineChars="196"/>
        <w:rPr>
          <w:rFonts w:hint="eastAsia" w:ascii="宋体" w:hAnsi="宋体" w:eastAsia="宋体" w:cs="宋体"/>
          <w:bCs/>
          <w:sz w:val="21"/>
          <w:szCs w:val="21"/>
        </w:rPr>
      </w:pPr>
      <w:r>
        <w:rPr>
          <w:rFonts w:hint="eastAsia" w:ascii="宋体" w:hAnsi="宋体" w:eastAsia="宋体" w:cs="宋体"/>
          <w:sz w:val="21"/>
          <w:szCs w:val="21"/>
        </w:rPr>
        <w:t>群体工程应附《承包人承揽工程项目一览表》（附件1）。</w:t>
      </w:r>
    </w:p>
    <w:p w14:paraId="598CCF50">
      <w:pPr>
        <w:spacing w:line="38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6．工程承包范围：</w:t>
      </w:r>
      <w:r>
        <w:rPr>
          <w:rFonts w:hint="eastAsia" w:ascii="宋体" w:hAnsi="宋体" w:eastAsia="宋体" w:cs="宋体"/>
          <w:sz w:val="21"/>
          <w:szCs w:val="21"/>
          <w:u w:val="single"/>
        </w:rPr>
        <w:t>发包人提供的施工图纸和预算书所包含的全部工程。</w:t>
      </w:r>
    </w:p>
    <w:p w14:paraId="09FA0B8E">
      <w:pPr>
        <w:pStyle w:val="5"/>
        <w:keepNext w:val="0"/>
        <w:keepLines w:val="0"/>
        <w:spacing w:before="0" w:after="0" w:line="380" w:lineRule="exact"/>
        <w:rPr>
          <w:rFonts w:hint="eastAsia" w:ascii="宋体" w:hAnsi="宋体" w:eastAsia="宋体" w:cs="宋体"/>
          <w:b w:val="0"/>
          <w:sz w:val="21"/>
          <w:szCs w:val="21"/>
        </w:rPr>
      </w:pPr>
      <w:bookmarkStart w:id="23" w:name="_Toc351203482"/>
      <w:r>
        <w:rPr>
          <w:rFonts w:hint="eastAsia" w:ascii="宋体" w:hAnsi="宋体" w:eastAsia="宋体" w:cs="宋体"/>
          <w:b w:val="0"/>
          <w:sz w:val="21"/>
          <w:szCs w:val="21"/>
        </w:rPr>
        <w:t>二、合同工期</w:t>
      </w:r>
      <w:bookmarkEnd w:id="23"/>
    </w:p>
    <w:p w14:paraId="5899F1B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24DBF7D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w:t>
      </w:r>
    </w:p>
    <w:p w14:paraId="25BFC99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rPr>
        <w:t>天。自发包人通知开工之日起算。工期总日历天数与根据前述计划开、竣工日期计算的工期天数不一致的，以工期总日历天数为准。</w:t>
      </w:r>
    </w:p>
    <w:p w14:paraId="49A4D768">
      <w:pPr>
        <w:pStyle w:val="5"/>
        <w:keepNext w:val="0"/>
        <w:keepLines w:val="0"/>
        <w:spacing w:before="0" w:after="0" w:line="380" w:lineRule="exact"/>
        <w:rPr>
          <w:rFonts w:hint="eastAsia" w:ascii="宋体" w:hAnsi="宋体" w:eastAsia="宋体" w:cs="宋体"/>
          <w:bCs w:val="0"/>
          <w:sz w:val="21"/>
          <w:szCs w:val="21"/>
        </w:rPr>
      </w:pPr>
      <w:bookmarkStart w:id="24" w:name="_Toc351203483"/>
      <w:r>
        <w:rPr>
          <w:rFonts w:hint="eastAsia" w:ascii="宋体" w:hAnsi="宋体" w:eastAsia="宋体" w:cs="宋体"/>
          <w:b w:val="0"/>
          <w:sz w:val="21"/>
          <w:szCs w:val="21"/>
        </w:rPr>
        <w:t>三、质量标准</w:t>
      </w:r>
      <w:bookmarkEnd w:id="24"/>
    </w:p>
    <w:p w14:paraId="53E883CD">
      <w:pPr>
        <w:spacing w:line="380" w:lineRule="exact"/>
        <w:ind w:firstLine="459"/>
        <w:rPr>
          <w:rFonts w:hint="eastAsia" w:ascii="宋体" w:hAnsi="宋体" w:eastAsia="宋体" w:cs="宋体"/>
          <w:sz w:val="21"/>
          <w:szCs w:val="21"/>
        </w:rPr>
      </w:pPr>
      <w:r>
        <w:rPr>
          <w:rFonts w:hint="eastAsia" w:ascii="宋体" w:hAnsi="宋体" w:eastAsia="宋体" w:cs="宋体"/>
          <w:sz w:val="21"/>
          <w:szCs w:val="21"/>
        </w:rPr>
        <w:t>工程质量符合</w:t>
      </w:r>
      <w:r>
        <w:rPr>
          <w:rFonts w:hint="eastAsia" w:ascii="宋体" w:hAnsi="宋体" w:eastAsia="宋体" w:cs="宋体"/>
          <w:sz w:val="21"/>
          <w:szCs w:val="21"/>
          <w:u w:val="single"/>
        </w:rPr>
        <w:t>合格</w:t>
      </w:r>
      <w:r>
        <w:rPr>
          <w:rFonts w:hint="eastAsia" w:ascii="宋体" w:hAnsi="宋体" w:eastAsia="宋体" w:cs="宋体"/>
          <w:sz w:val="21"/>
          <w:szCs w:val="21"/>
        </w:rPr>
        <w:t>标准。</w:t>
      </w:r>
    </w:p>
    <w:p w14:paraId="1A153334">
      <w:pPr>
        <w:pStyle w:val="5"/>
        <w:keepNext w:val="0"/>
        <w:keepLines w:val="0"/>
        <w:spacing w:before="0" w:after="0" w:line="380" w:lineRule="exact"/>
        <w:rPr>
          <w:rFonts w:hint="eastAsia" w:ascii="宋体" w:hAnsi="宋体" w:eastAsia="宋体" w:cs="宋体"/>
          <w:bCs w:val="0"/>
          <w:sz w:val="21"/>
          <w:szCs w:val="21"/>
        </w:rPr>
      </w:pPr>
      <w:bookmarkStart w:id="25" w:name="_Toc351203484"/>
      <w:r>
        <w:rPr>
          <w:rFonts w:hint="eastAsia" w:ascii="宋体" w:hAnsi="宋体" w:eastAsia="宋体" w:cs="宋体"/>
          <w:b w:val="0"/>
          <w:sz w:val="21"/>
          <w:szCs w:val="21"/>
        </w:rPr>
        <w:t>四、签约合同价与合同价格形式</w:t>
      </w:r>
      <w:bookmarkEnd w:id="25"/>
    </w:p>
    <w:p w14:paraId="3A5A22A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1．签约合同价为：</w:t>
      </w:r>
    </w:p>
    <w:p w14:paraId="2EF0A64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14:paraId="6126E4ED">
      <w:pPr>
        <w:spacing w:line="3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2．合同价格形式：</w:t>
      </w:r>
      <w:r>
        <w:rPr>
          <w:rFonts w:hint="eastAsia" w:ascii="宋体" w:hAnsi="宋体" w:eastAsia="宋体" w:cs="宋体"/>
          <w:color w:val="auto"/>
          <w:sz w:val="21"/>
          <w:szCs w:val="21"/>
          <w:u w:val="single"/>
        </w:rPr>
        <w:t>固定结算率、可调总价，工程量按实结算。本工程结算率一次性包死，结算率=报标报价/招标控制价*100%；</w:t>
      </w:r>
      <w:r>
        <w:rPr>
          <w:rFonts w:hint="eastAsia" w:ascii="宋体" w:hAnsi="宋体" w:eastAsia="宋体" w:cs="宋体"/>
          <w:b/>
          <w:bCs/>
          <w:color w:val="auto"/>
          <w:sz w:val="21"/>
          <w:szCs w:val="21"/>
          <w:u w:val="single"/>
        </w:rPr>
        <w:t>结算审定金额不得超过签约合同价，若超过签约合同价的，以签约合同价作为最高结算价。</w:t>
      </w:r>
      <w:r>
        <w:rPr>
          <w:rFonts w:hint="eastAsia" w:ascii="宋体" w:hAnsi="宋体" w:eastAsia="宋体" w:cs="宋体"/>
          <w:color w:val="auto"/>
          <w:sz w:val="21"/>
          <w:szCs w:val="21"/>
          <w:u w:val="single"/>
        </w:rPr>
        <w:t>其他具体详见专用条款。</w:t>
      </w:r>
    </w:p>
    <w:p w14:paraId="2C2945B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3．发包人向承包人支付工程价款及其他应当支付的款项均须汇入承包人合同协议书中的银行账户。</w:t>
      </w:r>
    </w:p>
    <w:p w14:paraId="466473B8">
      <w:pPr>
        <w:spacing w:line="380" w:lineRule="exact"/>
        <w:ind w:firstLine="352" w:firstLineChars="168"/>
        <w:rPr>
          <w:rFonts w:hint="eastAsia" w:ascii="宋体" w:hAnsi="宋体" w:eastAsia="宋体" w:cs="宋体"/>
          <w:sz w:val="21"/>
          <w:szCs w:val="21"/>
        </w:rPr>
      </w:pPr>
      <w:r>
        <w:rPr>
          <w:rFonts w:hint="eastAsia" w:ascii="宋体" w:hAnsi="宋体" w:eastAsia="宋体" w:cs="宋体"/>
          <w:sz w:val="21"/>
          <w:szCs w:val="21"/>
          <w:shd w:val="clear" w:color="auto" w:fill="FFFFFF"/>
        </w:rPr>
        <w:t>承包人完成本合同项下应税行为的计税方式按</w:t>
      </w:r>
      <w:r>
        <w:rPr>
          <w:rFonts w:hint="eastAsia" w:ascii="宋体" w:hAnsi="宋体" w:eastAsia="宋体" w:cs="宋体"/>
          <w:sz w:val="21"/>
          <w:szCs w:val="21"/>
        </w:rPr>
        <w:t>以下第</w:t>
      </w:r>
      <w:r>
        <w:rPr>
          <w:rFonts w:hint="eastAsia" w:ascii="宋体" w:hAnsi="宋体" w:eastAsia="宋体" w:cs="宋体"/>
          <w:sz w:val="21"/>
          <w:szCs w:val="21"/>
          <w:u w:val="single"/>
          <w:shd w:val="clear" w:color="auto" w:fill="FFFFFF"/>
        </w:rPr>
        <w:t>（1）</w:t>
      </w:r>
      <w:r>
        <w:rPr>
          <w:rFonts w:hint="eastAsia" w:ascii="宋体" w:hAnsi="宋体" w:eastAsia="宋体" w:cs="宋体"/>
          <w:sz w:val="21"/>
          <w:szCs w:val="21"/>
          <w:shd w:val="clear" w:color="auto" w:fill="FFFFFF"/>
        </w:rPr>
        <w:t>种方法，并与</w:t>
      </w:r>
      <w:r>
        <w:rPr>
          <w:rFonts w:hint="eastAsia" w:ascii="宋体" w:hAnsi="宋体" w:eastAsia="宋体" w:cs="宋体"/>
          <w:sz w:val="21"/>
          <w:szCs w:val="21"/>
        </w:rPr>
        <w:t>工程计价时采用的计税方法一致。</w:t>
      </w:r>
    </w:p>
    <w:p w14:paraId="16B82573">
      <w:pPr>
        <w:spacing w:line="380" w:lineRule="exact"/>
        <w:ind w:firstLine="352" w:firstLineChars="168"/>
        <w:rPr>
          <w:rFonts w:hint="eastAsia" w:ascii="宋体" w:hAnsi="宋体" w:eastAsia="宋体" w:cs="宋体"/>
          <w:sz w:val="21"/>
          <w:szCs w:val="21"/>
        </w:rPr>
      </w:pPr>
      <w:r>
        <w:rPr>
          <w:rFonts w:hint="eastAsia" w:ascii="宋体" w:hAnsi="宋体" w:eastAsia="宋体" w:cs="宋体"/>
          <w:sz w:val="21"/>
          <w:szCs w:val="21"/>
          <w:shd w:val="clear" w:color="auto" w:fill="FFFFFF"/>
        </w:rPr>
        <w:t>（1）一般计税方法。</w:t>
      </w:r>
    </w:p>
    <w:p w14:paraId="31816AD2">
      <w:pPr>
        <w:spacing w:line="380" w:lineRule="exact"/>
        <w:ind w:firstLine="352" w:firstLineChars="168"/>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shd w:val="clear" w:color="auto" w:fill="FFFFFF"/>
        </w:rPr>
        <w:t>简易计税方法。</w:t>
      </w:r>
    </w:p>
    <w:p w14:paraId="4CEBBD0D">
      <w:pPr>
        <w:pStyle w:val="5"/>
        <w:keepNext w:val="0"/>
        <w:keepLines w:val="0"/>
        <w:spacing w:before="0" w:after="0" w:line="380" w:lineRule="exact"/>
        <w:rPr>
          <w:rFonts w:hint="eastAsia" w:ascii="宋体" w:hAnsi="宋体" w:eastAsia="宋体" w:cs="宋体"/>
          <w:b w:val="0"/>
          <w:sz w:val="21"/>
          <w:szCs w:val="21"/>
        </w:rPr>
      </w:pPr>
      <w:bookmarkStart w:id="26" w:name="_Toc351203485"/>
      <w:r>
        <w:rPr>
          <w:rFonts w:hint="eastAsia" w:ascii="宋体" w:hAnsi="宋体" w:eastAsia="宋体" w:cs="宋体"/>
          <w:b w:val="0"/>
          <w:sz w:val="21"/>
          <w:szCs w:val="21"/>
        </w:rPr>
        <w:t>五、</w:t>
      </w:r>
      <w:bookmarkEnd w:id="26"/>
      <w:r>
        <w:rPr>
          <w:rFonts w:hint="eastAsia" w:ascii="宋体" w:hAnsi="宋体" w:eastAsia="宋体" w:cs="宋体"/>
          <w:b w:val="0"/>
          <w:sz w:val="21"/>
          <w:szCs w:val="21"/>
        </w:rPr>
        <w:t>项目经理</w:t>
      </w:r>
    </w:p>
    <w:p w14:paraId="0AC06F7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承包人项目经理：</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3821176">
      <w:pPr>
        <w:pStyle w:val="5"/>
        <w:keepNext w:val="0"/>
        <w:keepLines w:val="0"/>
        <w:spacing w:before="0" w:after="0" w:line="380" w:lineRule="exact"/>
        <w:rPr>
          <w:rFonts w:hint="eastAsia" w:ascii="宋体" w:hAnsi="宋体" w:eastAsia="宋体" w:cs="宋体"/>
          <w:bCs w:val="0"/>
          <w:sz w:val="21"/>
          <w:szCs w:val="21"/>
        </w:rPr>
      </w:pPr>
      <w:bookmarkStart w:id="27" w:name="_Toc351203486"/>
      <w:r>
        <w:rPr>
          <w:rFonts w:hint="eastAsia" w:ascii="宋体" w:hAnsi="宋体" w:eastAsia="宋体" w:cs="宋体"/>
          <w:b w:val="0"/>
          <w:sz w:val="21"/>
          <w:szCs w:val="21"/>
        </w:rPr>
        <w:t>六、合同文件构成</w:t>
      </w:r>
      <w:bookmarkEnd w:id="27"/>
    </w:p>
    <w:p w14:paraId="7FE4A9CA">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本协议书与下列文件一起构成合同文件：</w:t>
      </w:r>
    </w:p>
    <w:p w14:paraId="0252A6FE">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协议书；</w:t>
      </w:r>
    </w:p>
    <w:p w14:paraId="37DD1473">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中标通知书；</w:t>
      </w:r>
    </w:p>
    <w:p w14:paraId="37663FC5">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磋商响应文件及其附件（含报价明细表）；</w:t>
      </w:r>
    </w:p>
    <w:p w14:paraId="68A937B0">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专用合同条款及其附件；</w:t>
      </w:r>
    </w:p>
    <w:p w14:paraId="3ECA53F2">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磋商文件及磋商补充文件；</w:t>
      </w:r>
    </w:p>
    <w:p w14:paraId="7303522A">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图纸；</w:t>
      </w:r>
    </w:p>
    <w:p w14:paraId="6173FAA2">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标准、规范及有关技术文件；</w:t>
      </w:r>
    </w:p>
    <w:p w14:paraId="39630FEA">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工程质量保修书；</w:t>
      </w:r>
    </w:p>
    <w:p w14:paraId="28664F8A">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通用合同条款；</w:t>
      </w:r>
    </w:p>
    <w:p w14:paraId="78061834">
      <w:pPr>
        <w:numPr>
          <w:ilvl w:val="0"/>
          <w:numId w:val="4"/>
        </w:num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其他合同文件。</w:t>
      </w:r>
    </w:p>
    <w:p w14:paraId="1CDB7023">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14:paraId="2969C243">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上述各项合同文件包括合同当事人就该项合同文件所作出的补充和修改，属于同一类内容的文件，应以最新签署的为准。专用合同条款及其附件须经合同当事人签字或盖章。</w:t>
      </w:r>
    </w:p>
    <w:p w14:paraId="594E4C1F">
      <w:pPr>
        <w:pStyle w:val="5"/>
        <w:keepNext w:val="0"/>
        <w:keepLines w:val="0"/>
        <w:spacing w:before="0" w:after="0" w:line="380" w:lineRule="exact"/>
        <w:ind w:firstLine="315" w:firstLineChars="150"/>
        <w:rPr>
          <w:rFonts w:hint="eastAsia" w:ascii="宋体" w:hAnsi="宋体" w:eastAsia="宋体" w:cs="宋体"/>
          <w:b w:val="0"/>
          <w:sz w:val="21"/>
          <w:szCs w:val="21"/>
        </w:rPr>
      </w:pPr>
      <w:r>
        <w:rPr>
          <w:rFonts w:hint="eastAsia" w:ascii="宋体" w:hAnsi="宋体" w:eastAsia="宋体" w:cs="宋体"/>
          <w:b w:val="0"/>
          <w:sz w:val="21"/>
          <w:szCs w:val="21"/>
        </w:rPr>
        <w:t>七、创优目标</w:t>
      </w:r>
    </w:p>
    <w:p w14:paraId="2BCB1B8D">
      <w:pPr>
        <w:autoSpaceDE w:val="0"/>
        <w:autoSpaceDN w:val="0"/>
        <w:adjustRightIn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工程质量创</w:t>
      </w:r>
      <w:r>
        <w:rPr>
          <w:rFonts w:hint="eastAsia" w:ascii="宋体" w:hAnsi="宋体" w:eastAsia="宋体" w:cs="宋体"/>
          <w:sz w:val="21"/>
          <w:szCs w:val="21"/>
          <w:u w:val="single"/>
        </w:rPr>
        <w:t>/ 。</w:t>
      </w:r>
    </w:p>
    <w:p w14:paraId="29ECC558">
      <w:pPr>
        <w:autoSpaceDE w:val="0"/>
        <w:autoSpaceDN w:val="0"/>
        <w:adjustRightIn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安全文明施工创</w:t>
      </w:r>
      <w:r>
        <w:rPr>
          <w:rFonts w:hint="eastAsia" w:ascii="宋体" w:hAnsi="宋体" w:eastAsia="宋体" w:cs="宋体"/>
          <w:sz w:val="21"/>
          <w:szCs w:val="21"/>
          <w:u w:val="single"/>
        </w:rPr>
        <w:t xml:space="preserve">   /      。</w:t>
      </w:r>
    </w:p>
    <w:p w14:paraId="7B5B81A1">
      <w:pPr>
        <w:pStyle w:val="5"/>
        <w:keepNext w:val="0"/>
        <w:keepLines w:val="0"/>
        <w:spacing w:before="0" w:after="0" w:line="380" w:lineRule="exact"/>
        <w:ind w:firstLine="420" w:firstLineChars="200"/>
        <w:rPr>
          <w:rFonts w:hint="eastAsia" w:ascii="宋体" w:hAnsi="宋体" w:eastAsia="宋体" w:cs="宋体"/>
          <w:b w:val="0"/>
          <w:bCs w:val="0"/>
          <w:sz w:val="21"/>
          <w:szCs w:val="21"/>
        </w:rPr>
      </w:pPr>
      <w:bookmarkStart w:id="28" w:name="_Toc351203487"/>
      <w:r>
        <w:rPr>
          <w:rFonts w:hint="eastAsia" w:ascii="宋体" w:hAnsi="宋体" w:eastAsia="宋体" w:cs="宋体"/>
          <w:b w:val="0"/>
          <w:sz w:val="21"/>
          <w:szCs w:val="21"/>
        </w:rPr>
        <w:t>八、承诺</w:t>
      </w:r>
      <w:bookmarkEnd w:id="28"/>
    </w:p>
    <w:p w14:paraId="0088F454">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1．发包人承诺按照法律规定履行项目审批手续、筹集工程建设资金并按照合同约定的期限和方式支付合同价款。</w:t>
      </w:r>
    </w:p>
    <w:p w14:paraId="2111F14A">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2．承包人承诺按照法律规定及合同约定组织完成工程施工，确保工程质量和安全，不进行转包及违法分包，并在缺陷责任期及保修期内承担相应的工程维修责任。</w:t>
      </w:r>
    </w:p>
    <w:p w14:paraId="48627542">
      <w:pPr>
        <w:tabs>
          <w:tab w:val="left" w:pos="0"/>
        </w:tabs>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bCs/>
          <w:sz w:val="21"/>
          <w:szCs w:val="21"/>
        </w:rPr>
        <w:t xml:space="preserve">3. </w:t>
      </w:r>
      <w:r>
        <w:rPr>
          <w:rFonts w:hint="eastAsia" w:ascii="宋体" w:hAnsi="宋体" w:eastAsia="宋体" w:cs="宋体"/>
          <w:kern w:val="0"/>
          <w:sz w:val="21"/>
          <w:szCs w:val="21"/>
        </w:rPr>
        <w:t>承包人</w:t>
      </w:r>
      <w:r>
        <w:rPr>
          <w:rFonts w:hint="eastAsia" w:ascii="宋体" w:hAnsi="宋体" w:eastAsia="宋体" w:cs="宋体"/>
          <w:bCs/>
          <w:sz w:val="21"/>
          <w:szCs w:val="21"/>
        </w:rPr>
        <w:t>承诺</w:t>
      </w:r>
      <w:r>
        <w:rPr>
          <w:rFonts w:hint="eastAsia" w:ascii="宋体" w:hAnsi="宋体" w:eastAsia="宋体" w:cs="宋体"/>
          <w:kern w:val="0"/>
          <w:sz w:val="21"/>
          <w:szCs w:val="21"/>
        </w:rPr>
        <w:t>不拖欠工人工资，因拖欠工资造成的一切后果，均由承包人承担，发包人有权将应拔付的工程款，先代付工人工资。</w:t>
      </w:r>
    </w:p>
    <w:p w14:paraId="04392E00">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4．发包人和承包人通过招投标形式签订合同的，双方理解并承诺不再就同一工程另行签订与合同实质性内容相背离的协议。</w:t>
      </w:r>
    </w:p>
    <w:p w14:paraId="20A656AC">
      <w:pPr>
        <w:spacing w:line="380" w:lineRule="exact"/>
        <w:rPr>
          <w:rFonts w:hint="eastAsia" w:ascii="宋体" w:hAnsi="宋体" w:eastAsia="宋体" w:cs="宋体"/>
          <w:bCs/>
          <w:sz w:val="21"/>
          <w:szCs w:val="21"/>
        </w:rPr>
      </w:pPr>
      <w:bookmarkStart w:id="29" w:name="_Toc351203488"/>
      <w:r>
        <w:rPr>
          <w:rFonts w:hint="eastAsia" w:ascii="宋体" w:hAnsi="宋体" w:eastAsia="宋体" w:cs="宋体"/>
          <w:sz w:val="21"/>
          <w:szCs w:val="21"/>
        </w:rPr>
        <w:t>九、词语含义</w:t>
      </w:r>
      <w:bookmarkEnd w:id="29"/>
    </w:p>
    <w:p w14:paraId="2857BF74">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本协议书中词语含义与第二部分通用合同条款中赋予的含义相同。</w:t>
      </w:r>
    </w:p>
    <w:p w14:paraId="49589D1B">
      <w:pPr>
        <w:pStyle w:val="5"/>
        <w:keepNext w:val="0"/>
        <w:keepLines w:val="0"/>
        <w:spacing w:before="0" w:after="0" w:line="380" w:lineRule="exact"/>
        <w:rPr>
          <w:rFonts w:hint="eastAsia" w:ascii="宋体" w:hAnsi="宋体" w:eastAsia="宋体" w:cs="宋体"/>
          <w:bCs w:val="0"/>
          <w:sz w:val="21"/>
          <w:szCs w:val="21"/>
        </w:rPr>
      </w:pPr>
      <w:bookmarkStart w:id="30" w:name="_Toc351203489"/>
      <w:r>
        <w:rPr>
          <w:rFonts w:hint="eastAsia" w:ascii="宋体" w:hAnsi="宋体" w:eastAsia="宋体" w:cs="宋体"/>
          <w:b w:val="0"/>
          <w:sz w:val="21"/>
          <w:szCs w:val="21"/>
        </w:rPr>
        <w:t>十、签订时间</w:t>
      </w:r>
      <w:bookmarkEnd w:id="30"/>
    </w:p>
    <w:p w14:paraId="678FF816">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本合同于</w:t>
      </w:r>
      <w:r>
        <w:rPr>
          <w:rFonts w:hint="eastAsia" w:ascii="宋体" w:hAnsi="宋体" w:eastAsia="宋体" w:cs="宋体"/>
          <w:bCs/>
          <w:sz w:val="21"/>
          <w:szCs w:val="21"/>
          <w:u w:val="single"/>
        </w:rPr>
        <w:t>2025</w:t>
      </w:r>
      <w:r>
        <w:rPr>
          <w:rFonts w:hint="eastAsia" w:ascii="宋体" w:hAnsi="宋体" w:eastAsia="宋体" w:cs="宋体"/>
          <w:bCs/>
          <w:sz w:val="21"/>
          <w:szCs w:val="21"/>
        </w:rPr>
        <w:t>年</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sz w:val="21"/>
          <w:szCs w:val="21"/>
          <w:u w:val="single"/>
        </w:rPr>
        <w:t xml:space="preserve">    </w:t>
      </w:r>
      <w:r>
        <w:rPr>
          <w:rFonts w:hint="eastAsia" w:ascii="宋体" w:hAnsi="宋体" w:eastAsia="宋体" w:cs="宋体"/>
          <w:bCs/>
          <w:sz w:val="21"/>
          <w:szCs w:val="21"/>
        </w:rPr>
        <w:t>日签订。</w:t>
      </w:r>
    </w:p>
    <w:p w14:paraId="192D57AF">
      <w:pPr>
        <w:pStyle w:val="5"/>
        <w:keepNext w:val="0"/>
        <w:keepLines w:val="0"/>
        <w:spacing w:before="0" w:after="0" w:line="380" w:lineRule="exact"/>
        <w:rPr>
          <w:rFonts w:hint="eastAsia" w:ascii="宋体" w:hAnsi="宋体" w:eastAsia="宋体" w:cs="宋体"/>
          <w:bCs w:val="0"/>
          <w:sz w:val="21"/>
          <w:szCs w:val="21"/>
        </w:rPr>
      </w:pPr>
      <w:bookmarkStart w:id="31" w:name="_Toc351203490"/>
      <w:r>
        <w:rPr>
          <w:rFonts w:hint="eastAsia" w:ascii="宋体" w:hAnsi="宋体" w:eastAsia="宋体" w:cs="宋体"/>
          <w:b w:val="0"/>
          <w:sz w:val="21"/>
          <w:szCs w:val="21"/>
        </w:rPr>
        <w:t>十一、签订地点</w:t>
      </w:r>
      <w:bookmarkEnd w:id="31"/>
    </w:p>
    <w:p w14:paraId="7B89996E">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本合同在</w:t>
      </w:r>
      <w:r>
        <w:rPr>
          <w:rFonts w:hint="eastAsia" w:ascii="宋体" w:hAnsi="宋体" w:eastAsia="宋体" w:cs="宋体"/>
          <w:sz w:val="21"/>
          <w:szCs w:val="21"/>
          <w:u w:val="single"/>
        </w:rPr>
        <w:t xml:space="preserve">               </w:t>
      </w:r>
      <w:r>
        <w:rPr>
          <w:rFonts w:hint="eastAsia" w:ascii="宋体" w:hAnsi="宋体" w:eastAsia="宋体" w:cs="宋体"/>
          <w:bCs/>
          <w:sz w:val="21"/>
          <w:szCs w:val="21"/>
        </w:rPr>
        <w:t>签订。</w:t>
      </w:r>
    </w:p>
    <w:p w14:paraId="68D00E64">
      <w:pPr>
        <w:pStyle w:val="5"/>
        <w:keepNext w:val="0"/>
        <w:keepLines w:val="0"/>
        <w:spacing w:before="0" w:after="0" w:line="380" w:lineRule="exact"/>
        <w:rPr>
          <w:rFonts w:hint="eastAsia" w:ascii="宋体" w:hAnsi="宋体" w:eastAsia="宋体" w:cs="宋体"/>
          <w:bCs w:val="0"/>
          <w:sz w:val="21"/>
          <w:szCs w:val="21"/>
        </w:rPr>
      </w:pPr>
      <w:bookmarkStart w:id="32" w:name="_Toc351203491"/>
      <w:r>
        <w:rPr>
          <w:rFonts w:hint="eastAsia" w:ascii="宋体" w:hAnsi="宋体" w:eastAsia="宋体" w:cs="宋体"/>
          <w:b w:val="0"/>
          <w:sz w:val="21"/>
          <w:szCs w:val="21"/>
        </w:rPr>
        <w:t>十二、补充协议</w:t>
      </w:r>
      <w:bookmarkEnd w:id="32"/>
    </w:p>
    <w:p w14:paraId="10C4EEDE">
      <w:pPr>
        <w:spacing w:line="38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合同未尽事宜，合同当事人另行签订补充协议，补充协议是合同的组成部分。</w:t>
      </w:r>
    </w:p>
    <w:p w14:paraId="6E0C7AA2">
      <w:pPr>
        <w:pStyle w:val="5"/>
        <w:keepNext w:val="0"/>
        <w:keepLines w:val="0"/>
        <w:spacing w:before="0" w:after="0" w:line="380" w:lineRule="exact"/>
        <w:rPr>
          <w:rFonts w:hint="eastAsia" w:ascii="宋体" w:hAnsi="宋体" w:eastAsia="宋体" w:cs="宋体"/>
          <w:bCs w:val="0"/>
          <w:sz w:val="21"/>
          <w:szCs w:val="21"/>
        </w:rPr>
      </w:pPr>
      <w:bookmarkStart w:id="33" w:name="_Toc351203492"/>
      <w:r>
        <w:rPr>
          <w:rFonts w:hint="eastAsia" w:ascii="宋体" w:hAnsi="宋体" w:eastAsia="宋体" w:cs="宋体"/>
          <w:b w:val="0"/>
          <w:sz w:val="21"/>
          <w:szCs w:val="21"/>
        </w:rPr>
        <w:t>十三、合同生效</w:t>
      </w:r>
      <w:bookmarkEnd w:id="33"/>
    </w:p>
    <w:p w14:paraId="6FC99DB2">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本合同自</w:t>
      </w:r>
      <w:r>
        <w:rPr>
          <w:rFonts w:hint="eastAsia" w:ascii="宋体" w:hAnsi="宋体" w:eastAsia="宋体" w:cs="宋体"/>
          <w:bCs/>
          <w:sz w:val="21"/>
          <w:szCs w:val="21"/>
          <w:u w:val="single"/>
        </w:rPr>
        <w:t>双方法定代表人或委托代理人签字并加盖公章后</w:t>
      </w:r>
      <w:r>
        <w:rPr>
          <w:rFonts w:hint="eastAsia" w:ascii="宋体" w:hAnsi="宋体" w:eastAsia="宋体" w:cs="宋体"/>
          <w:bCs/>
          <w:sz w:val="21"/>
          <w:szCs w:val="21"/>
        </w:rPr>
        <w:t>生效。</w:t>
      </w:r>
    </w:p>
    <w:p w14:paraId="24B3B7D1">
      <w:pPr>
        <w:pStyle w:val="5"/>
        <w:keepNext w:val="0"/>
        <w:keepLines w:val="0"/>
        <w:spacing w:before="0" w:after="0" w:line="380" w:lineRule="exact"/>
        <w:rPr>
          <w:rFonts w:hint="eastAsia" w:ascii="宋体" w:hAnsi="宋体" w:eastAsia="宋体" w:cs="宋体"/>
          <w:bCs w:val="0"/>
          <w:sz w:val="21"/>
          <w:szCs w:val="21"/>
        </w:rPr>
      </w:pPr>
      <w:bookmarkStart w:id="34" w:name="_Toc351203493"/>
      <w:r>
        <w:rPr>
          <w:rFonts w:hint="eastAsia" w:ascii="宋体" w:hAnsi="宋体" w:eastAsia="宋体" w:cs="宋体"/>
          <w:b w:val="0"/>
          <w:sz w:val="21"/>
          <w:szCs w:val="21"/>
        </w:rPr>
        <w:t>十四、合同份数</w:t>
      </w:r>
      <w:bookmarkEnd w:id="34"/>
    </w:p>
    <w:p w14:paraId="1D9F9409">
      <w:pPr>
        <w:spacing w:line="3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本合同一式</w:t>
      </w:r>
      <w:r>
        <w:rPr>
          <w:rFonts w:hint="eastAsia" w:ascii="宋体" w:hAnsi="宋体" w:eastAsia="宋体" w:cs="宋体"/>
          <w:bCs/>
          <w:sz w:val="21"/>
          <w:szCs w:val="21"/>
          <w:u w:val="single"/>
          <w:lang w:eastAsia="zh-CN"/>
        </w:rPr>
        <w:t>捌</w:t>
      </w:r>
      <w:r>
        <w:rPr>
          <w:rFonts w:hint="eastAsia" w:ascii="宋体" w:hAnsi="宋体" w:eastAsia="宋体" w:cs="宋体"/>
          <w:bCs/>
          <w:sz w:val="21"/>
          <w:szCs w:val="21"/>
        </w:rPr>
        <w:t>份，均具有同等法律效力，发包人执</w:t>
      </w:r>
      <w:r>
        <w:rPr>
          <w:rFonts w:hint="eastAsia" w:ascii="宋体" w:hAnsi="宋体" w:eastAsia="宋体" w:cs="宋体"/>
          <w:bCs/>
          <w:sz w:val="21"/>
          <w:szCs w:val="21"/>
          <w:u w:val="single"/>
        </w:rPr>
        <w:t>肆</w:t>
      </w:r>
      <w:r>
        <w:rPr>
          <w:rFonts w:hint="eastAsia" w:ascii="宋体" w:hAnsi="宋体" w:eastAsia="宋体" w:cs="宋体"/>
          <w:bCs/>
          <w:sz w:val="21"/>
          <w:szCs w:val="21"/>
        </w:rPr>
        <w:t>份，承包人执</w:t>
      </w:r>
      <w:r>
        <w:rPr>
          <w:rFonts w:hint="eastAsia" w:ascii="宋体" w:hAnsi="宋体" w:eastAsia="宋体" w:cs="宋体"/>
          <w:bCs/>
          <w:sz w:val="21"/>
          <w:szCs w:val="21"/>
          <w:u w:val="single"/>
        </w:rPr>
        <w:t>肆</w:t>
      </w:r>
      <w:r>
        <w:rPr>
          <w:rFonts w:hint="eastAsia" w:ascii="宋体" w:hAnsi="宋体" w:eastAsia="宋体" w:cs="宋体"/>
          <w:bCs/>
          <w:sz w:val="21"/>
          <w:szCs w:val="21"/>
        </w:rPr>
        <w:t>份。</w:t>
      </w:r>
    </w:p>
    <w:p w14:paraId="0DFEDF36">
      <w:pPr>
        <w:spacing w:line="380" w:lineRule="exact"/>
        <w:rPr>
          <w:rFonts w:hint="eastAsia" w:ascii="宋体" w:hAnsi="宋体" w:eastAsia="宋体" w:cs="宋体"/>
          <w:sz w:val="21"/>
          <w:szCs w:val="21"/>
        </w:rPr>
      </w:pPr>
    </w:p>
    <w:tbl>
      <w:tblPr>
        <w:tblStyle w:val="29"/>
        <w:tblW w:w="0" w:type="auto"/>
        <w:tblInd w:w="-12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525"/>
        <w:gridCol w:w="4650"/>
      </w:tblGrid>
      <w:tr w14:paraId="4DC77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1" w:hRule="atLeast"/>
        </w:trPr>
        <w:tc>
          <w:tcPr>
            <w:tcW w:w="4525" w:type="dxa"/>
            <w:tcBorders>
              <w:top w:val="single" w:color="auto" w:sz="2" w:space="0"/>
              <w:left w:val="single" w:color="auto" w:sz="2" w:space="0"/>
              <w:bottom w:val="single" w:color="auto" w:sz="2" w:space="0"/>
              <w:right w:val="single" w:color="auto" w:sz="2" w:space="0"/>
              <w:tl2br w:val="nil"/>
              <w:tr2bl w:val="nil"/>
            </w:tcBorders>
            <w:noWrap w:val="0"/>
            <w:vAlign w:val="top"/>
          </w:tcPr>
          <w:p w14:paraId="5243B85C">
            <w:pPr>
              <w:keepNext w:val="0"/>
              <w:keepLines w:val="0"/>
              <w:pageBreakBefore w:val="0"/>
              <w:widowControl w:val="0"/>
              <w:kinsoku/>
              <w:wordWrap/>
              <w:overflowPunct/>
              <w:topLinePunct w:val="0"/>
              <w:autoSpaceDE/>
              <w:autoSpaceDN/>
              <w:bidi w:val="0"/>
              <w:adjustRightInd/>
              <w:snapToGrid/>
              <w:spacing w:after="0" w:afterLines="0" w:line="240" w:lineRule="exact"/>
              <w:ind w:left="0" w:leftChars="0" w:right="0" w:rightChars="0" w:firstLine="0" w:firstLineChars="0"/>
              <w:jc w:val="both"/>
              <w:textAlignment w:val="auto"/>
              <w:outlineLvl w:val="9"/>
              <w:rPr>
                <w:rFonts w:hint="eastAsia" w:ascii="宋体" w:hAnsi="宋体" w:eastAsia="宋体" w:cs="宋体"/>
                <w:color w:val="auto"/>
                <w:kern w:val="2"/>
                <w:sz w:val="24"/>
                <w:szCs w:val="24"/>
              </w:rPr>
            </w:pPr>
          </w:p>
          <w:p w14:paraId="2C83A244">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发包人：（公章）</w:t>
            </w:r>
          </w:p>
          <w:p w14:paraId="64B57F0A">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法定代表人或其签约代表人：</w:t>
            </w:r>
          </w:p>
          <w:p w14:paraId="10759997">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w:t>
            </w:r>
          </w:p>
          <w:p w14:paraId="28627B67">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统一社会信用代码：</w:t>
            </w:r>
            <w:r>
              <w:rPr>
                <w:rFonts w:hint="eastAsia" w:ascii="宋体" w:hAnsi="宋体" w:eastAsia="宋体" w:cs="宋体"/>
                <w:color w:val="auto"/>
                <w:kern w:val="2"/>
                <w:sz w:val="24"/>
                <w:szCs w:val="24"/>
                <w:u w:val="single"/>
              </w:rPr>
              <w:t xml:space="preserve">                  </w:t>
            </w:r>
          </w:p>
          <w:p w14:paraId="450553EB">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地  址：</w:t>
            </w:r>
            <w:r>
              <w:rPr>
                <w:rFonts w:hint="eastAsia" w:ascii="宋体" w:hAnsi="宋体" w:eastAsia="宋体" w:cs="宋体"/>
                <w:color w:val="auto"/>
                <w:kern w:val="2"/>
                <w:sz w:val="24"/>
                <w:szCs w:val="24"/>
                <w:u w:val="single"/>
              </w:rPr>
              <w:t xml:space="preserve">                        </w:t>
            </w:r>
          </w:p>
          <w:p w14:paraId="25C10EF0">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邮政编码：</w:t>
            </w:r>
            <w:r>
              <w:rPr>
                <w:rFonts w:hint="eastAsia" w:ascii="宋体" w:hAnsi="宋体" w:eastAsia="宋体" w:cs="宋体"/>
                <w:color w:val="auto"/>
                <w:kern w:val="2"/>
                <w:sz w:val="24"/>
                <w:szCs w:val="24"/>
                <w:u w:val="single"/>
              </w:rPr>
              <w:t xml:space="preserve">                      </w:t>
            </w:r>
          </w:p>
          <w:p w14:paraId="4604FD9D">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p>
          <w:p w14:paraId="2C5FB0A2">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p>
          <w:p w14:paraId="2E6F2BE7">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电话：</w:t>
            </w:r>
            <w:r>
              <w:rPr>
                <w:rFonts w:hint="eastAsia" w:ascii="宋体" w:hAnsi="宋体" w:eastAsia="宋体" w:cs="宋体"/>
                <w:color w:val="auto"/>
                <w:kern w:val="2"/>
                <w:sz w:val="24"/>
                <w:szCs w:val="24"/>
                <w:u w:val="single"/>
              </w:rPr>
              <w:t xml:space="preserve">                          </w:t>
            </w:r>
          </w:p>
          <w:p w14:paraId="072C078C">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传真：</w:t>
            </w:r>
            <w:r>
              <w:rPr>
                <w:rFonts w:hint="eastAsia" w:ascii="宋体" w:hAnsi="宋体" w:eastAsia="宋体" w:cs="宋体"/>
                <w:color w:val="auto"/>
                <w:kern w:val="2"/>
                <w:sz w:val="24"/>
                <w:szCs w:val="24"/>
                <w:u w:val="single"/>
              </w:rPr>
              <w:t xml:space="preserve">                          </w:t>
            </w:r>
          </w:p>
          <w:p w14:paraId="6D004091">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电子信箱：</w:t>
            </w:r>
            <w:r>
              <w:rPr>
                <w:rFonts w:hint="eastAsia" w:ascii="宋体" w:hAnsi="宋体" w:eastAsia="宋体" w:cs="宋体"/>
                <w:color w:val="auto"/>
                <w:kern w:val="2"/>
                <w:sz w:val="24"/>
                <w:szCs w:val="24"/>
                <w:u w:val="single"/>
              </w:rPr>
              <w:t xml:space="preserve">                      </w:t>
            </w:r>
          </w:p>
          <w:p w14:paraId="6C2F03C3">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开户银行：</w:t>
            </w:r>
            <w:r>
              <w:rPr>
                <w:rFonts w:hint="eastAsia" w:ascii="宋体" w:hAnsi="宋体" w:eastAsia="宋体" w:cs="宋体"/>
                <w:color w:val="auto"/>
                <w:kern w:val="2"/>
                <w:sz w:val="24"/>
                <w:szCs w:val="24"/>
                <w:u w:val="single"/>
              </w:rPr>
              <w:t xml:space="preserve">                      </w:t>
            </w:r>
          </w:p>
          <w:p w14:paraId="027C7D17">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账号：</w:t>
            </w:r>
            <w:r>
              <w:rPr>
                <w:rFonts w:hint="eastAsia" w:ascii="宋体" w:hAnsi="宋体" w:eastAsia="宋体" w:cs="宋体"/>
                <w:color w:val="auto"/>
                <w:kern w:val="2"/>
                <w:sz w:val="24"/>
                <w:szCs w:val="24"/>
                <w:u w:val="single"/>
              </w:rPr>
              <w:t xml:space="preserve">                          </w:t>
            </w:r>
          </w:p>
        </w:tc>
        <w:tc>
          <w:tcPr>
            <w:tcW w:w="4650" w:type="dxa"/>
            <w:tcBorders>
              <w:top w:val="single" w:color="auto" w:sz="2" w:space="0"/>
              <w:left w:val="single" w:color="auto" w:sz="2" w:space="0"/>
              <w:bottom w:val="single" w:color="auto" w:sz="2" w:space="0"/>
              <w:right w:val="single" w:color="auto" w:sz="2" w:space="0"/>
              <w:tl2br w:val="nil"/>
              <w:tr2bl w:val="nil"/>
            </w:tcBorders>
            <w:noWrap w:val="0"/>
            <w:vAlign w:val="top"/>
          </w:tcPr>
          <w:p w14:paraId="291A8DF9">
            <w:pPr>
              <w:keepNext w:val="0"/>
              <w:keepLines w:val="0"/>
              <w:pageBreakBefore w:val="0"/>
              <w:widowControl w:val="0"/>
              <w:kinsoku/>
              <w:wordWrap/>
              <w:overflowPunct/>
              <w:topLinePunct w:val="0"/>
              <w:autoSpaceDE/>
              <w:autoSpaceDN/>
              <w:bidi w:val="0"/>
              <w:adjustRightInd/>
              <w:snapToGrid/>
              <w:spacing w:after="0" w:afterLines="0" w:line="240" w:lineRule="exact"/>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p>
          <w:p w14:paraId="0919DC34">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承包人：（公章）</w:t>
            </w:r>
          </w:p>
          <w:p w14:paraId="2B6446CC">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法定代表人或其签约代表人：</w:t>
            </w:r>
          </w:p>
          <w:p w14:paraId="678D0CDB">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(签字)</w:t>
            </w:r>
          </w:p>
          <w:p w14:paraId="3F6CDBCB">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114E3123">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14:paraId="1F586B2A">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邮政编码：</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7A467A73">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217A39EB">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33587850">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电话：</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1FBA220B">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传真：</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292EA202">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电子信箱：</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7EA95290">
            <w:pPr>
              <w:keepNext w:val="0"/>
              <w:keepLines w:val="0"/>
              <w:pageBreakBefore w:val="0"/>
              <w:widowControl w:val="0"/>
              <w:kinsoku/>
              <w:wordWrap/>
              <w:overflowPunct/>
              <w:topLinePunct w:val="0"/>
              <w:autoSpaceDE/>
              <w:autoSpaceDN/>
              <w:adjustRightInd/>
              <w:snapToGrid/>
              <w:spacing w:after="0" w:afterLines="0" w:afterAutospacing="0" w:line="480" w:lineRule="auto"/>
              <w:ind w:left="0" w:leftChars="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p w14:paraId="75FED7C0">
            <w:pPr>
              <w:keepNext w:val="0"/>
              <w:keepLines w:val="0"/>
              <w:pageBreakBefore w:val="0"/>
              <w:widowControl w:val="0"/>
              <w:kinsoku/>
              <w:wordWrap/>
              <w:overflowPunct/>
              <w:topLinePunct w:val="0"/>
              <w:autoSpaceDE/>
              <w:autoSpaceDN/>
              <w:bidi w:val="0"/>
              <w:adjustRightInd/>
              <w:snapToGrid/>
              <w:spacing w:after="0" w:afterLines="0" w:line="480" w:lineRule="auto"/>
              <w:ind w:left="0" w:leftChars="0" w:right="0" w:rightChars="0" w:firstLine="0" w:firstLineChars="0"/>
              <w:jc w:val="both"/>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rPr>
              <w:t xml:space="preserve"> </w:t>
            </w:r>
          </w:p>
        </w:tc>
      </w:tr>
    </w:tbl>
    <w:p w14:paraId="2A07D7C1">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br w:type="page"/>
      </w:r>
    </w:p>
    <w:p w14:paraId="09ECD8CA">
      <w:pPr>
        <w:spacing w:line="380" w:lineRule="exact"/>
        <w:ind w:firstLine="422" w:firstLineChars="200"/>
        <w:rPr>
          <w:rFonts w:hint="eastAsia" w:ascii="宋体" w:hAnsi="宋体" w:eastAsia="宋体" w:cs="宋体"/>
          <w:b/>
          <w:sz w:val="21"/>
          <w:szCs w:val="21"/>
        </w:rPr>
      </w:pPr>
    </w:p>
    <w:p w14:paraId="5E457068">
      <w:pPr>
        <w:spacing w:line="360" w:lineRule="auto"/>
        <w:jc w:val="center"/>
        <w:rPr>
          <w:rFonts w:hint="eastAsia" w:ascii="宋体" w:hAnsi="宋体" w:eastAsia="宋体" w:cs="宋体"/>
          <w:b/>
          <w:sz w:val="21"/>
          <w:szCs w:val="21"/>
        </w:rPr>
      </w:pPr>
    </w:p>
    <w:p w14:paraId="28F63A5F">
      <w:pPr>
        <w:spacing w:line="360" w:lineRule="auto"/>
        <w:jc w:val="center"/>
        <w:rPr>
          <w:rFonts w:hint="eastAsia" w:ascii="宋体" w:hAnsi="宋体" w:eastAsia="宋体" w:cs="宋体"/>
          <w:b/>
          <w:sz w:val="21"/>
          <w:szCs w:val="21"/>
        </w:rPr>
      </w:pPr>
    </w:p>
    <w:p w14:paraId="092A1A45">
      <w:pPr>
        <w:spacing w:line="360" w:lineRule="auto"/>
        <w:jc w:val="center"/>
        <w:rPr>
          <w:rFonts w:hint="eastAsia" w:ascii="宋体" w:hAnsi="宋体" w:eastAsia="宋体" w:cs="宋体"/>
          <w:b/>
          <w:sz w:val="21"/>
          <w:szCs w:val="21"/>
        </w:rPr>
      </w:pPr>
    </w:p>
    <w:p w14:paraId="2F3E6EAF">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第二部分通用合同条款（略）</w:t>
      </w:r>
    </w:p>
    <w:p w14:paraId="0928EA19">
      <w:pPr>
        <w:pageBreakBefore/>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第三部分专用合同条款</w:t>
      </w:r>
    </w:p>
    <w:p w14:paraId="01A96F3E">
      <w:pPr>
        <w:pStyle w:val="5"/>
        <w:keepNext w:val="0"/>
        <w:keepLines w:val="0"/>
        <w:spacing w:before="0" w:after="0" w:line="380" w:lineRule="exact"/>
        <w:rPr>
          <w:rFonts w:hint="eastAsia" w:ascii="宋体" w:hAnsi="宋体" w:eastAsia="宋体" w:cs="宋体"/>
          <w:b w:val="0"/>
          <w:sz w:val="21"/>
          <w:szCs w:val="21"/>
        </w:rPr>
      </w:pPr>
      <w:bookmarkStart w:id="35" w:name="_Toc351203633"/>
      <w:r>
        <w:rPr>
          <w:rFonts w:hint="eastAsia" w:ascii="宋体" w:hAnsi="宋体" w:eastAsia="宋体" w:cs="宋体"/>
          <w:b w:val="0"/>
          <w:sz w:val="21"/>
          <w:szCs w:val="21"/>
        </w:rPr>
        <w:t>1</w:t>
      </w:r>
      <w:bookmarkStart w:id="36" w:name="_Toc296346657"/>
      <w:bookmarkStart w:id="37" w:name="_Toc296347155"/>
      <w:bookmarkStart w:id="38" w:name="_Toc296890984"/>
      <w:bookmarkStart w:id="39" w:name="_Toc296503156"/>
      <w:bookmarkStart w:id="40" w:name="_Toc296891196"/>
      <w:bookmarkStart w:id="41" w:name="_Toc297048342"/>
      <w:bookmarkStart w:id="42" w:name="_Toc292559866"/>
      <w:bookmarkStart w:id="43" w:name="_Toc296944495"/>
      <w:bookmarkStart w:id="44" w:name="_Toc297120456"/>
      <w:bookmarkStart w:id="45" w:name="_Toc292559361"/>
      <w:r>
        <w:rPr>
          <w:rFonts w:hint="eastAsia" w:ascii="宋体" w:hAnsi="宋体" w:eastAsia="宋体" w:cs="宋体"/>
          <w:b w:val="0"/>
          <w:sz w:val="21"/>
          <w:szCs w:val="21"/>
        </w:rPr>
        <w:t>．一般约定</w:t>
      </w:r>
      <w:bookmarkEnd w:id="35"/>
    </w:p>
    <w:bookmarkEnd w:id="36"/>
    <w:bookmarkEnd w:id="37"/>
    <w:bookmarkEnd w:id="38"/>
    <w:bookmarkEnd w:id="39"/>
    <w:bookmarkEnd w:id="40"/>
    <w:bookmarkEnd w:id="41"/>
    <w:bookmarkEnd w:id="42"/>
    <w:bookmarkEnd w:id="43"/>
    <w:bookmarkEnd w:id="44"/>
    <w:bookmarkEnd w:id="45"/>
    <w:p w14:paraId="5C1D4CC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 词语定义</w:t>
      </w:r>
    </w:p>
    <w:p w14:paraId="6B1845EA">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1.1.1合同</w:t>
      </w:r>
    </w:p>
    <w:p w14:paraId="1D3F0777">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1.1.1.10其他合同文件包括：</w:t>
      </w:r>
      <w:r>
        <w:rPr>
          <w:rFonts w:hint="eastAsia" w:ascii="宋体" w:hAnsi="宋体" w:eastAsia="宋体" w:cs="宋体"/>
          <w:kern w:val="0"/>
          <w:sz w:val="21"/>
          <w:szCs w:val="21"/>
          <w:u w:val="single"/>
        </w:rPr>
        <w:t>工程招标文件、除投标函及其附录和已标价工程量清单或预算书外的其它投标文件、经批准的施工组织设计、专项施工方案。</w:t>
      </w:r>
    </w:p>
    <w:p w14:paraId="160E119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1.1.2合同当事人及其他相关方</w:t>
      </w:r>
    </w:p>
    <w:p w14:paraId="34C65C0C">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38C6120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1AF407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48AA2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DB3CE3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5FA0099">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F5BC6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1.1.2.5设计人：</w:t>
      </w:r>
    </w:p>
    <w:p w14:paraId="4849BEE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02E0EB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1F872E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35CE6A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E0878B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60CEB1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1.1.3工程和设备</w:t>
      </w:r>
    </w:p>
    <w:p w14:paraId="78A39191">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1.1.3.7作为施工现场组成部分的其他场所包括：</w:t>
      </w:r>
      <w:r>
        <w:rPr>
          <w:rFonts w:hint="eastAsia" w:ascii="宋体" w:hAnsi="宋体" w:eastAsia="宋体" w:cs="宋体"/>
          <w:sz w:val="21"/>
          <w:szCs w:val="21"/>
          <w:u w:val="single"/>
        </w:rPr>
        <w:t xml:space="preserve">                  ；                                            </w:t>
      </w:r>
    </w:p>
    <w:p w14:paraId="36145B1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1.1.3.9永久占地包括：</w:t>
      </w:r>
      <w:r>
        <w:rPr>
          <w:rFonts w:hint="eastAsia" w:ascii="宋体" w:hAnsi="宋体" w:eastAsia="宋体" w:cs="宋体"/>
          <w:sz w:val="21"/>
          <w:szCs w:val="21"/>
          <w:u w:val="single"/>
        </w:rPr>
        <w:t xml:space="preserve">                                        ； </w:t>
      </w:r>
    </w:p>
    <w:p w14:paraId="45F66A86">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1.1.3.10临时占地包括：</w:t>
      </w:r>
      <w:r>
        <w:rPr>
          <w:rFonts w:hint="eastAsia" w:ascii="宋体" w:hAnsi="宋体" w:eastAsia="宋体" w:cs="宋体"/>
          <w:sz w:val="21"/>
          <w:szCs w:val="21"/>
          <w:u w:val="single"/>
        </w:rPr>
        <w:t xml:space="preserve">                                       ；  </w:t>
      </w:r>
    </w:p>
    <w:p w14:paraId="19617E3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1.3法律</w:t>
      </w:r>
    </w:p>
    <w:p w14:paraId="4C347852">
      <w:pPr>
        <w:autoSpaceDE w:val="0"/>
        <w:autoSpaceDN w:val="0"/>
        <w:adjustRightIn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适用于合同的其他规范性文件：</w:t>
      </w:r>
      <w:r>
        <w:rPr>
          <w:rFonts w:hint="eastAsia" w:ascii="宋体" w:hAnsi="宋体" w:eastAsia="宋体" w:cs="宋体"/>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市政工程预算定额》（2018版）、《浙江省通用安装工程预算定额》（2018版）、《浙江省房屋建筑安装工程修缮预算定额》（2018版）、《浙江省建设工程计价规则》（2018版）、《浙江省建设工程施工机械台班费用定额》（2018版）及政府部门印发的相关补充文件、建建发〔2019〕92号《关于增值税调整后我省建设工程计价规则有关增值税税率及计价系数调整的通知》、台建〔2019〕16号《台州市住房和城乡建设局关于实施“浙江省建设工程计价依据（2018版）”的补充通知》等工程所在地现行的有关工程造价方面规定。</w:t>
      </w:r>
    </w:p>
    <w:p w14:paraId="4A28AB4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 标准和规范</w:t>
      </w:r>
    </w:p>
    <w:p w14:paraId="1540A2C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1.4.1适用于工程的标准规范包括：</w:t>
      </w:r>
      <w:r>
        <w:rPr>
          <w:rFonts w:hint="eastAsia" w:ascii="宋体" w:hAnsi="宋体" w:eastAsia="宋体" w:cs="宋体"/>
          <w:sz w:val="21"/>
          <w:szCs w:val="21"/>
          <w:u w:val="single"/>
        </w:rPr>
        <w:t>现行的国家、省、市施工验收规范、质量评定标准及有关规定。合同工期内的标准、规范，招标文件中的技术要求等</w:t>
      </w:r>
      <w:r>
        <w:rPr>
          <w:rFonts w:hint="eastAsia" w:ascii="宋体" w:hAnsi="宋体" w:eastAsia="宋体" w:cs="宋体"/>
          <w:sz w:val="21"/>
          <w:szCs w:val="21"/>
        </w:rPr>
        <w:t>。</w:t>
      </w:r>
    </w:p>
    <w:p w14:paraId="6BB2A003">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1.4.2发包人提供国外标准、规范的名称：</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3EB17180">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385C103F">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3EE8051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1.4.3发包人对工程的技术标准和功能要求的特殊要求：</w:t>
      </w:r>
      <w:r>
        <w:rPr>
          <w:rFonts w:hint="eastAsia" w:ascii="宋体" w:hAnsi="宋体" w:eastAsia="宋体" w:cs="宋体"/>
          <w:sz w:val="21"/>
          <w:szCs w:val="21"/>
          <w:u w:val="single"/>
        </w:rPr>
        <w:t>国家没有相应标准、规范且不使用国外标准、规范时，按发包人和承包人商定的方案施工</w:t>
      </w:r>
      <w:r>
        <w:rPr>
          <w:rFonts w:hint="eastAsia" w:ascii="宋体" w:hAnsi="宋体" w:eastAsia="宋体" w:cs="宋体"/>
          <w:sz w:val="21"/>
          <w:szCs w:val="21"/>
        </w:rPr>
        <w:t>。</w:t>
      </w:r>
    </w:p>
    <w:p w14:paraId="6617689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 合同文件的优先顺序</w:t>
      </w:r>
    </w:p>
    <w:p w14:paraId="2B15508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按通用合同条款（</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如有特殊要求另编列顺序）。</w:t>
      </w:r>
    </w:p>
    <w:p w14:paraId="6BBE86A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 图纸和承包人文件</w:t>
      </w:r>
      <w:r>
        <w:rPr>
          <w:rFonts w:hint="eastAsia" w:ascii="宋体" w:hAnsi="宋体" w:eastAsia="宋体" w:cs="宋体"/>
          <w:sz w:val="21"/>
          <w:szCs w:val="21"/>
        </w:rPr>
        <w:tab/>
      </w:r>
    </w:p>
    <w:p w14:paraId="073FD4E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1.6.1图纸的提供</w:t>
      </w:r>
    </w:p>
    <w:p w14:paraId="36D7C36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sz w:val="21"/>
          <w:szCs w:val="21"/>
          <w:u w:val="single"/>
        </w:rPr>
        <w:t>开工日期14天前</w:t>
      </w:r>
      <w:r>
        <w:rPr>
          <w:rFonts w:hint="eastAsia" w:ascii="宋体" w:hAnsi="宋体" w:eastAsia="宋体" w:cs="宋体"/>
          <w:sz w:val="21"/>
          <w:szCs w:val="21"/>
        </w:rPr>
        <w:t>；</w:t>
      </w:r>
    </w:p>
    <w:p w14:paraId="0E6F9784">
      <w:pPr>
        <w:spacing w:line="380" w:lineRule="exact"/>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纸质施工图〔四〕套并附目录清单及与其一致的电子版施工图。</w:t>
      </w:r>
    </w:p>
    <w:p w14:paraId="6A1461A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sz w:val="21"/>
          <w:szCs w:val="21"/>
          <w:u w:val="single"/>
        </w:rPr>
        <w:t>（</w:t>
      </w:r>
      <w:r>
        <w:rPr>
          <w:rFonts w:hint="eastAsia" w:ascii="宋体" w:hAnsi="宋体" w:eastAsia="宋体" w:cs="宋体"/>
          <w:kern w:val="0"/>
          <w:sz w:val="21"/>
          <w:szCs w:val="21"/>
          <w:u w:val="single"/>
        </w:rPr>
        <w:t>注：</w:t>
      </w:r>
      <w:r>
        <w:rPr>
          <w:rFonts w:hint="eastAsia" w:ascii="宋体" w:hAnsi="宋体" w:eastAsia="宋体" w:cs="宋体"/>
          <w:sz w:val="21"/>
          <w:szCs w:val="21"/>
          <w:u w:val="single"/>
        </w:rPr>
        <w:t>须载明施工图纸名称、工程号、版本、出图日期、目录、已有的变更联系单编号等）</w:t>
      </w:r>
      <w:r>
        <w:rPr>
          <w:rFonts w:hint="eastAsia" w:ascii="宋体" w:hAnsi="宋体" w:eastAsia="宋体" w:cs="宋体"/>
          <w:sz w:val="21"/>
          <w:szCs w:val="21"/>
        </w:rPr>
        <w:t>。</w:t>
      </w:r>
    </w:p>
    <w:p w14:paraId="2AF3B83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1.6.4承包人文件</w:t>
      </w:r>
    </w:p>
    <w:p w14:paraId="62EFAAD7">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sz w:val="21"/>
          <w:szCs w:val="21"/>
          <w:u w:val="single"/>
        </w:rPr>
        <w:t>资金月使用计划，施工组织设计、专项施工方案、工程总进度计划、工程月进度计划表等</w:t>
      </w:r>
      <w:r>
        <w:rPr>
          <w:rFonts w:hint="eastAsia" w:ascii="宋体" w:hAnsi="宋体" w:eastAsia="宋体" w:cs="宋体"/>
          <w:sz w:val="21"/>
          <w:szCs w:val="21"/>
        </w:rPr>
        <w:t>；</w:t>
      </w:r>
      <w:r>
        <w:rPr>
          <w:rFonts w:hint="eastAsia" w:ascii="宋体" w:hAnsi="宋体" w:eastAsia="宋体" w:cs="宋体"/>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rPr>
        <w:t>；</w:t>
      </w:r>
    </w:p>
    <w:p w14:paraId="1F79DA2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承包人提供的文件的期限为：</w:t>
      </w:r>
      <w:r>
        <w:rPr>
          <w:rFonts w:hint="eastAsia"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rPr>
        <w:t>；</w:t>
      </w:r>
    </w:p>
    <w:p w14:paraId="20B351D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承包人提供的文件的数量为：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A57F4C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承包人提供的文件的形式为：</w:t>
      </w:r>
      <w:r>
        <w:rPr>
          <w:rFonts w:hint="eastAsia" w:ascii="宋体" w:hAnsi="宋体" w:eastAsia="宋体" w:cs="宋体"/>
          <w:sz w:val="21"/>
          <w:szCs w:val="21"/>
          <w:u w:val="single"/>
        </w:rPr>
        <w:t>纸质及电子版本</w:t>
      </w:r>
      <w:r>
        <w:rPr>
          <w:rFonts w:hint="eastAsia" w:ascii="宋体" w:hAnsi="宋体" w:eastAsia="宋体" w:cs="宋体"/>
          <w:sz w:val="21"/>
          <w:szCs w:val="21"/>
        </w:rPr>
        <w:t>；</w:t>
      </w:r>
    </w:p>
    <w:p w14:paraId="3B57702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发包人审批承包人文件的期限：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14:paraId="247688E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1.6.5现场图纸准备</w:t>
      </w:r>
    </w:p>
    <w:p w14:paraId="726E954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由监理人在现场保管一套完整施工图，供发包人、监理人及有关人员进行工程检查等活动时使用</w:t>
      </w:r>
      <w:r>
        <w:rPr>
          <w:rFonts w:hint="eastAsia" w:ascii="宋体" w:hAnsi="宋体" w:eastAsia="宋体" w:cs="宋体"/>
          <w:sz w:val="21"/>
          <w:szCs w:val="21"/>
        </w:rPr>
        <w:t>。</w:t>
      </w:r>
    </w:p>
    <w:p w14:paraId="1761A7B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 联络</w:t>
      </w:r>
    </w:p>
    <w:p w14:paraId="186B4EE1">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 xml:space="preserve">7  </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14:paraId="67BDC0D6">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1.7.2发包人接收文件的地点：</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759BCD4C">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发包人接收文件的电子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751FCA9A">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14:paraId="5FAC68A9">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7437F8D4">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2251CA43">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14:paraId="36C93FE3">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61A4AF3F">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监理人接收文件的电子</w:t>
      </w:r>
      <w:r>
        <w:rPr>
          <w:rFonts w:hint="eastAsia" w:ascii="宋体" w:hAnsi="宋体" w:eastAsia="宋体" w:cs="宋体"/>
          <w:sz w:val="21"/>
          <w:szCs w:val="21"/>
        </w:rPr>
        <w:t>信箱</w:t>
      </w:r>
      <w:r>
        <w:rPr>
          <w:rFonts w:hint="eastAsia" w:ascii="宋体" w:hAnsi="宋体" w:eastAsia="宋体" w:cs="宋体"/>
          <w:kern w:val="0"/>
          <w:sz w:val="21"/>
          <w:szCs w:val="21"/>
        </w:rPr>
        <w:t>：</w:t>
      </w:r>
      <w:r>
        <w:rPr>
          <w:rFonts w:hint="eastAsia" w:ascii="宋体" w:hAnsi="宋体" w:eastAsia="宋体" w:cs="宋体"/>
          <w:kern w:val="0"/>
          <w:szCs w:val="21"/>
          <w:u w:val="single"/>
        </w:rPr>
        <w:t xml:space="preserve">                 </w:t>
      </w:r>
      <w:r>
        <w:rPr>
          <w:rFonts w:hint="eastAsia" w:ascii="宋体" w:hAnsi="宋体" w:eastAsia="宋体" w:cs="宋体"/>
          <w:kern w:val="0"/>
          <w:sz w:val="21"/>
          <w:szCs w:val="21"/>
        </w:rPr>
        <w:t>。</w:t>
      </w:r>
    </w:p>
    <w:p w14:paraId="05E3DE2E">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 xml:space="preserve">（2人以上及联系电话）  </w:t>
      </w:r>
      <w:r>
        <w:rPr>
          <w:rFonts w:hint="eastAsia" w:ascii="宋体" w:hAnsi="宋体" w:eastAsia="宋体" w:cs="宋体"/>
          <w:kern w:val="0"/>
          <w:sz w:val="21"/>
          <w:szCs w:val="21"/>
        </w:rPr>
        <w:t>。</w:t>
      </w:r>
    </w:p>
    <w:p w14:paraId="11CF3978">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发包人、承包人、监理人的文件接收地址、接收人（含联系电话）发生变动的，应提前3天通知各方。</w:t>
      </w:r>
    </w:p>
    <w:p w14:paraId="55DC714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 交通运输</w:t>
      </w:r>
    </w:p>
    <w:p w14:paraId="04F1C17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46" w:name="_Toc304295521"/>
      <w:bookmarkStart w:id="47" w:name="_Toc303539100"/>
      <w:bookmarkStart w:id="48" w:name="_Toc312677986"/>
      <w:bookmarkStart w:id="49" w:name="_Toc300934943"/>
      <w:bookmarkStart w:id="50" w:name="_Toc318581155"/>
      <w:r>
        <w:rPr>
          <w:rFonts w:hint="eastAsia" w:ascii="宋体" w:hAnsi="宋体" w:eastAsia="宋体" w:cs="宋体"/>
          <w:sz w:val="21"/>
          <w:szCs w:val="21"/>
        </w:rPr>
        <w:t>.10.1出入现场的权利</w:t>
      </w:r>
    </w:p>
    <w:p w14:paraId="499735C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按通用合同条款，可视工程实际双方再补充约定</w:t>
      </w:r>
      <w:r>
        <w:rPr>
          <w:rFonts w:hint="eastAsia" w:ascii="宋体" w:hAnsi="宋体" w:eastAsia="宋体" w:cs="宋体"/>
          <w:sz w:val="21"/>
          <w:szCs w:val="21"/>
        </w:rPr>
        <w:t>。</w:t>
      </w:r>
    </w:p>
    <w:bookmarkEnd w:id="46"/>
    <w:bookmarkEnd w:id="47"/>
    <w:bookmarkEnd w:id="48"/>
    <w:bookmarkEnd w:id="49"/>
    <w:bookmarkEnd w:id="50"/>
    <w:p w14:paraId="48F663A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51" w:name="_Toc312677987"/>
      <w:bookmarkStart w:id="52" w:name="_Toc304295522"/>
      <w:bookmarkStart w:id="53" w:name="_Toc318581156"/>
      <w:bookmarkStart w:id="54" w:name="_Toc300934944"/>
      <w:bookmarkStart w:id="55" w:name="_Toc303539101"/>
      <w:r>
        <w:rPr>
          <w:rFonts w:hint="eastAsia" w:ascii="宋体" w:hAnsi="宋体" w:eastAsia="宋体" w:cs="宋体"/>
          <w:sz w:val="21"/>
          <w:szCs w:val="21"/>
        </w:rPr>
        <w:t>.10.3场内交通</w:t>
      </w:r>
    </w:p>
    <w:p w14:paraId="2F595056">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关于场外交通和场内交通的边界的约定：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06BD13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关于发包人向承包人免费提供满足工程施工需要的场内道路和交通设施的约定：</w:t>
      </w:r>
      <w:r>
        <w:rPr>
          <w:rFonts w:hint="eastAsia" w:ascii="宋体" w:hAnsi="宋体" w:eastAsia="宋体" w:cs="宋体"/>
          <w:kern w:val="0"/>
          <w:sz w:val="21"/>
          <w:szCs w:val="21"/>
          <w:u w:val="single"/>
        </w:rPr>
        <w:t>发包人提供的场内交通条件为现状，承包人自行组织现场踏勘</w:t>
      </w:r>
      <w:r>
        <w:rPr>
          <w:rFonts w:hint="eastAsia" w:ascii="宋体" w:hAnsi="宋体" w:eastAsia="宋体" w:cs="宋体"/>
          <w:sz w:val="21"/>
          <w:szCs w:val="21"/>
        </w:rPr>
        <w:t>。</w:t>
      </w:r>
      <w:bookmarkEnd w:id="51"/>
      <w:bookmarkEnd w:id="52"/>
      <w:bookmarkEnd w:id="53"/>
      <w:bookmarkEnd w:id="54"/>
      <w:bookmarkEnd w:id="55"/>
      <w:bookmarkStart w:id="56" w:name="_Toc318581157"/>
    </w:p>
    <w:p w14:paraId="1345893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1.10.4超大件和超重件的运输</w:t>
      </w:r>
    </w:p>
    <w:p w14:paraId="6DACD35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6"/>
    <w:p w14:paraId="1A34E02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 知识产权</w:t>
      </w:r>
    </w:p>
    <w:p w14:paraId="7988753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u w:val="single"/>
        </w:rPr>
        <w:t>按通用合同条款</w:t>
      </w:r>
      <w:r>
        <w:rPr>
          <w:rFonts w:hint="eastAsia" w:ascii="宋体" w:hAnsi="宋体" w:eastAsia="宋体" w:cs="宋体"/>
          <w:sz w:val="21"/>
          <w:szCs w:val="21"/>
        </w:rPr>
        <w:t>。</w:t>
      </w:r>
    </w:p>
    <w:p w14:paraId="03057D2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w:t>
      </w:r>
      <w:r>
        <w:rPr>
          <w:rFonts w:hint="eastAsia" w:ascii="宋体" w:hAnsi="宋体" w:eastAsia="宋体" w:cs="宋体"/>
          <w:sz w:val="21"/>
          <w:szCs w:val="21"/>
          <w:u w:val="single"/>
        </w:rPr>
        <w:t>按通用合同条款</w:t>
      </w:r>
      <w:r>
        <w:rPr>
          <w:rFonts w:hint="eastAsia" w:ascii="宋体" w:hAnsi="宋体" w:eastAsia="宋体" w:cs="宋体"/>
          <w:sz w:val="21"/>
          <w:szCs w:val="21"/>
        </w:rPr>
        <w:t>。</w:t>
      </w:r>
    </w:p>
    <w:p w14:paraId="049FD1D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1.11.2关于承包人为实施工程所编制文件的著作权的归属：</w:t>
      </w:r>
      <w:r>
        <w:rPr>
          <w:rFonts w:hint="eastAsia" w:ascii="宋体" w:hAnsi="宋体" w:eastAsia="宋体" w:cs="宋体"/>
          <w:sz w:val="21"/>
          <w:szCs w:val="21"/>
          <w:u w:val="single"/>
        </w:rPr>
        <w:t>发包人</w:t>
      </w:r>
      <w:r>
        <w:rPr>
          <w:rFonts w:hint="eastAsia" w:ascii="宋体" w:hAnsi="宋体" w:eastAsia="宋体" w:cs="宋体"/>
          <w:sz w:val="21"/>
          <w:szCs w:val="21"/>
        </w:rPr>
        <w:t>。</w:t>
      </w:r>
    </w:p>
    <w:p w14:paraId="0241B1D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w:t>
      </w:r>
      <w:r>
        <w:rPr>
          <w:rFonts w:hint="eastAsia" w:ascii="宋体" w:hAnsi="宋体" w:eastAsia="宋体" w:cs="宋体"/>
          <w:sz w:val="21"/>
          <w:szCs w:val="21"/>
          <w:u w:val="single"/>
        </w:rPr>
        <w:t>按通用合同条款</w:t>
      </w:r>
      <w:r>
        <w:rPr>
          <w:rFonts w:hint="eastAsia" w:ascii="宋体" w:hAnsi="宋体" w:eastAsia="宋体" w:cs="宋体"/>
          <w:sz w:val="21"/>
          <w:szCs w:val="21"/>
        </w:rPr>
        <w:t>。</w:t>
      </w:r>
    </w:p>
    <w:p w14:paraId="2D5097A8">
      <w:pPr>
        <w:spacing w:line="36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1.11.4承包人在施工过程中所采用的专利、专有技术、技术秘密的使用费的承担方式：</w:t>
      </w:r>
      <w:r>
        <w:rPr>
          <w:rFonts w:hint="eastAsia" w:ascii="宋体" w:hAnsi="宋体" w:eastAsia="宋体" w:cs="宋体"/>
          <w:sz w:val="21"/>
          <w:szCs w:val="21"/>
          <w:u w:val="single"/>
        </w:rPr>
        <w:t>包含在合同价内</w:t>
      </w:r>
      <w:r>
        <w:rPr>
          <w:rFonts w:hint="eastAsia" w:ascii="宋体" w:hAnsi="宋体" w:eastAsia="宋体" w:cs="宋体"/>
          <w:kern w:val="0"/>
          <w:sz w:val="21"/>
          <w:szCs w:val="21"/>
        </w:rPr>
        <w:t>。</w:t>
      </w:r>
    </w:p>
    <w:p w14:paraId="07D6DDB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1.13 工程量清单错误的修正</w:t>
      </w:r>
    </w:p>
    <w:p w14:paraId="59042BE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出现工程量清单错误时，是否调整合同价格：</w:t>
      </w:r>
      <w:r>
        <w:rPr>
          <w:rFonts w:hint="eastAsia" w:ascii="宋体" w:hAnsi="宋体" w:eastAsia="宋体" w:cs="宋体"/>
          <w:sz w:val="21"/>
          <w:szCs w:val="21"/>
          <w:u w:val="single"/>
        </w:rPr>
        <w:t xml:space="preserve">工程量清单特征描述不符引起造价变化的子目及工程量清单漏项子目按专用条款10.4.1（2）（3）（4）条约定调整合同价格 </w:t>
      </w:r>
      <w:r>
        <w:rPr>
          <w:rFonts w:hint="eastAsia" w:ascii="宋体" w:hAnsi="宋体" w:eastAsia="宋体" w:cs="宋体"/>
          <w:kern w:val="0"/>
          <w:sz w:val="21"/>
          <w:szCs w:val="21"/>
        </w:rPr>
        <w:t>。</w:t>
      </w:r>
    </w:p>
    <w:p w14:paraId="10149A14">
      <w:pPr>
        <w:spacing w:line="36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rPr>
        <w:t>允许调整合同价格的工程量偏差范围：</w:t>
      </w:r>
      <w:r>
        <w:rPr>
          <w:rFonts w:hint="eastAsia" w:ascii="宋体" w:hAnsi="宋体" w:eastAsia="宋体" w:cs="宋体"/>
          <w:sz w:val="21"/>
          <w:szCs w:val="21"/>
          <w:u w:val="single"/>
        </w:rPr>
        <w:t>因招标工程量清单中的工程量</w:t>
      </w:r>
      <w:r>
        <w:rPr>
          <w:rFonts w:hint="eastAsia" w:ascii="宋体" w:hAnsi="宋体" w:eastAsia="宋体" w:cs="宋体"/>
          <w:sz w:val="21"/>
          <w:szCs w:val="21"/>
          <w:u w:val="single"/>
          <w:lang w:val="zh-CN"/>
        </w:rPr>
        <w:t>计算偏差或工程变更等引起的</w:t>
      </w:r>
      <w:r>
        <w:rPr>
          <w:rFonts w:hint="eastAsia" w:ascii="宋体" w:hAnsi="宋体" w:eastAsia="宋体" w:cs="宋体"/>
          <w:sz w:val="21"/>
          <w:szCs w:val="21"/>
          <w:u w:val="single"/>
        </w:rPr>
        <w:t>工程量变化不调整综合单价；但如综合单价异常（综合单价异常是指：预算综合单价与按合同规定的计价依据计算的综合单价偏差±30%以上），工程量增加，调整综合单价的工程量偏差范围及综合单价确定方法按专用条款10.4.1（1）（2）（3）（4）条约定，工程量减少按投标综合单价计算，不调整综合单价。</w:t>
      </w:r>
    </w:p>
    <w:p w14:paraId="0167B95A">
      <w:pPr>
        <w:spacing w:line="380" w:lineRule="exact"/>
        <w:ind w:firstLine="420" w:firstLineChars="200"/>
        <w:rPr>
          <w:rFonts w:hint="eastAsia" w:ascii="宋体" w:hAnsi="宋体" w:eastAsia="宋体" w:cs="宋体"/>
          <w:sz w:val="21"/>
          <w:szCs w:val="21"/>
          <w:u w:val="single"/>
          <w:lang w:val="zh-CN"/>
        </w:rPr>
      </w:pPr>
    </w:p>
    <w:p w14:paraId="033E5B22">
      <w:pPr>
        <w:pStyle w:val="5"/>
        <w:keepNext w:val="0"/>
        <w:keepLines w:val="0"/>
        <w:spacing w:before="0" w:after="0" w:line="380" w:lineRule="exact"/>
        <w:rPr>
          <w:rFonts w:hint="eastAsia" w:ascii="宋体" w:hAnsi="宋体" w:eastAsia="宋体" w:cs="宋体"/>
          <w:b w:val="0"/>
          <w:sz w:val="21"/>
          <w:szCs w:val="21"/>
        </w:rPr>
      </w:pPr>
      <w:bookmarkStart w:id="57" w:name="_Toc351203634"/>
      <w:r>
        <w:rPr>
          <w:rFonts w:hint="eastAsia" w:ascii="宋体" w:hAnsi="宋体" w:eastAsia="宋体" w:cs="宋体"/>
          <w:b w:val="0"/>
          <w:sz w:val="21"/>
          <w:szCs w:val="21"/>
        </w:rPr>
        <w:t>2</w:t>
      </w:r>
      <w:bookmarkStart w:id="58" w:name="_Toc297048343"/>
      <w:bookmarkStart w:id="59" w:name="_Toc296347156"/>
      <w:bookmarkStart w:id="60" w:name="_Toc296346658"/>
      <w:bookmarkStart w:id="61" w:name="_Toc296944496"/>
      <w:bookmarkStart w:id="62" w:name="_Toc297120457"/>
      <w:bookmarkStart w:id="63" w:name="_Toc296891197"/>
      <w:bookmarkStart w:id="64" w:name="_Toc292559362"/>
      <w:bookmarkStart w:id="65" w:name="_Toc292559867"/>
      <w:bookmarkStart w:id="66" w:name="_Toc296503157"/>
      <w:bookmarkStart w:id="67" w:name="_Toc296890985"/>
      <w:r>
        <w:rPr>
          <w:rFonts w:hint="eastAsia" w:ascii="宋体" w:hAnsi="宋体" w:eastAsia="宋体" w:cs="宋体"/>
          <w:b w:val="0"/>
          <w:sz w:val="21"/>
          <w:szCs w:val="21"/>
        </w:rPr>
        <w:t>．发包人</w:t>
      </w:r>
      <w:bookmarkEnd w:id="57"/>
    </w:p>
    <w:bookmarkEnd w:id="58"/>
    <w:bookmarkEnd w:id="59"/>
    <w:bookmarkEnd w:id="60"/>
    <w:bookmarkEnd w:id="61"/>
    <w:bookmarkEnd w:id="62"/>
    <w:bookmarkEnd w:id="63"/>
    <w:bookmarkEnd w:id="64"/>
    <w:bookmarkEnd w:id="65"/>
    <w:bookmarkEnd w:id="66"/>
    <w:bookmarkEnd w:id="67"/>
    <w:p w14:paraId="0A3AEBF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 发包人代表</w:t>
      </w:r>
    </w:p>
    <w:p w14:paraId="117C169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发包人代表：</w:t>
      </w:r>
      <w:r>
        <w:rPr>
          <w:rFonts w:hint="eastAsia" w:ascii="宋体" w:hAnsi="宋体" w:eastAsia="宋体" w:cs="宋体"/>
          <w:kern w:val="0"/>
          <w:szCs w:val="21"/>
          <w:u w:val="single"/>
        </w:rPr>
        <w:t xml:space="preserve">                 </w:t>
      </w:r>
      <w:r>
        <w:rPr>
          <w:rFonts w:hint="eastAsia" w:ascii="宋体" w:hAnsi="宋体" w:eastAsia="宋体" w:cs="宋体"/>
          <w:sz w:val="21"/>
          <w:szCs w:val="21"/>
        </w:rPr>
        <w:t xml:space="preserve">； </w:t>
      </w:r>
      <w:r>
        <w:rPr>
          <w:rFonts w:hint="eastAsia" w:ascii="宋体" w:hAnsi="宋体" w:eastAsia="宋体" w:cs="宋体"/>
          <w:kern w:val="0"/>
          <w:szCs w:val="21"/>
          <w:u w:val="single"/>
        </w:rPr>
        <w:t xml:space="preserve">                               </w:t>
      </w:r>
    </w:p>
    <w:p w14:paraId="607ABF7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600F421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4466753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29ABC68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3DEBF31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1FD8E51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5ED8636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代表发包人对承包人的工程质量管理、安全文明施工和施工进度管理等进行监督，协调施工现场，配合完成验收，按有关规定办理接收手续</w:t>
      </w:r>
      <w:r>
        <w:rPr>
          <w:rFonts w:hint="eastAsia" w:ascii="宋体" w:hAnsi="宋体" w:eastAsia="宋体" w:cs="宋体"/>
          <w:sz w:val="21"/>
          <w:szCs w:val="21"/>
        </w:rPr>
        <w:t>。</w:t>
      </w:r>
    </w:p>
    <w:p w14:paraId="2E69BF3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 施工现场、施工条件和基础资料的提供</w:t>
      </w:r>
    </w:p>
    <w:p w14:paraId="29DA145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2.4.1提供施工现场</w:t>
      </w:r>
    </w:p>
    <w:p w14:paraId="2E4B72F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关于发包人移交施工现场的期限要求：</w:t>
      </w:r>
      <w:r>
        <w:rPr>
          <w:rFonts w:hint="eastAsia" w:ascii="宋体" w:hAnsi="宋体" w:eastAsia="宋体" w:cs="宋体"/>
          <w:sz w:val="21"/>
          <w:szCs w:val="21"/>
          <w:u w:val="single"/>
        </w:rPr>
        <w:t>开工日期7天前</w:t>
      </w:r>
      <w:r>
        <w:rPr>
          <w:rFonts w:hint="eastAsia" w:ascii="宋体" w:hAnsi="宋体" w:eastAsia="宋体" w:cs="宋体"/>
          <w:sz w:val="21"/>
          <w:szCs w:val="21"/>
        </w:rPr>
        <w:t>。</w:t>
      </w:r>
    </w:p>
    <w:p w14:paraId="1F868FB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2.4.2提供施工条件</w:t>
      </w:r>
    </w:p>
    <w:p w14:paraId="0844A12C">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关于发包人应负责提供施工所需要的条件，包括：</w:t>
      </w:r>
      <w:r>
        <w:rPr>
          <w:rFonts w:hint="eastAsia" w:ascii="宋体" w:hAnsi="宋体" w:eastAsia="宋体" w:cs="宋体"/>
          <w:sz w:val="21"/>
          <w:szCs w:val="21"/>
          <w:u w:val="single"/>
        </w:rPr>
        <w:t>施工现场水、电、道路。</w:t>
      </w:r>
    </w:p>
    <w:p w14:paraId="4BE7DD3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2.5 资金来源证明及支付担保</w:t>
      </w:r>
    </w:p>
    <w:p w14:paraId="191E64B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w:t>
      </w:r>
      <w:r>
        <w:rPr>
          <w:rFonts w:hint="eastAsia" w:ascii="宋体" w:hAnsi="宋体" w:eastAsia="宋体" w:cs="宋体"/>
          <w:sz w:val="21"/>
          <w:szCs w:val="21"/>
        </w:rPr>
        <w:t>。</w:t>
      </w:r>
    </w:p>
    <w:p w14:paraId="3E0AA33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发包人是否提供支付担保：</w:t>
      </w:r>
      <w:r>
        <w:rPr>
          <w:rFonts w:hint="eastAsia" w:ascii="宋体" w:hAnsi="宋体" w:eastAsia="宋体" w:cs="宋体"/>
          <w:sz w:val="21"/>
          <w:szCs w:val="21"/>
          <w:u w:val="single"/>
        </w:rPr>
        <w:t>/</w:t>
      </w:r>
      <w:r>
        <w:rPr>
          <w:rFonts w:hint="eastAsia" w:ascii="宋体" w:hAnsi="宋体" w:eastAsia="宋体" w:cs="宋体"/>
          <w:sz w:val="21"/>
          <w:szCs w:val="21"/>
        </w:rPr>
        <w:t>。</w:t>
      </w:r>
    </w:p>
    <w:p w14:paraId="39251E1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发包人提供支付担保的形式：</w:t>
      </w:r>
      <w:r>
        <w:rPr>
          <w:rFonts w:hint="eastAsia" w:ascii="宋体" w:hAnsi="宋体" w:eastAsia="宋体" w:cs="宋体"/>
          <w:sz w:val="21"/>
          <w:szCs w:val="21"/>
          <w:u w:val="single"/>
        </w:rPr>
        <w:t>/</w:t>
      </w:r>
      <w:r>
        <w:rPr>
          <w:rFonts w:hint="eastAsia" w:ascii="宋体" w:hAnsi="宋体" w:eastAsia="宋体" w:cs="宋体"/>
          <w:sz w:val="21"/>
          <w:szCs w:val="21"/>
        </w:rPr>
        <w:t>。</w:t>
      </w:r>
    </w:p>
    <w:p w14:paraId="5FFF7A3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2.6支付合同价款</w:t>
      </w:r>
    </w:p>
    <w:p w14:paraId="6701975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发包人应按合同约定向承包人及时支付合同价款。</w:t>
      </w:r>
    </w:p>
    <w:p w14:paraId="4317668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2.7 组织竣工验收</w:t>
      </w:r>
    </w:p>
    <w:p w14:paraId="73C624C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发包人应按合同约定及时组织竣工验收。</w:t>
      </w:r>
    </w:p>
    <w:p w14:paraId="137E0CA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承包人完成合同范围内工程内容，发包人应根据施工图纸、现行施工验收规范和质量验收标准及时组织工程质量验收。</w:t>
      </w:r>
    </w:p>
    <w:p w14:paraId="65B785FB">
      <w:pPr>
        <w:pStyle w:val="5"/>
        <w:keepNext w:val="0"/>
        <w:keepLines w:val="0"/>
        <w:spacing w:before="0" w:after="0" w:line="380" w:lineRule="exact"/>
        <w:rPr>
          <w:rFonts w:hint="eastAsia" w:ascii="宋体" w:hAnsi="宋体" w:eastAsia="宋体" w:cs="宋体"/>
          <w:b w:val="0"/>
          <w:sz w:val="21"/>
          <w:szCs w:val="21"/>
        </w:rPr>
      </w:pPr>
      <w:bookmarkStart w:id="68" w:name="_Toc351203635"/>
      <w:r>
        <w:rPr>
          <w:rFonts w:hint="eastAsia" w:ascii="宋体" w:hAnsi="宋体" w:eastAsia="宋体" w:cs="宋体"/>
          <w:b w:val="0"/>
          <w:sz w:val="21"/>
          <w:szCs w:val="21"/>
        </w:rPr>
        <w:t>3</w:t>
      </w:r>
      <w:bookmarkStart w:id="69" w:name="_Toc297048344"/>
      <w:bookmarkStart w:id="70" w:name="_Toc292559363"/>
      <w:bookmarkStart w:id="71" w:name="_Toc296347157"/>
      <w:bookmarkStart w:id="72" w:name="_Toc296944497"/>
      <w:bookmarkStart w:id="73" w:name="_Toc296890986"/>
      <w:bookmarkStart w:id="74" w:name="_Toc296346659"/>
      <w:bookmarkStart w:id="75" w:name="_Toc292559868"/>
      <w:bookmarkStart w:id="76" w:name="_Toc296891198"/>
      <w:bookmarkStart w:id="77" w:name="_Toc297120458"/>
      <w:bookmarkStart w:id="78" w:name="_Toc296503158"/>
      <w:r>
        <w:rPr>
          <w:rFonts w:hint="eastAsia" w:ascii="宋体" w:hAnsi="宋体" w:eastAsia="宋体" w:cs="宋体"/>
          <w:b w:val="0"/>
          <w:sz w:val="21"/>
          <w:szCs w:val="21"/>
        </w:rPr>
        <w:t>．承包人</w:t>
      </w:r>
      <w:bookmarkEnd w:id="68"/>
    </w:p>
    <w:bookmarkEnd w:id="69"/>
    <w:bookmarkEnd w:id="70"/>
    <w:bookmarkEnd w:id="71"/>
    <w:bookmarkEnd w:id="72"/>
    <w:bookmarkEnd w:id="73"/>
    <w:bookmarkEnd w:id="74"/>
    <w:bookmarkEnd w:id="75"/>
    <w:bookmarkEnd w:id="76"/>
    <w:bookmarkEnd w:id="77"/>
    <w:bookmarkEnd w:id="78"/>
    <w:p w14:paraId="4C9BD3F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 承包人的一般义务</w:t>
      </w:r>
    </w:p>
    <w:p w14:paraId="111E6B4B">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（9）</w:t>
      </w:r>
      <w:r>
        <w:rPr>
          <w:rFonts w:hint="eastAsia" w:ascii="宋体" w:hAnsi="宋体" w:eastAsia="宋体" w:cs="宋体"/>
          <w:sz w:val="21"/>
          <w:szCs w:val="21"/>
        </w:rPr>
        <w:t>承包人提交的竣工资料的内容：</w:t>
      </w:r>
      <w:r>
        <w:rPr>
          <w:rFonts w:hint="eastAsia" w:ascii="宋体" w:hAnsi="宋体" w:eastAsia="宋体" w:cs="宋体"/>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rPr>
        <w:t>。</w:t>
      </w:r>
    </w:p>
    <w:p w14:paraId="5706CC3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承包人需要提交的竣工资料套数：</w:t>
      </w:r>
      <w:r>
        <w:rPr>
          <w:rFonts w:hint="eastAsia" w:ascii="宋体" w:hAnsi="宋体" w:eastAsia="宋体" w:cs="宋体"/>
          <w:sz w:val="21"/>
          <w:szCs w:val="21"/>
          <w:u w:val="single"/>
        </w:rPr>
        <w:t xml:space="preserve">     2套</w:t>
      </w:r>
      <w:r>
        <w:rPr>
          <w:rFonts w:hint="eastAsia" w:ascii="宋体" w:hAnsi="宋体" w:eastAsia="宋体" w:cs="宋体"/>
          <w:sz w:val="21"/>
          <w:szCs w:val="21"/>
        </w:rPr>
        <w:t>。</w:t>
      </w:r>
    </w:p>
    <w:p w14:paraId="3AD4A3F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承包人提交的竣工资料的费用承担：</w:t>
      </w:r>
      <w:r>
        <w:rPr>
          <w:rFonts w:hint="eastAsia" w:ascii="宋体" w:hAnsi="宋体" w:eastAsia="宋体" w:cs="宋体"/>
          <w:sz w:val="21"/>
          <w:szCs w:val="21"/>
          <w:u w:val="single"/>
        </w:rPr>
        <w:t>由承包人承担</w:t>
      </w:r>
      <w:r>
        <w:rPr>
          <w:rFonts w:hint="eastAsia" w:ascii="宋体" w:hAnsi="宋体" w:eastAsia="宋体" w:cs="宋体"/>
          <w:sz w:val="21"/>
          <w:szCs w:val="21"/>
        </w:rPr>
        <w:t>。</w:t>
      </w:r>
    </w:p>
    <w:p w14:paraId="0AA2C94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承包人提交的竣工资料移交时间：</w:t>
      </w:r>
      <w:r>
        <w:rPr>
          <w:rFonts w:hint="eastAsia" w:ascii="宋体" w:hAnsi="宋体" w:eastAsia="宋体" w:cs="宋体"/>
          <w:sz w:val="21"/>
          <w:szCs w:val="21"/>
          <w:u w:val="single"/>
        </w:rPr>
        <w:t>工程竣工验收合格后7天内</w:t>
      </w:r>
      <w:r>
        <w:rPr>
          <w:rFonts w:hint="eastAsia" w:ascii="宋体" w:hAnsi="宋体" w:eastAsia="宋体" w:cs="宋体"/>
          <w:sz w:val="21"/>
          <w:szCs w:val="21"/>
        </w:rPr>
        <w:t>。</w:t>
      </w:r>
    </w:p>
    <w:p w14:paraId="221018B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承包人提交的竣工资料形式要求：</w:t>
      </w:r>
      <w:r>
        <w:rPr>
          <w:rFonts w:hint="eastAsia" w:ascii="宋体" w:hAnsi="宋体" w:eastAsia="宋体" w:cs="宋体"/>
          <w:sz w:val="21"/>
          <w:szCs w:val="21"/>
          <w:u w:val="single"/>
        </w:rPr>
        <w:t>纸质及相关电子数据</w:t>
      </w:r>
      <w:r>
        <w:rPr>
          <w:rFonts w:hint="eastAsia" w:ascii="宋体" w:hAnsi="宋体" w:eastAsia="宋体" w:cs="宋体"/>
          <w:sz w:val="21"/>
          <w:szCs w:val="21"/>
        </w:rPr>
        <w:t>。</w:t>
      </w:r>
    </w:p>
    <w:p w14:paraId="5E8FC96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（10）承包人应履行的其他义务：</w:t>
      </w:r>
    </w:p>
    <w:p w14:paraId="4D2DD6AC">
      <w:pPr>
        <w:spacing w:line="38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a.向发包人、监理人提供施工现场办公室各1间免费使用。</w:t>
      </w:r>
    </w:p>
    <w:p w14:paraId="72915A0D">
      <w:pPr>
        <w:spacing w:line="38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b.在施工中必须严格按照规范操作，对不按规范要求施工或未采取防护措施，造成的损失由承包人承担。</w:t>
      </w:r>
    </w:p>
    <w:p w14:paraId="4D388F32">
      <w:pPr>
        <w:spacing w:line="38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c.本项目施工安全由承包人负总责。</w:t>
      </w:r>
    </w:p>
    <w:p w14:paraId="0DDA4F5A">
      <w:pPr>
        <w:spacing w:line="380" w:lineRule="exact"/>
        <w:ind w:firstLine="531" w:firstLineChars="253"/>
        <w:rPr>
          <w:rFonts w:hint="eastAsia" w:ascii="宋体" w:hAnsi="宋体" w:eastAsia="宋体" w:cs="宋体"/>
          <w:kern w:val="0"/>
          <w:sz w:val="21"/>
          <w:szCs w:val="21"/>
          <w:u w:val="single"/>
        </w:rPr>
      </w:pPr>
      <w:r>
        <w:rPr>
          <w:rFonts w:hint="eastAsia" w:ascii="宋体" w:hAnsi="宋体" w:eastAsia="宋体" w:cs="宋体"/>
          <w:sz w:val="21"/>
          <w:szCs w:val="21"/>
          <w:u w:val="single"/>
        </w:rPr>
        <w:t>d.按当地有关部门要求，</w:t>
      </w:r>
      <w:r>
        <w:rPr>
          <w:rFonts w:hint="eastAsia" w:ascii="宋体" w:hAnsi="宋体" w:eastAsia="宋体" w:cs="宋体"/>
          <w:kern w:val="0"/>
          <w:sz w:val="21"/>
          <w:szCs w:val="21"/>
          <w:u w:val="single"/>
        </w:rPr>
        <w:t>由承包人办理有关施工场地交通、环卫和施工噪音排放等手续。</w:t>
      </w:r>
    </w:p>
    <w:p w14:paraId="0B22EF8A">
      <w:pPr>
        <w:spacing w:line="38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e.本项目夜间施工照明由承包人负总责，施工期间必须做好安全保卫工作，实际施工时，在施工场内外做好警示标识，合理安排交通组织，确保安全,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564C2B51">
      <w:pPr>
        <w:spacing w:line="38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f.不管投标时有无承诺，施工现场承包人必须配备能满足停电时施工所需要的发电机组和满足停水时必要的取水设施。该笔费用已包含在合同价内，不再另行计取。若因此产生停工，工期也不予顺延。</w:t>
      </w:r>
    </w:p>
    <w:p w14:paraId="4326A661">
      <w:pPr>
        <w:spacing w:line="380" w:lineRule="exact"/>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rPr>
        <w:t>g.承包人的施工组织和进度计划须服从发包人的组织安排。承包人必须指派专人负责施工场内外的交通管理，保证行车及行人的安全。</w:t>
      </w:r>
    </w:p>
    <w:p w14:paraId="3CC9BCEB">
      <w:pPr>
        <w:spacing w:line="380" w:lineRule="exact"/>
        <w:ind w:firstLine="525" w:firstLineChars="250"/>
        <w:rPr>
          <w:rFonts w:hint="eastAsia" w:ascii="宋体" w:hAnsi="宋体" w:eastAsia="宋体" w:cs="宋体"/>
        </w:rPr>
      </w:pPr>
      <w:r>
        <w:rPr>
          <w:rFonts w:hint="eastAsia" w:ascii="宋体" w:hAnsi="宋体" w:eastAsia="宋体" w:cs="宋体"/>
          <w:sz w:val="21"/>
          <w:szCs w:val="21"/>
          <w:u w:val="single"/>
        </w:rPr>
        <w:t>h.处理好同工程所在地周边居民的关系，由此发生的检测、协调、鉴定、赔偿、诉讼等费用全部由承包人负责。如果出现扯皮现象，发包人有权根据单方面确认的费用从工程款中直接代扣、代付相应费用。</w:t>
      </w:r>
    </w:p>
    <w:p w14:paraId="22614982">
      <w:pPr>
        <w:spacing w:line="380" w:lineRule="exact"/>
        <w:ind w:firstLine="531" w:firstLineChars="253"/>
        <w:rPr>
          <w:rFonts w:hint="eastAsia" w:ascii="宋体" w:hAnsi="宋体" w:eastAsia="宋体" w:cs="宋体"/>
          <w:kern w:val="0"/>
          <w:sz w:val="21"/>
          <w:szCs w:val="21"/>
          <w:u w:val="single"/>
        </w:rPr>
      </w:pPr>
      <w:r>
        <w:rPr>
          <w:rFonts w:hint="eastAsia" w:ascii="宋体" w:hAnsi="宋体" w:eastAsia="宋体" w:cs="宋体"/>
          <w:kern w:val="0"/>
          <w:sz w:val="21"/>
          <w:szCs w:val="21"/>
        </w:rPr>
        <w:t>（11）承包人诚实信用的承诺：</w:t>
      </w:r>
      <w:r>
        <w:rPr>
          <w:rFonts w:hint="eastAsia" w:ascii="宋体" w:hAnsi="宋体" w:eastAsia="宋体" w:cs="宋体"/>
          <w:kern w:val="0"/>
          <w:sz w:val="21"/>
          <w:szCs w:val="21"/>
          <w:u w:val="single"/>
        </w:rPr>
        <w:t>承包人向发包人承诺按照本合同约定及现场甲方和监理工程师的指令进行施工。竣工后，保修期内承担工程质量保修责任，并履行本合同约定的全部义务。</w:t>
      </w:r>
    </w:p>
    <w:p w14:paraId="094DB44E">
      <w:pPr>
        <w:spacing w:line="380" w:lineRule="exact"/>
        <w:ind w:firstLine="531" w:firstLineChars="253"/>
        <w:rPr>
          <w:rFonts w:hint="eastAsia" w:ascii="宋体" w:hAnsi="宋体" w:eastAsia="宋体" w:cs="宋体"/>
          <w:sz w:val="21"/>
          <w:szCs w:val="21"/>
          <w:u w:val="single"/>
        </w:rPr>
      </w:pPr>
      <w:r>
        <w:rPr>
          <w:rFonts w:hint="eastAsia" w:ascii="宋体" w:hAnsi="宋体" w:eastAsia="宋体" w:cs="宋体"/>
          <w:kern w:val="0"/>
          <w:sz w:val="21"/>
          <w:szCs w:val="21"/>
        </w:rPr>
        <w:t>（12）承包人使用新技术、工法、工艺的承诺：</w:t>
      </w:r>
      <w:r>
        <w:rPr>
          <w:rFonts w:hint="eastAsia" w:ascii="宋体" w:hAnsi="宋体" w:eastAsia="宋体" w:cs="宋体"/>
          <w:kern w:val="0"/>
          <w:sz w:val="21"/>
          <w:szCs w:val="21"/>
          <w:u w:val="single"/>
        </w:rPr>
        <w:t>无。</w:t>
      </w:r>
    </w:p>
    <w:p w14:paraId="050AD10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 项目经理</w:t>
      </w:r>
    </w:p>
    <w:p w14:paraId="0B01D855">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3.2.1</w:t>
      </w:r>
      <w:r>
        <w:rPr>
          <w:rFonts w:hint="eastAsia" w:ascii="宋体" w:hAnsi="宋体" w:eastAsia="宋体" w:cs="宋体"/>
          <w:sz w:val="21"/>
          <w:szCs w:val="21"/>
        </w:rPr>
        <w:t>项目经理：</w:t>
      </w:r>
    </w:p>
    <w:p w14:paraId="60D4DFB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61982B9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25CD99E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5B95D60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1E41DE8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6003D70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0E5C576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0790A3B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52E572E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4775F67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137BFD75">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关于项目经理每月在施工现场的时间要求：</w:t>
      </w:r>
      <w:r>
        <w:rPr>
          <w:rFonts w:hint="eastAsia" w:ascii="宋体" w:hAnsi="宋体" w:eastAsia="宋体" w:cs="宋体"/>
          <w:sz w:val="21"/>
          <w:szCs w:val="21"/>
          <w:u w:val="single"/>
        </w:rPr>
        <w:t>月到岗须不少于24天</w:t>
      </w:r>
      <w:r>
        <w:rPr>
          <w:rFonts w:hint="eastAsia" w:ascii="宋体" w:hAnsi="宋体" w:eastAsia="宋体" w:cs="宋体"/>
          <w:sz w:val="21"/>
          <w:szCs w:val="21"/>
        </w:rPr>
        <w:t>；</w:t>
      </w:r>
    </w:p>
    <w:p w14:paraId="16B73205">
      <w:pPr>
        <w:spacing w:line="380" w:lineRule="exact"/>
        <w:rPr>
          <w:rFonts w:hint="eastAsia" w:ascii="宋体" w:hAnsi="宋体" w:eastAsia="宋体" w:cs="宋体"/>
          <w:sz w:val="21"/>
          <w:szCs w:val="21"/>
        </w:rPr>
      </w:pPr>
      <w:r>
        <w:rPr>
          <w:rFonts w:hint="eastAsia" w:ascii="宋体" w:hAnsi="宋体" w:eastAsia="宋体" w:cs="宋体"/>
          <w:sz w:val="21"/>
          <w:szCs w:val="21"/>
          <w:u w:val="single"/>
        </w:rPr>
        <w:t>月到岗达不到约定天数，按相关行业主管部发布的规定处理；遇有工程检查、验收或参观等活动时，无特殊原因不得</w:t>
      </w:r>
      <w:r>
        <w:rPr>
          <w:rFonts w:hint="eastAsia" w:ascii="宋体" w:hAnsi="宋体" w:eastAsia="宋体" w:cs="宋体"/>
          <w:kern w:val="0"/>
          <w:sz w:val="21"/>
          <w:szCs w:val="21"/>
          <w:u w:val="single"/>
        </w:rPr>
        <w:t>离开施工现场。</w:t>
      </w:r>
    </w:p>
    <w:p w14:paraId="0D06AC5B">
      <w:pPr>
        <w:autoSpaceDE w:val="0"/>
        <w:autoSpaceDN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承包人未提交劳动合同，以及没有为项目经理缴纳社会保险证明的违约责任：</w:t>
      </w:r>
      <w:r>
        <w:rPr>
          <w:rFonts w:hint="eastAsia" w:ascii="宋体" w:hAnsi="宋体" w:eastAsia="宋体" w:cs="宋体"/>
          <w:sz w:val="21"/>
          <w:szCs w:val="21"/>
          <w:u w:val="single"/>
        </w:rPr>
        <w:t>发包人有权要求更换项目经理，由此增加的费用和（或）延误的工期由承包人承担，并承担违约责任。</w:t>
      </w:r>
    </w:p>
    <w:p w14:paraId="540EDDEC">
      <w:pPr>
        <w:autoSpaceDE w:val="0"/>
        <w:autoSpaceDN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项目经理未经批准，擅自离开施工现场的违约责任：</w:t>
      </w:r>
      <w:r>
        <w:rPr>
          <w:rFonts w:hint="eastAsia" w:ascii="宋体" w:hAnsi="宋体" w:eastAsia="宋体" w:cs="宋体"/>
          <w:sz w:val="21"/>
          <w:szCs w:val="21"/>
          <w:u w:val="single"/>
        </w:rPr>
        <w:t>月到岗须达到24天，不足天数，每天扣除300元，每月结算，在当期工程款支付时扣除；连续三个月达不到要求且项目经理不能到岗的，一次性扣除</w:t>
      </w:r>
      <w:r>
        <w:rPr>
          <w:rFonts w:hint="eastAsia" w:ascii="宋体" w:hAnsi="宋体" w:eastAsia="宋体" w:cs="宋体"/>
          <w:sz w:val="21"/>
          <w:szCs w:val="21"/>
          <w:u w:val="single"/>
        </w:rPr>
        <w:t>签约合同价</w:t>
      </w:r>
      <w:r>
        <w:rPr>
          <w:rFonts w:hint="eastAsia" w:ascii="宋体" w:hAnsi="宋体" w:eastAsia="宋体" w:cs="宋体"/>
          <w:sz w:val="21"/>
          <w:szCs w:val="21"/>
          <w:u w:val="single"/>
        </w:rPr>
        <w:t>的</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%，且发包人有权终止合同，同时由承包人赔偿发包人由此造成的损失。另遇有工程检查、验收或参观等活动时，无特殊原因不得离开施工现场。</w:t>
      </w:r>
    </w:p>
    <w:p w14:paraId="59648FC8">
      <w:pPr>
        <w:autoSpaceDE w:val="0"/>
        <w:autoSpaceDN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3.2.3 承包人擅自更换项目经理的违约责任：</w:t>
      </w:r>
      <w:r>
        <w:rPr>
          <w:rFonts w:hint="eastAsia" w:ascii="宋体" w:hAnsi="宋体" w:eastAsia="宋体" w:cs="宋体"/>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w:t>
      </w:r>
      <w:r>
        <w:rPr>
          <w:rFonts w:hint="eastAsia" w:ascii="宋体" w:hAnsi="宋体" w:eastAsia="宋体" w:cs="宋体"/>
          <w:sz w:val="21"/>
          <w:szCs w:val="21"/>
          <w:u w:val="single"/>
        </w:rPr>
        <w:t>签约合同价的2%违约金</w:t>
      </w:r>
      <w:r>
        <w:rPr>
          <w:rFonts w:hint="eastAsia" w:ascii="宋体" w:hAnsi="宋体" w:eastAsia="宋体" w:cs="宋体"/>
          <w:sz w:val="21"/>
          <w:szCs w:val="21"/>
          <w:u w:val="single"/>
        </w:rPr>
        <w:t>；及至发包人可通知承包人全部解除合同，并赔偿发包人损失。</w:t>
      </w:r>
    </w:p>
    <w:p w14:paraId="01ECDED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3.2.4承包人无正当理由拒绝更换项目经理的违约责任：</w:t>
      </w:r>
      <w:r>
        <w:rPr>
          <w:rFonts w:hint="eastAsia" w:ascii="宋体" w:hAnsi="宋体" w:eastAsia="宋体" w:cs="宋体"/>
          <w:sz w:val="21"/>
          <w:szCs w:val="21"/>
          <w:u w:val="single"/>
        </w:rPr>
        <w:t>发包人可通知承包人解除合同，由此增加的费用和（或）延误的工期由承包人承担。</w:t>
      </w:r>
    </w:p>
    <w:p w14:paraId="772CFF1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 承包人人员</w:t>
      </w:r>
    </w:p>
    <w:p w14:paraId="14432FA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3.3.1承包人提交项目管理机构及施工现场管理人员安排报告的期限：</w:t>
      </w:r>
      <w:r>
        <w:rPr>
          <w:rFonts w:hint="eastAsia" w:ascii="宋体" w:hAnsi="宋体" w:eastAsia="宋体" w:cs="宋体"/>
          <w:sz w:val="21"/>
          <w:szCs w:val="21"/>
          <w:u w:val="single"/>
        </w:rPr>
        <w:t>接到开工通知后7天内</w:t>
      </w:r>
      <w:r>
        <w:rPr>
          <w:rFonts w:hint="eastAsia" w:ascii="宋体" w:hAnsi="宋体" w:eastAsia="宋体" w:cs="宋体"/>
          <w:sz w:val="21"/>
          <w:szCs w:val="21"/>
        </w:rPr>
        <w:t>。</w:t>
      </w:r>
    </w:p>
    <w:p w14:paraId="70874A9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3.3.3承包人无正当理由拒绝撤换主要施工管理人员的违约责任：</w:t>
      </w:r>
      <w:r>
        <w:rPr>
          <w:rFonts w:hint="eastAsia" w:ascii="宋体" w:hAnsi="宋体" w:eastAsia="宋体" w:cs="宋体"/>
          <w:sz w:val="21"/>
          <w:szCs w:val="21"/>
          <w:u w:val="single"/>
        </w:rPr>
        <w:t>发包人可通知承包人解除合同，由此增加的费用和（或）延误的工期由承包人承担</w:t>
      </w:r>
      <w:r>
        <w:rPr>
          <w:rFonts w:hint="eastAsia" w:ascii="宋体" w:hAnsi="宋体" w:eastAsia="宋体" w:cs="宋体"/>
          <w:sz w:val="21"/>
          <w:szCs w:val="21"/>
        </w:rPr>
        <w:t>。</w:t>
      </w:r>
    </w:p>
    <w:p w14:paraId="11467767">
      <w:pPr>
        <w:spacing w:line="380" w:lineRule="exact"/>
        <w:ind w:firstLine="357" w:firstLineChars="170"/>
        <w:rPr>
          <w:rFonts w:hint="eastAsia" w:ascii="宋体" w:hAnsi="宋体" w:eastAsia="宋体" w:cs="宋体"/>
          <w:sz w:val="21"/>
          <w:szCs w:val="21"/>
          <w:u w:val="single"/>
        </w:rPr>
      </w:pPr>
      <w:r>
        <w:rPr>
          <w:rFonts w:hint="eastAsia" w:ascii="宋体" w:hAnsi="宋体" w:eastAsia="宋体" w:cs="宋体"/>
          <w:sz w:val="21"/>
          <w:szCs w:val="21"/>
        </w:rPr>
        <w:t>3.3.4承包人主要施工管理人员离开施工现场的批准要求：</w:t>
      </w:r>
      <w:r>
        <w:rPr>
          <w:rFonts w:hint="eastAsia" w:ascii="宋体" w:hAnsi="宋体" w:eastAsia="宋体" w:cs="宋体"/>
          <w:sz w:val="21"/>
          <w:szCs w:val="21"/>
          <w:u w:val="single"/>
        </w:rPr>
        <w:t>按通用合同条款；未经批准擅自离开施工现场按相关行业主管部发布的规定处理；另遇有工程检查、验收或参观等活动时，无特殊原因不得请假</w:t>
      </w:r>
      <w:r>
        <w:rPr>
          <w:rFonts w:hint="eastAsia" w:ascii="宋体" w:hAnsi="宋体" w:eastAsia="宋体" w:cs="宋体"/>
          <w:sz w:val="21"/>
          <w:szCs w:val="21"/>
        </w:rPr>
        <w:t>。</w:t>
      </w:r>
    </w:p>
    <w:p w14:paraId="575F626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3.3.5承包人擅自更换主要施工管理人员的违约责任：</w:t>
      </w:r>
      <w:r>
        <w:rPr>
          <w:rFonts w:hint="eastAsia" w:ascii="宋体" w:hAnsi="宋体" w:eastAsia="宋体" w:cs="宋体"/>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w:t>
      </w:r>
      <w:r>
        <w:rPr>
          <w:rFonts w:hint="eastAsia" w:ascii="宋体" w:hAnsi="宋体" w:eastAsia="宋体" w:cs="宋体"/>
          <w:sz w:val="21"/>
          <w:szCs w:val="21"/>
          <w:u w:val="single"/>
        </w:rPr>
        <w:t>签约合同价</w:t>
      </w:r>
      <w:r>
        <w:rPr>
          <w:rFonts w:hint="eastAsia" w:ascii="宋体" w:hAnsi="宋体" w:eastAsia="宋体" w:cs="宋体"/>
          <w:sz w:val="21"/>
          <w:szCs w:val="21"/>
          <w:u w:val="single"/>
        </w:rPr>
        <w:t>的1%；其他关键岗位人员每更换一人次扣除</w:t>
      </w:r>
      <w:r>
        <w:rPr>
          <w:rFonts w:hint="eastAsia" w:ascii="宋体" w:hAnsi="宋体" w:eastAsia="宋体" w:cs="宋体"/>
          <w:sz w:val="21"/>
          <w:szCs w:val="21"/>
          <w:u w:val="single"/>
        </w:rPr>
        <w:t>签约合同价</w:t>
      </w:r>
      <w:r>
        <w:rPr>
          <w:rFonts w:hint="eastAsia" w:ascii="宋体" w:hAnsi="宋体" w:eastAsia="宋体" w:cs="宋体"/>
          <w:sz w:val="21"/>
          <w:szCs w:val="21"/>
          <w:u w:val="single"/>
        </w:rPr>
        <w:t>的</w:t>
      </w:r>
      <w:r>
        <w:rPr>
          <w:rFonts w:hint="eastAsia" w:ascii="宋体" w:hAnsi="宋体" w:eastAsia="宋体" w:cs="宋体"/>
          <w:sz w:val="21"/>
          <w:szCs w:val="21"/>
          <w:u w:val="single"/>
          <w:lang w:val="en-US" w:eastAsia="zh-CN"/>
        </w:rPr>
        <w:t>0.</w:t>
      </w:r>
      <w:r>
        <w:rPr>
          <w:rFonts w:hint="eastAsia" w:ascii="宋体" w:hAnsi="宋体" w:eastAsia="宋体" w:cs="宋体"/>
          <w:sz w:val="21"/>
          <w:szCs w:val="21"/>
          <w:u w:val="single"/>
        </w:rPr>
        <w:t>5%。</w:t>
      </w:r>
    </w:p>
    <w:p w14:paraId="014E641C">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承包人主要施工管理人员擅自离开施工现场的违约责任：</w:t>
      </w:r>
      <w:r>
        <w:rPr>
          <w:rFonts w:hint="eastAsia" w:ascii="宋体" w:hAnsi="宋体" w:eastAsia="宋体" w:cs="宋体"/>
          <w:sz w:val="21"/>
          <w:szCs w:val="21"/>
          <w:u w:val="single"/>
        </w:rPr>
        <w:t>关键岗位人员到岗达不到24天的，不足天数每人次每天扣除200元，每月结算，在当期工程款支付时扣除。某关键岗位人员连续三个月到岗率达不到要求且不能到岗的，一次性扣除</w:t>
      </w:r>
      <w:r>
        <w:rPr>
          <w:rFonts w:hint="eastAsia" w:ascii="宋体" w:hAnsi="宋体" w:eastAsia="宋体" w:cs="宋体"/>
          <w:sz w:val="21"/>
          <w:szCs w:val="21"/>
          <w:u w:val="single"/>
        </w:rPr>
        <w:t>签约合同价</w:t>
      </w:r>
      <w:r>
        <w:rPr>
          <w:rFonts w:hint="eastAsia" w:ascii="宋体" w:hAnsi="宋体" w:eastAsia="宋体" w:cs="宋体"/>
          <w:sz w:val="21"/>
          <w:szCs w:val="21"/>
          <w:u w:val="single"/>
        </w:rPr>
        <w:t>的</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%，且发包人有权要求承包人更换该关键岗位人员。</w:t>
      </w:r>
    </w:p>
    <w:p w14:paraId="3763281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bookmarkStart w:id="79" w:name="_Toc296503159"/>
      <w:bookmarkStart w:id="80" w:name="_Toc303539102"/>
      <w:bookmarkStart w:id="81" w:name="_Toc296891199"/>
      <w:bookmarkStart w:id="82" w:name="_Toc296346660"/>
      <w:bookmarkStart w:id="83" w:name="_Toc296944498"/>
      <w:bookmarkStart w:id="84" w:name="_Toc300934945"/>
      <w:bookmarkStart w:id="85" w:name="_Toc296890987"/>
      <w:bookmarkStart w:id="86" w:name="_Toc292559364"/>
      <w:bookmarkStart w:id="87" w:name="_Toc297123492"/>
      <w:bookmarkStart w:id="88" w:name="_Toc296347158"/>
      <w:bookmarkStart w:id="89" w:name="_Toc312677988"/>
      <w:bookmarkStart w:id="90" w:name="_Toc297048345"/>
      <w:bookmarkStart w:id="91" w:name="_Toc297120459"/>
      <w:bookmarkStart w:id="92" w:name="_Toc292559869"/>
      <w:bookmarkStart w:id="93" w:name="_Toc297216151"/>
      <w:bookmarkStart w:id="94" w:name="_Toc304295523"/>
      <w:r>
        <w:rPr>
          <w:rFonts w:hint="eastAsia" w:ascii="宋体" w:hAnsi="宋体" w:eastAsia="宋体" w:cs="宋体"/>
          <w:sz w:val="21"/>
          <w:szCs w:val="21"/>
        </w:rPr>
        <w:t>.5 分包</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7206C53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bookmarkStart w:id="95" w:name="_Toc318581158"/>
      <w:bookmarkStart w:id="96" w:name="_Toc292559870"/>
      <w:bookmarkStart w:id="97" w:name="_Toc297123493"/>
      <w:bookmarkStart w:id="98" w:name="_Toc312677989"/>
      <w:bookmarkStart w:id="99" w:name="_Toc303539103"/>
      <w:bookmarkStart w:id="100" w:name="_Toc300934946"/>
      <w:bookmarkStart w:id="101" w:name="_Toc297216152"/>
      <w:bookmarkStart w:id="102" w:name="_Toc296890988"/>
      <w:bookmarkStart w:id="103" w:name="_Toc304295524"/>
      <w:bookmarkStart w:id="104" w:name="_Toc292559365"/>
      <w:bookmarkStart w:id="105" w:name="_Toc296346661"/>
      <w:bookmarkStart w:id="106" w:name="_Toc296347159"/>
      <w:bookmarkStart w:id="107" w:name="_Toc296503160"/>
      <w:bookmarkStart w:id="108" w:name="_Toc296944499"/>
      <w:bookmarkStart w:id="109" w:name="_Toc296891200"/>
      <w:bookmarkStart w:id="110" w:name="_Toc297048346"/>
      <w:bookmarkStart w:id="111" w:name="_Toc297120460"/>
      <w:r>
        <w:rPr>
          <w:rFonts w:hint="eastAsia" w:ascii="宋体" w:hAnsi="宋体" w:eastAsia="宋体" w:cs="宋体"/>
          <w:sz w:val="21"/>
          <w:szCs w:val="21"/>
        </w:rPr>
        <w:t>.5.1</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Start w:id="112" w:name="_Toc318581159"/>
      <w:bookmarkStart w:id="113" w:name="_Toc312677990"/>
      <w:r>
        <w:rPr>
          <w:rFonts w:hint="eastAsia" w:ascii="宋体" w:hAnsi="宋体" w:eastAsia="宋体" w:cs="宋体"/>
          <w:sz w:val="21"/>
          <w:szCs w:val="21"/>
        </w:rPr>
        <w:t>不允许分包</w:t>
      </w:r>
    </w:p>
    <w:p w14:paraId="08C99F4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3.5.4分包合同价款</w:t>
      </w:r>
    </w:p>
    <w:p w14:paraId="39EF889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关于分包合同价款支付的约定：</w:t>
      </w:r>
      <w:r>
        <w:rPr>
          <w:rFonts w:hint="eastAsia" w:ascii="宋体" w:hAnsi="宋体" w:eastAsia="宋体" w:cs="宋体"/>
          <w:sz w:val="21"/>
          <w:szCs w:val="21"/>
          <w:u w:val="single"/>
        </w:rPr>
        <w:t>/</w:t>
      </w:r>
      <w:r>
        <w:rPr>
          <w:rFonts w:hint="eastAsia" w:ascii="宋体" w:hAnsi="宋体" w:eastAsia="宋体" w:cs="宋体"/>
          <w:sz w:val="21"/>
          <w:szCs w:val="21"/>
        </w:rPr>
        <w:t>。</w:t>
      </w:r>
    </w:p>
    <w:bookmarkEnd w:id="112"/>
    <w:bookmarkEnd w:id="113"/>
    <w:p w14:paraId="3558962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3.6 工程照管与成品、半成品保护</w:t>
      </w:r>
    </w:p>
    <w:p w14:paraId="2285029A">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按通用合同条款执行</w:t>
      </w:r>
      <w:r>
        <w:rPr>
          <w:rFonts w:hint="eastAsia" w:ascii="宋体" w:hAnsi="宋体" w:eastAsia="宋体" w:cs="宋体"/>
          <w:kern w:val="0"/>
          <w:sz w:val="21"/>
          <w:szCs w:val="21"/>
        </w:rPr>
        <w:t>。</w:t>
      </w:r>
    </w:p>
    <w:p w14:paraId="63C19CC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3.7 </w:t>
      </w:r>
      <w:bookmarkStart w:id="525" w:name="_GoBack"/>
      <w:bookmarkEnd w:id="525"/>
      <w:r>
        <w:rPr>
          <w:rFonts w:hint="eastAsia" w:ascii="宋体" w:hAnsi="宋体" w:eastAsia="宋体" w:cs="宋体"/>
          <w:sz w:val="21"/>
          <w:szCs w:val="21"/>
        </w:rPr>
        <w:t>履约担保</w:t>
      </w:r>
    </w:p>
    <w:p w14:paraId="15A80EB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承包人是否提供履约担保：</w:t>
      </w:r>
      <w:r>
        <w:rPr>
          <w:rFonts w:hint="eastAsia" w:ascii="宋体" w:hAnsi="宋体" w:eastAsia="宋体" w:cs="宋体"/>
          <w:sz w:val="21"/>
          <w:szCs w:val="21"/>
          <w:u w:val="single"/>
        </w:rPr>
        <w:t>无</w:t>
      </w:r>
      <w:r>
        <w:rPr>
          <w:rFonts w:hint="eastAsia" w:ascii="宋体" w:hAnsi="宋体" w:eastAsia="宋体" w:cs="宋体"/>
          <w:sz w:val="21"/>
          <w:szCs w:val="21"/>
        </w:rPr>
        <w:t>。</w:t>
      </w:r>
    </w:p>
    <w:p w14:paraId="6B48E0C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承包人提供履约担保的形式、金额及期限：</w:t>
      </w:r>
      <w:r>
        <w:rPr>
          <w:rFonts w:hint="eastAsia" w:ascii="宋体" w:hAnsi="宋体" w:eastAsia="宋体" w:cs="宋体"/>
          <w:sz w:val="21"/>
          <w:szCs w:val="21"/>
          <w:u w:val="single"/>
        </w:rPr>
        <w:t>无</w:t>
      </w:r>
      <w:r>
        <w:rPr>
          <w:rFonts w:hint="eastAsia" w:ascii="宋体" w:hAnsi="宋体" w:eastAsia="宋体" w:cs="宋体"/>
          <w:sz w:val="21"/>
          <w:szCs w:val="21"/>
        </w:rPr>
        <w:t>。</w:t>
      </w:r>
    </w:p>
    <w:p w14:paraId="6FC45AB5">
      <w:pPr>
        <w:pStyle w:val="5"/>
        <w:keepNext w:val="0"/>
        <w:keepLines w:val="0"/>
        <w:spacing w:before="0" w:after="0" w:line="380" w:lineRule="exact"/>
        <w:rPr>
          <w:rFonts w:hint="eastAsia" w:ascii="宋体" w:hAnsi="宋体" w:eastAsia="宋体" w:cs="宋体"/>
          <w:b w:val="0"/>
          <w:sz w:val="21"/>
          <w:szCs w:val="21"/>
        </w:rPr>
      </w:pPr>
      <w:bookmarkStart w:id="114" w:name="_Toc351203636"/>
      <w:r>
        <w:rPr>
          <w:rFonts w:hint="eastAsia" w:ascii="宋体" w:hAnsi="宋体" w:eastAsia="宋体" w:cs="宋体"/>
          <w:b w:val="0"/>
          <w:sz w:val="21"/>
          <w:szCs w:val="21"/>
        </w:rPr>
        <w:t>4</w:t>
      </w:r>
      <w:bookmarkStart w:id="115" w:name="_Toc296503162"/>
      <w:bookmarkStart w:id="116" w:name="_Toc296347161"/>
      <w:bookmarkStart w:id="117" w:name="_Toc296944501"/>
      <w:bookmarkStart w:id="118" w:name="_Toc292559366"/>
      <w:bookmarkStart w:id="119" w:name="_Toc296891202"/>
      <w:bookmarkStart w:id="120" w:name="_Toc296890990"/>
      <w:bookmarkStart w:id="121" w:name="_Toc296346663"/>
      <w:bookmarkStart w:id="122" w:name="_Toc267251413"/>
      <w:bookmarkStart w:id="123" w:name="_Toc297048348"/>
      <w:bookmarkStart w:id="124" w:name="_Toc297120462"/>
      <w:bookmarkStart w:id="125" w:name="_Toc292559871"/>
      <w:r>
        <w:rPr>
          <w:rFonts w:hint="eastAsia" w:ascii="宋体" w:hAnsi="宋体" w:eastAsia="宋体" w:cs="宋体"/>
          <w:b w:val="0"/>
          <w:sz w:val="21"/>
          <w:szCs w:val="21"/>
        </w:rPr>
        <w:t>．监</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eastAsia="宋体" w:cs="宋体"/>
          <w:b w:val="0"/>
          <w:sz w:val="21"/>
          <w:szCs w:val="21"/>
        </w:rPr>
        <w:t>理人</w:t>
      </w:r>
      <w:bookmarkEnd w:id="114"/>
    </w:p>
    <w:p w14:paraId="5AD8CE0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4.1监理人的一般规定</w:t>
      </w:r>
    </w:p>
    <w:p w14:paraId="4A65FC7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关于监理人的监理内容：</w:t>
      </w:r>
      <w:r>
        <w:rPr>
          <w:rFonts w:hint="eastAsia" w:ascii="宋体" w:hAnsi="宋体" w:eastAsia="宋体" w:cs="宋体"/>
          <w:sz w:val="21"/>
          <w:szCs w:val="21"/>
          <w:u w:val="single"/>
        </w:rPr>
        <w:t>按本工程监理合同约定内容</w:t>
      </w:r>
      <w:r>
        <w:rPr>
          <w:rFonts w:hint="eastAsia" w:ascii="宋体" w:hAnsi="宋体" w:eastAsia="宋体" w:cs="宋体"/>
          <w:sz w:val="21"/>
          <w:szCs w:val="21"/>
        </w:rPr>
        <w:t>。</w:t>
      </w:r>
    </w:p>
    <w:p w14:paraId="4593A4C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关于监理人的监理权限：〔</w:t>
      </w:r>
      <w:r>
        <w:rPr>
          <w:rFonts w:hint="eastAsia" w:ascii="宋体" w:hAnsi="宋体" w:eastAsia="宋体" w:cs="宋体"/>
          <w:sz w:val="21"/>
          <w:szCs w:val="21"/>
          <w:u w:val="single"/>
        </w:rPr>
        <w:t>按本工程监理合同约定内容，涉及工程变更（含设计变更等参建各方变更）均需报发包人审批后生效</w:t>
      </w:r>
      <w:r>
        <w:rPr>
          <w:rFonts w:hint="eastAsia" w:ascii="宋体" w:hAnsi="宋体" w:eastAsia="宋体" w:cs="宋体"/>
          <w:sz w:val="21"/>
          <w:szCs w:val="21"/>
        </w:rPr>
        <w:t>〕。</w:t>
      </w:r>
    </w:p>
    <w:p w14:paraId="4C25DCB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w:t>
      </w:r>
      <w:r>
        <w:rPr>
          <w:rFonts w:hint="eastAsia" w:ascii="宋体" w:hAnsi="宋体" w:eastAsia="宋体" w:cs="宋体"/>
          <w:sz w:val="21"/>
          <w:szCs w:val="21"/>
          <w:u w:val="single"/>
        </w:rPr>
        <w:t>由承包人免费提供办公室1间使用。</w:t>
      </w:r>
    </w:p>
    <w:p w14:paraId="6391DBB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4.2 监理人员</w:t>
      </w:r>
    </w:p>
    <w:p w14:paraId="6DA7810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总监理工程师：</w:t>
      </w:r>
    </w:p>
    <w:p w14:paraId="4E0ED40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29E9A1C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02F146B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7D31822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6F5B4FE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1D14A51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3C0E0CF1">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2134C20">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（1）监理人授权超出合同约定，承包人有权提出异议，如监理人对于承包人合理的异议不予接受，则承包人可要求发包人就该事项作出处理决定；</w:t>
      </w:r>
    </w:p>
    <w:p w14:paraId="395C218C">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（2）对于监理人更换其委派的监理人员，监理人在征得发包人同意后应当提前48小时书面通知承包人；</w:t>
      </w:r>
    </w:p>
    <w:p w14:paraId="1E7FBB0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（3）监理人对其监理人员的任何授权，承包人均有权要求监理人提供书面的授权文件，否则，承包人有权拒绝接受监理人员的指示。</w:t>
      </w:r>
    </w:p>
    <w:p w14:paraId="2535AFE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4.4 商定或确定</w:t>
      </w:r>
    </w:p>
    <w:p w14:paraId="17A97CD8">
      <w:pPr>
        <w:spacing w:line="380" w:lineRule="exact"/>
        <w:ind w:firstLine="420" w:firstLineChars="200"/>
        <w:rPr>
          <w:rFonts w:hint="eastAsia" w:ascii="宋体" w:hAnsi="宋体" w:eastAsia="宋体" w:cs="宋体"/>
          <w:sz w:val="21"/>
          <w:szCs w:val="21"/>
        </w:rPr>
      </w:pPr>
      <w:bookmarkStart w:id="126" w:name="_Toc267251418"/>
      <w:r>
        <w:rPr>
          <w:rFonts w:hint="eastAsia" w:ascii="宋体" w:hAnsi="宋体" w:eastAsia="宋体" w:cs="宋体"/>
          <w:sz w:val="21"/>
          <w:szCs w:val="21"/>
        </w:rPr>
        <w:t>在发包人和承包人不能通过协商达成一致意见时，发包人授权监理人对以下事项进行确定：</w:t>
      </w:r>
    </w:p>
    <w:p w14:paraId="5C273B17">
      <w:pPr>
        <w:autoSpaceDE w:val="0"/>
        <w:autoSpaceDN w:val="0"/>
        <w:adjustRightInd w:val="0"/>
        <w:spacing w:line="380" w:lineRule="exact"/>
        <w:ind w:firstLine="420" w:firstLineChars="200"/>
        <w:rPr>
          <w:rFonts w:hint="eastAsia" w:ascii="宋体" w:hAnsi="宋体" w:eastAsia="宋体" w:cs="宋体"/>
          <w:kern w:val="0"/>
          <w:sz w:val="21"/>
          <w:szCs w:val="21"/>
        </w:rPr>
      </w:pPr>
      <w:bookmarkStart w:id="127" w:name="_Toc351203637"/>
      <w:r>
        <w:rPr>
          <w:rFonts w:hint="eastAsia" w:ascii="宋体" w:hAnsi="宋体" w:eastAsia="宋体" w:cs="宋体"/>
          <w:kern w:val="0"/>
          <w:sz w:val="21"/>
          <w:szCs w:val="21"/>
        </w:rPr>
        <w:t>（1）</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6812CC47">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3433A15A">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Cs w:val="21"/>
          <w:u w:val="single"/>
        </w:rPr>
        <w:t xml:space="preserve">                 </w:t>
      </w:r>
      <w:r>
        <w:rPr>
          <w:rFonts w:hint="eastAsia" w:ascii="宋体" w:hAnsi="宋体" w:eastAsia="宋体" w:cs="宋体"/>
          <w:sz w:val="21"/>
          <w:szCs w:val="21"/>
        </w:rPr>
        <w:t>。</w:t>
      </w:r>
    </w:p>
    <w:p w14:paraId="3BC1C034">
      <w:pPr>
        <w:pStyle w:val="5"/>
        <w:keepNext w:val="0"/>
        <w:keepLines w:val="0"/>
        <w:spacing w:before="0" w:after="0" w:line="380" w:lineRule="exact"/>
        <w:rPr>
          <w:rFonts w:hint="eastAsia" w:ascii="宋体" w:hAnsi="宋体" w:eastAsia="宋体" w:cs="宋体"/>
          <w:b w:val="0"/>
          <w:sz w:val="21"/>
          <w:szCs w:val="21"/>
        </w:rPr>
      </w:pPr>
      <w:r>
        <w:rPr>
          <w:rFonts w:hint="eastAsia" w:ascii="宋体" w:hAnsi="宋体" w:eastAsia="宋体" w:cs="宋体"/>
          <w:b w:val="0"/>
          <w:sz w:val="21"/>
          <w:szCs w:val="21"/>
        </w:rPr>
        <w:t>5</w:t>
      </w:r>
      <w:bookmarkEnd w:id="126"/>
      <w:bookmarkStart w:id="128" w:name="_Toc296346664"/>
      <w:bookmarkStart w:id="129" w:name="_Toc297120463"/>
      <w:bookmarkStart w:id="130" w:name="_Toc296890991"/>
      <w:bookmarkStart w:id="131" w:name="_Toc297048349"/>
      <w:bookmarkStart w:id="132" w:name="_Toc296503163"/>
      <w:bookmarkStart w:id="133" w:name="_Toc292559367"/>
      <w:bookmarkStart w:id="134" w:name="_Toc296347162"/>
      <w:bookmarkStart w:id="135" w:name="_Toc292559872"/>
      <w:bookmarkStart w:id="136" w:name="_Toc296944502"/>
      <w:bookmarkStart w:id="137" w:name="_Toc296891203"/>
      <w:r>
        <w:rPr>
          <w:rFonts w:hint="eastAsia" w:ascii="宋体" w:hAnsi="宋体" w:eastAsia="宋体" w:cs="宋体"/>
          <w:b w:val="0"/>
          <w:sz w:val="21"/>
          <w:szCs w:val="21"/>
        </w:rPr>
        <w:t>．工程质量</w:t>
      </w:r>
      <w:bookmarkEnd w:id="127"/>
    </w:p>
    <w:p w14:paraId="12F761C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5.1 质量要求</w:t>
      </w:r>
    </w:p>
    <w:p w14:paraId="377010A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bookmarkStart w:id="138" w:name="_Toc318581164"/>
      <w:bookmarkStart w:id="139" w:name="_Toc303539106"/>
      <w:bookmarkStart w:id="140" w:name="_Toc304295527"/>
      <w:bookmarkStart w:id="141" w:name="_Toc297123496"/>
      <w:bookmarkStart w:id="142" w:name="_Toc297216155"/>
      <w:bookmarkStart w:id="143" w:name="_Toc312677997"/>
      <w:bookmarkStart w:id="144" w:name="_Toc300934949"/>
      <w:r>
        <w:rPr>
          <w:rFonts w:hint="eastAsia" w:ascii="宋体" w:hAnsi="宋体" w:eastAsia="宋体" w:cs="宋体"/>
          <w:sz w:val="21"/>
          <w:szCs w:val="21"/>
        </w:rPr>
        <w:t>.1.1特殊质量标准和要求：</w:t>
      </w:r>
      <w:r>
        <w:rPr>
          <w:rFonts w:hint="eastAsia" w:ascii="宋体" w:hAnsi="宋体" w:eastAsia="宋体" w:cs="宋体"/>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613B90F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关于工程质量奖项的约定：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535135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5.3 隐蔽工程检查</w:t>
      </w:r>
    </w:p>
    <w:p w14:paraId="2033F8F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sz w:val="21"/>
          <w:szCs w:val="21"/>
          <w:u w:val="single"/>
        </w:rPr>
        <w:t>按通用合同条款执行。</w:t>
      </w:r>
    </w:p>
    <w:p w14:paraId="04E358C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20D1887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小时，由此导致工期延误的，工期予以顺延。</w:t>
      </w:r>
    </w:p>
    <w:p w14:paraId="216DCDBF">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重要节点的隐蔽工程验收过程、验收部位除办理纸质验收记录，承包人还应保留验收部位、验收过程、验收人员相片、影像等资料。</w:t>
      </w:r>
    </w:p>
    <w:p w14:paraId="0C7AE3EB">
      <w:pPr>
        <w:pStyle w:val="5"/>
        <w:keepNext w:val="0"/>
        <w:keepLines w:val="0"/>
        <w:spacing w:before="0" w:after="0" w:line="380" w:lineRule="exact"/>
        <w:rPr>
          <w:rFonts w:hint="eastAsia" w:ascii="宋体" w:hAnsi="宋体" w:eastAsia="宋体" w:cs="宋体"/>
          <w:b w:val="0"/>
          <w:sz w:val="21"/>
          <w:szCs w:val="21"/>
        </w:rPr>
      </w:pPr>
      <w:bookmarkStart w:id="145" w:name="_Toc351203638"/>
      <w:r>
        <w:rPr>
          <w:rFonts w:hint="eastAsia" w:ascii="宋体" w:hAnsi="宋体" w:eastAsia="宋体" w:cs="宋体"/>
          <w:b w:val="0"/>
          <w:sz w:val="21"/>
          <w:szCs w:val="21"/>
        </w:rPr>
        <w:t>6．安全文明施工与环境保护</w:t>
      </w:r>
      <w:bookmarkEnd w:id="145"/>
    </w:p>
    <w:p w14:paraId="6186657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6.1安全文明施工</w:t>
      </w:r>
    </w:p>
    <w:p w14:paraId="7BEE8D4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6.1.1项目安全生产的达标目标及相应事项的约定：</w:t>
      </w:r>
      <w:r>
        <w:rPr>
          <w:rFonts w:hint="eastAsia" w:ascii="宋体" w:hAnsi="宋体" w:eastAsia="宋体" w:cs="宋体"/>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09AF700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6.1.4关于治安保卫的特别约定：</w:t>
      </w:r>
      <w:r>
        <w:rPr>
          <w:rFonts w:hint="eastAsia" w:ascii="宋体" w:hAnsi="宋体" w:eastAsia="宋体" w:cs="宋体"/>
          <w:sz w:val="21"/>
          <w:szCs w:val="21"/>
          <w:u w:val="single"/>
        </w:rPr>
        <w:t>由承包人负责治安保卫工作</w:t>
      </w:r>
      <w:r>
        <w:rPr>
          <w:rFonts w:hint="eastAsia" w:ascii="宋体" w:hAnsi="宋体" w:eastAsia="宋体" w:cs="宋体"/>
          <w:sz w:val="21"/>
          <w:szCs w:val="21"/>
        </w:rPr>
        <w:t>。</w:t>
      </w:r>
    </w:p>
    <w:p w14:paraId="2A68B6A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0E33C17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6.1.5文明施工</w:t>
      </w:r>
    </w:p>
    <w:p w14:paraId="7290DC4C">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合同当事人对文明施工的要求：</w:t>
      </w:r>
      <w:r>
        <w:rPr>
          <w:rFonts w:hint="eastAsia" w:ascii="宋体" w:hAnsi="宋体" w:eastAsia="宋体" w:cs="宋体"/>
          <w:sz w:val="21"/>
          <w:szCs w:val="21"/>
          <w:u w:val="single"/>
        </w:rPr>
        <w:t>按省、市发有关文明施工管理规定执行</w:t>
      </w:r>
      <w:r>
        <w:rPr>
          <w:rFonts w:hint="eastAsia" w:ascii="宋体" w:hAnsi="宋体" w:eastAsia="宋体" w:cs="宋体"/>
          <w:sz w:val="21"/>
          <w:szCs w:val="21"/>
        </w:rPr>
        <w:t>。</w:t>
      </w:r>
    </w:p>
    <w:p w14:paraId="3A603E0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，金额为（）元，其余与每期工程款一并支付；安全文明施工费的使用按通用条款执行。</w:t>
      </w:r>
    </w:p>
    <w:p w14:paraId="19396F0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38"/>
    <w:bookmarkEnd w:id="139"/>
    <w:bookmarkEnd w:id="140"/>
    <w:bookmarkEnd w:id="141"/>
    <w:bookmarkEnd w:id="142"/>
    <w:bookmarkEnd w:id="143"/>
    <w:bookmarkEnd w:id="144"/>
    <w:p w14:paraId="4B657ED7">
      <w:pPr>
        <w:pStyle w:val="5"/>
        <w:keepNext w:val="0"/>
        <w:keepLines w:val="0"/>
        <w:spacing w:before="0" w:after="0" w:line="380" w:lineRule="exact"/>
        <w:rPr>
          <w:rFonts w:hint="eastAsia" w:ascii="宋体" w:hAnsi="宋体" w:eastAsia="宋体" w:cs="宋体"/>
          <w:b w:val="0"/>
          <w:sz w:val="21"/>
          <w:szCs w:val="21"/>
        </w:rPr>
      </w:pPr>
      <w:bookmarkStart w:id="146" w:name="_Toc351203639"/>
      <w:r>
        <w:rPr>
          <w:rFonts w:hint="eastAsia" w:ascii="宋体" w:hAnsi="宋体" w:eastAsia="宋体" w:cs="宋体"/>
          <w:b w:val="0"/>
          <w:sz w:val="21"/>
          <w:szCs w:val="21"/>
        </w:rPr>
        <w:t>7．工期和进度</w:t>
      </w:r>
      <w:bookmarkEnd w:id="146"/>
    </w:p>
    <w:p w14:paraId="0FBFDE6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7.1 施工组织设计</w:t>
      </w:r>
    </w:p>
    <w:p w14:paraId="4EC36577">
      <w:pPr>
        <w:autoSpaceDE w:val="0"/>
        <w:autoSpaceDN w:val="0"/>
        <w:adjustRightInd w:val="0"/>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7.1.1合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对特殊工艺施工、危险性较大分部分项工程施工,应按规定组织专家论证及办理审批手续。</w:t>
      </w:r>
    </w:p>
    <w:p w14:paraId="3918567B">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p>
    <w:p w14:paraId="75BA74C3">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7.1.2</w:t>
      </w:r>
      <w:r>
        <w:rPr>
          <w:rFonts w:hint="eastAsia" w:ascii="宋体" w:hAnsi="宋体" w:eastAsia="宋体" w:cs="宋体"/>
          <w:kern w:val="0"/>
          <w:sz w:val="21"/>
          <w:szCs w:val="21"/>
        </w:rPr>
        <w:t>施工组织设计的提交和修改</w:t>
      </w:r>
    </w:p>
    <w:p w14:paraId="0D1E5301">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rPr>
        <w:t>；</w:t>
      </w:r>
    </w:p>
    <w:p w14:paraId="5F63121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14:paraId="76B92C0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47" w:name="_Toc312678005"/>
      <w:bookmarkStart w:id="148" w:name="_Toc300934966"/>
      <w:bookmarkStart w:id="149" w:name="_Toc303539123"/>
      <w:bookmarkStart w:id="150" w:name="_Toc304295541"/>
      <w:bookmarkStart w:id="151" w:name="_Toc312677479"/>
      <w:bookmarkStart w:id="152" w:name="_Toc297216173"/>
      <w:bookmarkStart w:id="153" w:name="_Toc297123514"/>
      <w:r>
        <w:rPr>
          <w:rFonts w:hint="eastAsia" w:ascii="宋体" w:hAnsi="宋体" w:eastAsia="宋体" w:cs="宋体"/>
          <w:sz w:val="21"/>
          <w:szCs w:val="21"/>
        </w:rPr>
        <w:t>.2 施工进度计划</w:t>
      </w:r>
    </w:p>
    <w:p w14:paraId="38DB138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7.2.2施工进度计划的修订</w:t>
      </w:r>
    </w:p>
    <w:p w14:paraId="4789468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收到相应文件后7天内</w:t>
      </w:r>
      <w:r>
        <w:rPr>
          <w:rFonts w:hint="eastAsia" w:ascii="宋体" w:hAnsi="宋体" w:eastAsia="宋体" w:cs="宋体"/>
          <w:sz w:val="21"/>
          <w:szCs w:val="21"/>
        </w:rPr>
        <w:t>。</w:t>
      </w:r>
    </w:p>
    <w:p w14:paraId="7862DDF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 开工</w:t>
      </w:r>
    </w:p>
    <w:p w14:paraId="03EA266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7.3.1开工准备</w:t>
      </w:r>
    </w:p>
    <w:p w14:paraId="48D0C10B">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接到开工通知（或确定开工日期）后7天内</w:t>
      </w:r>
      <w:r>
        <w:rPr>
          <w:rFonts w:hint="eastAsia" w:ascii="宋体" w:hAnsi="宋体" w:eastAsia="宋体" w:cs="宋体"/>
          <w:sz w:val="21"/>
          <w:szCs w:val="21"/>
        </w:rPr>
        <w:t>。</w:t>
      </w:r>
    </w:p>
    <w:p w14:paraId="0B8AAB9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开工前7天</w:t>
      </w:r>
      <w:r>
        <w:rPr>
          <w:rFonts w:hint="eastAsia" w:ascii="宋体" w:hAnsi="宋体" w:eastAsia="宋体" w:cs="宋体"/>
          <w:sz w:val="21"/>
          <w:szCs w:val="21"/>
        </w:rPr>
        <w:t>。</w:t>
      </w:r>
    </w:p>
    <w:p w14:paraId="61E5D5E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开工前。</w:t>
      </w:r>
    </w:p>
    <w:p w14:paraId="494D2B5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7.3.2开工通知</w:t>
      </w:r>
    </w:p>
    <w:p w14:paraId="308533B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发包人（或监理人）在计划开工日期前7天向承包人发出开工通知，工期自开工通知中载明的开工日期起算。</w:t>
      </w:r>
    </w:p>
    <w:p w14:paraId="011E2F1B">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47"/>
    <w:bookmarkEnd w:id="148"/>
    <w:bookmarkEnd w:id="149"/>
    <w:bookmarkEnd w:id="150"/>
    <w:bookmarkEnd w:id="151"/>
    <w:bookmarkEnd w:id="152"/>
    <w:bookmarkEnd w:id="153"/>
    <w:p w14:paraId="7E01CBB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7.4 测量放线</w:t>
      </w:r>
    </w:p>
    <w:p w14:paraId="25F0179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按通用合同条款执行</w:t>
      </w:r>
      <w:r>
        <w:rPr>
          <w:rFonts w:hint="eastAsia" w:ascii="宋体" w:hAnsi="宋体" w:eastAsia="宋体" w:cs="宋体"/>
          <w:sz w:val="21"/>
          <w:szCs w:val="21"/>
        </w:rPr>
        <w:t>。</w:t>
      </w:r>
    </w:p>
    <w:p w14:paraId="06C5325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54" w:name="_Toc300934968"/>
      <w:bookmarkStart w:id="155" w:name="_Toc312677484"/>
      <w:bookmarkStart w:id="156" w:name="_Toc312678010"/>
      <w:bookmarkStart w:id="157" w:name="_Toc303539125"/>
      <w:bookmarkStart w:id="158" w:name="_Toc297123516"/>
      <w:bookmarkStart w:id="159" w:name="_Toc304295546"/>
      <w:bookmarkStart w:id="160" w:name="_Toc297216175"/>
      <w:r>
        <w:rPr>
          <w:rFonts w:hint="eastAsia" w:ascii="宋体" w:hAnsi="宋体" w:eastAsia="宋体" w:cs="宋体"/>
          <w:sz w:val="21"/>
          <w:szCs w:val="21"/>
        </w:rPr>
        <w:t>.5 工期延误</w:t>
      </w:r>
    </w:p>
    <w:bookmarkEnd w:id="154"/>
    <w:bookmarkEnd w:id="155"/>
    <w:bookmarkEnd w:id="156"/>
    <w:bookmarkEnd w:id="157"/>
    <w:bookmarkEnd w:id="158"/>
    <w:bookmarkEnd w:id="159"/>
    <w:bookmarkEnd w:id="160"/>
    <w:p w14:paraId="5629794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7.5.1因发包人原因导致工期延误</w:t>
      </w:r>
    </w:p>
    <w:p w14:paraId="101E05FD">
      <w:pPr>
        <w:spacing w:line="38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6AD87E0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61" w:name="_Toc318581169"/>
      <w:bookmarkStart w:id="162" w:name="_Toc312678012"/>
      <w:bookmarkStart w:id="163" w:name="_Toc312677486"/>
      <w:bookmarkStart w:id="164" w:name="_Toc303539127"/>
      <w:bookmarkStart w:id="165" w:name="_Toc304295548"/>
      <w:bookmarkStart w:id="166" w:name="_Toc300934970"/>
      <w:bookmarkStart w:id="167" w:name="_Toc297123518"/>
      <w:bookmarkStart w:id="168" w:name="_Toc297216177"/>
      <w:r>
        <w:rPr>
          <w:rFonts w:hint="eastAsia" w:ascii="宋体" w:hAnsi="宋体" w:eastAsia="宋体" w:cs="宋体"/>
          <w:sz w:val="21"/>
          <w:szCs w:val="21"/>
        </w:rPr>
        <w:t>.5.2因承包人原因导致工期延误</w:t>
      </w:r>
    </w:p>
    <w:bookmarkEnd w:id="161"/>
    <w:bookmarkEnd w:id="162"/>
    <w:bookmarkEnd w:id="163"/>
    <w:p w14:paraId="0E68629C">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因</w:t>
      </w:r>
      <w:bookmarkStart w:id="169" w:name="_Toc312678013"/>
      <w:bookmarkStart w:id="170" w:name="_Toc312677487"/>
      <w:bookmarkStart w:id="171"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sz w:val="21"/>
          <w:szCs w:val="21"/>
          <w:u w:val="single"/>
        </w:rPr>
        <w:t>每天（1000）元</w:t>
      </w:r>
      <w:bookmarkEnd w:id="164"/>
      <w:bookmarkEnd w:id="165"/>
      <w:bookmarkEnd w:id="166"/>
      <w:bookmarkEnd w:id="167"/>
      <w:bookmarkEnd w:id="168"/>
      <w:bookmarkEnd w:id="169"/>
      <w:bookmarkEnd w:id="170"/>
      <w:r>
        <w:rPr>
          <w:rFonts w:hint="eastAsia" w:ascii="宋体" w:hAnsi="宋体" w:eastAsia="宋体" w:cs="宋体"/>
          <w:sz w:val="21"/>
          <w:szCs w:val="21"/>
        </w:rPr>
        <w:t>。</w:t>
      </w:r>
    </w:p>
    <w:bookmarkEnd w:id="171"/>
    <w:p w14:paraId="559BC2D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172" w:name="_Toc318581171"/>
      <w:bookmarkStart w:id="173" w:name="_Toc312678014"/>
      <w:r>
        <w:rPr>
          <w:rFonts w:hint="eastAsia" w:ascii="宋体" w:hAnsi="宋体" w:eastAsia="宋体" w:cs="宋体"/>
          <w:sz w:val="21"/>
          <w:szCs w:val="21"/>
        </w:rPr>
        <w:t>期竣工违约金的上限：</w:t>
      </w:r>
      <w:r>
        <w:rPr>
          <w:rFonts w:hint="eastAsia" w:ascii="宋体" w:hAnsi="宋体" w:eastAsia="宋体" w:cs="宋体"/>
          <w:sz w:val="21"/>
          <w:szCs w:val="21"/>
          <w:u w:val="single"/>
        </w:rPr>
        <w:t>签约合同价</w:t>
      </w:r>
      <w:r>
        <w:rPr>
          <w:rFonts w:hint="eastAsia" w:ascii="宋体" w:hAnsi="宋体" w:eastAsia="宋体" w:cs="宋体"/>
          <w:sz w:val="21"/>
          <w:szCs w:val="21"/>
          <w:u w:val="single"/>
          <w:lang w:eastAsia="zh-CN"/>
        </w:rPr>
        <w:t>的</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，对发包人造成损失超过违约金的，除承担违约金外同时赔偿发包人损失</w:t>
      </w:r>
      <w:r>
        <w:rPr>
          <w:rFonts w:hint="eastAsia" w:ascii="宋体" w:hAnsi="宋体" w:eastAsia="宋体" w:cs="宋体"/>
          <w:sz w:val="21"/>
          <w:szCs w:val="21"/>
        </w:rPr>
        <w:t>。</w:t>
      </w:r>
    </w:p>
    <w:bookmarkEnd w:id="172"/>
    <w:bookmarkEnd w:id="173"/>
    <w:p w14:paraId="538E15C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74" w:name="_Toc300934971"/>
      <w:bookmarkStart w:id="175" w:name="_Toc312678015"/>
      <w:bookmarkStart w:id="176" w:name="_Toc304295549"/>
      <w:bookmarkStart w:id="177" w:name="_Toc297123519"/>
      <w:bookmarkStart w:id="178" w:name="_Toc297216178"/>
      <w:bookmarkStart w:id="179" w:name="_Toc303539128"/>
      <w:r>
        <w:rPr>
          <w:rFonts w:hint="eastAsia" w:ascii="宋体" w:hAnsi="宋体" w:eastAsia="宋体" w:cs="宋体"/>
          <w:sz w:val="21"/>
          <w:szCs w:val="21"/>
        </w:rPr>
        <w:t>.6 不</w:t>
      </w:r>
      <w:bookmarkEnd w:id="174"/>
      <w:bookmarkEnd w:id="175"/>
      <w:bookmarkEnd w:id="176"/>
      <w:bookmarkEnd w:id="177"/>
      <w:bookmarkEnd w:id="178"/>
      <w:bookmarkEnd w:id="179"/>
      <w:r>
        <w:rPr>
          <w:rFonts w:hint="eastAsia" w:ascii="宋体" w:hAnsi="宋体" w:eastAsia="宋体" w:cs="宋体"/>
          <w:sz w:val="21"/>
          <w:szCs w:val="21"/>
        </w:rPr>
        <w:t>利物质条件</w:t>
      </w:r>
    </w:p>
    <w:p w14:paraId="0CE68089">
      <w:pPr>
        <w:spacing w:line="380" w:lineRule="exact"/>
        <w:ind w:firstLine="420" w:firstLineChars="200"/>
        <w:rPr>
          <w:rFonts w:hint="eastAsia" w:ascii="宋体" w:hAnsi="宋体" w:eastAsia="宋体" w:cs="宋体"/>
          <w:sz w:val="21"/>
          <w:szCs w:val="21"/>
        </w:rPr>
      </w:pPr>
      <w:bookmarkStart w:id="180" w:name="_Toc297216179"/>
      <w:bookmarkStart w:id="181" w:name="_Toc303539129"/>
      <w:bookmarkStart w:id="182" w:name="_Toc297123520"/>
      <w:bookmarkStart w:id="183" w:name="_Toc312678016"/>
      <w:bookmarkStart w:id="184" w:name="_Toc300934972"/>
      <w:bookmarkStart w:id="185" w:name="_Toc318581172"/>
      <w:bookmarkStart w:id="186" w:name="_Toc304295550"/>
      <w:r>
        <w:rPr>
          <w:rFonts w:hint="eastAsia" w:ascii="宋体" w:hAnsi="宋体" w:eastAsia="宋体" w:cs="宋体"/>
          <w:sz w:val="21"/>
          <w:szCs w:val="21"/>
        </w:rPr>
        <w:t>不利物质条件的其他情形和有关约定：</w:t>
      </w:r>
    </w:p>
    <w:p w14:paraId="01DDCA4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每天连续停水、停电超过8小时以上。</w:t>
      </w:r>
    </w:p>
    <w:p w14:paraId="34A6F791">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因政府行政命令（因承包人原因的除外）。</w:t>
      </w:r>
    </w:p>
    <w:p w14:paraId="0474385E">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w:t>
      </w:r>
      <w:r>
        <w:rPr>
          <w:rFonts w:hint="eastAsia" w:ascii="宋体" w:hAnsi="宋体" w:eastAsia="宋体" w:cs="宋体"/>
          <w:sz w:val="21"/>
          <w:szCs w:val="21"/>
          <w:u w:val="single"/>
        </w:rPr>
        <w:t>非因双方原因而无法控制的爆炸、火灾等事件。</w:t>
      </w:r>
    </w:p>
    <w:p w14:paraId="79A32B96">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（4）</w:t>
      </w:r>
      <w:r>
        <w:rPr>
          <w:rFonts w:hint="eastAsia" w:ascii="宋体" w:hAnsi="宋体" w:eastAsia="宋体" w:cs="宋体"/>
          <w:sz w:val="21"/>
          <w:szCs w:val="21"/>
          <w:u w:val="single"/>
        </w:rPr>
        <w:t>施工场地周围地下管线保护，地下障碍物和污染物排除，邻近建筑物、构筑物的保护要求。</w:t>
      </w:r>
    </w:p>
    <w:p w14:paraId="03CC179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sz w:val="21"/>
          <w:szCs w:val="21"/>
          <w:u w:val="single"/>
        </w:rPr>
        <w:t>地质勘探资料未涉及的地下管道、暗沟、岩层等。</w:t>
      </w:r>
    </w:p>
    <w:p w14:paraId="47B2170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80"/>
    <w:bookmarkEnd w:id="181"/>
    <w:bookmarkEnd w:id="182"/>
    <w:bookmarkEnd w:id="183"/>
    <w:bookmarkEnd w:id="184"/>
    <w:bookmarkEnd w:id="185"/>
    <w:bookmarkEnd w:id="186"/>
    <w:p w14:paraId="162A6E9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bookmarkStart w:id="187" w:name="_Toc304295551"/>
      <w:bookmarkStart w:id="188" w:name="_Toc303539130"/>
      <w:bookmarkStart w:id="189" w:name="_Toc300934973"/>
      <w:bookmarkStart w:id="190" w:name="_Toc312678017"/>
      <w:bookmarkStart w:id="191" w:name="_Toc297123521"/>
      <w:bookmarkStart w:id="192" w:name="_Toc297216180"/>
      <w:r>
        <w:rPr>
          <w:rFonts w:hint="eastAsia" w:ascii="宋体" w:hAnsi="宋体" w:eastAsia="宋体" w:cs="宋体"/>
          <w:sz w:val="21"/>
          <w:szCs w:val="21"/>
        </w:rPr>
        <w:t>.7异常恶劣的气候条件</w:t>
      </w:r>
    </w:p>
    <w:bookmarkEnd w:id="187"/>
    <w:bookmarkEnd w:id="188"/>
    <w:bookmarkEnd w:id="189"/>
    <w:bookmarkEnd w:id="190"/>
    <w:bookmarkEnd w:id="191"/>
    <w:bookmarkEnd w:id="192"/>
    <w:p w14:paraId="74E0704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发包人和承包人同意以下情形视为异常恶劣的气候条件：</w:t>
      </w:r>
    </w:p>
    <w:p w14:paraId="6140A8E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r>
        <w:rPr>
          <w:rFonts w:hint="eastAsia" w:ascii="宋体" w:hAnsi="宋体" w:eastAsia="宋体" w:cs="宋体"/>
          <w:sz w:val="21"/>
          <w:szCs w:val="21"/>
          <w:u w:val="single"/>
        </w:rPr>
        <w:t>8-10级（含10级）持续24小时的大风（台风）</w:t>
      </w:r>
      <w:r>
        <w:rPr>
          <w:rFonts w:hint="eastAsia" w:ascii="宋体" w:hAnsi="宋体" w:eastAsia="宋体" w:cs="宋体"/>
          <w:sz w:val="21"/>
          <w:szCs w:val="21"/>
        </w:rPr>
        <w:t>；</w:t>
      </w:r>
    </w:p>
    <w:p w14:paraId="089BFCC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24小时内持续降雨且降水量为200mm以上</w:t>
      </w:r>
      <w:r>
        <w:rPr>
          <w:rFonts w:hint="eastAsia" w:ascii="宋体" w:hAnsi="宋体" w:eastAsia="宋体" w:cs="宋体"/>
          <w:sz w:val="21"/>
          <w:szCs w:val="21"/>
        </w:rPr>
        <w:t>；</w:t>
      </w:r>
    </w:p>
    <w:p w14:paraId="633D693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40摄氏度及以上且持续2天以上的高温天气</w:t>
      </w:r>
      <w:r>
        <w:rPr>
          <w:rFonts w:hint="eastAsia" w:ascii="宋体" w:hAnsi="宋体" w:eastAsia="宋体" w:cs="宋体"/>
          <w:sz w:val="21"/>
          <w:szCs w:val="21"/>
        </w:rPr>
        <w:t>。</w:t>
      </w:r>
    </w:p>
    <w:p w14:paraId="45FA0D5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4DDA7F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7.9 提前竣工的奖励</w:t>
      </w:r>
    </w:p>
    <w:p w14:paraId="6681191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7.9.2提前竣工的奖励：</w:t>
      </w:r>
      <w:r>
        <w:rPr>
          <w:rFonts w:hint="eastAsia" w:ascii="宋体" w:hAnsi="宋体" w:eastAsia="宋体" w:cs="宋体"/>
          <w:sz w:val="21"/>
          <w:szCs w:val="21"/>
          <w:u w:val="single"/>
        </w:rPr>
        <w:t>/</w:t>
      </w:r>
      <w:r>
        <w:rPr>
          <w:rFonts w:hint="eastAsia" w:ascii="宋体" w:hAnsi="宋体" w:eastAsia="宋体" w:cs="宋体"/>
          <w:sz w:val="21"/>
          <w:szCs w:val="21"/>
        </w:rPr>
        <w:t>。</w:t>
      </w:r>
    </w:p>
    <w:p w14:paraId="01ABDB27">
      <w:pPr>
        <w:pStyle w:val="5"/>
        <w:keepNext w:val="0"/>
        <w:keepLines w:val="0"/>
        <w:spacing w:before="0" w:after="0" w:line="380" w:lineRule="exact"/>
        <w:rPr>
          <w:rFonts w:hint="eastAsia" w:ascii="宋体" w:hAnsi="宋体" w:eastAsia="宋体" w:cs="宋体"/>
          <w:b w:val="0"/>
          <w:sz w:val="21"/>
          <w:szCs w:val="21"/>
        </w:rPr>
      </w:pPr>
      <w:bookmarkStart w:id="193" w:name="_Toc351203640"/>
      <w:r>
        <w:rPr>
          <w:rFonts w:hint="eastAsia" w:ascii="宋体" w:hAnsi="宋体" w:eastAsia="宋体" w:cs="宋体"/>
          <w:b w:val="0"/>
          <w:sz w:val="21"/>
          <w:szCs w:val="21"/>
        </w:rPr>
        <w:t>8．材料与设备</w:t>
      </w:r>
      <w:bookmarkEnd w:id="193"/>
    </w:p>
    <w:p w14:paraId="3903143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8.2承包人采购材料与工程设备</w:t>
      </w:r>
    </w:p>
    <w:p w14:paraId="462AC8BD">
      <w:pPr>
        <w:snapToGrid w:val="0"/>
        <w:spacing w:line="360" w:lineRule="exact"/>
        <w:ind w:firstLine="420" w:firstLineChars="200"/>
        <w:rPr>
          <w:rFonts w:hint="eastAsia" w:ascii="宋体" w:hAnsi="宋体" w:eastAsia="宋体" w:cs="宋体"/>
          <w:b/>
          <w:bCs/>
          <w:sz w:val="21"/>
          <w:szCs w:val="21"/>
          <w:u w:val="single"/>
        </w:rPr>
      </w:pPr>
      <w:r>
        <w:rPr>
          <w:rFonts w:hint="eastAsia" w:ascii="宋体" w:hAnsi="宋体" w:eastAsia="宋体" w:cs="宋体"/>
          <w:sz w:val="21"/>
          <w:szCs w:val="21"/>
          <w:u w:val="single"/>
        </w:rPr>
        <w:t>（1）</w:t>
      </w:r>
      <w:r>
        <w:rPr>
          <w:rFonts w:hint="eastAsia" w:ascii="宋体" w:hAnsi="宋体" w:eastAsia="宋体" w:cs="宋体"/>
          <w:b/>
          <w:bCs/>
          <w:sz w:val="21"/>
          <w:szCs w:val="21"/>
          <w:u w:val="single"/>
        </w:rPr>
        <w:t>材料品牌、规格和使用要求：按招标文件（相应）技术标准和预算书要求执行。</w:t>
      </w:r>
    </w:p>
    <w:p w14:paraId="7263CDD4">
      <w:pPr>
        <w:pStyle w:val="27"/>
        <w:rPr>
          <w:rFonts w:hint="eastAsia" w:ascii="宋体" w:hAnsi="宋体" w:eastAsia="宋体" w:cs="宋体"/>
          <w:lang w:val="en-US"/>
        </w:rPr>
      </w:pPr>
    </w:p>
    <w:tbl>
      <w:tblPr>
        <w:tblStyle w:val="29"/>
        <w:tblpPr w:leftFromText="180" w:rightFromText="180" w:vertAnchor="text" w:horzAnchor="page" w:tblpX="1507" w:tblpY="454"/>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41"/>
        <w:gridCol w:w="5567"/>
        <w:gridCol w:w="1421"/>
      </w:tblGrid>
      <w:tr w14:paraId="48DB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7" w:type="dxa"/>
            <w:vAlign w:val="center"/>
          </w:tcPr>
          <w:p w14:paraId="79DC2FA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41" w:type="dxa"/>
            <w:vAlign w:val="center"/>
          </w:tcPr>
          <w:p w14:paraId="0F1E152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材料名称</w:t>
            </w:r>
          </w:p>
        </w:tc>
        <w:tc>
          <w:tcPr>
            <w:tcW w:w="5567" w:type="dxa"/>
            <w:vAlign w:val="center"/>
          </w:tcPr>
          <w:p w14:paraId="101F600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备选品牌或厂家</w:t>
            </w:r>
          </w:p>
        </w:tc>
        <w:tc>
          <w:tcPr>
            <w:tcW w:w="1421" w:type="dxa"/>
            <w:vAlign w:val="center"/>
          </w:tcPr>
          <w:p w14:paraId="1EB2B51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6D8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2996385">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41" w:type="dxa"/>
            <w:vAlign w:val="center"/>
          </w:tcPr>
          <w:p w14:paraId="118BB60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钢材</w:t>
            </w:r>
          </w:p>
        </w:tc>
        <w:tc>
          <w:tcPr>
            <w:tcW w:w="5567" w:type="dxa"/>
            <w:vAlign w:val="center"/>
          </w:tcPr>
          <w:p w14:paraId="37D282FB">
            <w:pPr>
              <w:spacing w:line="360" w:lineRule="auto"/>
              <w:jc w:val="left"/>
              <w:rPr>
                <w:rFonts w:hint="eastAsia" w:ascii="宋体" w:hAnsi="宋体" w:eastAsia="宋体" w:cs="宋体"/>
                <w:color w:val="auto"/>
                <w:sz w:val="21"/>
                <w:szCs w:val="21"/>
              </w:rPr>
            </w:pPr>
          </w:p>
        </w:tc>
        <w:tc>
          <w:tcPr>
            <w:tcW w:w="1421" w:type="dxa"/>
          </w:tcPr>
          <w:p w14:paraId="21F7B49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r>
      <w:tr w14:paraId="2D88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47C7310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41" w:type="dxa"/>
            <w:vAlign w:val="center"/>
          </w:tcPr>
          <w:p w14:paraId="3FB00E3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颗粒和胶水</w:t>
            </w:r>
          </w:p>
        </w:tc>
        <w:tc>
          <w:tcPr>
            <w:tcW w:w="5567" w:type="dxa"/>
            <w:vAlign w:val="center"/>
          </w:tcPr>
          <w:p w14:paraId="601F254E">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东莞扬名</w:t>
            </w:r>
            <w:r>
              <w:rPr>
                <w:rFonts w:hint="eastAsia" w:ascii="宋体" w:hAnsi="宋体" w:eastAsia="宋体" w:cs="宋体"/>
                <w:color w:val="auto"/>
                <w:sz w:val="21"/>
                <w:szCs w:val="21"/>
                <w:lang w:eastAsia="zh-CN"/>
              </w:rPr>
              <w:t>、塑驰新型材料、广州杰锐、上海瑞云山</w:t>
            </w:r>
          </w:p>
        </w:tc>
        <w:tc>
          <w:tcPr>
            <w:tcW w:w="1421" w:type="dxa"/>
          </w:tcPr>
          <w:p w14:paraId="25E717CD">
            <w:pPr>
              <w:spacing w:line="360" w:lineRule="auto"/>
              <w:jc w:val="left"/>
              <w:rPr>
                <w:rFonts w:hint="eastAsia" w:ascii="宋体" w:hAnsi="宋体" w:eastAsia="宋体" w:cs="宋体"/>
                <w:color w:val="auto"/>
                <w:sz w:val="21"/>
                <w:szCs w:val="21"/>
              </w:rPr>
            </w:pPr>
          </w:p>
        </w:tc>
      </w:tr>
      <w:tr w14:paraId="4216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7" w:type="dxa"/>
            <w:vAlign w:val="center"/>
          </w:tcPr>
          <w:p w14:paraId="3A7CA00A">
            <w:p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041" w:type="dxa"/>
            <w:vAlign w:val="center"/>
          </w:tcPr>
          <w:p w14:paraId="23537FA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外墙弹性涂料</w:t>
            </w:r>
          </w:p>
        </w:tc>
        <w:tc>
          <w:tcPr>
            <w:tcW w:w="5567" w:type="dxa"/>
            <w:vAlign w:val="center"/>
          </w:tcPr>
          <w:p w14:paraId="34C2C051">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立邦，华润，多乐士</w:t>
            </w:r>
          </w:p>
        </w:tc>
        <w:tc>
          <w:tcPr>
            <w:tcW w:w="1421" w:type="dxa"/>
          </w:tcPr>
          <w:p w14:paraId="3D0DB714">
            <w:pPr>
              <w:spacing w:line="360" w:lineRule="auto"/>
              <w:jc w:val="left"/>
              <w:rPr>
                <w:rFonts w:hint="eastAsia" w:ascii="宋体" w:hAnsi="宋体" w:eastAsia="宋体" w:cs="宋体"/>
                <w:color w:val="auto"/>
                <w:sz w:val="21"/>
                <w:szCs w:val="21"/>
              </w:rPr>
            </w:pPr>
          </w:p>
        </w:tc>
      </w:tr>
    </w:tbl>
    <w:p w14:paraId="60C51A33">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注：若某设备材料的品牌与厂家存在同名时，以品牌为先。</w:t>
      </w:r>
    </w:p>
    <w:p w14:paraId="048B1071">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（2）发包人有权对材料进行确认。</w:t>
      </w:r>
    </w:p>
    <w:p w14:paraId="66026078">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（3）本工程已确定承包价的建筑材料均由承包人自行询价、采购、运输和保管。</w:t>
      </w:r>
    </w:p>
    <w:p w14:paraId="043BB5E3">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（4）本工程要求使用材料要求（如商品砼、商品砂浆、保温节能材料等）。</w:t>
      </w:r>
    </w:p>
    <w:p w14:paraId="01BD743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（5）所有材料必须有质保书或合格证，符合施工图纸和规范要求，且品牌、产地需报发包人备案，否则，因此产生的后果均由承包人负责。</w:t>
      </w:r>
    </w:p>
    <w:p w14:paraId="5C206F5E">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（6）凡是采购文件注明规格、型号或相当于的厂家（品牌、产地）的材料，承包人必须按照招标文件要求采购和施工，如需调整，必须经得发包人认可，否则由此引起的后果由承包人承担。</w:t>
      </w:r>
    </w:p>
    <w:p w14:paraId="635D5FF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（7）所有设备、材料和预制构件等均需有产品合格证和质保书、试验（试车）报告等必要资料，符合国家规定的技术标准和设计图纸要求的标准，并且须经发包人及监理单位验收合格后方可使用。</w:t>
      </w:r>
    </w:p>
    <w:p w14:paraId="10383A8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（8）根据工程需要，发包人有权对承包人投标时确认的品牌进行更换，更换后的材料价格由发包人签证进行结算。</w:t>
      </w:r>
    </w:p>
    <w:p w14:paraId="582A7A80">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28"/>
    <w:bookmarkEnd w:id="129"/>
    <w:bookmarkEnd w:id="130"/>
    <w:bookmarkEnd w:id="131"/>
    <w:bookmarkEnd w:id="132"/>
    <w:bookmarkEnd w:id="133"/>
    <w:bookmarkEnd w:id="134"/>
    <w:bookmarkEnd w:id="135"/>
    <w:bookmarkEnd w:id="136"/>
    <w:bookmarkEnd w:id="137"/>
    <w:p w14:paraId="70AA6D71">
      <w:pPr>
        <w:spacing w:line="380" w:lineRule="exact"/>
        <w:ind w:firstLine="420" w:firstLineChars="200"/>
        <w:rPr>
          <w:rFonts w:hint="eastAsia" w:ascii="宋体" w:hAnsi="宋体" w:eastAsia="宋体" w:cs="宋体"/>
          <w:sz w:val="21"/>
          <w:szCs w:val="21"/>
        </w:rPr>
      </w:pPr>
      <w:bookmarkStart w:id="194" w:name="_Toc300934980"/>
      <w:bookmarkStart w:id="195" w:name="_Toc312677494"/>
      <w:bookmarkStart w:id="196" w:name="_Toc318581173"/>
      <w:bookmarkStart w:id="197" w:name="_Toc303539137"/>
      <w:bookmarkStart w:id="198" w:name="_Toc296890996"/>
      <w:bookmarkStart w:id="199" w:name="_Toc296891208"/>
      <w:bookmarkStart w:id="200" w:name="_Toc297048354"/>
      <w:bookmarkStart w:id="201" w:name="_Toc296346669"/>
      <w:bookmarkStart w:id="202" w:name="_Toc296503168"/>
      <w:bookmarkStart w:id="203" w:name="_Toc296944507"/>
      <w:bookmarkStart w:id="204" w:name="_Toc312678020"/>
      <w:bookmarkStart w:id="205" w:name="_Toc297123528"/>
      <w:bookmarkStart w:id="206" w:name="_Toc297216187"/>
      <w:bookmarkStart w:id="207" w:name="_Toc296347167"/>
      <w:bookmarkStart w:id="208" w:name="_Toc304295557"/>
      <w:bookmarkStart w:id="209" w:name="_Toc297120468"/>
      <w:bookmarkStart w:id="210" w:name="_Toc280868655"/>
      <w:bookmarkStart w:id="211" w:name="_Toc267251424"/>
      <w:bookmarkStart w:id="212" w:name="_Toc280868656"/>
      <w:r>
        <w:rPr>
          <w:rFonts w:hint="eastAsia" w:ascii="宋体" w:hAnsi="宋体" w:eastAsia="宋体" w:cs="宋体"/>
          <w:sz w:val="21"/>
          <w:szCs w:val="21"/>
        </w:rPr>
        <w:t>8.6 样品</w:t>
      </w:r>
    </w:p>
    <w:p w14:paraId="55358C4C">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8.6.1样品的报送与封存</w:t>
      </w:r>
    </w:p>
    <w:p w14:paraId="02543061">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需要承包人报送样品的材料或工程设备，样品的种类、名称、规格、数量要求：</w:t>
      </w:r>
      <w:r>
        <w:rPr>
          <w:rFonts w:hint="eastAsia" w:ascii="宋体" w:hAnsi="宋体" w:eastAsia="宋体" w:cs="宋体"/>
          <w:sz w:val="21"/>
          <w:szCs w:val="21"/>
          <w:u w:val="single"/>
        </w:rPr>
        <w:t>（如有要封存样品，明确具体样品名称）</w:t>
      </w:r>
      <w:r>
        <w:rPr>
          <w:rFonts w:hint="eastAsia" w:ascii="宋体" w:hAnsi="宋体" w:eastAsia="宋体" w:cs="宋体"/>
          <w:sz w:val="21"/>
          <w:szCs w:val="21"/>
        </w:rPr>
        <w:t>。</w:t>
      </w:r>
    </w:p>
    <w:p w14:paraId="72D0BAD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8.8 施工设备和临时设施</w:t>
      </w:r>
    </w:p>
    <w:p w14:paraId="4C9E01B6">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8.8.1承包人提供的施工设备和临时设施</w:t>
      </w:r>
    </w:p>
    <w:p w14:paraId="64B487E5">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关于修建临时设施费用承担的约定：</w:t>
      </w:r>
      <w:r>
        <w:rPr>
          <w:rFonts w:hint="eastAsia" w:ascii="宋体" w:hAnsi="宋体" w:eastAsia="宋体" w:cs="宋体"/>
          <w:sz w:val="21"/>
          <w:szCs w:val="21"/>
          <w:u w:val="single"/>
        </w:rPr>
        <w:t>由承包人承担</w:t>
      </w:r>
      <w:r>
        <w:rPr>
          <w:rFonts w:hint="eastAsia" w:ascii="宋体" w:hAnsi="宋体" w:eastAsia="宋体" w:cs="宋体"/>
          <w:sz w:val="21"/>
          <w:szCs w:val="21"/>
        </w:rPr>
        <w:t>。</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7CCE41CA">
      <w:pPr>
        <w:pStyle w:val="5"/>
        <w:keepNext w:val="0"/>
        <w:keepLines w:val="0"/>
        <w:spacing w:before="0" w:after="0" w:line="380" w:lineRule="exact"/>
        <w:rPr>
          <w:rFonts w:hint="eastAsia" w:ascii="宋体" w:hAnsi="宋体" w:eastAsia="宋体" w:cs="宋体"/>
          <w:b w:val="0"/>
          <w:sz w:val="21"/>
          <w:szCs w:val="21"/>
        </w:rPr>
      </w:pPr>
      <w:bookmarkStart w:id="213" w:name="_Toc351203641"/>
      <w:r>
        <w:rPr>
          <w:rFonts w:hint="eastAsia" w:ascii="宋体" w:hAnsi="宋体" w:eastAsia="宋体" w:cs="宋体"/>
          <w:b w:val="0"/>
          <w:sz w:val="21"/>
          <w:szCs w:val="21"/>
        </w:rPr>
        <w:t>9</w:t>
      </w:r>
      <w:bookmarkEnd w:id="210"/>
      <w:bookmarkEnd w:id="211"/>
      <w:bookmarkEnd w:id="212"/>
      <w:bookmarkStart w:id="214" w:name="_Toc297123533"/>
      <w:bookmarkStart w:id="215" w:name="_Toc297216192"/>
      <w:bookmarkStart w:id="216" w:name="_Toc312678021"/>
      <w:bookmarkStart w:id="217" w:name="_Toc300934982"/>
      <w:bookmarkStart w:id="218" w:name="_Toc312677495"/>
      <w:bookmarkStart w:id="219" w:name="_Toc303539139"/>
      <w:bookmarkStart w:id="220" w:name="_Toc304295559"/>
      <w:bookmarkStart w:id="221" w:name="_Toc296347172"/>
      <w:bookmarkStart w:id="222" w:name="_Toc297048359"/>
      <w:bookmarkStart w:id="223" w:name="_Toc292559883"/>
      <w:bookmarkStart w:id="224" w:name="_Toc296891213"/>
      <w:bookmarkStart w:id="225" w:name="_Toc292559378"/>
      <w:bookmarkStart w:id="226" w:name="_Toc296503173"/>
      <w:bookmarkStart w:id="227" w:name="_Toc296346674"/>
      <w:bookmarkStart w:id="228" w:name="_Toc296891001"/>
      <w:bookmarkStart w:id="229" w:name="_Toc296944512"/>
      <w:bookmarkStart w:id="230" w:name="_Toc267251427"/>
      <w:bookmarkStart w:id="231" w:name="_Toc297120473"/>
      <w:bookmarkStart w:id="232" w:name="_Toc267251428"/>
      <w:r>
        <w:rPr>
          <w:rFonts w:hint="eastAsia" w:ascii="宋体" w:hAnsi="宋体" w:eastAsia="宋体" w:cs="宋体"/>
          <w:b w:val="0"/>
          <w:sz w:val="21"/>
          <w:szCs w:val="21"/>
        </w:rPr>
        <w:t>．试验与检验</w:t>
      </w:r>
      <w:bookmarkEnd w:id="213"/>
    </w:p>
    <w:bookmarkEnd w:id="214"/>
    <w:bookmarkEnd w:id="215"/>
    <w:bookmarkEnd w:id="216"/>
    <w:bookmarkEnd w:id="217"/>
    <w:bookmarkEnd w:id="218"/>
    <w:bookmarkEnd w:id="219"/>
    <w:bookmarkEnd w:id="220"/>
    <w:p w14:paraId="0FBEEE4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w:t>
      </w:r>
      <w:bookmarkStart w:id="233" w:name="_Toc300934983"/>
      <w:bookmarkStart w:id="234" w:name="_Toc297123534"/>
      <w:bookmarkStart w:id="235" w:name="_Toc312678022"/>
      <w:bookmarkStart w:id="236" w:name="_Toc297216193"/>
      <w:bookmarkStart w:id="237" w:name="_Toc312677496"/>
      <w:bookmarkStart w:id="238" w:name="_Toc304295560"/>
      <w:bookmarkStart w:id="239" w:name="_Toc303539140"/>
      <w:r>
        <w:rPr>
          <w:rFonts w:hint="eastAsia" w:ascii="宋体" w:hAnsi="宋体" w:eastAsia="宋体" w:cs="宋体"/>
          <w:sz w:val="21"/>
          <w:szCs w:val="21"/>
        </w:rPr>
        <w:t>.1试验设备与试验人员</w:t>
      </w:r>
    </w:p>
    <w:bookmarkEnd w:id="233"/>
    <w:bookmarkEnd w:id="234"/>
    <w:bookmarkEnd w:id="235"/>
    <w:bookmarkEnd w:id="236"/>
    <w:bookmarkEnd w:id="237"/>
    <w:bookmarkEnd w:id="238"/>
    <w:bookmarkEnd w:id="239"/>
    <w:p w14:paraId="2AC7D21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w:t>
      </w:r>
      <w:bookmarkStart w:id="240" w:name="_Toc304295561"/>
      <w:bookmarkStart w:id="241" w:name="_Toc300934984"/>
      <w:bookmarkStart w:id="242" w:name="_Toc312677497"/>
      <w:bookmarkStart w:id="243" w:name="_Toc297216194"/>
      <w:bookmarkStart w:id="244" w:name="_Toc303539141"/>
      <w:bookmarkStart w:id="245" w:name="_Toc312678023"/>
      <w:bookmarkStart w:id="246" w:name="_Toc297123535"/>
      <w:bookmarkStart w:id="247" w:name="_Toc318581174"/>
      <w:r>
        <w:rPr>
          <w:rFonts w:hint="eastAsia" w:ascii="宋体" w:hAnsi="宋体" w:eastAsia="宋体" w:cs="宋体"/>
          <w:sz w:val="21"/>
          <w:szCs w:val="21"/>
        </w:rPr>
        <w:t>.1.2试验设备</w:t>
      </w:r>
    </w:p>
    <w:p w14:paraId="4ED2997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施工现场需要配置的试验场所：</w:t>
      </w:r>
      <w:bookmarkEnd w:id="240"/>
      <w:bookmarkEnd w:id="241"/>
      <w:bookmarkEnd w:id="242"/>
      <w:bookmarkEnd w:id="243"/>
      <w:bookmarkEnd w:id="244"/>
      <w:bookmarkEnd w:id="245"/>
      <w:bookmarkEnd w:id="246"/>
      <w:bookmarkStart w:id="248" w:name="_Toc300934985"/>
      <w:bookmarkStart w:id="249" w:name="_Toc297216195"/>
      <w:bookmarkStart w:id="250" w:name="_Toc312677498"/>
      <w:bookmarkStart w:id="251" w:name="_Toc304295562"/>
      <w:bookmarkStart w:id="252" w:name="_Toc312678024"/>
      <w:bookmarkStart w:id="253" w:name="_Toc303539142"/>
      <w:bookmarkStart w:id="254" w:name="_Toc297123536"/>
      <w:r>
        <w:rPr>
          <w:rFonts w:hint="eastAsia" w:ascii="宋体" w:hAnsi="宋体" w:eastAsia="宋体" w:cs="宋体"/>
          <w:sz w:val="21"/>
          <w:szCs w:val="21"/>
          <w:u w:val="single"/>
        </w:rPr>
        <w:t>按规范及（当地）建设行政主管部门要求配置</w:t>
      </w:r>
      <w:r>
        <w:rPr>
          <w:rFonts w:hint="eastAsia" w:ascii="宋体" w:hAnsi="宋体" w:eastAsia="宋体" w:cs="宋体"/>
          <w:sz w:val="21"/>
          <w:szCs w:val="21"/>
        </w:rPr>
        <w:t>。</w:t>
      </w:r>
    </w:p>
    <w:p w14:paraId="0056220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按规范及（当地）建设行政主管部门要求配置</w:t>
      </w:r>
      <w:r>
        <w:rPr>
          <w:rFonts w:hint="eastAsia" w:ascii="宋体" w:hAnsi="宋体" w:eastAsia="宋体" w:cs="宋体"/>
          <w:sz w:val="21"/>
          <w:szCs w:val="21"/>
        </w:rPr>
        <w:t>。</w:t>
      </w:r>
    </w:p>
    <w:p w14:paraId="036532E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按规范及（当地）建设行政主管部门要求配置</w:t>
      </w:r>
      <w:r>
        <w:rPr>
          <w:rFonts w:hint="eastAsia" w:ascii="宋体" w:hAnsi="宋体" w:eastAsia="宋体" w:cs="宋体"/>
          <w:sz w:val="21"/>
          <w:szCs w:val="21"/>
        </w:rPr>
        <w:t>。</w:t>
      </w:r>
    </w:p>
    <w:p w14:paraId="5C5F7EA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9.3 材料、工程设备和工程的试验和检验</w:t>
      </w:r>
    </w:p>
    <w:p w14:paraId="568A7244">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9.3.4材料、设备和工程的试验和检验的费用：</w:t>
      </w:r>
      <w:r>
        <w:rPr>
          <w:rFonts w:hint="eastAsia" w:ascii="宋体" w:hAnsi="宋体" w:eastAsia="宋体" w:cs="宋体"/>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84E8B19">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承包人承担。</w:t>
      </w:r>
    </w:p>
    <w:p w14:paraId="183B033E">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承包人承担；承包人采购材料设备的，由承包人承担。如果该检（试）验表明没有缺陷，则由承包人承担检（试）验和试样的费用。</w:t>
      </w:r>
    </w:p>
    <w:p w14:paraId="2AF82E1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承包人承担。如检测不合格，则由承包人承担重新检测、恢复费用。</w:t>
      </w:r>
    </w:p>
    <w:p w14:paraId="0E0D675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9.4 现场工艺试验</w:t>
      </w:r>
    </w:p>
    <w:p w14:paraId="33429B3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现场工艺试验的有关约定：。</w:t>
      </w:r>
    </w:p>
    <w:bookmarkEnd w:id="247"/>
    <w:bookmarkEnd w:id="248"/>
    <w:bookmarkEnd w:id="249"/>
    <w:bookmarkEnd w:id="250"/>
    <w:bookmarkEnd w:id="251"/>
    <w:bookmarkEnd w:id="252"/>
    <w:bookmarkEnd w:id="253"/>
    <w:bookmarkEnd w:id="254"/>
    <w:p w14:paraId="1D4A9888">
      <w:pPr>
        <w:pStyle w:val="5"/>
        <w:keepNext w:val="0"/>
        <w:keepLines w:val="0"/>
        <w:spacing w:before="0" w:after="0" w:line="380" w:lineRule="exact"/>
        <w:rPr>
          <w:rFonts w:hint="eastAsia" w:ascii="宋体" w:hAnsi="宋体" w:eastAsia="宋体" w:cs="宋体"/>
          <w:b w:val="0"/>
          <w:sz w:val="21"/>
          <w:szCs w:val="21"/>
        </w:rPr>
      </w:pPr>
      <w:bookmarkStart w:id="255" w:name="_Toc351203642"/>
      <w:r>
        <w:rPr>
          <w:rFonts w:hint="eastAsia" w:ascii="宋体" w:hAnsi="宋体" w:eastAsia="宋体" w:cs="宋体"/>
          <w:b w:val="0"/>
          <w:sz w:val="21"/>
          <w:szCs w:val="21"/>
        </w:rPr>
        <w:t>1</w:t>
      </w:r>
      <w:bookmarkEnd w:id="221"/>
      <w:bookmarkEnd w:id="222"/>
      <w:bookmarkEnd w:id="223"/>
      <w:bookmarkEnd w:id="224"/>
      <w:bookmarkEnd w:id="225"/>
      <w:bookmarkEnd w:id="226"/>
      <w:bookmarkEnd w:id="227"/>
      <w:bookmarkEnd w:id="228"/>
      <w:bookmarkEnd w:id="229"/>
      <w:bookmarkEnd w:id="230"/>
      <w:bookmarkEnd w:id="231"/>
      <w:bookmarkEnd w:id="232"/>
      <w:bookmarkStart w:id="256" w:name="_Toc303539146"/>
      <w:bookmarkStart w:id="257" w:name="_Toc296346694"/>
      <w:bookmarkStart w:id="258" w:name="_Toc297123540"/>
      <w:bookmarkStart w:id="259" w:name="_Toc297120493"/>
      <w:bookmarkStart w:id="260" w:name="_Toc296891021"/>
      <w:bookmarkStart w:id="261" w:name="_Toc297216199"/>
      <w:bookmarkStart w:id="262" w:name="_Toc304295566"/>
      <w:bookmarkStart w:id="263" w:name="_Toc297048379"/>
      <w:bookmarkStart w:id="264" w:name="_Toc296891233"/>
      <w:bookmarkStart w:id="265" w:name="_Toc296503193"/>
      <w:bookmarkStart w:id="266" w:name="_Toc292559903"/>
      <w:bookmarkStart w:id="267" w:name="_Toc292559398"/>
      <w:bookmarkStart w:id="268" w:name="_Toc296944532"/>
      <w:bookmarkStart w:id="269" w:name="_Toc296347192"/>
      <w:bookmarkStart w:id="270" w:name="_Toc300934989"/>
      <w:bookmarkStart w:id="271" w:name="_Toc312678025"/>
      <w:bookmarkStart w:id="272" w:name="_Toc312677499"/>
      <w:bookmarkStart w:id="273" w:name="_Toc267251441"/>
      <w:bookmarkStart w:id="274" w:name="_Toc267251435"/>
      <w:bookmarkStart w:id="275" w:name="_Toc267251439"/>
      <w:bookmarkStart w:id="276" w:name="_Toc267251440"/>
      <w:bookmarkStart w:id="277" w:name="_Toc267251437"/>
      <w:bookmarkStart w:id="278" w:name="_Toc267251433"/>
      <w:bookmarkStart w:id="279" w:name="_Toc267251442"/>
      <w:r>
        <w:rPr>
          <w:rFonts w:hint="eastAsia" w:ascii="宋体" w:hAnsi="宋体" w:eastAsia="宋体" w:cs="宋体"/>
          <w:b w:val="0"/>
          <w:sz w:val="21"/>
          <w:szCs w:val="21"/>
        </w:rPr>
        <w:t>0．变更</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71"/>
    <w:bookmarkEnd w:id="272"/>
    <w:p w14:paraId="51CA4850">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w:t>
      </w:r>
      <w:bookmarkStart w:id="280" w:name="_Toc304295567"/>
      <w:bookmarkStart w:id="281" w:name="_Toc297048380"/>
      <w:bookmarkStart w:id="282" w:name="_Toc296891234"/>
      <w:bookmarkStart w:id="283" w:name="_Toc303539147"/>
      <w:bookmarkStart w:id="284" w:name="_Toc292559399"/>
      <w:bookmarkStart w:id="285" w:name="_Toc296503194"/>
      <w:bookmarkStart w:id="286" w:name="_Toc312678026"/>
      <w:bookmarkStart w:id="287" w:name="_Toc296944533"/>
      <w:bookmarkStart w:id="288" w:name="_Toc292559904"/>
      <w:bookmarkStart w:id="289" w:name="_Toc300934990"/>
      <w:bookmarkStart w:id="290" w:name="_Toc297123541"/>
      <w:bookmarkStart w:id="291" w:name="_Toc297120494"/>
      <w:bookmarkStart w:id="292" w:name="_Toc312677500"/>
      <w:bookmarkStart w:id="293" w:name="_Toc296891022"/>
      <w:bookmarkStart w:id="294" w:name="_Toc296347193"/>
      <w:bookmarkStart w:id="295" w:name="_Toc297216200"/>
      <w:bookmarkStart w:id="296" w:name="_Toc296346695"/>
      <w:r>
        <w:rPr>
          <w:rFonts w:hint="eastAsia" w:ascii="宋体" w:hAnsi="宋体" w:eastAsia="宋体" w:cs="宋体"/>
          <w:b/>
          <w:bCs/>
          <w:sz w:val="21"/>
          <w:szCs w:val="21"/>
        </w:rPr>
        <w:t>0.1 变更的范围</w:t>
      </w:r>
    </w:p>
    <w:p w14:paraId="5844F3A9">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当事人应按照《政府采购法》、浙财采监[2017]11号《浙江省财政厅关于印发浙江省政府采购合同暂行办法的通知》及台州市的相关文件执行。</w:t>
      </w:r>
    </w:p>
    <w:p w14:paraId="684488FD">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 变更估价</w:t>
      </w:r>
    </w:p>
    <w:p w14:paraId="28482FA6">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10.4.1变更估价原则</w:t>
      </w:r>
    </w:p>
    <w:p w14:paraId="7458AFB2">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14:paraId="095928F1">
      <w:pPr>
        <w:spacing w:line="360" w:lineRule="exact"/>
        <w:ind w:firstLine="315" w:firstLineChars="150"/>
        <w:rPr>
          <w:rFonts w:hint="eastAsia" w:ascii="宋体" w:hAnsi="宋体" w:eastAsia="宋体" w:cs="宋体"/>
          <w:sz w:val="21"/>
          <w:szCs w:val="21"/>
          <w:u w:val="single"/>
        </w:rPr>
      </w:pPr>
      <w:r>
        <w:rPr>
          <w:rFonts w:hint="eastAsia" w:ascii="宋体" w:hAnsi="宋体" w:eastAsia="宋体" w:cs="宋体"/>
          <w:sz w:val="21"/>
          <w:szCs w:val="21"/>
          <w:u w:val="single"/>
        </w:rPr>
        <w:t>（1）变更后项目与预算书已标价工程量清单中有相同项目的，按照相同项目综合单价确定。如该综合单价异常，则预算书中已标价工程量清单合价金额占签约合同价2%及以上的分部分项清单项目，其工程量增加超过本项目工程数量15%及以上时；或预算书中已标价工程量清单合价金额占签约合同价不到2%的分部分项清单项目，但其工程量增加超过本项目工程数量25%及以上时，该分部分项清单超过约定幅度外部分工程量的综合单价按专用条款10.4.1（2）（3）条约定调整。</w:t>
      </w:r>
    </w:p>
    <w:p w14:paraId="3C8460F8">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综合单价异常是指：预算综合单价与按合同规定的计价依据计算的综合单价偏差±30%以上。</w:t>
      </w:r>
    </w:p>
    <w:p w14:paraId="3D88E582">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（2）变更后项目与预算书已标价工程量清单中没有适用的综合单价，但有类似的工程项目综合单价，承包人可参照类似工程项目综合单价计算，报发包人确定。</w:t>
      </w:r>
    </w:p>
    <w:p w14:paraId="47D976C8">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a、某种材料（或半成品及成品）等级、标准变化的，清单组合子目不变，仅调整不同的材料市场价格之差；</w:t>
      </w:r>
    </w:p>
    <w:p w14:paraId="7CAEA63A">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b、清单项目组合内容中某一个（或多个）定额子目发生变化，不影响其他特征及工程内容价格的，仅调整发生变化的定额子目价格。</w:t>
      </w:r>
    </w:p>
    <w:p w14:paraId="532BFB86">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c、如该类似工程项目的综合单价异常，则按专用条款10.4.1（3）款重新计算综合单价。</w:t>
      </w:r>
    </w:p>
    <w:p w14:paraId="595D38A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（3）变更后项目与预算书已标价工程量清单中没有适用的综合单价，由承包人按招标控制价编制依据计算综合单价，编制变更项目的综合单价，报发包人审核后确定。</w:t>
      </w:r>
    </w:p>
    <w:p w14:paraId="6852DA2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但确定的综合单价，合同中约定的人工、材料、机械可调整的内容，仍按合同约定调整。</w:t>
      </w:r>
    </w:p>
    <w:p w14:paraId="4D88A7B8">
      <w:pPr>
        <w:spacing w:line="360" w:lineRule="exact"/>
        <w:ind w:firstLine="420" w:firstLineChars="200"/>
        <w:rPr>
          <w:rFonts w:hint="eastAsia" w:ascii="宋体" w:hAnsi="宋体" w:eastAsia="宋体" w:cs="宋体"/>
          <w:bCs/>
          <w:sz w:val="21"/>
          <w:szCs w:val="21"/>
          <w:u w:val="single"/>
        </w:rPr>
      </w:pPr>
      <w:r>
        <w:rPr>
          <w:rFonts w:hint="eastAsia" w:ascii="宋体" w:hAnsi="宋体" w:eastAsia="宋体" w:cs="宋体"/>
          <w:sz w:val="21"/>
          <w:szCs w:val="21"/>
          <w:u w:val="single"/>
        </w:rPr>
        <w:t>如按以上编制依据缺项的内容，承包人应通过市场调查等手段提出单价，并报发包人确定后执行。</w:t>
      </w:r>
    </w:p>
    <w:p w14:paraId="0E9720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10.4.2变更估价程序</w:t>
      </w:r>
    </w:p>
    <w:p w14:paraId="56CA76DB">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303E9144">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6B57B225">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1E5A2A7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Start w:id="297" w:name="_Toc300934993"/>
      <w:bookmarkStart w:id="298" w:name="_Toc292559907"/>
      <w:bookmarkStart w:id="299" w:name="_Toc303539150"/>
      <w:bookmarkStart w:id="300" w:name="_Toc296503197"/>
      <w:bookmarkStart w:id="301" w:name="_Toc296347196"/>
      <w:bookmarkStart w:id="302" w:name="_Toc297123544"/>
      <w:bookmarkStart w:id="303" w:name="_Toc297120497"/>
      <w:bookmarkStart w:id="304" w:name="_Toc292559402"/>
      <w:bookmarkStart w:id="305" w:name="_Toc297216203"/>
      <w:bookmarkStart w:id="306" w:name="_Toc296891025"/>
      <w:bookmarkStart w:id="307" w:name="_Toc297048383"/>
      <w:bookmarkStart w:id="308" w:name="_Toc296891237"/>
      <w:bookmarkStart w:id="309" w:name="_Toc296346698"/>
      <w:bookmarkStart w:id="310" w:name="_Toc296944536"/>
      <w:bookmarkStart w:id="311" w:name="_Toc312677503"/>
      <w:bookmarkStart w:id="312" w:name="_Toc304295570"/>
      <w:bookmarkStart w:id="313" w:name="_Toc312678029"/>
      <w:r>
        <w:rPr>
          <w:rFonts w:hint="eastAsia" w:ascii="宋体" w:hAnsi="宋体" w:eastAsia="宋体" w:cs="宋体"/>
          <w:sz w:val="21"/>
          <w:szCs w:val="21"/>
        </w:rPr>
        <w:t>0.5承</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4" w:name="_Toc296944542"/>
      <w:bookmarkStart w:id="315" w:name="_Toc297216204"/>
      <w:bookmarkStart w:id="316" w:name="_Toc297123545"/>
      <w:bookmarkStart w:id="317" w:name="_Toc303539151"/>
      <w:bookmarkStart w:id="318" w:name="_Toc297048389"/>
      <w:bookmarkStart w:id="319" w:name="_Toc296347202"/>
      <w:bookmarkStart w:id="320" w:name="_Toc300934994"/>
      <w:bookmarkStart w:id="321" w:name="_Toc292559408"/>
      <w:bookmarkStart w:id="322" w:name="_Toc296891243"/>
      <w:bookmarkStart w:id="323" w:name="_Toc297120503"/>
      <w:bookmarkStart w:id="324" w:name="_Toc296503203"/>
      <w:bookmarkStart w:id="325" w:name="_Toc292559913"/>
      <w:bookmarkStart w:id="326" w:name="_Toc296346704"/>
      <w:bookmarkStart w:id="327" w:name="_Toc296891031"/>
      <w:r>
        <w:rPr>
          <w:rFonts w:hint="eastAsia" w:ascii="宋体" w:hAnsi="宋体" w:eastAsia="宋体" w:cs="宋体"/>
          <w:sz w:val="21"/>
          <w:szCs w:val="21"/>
        </w:rPr>
        <w:t>包人的合理化建议</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14:paraId="041C800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54689A7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4BFA5564">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w:t>
      </w:r>
      <w:bookmarkStart w:id="328" w:name="_Toc303539152"/>
      <w:bookmarkStart w:id="329" w:name="_Toc297120504"/>
      <w:bookmarkStart w:id="330" w:name="_Toc297123546"/>
      <w:bookmarkStart w:id="331" w:name="_Toc296891244"/>
      <w:bookmarkStart w:id="332" w:name="_Toc312678030"/>
      <w:bookmarkStart w:id="333" w:name="_Toc318581175"/>
      <w:bookmarkStart w:id="334" w:name="_Toc296346705"/>
      <w:bookmarkStart w:id="335" w:name="_Toc300934995"/>
      <w:bookmarkStart w:id="336" w:name="_Toc296891032"/>
      <w:bookmarkStart w:id="337" w:name="_Toc292559914"/>
      <w:bookmarkStart w:id="338" w:name="_Toc312677504"/>
      <w:bookmarkStart w:id="339" w:name="_Toc297048390"/>
      <w:bookmarkStart w:id="340" w:name="_Toc297216205"/>
      <w:bookmarkStart w:id="341" w:name="_Toc296347203"/>
      <w:bookmarkStart w:id="342" w:name="_Toc292559409"/>
      <w:bookmarkStart w:id="343" w:name="_Toc296503204"/>
      <w:bookmarkStart w:id="344" w:name="_Toc304295571"/>
      <w:bookmarkStart w:id="345" w:name="_Toc296944543"/>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5DAAC3D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346" w:name="_Toc292559909"/>
      <w:bookmarkStart w:id="347" w:name="_Toc296944538"/>
      <w:bookmarkStart w:id="348" w:name="_Toc296503199"/>
      <w:bookmarkStart w:id="349" w:name="_Toc312678033"/>
      <w:bookmarkStart w:id="350" w:name="_Toc297216207"/>
      <w:bookmarkStart w:id="351" w:name="_Toc304295574"/>
      <w:bookmarkStart w:id="352" w:name="_Toc300934997"/>
      <w:bookmarkStart w:id="353" w:name="_Toc297123548"/>
      <w:bookmarkStart w:id="354" w:name="_Toc303539154"/>
      <w:bookmarkStart w:id="355" w:name="_Toc296891239"/>
      <w:bookmarkStart w:id="356" w:name="_Toc296347198"/>
      <w:bookmarkStart w:id="357" w:name="_Toc297048385"/>
      <w:bookmarkStart w:id="358" w:name="_Toc296346700"/>
      <w:bookmarkStart w:id="359" w:name="_Toc292559404"/>
      <w:bookmarkStart w:id="360" w:name="_Toc312677507"/>
      <w:bookmarkStart w:id="361" w:name="_Toc296891027"/>
      <w:bookmarkStart w:id="362" w:name="_Toc297120499"/>
      <w:r>
        <w:rPr>
          <w:rFonts w:hint="eastAsia" w:ascii="宋体" w:hAnsi="宋体" w:eastAsia="宋体" w:cs="宋体"/>
          <w:sz w:val="21"/>
          <w:szCs w:val="21"/>
        </w:rPr>
        <w:t>0.7 暂估价</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7B27886F">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暂</w:t>
      </w:r>
      <w:bookmarkStart w:id="363" w:name="_Toc318581176"/>
      <w:bookmarkStart w:id="364" w:name="_Toc312678034"/>
      <w:bookmarkStart w:id="365" w:name="_Toc312677508"/>
      <w:r>
        <w:rPr>
          <w:rFonts w:hint="eastAsia" w:ascii="宋体" w:hAnsi="宋体" w:eastAsia="宋体" w:cs="宋体"/>
          <w:kern w:val="0"/>
          <w:sz w:val="21"/>
          <w:szCs w:val="21"/>
        </w:rPr>
        <w:t>估价材料和工程设备的明细详见附件11：《</w:t>
      </w:r>
      <w:r>
        <w:rPr>
          <w:rFonts w:hint="eastAsia" w:ascii="宋体" w:hAnsi="宋体" w:eastAsia="宋体" w:cs="宋体"/>
          <w:sz w:val="21"/>
          <w:szCs w:val="21"/>
        </w:rPr>
        <w:t>暂估价一览表》</w:t>
      </w:r>
      <w:r>
        <w:rPr>
          <w:rFonts w:hint="eastAsia" w:ascii="宋体" w:hAnsi="宋体" w:eastAsia="宋体" w:cs="宋体"/>
          <w:kern w:val="0"/>
          <w:sz w:val="21"/>
          <w:szCs w:val="21"/>
        </w:rPr>
        <w:t>。</w:t>
      </w:r>
    </w:p>
    <w:bookmarkEnd w:id="363"/>
    <w:bookmarkEnd w:id="364"/>
    <w:bookmarkEnd w:id="365"/>
    <w:p w14:paraId="36AA042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366" w:name="_Toc312677509"/>
      <w:bookmarkStart w:id="367" w:name="_Toc318581177"/>
      <w:bookmarkStart w:id="368" w:name="_Toc312678035"/>
      <w:r>
        <w:rPr>
          <w:rFonts w:hint="eastAsia" w:ascii="宋体" w:hAnsi="宋体" w:eastAsia="宋体" w:cs="宋体"/>
          <w:sz w:val="21"/>
          <w:szCs w:val="21"/>
        </w:rPr>
        <w:t>0.7.1依法必须招标的暂估价项目</w:t>
      </w:r>
    </w:p>
    <w:bookmarkEnd w:id="366"/>
    <w:bookmarkEnd w:id="367"/>
    <w:bookmarkEnd w:id="368"/>
    <w:p w14:paraId="336E59DC">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2B7A12E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10.7.2不属于依法必须招标的暂估价项目：</w:t>
      </w:r>
      <w:r>
        <w:rPr>
          <w:rFonts w:hint="eastAsia" w:ascii="宋体" w:hAnsi="宋体" w:eastAsia="宋体" w:cs="宋体"/>
          <w:sz w:val="21"/>
          <w:szCs w:val="21"/>
          <w:u w:val="single"/>
        </w:rPr>
        <w:t>按通用合同条款。</w:t>
      </w:r>
    </w:p>
    <w:p w14:paraId="05341AC9">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第3种方式：</w:t>
      </w:r>
      <w:r>
        <w:rPr>
          <w:rFonts w:hint="eastAsia" w:ascii="宋体" w:hAnsi="宋体" w:eastAsia="宋体" w:cs="宋体"/>
          <w:kern w:val="0"/>
          <w:sz w:val="21"/>
          <w:szCs w:val="21"/>
        </w:rPr>
        <w:t>承包人直接实施的暂估价项目</w:t>
      </w:r>
    </w:p>
    <w:p w14:paraId="3AF455F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承包人直接实施的暂估价项目的约定：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924FA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10.8 暂列金额</w:t>
      </w:r>
    </w:p>
    <w:p w14:paraId="6A07781C">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3B97C953">
      <w:pPr>
        <w:autoSpaceDE w:val="0"/>
        <w:autoSpaceDN w:val="0"/>
        <w:adjustRightInd w:val="0"/>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创标化工地增加费计算方法</w:t>
      </w:r>
      <w:r>
        <w:rPr>
          <w:rFonts w:hint="eastAsia" w:ascii="宋体" w:hAnsi="宋体" w:eastAsia="宋体" w:cs="宋体"/>
          <w:kern w:val="0"/>
          <w:sz w:val="21"/>
          <w:szCs w:val="21"/>
          <w:u w:val="single"/>
        </w:rPr>
        <w:t>：本工程无创标化工地目标。</w:t>
      </w:r>
    </w:p>
    <w:p w14:paraId="4913585B">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创优质工程增加费计算方法</w:t>
      </w:r>
      <w:r>
        <w:rPr>
          <w:rFonts w:hint="eastAsia" w:ascii="宋体" w:hAnsi="宋体" w:eastAsia="宋体" w:cs="宋体"/>
          <w:kern w:val="0"/>
          <w:sz w:val="21"/>
          <w:szCs w:val="21"/>
          <w:u w:val="single"/>
        </w:rPr>
        <w:t>：本工程无创优质工程目标。</w:t>
      </w:r>
    </w:p>
    <w:p w14:paraId="063187C9">
      <w:pPr>
        <w:pStyle w:val="5"/>
        <w:keepNext w:val="0"/>
        <w:keepLines w:val="0"/>
        <w:spacing w:before="0" w:after="0" w:line="380" w:lineRule="exact"/>
        <w:rPr>
          <w:rFonts w:hint="eastAsia" w:ascii="宋体" w:hAnsi="宋体" w:eastAsia="宋体" w:cs="宋体"/>
          <w:b w:val="0"/>
          <w:sz w:val="21"/>
          <w:szCs w:val="21"/>
        </w:rPr>
      </w:pPr>
      <w:bookmarkStart w:id="369" w:name="_Toc351203643"/>
      <w:r>
        <w:rPr>
          <w:rFonts w:hint="eastAsia" w:ascii="宋体" w:hAnsi="宋体" w:eastAsia="宋体" w:cs="宋体"/>
          <w:b w:val="0"/>
          <w:sz w:val="21"/>
          <w:szCs w:val="21"/>
        </w:rPr>
        <w:t>11．价格调整</w:t>
      </w:r>
      <w:bookmarkEnd w:id="369"/>
    </w:p>
    <w:p w14:paraId="3532CCA3">
      <w:pPr>
        <w:spacing w:line="380" w:lineRule="exact"/>
        <w:ind w:firstLine="420" w:firstLineChars="200"/>
        <w:rPr>
          <w:rFonts w:hint="eastAsia" w:ascii="宋体" w:hAnsi="宋体" w:eastAsia="宋体" w:cs="宋体"/>
          <w:sz w:val="21"/>
          <w:szCs w:val="21"/>
        </w:rPr>
      </w:pPr>
      <w:bookmarkStart w:id="370" w:name="_Toc296891029"/>
      <w:bookmarkStart w:id="371" w:name="_Toc300935000"/>
      <w:bookmarkStart w:id="372" w:name="_Toc292559406"/>
      <w:bookmarkStart w:id="373" w:name="_Toc297048387"/>
      <w:bookmarkStart w:id="374" w:name="_Toc296346702"/>
      <w:bookmarkStart w:id="375" w:name="_Toc296891241"/>
      <w:bookmarkStart w:id="376" w:name="_Toc304295577"/>
      <w:bookmarkStart w:id="377" w:name="_Toc296503201"/>
      <w:bookmarkStart w:id="378" w:name="_Toc297123550"/>
      <w:bookmarkStart w:id="379" w:name="_Toc296347200"/>
      <w:bookmarkStart w:id="380" w:name="_Toc292559911"/>
      <w:bookmarkStart w:id="381" w:name="_Toc296944540"/>
      <w:bookmarkStart w:id="382" w:name="_Toc297120501"/>
      <w:bookmarkStart w:id="383" w:name="_Toc303539157"/>
      <w:bookmarkStart w:id="384" w:name="_Toc297216209"/>
      <w:bookmarkStart w:id="385" w:name="_Toc312678039"/>
      <w:r>
        <w:rPr>
          <w:rFonts w:hint="eastAsia" w:ascii="宋体" w:hAnsi="宋体" w:eastAsia="宋体" w:cs="宋体"/>
          <w:sz w:val="21"/>
          <w:szCs w:val="21"/>
        </w:rPr>
        <w:t>11.1 市场价格波动引起的调整</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78E15FE7">
      <w:pPr>
        <w:spacing w:line="380" w:lineRule="exact"/>
        <w:ind w:firstLine="388" w:firstLineChars="185"/>
        <w:rPr>
          <w:rFonts w:hint="eastAsia" w:ascii="宋体" w:hAnsi="宋体" w:eastAsia="宋体" w:cs="宋体"/>
          <w:sz w:val="21"/>
          <w:szCs w:val="21"/>
          <w:u w:val="single"/>
        </w:rPr>
      </w:pPr>
      <w:r>
        <w:rPr>
          <w:rFonts w:hint="eastAsia" w:ascii="宋体" w:hAnsi="宋体" w:eastAsia="宋体" w:cs="宋体"/>
          <w:kern w:val="0"/>
          <w:sz w:val="21"/>
          <w:szCs w:val="21"/>
        </w:rPr>
        <w:t>市场价格波动是否调整合同价格的约定</w:t>
      </w:r>
      <w:r>
        <w:rPr>
          <w:rFonts w:hint="eastAsia" w:ascii="宋体" w:hAnsi="宋体" w:eastAsia="宋体" w:cs="宋体"/>
          <w:kern w:val="0"/>
          <w:sz w:val="21"/>
          <w:szCs w:val="21"/>
          <w:u w:val="single"/>
        </w:rPr>
        <w:t>：不做调整</w:t>
      </w:r>
      <w:r>
        <w:rPr>
          <w:rFonts w:hint="eastAsia" w:ascii="宋体" w:hAnsi="宋体" w:eastAsia="宋体" w:cs="宋体"/>
          <w:sz w:val="21"/>
          <w:szCs w:val="21"/>
          <w:u w:val="single"/>
        </w:rPr>
        <w:t>。</w:t>
      </w:r>
    </w:p>
    <w:p w14:paraId="7929273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 法律变化引起的调整：</w:t>
      </w:r>
      <w:r>
        <w:rPr>
          <w:rFonts w:hint="eastAsia" w:ascii="宋体" w:hAnsi="宋体" w:eastAsia="宋体" w:cs="宋体"/>
          <w:kern w:val="0"/>
          <w:sz w:val="21"/>
          <w:szCs w:val="21"/>
          <w:u w:val="single"/>
        </w:rPr>
        <w:t>按省级或行业建设主管部门或其授权的工程造价管理机构发布的规定执行。</w:t>
      </w:r>
    </w:p>
    <w:bookmarkEnd w:id="273"/>
    <w:bookmarkEnd w:id="274"/>
    <w:bookmarkEnd w:id="275"/>
    <w:bookmarkEnd w:id="276"/>
    <w:bookmarkEnd w:id="277"/>
    <w:bookmarkEnd w:id="278"/>
    <w:p w14:paraId="3AD14975">
      <w:pPr>
        <w:pStyle w:val="5"/>
        <w:keepNext w:val="0"/>
        <w:keepLines w:val="0"/>
        <w:spacing w:before="0" w:after="0" w:line="380" w:lineRule="exact"/>
        <w:rPr>
          <w:rFonts w:hint="eastAsia" w:ascii="宋体" w:hAnsi="宋体" w:eastAsia="宋体" w:cs="宋体"/>
          <w:b w:val="0"/>
          <w:sz w:val="21"/>
          <w:szCs w:val="21"/>
        </w:rPr>
      </w:pPr>
      <w:bookmarkStart w:id="386" w:name="_Toc296891033"/>
      <w:bookmarkStart w:id="387" w:name="_Toc292559410"/>
      <w:bookmarkStart w:id="388" w:name="_Toc296347204"/>
      <w:bookmarkStart w:id="389" w:name="_Toc297120505"/>
      <w:bookmarkStart w:id="390" w:name="_Toc296503205"/>
      <w:bookmarkStart w:id="391" w:name="_Toc297048391"/>
      <w:bookmarkStart w:id="392" w:name="_Toc296944544"/>
      <w:bookmarkStart w:id="393" w:name="_Toc296346706"/>
      <w:bookmarkStart w:id="394" w:name="_Toc296891245"/>
      <w:bookmarkStart w:id="395" w:name="_Toc292559915"/>
      <w:bookmarkStart w:id="396" w:name="_Toc351203644"/>
      <w:bookmarkStart w:id="397" w:name="_Toc303539159"/>
      <w:bookmarkStart w:id="398" w:name="_Toc297123552"/>
      <w:bookmarkStart w:id="399" w:name="_Toc312678040"/>
      <w:bookmarkStart w:id="400" w:name="_Toc297216211"/>
      <w:bookmarkStart w:id="401" w:name="_Toc300935002"/>
      <w:bookmarkStart w:id="402" w:name="_Toc304295579"/>
      <w:r>
        <w:rPr>
          <w:rFonts w:hint="eastAsia" w:ascii="宋体" w:hAnsi="宋体" w:eastAsia="宋体" w:cs="宋体"/>
          <w:b w:val="0"/>
          <w:sz w:val="21"/>
          <w:szCs w:val="21"/>
        </w:rPr>
        <w:t>12</w:t>
      </w:r>
      <w:bookmarkEnd w:id="386"/>
      <w:bookmarkEnd w:id="387"/>
      <w:bookmarkEnd w:id="388"/>
      <w:bookmarkEnd w:id="389"/>
      <w:bookmarkEnd w:id="390"/>
      <w:bookmarkEnd w:id="391"/>
      <w:bookmarkEnd w:id="392"/>
      <w:bookmarkEnd w:id="393"/>
      <w:bookmarkEnd w:id="394"/>
      <w:bookmarkEnd w:id="395"/>
      <w:r>
        <w:rPr>
          <w:rFonts w:hint="eastAsia" w:ascii="宋体" w:hAnsi="宋体" w:eastAsia="宋体" w:cs="宋体"/>
          <w:b w:val="0"/>
          <w:sz w:val="21"/>
          <w:szCs w:val="21"/>
        </w:rPr>
        <w:t>．合同价格、计量与支付</w:t>
      </w:r>
      <w:bookmarkEnd w:id="396"/>
    </w:p>
    <w:bookmarkEnd w:id="397"/>
    <w:bookmarkEnd w:id="398"/>
    <w:bookmarkEnd w:id="399"/>
    <w:bookmarkEnd w:id="400"/>
    <w:bookmarkEnd w:id="401"/>
    <w:bookmarkEnd w:id="402"/>
    <w:p w14:paraId="09FBF27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本合同价款采用</w:t>
      </w:r>
      <w:r>
        <w:rPr>
          <w:rFonts w:hint="eastAsia" w:ascii="宋体" w:hAnsi="宋体" w:eastAsia="宋体" w:cs="宋体"/>
          <w:color w:val="FF0000"/>
          <w:sz w:val="21"/>
          <w:szCs w:val="21"/>
          <w:u w:val="single"/>
        </w:rPr>
        <w:t>固定结算率、可调总价</w:t>
      </w:r>
      <w:r>
        <w:rPr>
          <w:rFonts w:hint="eastAsia" w:ascii="宋体" w:hAnsi="宋体" w:eastAsia="宋体" w:cs="宋体"/>
          <w:sz w:val="21"/>
          <w:szCs w:val="21"/>
        </w:rPr>
        <w:t>确定。</w:t>
      </w:r>
    </w:p>
    <w:p w14:paraId="21905981">
      <w:pPr>
        <w:spacing w:line="36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合同价包含的风险范围：</w:t>
      </w:r>
    </w:p>
    <w:p w14:paraId="39C660C9">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（一）本工程采用固定结算率方式结算【结算率=投标总报价/招标控制价*100%】，本工程的结算率一次性包干，结算时不再另行调整，结算工程总造价=按照本合同条款计算所得的工程造价×结算率。</w:t>
      </w:r>
    </w:p>
    <w:p w14:paraId="0A7BDE55">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（二）工程造价按以下要求编制：</w:t>
      </w:r>
    </w:p>
    <w:p w14:paraId="4D0D1827">
      <w:pPr>
        <w:autoSpaceDE w:val="0"/>
        <w:autoSpaceDN w:val="0"/>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（1）本工程结算时应按照招标控制价的计量依据、计价依据、组价方式、取费标准确定办法等进行计算；</w:t>
      </w:r>
    </w:p>
    <w:p w14:paraId="0A646FA1">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（2）本工程结算时，招标控制价已有的价格按招标控制价的价格计入；</w:t>
      </w:r>
    </w:p>
    <w:p w14:paraId="4A1B36B3">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（3）企业管理费、利润、施工组织措施费、规费的计算基数为人工及机械台班费，计算基数中单价按人工、机械台班的定额单价计算；</w:t>
      </w:r>
    </w:p>
    <w:p w14:paraId="110E483F">
      <w:pPr>
        <w:autoSpaceDE w:val="0"/>
        <w:autoSpaceDN w:val="0"/>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（4）计日工单价：技术工（260）元/工日、普工（180）元/工日，工日数经发包人签证;该项费用仅另计算税金；</w:t>
      </w:r>
    </w:p>
    <w:p w14:paraId="6BF65CD8">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（5）其他可能发生的费用：</w:t>
      </w:r>
    </w:p>
    <w:p w14:paraId="6554C101">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7F7D2AFC">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b.实际施工中可能发生街道管理费、干扰费、环保费、占道押金等其它管理费。</w:t>
      </w:r>
    </w:p>
    <w:p w14:paraId="7FE70DC3">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 承包人应按当地有关要求办理建筑垃圾外运、处置，费用已包含在合同价内。</w:t>
      </w:r>
    </w:p>
    <w:p w14:paraId="5E07FABB">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d.承包人不得因施工场地、周边环境、施工道路等因素向发包人要求追加任何费用，人行道占用手续等全由承包人自行办理。</w:t>
      </w:r>
    </w:p>
    <w:p w14:paraId="732AD2B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e. 本工程的第三方责任险、人身意外伤害险费均包含在投标总价内不得另行计取。</w:t>
      </w:r>
    </w:p>
    <w:p w14:paraId="50F82995">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f.大型机械设备进出场及安拆按预算价以项包干,结算时不再调整。</w:t>
      </w:r>
    </w:p>
    <w:p w14:paraId="4CE391B3">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已包含在合同价内</w:t>
      </w:r>
      <w:r>
        <w:rPr>
          <w:rFonts w:hint="eastAsia" w:ascii="宋体" w:hAnsi="宋体" w:eastAsia="宋体" w:cs="宋体"/>
          <w:sz w:val="21"/>
          <w:szCs w:val="21"/>
        </w:rPr>
        <w:t>。</w:t>
      </w:r>
    </w:p>
    <w:p w14:paraId="51594F60">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6A46FD6C">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lang w:val="zh-CN"/>
        </w:rPr>
        <w:t>（1）</w:t>
      </w:r>
      <w:r>
        <w:rPr>
          <w:rFonts w:hint="eastAsia" w:ascii="宋体" w:hAnsi="宋体" w:eastAsia="宋体" w:cs="宋体"/>
          <w:sz w:val="21"/>
          <w:szCs w:val="21"/>
          <w:u w:val="single"/>
        </w:rPr>
        <w:t>工程量按照专用条款12.3.1条规定，由承包人计量，发包人及其委托的相关机构审核。</w:t>
      </w:r>
    </w:p>
    <w:p w14:paraId="4075197C">
      <w:pPr>
        <w:spacing w:line="34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u w:val="single"/>
        </w:rPr>
        <w:t>（2）</w:t>
      </w:r>
      <w:r>
        <w:rPr>
          <w:rFonts w:hint="eastAsia" w:ascii="宋体" w:hAnsi="宋体" w:eastAsia="宋体" w:cs="宋体"/>
          <w:kern w:val="0"/>
          <w:sz w:val="21"/>
          <w:szCs w:val="21"/>
          <w:u w:val="single"/>
        </w:rPr>
        <w:t>市场价格波动引起的调整按</w:t>
      </w:r>
      <w:r>
        <w:rPr>
          <w:rFonts w:hint="eastAsia" w:ascii="宋体" w:hAnsi="宋体" w:eastAsia="宋体" w:cs="宋体"/>
          <w:sz w:val="21"/>
          <w:szCs w:val="21"/>
          <w:u w:val="single"/>
        </w:rPr>
        <w:t>专用合同条款第11.1款约定调整。</w:t>
      </w:r>
    </w:p>
    <w:p w14:paraId="675F908C">
      <w:pPr>
        <w:spacing w:line="34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（3）因发包人提供的工程量清单项目工程数量计算偏差或工程变更引起的</w:t>
      </w:r>
      <w:r>
        <w:rPr>
          <w:rFonts w:hint="eastAsia" w:ascii="宋体" w:hAnsi="宋体" w:eastAsia="宋体" w:cs="宋体"/>
          <w:sz w:val="21"/>
          <w:szCs w:val="21"/>
          <w:u w:val="single"/>
        </w:rPr>
        <w:t>工程量增加，综合单价的确定按专用条款10.4.1条执行；</w:t>
      </w:r>
    </w:p>
    <w:p w14:paraId="58393748">
      <w:pPr>
        <w:spacing w:line="340" w:lineRule="exact"/>
        <w:ind w:firstLine="420" w:firstLineChars="200"/>
        <w:rPr>
          <w:rFonts w:hint="eastAsia" w:ascii="宋体" w:hAnsi="宋体" w:eastAsia="宋体" w:cs="宋体"/>
          <w:sz w:val="21"/>
          <w:szCs w:val="21"/>
          <w:u w:val="single"/>
          <w:lang w:val="zh-CN"/>
        </w:rPr>
      </w:pPr>
      <w:r>
        <w:rPr>
          <w:rFonts w:hint="eastAsia" w:ascii="宋体" w:hAnsi="宋体" w:eastAsia="宋体" w:cs="宋体"/>
          <w:sz w:val="21"/>
          <w:szCs w:val="21"/>
          <w:u w:val="single"/>
          <w:lang w:val="zh-CN"/>
        </w:rPr>
        <w:t>（4）发包人提供的工程量清单项目漏项、错项、工程变更引起的新增项目、工程量清单项目特征局部变更，</w:t>
      </w:r>
      <w:r>
        <w:rPr>
          <w:rFonts w:hint="eastAsia" w:ascii="宋体" w:hAnsi="宋体" w:eastAsia="宋体" w:cs="宋体"/>
          <w:sz w:val="21"/>
          <w:szCs w:val="21"/>
          <w:u w:val="single"/>
        </w:rPr>
        <w:t>与已标价工程量清单项目不同或相类似项目，</w:t>
      </w:r>
      <w:r>
        <w:rPr>
          <w:rFonts w:hint="eastAsia" w:ascii="宋体" w:hAnsi="宋体" w:eastAsia="宋体" w:cs="宋体"/>
          <w:sz w:val="21"/>
          <w:szCs w:val="21"/>
          <w:u w:val="single"/>
          <w:lang w:val="zh-CN"/>
        </w:rPr>
        <w:t>其综合单价的确定方法</w:t>
      </w:r>
      <w:r>
        <w:rPr>
          <w:rFonts w:hint="eastAsia" w:ascii="宋体" w:hAnsi="宋体" w:eastAsia="宋体" w:cs="宋体"/>
          <w:sz w:val="21"/>
          <w:szCs w:val="21"/>
          <w:u w:val="single"/>
        </w:rPr>
        <w:t>按专用条款10.4.1条约定调整。</w:t>
      </w:r>
    </w:p>
    <w:p w14:paraId="260A98A1">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（5）因非承包人原因的分部分项工程量清单漏项、错项、工程变更及清单工程量增减等，引起措施项目内容、工程数量发生变化，则调整措施项目费用：</w:t>
      </w:r>
    </w:p>
    <w:p w14:paraId="7F8E194C">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a、采用综合单价计价的按专用条款第10.4.1条计算综合单价。</w:t>
      </w:r>
    </w:p>
    <w:p w14:paraId="096D7D63">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b、计量单位采用以“项”计价的措施项目，工程量清单项目及工程数量变化引起措施变动部分重新组价。（合同另有规定的除外）</w:t>
      </w:r>
    </w:p>
    <w:p w14:paraId="486FED58">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c、施工组织措施项目，按合同约定费率内容，调整措施费用计算基数。</w:t>
      </w:r>
    </w:p>
    <w:p w14:paraId="08F13385">
      <w:pPr>
        <w:spacing w:line="34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（6）未在投标价中包含的专项施工方案（注：主要指超过一定规模的危险性较大的分部分项工程）的施工及论证费用，根据施工现场实际参照合同专用条款10.4.1款约定方法确定或签证。</w:t>
      </w:r>
    </w:p>
    <w:p w14:paraId="2852340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w:t>
      </w:r>
    </w:p>
    <w:p w14:paraId="74A2F204">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A2B7EDD">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风险费用的计算方法：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1AE9E0E">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02F25AA7">
      <w:pPr>
        <w:spacing w:line="36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68C6ACC">
      <w:pPr>
        <w:spacing w:line="380" w:lineRule="exact"/>
        <w:ind w:firstLine="420" w:firstLineChars="200"/>
        <w:rPr>
          <w:rFonts w:hint="eastAsia" w:ascii="宋体" w:hAnsi="宋体" w:eastAsia="宋体" w:cs="宋体"/>
          <w:sz w:val="21"/>
          <w:szCs w:val="21"/>
        </w:rPr>
      </w:pPr>
      <w:bookmarkStart w:id="403" w:name="_Toc300935004"/>
      <w:bookmarkStart w:id="404" w:name="_Toc297216213"/>
      <w:bookmarkStart w:id="405" w:name="_Toc303539161"/>
      <w:bookmarkStart w:id="406" w:name="_Toc312678042"/>
      <w:bookmarkStart w:id="407" w:name="_Toc304295581"/>
      <w:bookmarkStart w:id="408" w:name="_Toc297123554"/>
      <w:bookmarkStart w:id="409" w:name="_Toc296891247"/>
      <w:bookmarkStart w:id="410" w:name="_Toc297048393"/>
      <w:bookmarkStart w:id="411" w:name="_Toc296347206"/>
      <w:bookmarkStart w:id="412" w:name="_Toc292559917"/>
      <w:bookmarkStart w:id="413" w:name="_Toc296891035"/>
      <w:bookmarkStart w:id="414" w:name="_Toc296944546"/>
      <w:bookmarkStart w:id="415" w:name="_Toc297120507"/>
      <w:bookmarkStart w:id="416" w:name="_Toc292559412"/>
      <w:bookmarkStart w:id="417" w:name="_Toc296346708"/>
      <w:bookmarkStart w:id="418" w:name="_Toc296503207"/>
      <w:r>
        <w:rPr>
          <w:rFonts w:hint="eastAsia" w:ascii="宋体" w:hAnsi="宋体" w:eastAsia="宋体" w:cs="宋体"/>
          <w:sz w:val="21"/>
          <w:szCs w:val="21"/>
        </w:rPr>
        <w:t>12.2 预付款</w:t>
      </w:r>
    </w:p>
    <w:bookmarkEnd w:id="403"/>
    <w:bookmarkEnd w:id="404"/>
    <w:bookmarkEnd w:id="405"/>
    <w:bookmarkEnd w:id="406"/>
    <w:bookmarkEnd w:id="407"/>
    <w:bookmarkEnd w:id="408"/>
    <w:p w14:paraId="73E9DB7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12.2.1预付款的支付</w:t>
      </w:r>
    </w:p>
    <w:p w14:paraId="6D946BE5">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预付款支付比</w:t>
      </w:r>
      <w:r>
        <w:rPr>
          <w:rFonts w:hint="eastAsia" w:ascii="宋体" w:hAnsi="宋体" w:eastAsia="宋体" w:cs="宋体"/>
          <w:color w:val="auto"/>
          <w:sz w:val="21"/>
          <w:szCs w:val="21"/>
        </w:rPr>
        <w:t>例或金额：</w:t>
      </w:r>
      <w:r>
        <w:rPr>
          <w:rFonts w:hint="eastAsia" w:ascii="宋体" w:hAnsi="宋体" w:eastAsia="宋体" w:cs="宋体"/>
          <w:color w:val="auto"/>
          <w:sz w:val="21"/>
          <w:szCs w:val="21"/>
          <w:u w:val="single"/>
        </w:rPr>
        <w:t>签约合同价的10%，金额（    ）元，包含专用条款6.1.6条所列的安全文明施工费。</w:t>
      </w:r>
    </w:p>
    <w:p w14:paraId="71FC151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预付款支付期限：</w:t>
      </w:r>
      <w:r>
        <w:rPr>
          <w:rFonts w:hint="eastAsia" w:ascii="宋体" w:hAnsi="宋体" w:eastAsia="宋体" w:cs="宋体"/>
          <w:sz w:val="21"/>
          <w:szCs w:val="21"/>
          <w:u w:val="single"/>
        </w:rPr>
        <w:t>开工通知载明的开工日期7天前支付</w:t>
      </w:r>
      <w:r>
        <w:rPr>
          <w:rFonts w:hint="eastAsia" w:ascii="宋体" w:hAnsi="宋体" w:eastAsia="宋体" w:cs="宋体"/>
          <w:sz w:val="21"/>
          <w:szCs w:val="21"/>
        </w:rPr>
        <w:t>。</w:t>
      </w:r>
    </w:p>
    <w:p w14:paraId="6EC3138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预付款扣回的方式：</w:t>
      </w:r>
      <w:r>
        <w:rPr>
          <w:rFonts w:hint="eastAsia" w:ascii="宋体" w:hAnsi="宋体" w:eastAsia="宋体" w:cs="宋体"/>
          <w:sz w:val="21"/>
          <w:szCs w:val="21"/>
          <w:u w:val="single"/>
        </w:rPr>
        <w:t>不扣回。作为工程款，不抵扣每期应付进度款</w:t>
      </w:r>
      <w:r>
        <w:rPr>
          <w:rFonts w:hint="eastAsia" w:ascii="宋体" w:hAnsi="宋体" w:eastAsia="宋体" w:cs="宋体"/>
          <w:sz w:val="21"/>
          <w:szCs w:val="21"/>
        </w:rPr>
        <w:t>。</w:t>
      </w:r>
    </w:p>
    <w:p w14:paraId="4CD06CE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12.2.2预付款担保</w:t>
      </w:r>
    </w:p>
    <w:p w14:paraId="72EF559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承包人提交预付款担保的期限：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B3D3C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预付款担保的形式为：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09"/>
    <w:bookmarkEnd w:id="410"/>
    <w:bookmarkEnd w:id="411"/>
    <w:bookmarkEnd w:id="412"/>
    <w:bookmarkEnd w:id="413"/>
    <w:bookmarkEnd w:id="414"/>
    <w:bookmarkEnd w:id="415"/>
    <w:bookmarkEnd w:id="416"/>
    <w:bookmarkEnd w:id="417"/>
    <w:bookmarkEnd w:id="418"/>
    <w:p w14:paraId="27D15E2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 计量</w:t>
      </w:r>
    </w:p>
    <w:p w14:paraId="2616C41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12.3.1计量原则</w:t>
      </w:r>
    </w:p>
    <w:p w14:paraId="526E1EE4">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工程量计算按照实际完成施工图纸范围内和经发包人同意增加的施工内容按实计算，工程量计算规则按照《建设工程工程量清单计价规范》（GB50500-2013）、《房屋建筑与装饰工程工程量计算规范》(GB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市政工程预算定额》（2018版）、《浙江省通用安装工程预算定额》（2018版）、《浙江省房屋建筑安装工程修缮预算定额》（2018版）、《浙江省建设工程计价规则》（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及发包人提供的工程量清单中说明的工程量计算规则计量。材料价格按2025年第4期《台州造价》的正刊台州除税信息价，部分主材按市场询价或类似工程材料（除税价）计入。</w:t>
      </w:r>
    </w:p>
    <w:p w14:paraId="65A3FDE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12.3.2计量周期：</w:t>
      </w:r>
    </w:p>
    <w:p w14:paraId="5F51328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按工程形象进度节点计量</w:t>
      </w:r>
      <w:r>
        <w:rPr>
          <w:rFonts w:hint="eastAsia" w:ascii="宋体" w:hAnsi="宋体" w:eastAsia="宋体" w:cs="宋体"/>
          <w:sz w:val="21"/>
          <w:szCs w:val="21"/>
        </w:rPr>
        <w:t>。</w:t>
      </w:r>
    </w:p>
    <w:p w14:paraId="490D5A0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12.3.3单价合同的计量</w:t>
      </w:r>
    </w:p>
    <w:p w14:paraId="2043ED0E">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关于单价合同计量的约定：</w:t>
      </w:r>
      <w:r>
        <w:rPr>
          <w:rFonts w:hint="eastAsia" w:ascii="宋体" w:hAnsi="宋体" w:eastAsia="宋体" w:cs="宋体"/>
          <w:sz w:val="21"/>
          <w:szCs w:val="21"/>
          <w:u w:val="single"/>
        </w:rPr>
        <w:t>按通用合同条款执行。</w:t>
      </w:r>
    </w:p>
    <w:p w14:paraId="68E9E722">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确认的当期工程量和单价仅作为当期工程进度款支付的依据。</w:t>
      </w:r>
    </w:p>
    <w:p w14:paraId="7054F44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12.3.4总价合同的计量</w:t>
      </w:r>
    </w:p>
    <w:p w14:paraId="062BCAA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关于总价合同计量的约定：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909CBD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12.3.5总价合同采用支付分解表计量支付的，是否适用第</w:t>
      </w:r>
      <w:r>
        <w:rPr>
          <w:rFonts w:hint="eastAsia" w:ascii="宋体" w:hAnsi="宋体" w:eastAsia="宋体" w:cs="宋体"/>
          <w:kern w:val="0"/>
          <w:sz w:val="21"/>
          <w:szCs w:val="21"/>
        </w:rPr>
        <w:t xml:space="preserve">12.3.4 </w:t>
      </w:r>
      <w:r>
        <w:rPr>
          <w:rFonts w:hint="eastAsia" w:ascii="宋体" w:hAnsi="宋体" w:eastAsia="宋体" w:cs="宋体"/>
          <w:sz w:val="21"/>
          <w:szCs w:val="21"/>
        </w:rPr>
        <w:t>项</w:t>
      </w:r>
      <w:r>
        <w:rPr>
          <w:rFonts w:hint="eastAsia" w:ascii="宋体" w:hAnsi="宋体" w:eastAsia="宋体" w:cs="宋体"/>
          <w:kern w:val="0"/>
          <w:sz w:val="21"/>
          <w:szCs w:val="21"/>
        </w:rPr>
        <w:t>〔总价合同的计量〕</w:t>
      </w:r>
      <w:r>
        <w:rPr>
          <w:rFonts w:hint="eastAsia" w:ascii="宋体" w:hAnsi="宋体" w:eastAsia="宋体" w:cs="宋体"/>
          <w:sz w:val="21"/>
          <w:szCs w:val="21"/>
        </w:rPr>
        <w:t>约定进行计量：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7DD13C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12.3.6其他价格形式合同的计量</w:t>
      </w:r>
    </w:p>
    <w:p w14:paraId="274B8C2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其他价格形式的计量方式和程序：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84BD6F6">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12.4 工程进度款支付</w:t>
      </w:r>
    </w:p>
    <w:p w14:paraId="30825058">
      <w:pPr>
        <w:spacing w:line="380" w:lineRule="exact"/>
        <w:ind w:firstLine="420" w:firstLineChars="200"/>
        <w:rPr>
          <w:rFonts w:hint="eastAsia" w:ascii="宋体" w:hAnsi="宋体" w:eastAsia="宋体" w:cs="宋体"/>
          <w:sz w:val="21"/>
          <w:szCs w:val="21"/>
        </w:rPr>
      </w:pPr>
      <w:bookmarkStart w:id="419" w:name="_Toc297123556"/>
      <w:bookmarkStart w:id="420" w:name="_Toc297216215"/>
      <w:bookmarkStart w:id="421" w:name="_Toc297120511"/>
      <w:bookmarkStart w:id="422" w:name="_Toc303539163"/>
      <w:bookmarkStart w:id="423" w:name="_Toc300935006"/>
      <w:bookmarkStart w:id="424" w:name="_Toc292559921"/>
      <w:bookmarkStart w:id="425" w:name="_Toc296944550"/>
      <w:bookmarkStart w:id="426" w:name="_Toc296891251"/>
      <w:bookmarkStart w:id="427" w:name="_Toc296346712"/>
      <w:bookmarkStart w:id="428" w:name="_Toc296347210"/>
      <w:bookmarkStart w:id="429" w:name="_Toc292559416"/>
      <w:bookmarkStart w:id="430" w:name="_Toc296891039"/>
      <w:bookmarkStart w:id="431" w:name="_Toc296503211"/>
      <w:bookmarkStart w:id="432" w:name="_Toc297048397"/>
      <w:r>
        <w:rPr>
          <w:rFonts w:hint="eastAsia" w:ascii="宋体" w:hAnsi="宋体" w:eastAsia="宋体" w:cs="宋体"/>
          <w:sz w:val="21"/>
          <w:szCs w:val="21"/>
        </w:rPr>
        <w:t>12.4.1付款周期</w:t>
      </w:r>
    </w:p>
    <w:p w14:paraId="1251038F">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关于付款周期的约定：</w:t>
      </w:r>
      <w:r>
        <w:rPr>
          <w:rFonts w:hint="eastAsia" w:ascii="宋体" w:hAnsi="宋体" w:eastAsia="宋体" w:cs="宋体"/>
          <w:color w:val="auto"/>
          <w:sz w:val="21"/>
          <w:szCs w:val="21"/>
          <w:u w:val="single"/>
        </w:rPr>
        <w:t>按形象进度支付</w:t>
      </w:r>
    </w:p>
    <w:p w14:paraId="49023248">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12.4.2进度付款申请单的编制</w:t>
      </w:r>
    </w:p>
    <w:p w14:paraId="3400686C">
      <w:pPr>
        <w:spacing w:line="380" w:lineRule="exact"/>
        <w:ind w:firstLine="422" w:firstLineChars="200"/>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rPr>
        <w:t>关于进度付款申请单编制的约定：</w:t>
      </w:r>
      <w:r>
        <w:rPr>
          <w:rFonts w:hint="eastAsia" w:ascii="宋体" w:hAnsi="宋体" w:eastAsia="宋体" w:cs="宋体"/>
          <w:color w:val="auto"/>
          <w:sz w:val="21"/>
          <w:szCs w:val="21"/>
          <w:u w:val="single"/>
        </w:rPr>
        <w:t xml:space="preserve">合同范围内施工内容施工完成，参建各方（建设、监理、施工、设计单位等）对工程验收并签署工程质量合格文件后，支付至合同价的85%。工程竣工验收合格及承包人结算报送并经发包人或相关部门审核后，付至审定金额的100%(发包人支付完成最后工程结算付款前，承包人提供质量保证金保函)。结算审定金额不得超过签约合同价，若超过签约合同价的，以签约合同价作为最高结算价。 </w:t>
      </w:r>
    </w:p>
    <w:p w14:paraId="0EB2CD2E">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其余通用合同条款</w:t>
      </w:r>
      <w:r>
        <w:rPr>
          <w:rFonts w:hint="eastAsia" w:ascii="宋体" w:hAnsi="宋体" w:eastAsia="宋体" w:cs="宋体"/>
          <w:color w:val="auto"/>
          <w:sz w:val="21"/>
          <w:szCs w:val="21"/>
        </w:rPr>
        <w:t>。</w:t>
      </w:r>
    </w:p>
    <w:p w14:paraId="7C761E4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ascii="宋体" w:hAnsi="宋体" w:eastAsia="宋体" w:cs="宋体"/>
          <w:sz w:val="21"/>
          <w:szCs w:val="21"/>
        </w:rPr>
        <w:t>2.4.3进度付款申请单的提交</w:t>
      </w:r>
    </w:p>
    <w:p w14:paraId="5A75397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（1）单价合同进度付款申请单提交的约定：</w:t>
      </w:r>
      <w:r>
        <w:rPr>
          <w:rFonts w:hint="eastAsia" w:ascii="宋体" w:hAnsi="宋体" w:eastAsia="宋体" w:cs="宋体"/>
          <w:sz w:val="21"/>
          <w:szCs w:val="21"/>
          <w:u w:val="single"/>
        </w:rPr>
        <w:t>按通用合同条款</w:t>
      </w:r>
      <w:r>
        <w:rPr>
          <w:rFonts w:hint="eastAsia" w:ascii="宋体" w:hAnsi="宋体" w:eastAsia="宋体" w:cs="宋体"/>
          <w:sz w:val="21"/>
          <w:szCs w:val="21"/>
        </w:rPr>
        <w:t>。</w:t>
      </w:r>
    </w:p>
    <w:p w14:paraId="5E2ADE8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A6C4E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（3）其他价格形式合同进度付款申请单提交的约定：。</w:t>
      </w:r>
    </w:p>
    <w:p w14:paraId="71DC4A5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12.4.4进度款审核和支付</w:t>
      </w:r>
    </w:p>
    <w:p w14:paraId="2B1D2B46">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按通用合同条款</w:t>
      </w:r>
      <w:r>
        <w:rPr>
          <w:rFonts w:hint="eastAsia" w:ascii="宋体" w:hAnsi="宋体" w:eastAsia="宋体" w:cs="宋体"/>
          <w:sz w:val="21"/>
          <w:szCs w:val="21"/>
        </w:rPr>
        <w:t>。</w:t>
      </w:r>
    </w:p>
    <w:p w14:paraId="1911E87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按通用合同条款</w:t>
      </w:r>
      <w:r>
        <w:rPr>
          <w:rFonts w:hint="eastAsia" w:ascii="宋体" w:hAnsi="宋体" w:eastAsia="宋体" w:cs="宋体"/>
          <w:sz w:val="21"/>
          <w:szCs w:val="21"/>
        </w:rPr>
        <w:t>。</w:t>
      </w:r>
    </w:p>
    <w:p w14:paraId="5F109E88">
      <w:pPr>
        <w:numPr>
          <w:ilvl w:val="0"/>
          <w:numId w:val="5"/>
        </w:numPr>
        <w:spacing w:line="380" w:lineRule="exact"/>
        <w:ind w:firstLine="552"/>
        <w:rPr>
          <w:rFonts w:hint="eastAsia" w:ascii="宋体" w:hAnsi="宋体" w:eastAsia="宋体" w:cs="宋体"/>
          <w:sz w:val="21"/>
          <w:szCs w:val="21"/>
          <w:u w:val="single"/>
        </w:rPr>
      </w:pPr>
      <w:r>
        <w:rPr>
          <w:rFonts w:hint="eastAsia" w:ascii="宋体" w:hAnsi="宋体" w:eastAsia="宋体" w:cs="宋体"/>
          <w:sz w:val="21"/>
          <w:szCs w:val="21"/>
        </w:rPr>
        <w:t>发包人支付进度款的期限：</w:t>
      </w:r>
      <w:r>
        <w:rPr>
          <w:rFonts w:hint="eastAsia" w:ascii="宋体" w:hAnsi="宋体" w:eastAsia="宋体" w:cs="宋体"/>
          <w:sz w:val="21"/>
          <w:szCs w:val="21"/>
          <w:u w:val="single"/>
        </w:rPr>
        <w:t>在发包人确认计量结果后14天内完成支付。</w:t>
      </w:r>
    </w:p>
    <w:p w14:paraId="1B9EBE2C">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支付应付工程进度款的利息，利率按同期全国银行间同业拆借中心公布的贷款市场报价利率，时间为从约定应付之日起至支付之日止计算利息</w:t>
      </w:r>
      <w:r>
        <w:rPr>
          <w:rFonts w:hint="eastAsia" w:ascii="宋体" w:hAnsi="宋体" w:eastAsia="宋体" w:cs="宋体"/>
          <w:sz w:val="21"/>
          <w:szCs w:val="21"/>
        </w:rPr>
        <w:t>。</w:t>
      </w:r>
    </w:p>
    <w:p w14:paraId="33F24DA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71995422">
      <w:pPr>
        <w:spacing w:line="38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12.4.6支付分解表的编制</w:t>
      </w:r>
    </w:p>
    <w:p w14:paraId="223D881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2、总价合同支付分解表的编制与审批：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D9B08B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3、单价合同的总价项目支付分解表的编制与审批：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AA21F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12.5 支付帐户</w:t>
      </w:r>
    </w:p>
    <w:p w14:paraId="2CE586C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发包人将当期应付工程进度款的(14)% 拨付到承包人的农民工工资专用账</w:t>
      </w:r>
      <w:r>
        <w:rPr>
          <w:rFonts w:hint="eastAsia" w:ascii="宋体" w:hAnsi="宋体" w:eastAsia="宋体" w:cs="宋体"/>
          <w:sz w:val="21"/>
          <w:szCs w:val="21"/>
        </w:rPr>
        <w:t>户：</w:t>
      </w:r>
      <w:r>
        <w:rPr>
          <w:rFonts w:hint="eastAsia" w:ascii="宋体" w:hAnsi="宋体" w:eastAsia="宋体" w:cs="宋体"/>
          <w:sz w:val="21"/>
          <w:szCs w:val="21"/>
          <w:u w:val="single"/>
        </w:rPr>
        <w:t xml:space="preserve">        ；</w:t>
      </w:r>
      <w:r>
        <w:rPr>
          <w:rFonts w:hint="eastAsia" w:ascii="宋体" w:hAnsi="宋体" w:eastAsia="宋体" w:cs="宋体"/>
          <w:sz w:val="21"/>
          <w:szCs w:val="21"/>
        </w:rPr>
        <w:t>其余合同价款支付至合同协议书中约定的承包人帐户。</w:t>
      </w:r>
    </w:p>
    <w:p w14:paraId="7C71354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如承包人因经营需要将工程款支付至其他指定帐户时，应向发包人书面申请，并由承包人法定代表人或授权代表签字、盖章。</w:t>
      </w:r>
    </w:p>
    <w:bookmarkEnd w:id="279"/>
    <w:p w14:paraId="1E1681BF">
      <w:pPr>
        <w:pStyle w:val="5"/>
        <w:keepNext w:val="0"/>
        <w:keepLines w:val="0"/>
        <w:spacing w:before="0" w:after="0" w:line="380" w:lineRule="exact"/>
        <w:rPr>
          <w:rFonts w:hint="eastAsia" w:ascii="宋体" w:hAnsi="宋体" w:eastAsia="宋体" w:cs="宋体"/>
          <w:b w:val="0"/>
          <w:sz w:val="21"/>
          <w:szCs w:val="21"/>
        </w:rPr>
      </w:pPr>
      <w:bookmarkStart w:id="433" w:name="_Toc351203645"/>
      <w:bookmarkStart w:id="434" w:name="_Toc304295593"/>
      <w:bookmarkStart w:id="435" w:name="_Toc292559929"/>
      <w:bookmarkStart w:id="436" w:name="_Toc296891259"/>
      <w:bookmarkStart w:id="437" w:name="_Toc292559424"/>
      <w:bookmarkStart w:id="438" w:name="_Toc296944558"/>
      <w:bookmarkStart w:id="439" w:name="_Toc297120519"/>
      <w:bookmarkStart w:id="440" w:name="_Toc297216223"/>
      <w:bookmarkStart w:id="441" w:name="_Toc296503219"/>
      <w:bookmarkStart w:id="442" w:name="_Toc297123564"/>
      <w:bookmarkStart w:id="443" w:name="_Toc296891047"/>
      <w:bookmarkStart w:id="444" w:name="_Toc303539172"/>
      <w:bookmarkStart w:id="445" w:name="_Toc297048405"/>
      <w:bookmarkStart w:id="446" w:name="_Toc296347218"/>
      <w:bookmarkStart w:id="447" w:name="_Toc300935015"/>
      <w:bookmarkStart w:id="448" w:name="_Toc312678053"/>
      <w:bookmarkStart w:id="449" w:name="_Toc296346720"/>
      <w:r>
        <w:rPr>
          <w:rFonts w:hint="eastAsia" w:ascii="宋体" w:hAnsi="宋体" w:eastAsia="宋体" w:cs="宋体"/>
          <w:b w:val="0"/>
          <w:sz w:val="21"/>
          <w:szCs w:val="21"/>
        </w:rPr>
        <w:t>13．验收和工程试车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07C4DD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 分部分项工程验收</w:t>
      </w:r>
    </w:p>
    <w:p w14:paraId="1BC2CF3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1B94BEA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24  </w:t>
      </w:r>
      <w:r>
        <w:rPr>
          <w:rFonts w:hint="eastAsia" w:ascii="宋体" w:hAnsi="宋体" w:eastAsia="宋体" w:cs="宋体"/>
          <w:sz w:val="21"/>
          <w:szCs w:val="21"/>
        </w:rPr>
        <w:t>小时。</w:t>
      </w:r>
    </w:p>
    <w:p w14:paraId="34632406">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工程验收过程、验收部位除办理纸质验收记录，还应留置验收部位、验收过程、主要验收人员相片、影像等资料。</w:t>
      </w:r>
    </w:p>
    <w:p w14:paraId="5A69D0B8">
      <w:pPr>
        <w:spacing w:line="380" w:lineRule="exact"/>
        <w:ind w:firstLine="420" w:firstLineChars="200"/>
        <w:rPr>
          <w:rFonts w:hint="eastAsia" w:ascii="宋体" w:hAnsi="宋体" w:eastAsia="宋体" w:cs="宋体"/>
          <w:sz w:val="21"/>
          <w:szCs w:val="21"/>
        </w:rPr>
      </w:pPr>
      <w:bookmarkStart w:id="450" w:name="_Toc312678056"/>
      <w:bookmarkStart w:id="451" w:name="_Toc296944562"/>
      <w:bookmarkStart w:id="452" w:name="_Toc297120523"/>
      <w:bookmarkStart w:id="453" w:name="_Toc297048409"/>
      <w:bookmarkStart w:id="454" w:name="_Toc296347222"/>
      <w:bookmarkStart w:id="455" w:name="_Toc296346724"/>
      <w:bookmarkStart w:id="456" w:name="_Toc303539173"/>
      <w:bookmarkStart w:id="457" w:name="_Toc292559428"/>
      <w:bookmarkStart w:id="458" w:name="_Toc292559933"/>
      <w:bookmarkStart w:id="459" w:name="_Toc297123565"/>
      <w:bookmarkStart w:id="460" w:name="_Toc304295596"/>
      <w:bookmarkStart w:id="461" w:name="_Toc297216224"/>
      <w:bookmarkStart w:id="462" w:name="_Toc296891051"/>
      <w:bookmarkStart w:id="463" w:name="_Toc300935016"/>
      <w:bookmarkStart w:id="464" w:name="_Toc296503223"/>
      <w:bookmarkStart w:id="465" w:name="_Toc296891263"/>
      <w:bookmarkStart w:id="466" w:name="_Toc267251474"/>
      <w:bookmarkStart w:id="467" w:name="_Toc267251470"/>
      <w:bookmarkStart w:id="468" w:name="_Toc267251475"/>
      <w:bookmarkStart w:id="469" w:name="_Toc267251472"/>
      <w:bookmarkStart w:id="470" w:name="_Toc267251471"/>
      <w:bookmarkStart w:id="471" w:name="_Toc267251473"/>
      <w:bookmarkStart w:id="472" w:name="_Toc267251476"/>
      <w:r>
        <w:rPr>
          <w:rFonts w:hint="eastAsia" w:ascii="宋体" w:hAnsi="宋体" w:eastAsia="宋体" w:cs="宋体"/>
          <w:sz w:val="21"/>
          <w:szCs w:val="21"/>
        </w:rPr>
        <w:t>13.2 竣工验收</w:t>
      </w:r>
    </w:p>
    <w:p w14:paraId="28791B2E">
      <w:pPr>
        <w:pStyle w:val="70"/>
        <w:spacing w:line="380" w:lineRule="exact"/>
        <w:ind w:firstLine="420" w:firstLineChars="200"/>
        <w:rPr>
          <w:rFonts w:hint="eastAsia" w:ascii="宋体" w:hAnsi="宋体" w:eastAsia="宋体" w:cs="宋体"/>
        </w:rPr>
      </w:pPr>
      <w:r>
        <w:rPr>
          <w:rFonts w:hint="eastAsia" w:ascii="宋体" w:hAnsi="宋体" w:eastAsia="宋体" w:cs="宋体"/>
          <w:sz w:val="21"/>
          <w:szCs w:val="21"/>
        </w:rPr>
        <w:t>13.2.1 竣工验收要求：承包人须保证合同范围内全部工程竣工验收合格。</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4914829C">
      <w:pPr>
        <w:spacing w:line="380" w:lineRule="exact"/>
        <w:ind w:firstLine="420" w:firstLineChars="200"/>
        <w:rPr>
          <w:rFonts w:hint="eastAsia" w:ascii="宋体" w:hAnsi="宋体" w:eastAsia="宋体" w:cs="宋体"/>
          <w:sz w:val="21"/>
          <w:szCs w:val="21"/>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ascii="宋体" w:hAnsi="宋体" w:eastAsia="宋体" w:cs="宋体"/>
          <w:sz w:val="21"/>
          <w:szCs w:val="21"/>
        </w:rPr>
        <w:t>13.2.2竣工验收程序</w:t>
      </w:r>
    </w:p>
    <w:bookmarkEnd w:id="473"/>
    <w:p w14:paraId="32E37EC7">
      <w:pPr>
        <w:spacing w:line="380" w:lineRule="exact"/>
        <w:ind w:left="3" w:firstLine="451" w:firstLineChars="215"/>
        <w:rPr>
          <w:rFonts w:hint="eastAsia" w:ascii="宋体" w:hAnsi="宋体" w:eastAsia="宋体" w:cs="宋体"/>
          <w:sz w:val="21"/>
          <w:szCs w:val="21"/>
        </w:rPr>
      </w:pPr>
      <w:r>
        <w:rPr>
          <w:rFonts w:hint="eastAsia" w:ascii="宋体" w:hAnsi="宋体" w:eastAsia="宋体" w:cs="宋体"/>
          <w:kern w:val="0"/>
          <w:sz w:val="21"/>
          <w:szCs w:val="21"/>
        </w:rPr>
        <w:t>关于竣工验收程序的约定：</w:t>
      </w:r>
      <w:r>
        <w:rPr>
          <w:rFonts w:hint="eastAsia" w:ascii="宋体" w:hAnsi="宋体" w:eastAsia="宋体" w:cs="宋体"/>
          <w:sz w:val="21"/>
          <w:szCs w:val="21"/>
          <w:u w:val="single"/>
        </w:rPr>
        <w:t>竣工验收程序按通用合同条款。</w:t>
      </w:r>
    </w:p>
    <w:p w14:paraId="5C83658B">
      <w:pPr>
        <w:spacing w:line="380" w:lineRule="exact"/>
        <w:ind w:left="3" w:firstLine="451" w:firstLineChars="215"/>
        <w:rPr>
          <w:rFonts w:hint="eastAsia" w:ascii="宋体" w:hAnsi="宋体" w:eastAsia="宋体" w:cs="宋体"/>
          <w:sz w:val="21"/>
          <w:szCs w:val="21"/>
        </w:rPr>
      </w:pPr>
      <w:r>
        <w:rPr>
          <w:rFonts w:hint="eastAsia" w:ascii="宋体" w:hAnsi="宋体" w:eastAsia="宋体" w:cs="宋体"/>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eastAsia="宋体" w:cs="宋体"/>
          <w:sz w:val="21"/>
          <w:szCs w:val="21"/>
        </w:rPr>
        <w:t>。</w:t>
      </w:r>
      <w:r>
        <w:rPr>
          <w:rFonts w:hint="eastAsia" w:ascii="宋体" w:hAnsi="宋体" w:eastAsia="宋体" w:cs="宋体"/>
          <w:sz w:val="21"/>
          <w:szCs w:val="21"/>
          <w:u w:val="single"/>
        </w:rPr>
        <w:t>承包人须配合发包人进行工程竣工验收。</w:t>
      </w:r>
    </w:p>
    <w:p w14:paraId="37DB69C0">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不计违约金。</w:t>
      </w:r>
    </w:p>
    <w:p w14:paraId="7774C5E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rPr>
        <w:t>。</w:t>
      </w:r>
    </w:p>
    <w:p w14:paraId="55DA643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13.2.3竣工日期</w:t>
      </w:r>
    </w:p>
    <w:p w14:paraId="3642D47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（1）承包人完成合同范围内的全部工程以及有关工作，工程经验收合格的，以承包人提交验收申请报告之日为合同工期计算终止日。</w:t>
      </w:r>
    </w:p>
    <w:p w14:paraId="3CDDAE3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（2）其余按通用合同条款。</w:t>
      </w:r>
    </w:p>
    <w:bookmarkEnd w:id="474"/>
    <w:p w14:paraId="1F70B39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13.2.5移交、接收全部与部分工程</w:t>
      </w:r>
    </w:p>
    <w:bookmarkEnd w:id="475"/>
    <w:p w14:paraId="41A78D1D">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按通用条款执行</w:t>
      </w:r>
      <w:r>
        <w:rPr>
          <w:rFonts w:hint="eastAsia" w:ascii="宋体" w:hAnsi="宋体" w:eastAsia="宋体" w:cs="宋体"/>
          <w:sz w:val="21"/>
          <w:szCs w:val="21"/>
        </w:rPr>
        <w:t>。</w:t>
      </w:r>
    </w:p>
    <w:p w14:paraId="53DD6DC5">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发包人未按本合同约定接收全部或部分工程的，违约金的计算方法为：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76"/>
    <w:p w14:paraId="70C90F68">
      <w:pPr>
        <w:spacing w:line="380" w:lineRule="exact"/>
        <w:ind w:left="682" w:leftChars="189" w:hanging="2" w:hangingChars="1"/>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60F7B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13.3 工程试车</w:t>
      </w:r>
    </w:p>
    <w:bookmarkEnd w:id="477"/>
    <w:p w14:paraId="5F0D5B09">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13.3.1试车程序</w:t>
      </w:r>
    </w:p>
    <w:p w14:paraId="1E6A63D4">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工程试车内容：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8483A5">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（1）单机无负荷试车费用由承担；</w:t>
      </w:r>
    </w:p>
    <w:p w14:paraId="60BB43A8">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（2）无负荷联动试车费用由承担。</w:t>
      </w:r>
    </w:p>
    <w:p w14:paraId="0B1F6178">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13.3.3投料试车</w:t>
      </w:r>
    </w:p>
    <w:p w14:paraId="4DEAFF7A">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关于投料试车相关事项的约定：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B57BEB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13.6 竣工退场</w:t>
      </w:r>
    </w:p>
    <w:p w14:paraId="003C52B1">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13.6.1竣工退场</w:t>
      </w:r>
    </w:p>
    <w:p w14:paraId="253D0C78">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颁发工程接收证书后7天内</w:t>
      </w:r>
      <w:r>
        <w:rPr>
          <w:rFonts w:hint="eastAsia" w:ascii="宋体" w:hAnsi="宋体" w:eastAsia="宋体" w:cs="宋体"/>
          <w:kern w:val="0"/>
          <w:sz w:val="21"/>
          <w:szCs w:val="21"/>
        </w:rPr>
        <w:t>。</w:t>
      </w:r>
    </w:p>
    <w:p w14:paraId="32142BF7">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13.6.2地表还原</w:t>
      </w:r>
    </w:p>
    <w:p w14:paraId="4AE778D3">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D13052E">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本工程场地恢复的要求：</w:t>
      </w:r>
    </w:p>
    <w:p w14:paraId="4DBA76F9">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（1）清理完成施工现场垃圾，临建的拆除与场地复原；</w:t>
      </w:r>
    </w:p>
    <w:p w14:paraId="05731051">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（2）施工后废弃材料、设备清理撤离；</w:t>
      </w:r>
    </w:p>
    <w:p w14:paraId="2A45AF72">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（3）承包人造成的施工现场周边施工堆积物及场地清理。</w:t>
      </w:r>
    </w:p>
    <w:p w14:paraId="4E686ED9">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（4）其它要求：</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17714AC9">
      <w:pPr>
        <w:pStyle w:val="5"/>
        <w:keepNext w:val="0"/>
        <w:keepLines w:val="0"/>
        <w:spacing w:before="0" w:after="0" w:line="380" w:lineRule="exact"/>
        <w:rPr>
          <w:rFonts w:hint="eastAsia" w:ascii="宋体" w:hAnsi="宋体" w:eastAsia="宋体" w:cs="宋体"/>
          <w:b w:val="0"/>
          <w:sz w:val="21"/>
          <w:szCs w:val="21"/>
        </w:rPr>
      </w:pPr>
      <w:bookmarkStart w:id="479" w:name="_Toc351203646"/>
      <w:r>
        <w:rPr>
          <w:rFonts w:hint="eastAsia" w:ascii="宋体" w:hAnsi="宋体" w:eastAsia="宋体" w:cs="宋体"/>
          <w:b w:val="0"/>
          <w:sz w:val="21"/>
          <w:szCs w:val="21"/>
        </w:rPr>
        <w:t>14．竣工结算</w:t>
      </w:r>
      <w:bookmarkEnd w:id="479"/>
    </w:p>
    <w:p w14:paraId="704EAD39">
      <w:pPr>
        <w:spacing w:line="380" w:lineRule="exact"/>
        <w:rPr>
          <w:rFonts w:hint="eastAsia" w:ascii="宋体" w:hAnsi="宋体" w:eastAsia="宋体" w:cs="宋体"/>
          <w:sz w:val="21"/>
          <w:szCs w:val="21"/>
        </w:rPr>
      </w:pPr>
      <w:r>
        <w:rPr>
          <w:rFonts w:hint="eastAsia" w:ascii="宋体" w:hAnsi="宋体" w:eastAsia="宋体" w:cs="宋体"/>
          <w:sz w:val="21"/>
          <w:szCs w:val="21"/>
        </w:rPr>
        <w:t>14.1 竣工结算申请</w:t>
      </w:r>
    </w:p>
    <w:p w14:paraId="15586A5B">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1.承包人提交竣工结算申请的期限：</w:t>
      </w:r>
      <w:r>
        <w:rPr>
          <w:rFonts w:hint="eastAsia" w:ascii="宋体" w:hAnsi="宋体" w:eastAsia="宋体" w:cs="宋体"/>
          <w:sz w:val="21"/>
          <w:szCs w:val="21"/>
          <w:u w:val="single"/>
        </w:rPr>
        <w:t>经发包人竣工验收合格后15日内。</w:t>
      </w:r>
    </w:p>
    <w:p w14:paraId="7BF4E84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2.竣工结算申请单应包括的内容：</w:t>
      </w:r>
      <w:r>
        <w:rPr>
          <w:rFonts w:hint="eastAsia" w:ascii="宋体" w:hAnsi="宋体" w:eastAsia="宋体" w:cs="宋体"/>
          <w:sz w:val="21"/>
          <w:szCs w:val="21"/>
          <w:u w:val="single"/>
        </w:rPr>
        <w:t>本项目施工涵盖的全部工程内容。</w:t>
      </w:r>
    </w:p>
    <w:p w14:paraId="7D7F7648">
      <w:pPr>
        <w:spacing w:line="380" w:lineRule="exact"/>
        <w:rPr>
          <w:rFonts w:hint="eastAsia" w:ascii="宋体" w:hAnsi="宋体" w:eastAsia="宋体" w:cs="宋体"/>
          <w:sz w:val="21"/>
          <w:szCs w:val="21"/>
        </w:rPr>
      </w:pPr>
      <w:r>
        <w:rPr>
          <w:rFonts w:hint="eastAsia" w:ascii="宋体" w:hAnsi="宋体" w:eastAsia="宋体" w:cs="宋体"/>
          <w:sz w:val="21"/>
          <w:szCs w:val="21"/>
        </w:rPr>
        <w:t>14.2 竣工结算审核</w:t>
      </w:r>
    </w:p>
    <w:p w14:paraId="1DE9927B">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24A548E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73EBC0E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 xml:space="preserve">/        </w:t>
      </w:r>
    </w:p>
    <w:p w14:paraId="36545415">
      <w:pPr>
        <w:spacing w:line="380" w:lineRule="exact"/>
        <w:rPr>
          <w:rFonts w:hint="eastAsia" w:ascii="宋体" w:hAnsi="宋体" w:eastAsia="宋体" w:cs="宋体"/>
          <w:sz w:val="21"/>
          <w:szCs w:val="21"/>
        </w:rPr>
      </w:pPr>
      <w:r>
        <w:rPr>
          <w:rFonts w:hint="eastAsia" w:ascii="宋体" w:hAnsi="宋体" w:eastAsia="宋体" w:cs="宋体"/>
          <w:sz w:val="21"/>
          <w:szCs w:val="21"/>
        </w:rPr>
        <w:t>14.4 最终结清</w:t>
      </w:r>
    </w:p>
    <w:p w14:paraId="5C2A6E56">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14.4.1最终结清申请单</w:t>
      </w:r>
    </w:p>
    <w:p w14:paraId="62D7C8BC">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 xml:space="preserve">  2份</w:t>
      </w:r>
      <w:r>
        <w:rPr>
          <w:rFonts w:hint="eastAsia" w:ascii="宋体" w:hAnsi="宋体" w:eastAsia="宋体" w:cs="宋体"/>
          <w:sz w:val="21"/>
          <w:szCs w:val="21"/>
        </w:rPr>
        <w:t>。</w:t>
      </w:r>
    </w:p>
    <w:p w14:paraId="0B3CB8EE">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缺陷责任期终止后7天内</w:t>
      </w:r>
      <w:r>
        <w:rPr>
          <w:rFonts w:hint="eastAsia" w:ascii="宋体" w:hAnsi="宋体" w:eastAsia="宋体" w:cs="宋体"/>
          <w:sz w:val="21"/>
          <w:szCs w:val="21"/>
        </w:rPr>
        <w:t>。</w:t>
      </w:r>
    </w:p>
    <w:p w14:paraId="338F33C4">
      <w:pPr>
        <w:spacing w:line="380" w:lineRule="exact"/>
        <w:rPr>
          <w:rFonts w:hint="eastAsia" w:ascii="宋体" w:hAnsi="宋体" w:eastAsia="宋体" w:cs="宋体"/>
          <w:sz w:val="21"/>
          <w:szCs w:val="21"/>
        </w:rPr>
      </w:pPr>
      <w:r>
        <w:rPr>
          <w:rFonts w:hint="eastAsia" w:ascii="宋体" w:hAnsi="宋体" w:eastAsia="宋体" w:cs="宋体"/>
          <w:sz w:val="21"/>
          <w:szCs w:val="21"/>
        </w:rPr>
        <w:t>14.4.2最终结清证书和支付</w:t>
      </w:r>
    </w:p>
    <w:p w14:paraId="17C1AD9D">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按通用条款</w:t>
      </w:r>
      <w:r>
        <w:rPr>
          <w:rFonts w:hint="eastAsia" w:ascii="宋体" w:hAnsi="宋体" w:eastAsia="宋体" w:cs="宋体"/>
          <w:sz w:val="21"/>
          <w:szCs w:val="21"/>
        </w:rPr>
        <w:t>。</w:t>
      </w:r>
    </w:p>
    <w:p w14:paraId="7C2E177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按通用条款</w:t>
      </w:r>
      <w:r>
        <w:rPr>
          <w:rFonts w:hint="eastAsia" w:ascii="宋体" w:hAnsi="宋体" w:eastAsia="宋体" w:cs="宋体"/>
          <w:sz w:val="21"/>
          <w:szCs w:val="21"/>
        </w:rPr>
        <w:t>。</w:t>
      </w:r>
    </w:p>
    <w:bookmarkEnd w:id="466"/>
    <w:bookmarkEnd w:id="467"/>
    <w:bookmarkEnd w:id="468"/>
    <w:bookmarkEnd w:id="469"/>
    <w:bookmarkEnd w:id="470"/>
    <w:bookmarkEnd w:id="471"/>
    <w:bookmarkEnd w:id="472"/>
    <w:bookmarkEnd w:id="478"/>
    <w:p w14:paraId="0F47B369">
      <w:pPr>
        <w:pStyle w:val="5"/>
        <w:keepNext w:val="0"/>
        <w:keepLines w:val="0"/>
        <w:spacing w:before="0" w:after="0" w:line="380" w:lineRule="exact"/>
        <w:rPr>
          <w:rFonts w:hint="eastAsia" w:ascii="宋体" w:hAnsi="宋体" w:eastAsia="宋体" w:cs="宋体"/>
          <w:b w:val="0"/>
          <w:sz w:val="21"/>
          <w:szCs w:val="21"/>
        </w:rPr>
      </w:pPr>
      <w:bookmarkStart w:id="480" w:name="_Toc351203647"/>
      <w:bookmarkStart w:id="481" w:name="_Toc267251483"/>
      <w:bookmarkStart w:id="482" w:name="_Toc267251482"/>
      <w:bookmarkStart w:id="483" w:name="_Toc267251484"/>
      <w:bookmarkStart w:id="484" w:name="_Toc267251485"/>
      <w:bookmarkStart w:id="485" w:name="_Toc267251490"/>
      <w:bookmarkStart w:id="486" w:name="_Toc267251486"/>
      <w:bookmarkStart w:id="487" w:name="_Toc267251489"/>
      <w:bookmarkStart w:id="488" w:name="_Toc267251488"/>
      <w:bookmarkStart w:id="489" w:name="_Toc267251496"/>
      <w:bookmarkStart w:id="490" w:name="_Toc267251495"/>
      <w:bookmarkStart w:id="491" w:name="_Toc267251502"/>
      <w:bookmarkStart w:id="492" w:name="_Toc267251492"/>
      <w:bookmarkStart w:id="493" w:name="_Toc267251493"/>
      <w:bookmarkStart w:id="494" w:name="_Toc267251494"/>
      <w:bookmarkStart w:id="495" w:name="_Toc267251499"/>
      <w:bookmarkStart w:id="496" w:name="_Toc267251501"/>
      <w:bookmarkStart w:id="497" w:name="_Toc267251503"/>
      <w:bookmarkStart w:id="498" w:name="_Toc267251498"/>
      <w:bookmarkStart w:id="499" w:name="_Toc267251491"/>
      <w:bookmarkStart w:id="500" w:name="_Toc267251497"/>
      <w:bookmarkStart w:id="501" w:name="_Toc267251506"/>
      <w:bookmarkStart w:id="502" w:name="_Toc267251504"/>
      <w:bookmarkStart w:id="503" w:name="_Toc267251507"/>
      <w:bookmarkStart w:id="504" w:name="_Toc267251508"/>
      <w:bookmarkStart w:id="505" w:name="_Toc267251509"/>
      <w:bookmarkStart w:id="506" w:name="_Toc267251510"/>
      <w:bookmarkStart w:id="507" w:name="_Toc267251515"/>
      <w:bookmarkStart w:id="508" w:name="_Toc267251513"/>
      <w:bookmarkStart w:id="509" w:name="_Toc267251514"/>
      <w:bookmarkStart w:id="510" w:name="_Toc267251511"/>
      <w:r>
        <w:rPr>
          <w:rFonts w:hint="eastAsia" w:ascii="宋体" w:hAnsi="宋体" w:eastAsia="宋体" w:cs="宋体"/>
          <w:b w:val="0"/>
          <w:sz w:val="21"/>
          <w:szCs w:val="21"/>
        </w:rPr>
        <w:t>15．缺陷责任期与保修</w:t>
      </w:r>
      <w:bookmarkEnd w:id="480"/>
    </w:p>
    <w:p w14:paraId="4CBA820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15.2缺陷责任期</w:t>
      </w:r>
      <w:bookmarkEnd w:id="481"/>
    </w:p>
    <w:p w14:paraId="2A1A6FC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缺陷责任期24个月，其余按通用条款执行</w:t>
      </w:r>
      <w:r>
        <w:rPr>
          <w:rFonts w:hint="eastAsia" w:ascii="宋体" w:hAnsi="宋体" w:eastAsia="宋体" w:cs="宋体"/>
          <w:sz w:val="21"/>
          <w:szCs w:val="21"/>
        </w:rPr>
        <w:t>。</w:t>
      </w:r>
    </w:p>
    <w:p w14:paraId="533EF218">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15.3 质量保证金</w:t>
      </w:r>
    </w:p>
    <w:p w14:paraId="30DA6387">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关于是否扣留质量保证金的约定：</w:t>
      </w:r>
      <w:r>
        <w:rPr>
          <w:rFonts w:hint="eastAsia" w:ascii="宋体" w:hAnsi="宋体" w:eastAsia="宋体" w:cs="宋体"/>
          <w:sz w:val="21"/>
          <w:szCs w:val="21"/>
          <w:u w:val="single"/>
        </w:rPr>
        <w:t xml:space="preserve"> 留置质量保证金</w:t>
      </w:r>
      <w:r>
        <w:rPr>
          <w:rFonts w:hint="eastAsia" w:ascii="宋体" w:hAnsi="宋体" w:eastAsia="宋体" w:cs="宋体"/>
          <w:color w:val="auto"/>
          <w:sz w:val="21"/>
          <w:szCs w:val="21"/>
        </w:rPr>
        <w:t>。</w:t>
      </w:r>
    </w:p>
    <w:p w14:paraId="4528FF98">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15.3.1承包人提供质量保证金的方式</w:t>
      </w:r>
    </w:p>
    <w:p w14:paraId="50E243FB">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质量保证金采用以下第</w:t>
      </w:r>
      <w:r>
        <w:rPr>
          <w:rFonts w:hint="eastAsia" w:ascii="宋体" w:hAnsi="宋体" w:eastAsia="宋体" w:cs="宋体"/>
          <w:sz w:val="21"/>
          <w:szCs w:val="21"/>
          <w:u w:val="single"/>
        </w:rPr>
        <w:t xml:space="preserve"> （1）  </w:t>
      </w:r>
      <w:r>
        <w:rPr>
          <w:rFonts w:hint="eastAsia" w:ascii="宋体" w:hAnsi="宋体" w:eastAsia="宋体" w:cs="宋体"/>
          <w:color w:val="auto"/>
          <w:sz w:val="21"/>
          <w:szCs w:val="21"/>
        </w:rPr>
        <w:t>种方式：</w:t>
      </w:r>
    </w:p>
    <w:p w14:paraId="1356E541">
      <w:pPr>
        <w:autoSpaceDE w:val="0"/>
        <w:autoSpaceDN w:val="0"/>
        <w:adjustRightInd w:val="0"/>
        <w:spacing w:line="3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b/>
          <w:bCs/>
          <w:color w:val="auto"/>
          <w:kern w:val="0"/>
          <w:sz w:val="21"/>
          <w:szCs w:val="21"/>
        </w:rPr>
        <w:t>质量保证金保函，</w:t>
      </w:r>
      <w:r>
        <w:rPr>
          <w:rFonts w:hint="eastAsia" w:ascii="宋体" w:hAnsi="宋体" w:eastAsia="宋体" w:cs="宋体"/>
          <w:b/>
          <w:bCs/>
          <w:color w:val="auto"/>
          <w:sz w:val="21"/>
          <w:szCs w:val="21"/>
        </w:rPr>
        <w:t>保函形式为银行保函〔保险保函〕，</w:t>
      </w:r>
      <w:r>
        <w:rPr>
          <w:rFonts w:hint="eastAsia" w:ascii="宋体" w:hAnsi="宋体" w:eastAsia="宋体" w:cs="宋体"/>
          <w:b/>
          <w:bCs/>
          <w:color w:val="auto"/>
          <w:kern w:val="0"/>
          <w:sz w:val="21"/>
          <w:szCs w:val="21"/>
        </w:rPr>
        <w:t>金额为1.5 %的工程结算价款；</w:t>
      </w:r>
    </w:p>
    <w:p w14:paraId="07A5A5C4">
      <w:pPr>
        <w:autoSpaceDE w:val="0"/>
        <w:autoSpaceDN w:val="0"/>
        <w:adjustRightInd w:val="0"/>
        <w:spacing w:line="3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u w:val="single"/>
        </w:rPr>
        <w:t xml:space="preserve"> 1.5 %</w:t>
      </w:r>
      <w:r>
        <w:rPr>
          <w:rFonts w:hint="eastAsia" w:ascii="宋体" w:hAnsi="宋体" w:eastAsia="宋体" w:cs="宋体"/>
          <w:color w:val="auto"/>
          <w:kern w:val="0"/>
          <w:sz w:val="21"/>
          <w:szCs w:val="21"/>
        </w:rPr>
        <w:t>的工程结算价款；</w:t>
      </w:r>
    </w:p>
    <w:p w14:paraId="78D4F7B0">
      <w:pPr>
        <w:autoSpaceDE w:val="0"/>
        <w:autoSpaceDN w:val="0"/>
        <w:adjustRightInd w:val="0"/>
        <w:spacing w:line="3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（3）其他方式:</w:t>
      </w:r>
      <w:r>
        <w:rPr>
          <w:rFonts w:hint="eastAsia" w:ascii="宋体" w:hAnsi="宋体" w:eastAsia="宋体" w:cs="宋体"/>
          <w:color w:val="auto"/>
          <w:kern w:val="0"/>
          <w:sz w:val="21"/>
          <w:szCs w:val="21"/>
          <w:u w:val="single"/>
        </w:rPr>
        <w:t>本项目无质量保证金</w:t>
      </w:r>
      <w:r>
        <w:rPr>
          <w:rFonts w:hint="eastAsia" w:ascii="宋体" w:hAnsi="宋体" w:eastAsia="宋体" w:cs="宋体"/>
          <w:color w:val="auto"/>
          <w:kern w:val="0"/>
          <w:sz w:val="21"/>
          <w:szCs w:val="21"/>
        </w:rPr>
        <w:t>。</w:t>
      </w:r>
    </w:p>
    <w:p w14:paraId="1D2F1094">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15.3.2质量保证金的扣留</w:t>
      </w:r>
    </w:p>
    <w:p w14:paraId="319BB823">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质量保证金的扣留采取以下第</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种方式：</w:t>
      </w:r>
    </w:p>
    <w:p w14:paraId="3DF3DD4C">
      <w:pPr>
        <w:autoSpaceDE w:val="0"/>
        <w:autoSpaceDN w:val="0"/>
        <w:adjustRightInd w:val="0"/>
        <w:spacing w:line="3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（1）在支付工程进度款时逐次扣留，在此情形下，质量保证金的计算基数不包括预付款的支付、扣回以及价格调整的金额；</w:t>
      </w:r>
    </w:p>
    <w:p w14:paraId="4F7D8A7E">
      <w:pPr>
        <w:autoSpaceDE w:val="0"/>
        <w:autoSpaceDN w:val="0"/>
        <w:adjustRightInd w:val="0"/>
        <w:spacing w:line="38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（2）工程竣工结算时一次性扣留质量保证金；</w:t>
      </w:r>
    </w:p>
    <w:p w14:paraId="1E36F478">
      <w:pPr>
        <w:autoSpaceDE w:val="0"/>
        <w:autoSpaceDN w:val="0"/>
        <w:adjustRightInd w:val="0"/>
        <w:spacing w:line="380" w:lineRule="exact"/>
        <w:ind w:firstLine="420" w:firstLineChars="20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（3）其他扣留方式:</w:t>
      </w:r>
      <w:r>
        <w:rPr>
          <w:rFonts w:hint="eastAsia" w:ascii="宋体" w:hAnsi="宋体" w:eastAsia="宋体" w:cs="宋体"/>
          <w:sz w:val="21"/>
          <w:szCs w:val="21"/>
          <w:u w:val="single"/>
        </w:rPr>
        <w:t>发包人支付完成最后工程结算付款前，承包人提供质量保证金保函。</w:t>
      </w:r>
    </w:p>
    <w:p w14:paraId="5B8C9ECB">
      <w:pPr>
        <w:spacing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15.3.3质量保证金的退还</w:t>
      </w:r>
    </w:p>
    <w:p w14:paraId="3CB4C58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质量保证金按以下第</w:t>
      </w:r>
      <w:r>
        <w:rPr>
          <w:rFonts w:hint="eastAsia" w:ascii="宋体" w:hAnsi="宋体" w:eastAsia="宋体" w:cs="宋体"/>
          <w:sz w:val="21"/>
          <w:szCs w:val="21"/>
          <w:u w:val="single"/>
        </w:rPr>
        <w:t>（1）</w:t>
      </w:r>
      <w:r>
        <w:rPr>
          <w:rFonts w:hint="eastAsia" w:ascii="宋体" w:hAnsi="宋体" w:eastAsia="宋体" w:cs="宋体"/>
          <w:sz w:val="21"/>
          <w:szCs w:val="21"/>
        </w:rPr>
        <w:t>方式退回：</w:t>
      </w:r>
    </w:p>
    <w:p w14:paraId="7E09FE6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（1）缺陷责任期终止后，发包人退还剩余的质量保证金。</w:t>
      </w:r>
    </w:p>
    <w:p w14:paraId="607221D1">
      <w:pPr>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（2）建筑工程：工程竣工验收合格后满1年返还质量保证金的30%，满2年返还全部预留的质量保证金。</w:t>
      </w:r>
    </w:p>
    <w:p w14:paraId="15882BC4">
      <w:pPr>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（3）市政工程：工程竣工验收合格后满1年返还全部质量保证金。</w:t>
      </w:r>
    </w:p>
    <w:p w14:paraId="2403B3B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（4）其它：</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bookmarkEnd w:id="482"/>
    <w:bookmarkEnd w:id="483"/>
    <w:p w14:paraId="3D11CE6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15.4保修</w:t>
      </w:r>
    </w:p>
    <w:bookmarkEnd w:id="484"/>
    <w:p w14:paraId="6F27AF8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15.4.1保修责任</w:t>
      </w:r>
    </w:p>
    <w:p w14:paraId="60861979">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工程保修期为：</w:t>
      </w:r>
      <w:r>
        <w:rPr>
          <w:rFonts w:hint="eastAsia" w:ascii="宋体" w:hAnsi="宋体" w:eastAsia="宋体" w:cs="宋体"/>
          <w:kern w:val="0"/>
          <w:sz w:val="21"/>
          <w:szCs w:val="21"/>
          <w:u w:val="single"/>
        </w:rPr>
        <w:t>按本合同附件3《工程质量保修书》</w:t>
      </w:r>
      <w:r>
        <w:rPr>
          <w:rFonts w:hint="eastAsia" w:ascii="宋体" w:hAnsi="宋体" w:eastAsia="宋体" w:cs="宋体"/>
          <w:kern w:val="0"/>
          <w:sz w:val="21"/>
          <w:szCs w:val="21"/>
        </w:rPr>
        <w:t>。</w:t>
      </w:r>
    </w:p>
    <w:p w14:paraId="138C16C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15.4.3修复通知</w:t>
      </w:r>
    </w:p>
    <w:p w14:paraId="00532970">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承包人收到保修通知并到达工程现场的合理时间：</w:t>
      </w:r>
      <w:r>
        <w:rPr>
          <w:rFonts w:hint="eastAsia" w:ascii="宋体" w:hAnsi="宋体" w:eastAsia="宋体" w:cs="宋体"/>
          <w:kern w:val="0"/>
          <w:sz w:val="21"/>
          <w:szCs w:val="21"/>
          <w:u w:val="single"/>
        </w:rPr>
        <w:t>按通用条款</w:t>
      </w:r>
      <w:r>
        <w:rPr>
          <w:rFonts w:hint="eastAsia" w:ascii="宋体" w:hAnsi="宋体" w:eastAsia="宋体" w:cs="宋体"/>
          <w:kern w:val="0"/>
          <w:sz w:val="21"/>
          <w:szCs w:val="21"/>
        </w:rPr>
        <w:t>。</w:t>
      </w:r>
    </w:p>
    <w:bookmarkEnd w:id="485"/>
    <w:bookmarkEnd w:id="486"/>
    <w:bookmarkEnd w:id="487"/>
    <w:bookmarkEnd w:id="488"/>
    <w:p w14:paraId="1169704D">
      <w:pPr>
        <w:pStyle w:val="5"/>
        <w:keepNext w:val="0"/>
        <w:keepLines w:val="0"/>
        <w:spacing w:before="0" w:after="0" w:line="380" w:lineRule="exact"/>
        <w:rPr>
          <w:rFonts w:hint="eastAsia" w:ascii="宋体" w:hAnsi="宋体" w:eastAsia="宋体" w:cs="宋体"/>
          <w:b w:val="0"/>
          <w:sz w:val="21"/>
          <w:szCs w:val="21"/>
        </w:rPr>
      </w:pPr>
      <w:bookmarkStart w:id="511" w:name="_Toc351203648"/>
      <w:bookmarkStart w:id="512" w:name="_Toc280868717"/>
      <w:bookmarkStart w:id="513" w:name="_Toc280868718"/>
      <w:r>
        <w:rPr>
          <w:rFonts w:hint="eastAsia" w:ascii="宋体" w:hAnsi="宋体" w:eastAsia="宋体" w:cs="宋体"/>
          <w:b w:val="0"/>
          <w:sz w:val="21"/>
          <w:szCs w:val="21"/>
        </w:rPr>
        <w:t>16．违约</w:t>
      </w:r>
      <w:bookmarkEnd w:id="511"/>
    </w:p>
    <w:p w14:paraId="1505FFC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 发包人违约</w:t>
      </w:r>
    </w:p>
    <w:p w14:paraId="2233752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16.1.1发包人违约的情形</w:t>
      </w:r>
    </w:p>
    <w:p w14:paraId="2B216995">
      <w:pPr>
        <w:spacing w:line="380" w:lineRule="exact"/>
        <w:ind w:left="1097" w:leftChars="188" w:hanging="420" w:hangingChars="200"/>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3BDC4914">
      <w:pPr>
        <w:spacing w:line="380" w:lineRule="exact"/>
        <w:ind w:left="1298" w:leftChars="188" w:hanging="621" w:hangingChars="296"/>
        <w:rPr>
          <w:rFonts w:hint="eastAsia" w:ascii="宋体" w:hAnsi="宋体" w:eastAsia="宋体" w:cs="宋体"/>
          <w:kern w:val="0"/>
          <w:sz w:val="21"/>
          <w:szCs w:val="21"/>
        </w:rPr>
      </w:pPr>
      <w:r>
        <w:rPr>
          <w:rFonts w:hint="eastAsia" w:ascii="宋体" w:hAnsi="宋体" w:eastAsia="宋体" w:cs="宋体"/>
          <w:kern w:val="0"/>
          <w:sz w:val="21"/>
          <w:szCs w:val="21"/>
        </w:rPr>
        <w:t>16.1.2发包人违约的责任</w:t>
      </w:r>
    </w:p>
    <w:p w14:paraId="0CEC56D7">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14:paraId="61CC3006">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赔偿承包人相关损失；属于专用合同条款7.3.2条约定情形的，按该条款约定处理；</w:t>
      </w:r>
    </w:p>
    <w:p w14:paraId="715B3FAD">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sz w:val="21"/>
          <w:szCs w:val="21"/>
          <w:u w:val="single"/>
        </w:rPr>
        <w:t>支付违约金，违约金为应付合同价款的利息；造成工期延误的顺延工期，并承担承包人的相应损失费用；</w:t>
      </w:r>
    </w:p>
    <w:p w14:paraId="54A6C675">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支付承包人该项工作合理利润，按取消工作签约合同价（）%计算；</w:t>
      </w:r>
    </w:p>
    <w:p w14:paraId="1D186507">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u w:val="single"/>
        </w:rPr>
        <w:t>造成工期延误的顺延工期，并承担增加的造价及承包人的相应损失费用等；</w:t>
      </w:r>
    </w:p>
    <w:p w14:paraId="4BE86DF2">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sz w:val="21"/>
          <w:szCs w:val="21"/>
          <w:u w:val="single"/>
        </w:rPr>
        <w:t>造成工期延误的顺延工期，并承担增加的造价及承包人的相应损失费用等。</w:t>
      </w:r>
    </w:p>
    <w:p w14:paraId="2ECEC3CB">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sz w:val="21"/>
          <w:szCs w:val="21"/>
          <w:u w:val="single"/>
        </w:rPr>
        <w:t>造成工期延误的顺延工期，并承担增加的造价及承包人的相应损失费用等。</w:t>
      </w:r>
    </w:p>
    <w:p w14:paraId="4D3A0548">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（7）其他：。</w:t>
      </w:r>
    </w:p>
    <w:p w14:paraId="45E9806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16.1.3因发包人违约解除合同</w:t>
      </w:r>
    </w:p>
    <w:p w14:paraId="29EF18A7">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承包人按16.1.1项〔发包人违约的情形〕约定暂停施工满</w:t>
      </w:r>
      <w:r>
        <w:rPr>
          <w:rFonts w:hint="eastAsia" w:ascii="宋体" w:hAnsi="宋体" w:eastAsia="宋体" w:cs="宋体"/>
          <w:kern w:val="0"/>
          <w:sz w:val="21"/>
          <w:szCs w:val="21"/>
          <w:u w:val="single"/>
        </w:rPr>
        <w:t>30</w:t>
      </w:r>
      <w:r>
        <w:rPr>
          <w:rFonts w:hint="eastAsia" w:ascii="宋体" w:hAnsi="宋体" w:eastAsia="宋体" w:cs="宋体"/>
          <w:kern w:val="0"/>
          <w:sz w:val="21"/>
          <w:szCs w:val="21"/>
        </w:rPr>
        <w:t>天后发包人仍不纠正其违约行为并致使合同目的不能实现的，承包人有权解除合同。</w:t>
      </w:r>
    </w:p>
    <w:p w14:paraId="54918B7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 承包人违约</w:t>
      </w:r>
    </w:p>
    <w:p w14:paraId="6EA05B66">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16.2.1承包人违约的情形</w:t>
      </w:r>
    </w:p>
    <w:p w14:paraId="18DF4BF9">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承包人违约的其他情形：</w:t>
      </w:r>
    </w:p>
    <w:p w14:paraId="497242EF">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sz w:val="21"/>
          <w:szCs w:val="21"/>
          <w:u w:val="single"/>
        </w:rPr>
        <w:t>机械设备、施工项目班子未按投标承诺及时到位；</w:t>
      </w:r>
    </w:p>
    <w:p w14:paraId="3F7E9C7F">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sz w:val="21"/>
          <w:szCs w:val="21"/>
          <w:u w:val="single"/>
        </w:rPr>
        <w:t>本工程在实施过程中，承包人的施工队伍素质、施工力量、现场安全文明施工不符合投标书的承诺，造成现场管理混乱、工程质量和进度达不到投标所承诺的要求；</w:t>
      </w:r>
    </w:p>
    <w:p w14:paraId="77468D86">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sz w:val="21"/>
          <w:szCs w:val="21"/>
          <w:u w:val="single"/>
        </w:rPr>
        <w:t>承包人允许其他人挂靠经营、私自转包</w:t>
      </w:r>
      <w:r>
        <w:rPr>
          <w:rFonts w:hint="eastAsia" w:ascii="宋体" w:hAnsi="宋体" w:eastAsia="宋体" w:cs="宋体"/>
          <w:kern w:val="0"/>
          <w:sz w:val="21"/>
          <w:szCs w:val="21"/>
        </w:rPr>
        <w:t>；</w:t>
      </w:r>
    </w:p>
    <w:p w14:paraId="68B04244">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承包人未达到投标时所承诺的诚信、技术标准及创优、创标化工程目标。</w:t>
      </w:r>
    </w:p>
    <w:p w14:paraId="4CEB1CD2">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16.2.2承包人违约的责任</w:t>
      </w:r>
    </w:p>
    <w:p w14:paraId="72BD7043">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承包人违约责任的承担方式和计算方法：</w:t>
      </w:r>
    </w:p>
    <w:p w14:paraId="6888C195">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机械设备未按投标承诺到位，每项扣除</w:t>
      </w:r>
      <w:r>
        <w:rPr>
          <w:rFonts w:hint="eastAsia" w:ascii="宋体" w:hAnsi="宋体" w:eastAsia="宋体" w:cs="宋体"/>
          <w:sz w:val="21"/>
          <w:szCs w:val="21"/>
          <w:u w:val="single"/>
          <w:lang w:val="en-US" w:eastAsia="zh-CN"/>
        </w:rPr>
        <w:t>300元</w:t>
      </w:r>
      <w:r>
        <w:rPr>
          <w:rFonts w:hint="eastAsia" w:ascii="宋体" w:hAnsi="宋体" w:eastAsia="宋体" w:cs="宋体"/>
          <w:kern w:val="0"/>
          <w:sz w:val="21"/>
          <w:szCs w:val="21"/>
          <w:u w:val="single"/>
        </w:rPr>
        <w:t>；</w:t>
      </w:r>
    </w:p>
    <w:p w14:paraId="61776C16">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（2）</w:t>
      </w:r>
      <w:r>
        <w:rPr>
          <w:rFonts w:hint="eastAsia" w:ascii="宋体" w:hAnsi="宋体" w:eastAsia="宋体" w:cs="宋体"/>
          <w:sz w:val="21"/>
          <w:szCs w:val="21"/>
          <w:u w:val="single"/>
        </w:rPr>
        <w:t>现场安全文明施工不符合投标书承诺，扣减相应安全文明施工费用；</w:t>
      </w:r>
      <w:r>
        <w:rPr>
          <w:rFonts w:hint="eastAsia" w:ascii="宋体" w:hAnsi="宋体" w:eastAsia="宋体" w:cs="宋体"/>
          <w:kern w:val="0"/>
          <w:sz w:val="21"/>
          <w:szCs w:val="21"/>
          <w:u w:val="single"/>
        </w:rPr>
        <w:t>承包人原因造成现场管理混乱、</w:t>
      </w:r>
      <w:r>
        <w:rPr>
          <w:rFonts w:hint="eastAsia" w:ascii="宋体" w:hAnsi="宋体" w:eastAsia="宋体" w:cs="宋体"/>
          <w:sz w:val="21"/>
          <w:szCs w:val="21"/>
          <w:u w:val="single"/>
        </w:rPr>
        <w:t>工程质量和进度达不到投标承诺的要求，发包人有权要求承包人调整充实施工力量、更换项目班子，及至解除施工合同，并赔偿发包人损失。</w:t>
      </w:r>
    </w:p>
    <w:p w14:paraId="3D7A649B">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（3）</w:t>
      </w:r>
      <w:r>
        <w:rPr>
          <w:rFonts w:hint="eastAsia" w:ascii="宋体" w:hAnsi="宋体" w:eastAsia="宋体" w:cs="宋体"/>
          <w:sz w:val="21"/>
          <w:szCs w:val="21"/>
          <w:u w:val="single"/>
        </w:rPr>
        <w:t>发现承包人允许其他人挂靠经营、私自转包，赔偿发包人损失，并责令退出工地。</w:t>
      </w:r>
    </w:p>
    <w:p w14:paraId="1B725545">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未达到投标所承诺的诚信、技术标准，</w:t>
      </w:r>
      <w:r>
        <w:rPr>
          <w:rFonts w:hint="eastAsia" w:ascii="宋体" w:hAnsi="宋体" w:eastAsia="宋体" w:cs="宋体"/>
          <w:kern w:val="0"/>
          <w:sz w:val="21"/>
          <w:szCs w:val="21"/>
          <w:u w:val="single"/>
        </w:rPr>
        <w:t>每项扣除</w:t>
      </w:r>
      <w:r>
        <w:rPr>
          <w:rFonts w:hint="eastAsia" w:ascii="宋体" w:hAnsi="宋体" w:eastAsia="宋体" w:cs="宋体"/>
          <w:sz w:val="21"/>
          <w:szCs w:val="21"/>
          <w:u w:val="single"/>
          <w:lang w:val="en-US" w:eastAsia="zh-CN"/>
        </w:rPr>
        <w:t>300元</w:t>
      </w:r>
      <w:r>
        <w:rPr>
          <w:rFonts w:hint="eastAsia" w:ascii="宋体" w:hAnsi="宋体" w:eastAsia="宋体" w:cs="宋体"/>
          <w:kern w:val="0"/>
          <w:sz w:val="21"/>
          <w:szCs w:val="21"/>
          <w:u w:val="single"/>
        </w:rPr>
        <w:t>。</w:t>
      </w:r>
    </w:p>
    <w:p w14:paraId="0C3DEC12">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w:t>
      </w:r>
      <w:r>
        <w:rPr>
          <w:rFonts w:hint="eastAsia" w:ascii="宋体" w:hAnsi="宋体" w:eastAsia="宋体" w:cs="宋体"/>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w:t>
      </w:r>
    </w:p>
    <w:p w14:paraId="3E962443">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sz w:val="21"/>
          <w:szCs w:val="21"/>
        </w:rPr>
        <w:t>（6）</w:t>
      </w:r>
      <w:r>
        <w:rPr>
          <w:rFonts w:hint="eastAsia" w:ascii="宋体" w:hAnsi="宋体" w:eastAsia="宋体" w:cs="宋体"/>
          <w:sz w:val="21"/>
          <w:szCs w:val="21"/>
          <w:u w:val="single"/>
        </w:rPr>
        <w:t>承包人无法继续履行、明确表示不履行或实质上已停止履行合同，发包人可通知承包人全部解除合同，同时赔偿发包人损失。</w:t>
      </w:r>
    </w:p>
    <w:p w14:paraId="20FA013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16.2.3因承包人违约解除合同</w:t>
      </w:r>
    </w:p>
    <w:p w14:paraId="320E9EBC">
      <w:pPr>
        <w:autoSpaceDE w:val="0"/>
        <w:autoSpaceDN w:val="0"/>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关于承包人违约解除合同的特别约定：</w:t>
      </w:r>
      <w:r>
        <w:rPr>
          <w:rFonts w:hint="eastAsia" w:ascii="宋体" w:hAnsi="宋体" w:eastAsia="宋体" w:cs="宋体"/>
          <w:sz w:val="21"/>
          <w:szCs w:val="21"/>
          <w:u w:val="single"/>
        </w:rPr>
        <w:t xml:space="preserve">        </w:t>
      </w:r>
      <w:r>
        <w:rPr>
          <w:rFonts w:hint="eastAsia" w:ascii="宋体" w:hAnsi="宋体" w:eastAsia="宋体" w:cs="宋体"/>
          <w:kern w:val="0"/>
          <w:sz w:val="21"/>
          <w:szCs w:val="21"/>
          <w:u w:val="single"/>
        </w:rPr>
        <w:t>。</w:t>
      </w:r>
    </w:p>
    <w:p w14:paraId="75EC6BC2">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rPr>
        <w:t>。</w:t>
      </w:r>
    </w:p>
    <w:p w14:paraId="09EEED09">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16.2.4因承包人违约解除合同后的处理</w:t>
      </w:r>
    </w:p>
    <w:p w14:paraId="2E0839FA">
      <w:pPr>
        <w:pStyle w:val="5"/>
        <w:keepNext w:val="0"/>
        <w:keepLines w:val="0"/>
        <w:spacing w:before="0" w:after="0" w:line="380" w:lineRule="exact"/>
        <w:rPr>
          <w:rFonts w:hint="eastAsia" w:ascii="宋体" w:hAnsi="宋体" w:eastAsia="宋体" w:cs="宋体"/>
          <w:b w:val="0"/>
          <w:sz w:val="21"/>
          <w:szCs w:val="21"/>
        </w:rPr>
      </w:pPr>
      <w:bookmarkStart w:id="514" w:name="_Toc351203649"/>
      <w:r>
        <w:rPr>
          <w:rFonts w:hint="eastAsia" w:ascii="宋体" w:hAnsi="宋体" w:eastAsia="宋体" w:cs="宋体"/>
          <w:b w:val="0"/>
          <w:sz w:val="21"/>
          <w:szCs w:val="21"/>
        </w:rPr>
        <w:t>17．不可抗力</w:t>
      </w:r>
      <w:bookmarkEnd w:id="512"/>
      <w:bookmarkEnd w:id="514"/>
    </w:p>
    <w:p w14:paraId="0CA4FF2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17.1 不可抗力的确认</w:t>
      </w:r>
    </w:p>
    <w:p w14:paraId="30DCE152">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kern w:val="0"/>
          <w:sz w:val="21"/>
          <w:szCs w:val="21"/>
          <w:u w:val="single"/>
        </w:rPr>
        <w:t xml:space="preserve"> 10级（不含10级）以上台风、10年一遇洪水、暴风雪、干旱，罢工、政府禁令</w:t>
      </w:r>
      <w:r>
        <w:rPr>
          <w:rFonts w:hint="eastAsia" w:ascii="宋体" w:hAnsi="宋体" w:eastAsia="宋体" w:cs="宋体"/>
          <w:kern w:val="0"/>
          <w:sz w:val="21"/>
          <w:szCs w:val="21"/>
        </w:rPr>
        <w:t>。</w:t>
      </w:r>
    </w:p>
    <w:p w14:paraId="24BCC714">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17.2 不可抗力的通知</w:t>
      </w:r>
    </w:p>
    <w:p w14:paraId="792E1E42">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94BBB91">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17.3 不可抗力后果的承担</w:t>
      </w:r>
    </w:p>
    <w:p w14:paraId="69679199">
      <w:pPr>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按通用条款。</w:t>
      </w:r>
    </w:p>
    <w:p w14:paraId="4549986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17.4 因不可抗力解除合同</w:t>
      </w:r>
    </w:p>
    <w:p w14:paraId="3367E6D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合同解除后，发包人应在商定或确定发包人应支付款项后天内完成款项的支付。</w:t>
      </w:r>
    </w:p>
    <w:p w14:paraId="340F3D31">
      <w:pPr>
        <w:pStyle w:val="5"/>
        <w:keepNext w:val="0"/>
        <w:keepLines w:val="0"/>
        <w:spacing w:before="0" w:after="0" w:line="380" w:lineRule="exact"/>
        <w:rPr>
          <w:rFonts w:hint="eastAsia" w:ascii="宋体" w:hAnsi="宋体" w:eastAsia="宋体" w:cs="宋体"/>
          <w:b w:val="0"/>
          <w:sz w:val="21"/>
          <w:szCs w:val="21"/>
        </w:rPr>
      </w:pPr>
      <w:bookmarkStart w:id="515" w:name="_Toc351203650"/>
      <w:r>
        <w:rPr>
          <w:rFonts w:hint="eastAsia" w:ascii="宋体" w:hAnsi="宋体" w:eastAsia="宋体" w:cs="宋体"/>
          <w:b w:val="0"/>
          <w:sz w:val="21"/>
          <w:szCs w:val="21"/>
        </w:rPr>
        <w:t>18．保险</w:t>
      </w:r>
      <w:bookmarkEnd w:id="515"/>
    </w:p>
    <w:bookmarkEnd w:id="513"/>
    <w:p w14:paraId="47AB430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18.1 工程保险</w:t>
      </w:r>
    </w:p>
    <w:p w14:paraId="10379FF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关于工程保险的特别约定：</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41018015">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18.3 其他保险</w:t>
      </w:r>
    </w:p>
    <w:p w14:paraId="719B70EE">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sz w:val="21"/>
          <w:szCs w:val="21"/>
        </w:rPr>
        <w:t>关于其他保险的约定：</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7348495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承包人是否应为其施工设备等办理财产保险：</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732FB4E">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18.7 通知义务</w:t>
      </w:r>
    </w:p>
    <w:p w14:paraId="39DFB1AF">
      <w:pPr>
        <w:spacing w:line="38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bookmarkEnd w:id="489"/>
    <w:bookmarkEnd w:id="490"/>
    <w:bookmarkEnd w:id="491"/>
    <w:bookmarkEnd w:id="492"/>
    <w:bookmarkEnd w:id="493"/>
    <w:bookmarkEnd w:id="494"/>
    <w:bookmarkEnd w:id="495"/>
    <w:bookmarkEnd w:id="496"/>
    <w:bookmarkEnd w:id="497"/>
    <w:bookmarkEnd w:id="498"/>
    <w:bookmarkEnd w:id="499"/>
    <w:bookmarkEnd w:id="500"/>
    <w:p w14:paraId="55B051F3">
      <w:pPr>
        <w:pStyle w:val="5"/>
        <w:keepNext w:val="0"/>
        <w:keepLines w:val="0"/>
        <w:spacing w:before="0" w:after="0" w:line="380" w:lineRule="exact"/>
        <w:rPr>
          <w:rFonts w:hint="eastAsia" w:ascii="宋体" w:hAnsi="宋体" w:eastAsia="宋体" w:cs="宋体"/>
          <w:b w:val="0"/>
          <w:sz w:val="21"/>
          <w:szCs w:val="21"/>
        </w:rPr>
      </w:pPr>
      <w:bookmarkStart w:id="516" w:name="_Toc351203651"/>
      <w:r>
        <w:rPr>
          <w:rFonts w:hint="eastAsia" w:ascii="宋体" w:hAnsi="宋体" w:eastAsia="宋体" w:cs="宋体"/>
          <w:b w:val="0"/>
          <w:sz w:val="21"/>
          <w:szCs w:val="21"/>
        </w:rPr>
        <w:t>20．争议解决</w:t>
      </w:r>
      <w:bookmarkEnd w:id="516"/>
    </w:p>
    <w:bookmarkEnd w:id="501"/>
    <w:bookmarkEnd w:id="502"/>
    <w:p w14:paraId="6844CD2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20.3 争</w:t>
      </w:r>
      <w:bookmarkEnd w:id="503"/>
      <w:r>
        <w:rPr>
          <w:rFonts w:hint="eastAsia" w:ascii="宋体" w:hAnsi="宋体" w:eastAsia="宋体" w:cs="宋体"/>
          <w:sz w:val="21"/>
          <w:szCs w:val="21"/>
        </w:rPr>
        <w:t>议评审</w:t>
      </w:r>
    </w:p>
    <w:p w14:paraId="327EAD34">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合同当事人是否同意将工程争议提交争议评审小组决定：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0C7768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20.3.1争议评审小组的确定</w:t>
      </w:r>
    </w:p>
    <w:p w14:paraId="3F1B4D05">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争议评审小组成员的确定：</w:t>
      </w:r>
      <w:r>
        <w:rPr>
          <w:rFonts w:hint="eastAsia" w:ascii="宋体" w:hAnsi="宋体" w:eastAsia="宋体" w:cs="宋体"/>
          <w:sz w:val="21"/>
          <w:szCs w:val="21"/>
          <w:u w:val="single"/>
        </w:rPr>
        <w:t>提交争议评审时再选定</w:t>
      </w:r>
      <w:r>
        <w:rPr>
          <w:rFonts w:hint="eastAsia" w:ascii="宋体" w:hAnsi="宋体" w:eastAsia="宋体" w:cs="宋体"/>
          <w:sz w:val="21"/>
          <w:szCs w:val="21"/>
        </w:rPr>
        <w:t>。</w:t>
      </w:r>
    </w:p>
    <w:p w14:paraId="15669E3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选定争议评审员的期限：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CCFB4C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争议评审小组成员的报酬承担方式：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7576DF1">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其他事项的约定：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21981C">
      <w:pPr>
        <w:autoSpaceDE w:val="0"/>
        <w:autoSpaceDN w:val="0"/>
        <w:adjustRightInd w:val="0"/>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20.3.2争议评审小组的决定</w:t>
      </w:r>
    </w:p>
    <w:p w14:paraId="43D530AE">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合同当事人关于本项的约定：</w:t>
      </w:r>
      <w:r>
        <w:rPr>
          <w:rFonts w:hint="eastAsia" w:ascii="宋体" w:hAnsi="宋体" w:eastAsia="宋体" w:cs="宋体"/>
          <w:sz w:val="21"/>
          <w:szCs w:val="21"/>
          <w:u w:val="single"/>
        </w:rPr>
        <w:t>按通用条款。</w:t>
      </w:r>
    </w:p>
    <w:p w14:paraId="64B95A20">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20.3.3</w:t>
      </w:r>
      <w:r>
        <w:rPr>
          <w:rFonts w:hint="eastAsia" w:ascii="宋体" w:hAnsi="宋体" w:eastAsia="宋体" w:cs="宋体"/>
          <w:sz w:val="21"/>
          <w:szCs w:val="21"/>
          <w:u w:val="single"/>
        </w:rPr>
        <w:t>争议评审小组决定的效力：按通用条款执行。</w:t>
      </w:r>
    </w:p>
    <w:p w14:paraId="35C3727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20.4仲裁或诉讼</w:t>
      </w:r>
      <w:bookmarkEnd w:id="504"/>
    </w:p>
    <w:p w14:paraId="260A135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（2）</w:t>
      </w:r>
      <w:r>
        <w:rPr>
          <w:rFonts w:hint="eastAsia" w:ascii="宋体" w:hAnsi="宋体" w:eastAsia="宋体" w:cs="宋体"/>
          <w:sz w:val="21"/>
          <w:szCs w:val="21"/>
        </w:rPr>
        <w:t>种方式解决：</w:t>
      </w:r>
    </w:p>
    <w:p w14:paraId="6B94FCF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台州</w:t>
      </w:r>
      <w:r>
        <w:rPr>
          <w:rFonts w:hint="eastAsia" w:ascii="宋体" w:hAnsi="宋体" w:eastAsia="宋体" w:cs="宋体"/>
          <w:sz w:val="21"/>
          <w:szCs w:val="21"/>
        </w:rPr>
        <w:t>仲裁委员会申请仲裁；</w:t>
      </w:r>
    </w:p>
    <w:p w14:paraId="4DB8B1E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工程属地</w:t>
      </w:r>
      <w:r>
        <w:rPr>
          <w:rFonts w:hint="eastAsia" w:ascii="宋体" w:hAnsi="宋体" w:eastAsia="宋体" w:cs="宋体"/>
          <w:sz w:val="21"/>
          <w:szCs w:val="21"/>
        </w:rPr>
        <w:t>人民法院起诉。</w:t>
      </w:r>
      <w:bookmarkEnd w:id="505"/>
      <w:bookmarkEnd w:id="506"/>
      <w:bookmarkEnd w:id="507"/>
      <w:bookmarkEnd w:id="508"/>
      <w:bookmarkEnd w:id="509"/>
      <w:bookmarkEnd w:id="510"/>
    </w:p>
    <w:p w14:paraId="418E74B0">
      <w:pPr>
        <w:spacing w:line="350" w:lineRule="exact"/>
        <w:ind w:firstLine="422" w:firstLineChars="200"/>
        <w:rPr>
          <w:rFonts w:hint="eastAsia" w:ascii="宋体" w:hAnsi="宋体" w:eastAsia="宋体" w:cs="宋体"/>
          <w:sz w:val="21"/>
          <w:szCs w:val="21"/>
        </w:rPr>
      </w:pPr>
      <w:r>
        <w:rPr>
          <w:rFonts w:hint="eastAsia" w:ascii="宋体" w:hAnsi="宋体" w:eastAsia="宋体" w:cs="宋体"/>
          <w:b/>
          <w:bCs/>
          <w:sz w:val="21"/>
          <w:szCs w:val="21"/>
        </w:rPr>
        <w:t>21．补充条款</w:t>
      </w:r>
    </w:p>
    <w:p w14:paraId="111F687F">
      <w:pPr>
        <w:autoSpaceDE w:val="0"/>
        <w:autoSpaceDN w:val="0"/>
        <w:adjustRightInd w:val="0"/>
        <w:spacing w:line="38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21.2 本工程招标控制价计价依据：</w:t>
      </w:r>
      <w:r>
        <w:rPr>
          <w:rFonts w:hint="eastAsia" w:ascii="宋体" w:hAnsi="宋体" w:eastAsia="宋体" w:cs="宋体"/>
          <w:sz w:val="21"/>
          <w:szCs w:val="21"/>
          <w:u w:val="single"/>
        </w:rPr>
        <w:t>《建设工程工程量清单计价规范》（GB50500-2013）、《房屋建筑与装饰工程工程量计算规范》(GB 50854-2013)、《通用安装工程工程量计算规范》(GB 50856-2013)、《市政工程工程量计算规范》GB50857-2013、《园林绿化工程工程量计算规范》GB50858-2013、《浙江省房屋建筑与装饰工程预算定额》（2018版）、《浙江省市政工程预算定额》（2018版）、《浙江省通用安装工程预算定额》（2018版）、《浙江省房屋建筑安装工程修缮预算定额》（2018版）、《浙江省建设工程计价规则》（2018版）、《浙江省建设工程施工费用定额》（2018版）、《浙江省建设工程施工机械台班费用定额》（2018版）及政府部门印发的相关补充文件、浙建建发〔2019〕92号、台建〔2019〕16号《台州市住房和城乡建设局关于实施“浙江省建设工程计价依据（2018版）”的补充通知》等工程所在地现行的有关工程造价方面规定，</w:t>
      </w:r>
      <w:r>
        <w:rPr>
          <w:rFonts w:hint="eastAsia" w:ascii="宋体" w:hAnsi="宋体" w:eastAsia="宋体" w:cs="宋体"/>
          <w:kern w:val="0"/>
          <w:sz w:val="21"/>
          <w:szCs w:val="21"/>
          <w:u w:val="single"/>
        </w:rPr>
        <w:t>《台州造价》2025/4期及市场调查价等，其余详见本工程招标控制价编制说明。</w:t>
      </w:r>
    </w:p>
    <w:p w14:paraId="73F4F989">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21.2本工程砂浆均采用现拌砂浆、混凝土按商品计入，</w:t>
      </w:r>
    </w:p>
    <w:p w14:paraId="1815E24D">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21.3沥青采用国产沥青，运距综合考虑；</w:t>
      </w:r>
    </w:p>
    <w:p w14:paraId="1A975C3F">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21.4新做细粒式沥青砼考虑用摊铺机摊铺，现状场地内水泥地沉降严重，高低落差较大，结合现场情况，沥青摊铺厚度按6cm综合考虑，投标单位根据本工程的实际情况，结合自身实际施工的需要综合考虑报价，结算均不作调整；</w:t>
      </w:r>
    </w:p>
    <w:p w14:paraId="019F962C">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21.5挖土机、压路机、沥青混凝土摊铺机进出场费按项包干；</w:t>
      </w:r>
    </w:p>
    <w:p w14:paraId="6250D5D2">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21.6现场施工围挡，施工企业结合现场情况，投标企业在报价时综合考虑，结算时费用不再增加；</w:t>
      </w:r>
    </w:p>
    <w:p w14:paraId="5227D033">
      <w:pPr>
        <w:autoSpaceDE w:val="0"/>
        <w:autoSpaceDN w:val="0"/>
        <w:adjustRightInd w:val="0"/>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21.7本工程水电费用扣除，不计入本次预算；</w:t>
      </w:r>
    </w:p>
    <w:p w14:paraId="637F3F7C">
      <w:pPr>
        <w:spacing w:line="380" w:lineRule="exact"/>
        <w:rPr>
          <w:rFonts w:hint="eastAsia" w:ascii="宋体" w:hAnsi="宋体" w:eastAsia="宋体" w:cs="宋体"/>
          <w:sz w:val="21"/>
          <w:szCs w:val="21"/>
        </w:rPr>
      </w:pPr>
    </w:p>
    <w:p w14:paraId="23B3557C">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承包人（公章）：            </w:t>
      </w:r>
      <w:r>
        <w:rPr>
          <w:rFonts w:hint="eastAsia" w:ascii="宋体" w:hAnsi="宋体" w:eastAsia="宋体" w:cs="宋体"/>
          <w:sz w:val="21"/>
          <w:szCs w:val="21"/>
          <w:u w:val="single"/>
        </w:rPr>
        <w:t xml:space="preserve"> </w:t>
      </w:r>
    </w:p>
    <w:p w14:paraId="31E33CEE">
      <w:pPr>
        <w:spacing w:line="360" w:lineRule="exact"/>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75A549DA">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法定代表人（签字）：</w:t>
      </w:r>
      <w:r>
        <w:rPr>
          <w:rFonts w:hint="eastAsia" w:ascii="宋体" w:hAnsi="宋体" w:eastAsia="宋体" w:cs="宋体"/>
          <w:sz w:val="21"/>
          <w:szCs w:val="21"/>
          <w:u w:val="single"/>
        </w:rPr>
        <w:t xml:space="preserve">         </w:t>
      </w:r>
    </w:p>
    <w:p w14:paraId="610F36C4">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委托代理人（签字）：</w:t>
      </w:r>
      <w:r>
        <w:rPr>
          <w:rFonts w:hint="eastAsia" w:ascii="宋体" w:hAnsi="宋体" w:eastAsia="宋体" w:cs="宋体"/>
          <w:sz w:val="21"/>
          <w:szCs w:val="21"/>
          <w:u w:val="single"/>
        </w:rPr>
        <w:t xml:space="preserve">         </w:t>
      </w:r>
    </w:p>
    <w:p w14:paraId="1FB4DFBC">
      <w:pPr>
        <w:rPr>
          <w:rFonts w:hint="eastAsia" w:ascii="宋体" w:hAnsi="宋体" w:eastAsia="宋体" w:cs="宋体"/>
          <w:sz w:val="21"/>
          <w:szCs w:val="21"/>
        </w:rPr>
      </w:pPr>
      <w:r>
        <w:rPr>
          <w:rFonts w:hint="eastAsia" w:ascii="宋体" w:hAnsi="宋体" w:eastAsia="宋体" w:cs="宋体"/>
          <w:sz w:val="21"/>
          <w:szCs w:val="21"/>
        </w:rPr>
        <w:br w:type="page"/>
      </w:r>
    </w:p>
    <w:p w14:paraId="78F803AA">
      <w:pPr>
        <w:spacing w:line="380" w:lineRule="exact"/>
        <w:jc w:val="left"/>
        <w:rPr>
          <w:rFonts w:hint="eastAsia" w:ascii="宋体" w:hAnsi="宋体" w:eastAsia="宋体" w:cs="宋体"/>
          <w:b/>
          <w:bCs/>
          <w:sz w:val="22"/>
          <w:szCs w:val="22"/>
        </w:rPr>
      </w:pPr>
      <w:r>
        <w:rPr>
          <w:rFonts w:hint="eastAsia" w:ascii="宋体" w:hAnsi="宋体" w:eastAsia="宋体" w:cs="宋体"/>
          <w:b/>
          <w:bCs/>
          <w:sz w:val="22"/>
          <w:szCs w:val="22"/>
        </w:rPr>
        <w:t>附件：</w:t>
      </w:r>
    </w:p>
    <w:p w14:paraId="5DB17ED3">
      <w:pPr>
        <w:spacing w:line="380" w:lineRule="exact"/>
        <w:ind w:firstLine="3755" w:firstLineChars="1700"/>
        <w:jc w:val="left"/>
        <w:rPr>
          <w:rFonts w:hint="eastAsia" w:ascii="宋体" w:hAnsi="宋体" w:eastAsia="宋体" w:cs="宋体"/>
          <w:b/>
          <w:bCs/>
          <w:sz w:val="22"/>
          <w:szCs w:val="22"/>
        </w:rPr>
      </w:pPr>
      <w:r>
        <w:rPr>
          <w:rFonts w:hint="eastAsia" w:ascii="宋体" w:hAnsi="宋体" w:eastAsia="宋体" w:cs="宋体"/>
          <w:b/>
          <w:bCs/>
          <w:sz w:val="22"/>
          <w:szCs w:val="22"/>
        </w:rPr>
        <w:t>工程质量保修书</w:t>
      </w:r>
    </w:p>
    <w:p w14:paraId="7D5B5E68">
      <w:pPr>
        <w:spacing w:line="380" w:lineRule="exact"/>
        <w:rPr>
          <w:rFonts w:hint="eastAsia" w:ascii="宋体" w:hAnsi="宋体" w:eastAsia="宋体" w:cs="宋体"/>
          <w:sz w:val="21"/>
          <w:szCs w:val="21"/>
        </w:rPr>
      </w:pPr>
    </w:p>
    <w:p w14:paraId="3541C25A">
      <w:pPr>
        <w:spacing w:line="380" w:lineRule="exact"/>
        <w:rPr>
          <w:rFonts w:hint="eastAsia" w:ascii="宋体" w:hAnsi="宋体" w:eastAsia="宋体" w:cs="宋体"/>
          <w:sz w:val="21"/>
          <w:szCs w:val="21"/>
          <w:lang w:eastAsia="zh-CN"/>
        </w:rPr>
      </w:pPr>
      <w:r>
        <w:rPr>
          <w:rFonts w:hint="eastAsia" w:ascii="宋体" w:hAnsi="宋体" w:eastAsia="宋体" w:cs="宋体"/>
          <w:sz w:val="21"/>
          <w:szCs w:val="21"/>
        </w:rPr>
        <w:t>发包人（全称）：</w:t>
      </w:r>
      <w:r>
        <w:rPr>
          <w:rFonts w:hint="eastAsia" w:ascii="宋体" w:hAnsi="宋体" w:eastAsia="宋体" w:cs="宋体"/>
          <w:sz w:val="21"/>
          <w:szCs w:val="21"/>
          <w:u w:val="single"/>
          <w:lang w:eastAsia="zh-CN"/>
        </w:rPr>
        <w:t>台州市黄岩中学</w:t>
      </w:r>
    </w:p>
    <w:p w14:paraId="36C9D93A">
      <w:pPr>
        <w:spacing w:line="380" w:lineRule="exact"/>
        <w:rPr>
          <w:rFonts w:hint="eastAsia" w:ascii="宋体" w:hAnsi="宋体" w:eastAsia="宋体" w:cs="宋体"/>
          <w:sz w:val="21"/>
          <w:szCs w:val="21"/>
        </w:rPr>
      </w:pPr>
      <w:r>
        <w:rPr>
          <w:rFonts w:hint="eastAsia" w:ascii="宋体" w:hAnsi="宋体" w:eastAsia="宋体" w:cs="宋体"/>
          <w:sz w:val="21"/>
          <w:szCs w:val="21"/>
        </w:rPr>
        <w:t>承包人（全称）：</w:t>
      </w:r>
      <w:r>
        <w:rPr>
          <w:rFonts w:hint="eastAsia" w:ascii="宋体" w:hAnsi="宋体" w:eastAsia="宋体" w:cs="宋体"/>
          <w:sz w:val="21"/>
          <w:szCs w:val="21"/>
          <w:u w:val="single"/>
        </w:rPr>
        <w:t xml:space="preserve">                   </w:t>
      </w:r>
    </w:p>
    <w:p w14:paraId="789F5A70">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黄岩中学田径场改造工程</w:t>
      </w:r>
      <w:r>
        <w:rPr>
          <w:rFonts w:hint="eastAsia" w:ascii="宋体" w:hAnsi="宋体" w:eastAsia="宋体" w:cs="宋体"/>
          <w:sz w:val="21"/>
          <w:szCs w:val="21"/>
        </w:rPr>
        <w:t>（工程全称）签订工程质量保修书。</w:t>
      </w:r>
    </w:p>
    <w:p w14:paraId="145D68C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一、工程质量保修范围和内容</w:t>
      </w:r>
    </w:p>
    <w:p w14:paraId="5E88ADD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承包人在质量保修期内，按照有关法律规定和合同约定，承担工程质量保修责任。</w:t>
      </w:r>
    </w:p>
    <w:p w14:paraId="3C83243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sz w:val="21"/>
          <w:u w:val="single"/>
        </w:rPr>
        <w:t>本工程合同范围内的所有工程</w:t>
      </w:r>
      <w:r>
        <w:rPr>
          <w:rFonts w:hint="eastAsia" w:ascii="宋体" w:hAnsi="宋体" w:eastAsia="宋体" w:cs="宋体"/>
          <w:sz w:val="21"/>
          <w:szCs w:val="21"/>
        </w:rPr>
        <w:t>。</w:t>
      </w:r>
    </w:p>
    <w:p w14:paraId="0E115AE1">
      <w:pPr>
        <w:spacing w:line="38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二、质量保修期</w:t>
      </w:r>
    </w:p>
    <w:p w14:paraId="4AD817BE">
      <w:pPr>
        <w:spacing w:line="380" w:lineRule="exact"/>
        <w:ind w:firstLine="420" w:firstLineChars="200"/>
        <w:rPr>
          <w:rFonts w:hint="eastAsia" w:ascii="宋体" w:hAnsi="宋体" w:eastAsia="宋体" w:cs="宋体"/>
          <w:sz w:val="21"/>
          <w:szCs w:val="21"/>
        </w:rPr>
      </w:pPr>
      <w:bookmarkStart w:id="517" w:name="_Toc19599"/>
      <w:r>
        <w:rPr>
          <w:rFonts w:hint="eastAsia" w:ascii="宋体" w:hAnsi="宋体" w:eastAsia="宋体" w:cs="宋体"/>
          <w:sz w:val="21"/>
          <w:szCs w:val="21"/>
        </w:rPr>
        <w:t>根据《建设工程质量管理条例》及有关规定，工程的质量保修期如下：</w:t>
      </w:r>
    </w:p>
    <w:bookmarkEnd w:id="517"/>
    <w:p w14:paraId="5F13C21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 xml:space="preserve">本工程质量保修期为2  </w:t>
      </w:r>
      <w:r>
        <w:rPr>
          <w:rFonts w:hint="eastAsia" w:ascii="宋体" w:hAnsi="宋体" w:eastAsia="宋体" w:cs="宋体"/>
          <w:sz w:val="21"/>
          <w:szCs w:val="21"/>
        </w:rPr>
        <w:t>年。</w:t>
      </w:r>
    </w:p>
    <w:p w14:paraId="1409E60B">
      <w:pPr>
        <w:adjustRightInd w:val="0"/>
        <w:spacing w:line="360" w:lineRule="exact"/>
        <w:ind w:firstLine="420" w:firstLineChars="200"/>
        <w:jc w:val="left"/>
        <w:textAlignment w:val="baseline"/>
        <w:rPr>
          <w:rFonts w:hint="eastAsia" w:ascii="宋体" w:hAnsi="宋体" w:eastAsia="宋体" w:cs="宋体"/>
          <w:b/>
          <w:bCs/>
          <w:sz w:val="21"/>
          <w:szCs w:val="21"/>
          <w:u w:val="single"/>
        </w:rPr>
      </w:pPr>
      <w:r>
        <w:rPr>
          <w:rFonts w:hint="eastAsia" w:ascii="宋体" w:hAnsi="宋体" w:eastAsia="宋体" w:cs="宋体"/>
          <w:sz w:val="21"/>
          <w:szCs w:val="21"/>
          <w:u w:val="single"/>
        </w:rPr>
        <w:t>质量保修期自工程竣工验收合格之日起计算。</w:t>
      </w:r>
    </w:p>
    <w:p w14:paraId="5ACAE6DF">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三、缺陷责任期</w:t>
      </w:r>
    </w:p>
    <w:p w14:paraId="3507DFAA">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 xml:space="preserve"> 24 </w:t>
      </w:r>
      <w:r>
        <w:rPr>
          <w:rFonts w:hint="eastAsia" w:ascii="宋体" w:hAnsi="宋体" w:eastAsia="宋体" w:cs="宋体"/>
          <w:sz w:val="21"/>
          <w:szCs w:val="21"/>
        </w:rPr>
        <w:t>个月，缺陷责任期自工程竣工验收合格之日起计算。单位工程先于全部工程进行验收，单位工程缺陷责任期自单位工程验收合格之日起算。</w:t>
      </w:r>
    </w:p>
    <w:p w14:paraId="0A1C50C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四、质量保修责任</w:t>
      </w:r>
    </w:p>
    <w:p w14:paraId="7B52C75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1．属于保修范围、内容的项目，承包人应当在接到保修通知之日起7天内派人保修。承包人不在约定期限内派人保修的，发包人可以委托他人修理。</w:t>
      </w:r>
    </w:p>
    <w:p w14:paraId="31B63C88">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14:paraId="373D04D9">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EFD1B3">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14:paraId="1D4C83D7">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五、保修费用</w:t>
      </w:r>
    </w:p>
    <w:p w14:paraId="1B6A9158">
      <w:pPr>
        <w:spacing w:line="380" w:lineRule="exact"/>
        <w:ind w:firstLine="600"/>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14:paraId="6256A652">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六、双方约定的其他工程质量保修事项：</w:t>
      </w:r>
    </w:p>
    <w:p w14:paraId="31379153">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1.保修范围为施工图范围内属承包人施工部分的全部内容。</w:t>
      </w:r>
    </w:p>
    <w:p w14:paraId="3BCEE875">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w:t>
      </w:r>
    </w:p>
    <w:p w14:paraId="0BB8990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3.由于承包人原因造成维修所产生的其它相关费用（如因维修造成其它已完工程损坏等）也由承包人承担。</w:t>
      </w:r>
    </w:p>
    <w:p w14:paraId="43D3C184">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4.如因施工质量原因维修后，保修期限相应顺延，相应保修金退还时间亦顺延。</w:t>
      </w:r>
    </w:p>
    <w:p w14:paraId="2DB3B73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5.工程质量保修期间，发包人以书面文件送达至承包人或发送电子邮件，即视为承包人已收到发包人的相关通知。</w:t>
      </w:r>
    </w:p>
    <w:p w14:paraId="6288F07A">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承包人维修联系人：                             联系电话：</w:t>
      </w:r>
    </w:p>
    <w:p w14:paraId="3A7E724E">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指定接收邮箱：</w:t>
      </w:r>
    </w:p>
    <w:p w14:paraId="1FF3E916">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6.按上述办法计算出的费用总额由发包人书面知会承包人，无需征得承包人书面签收意见即可直接从承包人保修款中扣除。</w:t>
      </w:r>
    </w:p>
    <w:p w14:paraId="6B41C728">
      <w:pPr>
        <w:spacing w:line="380" w:lineRule="exact"/>
        <w:ind w:firstLine="399" w:firstLineChars="190"/>
        <w:rPr>
          <w:rFonts w:hint="eastAsia" w:ascii="宋体" w:hAnsi="宋体" w:eastAsia="宋体" w:cs="宋体"/>
          <w:sz w:val="21"/>
          <w:szCs w:val="21"/>
        </w:rPr>
      </w:pPr>
      <w:r>
        <w:rPr>
          <w:rFonts w:hint="eastAsia" w:ascii="宋体" w:hAnsi="宋体" w:eastAsia="宋体" w:cs="宋体"/>
          <w:sz w:val="21"/>
          <w:szCs w:val="21"/>
        </w:rPr>
        <w:t>工程质量保修书由发包人、承包人在工程竣工验收前共同签署，作为施工合同附件，其有效期限至保修期满。</w:t>
      </w:r>
    </w:p>
    <w:p w14:paraId="55824563">
      <w:pPr>
        <w:spacing w:line="380" w:lineRule="exact"/>
        <w:rPr>
          <w:rFonts w:hint="eastAsia" w:ascii="宋体" w:hAnsi="宋体" w:eastAsia="宋体" w:cs="宋体"/>
          <w:sz w:val="21"/>
          <w:szCs w:val="21"/>
        </w:rPr>
      </w:pPr>
    </w:p>
    <w:p w14:paraId="01ACCA8C">
      <w:pPr>
        <w:spacing w:line="360" w:lineRule="exact"/>
        <w:rPr>
          <w:rFonts w:hint="eastAsia" w:ascii="宋体" w:hAnsi="宋体" w:eastAsia="宋体" w:cs="宋体"/>
          <w:sz w:val="21"/>
          <w:szCs w:val="21"/>
        </w:rPr>
      </w:pPr>
      <w:r>
        <w:rPr>
          <w:rFonts w:hint="eastAsia" w:ascii="宋体" w:hAnsi="宋体" w:eastAsia="宋体" w:cs="宋体"/>
          <w:sz w:val="21"/>
          <w:szCs w:val="21"/>
        </w:rPr>
        <w:t>发包人（公章）：                承包人（公章）：</w:t>
      </w:r>
    </w:p>
    <w:p w14:paraId="5CE31FB2">
      <w:pPr>
        <w:spacing w:line="360" w:lineRule="exact"/>
        <w:rPr>
          <w:rFonts w:hint="eastAsia" w:ascii="宋体" w:hAnsi="宋体" w:eastAsia="宋体" w:cs="宋体"/>
          <w:sz w:val="21"/>
          <w:szCs w:val="21"/>
        </w:rPr>
      </w:pPr>
      <w:r>
        <w:rPr>
          <w:rFonts w:hint="eastAsia" w:ascii="宋体" w:hAnsi="宋体" w:eastAsia="宋体" w:cs="宋体"/>
          <w:sz w:val="21"/>
          <w:szCs w:val="21"/>
        </w:rPr>
        <w:t>地址：                          地址：</w:t>
      </w:r>
    </w:p>
    <w:p w14:paraId="1043CA68">
      <w:pPr>
        <w:spacing w:line="360" w:lineRule="exact"/>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13B8C0FD">
      <w:pPr>
        <w:spacing w:line="360" w:lineRule="exact"/>
        <w:rPr>
          <w:rFonts w:hint="eastAsia" w:ascii="宋体" w:hAnsi="宋体" w:eastAsia="宋体" w:cs="宋体"/>
          <w:sz w:val="21"/>
          <w:szCs w:val="21"/>
        </w:rPr>
      </w:pPr>
      <w:r>
        <w:rPr>
          <w:rFonts w:hint="eastAsia" w:ascii="宋体" w:hAnsi="宋体" w:eastAsia="宋体" w:cs="宋体"/>
          <w:sz w:val="21"/>
          <w:szCs w:val="21"/>
        </w:rPr>
        <w:t>委托代理人（签字）：            委托代理人（签字）：</w:t>
      </w:r>
    </w:p>
    <w:p w14:paraId="31D06F25">
      <w:pPr>
        <w:spacing w:line="360" w:lineRule="exact"/>
        <w:rPr>
          <w:rFonts w:hint="eastAsia" w:ascii="宋体" w:hAnsi="宋体" w:eastAsia="宋体" w:cs="宋体"/>
          <w:sz w:val="21"/>
          <w:szCs w:val="21"/>
        </w:rPr>
      </w:pPr>
      <w:r>
        <w:rPr>
          <w:rFonts w:hint="eastAsia" w:ascii="宋体" w:hAnsi="宋体" w:eastAsia="宋体" w:cs="宋体"/>
          <w:sz w:val="21"/>
          <w:szCs w:val="21"/>
        </w:rPr>
        <w:t>电话：                          电话：</w:t>
      </w:r>
    </w:p>
    <w:p w14:paraId="2444B1FD">
      <w:pPr>
        <w:spacing w:line="360" w:lineRule="exact"/>
        <w:rPr>
          <w:rFonts w:hint="eastAsia" w:ascii="宋体" w:hAnsi="宋体" w:eastAsia="宋体" w:cs="宋体"/>
          <w:sz w:val="21"/>
          <w:szCs w:val="21"/>
        </w:rPr>
      </w:pPr>
      <w:r>
        <w:rPr>
          <w:rFonts w:hint="eastAsia" w:ascii="宋体" w:hAnsi="宋体" w:eastAsia="宋体" w:cs="宋体"/>
          <w:sz w:val="21"/>
          <w:szCs w:val="21"/>
        </w:rPr>
        <w:t>传真：                          传真：</w:t>
      </w:r>
    </w:p>
    <w:p w14:paraId="7A6CFEB0">
      <w:pPr>
        <w:spacing w:line="36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4273A697">
      <w:pPr>
        <w:spacing w:line="360" w:lineRule="exact"/>
        <w:rPr>
          <w:rFonts w:hint="eastAsia" w:ascii="宋体" w:hAnsi="宋体" w:eastAsia="宋体" w:cs="宋体"/>
          <w:sz w:val="21"/>
          <w:szCs w:val="21"/>
        </w:rPr>
      </w:pPr>
      <w:r>
        <w:rPr>
          <w:rFonts w:hint="eastAsia" w:ascii="宋体" w:hAnsi="宋体" w:eastAsia="宋体" w:cs="宋体"/>
          <w:sz w:val="21"/>
          <w:szCs w:val="21"/>
        </w:rPr>
        <w:t>账号：                          账号：</w:t>
      </w:r>
    </w:p>
    <w:p w14:paraId="69CAC40C">
      <w:pPr>
        <w:spacing w:line="380" w:lineRule="exact"/>
        <w:rPr>
          <w:rFonts w:hint="eastAsia" w:ascii="宋体" w:hAnsi="宋体" w:eastAsia="宋体" w:cs="宋体"/>
          <w:sz w:val="21"/>
          <w:szCs w:val="21"/>
          <w:u w:val="single"/>
        </w:rPr>
      </w:pPr>
      <w:r>
        <w:rPr>
          <w:rFonts w:hint="eastAsia" w:ascii="宋体" w:hAnsi="宋体" w:eastAsia="宋体" w:cs="宋体"/>
          <w:sz w:val="21"/>
          <w:szCs w:val="21"/>
        </w:rPr>
        <w:t>邮政编码：                      邮政编码</w:t>
      </w:r>
    </w:p>
    <w:p w14:paraId="22CFEE5B">
      <w:pPr>
        <w:pStyle w:val="6"/>
        <w:rPr>
          <w:rFonts w:hint="eastAsia" w:ascii="宋体" w:hAnsi="宋体" w:eastAsia="宋体" w:cs="宋体"/>
        </w:rPr>
      </w:pPr>
    </w:p>
    <w:p w14:paraId="1DF7E56A">
      <w:pPr>
        <w:spacing w:line="360" w:lineRule="auto"/>
        <w:jc w:val="left"/>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4A28CA81">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工程建设项目廉政责任书</w:t>
      </w:r>
    </w:p>
    <w:p w14:paraId="19ED9D25">
      <w:pPr>
        <w:spacing w:line="360" w:lineRule="auto"/>
        <w:jc w:val="left"/>
        <w:rPr>
          <w:rFonts w:hint="eastAsia" w:ascii="宋体" w:hAnsi="宋体" w:eastAsia="宋体" w:cs="宋体"/>
          <w:sz w:val="21"/>
          <w:szCs w:val="21"/>
        </w:rPr>
      </w:pPr>
    </w:p>
    <w:p w14:paraId="4BB24598">
      <w:pPr>
        <w:spacing w:line="360" w:lineRule="auto"/>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lang w:eastAsia="zh-CN"/>
        </w:rPr>
        <w:t>台州市黄岩中学</w:t>
      </w:r>
      <w:r>
        <w:rPr>
          <w:rFonts w:hint="eastAsia" w:ascii="宋体" w:hAnsi="宋体" w:eastAsia="宋体" w:cs="宋体"/>
          <w:sz w:val="21"/>
          <w:szCs w:val="21"/>
          <w:u w:val="single"/>
        </w:rPr>
        <w:t>2025年暑假校舍维修改造工程</w:t>
      </w:r>
    </w:p>
    <w:p w14:paraId="1124B80E">
      <w:pPr>
        <w:spacing w:line="360" w:lineRule="auto"/>
        <w:rPr>
          <w:rFonts w:hint="eastAsia"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台州市路桥区</w:t>
      </w:r>
    </w:p>
    <w:p w14:paraId="48B5B0C6">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建设单位（甲方）：</w:t>
      </w:r>
      <w:r>
        <w:rPr>
          <w:rFonts w:hint="eastAsia" w:ascii="宋体" w:hAnsi="宋体" w:eastAsia="宋体" w:cs="宋体"/>
          <w:sz w:val="21"/>
          <w:szCs w:val="21"/>
          <w:u w:val="single"/>
          <w:lang w:eastAsia="zh-CN"/>
        </w:rPr>
        <w:t>台州市黄岩中学</w:t>
      </w:r>
    </w:p>
    <w:p w14:paraId="7D4B84E7">
      <w:pPr>
        <w:spacing w:line="360" w:lineRule="auto"/>
        <w:rPr>
          <w:rFonts w:hint="eastAsia" w:ascii="宋体" w:hAnsi="宋体" w:eastAsia="宋体" w:cs="宋体"/>
          <w:sz w:val="21"/>
          <w:szCs w:val="21"/>
          <w:u w:val="single"/>
        </w:rPr>
      </w:pPr>
      <w:r>
        <w:rPr>
          <w:rFonts w:hint="eastAsia" w:ascii="宋体" w:hAnsi="宋体" w:eastAsia="宋体" w:cs="宋体"/>
          <w:sz w:val="21"/>
          <w:szCs w:val="21"/>
        </w:rPr>
        <w:t>施工单位（乙方）：</w:t>
      </w:r>
    </w:p>
    <w:p w14:paraId="55367E1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691037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第一条甲乙双方的责任</w:t>
      </w:r>
    </w:p>
    <w:p w14:paraId="243EB969">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155BA812">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784B737B">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019A37B0">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1457141C">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第二条甲方的责任</w:t>
      </w:r>
    </w:p>
    <w:p w14:paraId="6BAB405A">
      <w:pPr>
        <w:spacing w:line="360" w:lineRule="auto"/>
        <w:jc w:val="left"/>
        <w:rPr>
          <w:rFonts w:hint="eastAsia"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23D09B4B">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14E25F58">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4B70774E">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349DB7FD">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21A837C8">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D70C973">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第三条乙方的责任</w:t>
      </w:r>
    </w:p>
    <w:p w14:paraId="7AED19CA">
      <w:pPr>
        <w:spacing w:line="360" w:lineRule="auto"/>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7503527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1B808C3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2D8F9E67">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9BCA464">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4FB7B66">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第四条违约责任</w:t>
      </w:r>
    </w:p>
    <w:p w14:paraId="4EB9E79F">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CF7AA5C">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44F5EF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第五条本责任书作为施工合同的附件，与工程施工合同具有同等法律效力。经双方签署后立即生效。</w:t>
      </w:r>
    </w:p>
    <w:p w14:paraId="03FB17E1">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第六条本责任书的有效期为双方签署之日起至该工程项目竣工验收合格时止。</w:t>
      </w:r>
    </w:p>
    <w:p w14:paraId="52CFC6AA">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第七条本责任书一式四份，由甲乙双方各执一份，送交甲乙双方的监督单位各一份。</w:t>
      </w:r>
    </w:p>
    <w:p w14:paraId="08053CE1">
      <w:pPr>
        <w:spacing w:line="360" w:lineRule="auto"/>
        <w:jc w:val="left"/>
        <w:rPr>
          <w:rFonts w:hint="eastAsia" w:ascii="宋体" w:hAnsi="宋体" w:eastAsia="宋体" w:cs="宋体"/>
          <w:sz w:val="21"/>
          <w:szCs w:val="21"/>
        </w:rPr>
      </w:pPr>
    </w:p>
    <w:p w14:paraId="4BFD4467">
      <w:pPr>
        <w:spacing w:line="360" w:lineRule="auto"/>
        <w:jc w:val="left"/>
        <w:rPr>
          <w:rFonts w:hint="eastAsia" w:ascii="宋体" w:hAnsi="宋体" w:eastAsia="宋体" w:cs="宋体"/>
          <w:sz w:val="21"/>
          <w:szCs w:val="21"/>
        </w:rPr>
      </w:pPr>
    </w:p>
    <w:p w14:paraId="4E35F3E4">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06DA4ED1">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000E6B5E">
      <w:pPr>
        <w:spacing w:line="360" w:lineRule="auto"/>
        <w:jc w:val="left"/>
        <w:rPr>
          <w:rFonts w:hint="eastAsia" w:ascii="宋体" w:hAnsi="宋体" w:eastAsia="宋体" w:cs="宋体"/>
          <w:sz w:val="21"/>
          <w:szCs w:val="21"/>
        </w:rPr>
      </w:pPr>
      <w:r>
        <w:rPr>
          <w:rFonts w:hint="eastAsia" w:ascii="宋体" w:hAnsi="宋体" w:eastAsia="宋体" w:cs="宋体"/>
          <w:sz w:val="21"/>
          <w:szCs w:val="21"/>
        </w:rPr>
        <w:t>地址：　　　　　　　　　　　　　　　　　地址：</w:t>
      </w:r>
    </w:p>
    <w:p w14:paraId="4439948B">
      <w:pPr>
        <w:spacing w:line="360" w:lineRule="auto"/>
        <w:jc w:val="left"/>
        <w:rPr>
          <w:rFonts w:hint="eastAsia" w:ascii="宋体" w:hAnsi="宋体" w:eastAsia="宋体" w:cs="宋体"/>
          <w:sz w:val="21"/>
          <w:szCs w:val="21"/>
        </w:rPr>
      </w:pPr>
      <w:r>
        <w:rPr>
          <w:rFonts w:hint="eastAsia" w:ascii="宋体" w:hAnsi="宋体" w:eastAsia="宋体" w:cs="宋体"/>
          <w:sz w:val="21"/>
          <w:szCs w:val="21"/>
        </w:rPr>
        <w:t>电话：　　　　　　　　　　　　　　　　　电话：</w:t>
      </w:r>
    </w:p>
    <w:p w14:paraId="70047674">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7641456F">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4111B8EC">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5FF00A7A">
      <w:pPr>
        <w:spacing w:line="360" w:lineRule="auto"/>
        <w:jc w:val="left"/>
        <w:rPr>
          <w:rFonts w:hint="eastAsia" w:ascii="宋体" w:hAnsi="宋体" w:eastAsia="宋体" w:cs="宋体"/>
          <w:sz w:val="21"/>
          <w:szCs w:val="21"/>
        </w:rPr>
        <w:sectPr>
          <w:footerReference r:id="rId8" w:type="first"/>
          <w:footerReference r:id="rId7" w:type="default"/>
          <w:pgSz w:w="11906" w:h="16838"/>
          <w:pgMar w:top="1440" w:right="1440" w:bottom="1440" w:left="1440" w:header="851" w:footer="992" w:gutter="0"/>
          <w:pgNumType w:start="1"/>
          <w:cols w:space="720" w:num="1"/>
          <w:docGrid w:linePitch="490" w:charSpace="0"/>
        </w:sectPr>
      </w:pPr>
    </w:p>
    <w:p w14:paraId="16CED4DF">
      <w:pPr>
        <w:numPr>
          <w:ilvl w:val="0"/>
          <w:numId w:val="6"/>
        </w:numPr>
        <w:spacing w:line="360" w:lineRule="auto"/>
        <w:jc w:val="center"/>
        <w:rPr>
          <w:rFonts w:hint="eastAsia" w:ascii="宋体" w:hAnsi="宋体" w:eastAsia="宋体" w:cs="宋体"/>
          <w:b/>
          <w:bCs/>
          <w:sz w:val="32"/>
          <w:szCs w:val="32"/>
        </w:rPr>
      </w:pPr>
      <w:bookmarkStart w:id="518" w:name="_Toc381081902"/>
      <w:r>
        <w:rPr>
          <w:rFonts w:hint="eastAsia" w:ascii="宋体" w:hAnsi="宋体" w:eastAsia="宋体" w:cs="宋体"/>
          <w:b/>
          <w:bCs/>
          <w:sz w:val="32"/>
          <w:szCs w:val="32"/>
        </w:rPr>
        <w:t>磋商响应文件格式</w:t>
      </w:r>
    </w:p>
    <w:p w14:paraId="7731AF35">
      <w:pPr>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（本章提供格式仅供参考，各供应商可根据自己的需求进行调整，但不得变更实质性内容）</w:t>
      </w:r>
    </w:p>
    <w:p w14:paraId="66A697E2">
      <w:pPr>
        <w:pStyle w:val="11"/>
        <w:numPr>
          <w:ilvl w:val="0"/>
          <w:numId w:val="0"/>
        </w:numPr>
        <w:rPr>
          <w:rFonts w:hint="eastAsia"/>
        </w:rPr>
      </w:pPr>
    </w:p>
    <w:p w14:paraId="4CFAB3B6">
      <w:pPr>
        <w:pStyle w:val="3"/>
        <w:spacing w:before="240" w:beforeLines="100" w:line="360" w:lineRule="auto"/>
        <w:jc w:val="center"/>
        <w:rPr>
          <w:rFonts w:hint="eastAsia" w:ascii="宋体" w:hAnsi="宋体" w:eastAsia="宋体" w:cs="宋体"/>
        </w:rPr>
      </w:pPr>
      <w:bookmarkStart w:id="519" w:name="_Toc528578413"/>
      <w:bookmarkStart w:id="520" w:name="_Toc528927455"/>
      <w:r>
        <w:rPr>
          <w:rFonts w:hint="eastAsia" w:ascii="宋体" w:hAnsi="宋体" w:eastAsia="宋体" w:cs="宋体"/>
          <w:bCs w:val="0"/>
          <w:lang w:val="zh-CN"/>
        </w:rPr>
        <w:t>1、资格证明文件格式</w:t>
      </w:r>
      <w:bookmarkEnd w:id="519"/>
      <w:bookmarkEnd w:id="520"/>
    </w:p>
    <w:p w14:paraId="48CD27A1">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01763584">
      <w:pPr>
        <w:pStyle w:val="15"/>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sz w:val="24"/>
        </w:rPr>
        <w:t>（按照“第三部分磋商须知”有关资格证明文件组成要求编排）</w:t>
      </w:r>
    </w:p>
    <w:p w14:paraId="2EEFBD41">
      <w:pPr>
        <w:pStyle w:val="15"/>
        <w:adjustRightInd w:val="0"/>
        <w:snapToGrid w:val="0"/>
        <w:spacing w:before="120" w:after="120"/>
        <w:rPr>
          <w:rFonts w:hint="eastAsia" w:ascii="宋体" w:hAnsi="宋体" w:eastAsia="宋体" w:cs="宋体"/>
          <w:b/>
          <w:bCs/>
          <w:sz w:val="24"/>
          <w:szCs w:val="24"/>
        </w:rPr>
      </w:pPr>
    </w:p>
    <w:p w14:paraId="3E3C3836">
      <w:pPr>
        <w:pStyle w:val="15"/>
        <w:adjustRightInd w:val="0"/>
        <w:snapToGrid w:val="0"/>
        <w:spacing w:before="120" w:after="120"/>
        <w:rPr>
          <w:rFonts w:hint="eastAsia" w:ascii="宋体" w:hAnsi="宋体" w:eastAsia="宋体" w:cs="宋体"/>
          <w:b/>
          <w:bCs/>
          <w:sz w:val="24"/>
          <w:szCs w:val="24"/>
        </w:rPr>
      </w:pPr>
    </w:p>
    <w:p w14:paraId="27454D8B">
      <w:pPr>
        <w:pStyle w:val="16"/>
        <w:ind w:left="9000"/>
        <w:rPr>
          <w:rFonts w:hint="eastAsia" w:ascii="宋体" w:hAnsi="宋体" w:eastAsia="宋体" w:cs="宋体"/>
          <w:b/>
          <w:bCs/>
          <w:sz w:val="24"/>
        </w:rPr>
      </w:pPr>
    </w:p>
    <w:p w14:paraId="28BC8817">
      <w:pPr>
        <w:rPr>
          <w:rFonts w:hint="eastAsia" w:ascii="宋体" w:hAnsi="宋体" w:eastAsia="宋体" w:cs="宋体"/>
          <w:b/>
          <w:bCs/>
          <w:sz w:val="24"/>
        </w:rPr>
      </w:pPr>
    </w:p>
    <w:p w14:paraId="63BDB5D7">
      <w:pPr>
        <w:pStyle w:val="11"/>
        <w:ind w:firstLine="241"/>
        <w:rPr>
          <w:rFonts w:hint="eastAsia" w:ascii="宋体" w:hAnsi="宋体" w:eastAsia="宋体" w:cs="宋体"/>
          <w:b/>
          <w:bCs/>
          <w:sz w:val="24"/>
          <w:szCs w:val="24"/>
        </w:rPr>
      </w:pPr>
    </w:p>
    <w:p w14:paraId="7FF5F0FD">
      <w:pPr>
        <w:pStyle w:val="11"/>
        <w:ind w:firstLine="241"/>
        <w:rPr>
          <w:rFonts w:hint="eastAsia" w:ascii="宋体" w:hAnsi="宋体" w:eastAsia="宋体" w:cs="宋体"/>
          <w:b/>
          <w:bCs/>
          <w:sz w:val="24"/>
          <w:szCs w:val="24"/>
        </w:rPr>
      </w:pPr>
    </w:p>
    <w:p w14:paraId="192B0BBB">
      <w:pPr>
        <w:pStyle w:val="11"/>
        <w:ind w:firstLine="241"/>
        <w:rPr>
          <w:rFonts w:hint="eastAsia" w:ascii="宋体" w:hAnsi="宋体" w:eastAsia="宋体" w:cs="宋体"/>
          <w:b/>
          <w:bCs/>
          <w:sz w:val="24"/>
          <w:szCs w:val="24"/>
        </w:rPr>
      </w:pPr>
    </w:p>
    <w:p w14:paraId="236DB51D">
      <w:pPr>
        <w:pStyle w:val="11"/>
        <w:ind w:firstLine="241"/>
        <w:rPr>
          <w:rFonts w:hint="eastAsia" w:ascii="宋体" w:hAnsi="宋体" w:eastAsia="宋体" w:cs="宋体"/>
          <w:b/>
          <w:bCs/>
          <w:sz w:val="24"/>
          <w:szCs w:val="24"/>
        </w:rPr>
      </w:pPr>
    </w:p>
    <w:p w14:paraId="42C9EB82">
      <w:pPr>
        <w:pStyle w:val="11"/>
        <w:ind w:firstLine="241"/>
        <w:rPr>
          <w:rFonts w:hint="eastAsia" w:ascii="宋体" w:hAnsi="宋体" w:eastAsia="宋体" w:cs="宋体"/>
          <w:b/>
          <w:bCs/>
          <w:sz w:val="24"/>
          <w:szCs w:val="24"/>
        </w:rPr>
      </w:pPr>
    </w:p>
    <w:p w14:paraId="575CA920">
      <w:pPr>
        <w:pStyle w:val="11"/>
        <w:ind w:firstLine="241"/>
        <w:rPr>
          <w:rFonts w:hint="eastAsia" w:ascii="宋体" w:hAnsi="宋体" w:eastAsia="宋体" w:cs="宋体"/>
          <w:b/>
          <w:bCs/>
          <w:sz w:val="24"/>
          <w:szCs w:val="24"/>
        </w:rPr>
      </w:pPr>
    </w:p>
    <w:p w14:paraId="18D114BB">
      <w:pPr>
        <w:pStyle w:val="11"/>
        <w:ind w:firstLine="241"/>
        <w:rPr>
          <w:rFonts w:hint="eastAsia" w:ascii="宋体" w:hAnsi="宋体" w:eastAsia="宋体" w:cs="宋体"/>
          <w:b/>
          <w:bCs/>
          <w:sz w:val="24"/>
          <w:szCs w:val="24"/>
        </w:rPr>
      </w:pPr>
    </w:p>
    <w:p w14:paraId="28151730">
      <w:pPr>
        <w:pStyle w:val="15"/>
        <w:adjustRightInd w:val="0"/>
        <w:snapToGrid w:val="0"/>
        <w:spacing w:before="120" w:after="120"/>
        <w:rPr>
          <w:rFonts w:hint="eastAsia" w:ascii="宋体" w:hAnsi="宋体" w:eastAsia="宋体" w:cs="宋体"/>
          <w:b/>
          <w:bCs/>
          <w:sz w:val="24"/>
          <w:szCs w:val="24"/>
        </w:rPr>
      </w:pPr>
    </w:p>
    <w:p w14:paraId="4C274A54">
      <w:pPr>
        <w:pStyle w:val="16"/>
        <w:ind w:left="9000"/>
        <w:rPr>
          <w:rFonts w:hint="eastAsia" w:ascii="宋体" w:hAnsi="宋体" w:eastAsia="宋体" w:cs="宋体"/>
        </w:rPr>
      </w:pPr>
    </w:p>
    <w:p w14:paraId="1A5B53B5">
      <w:pPr>
        <w:rPr>
          <w:rFonts w:hint="eastAsia" w:ascii="宋体" w:hAnsi="宋体" w:eastAsia="宋体" w:cs="宋体"/>
        </w:rPr>
      </w:pPr>
    </w:p>
    <w:p w14:paraId="3CA6FC67">
      <w:pPr>
        <w:pStyle w:val="11"/>
        <w:ind w:firstLine="210"/>
        <w:rPr>
          <w:rFonts w:hint="eastAsia" w:ascii="宋体" w:hAnsi="宋体" w:eastAsia="宋体" w:cs="宋体"/>
        </w:rPr>
      </w:pPr>
    </w:p>
    <w:p w14:paraId="6D2DD75A">
      <w:pPr>
        <w:pStyle w:val="11"/>
        <w:ind w:firstLine="210"/>
        <w:rPr>
          <w:rFonts w:hint="eastAsia" w:ascii="宋体" w:hAnsi="宋体" w:eastAsia="宋体" w:cs="宋体"/>
        </w:rPr>
      </w:pPr>
    </w:p>
    <w:p w14:paraId="12AB9308">
      <w:pPr>
        <w:pStyle w:val="11"/>
        <w:ind w:firstLine="210"/>
        <w:rPr>
          <w:rFonts w:hint="eastAsia" w:ascii="宋体" w:hAnsi="宋体" w:eastAsia="宋体" w:cs="宋体"/>
        </w:rPr>
      </w:pPr>
    </w:p>
    <w:p w14:paraId="5B344CC8">
      <w:pPr>
        <w:pStyle w:val="11"/>
        <w:ind w:firstLine="210"/>
        <w:rPr>
          <w:rFonts w:hint="eastAsia" w:ascii="宋体" w:hAnsi="宋体" w:eastAsia="宋体" w:cs="宋体"/>
        </w:rPr>
      </w:pPr>
    </w:p>
    <w:p w14:paraId="00727B50">
      <w:pPr>
        <w:pStyle w:val="11"/>
        <w:ind w:firstLine="210"/>
        <w:rPr>
          <w:rFonts w:hint="eastAsia" w:ascii="宋体" w:hAnsi="宋体" w:eastAsia="宋体" w:cs="宋体"/>
        </w:rPr>
      </w:pPr>
    </w:p>
    <w:p w14:paraId="42F159B2">
      <w:pPr>
        <w:pStyle w:val="11"/>
        <w:ind w:firstLine="210"/>
        <w:rPr>
          <w:rFonts w:hint="eastAsia" w:ascii="宋体" w:hAnsi="宋体" w:eastAsia="宋体" w:cs="宋体"/>
        </w:rPr>
      </w:pPr>
    </w:p>
    <w:p w14:paraId="400ACCE5">
      <w:pPr>
        <w:pStyle w:val="11"/>
        <w:ind w:firstLine="210"/>
        <w:rPr>
          <w:rFonts w:hint="eastAsia" w:ascii="宋体" w:hAnsi="宋体" w:eastAsia="宋体" w:cs="宋体"/>
        </w:rPr>
      </w:pPr>
    </w:p>
    <w:p w14:paraId="79633A37">
      <w:pPr>
        <w:pStyle w:val="11"/>
        <w:ind w:firstLine="210"/>
        <w:rPr>
          <w:rFonts w:hint="eastAsia" w:ascii="宋体" w:hAnsi="宋体" w:eastAsia="宋体" w:cs="宋体"/>
        </w:rPr>
      </w:pPr>
    </w:p>
    <w:p w14:paraId="6EBD45B1">
      <w:pPr>
        <w:pStyle w:val="11"/>
        <w:ind w:firstLine="210"/>
        <w:rPr>
          <w:rFonts w:hint="eastAsia" w:ascii="宋体" w:hAnsi="宋体" w:eastAsia="宋体" w:cs="宋体"/>
        </w:rPr>
      </w:pPr>
    </w:p>
    <w:p w14:paraId="6E277EED">
      <w:pPr>
        <w:pStyle w:val="11"/>
        <w:ind w:firstLine="210"/>
        <w:rPr>
          <w:rFonts w:hint="eastAsia" w:ascii="宋体" w:hAnsi="宋体" w:eastAsia="宋体" w:cs="宋体"/>
        </w:rPr>
      </w:pPr>
    </w:p>
    <w:p w14:paraId="7C3D2C07">
      <w:pPr>
        <w:pStyle w:val="11"/>
        <w:ind w:firstLine="210"/>
        <w:rPr>
          <w:rFonts w:hint="eastAsia" w:ascii="宋体" w:hAnsi="宋体" w:eastAsia="宋体" w:cs="宋体"/>
        </w:rPr>
      </w:pPr>
    </w:p>
    <w:p w14:paraId="51CEF1F7">
      <w:pPr>
        <w:pStyle w:val="11"/>
        <w:ind w:firstLine="210"/>
        <w:rPr>
          <w:rFonts w:hint="eastAsia" w:ascii="宋体" w:hAnsi="宋体" w:eastAsia="宋体" w:cs="宋体"/>
        </w:rPr>
      </w:pPr>
    </w:p>
    <w:p w14:paraId="0B258074">
      <w:pPr>
        <w:pStyle w:val="11"/>
        <w:ind w:firstLine="210"/>
        <w:rPr>
          <w:rFonts w:hint="eastAsia" w:ascii="宋体" w:hAnsi="宋体" w:eastAsia="宋体" w:cs="宋体"/>
        </w:rPr>
      </w:pPr>
    </w:p>
    <w:p w14:paraId="38BD8EF3">
      <w:pPr>
        <w:pStyle w:val="12"/>
        <w:rPr>
          <w:rFonts w:hint="eastAsia" w:ascii="宋体" w:hAnsi="宋体" w:eastAsia="宋体" w:cs="宋体"/>
        </w:rPr>
      </w:pPr>
    </w:p>
    <w:p w14:paraId="5B21CB94">
      <w:pPr>
        <w:rPr>
          <w:rFonts w:hint="eastAsia" w:ascii="宋体" w:hAnsi="宋体" w:eastAsia="宋体" w:cs="宋体"/>
        </w:rPr>
      </w:pPr>
    </w:p>
    <w:p w14:paraId="07361737">
      <w:pPr>
        <w:pStyle w:val="15"/>
        <w:adjustRightInd w:val="0"/>
        <w:snapToGrid w:val="0"/>
        <w:spacing w:before="120" w:after="120"/>
        <w:rPr>
          <w:rFonts w:hint="eastAsia" w:ascii="宋体" w:hAnsi="宋体" w:eastAsia="宋体" w:cs="宋体"/>
          <w:sz w:val="24"/>
          <w:szCs w:val="24"/>
        </w:rPr>
      </w:pPr>
      <w:r>
        <w:rPr>
          <w:rFonts w:hint="eastAsia" w:ascii="宋体" w:hAnsi="宋体" w:eastAsia="宋体" w:cs="宋体"/>
          <w:b/>
          <w:bCs/>
          <w:sz w:val="24"/>
          <w:szCs w:val="24"/>
        </w:rPr>
        <w:t>附件一：</w:t>
      </w:r>
    </w:p>
    <w:p w14:paraId="412548C9">
      <w:pPr>
        <w:pStyle w:val="15"/>
        <w:adjustRightInd w:val="0"/>
        <w:snapToGrid w:val="0"/>
        <w:spacing w:line="360" w:lineRule="auto"/>
        <w:jc w:val="center"/>
        <w:rPr>
          <w:rFonts w:hint="eastAsia" w:ascii="宋体" w:hAnsi="宋体" w:eastAsia="宋体" w:cs="宋体"/>
          <w:sz w:val="32"/>
          <w:szCs w:val="32"/>
        </w:rPr>
      </w:pPr>
      <w:r>
        <w:rPr>
          <w:rFonts w:hint="eastAsia" w:ascii="宋体" w:hAnsi="宋体" w:eastAsia="宋体" w:cs="宋体"/>
          <w:b/>
          <w:bCs/>
          <w:sz w:val="32"/>
          <w:szCs w:val="32"/>
        </w:rPr>
        <w:t>磋商承诺函</w:t>
      </w:r>
    </w:p>
    <w:p w14:paraId="4E661C83">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lang w:eastAsia="zh-CN"/>
        </w:rPr>
        <w:t>台州市黄岩中学</w:t>
      </w:r>
      <w:r>
        <w:rPr>
          <w:rFonts w:hint="eastAsia" w:ascii="宋体" w:hAnsi="宋体" w:eastAsia="宋体" w:cs="宋体"/>
          <w:sz w:val="21"/>
          <w:szCs w:val="21"/>
        </w:rPr>
        <w:t>：</w:t>
      </w:r>
    </w:p>
    <w:p w14:paraId="3E60B118">
      <w:pPr>
        <w:pStyle w:val="15"/>
        <w:adjustRightInd w:val="0"/>
        <w:snapToGrid w:val="0"/>
        <w:spacing w:line="360" w:lineRule="auto"/>
        <w:ind w:firstLine="720"/>
        <w:rPr>
          <w:rFonts w:hint="eastAsia" w:ascii="宋体" w:hAnsi="宋体" w:eastAsia="宋体" w:cs="宋体"/>
          <w:szCs w:val="21"/>
        </w:rPr>
      </w:pPr>
      <w:r>
        <w:rPr>
          <w:rFonts w:hint="eastAsia" w:ascii="宋体" w:hAnsi="宋体" w:eastAsia="宋体" w:cs="宋体"/>
          <w:szCs w:val="21"/>
        </w:rPr>
        <w:t>__________________________（磋商人全称）授权____________________ （全权代表姓名）____________________（职务、职称）为全权代表，参加贵方组织的______________ （采购编号、采购项目名称）采购磋商的有关活动，并对此项目进行响应。为此：我方同意在磋商须知前列表规定的磋商日期起遵守本采购承诺函中的承诺且在磋商有效期满之前均具有约束力。</w:t>
      </w:r>
    </w:p>
    <w:p w14:paraId="1E76C7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4DE194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61FCDA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3C66C8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4E1774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74E795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736EFE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0426AC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5AB84EA9">
      <w:pPr>
        <w:pStyle w:val="7"/>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6BAE84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211E44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212DEB3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79A4DF1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450F4DD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772A453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2BAF12F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76779DD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5EE40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001D21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9AE3F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692985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78FFF6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0E98AB1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11E921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37B3F45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DB097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4AA650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6972F1EA">
      <w:pPr>
        <w:pStyle w:val="15"/>
        <w:adjustRightInd w:val="0"/>
        <w:snapToGrid w:val="0"/>
        <w:spacing w:line="360" w:lineRule="auto"/>
        <w:ind w:firstLine="480"/>
        <w:rPr>
          <w:rFonts w:hint="eastAsia" w:ascii="宋体" w:hAnsi="宋体" w:eastAsia="宋体" w:cs="宋体"/>
          <w:szCs w:val="21"/>
        </w:rPr>
      </w:pPr>
      <w:r>
        <w:rPr>
          <w:rFonts w:hint="eastAsia" w:ascii="宋体" w:hAnsi="宋体" w:eastAsia="宋体" w:cs="宋体"/>
          <w:szCs w:val="21"/>
        </w:rPr>
        <w:t>地址：__________________     邮编：____________　</w:t>
      </w:r>
    </w:p>
    <w:p w14:paraId="79B786C1">
      <w:pPr>
        <w:pStyle w:val="15"/>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电话：__________________传真：____________</w:t>
      </w:r>
    </w:p>
    <w:p w14:paraId="10B997C5">
      <w:pPr>
        <w:pStyle w:val="15"/>
        <w:adjustRightInd w:val="0"/>
        <w:snapToGrid w:val="0"/>
        <w:spacing w:line="360" w:lineRule="auto"/>
        <w:ind w:firstLine="420" w:firstLineChars="200"/>
        <w:rPr>
          <w:rFonts w:hint="eastAsia" w:ascii="宋体" w:hAnsi="宋体" w:eastAsia="宋体" w:cs="宋体"/>
          <w:szCs w:val="21"/>
        </w:rPr>
      </w:pPr>
    </w:p>
    <w:p w14:paraId="3B002B92">
      <w:pPr>
        <w:pStyle w:val="15"/>
        <w:adjustRightInd w:val="0"/>
        <w:snapToGrid w:val="0"/>
        <w:spacing w:line="360" w:lineRule="auto"/>
        <w:ind w:firstLine="3000" w:firstLineChars="1200"/>
        <w:rPr>
          <w:rFonts w:hint="eastAsia" w:ascii="宋体" w:hAnsi="宋体" w:eastAsia="宋体" w:cs="宋体"/>
          <w:spacing w:val="20"/>
          <w:szCs w:val="21"/>
        </w:rPr>
      </w:pPr>
    </w:p>
    <w:p w14:paraId="301593DD">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7B98FBCA">
      <w:pPr>
        <w:spacing w:line="360" w:lineRule="auto"/>
        <w:jc w:val="left"/>
        <w:rPr>
          <w:rFonts w:hint="eastAsia" w:ascii="宋体" w:hAnsi="宋体" w:eastAsia="宋体" w:cs="宋体"/>
          <w:sz w:val="21"/>
          <w:szCs w:val="21"/>
        </w:rPr>
      </w:pPr>
    </w:p>
    <w:p w14:paraId="391F5188">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784C0158">
      <w:pPr>
        <w:spacing w:line="360" w:lineRule="auto"/>
        <w:ind w:firstLine="420" w:firstLineChars="200"/>
        <w:jc w:val="left"/>
        <w:rPr>
          <w:rFonts w:hint="eastAsia" w:ascii="宋体" w:hAnsi="宋体" w:eastAsia="宋体" w:cs="宋体"/>
          <w:sz w:val="21"/>
          <w:szCs w:val="21"/>
        </w:rPr>
      </w:pPr>
    </w:p>
    <w:p w14:paraId="6AFD2096">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49B1684">
      <w:pPr>
        <w:pStyle w:val="15"/>
        <w:adjustRightInd w:val="0"/>
        <w:snapToGrid w:val="0"/>
        <w:spacing w:line="360" w:lineRule="auto"/>
        <w:ind w:firstLine="5750" w:firstLineChars="2300"/>
        <w:rPr>
          <w:rFonts w:hint="eastAsia" w:ascii="宋体" w:hAnsi="宋体" w:eastAsia="宋体" w:cs="宋体"/>
          <w:spacing w:val="20"/>
          <w:szCs w:val="21"/>
          <w:u w:val="single"/>
        </w:rPr>
      </w:pPr>
    </w:p>
    <w:p w14:paraId="24489DD2">
      <w:pPr>
        <w:tabs>
          <w:tab w:val="left" w:pos="3111"/>
        </w:tabs>
        <w:autoSpaceDE w:val="0"/>
        <w:autoSpaceDN w:val="0"/>
        <w:adjustRightInd w:val="0"/>
        <w:rPr>
          <w:rFonts w:hint="eastAsia" w:ascii="宋体" w:hAnsi="宋体" w:eastAsia="宋体" w:cs="宋体"/>
          <w:kern w:val="0"/>
          <w:sz w:val="24"/>
        </w:rPr>
      </w:pPr>
      <w:r>
        <w:rPr>
          <w:rFonts w:hint="eastAsia" w:ascii="宋体" w:hAnsi="宋体" w:eastAsia="宋体" w:cs="宋体"/>
          <w:kern w:val="0"/>
          <w:sz w:val="24"/>
        </w:rPr>
        <w:tab/>
      </w:r>
    </w:p>
    <w:p w14:paraId="10DB512A">
      <w:pPr>
        <w:tabs>
          <w:tab w:val="left" w:pos="3111"/>
        </w:tabs>
        <w:autoSpaceDE w:val="0"/>
        <w:autoSpaceDN w:val="0"/>
        <w:adjustRightInd w:val="0"/>
        <w:rPr>
          <w:rFonts w:hint="eastAsia" w:ascii="宋体" w:hAnsi="宋体" w:eastAsia="宋体" w:cs="宋体"/>
          <w:kern w:val="0"/>
          <w:sz w:val="24"/>
        </w:rPr>
      </w:pPr>
    </w:p>
    <w:p w14:paraId="48C583DC">
      <w:pPr>
        <w:tabs>
          <w:tab w:val="left" w:pos="3111"/>
        </w:tabs>
        <w:autoSpaceDE w:val="0"/>
        <w:autoSpaceDN w:val="0"/>
        <w:adjustRightInd w:val="0"/>
        <w:rPr>
          <w:rFonts w:hint="eastAsia" w:ascii="宋体" w:hAnsi="宋体" w:eastAsia="宋体" w:cs="宋体"/>
          <w:kern w:val="0"/>
          <w:sz w:val="24"/>
        </w:rPr>
      </w:pPr>
    </w:p>
    <w:p w14:paraId="5C607353">
      <w:pPr>
        <w:tabs>
          <w:tab w:val="left" w:pos="3111"/>
        </w:tabs>
        <w:autoSpaceDE w:val="0"/>
        <w:autoSpaceDN w:val="0"/>
        <w:adjustRightInd w:val="0"/>
        <w:rPr>
          <w:rFonts w:hint="eastAsia" w:ascii="宋体" w:hAnsi="宋体" w:eastAsia="宋体" w:cs="宋体"/>
          <w:kern w:val="0"/>
          <w:sz w:val="24"/>
        </w:rPr>
      </w:pPr>
    </w:p>
    <w:p w14:paraId="7B352046">
      <w:pPr>
        <w:pStyle w:val="15"/>
        <w:adjustRightInd w:val="0"/>
        <w:snapToGrid w:val="0"/>
        <w:spacing w:before="120" w:after="120"/>
        <w:jc w:val="left"/>
        <w:rPr>
          <w:rFonts w:hint="eastAsia" w:ascii="宋体" w:hAnsi="宋体" w:eastAsia="宋体" w:cs="宋体"/>
          <w:b/>
          <w:bCs/>
          <w:szCs w:val="21"/>
        </w:rPr>
      </w:pPr>
      <w:r>
        <w:rPr>
          <w:rFonts w:hint="eastAsia" w:ascii="宋体" w:hAnsi="宋体" w:eastAsia="宋体" w:cs="宋体"/>
          <w:b/>
          <w:bCs/>
          <w:szCs w:val="21"/>
        </w:rPr>
        <w:t>注：未按照本磋商承诺函格式要求填报的磋商承诺函将被视为非实质性响应磋商，从而导致其被拒绝。</w:t>
      </w:r>
    </w:p>
    <w:p w14:paraId="40241790">
      <w:pPr>
        <w:snapToGrid w:val="0"/>
        <w:spacing w:before="120" w:beforeLines="50" w:after="50"/>
        <w:jc w:val="left"/>
        <w:rPr>
          <w:rFonts w:hint="eastAsia" w:ascii="宋体" w:hAnsi="宋体" w:eastAsia="宋体" w:cs="宋体"/>
          <w:b/>
          <w:bCs/>
          <w:sz w:val="24"/>
        </w:rPr>
      </w:pPr>
    </w:p>
    <w:p w14:paraId="43A8CC26">
      <w:pPr>
        <w:snapToGrid w:val="0"/>
        <w:spacing w:before="120" w:beforeLines="50" w:after="50"/>
        <w:jc w:val="left"/>
        <w:rPr>
          <w:rFonts w:hint="eastAsia" w:ascii="宋体" w:hAnsi="宋体" w:eastAsia="宋体" w:cs="宋体"/>
          <w:b/>
          <w:bCs/>
          <w:sz w:val="24"/>
        </w:rPr>
      </w:pPr>
    </w:p>
    <w:p w14:paraId="3DACA9AB">
      <w:pPr>
        <w:pStyle w:val="44"/>
        <w:rPr>
          <w:rFonts w:hint="eastAsia" w:ascii="宋体" w:hAnsi="宋体" w:eastAsia="宋体" w:cs="宋体"/>
          <w:b/>
          <w:bCs/>
          <w:sz w:val="24"/>
        </w:rPr>
      </w:pPr>
    </w:p>
    <w:p w14:paraId="23F5D320">
      <w:pPr>
        <w:pStyle w:val="44"/>
        <w:rPr>
          <w:rFonts w:hint="eastAsia" w:ascii="宋体" w:hAnsi="宋体" w:eastAsia="宋体" w:cs="宋体"/>
          <w:b/>
          <w:bCs/>
          <w:sz w:val="24"/>
        </w:rPr>
      </w:pPr>
    </w:p>
    <w:p w14:paraId="28B12979">
      <w:pPr>
        <w:pStyle w:val="44"/>
        <w:rPr>
          <w:rFonts w:hint="eastAsia" w:ascii="宋体" w:hAnsi="宋体" w:eastAsia="宋体" w:cs="宋体"/>
          <w:b/>
          <w:bCs/>
          <w:sz w:val="24"/>
        </w:rPr>
      </w:pPr>
    </w:p>
    <w:p w14:paraId="2F90DF4C">
      <w:pPr>
        <w:pStyle w:val="44"/>
        <w:rPr>
          <w:rFonts w:hint="eastAsia" w:ascii="宋体" w:hAnsi="宋体" w:eastAsia="宋体" w:cs="宋体"/>
          <w:b/>
          <w:bCs/>
          <w:sz w:val="24"/>
        </w:rPr>
      </w:pPr>
    </w:p>
    <w:p w14:paraId="63D3465E">
      <w:pPr>
        <w:pStyle w:val="44"/>
        <w:rPr>
          <w:rFonts w:hint="eastAsia" w:ascii="宋体" w:hAnsi="宋体" w:eastAsia="宋体" w:cs="宋体"/>
          <w:b/>
          <w:bCs/>
          <w:sz w:val="24"/>
        </w:rPr>
      </w:pPr>
    </w:p>
    <w:p w14:paraId="4D47D5F0">
      <w:pPr>
        <w:snapToGrid w:val="0"/>
        <w:spacing w:before="120" w:beforeLines="50" w:after="50"/>
        <w:jc w:val="left"/>
        <w:rPr>
          <w:rFonts w:hint="eastAsia" w:ascii="宋体" w:hAnsi="宋体" w:eastAsia="宋体" w:cs="宋体"/>
          <w:b/>
          <w:bCs/>
          <w:sz w:val="24"/>
        </w:rPr>
        <w:sectPr>
          <w:footerReference r:id="rId9" w:type="default"/>
          <w:pgSz w:w="12240" w:h="15840"/>
          <w:pgMar w:top="1440" w:right="1797" w:bottom="1440" w:left="1797" w:header="851" w:footer="992" w:gutter="0"/>
          <w:cols w:space="720" w:num="1"/>
          <w:docGrid w:linePitch="312" w:charSpace="0"/>
        </w:sectPr>
      </w:pPr>
    </w:p>
    <w:p w14:paraId="097E50C5">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附件二：</w:t>
      </w:r>
    </w:p>
    <w:p w14:paraId="4DED3EC7">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218E2E63">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Cs/>
          <w:sz w:val="21"/>
          <w:szCs w:val="21"/>
          <w:lang w:eastAsia="zh-CN"/>
        </w:rPr>
        <w:t>台州市黄岩中学</w:t>
      </w:r>
      <w:r>
        <w:rPr>
          <w:rFonts w:hint="eastAsia" w:ascii="宋体" w:hAnsi="宋体" w:eastAsia="宋体" w:cs="宋体"/>
          <w:sz w:val="21"/>
          <w:szCs w:val="21"/>
        </w:rPr>
        <w:t>（采购单位名称）：</w:t>
      </w:r>
    </w:p>
    <w:p w14:paraId="66965A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lang w:eastAsia="zh-CN"/>
        </w:rPr>
        <w:t>黄岩中学田径场改造工程</w:t>
      </w:r>
      <w:r>
        <w:rPr>
          <w:rFonts w:hint="eastAsia" w:ascii="宋体" w:hAnsi="宋体" w:eastAsia="宋体" w:cs="宋体"/>
          <w:sz w:val="21"/>
          <w:szCs w:val="21"/>
        </w:rPr>
        <w:t>，编号：</w:t>
      </w:r>
      <w:r>
        <w:rPr>
          <w:rFonts w:hint="eastAsia" w:ascii="宋体" w:hAnsi="宋体" w:eastAsia="宋体" w:cs="宋体"/>
          <w:sz w:val="21"/>
          <w:szCs w:val="21"/>
          <w:u w:val="single"/>
          <w:lang w:eastAsia="zh-CN"/>
        </w:rPr>
        <w:t>TZYK-HYZX202506016</w:t>
      </w:r>
      <w:r>
        <w:rPr>
          <w:rFonts w:hint="eastAsia" w:ascii="宋体" w:hAnsi="宋体" w:eastAsia="宋体" w:cs="宋体"/>
          <w:sz w:val="21"/>
          <w:szCs w:val="21"/>
        </w:rPr>
        <w:t>的磋商活动，全权代表我方处理磋商活动中的一切事务，我均予以承认。</w:t>
      </w:r>
    </w:p>
    <w:p w14:paraId="311A550A">
      <w:pPr>
        <w:spacing w:line="360" w:lineRule="auto"/>
        <w:ind w:firstLine="420" w:firstLineChars="200"/>
        <w:rPr>
          <w:rFonts w:hint="eastAsia" w:ascii="宋体" w:hAnsi="宋体" w:eastAsia="宋体" w:cs="宋体"/>
          <w:sz w:val="21"/>
          <w:szCs w:val="21"/>
        </w:rPr>
      </w:pPr>
    </w:p>
    <w:p w14:paraId="5A3D1C20">
      <w:pPr>
        <w:wordWrap w:val="0"/>
        <w:spacing w:line="360" w:lineRule="auto"/>
        <w:jc w:val="right"/>
        <w:rPr>
          <w:rFonts w:hint="eastAsia" w:ascii="宋体" w:hAnsi="宋体" w:eastAsia="宋体" w:cs="宋体"/>
          <w:sz w:val="21"/>
          <w:szCs w:val="21"/>
        </w:rPr>
      </w:pPr>
    </w:p>
    <w:p w14:paraId="756CDA01">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BF44528">
      <w:pPr>
        <w:spacing w:line="360" w:lineRule="auto"/>
        <w:jc w:val="left"/>
        <w:rPr>
          <w:rFonts w:hint="eastAsia" w:ascii="宋体" w:hAnsi="宋体" w:eastAsia="宋体" w:cs="宋体"/>
          <w:sz w:val="21"/>
          <w:szCs w:val="21"/>
        </w:rPr>
      </w:pPr>
    </w:p>
    <w:p w14:paraId="150E05D9">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5603021D">
      <w:pPr>
        <w:spacing w:line="360" w:lineRule="auto"/>
        <w:ind w:firstLine="420" w:firstLineChars="200"/>
        <w:jc w:val="left"/>
        <w:rPr>
          <w:rFonts w:hint="eastAsia" w:ascii="宋体" w:hAnsi="宋体" w:eastAsia="宋体" w:cs="宋体"/>
          <w:sz w:val="21"/>
          <w:szCs w:val="21"/>
        </w:rPr>
      </w:pPr>
    </w:p>
    <w:p w14:paraId="4C74F9C9">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E9F796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w:t>
      </w:r>
    </w:p>
    <w:p w14:paraId="20034BF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w:t>
      </w:r>
    </w:p>
    <w:p w14:paraId="07010E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手机：</w:t>
      </w:r>
    </w:p>
    <w:p w14:paraId="54A17AA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w:t>
      </w:r>
    </w:p>
    <w:p w14:paraId="4E9CEDC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电话：</w:t>
      </w:r>
    </w:p>
    <w:p w14:paraId="3D7EE0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w:t>
      </w:r>
    </w:p>
    <w:p w14:paraId="755A801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传真：</w:t>
      </w:r>
    </w:p>
    <w:p w14:paraId="2BF212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29"/>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4071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00AE7959">
            <w:pPr>
              <w:spacing w:line="360" w:lineRule="auto"/>
              <w:rPr>
                <w:rFonts w:hint="eastAsia" w:ascii="宋体" w:hAnsi="宋体" w:eastAsia="宋体" w:cs="宋体"/>
                <w:sz w:val="21"/>
                <w:szCs w:val="21"/>
              </w:rPr>
            </w:pPr>
            <w:r>
              <w:rPr>
                <w:rFonts w:hint="eastAsia" w:ascii="宋体" w:hAnsi="宋体" w:eastAsia="宋体" w:cs="宋体"/>
                <w:sz w:val="21"/>
                <w:szCs w:val="21"/>
              </w:rPr>
              <w:t>身份证</w:t>
            </w:r>
            <w:r>
              <w:rPr>
                <w:rFonts w:hint="eastAsia" w:ascii="宋体" w:hAnsi="宋体" w:eastAsia="宋体" w:cs="宋体"/>
                <w:sz w:val="21"/>
                <w:szCs w:val="21"/>
                <w:lang w:eastAsia="zh-CN"/>
              </w:rPr>
              <w:t>正反面</w:t>
            </w:r>
            <w:r>
              <w:rPr>
                <w:rFonts w:hint="eastAsia" w:ascii="宋体" w:hAnsi="宋体" w:eastAsia="宋体" w:cs="宋体"/>
                <w:sz w:val="21"/>
                <w:szCs w:val="21"/>
              </w:rPr>
              <w:t>复印件粘贴处：</w:t>
            </w:r>
          </w:p>
        </w:tc>
      </w:tr>
    </w:tbl>
    <w:p w14:paraId="6F9F8480">
      <w:pPr>
        <w:pStyle w:val="10"/>
        <w:rPr>
          <w:rFonts w:hint="eastAsia" w:ascii="宋体" w:hAnsi="宋体" w:eastAsia="宋体" w:cs="宋体"/>
          <w:szCs w:val="21"/>
        </w:rPr>
      </w:pPr>
    </w:p>
    <w:p w14:paraId="55AB1451">
      <w:pPr>
        <w:pStyle w:val="15"/>
        <w:adjustRightInd w:val="0"/>
        <w:snapToGrid w:val="0"/>
        <w:spacing w:before="156" w:after="156"/>
        <w:rPr>
          <w:rFonts w:hint="eastAsia" w:ascii="宋体" w:hAnsi="宋体" w:eastAsia="宋体" w:cs="宋体"/>
          <w:b/>
          <w:bCs/>
          <w:szCs w:val="21"/>
        </w:rPr>
      </w:pPr>
    </w:p>
    <w:p w14:paraId="3507CC14">
      <w:pPr>
        <w:pStyle w:val="6"/>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072CD903">
      <w:pPr>
        <w:pStyle w:val="63"/>
        <w:widowControl w:val="0"/>
        <w:snapToGrid w:val="0"/>
        <w:spacing w:line="500" w:lineRule="exact"/>
        <w:ind w:firstLine="0" w:firstLineChars="0"/>
        <w:jc w:val="center"/>
        <w:rPr>
          <w:rFonts w:hint="eastAsia" w:ascii="宋体" w:hAnsi="宋体" w:eastAsia="宋体" w:cs="宋体"/>
          <w:color w:val="auto"/>
          <w:sz w:val="28"/>
        </w:rPr>
      </w:pPr>
      <w:r>
        <w:rPr>
          <w:rFonts w:hint="eastAsia" w:ascii="宋体" w:hAnsi="宋体" w:eastAsia="宋体" w:cs="宋体"/>
          <w:color w:val="auto"/>
          <w:sz w:val="32"/>
          <w:szCs w:val="32"/>
        </w:rPr>
        <w:t>政府采购活动现场确认声明书</w:t>
      </w:r>
    </w:p>
    <w:p w14:paraId="5E8DEEFA">
      <w:pPr>
        <w:pStyle w:val="63"/>
        <w:widowControl w:val="0"/>
        <w:snapToGrid w:val="0"/>
        <w:spacing w:line="500" w:lineRule="exact"/>
        <w:ind w:firstLine="0" w:firstLineChars="0"/>
        <w:jc w:val="both"/>
        <w:rPr>
          <w:rFonts w:hint="eastAsia" w:ascii="宋体" w:hAnsi="宋体" w:eastAsia="宋体" w:cs="宋体"/>
          <w:b/>
          <w:color w:val="auto"/>
          <w:sz w:val="21"/>
          <w:szCs w:val="18"/>
        </w:rPr>
      </w:pPr>
      <w:r>
        <w:rPr>
          <w:rFonts w:hint="eastAsia" w:ascii="宋体" w:hAnsi="宋体" w:eastAsia="宋体" w:cs="宋体"/>
          <w:color w:val="auto"/>
          <w:sz w:val="21"/>
          <w:szCs w:val="18"/>
          <w:u w:val="single"/>
          <w:lang w:eastAsia="zh-CN"/>
        </w:rPr>
        <w:t>台州益科工程咨询有限公司</w:t>
      </w:r>
      <w:r>
        <w:rPr>
          <w:rFonts w:hint="eastAsia" w:ascii="宋体" w:hAnsi="宋体" w:eastAsia="宋体" w:cs="宋体"/>
          <w:color w:val="auto"/>
          <w:sz w:val="21"/>
          <w:szCs w:val="18"/>
          <w:u w:val="single"/>
        </w:rPr>
        <w:t xml:space="preserve"> </w:t>
      </w:r>
      <w:r>
        <w:rPr>
          <w:rFonts w:hint="eastAsia" w:ascii="宋体" w:hAnsi="宋体" w:eastAsia="宋体" w:cs="宋体"/>
          <w:color w:val="auto"/>
          <w:sz w:val="21"/>
          <w:szCs w:val="18"/>
        </w:rPr>
        <w:t>：</w:t>
      </w:r>
    </w:p>
    <w:p w14:paraId="0615D114">
      <w:pPr>
        <w:pStyle w:val="63"/>
        <w:widowControl w:val="0"/>
        <w:snapToGrid w:val="0"/>
        <w:spacing w:line="500" w:lineRule="exact"/>
        <w:ind w:firstLine="432"/>
        <w:jc w:val="both"/>
        <w:rPr>
          <w:rFonts w:hint="eastAsia" w:ascii="宋体" w:hAnsi="宋体" w:eastAsia="宋体" w:cs="宋体"/>
          <w:color w:val="auto"/>
          <w:spacing w:val="6"/>
          <w:sz w:val="21"/>
          <w:szCs w:val="18"/>
        </w:rPr>
      </w:pPr>
      <w:r>
        <w:rPr>
          <w:rFonts w:hint="eastAsia" w:ascii="宋体" w:hAnsi="宋体" w:eastAsia="宋体" w:cs="宋体"/>
          <w:color w:val="auto"/>
          <w:spacing w:val="6"/>
          <w:sz w:val="21"/>
          <w:szCs w:val="18"/>
        </w:rPr>
        <w:t>本人经由</w:t>
      </w:r>
      <w:r>
        <w:rPr>
          <w:rFonts w:hint="eastAsia" w:ascii="宋体" w:hAnsi="宋体" w:eastAsia="宋体" w:cs="宋体"/>
          <w:color w:val="auto"/>
          <w:kern w:val="1"/>
          <w:sz w:val="21"/>
          <w:szCs w:val="16"/>
          <w:u w:val="single"/>
        </w:rPr>
        <w:t>（投标人名称）</w:t>
      </w:r>
      <w:r>
        <w:rPr>
          <w:rFonts w:hint="eastAsia" w:ascii="宋体" w:hAnsi="宋体" w:eastAsia="宋体" w:cs="宋体"/>
          <w:color w:val="auto"/>
          <w:spacing w:val="6"/>
          <w:sz w:val="21"/>
          <w:szCs w:val="18"/>
        </w:rPr>
        <w:t>负责人</w:t>
      </w:r>
      <w:r>
        <w:rPr>
          <w:rFonts w:hint="eastAsia" w:ascii="宋体" w:hAnsi="宋体" w:eastAsia="宋体" w:cs="宋体"/>
          <w:color w:val="auto"/>
          <w:sz w:val="21"/>
          <w:szCs w:val="18"/>
          <w:u w:val="single"/>
        </w:rPr>
        <w:t>（法定代表人）</w:t>
      </w:r>
      <w:r>
        <w:rPr>
          <w:rFonts w:hint="eastAsia" w:ascii="宋体" w:hAnsi="宋体" w:eastAsia="宋体" w:cs="宋体"/>
          <w:color w:val="auto"/>
          <w:spacing w:val="6"/>
          <w:sz w:val="21"/>
          <w:szCs w:val="18"/>
        </w:rPr>
        <w:t>合法授权参加</w:t>
      </w:r>
      <w:r>
        <w:rPr>
          <w:rFonts w:hint="eastAsia" w:ascii="宋体" w:hAnsi="宋体" w:eastAsia="宋体" w:cs="宋体"/>
          <w:color w:val="auto"/>
          <w:sz w:val="21"/>
          <w:szCs w:val="21"/>
          <w:u w:val="single"/>
          <w:lang w:eastAsia="zh-CN"/>
        </w:rPr>
        <w:t>黄岩中学田径场改造工程</w:t>
      </w:r>
      <w:r>
        <w:rPr>
          <w:rFonts w:hint="eastAsia" w:ascii="宋体" w:hAnsi="宋体" w:eastAsia="宋体" w:cs="宋体"/>
          <w:color w:val="auto"/>
          <w:spacing w:val="6"/>
          <w:sz w:val="21"/>
          <w:szCs w:val="18"/>
        </w:rPr>
        <w:t>（编号：</w:t>
      </w:r>
      <w:r>
        <w:rPr>
          <w:rFonts w:hint="eastAsia" w:ascii="宋体" w:hAnsi="宋体" w:eastAsia="宋体" w:cs="宋体"/>
          <w:color w:val="auto"/>
          <w:sz w:val="21"/>
          <w:szCs w:val="21"/>
          <w:u w:val="single"/>
          <w:lang w:eastAsia="zh-CN"/>
        </w:rPr>
        <w:t>TZYK-HYZX202506016</w:t>
      </w:r>
      <w:r>
        <w:rPr>
          <w:rFonts w:hint="eastAsia" w:ascii="宋体" w:hAnsi="宋体" w:eastAsia="宋体" w:cs="宋体"/>
          <w:color w:val="auto"/>
          <w:spacing w:val="6"/>
          <w:sz w:val="21"/>
          <w:szCs w:val="18"/>
        </w:rPr>
        <w:t>）政府采购活动，经与本单位法人代表（负责人）联系确认，现就有关公平竞争事项郑重声明如下：</w:t>
      </w:r>
    </w:p>
    <w:p w14:paraId="0E02A118">
      <w:pPr>
        <w:pStyle w:val="45"/>
        <w:widowControl/>
        <w:snapToGrid w:val="0"/>
        <w:spacing w:line="420" w:lineRule="exact"/>
        <w:ind w:firstLine="0" w:firstLineChars="0"/>
        <w:rPr>
          <w:rFonts w:hint="eastAsia" w:ascii="宋体" w:hAnsi="宋体" w:eastAsia="宋体" w:cs="宋体"/>
          <w:color w:val="auto"/>
          <w:sz w:val="21"/>
          <w:szCs w:val="18"/>
        </w:rPr>
      </w:pPr>
      <w:r>
        <w:rPr>
          <w:rFonts w:hint="eastAsia" w:ascii="宋体" w:hAnsi="宋体" w:eastAsia="宋体" w:cs="宋体"/>
          <w:color w:val="auto"/>
          <w:sz w:val="21"/>
          <w:szCs w:val="18"/>
        </w:rPr>
        <w:t>一、本单位与采购人之间</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18"/>
        </w:rPr>
        <w:t>不存在利害关系□存在下列利害关系：</w:t>
      </w:r>
    </w:p>
    <w:p w14:paraId="15EACB5F">
      <w:pPr>
        <w:pStyle w:val="45"/>
        <w:widowControl/>
        <w:snapToGrid w:val="0"/>
        <w:spacing w:line="420" w:lineRule="exact"/>
        <w:ind w:firstLine="420"/>
        <w:rPr>
          <w:rFonts w:hint="eastAsia" w:ascii="宋体" w:hAnsi="宋体" w:eastAsia="宋体" w:cs="宋体"/>
          <w:color w:val="auto"/>
          <w:sz w:val="21"/>
          <w:szCs w:val="18"/>
        </w:rPr>
      </w:pPr>
      <w:r>
        <w:rPr>
          <w:rFonts w:hint="eastAsia" w:ascii="宋体" w:hAnsi="宋体" w:eastAsia="宋体" w:cs="宋体"/>
          <w:color w:val="auto"/>
          <w:sz w:val="21"/>
          <w:szCs w:val="18"/>
        </w:rPr>
        <w:t xml:space="preserve">  A.投资关系    B.行政隶属关系    C.业务指导关系</w:t>
      </w:r>
    </w:p>
    <w:p w14:paraId="6B88B115">
      <w:pPr>
        <w:pStyle w:val="45"/>
        <w:widowControl/>
        <w:snapToGrid w:val="0"/>
        <w:spacing w:line="420" w:lineRule="exact"/>
        <w:ind w:firstLine="420"/>
        <w:rPr>
          <w:rFonts w:hint="eastAsia" w:ascii="宋体" w:hAnsi="宋体" w:eastAsia="宋体" w:cs="宋体"/>
          <w:color w:val="auto"/>
          <w:sz w:val="21"/>
          <w:szCs w:val="18"/>
        </w:rPr>
      </w:pPr>
      <w:r>
        <w:rPr>
          <w:rFonts w:hint="eastAsia" w:ascii="宋体" w:hAnsi="宋体" w:eastAsia="宋体" w:cs="宋体"/>
          <w:color w:val="auto"/>
          <w:sz w:val="21"/>
          <w:szCs w:val="18"/>
        </w:rPr>
        <w:t xml:space="preserve">  D.其他可能影响采购公正的利害关系</w:t>
      </w:r>
      <w:r>
        <w:rPr>
          <w:rFonts w:hint="eastAsia" w:ascii="宋体" w:hAnsi="宋体" w:eastAsia="宋体" w:cs="宋体"/>
          <w:color w:val="auto"/>
          <w:sz w:val="21"/>
          <w:szCs w:val="18"/>
          <w:u w:val="single"/>
        </w:rPr>
        <w:t>（如有，请如实说明）</w:t>
      </w:r>
      <w:r>
        <w:rPr>
          <w:rFonts w:hint="eastAsia" w:ascii="宋体" w:hAnsi="宋体" w:eastAsia="宋体" w:cs="宋体"/>
          <w:color w:val="auto"/>
          <w:sz w:val="21"/>
          <w:szCs w:val="18"/>
        </w:rPr>
        <w:t>。</w:t>
      </w:r>
    </w:p>
    <w:p w14:paraId="75FE6DF5">
      <w:pPr>
        <w:pStyle w:val="45"/>
        <w:widowControl/>
        <w:snapToGrid w:val="0"/>
        <w:spacing w:line="420" w:lineRule="exact"/>
        <w:ind w:firstLine="0" w:firstLineChars="0"/>
        <w:rPr>
          <w:rFonts w:hint="eastAsia" w:ascii="宋体" w:hAnsi="宋体" w:eastAsia="宋体" w:cs="宋体"/>
          <w:color w:val="auto"/>
          <w:sz w:val="21"/>
          <w:szCs w:val="18"/>
        </w:rPr>
      </w:pPr>
      <w:r>
        <w:rPr>
          <w:rFonts w:hint="eastAsia" w:ascii="宋体" w:hAnsi="宋体" w:eastAsia="宋体" w:cs="宋体"/>
          <w:color w:val="auto"/>
          <w:spacing w:val="6"/>
          <w:sz w:val="21"/>
          <w:szCs w:val="18"/>
        </w:rPr>
        <w:t>二、</w:t>
      </w:r>
      <w:r>
        <w:rPr>
          <w:rFonts w:hint="eastAsia" w:ascii="宋体" w:hAnsi="宋体" w:eastAsia="宋体" w:cs="宋体"/>
          <w:color w:val="auto"/>
          <w:sz w:val="21"/>
          <w:szCs w:val="18"/>
        </w:rPr>
        <w:t>现已清楚知道参加本项目采购活动的其他所有投标人名称，本单位</w:t>
      </w:r>
      <w:r>
        <w:rPr>
          <w:rFonts w:hint="eastAsia" w:ascii="宋体" w:hAnsi="宋体" w:eastAsia="宋体" w:cs="宋体"/>
          <w:color w:val="auto"/>
          <w:sz w:val="21"/>
          <w:szCs w:val="21"/>
        </w:rPr>
        <w:sym w:font="Wingdings" w:char="00A8"/>
      </w:r>
      <w:r>
        <w:rPr>
          <w:rFonts w:hint="eastAsia" w:ascii="宋体" w:hAnsi="宋体" w:eastAsia="宋体" w:cs="宋体"/>
          <w:color w:val="auto"/>
          <w:sz w:val="21"/>
          <w:szCs w:val="18"/>
        </w:rPr>
        <w:t>与其他所有投标人之间均不存在利害关系□与</w:t>
      </w:r>
      <w:r>
        <w:rPr>
          <w:rFonts w:hint="eastAsia" w:ascii="宋体" w:hAnsi="宋体" w:eastAsia="宋体" w:cs="宋体"/>
          <w:color w:val="auto"/>
          <w:sz w:val="21"/>
          <w:szCs w:val="18"/>
          <w:u w:val="single"/>
        </w:rPr>
        <w:t>（投标人名称）</w:t>
      </w:r>
      <w:r>
        <w:rPr>
          <w:rFonts w:hint="eastAsia" w:ascii="宋体" w:hAnsi="宋体" w:eastAsia="宋体" w:cs="宋体"/>
          <w:color w:val="auto"/>
          <w:sz w:val="21"/>
          <w:szCs w:val="18"/>
        </w:rPr>
        <w:t>之间存在下列利害关系：</w:t>
      </w:r>
    </w:p>
    <w:p w14:paraId="3CCD4F9B">
      <w:pPr>
        <w:pStyle w:val="63"/>
        <w:widowControl w:val="0"/>
        <w:snapToGrid w:val="0"/>
        <w:spacing w:line="420" w:lineRule="exact"/>
        <w:ind w:firstLine="420"/>
        <w:jc w:val="both"/>
        <w:rPr>
          <w:rFonts w:hint="eastAsia" w:ascii="宋体" w:hAnsi="宋体" w:eastAsia="宋体" w:cs="宋体"/>
          <w:color w:val="auto"/>
          <w:sz w:val="21"/>
          <w:szCs w:val="18"/>
        </w:rPr>
      </w:pPr>
      <w:r>
        <w:rPr>
          <w:rFonts w:hint="eastAsia" w:ascii="宋体" w:hAnsi="宋体" w:eastAsia="宋体" w:cs="宋体"/>
          <w:color w:val="auto"/>
          <w:sz w:val="21"/>
          <w:szCs w:val="18"/>
        </w:rPr>
        <w:t xml:space="preserve">  A.法定代表人或负责人或实际控制人是同一人</w:t>
      </w:r>
    </w:p>
    <w:p w14:paraId="2B73D409">
      <w:pPr>
        <w:pStyle w:val="63"/>
        <w:widowControl w:val="0"/>
        <w:snapToGrid w:val="0"/>
        <w:spacing w:line="420" w:lineRule="exact"/>
        <w:ind w:firstLine="420"/>
        <w:jc w:val="both"/>
        <w:rPr>
          <w:rFonts w:hint="eastAsia" w:ascii="宋体" w:hAnsi="宋体" w:eastAsia="宋体" w:cs="宋体"/>
          <w:color w:val="auto"/>
          <w:spacing w:val="6"/>
          <w:sz w:val="21"/>
          <w:szCs w:val="18"/>
        </w:rPr>
      </w:pPr>
      <w:r>
        <w:rPr>
          <w:rFonts w:hint="eastAsia" w:ascii="宋体" w:hAnsi="宋体" w:eastAsia="宋体" w:cs="宋体"/>
          <w:color w:val="auto"/>
          <w:sz w:val="21"/>
          <w:szCs w:val="18"/>
        </w:rPr>
        <w:t xml:space="preserve">  B.法定代表人或负责人或实际控制人是夫妻关系</w:t>
      </w:r>
    </w:p>
    <w:p w14:paraId="159A383C">
      <w:pPr>
        <w:pStyle w:val="63"/>
        <w:widowControl w:val="0"/>
        <w:snapToGrid w:val="0"/>
        <w:spacing w:line="420" w:lineRule="exact"/>
        <w:ind w:firstLine="420"/>
        <w:jc w:val="both"/>
        <w:rPr>
          <w:rFonts w:hint="eastAsia" w:ascii="宋体" w:hAnsi="宋体" w:eastAsia="宋体" w:cs="宋体"/>
          <w:color w:val="auto"/>
          <w:spacing w:val="6"/>
          <w:sz w:val="21"/>
          <w:szCs w:val="18"/>
        </w:rPr>
      </w:pPr>
      <w:r>
        <w:rPr>
          <w:rFonts w:hint="eastAsia" w:ascii="宋体" w:hAnsi="宋体" w:eastAsia="宋体" w:cs="宋体"/>
          <w:color w:val="auto"/>
          <w:sz w:val="21"/>
          <w:szCs w:val="18"/>
        </w:rPr>
        <w:t xml:space="preserve">  C.法定代表人或负责人或实际控制人是直系血亲关系</w:t>
      </w:r>
    </w:p>
    <w:p w14:paraId="586C1CE7">
      <w:pPr>
        <w:pStyle w:val="63"/>
        <w:widowControl w:val="0"/>
        <w:snapToGrid w:val="0"/>
        <w:spacing w:line="420" w:lineRule="exact"/>
        <w:ind w:firstLine="420"/>
        <w:jc w:val="both"/>
        <w:rPr>
          <w:rFonts w:hint="eastAsia" w:ascii="宋体" w:hAnsi="宋体" w:eastAsia="宋体" w:cs="宋体"/>
          <w:color w:val="auto"/>
          <w:spacing w:val="6"/>
          <w:sz w:val="21"/>
          <w:szCs w:val="18"/>
        </w:rPr>
      </w:pPr>
      <w:r>
        <w:rPr>
          <w:rFonts w:hint="eastAsia" w:ascii="宋体" w:hAnsi="宋体" w:eastAsia="宋体" w:cs="宋体"/>
          <w:color w:val="auto"/>
          <w:sz w:val="21"/>
          <w:szCs w:val="18"/>
        </w:rPr>
        <w:t xml:space="preserve">  D.法定代表人或负责人或实际控制人存在三代以内旁系血亲关系</w:t>
      </w:r>
    </w:p>
    <w:p w14:paraId="469DB238">
      <w:pPr>
        <w:pStyle w:val="63"/>
        <w:widowControl w:val="0"/>
        <w:snapToGrid w:val="0"/>
        <w:spacing w:line="420" w:lineRule="exact"/>
        <w:ind w:firstLine="420"/>
        <w:jc w:val="both"/>
        <w:rPr>
          <w:rFonts w:hint="eastAsia" w:ascii="宋体" w:hAnsi="宋体" w:eastAsia="宋体" w:cs="宋体"/>
          <w:color w:val="auto"/>
          <w:sz w:val="21"/>
          <w:szCs w:val="18"/>
        </w:rPr>
      </w:pPr>
      <w:r>
        <w:rPr>
          <w:rFonts w:hint="eastAsia" w:ascii="宋体" w:hAnsi="宋体" w:eastAsia="宋体" w:cs="宋体"/>
          <w:color w:val="auto"/>
          <w:sz w:val="21"/>
          <w:szCs w:val="18"/>
        </w:rPr>
        <w:t xml:space="preserve">  E.法定代表人或负责人或实际控制人存在近姻亲关系</w:t>
      </w:r>
    </w:p>
    <w:p w14:paraId="2ACAE231">
      <w:pPr>
        <w:pStyle w:val="63"/>
        <w:widowControl w:val="0"/>
        <w:snapToGrid w:val="0"/>
        <w:spacing w:line="420" w:lineRule="exact"/>
        <w:ind w:firstLine="420"/>
        <w:jc w:val="both"/>
        <w:rPr>
          <w:rFonts w:hint="eastAsia" w:ascii="宋体" w:hAnsi="宋体" w:eastAsia="宋体" w:cs="宋体"/>
          <w:color w:val="auto"/>
          <w:sz w:val="21"/>
          <w:szCs w:val="18"/>
        </w:rPr>
      </w:pPr>
      <w:r>
        <w:rPr>
          <w:rFonts w:hint="eastAsia" w:ascii="宋体" w:hAnsi="宋体" w:eastAsia="宋体" w:cs="宋体"/>
          <w:color w:val="auto"/>
          <w:sz w:val="21"/>
          <w:szCs w:val="18"/>
        </w:rPr>
        <w:t xml:space="preserve">  F.法定代表人或负责人或实际控制人存在股份控制或实际控制关系</w:t>
      </w:r>
    </w:p>
    <w:p w14:paraId="44542F18">
      <w:pPr>
        <w:pStyle w:val="63"/>
        <w:widowControl w:val="0"/>
        <w:snapToGrid w:val="0"/>
        <w:spacing w:line="420" w:lineRule="exact"/>
        <w:ind w:firstLine="420"/>
        <w:jc w:val="both"/>
        <w:outlineLvl w:val="0"/>
        <w:rPr>
          <w:rFonts w:hint="eastAsia" w:ascii="宋体" w:hAnsi="宋体" w:eastAsia="宋体" w:cs="宋体"/>
          <w:color w:val="auto"/>
          <w:sz w:val="21"/>
          <w:szCs w:val="18"/>
        </w:rPr>
      </w:pPr>
      <w:r>
        <w:rPr>
          <w:rFonts w:hint="eastAsia" w:ascii="宋体" w:hAnsi="宋体" w:eastAsia="宋体" w:cs="宋体"/>
          <w:color w:val="auto"/>
          <w:sz w:val="21"/>
          <w:szCs w:val="18"/>
        </w:rPr>
        <w:t xml:space="preserve">  G.存在共同直接或间接投资设立子公司、联营企业和合营企业情况</w:t>
      </w:r>
    </w:p>
    <w:p w14:paraId="6C9F7585">
      <w:pPr>
        <w:pStyle w:val="63"/>
        <w:widowControl w:val="0"/>
        <w:snapToGrid w:val="0"/>
        <w:spacing w:line="420" w:lineRule="exact"/>
        <w:ind w:firstLine="420"/>
        <w:jc w:val="both"/>
        <w:rPr>
          <w:rFonts w:hint="eastAsia" w:ascii="宋体" w:hAnsi="宋体" w:eastAsia="宋体" w:cs="宋体"/>
          <w:color w:val="auto"/>
          <w:sz w:val="21"/>
          <w:szCs w:val="18"/>
        </w:rPr>
      </w:pPr>
      <w:r>
        <w:rPr>
          <w:rFonts w:hint="eastAsia" w:ascii="宋体" w:hAnsi="宋体" w:eastAsia="宋体" w:cs="宋体"/>
          <w:color w:val="auto"/>
          <w:sz w:val="21"/>
          <w:szCs w:val="18"/>
        </w:rPr>
        <w:t xml:space="preserve">  H.存在分级代理或代销关系、同一生产制造商关系、管理关系、重要业务（占主营业务收入50%以上）或重要财务往来关系（如融资）等其他实质性控制关系</w:t>
      </w:r>
    </w:p>
    <w:p w14:paraId="3C6C6C4C">
      <w:pPr>
        <w:pStyle w:val="63"/>
        <w:widowControl w:val="0"/>
        <w:snapToGrid w:val="0"/>
        <w:spacing w:line="420" w:lineRule="exact"/>
        <w:ind w:firstLine="420"/>
        <w:jc w:val="both"/>
        <w:rPr>
          <w:rFonts w:hint="eastAsia" w:ascii="宋体" w:hAnsi="宋体" w:eastAsia="宋体" w:cs="宋体"/>
          <w:color w:val="auto"/>
          <w:spacing w:val="6"/>
          <w:sz w:val="21"/>
          <w:szCs w:val="18"/>
        </w:rPr>
      </w:pPr>
      <w:r>
        <w:rPr>
          <w:rFonts w:hint="eastAsia" w:ascii="宋体" w:hAnsi="宋体" w:eastAsia="宋体" w:cs="宋体"/>
          <w:color w:val="auto"/>
          <w:sz w:val="21"/>
          <w:szCs w:val="18"/>
        </w:rPr>
        <w:t xml:space="preserve">    I.其他利害关系情况。</w:t>
      </w:r>
    </w:p>
    <w:p w14:paraId="2683788D">
      <w:pPr>
        <w:pStyle w:val="45"/>
        <w:widowControl/>
        <w:numPr>
          <w:ilvl w:val="0"/>
          <w:numId w:val="7"/>
        </w:numPr>
        <w:snapToGrid w:val="0"/>
        <w:spacing w:line="420" w:lineRule="exact"/>
        <w:ind w:firstLine="396" w:firstLineChars="189"/>
        <w:rPr>
          <w:rFonts w:hint="eastAsia" w:ascii="宋体" w:hAnsi="宋体" w:eastAsia="宋体" w:cs="宋体"/>
          <w:color w:val="auto"/>
          <w:sz w:val="21"/>
          <w:szCs w:val="18"/>
        </w:rPr>
      </w:pPr>
      <w:r>
        <w:rPr>
          <w:rFonts w:hint="eastAsia" w:ascii="宋体" w:hAnsi="宋体" w:eastAsia="宋体" w:cs="宋体"/>
          <w:color w:val="auto"/>
          <w:sz w:val="21"/>
          <w:szCs w:val="18"/>
        </w:rPr>
        <w:t>现已清楚知道并严格遵守政府采购法律法规和现场纪律。</w:t>
      </w:r>
    </w:p>
    <w:p w14:paraId="1CB48401">
      <w:pPr>
        <w:pStyle w:val="45"/>
        <w:widowControl/>
        <w:numPr>
          <w:ilvl w:val="0"/>
          <w:numId w:val="7"/>
        </w:numPr>
        <w:snapToGrid w:val="0"/>
        <w:spacing w:line="420" w:lineRule="exact"/>
        <w:ind w:firstLine="396" w:firstLineChars="189"/>
        <w:rPr>
          <w:rFonts w:hint="eastAsia" w:ascii="宋体" w:hAnsi="宋体" w:eastAsia="宋体" w:cs="宋体"/>
          <w:color w:val="auto"/>
          <w:sz w:val="21"/>
          <w:szCs w:val="18"/>
        </w:rPr>
      </w:pPr>
      <w:r>
        <w:rPr>
          <w:rFonts w:hint="eastAsia" w:ascii="宋体" w:hAnsi="宋体" w:eastAsia="宋体" w:cs="宋体"/>
          <w:color w:val="auto"/>
          <w:sz w:val="21"/>
          <w:szCs w:val="16"/>
        </w:rPr>
        <w:t>我发现</w:t>
      </w:r>
      <w:r>
        <w:rPr>
          <w:rFonts w:hint="eastAsia" w:ascii="宋体" w:hAnsi="宋体" w:eastAsia="宋体" w:cs="宋体"/>
          <w:b/>
          <w:bCs/>
          <w:color w:val="auto"/>
          <w:sz w:val="21"/>
          <w:szCs w:val="16"/>
          <w:u w:val="single"/>
        </w:rPr>
        <w:t xml:space="preserve"> / </w:t>
      </w:r>
      <w:r>
        <w:rPr>
          <w:rFonts w:hint="eastAsia" w:ascii="宋体" w:hAnsi="宋体" w:eastAsia="宋体" w:cs="宋体"/>
          <w:color w:val="auto"/>
          <w:sz w:val="21"/>
          <w:szCs w:val="16"/>
        </w:rPr>
        <w:t>投标人之间存在或可能存在上述第二条第</w:t>
      </w:r>
      <w:r>
        <w:rPr>
          <w:rFonts w:hint="eastAsia" w:ascii="宋体" w:hAnsi="宋体" w:eastAsia="宋体" w:cs="宋体"/>
          <w:b/>
          <w:bCs/>
          <w:color w:val="auto"/>
          <w:sz w:val="21"/>
          <w:szCs w:val="16"/>
          <w:u w:val="single"/>
        </w:rPr>
        <w:t xml:space="preserve"> / </w:t>
      </w:r>
      <w:r>
        <w:rPr>
          <w:rFonts w:hint="eastAsia" w:ascii="宋体" w:hAnsi="宋体" w:eastAsia="宋体" w:cs="宋体"/>
          <w:color w:val="auto"/>
          <w:sz w:val="21"/>
          <w:szCs w:val="16"/>
        </w:rPr>
        <w:t>项利害关系。</w:t>
      </w:r>
    </w:p>
    <w:p w14:paraId="5438D87A">
      <w:pPr>
        <w:pStyle w:val="45"/>
        <w:widowControl/>
        <w:numPr>
          <w:ilvl w:val="0"/>
          <w:numId w:val="7"/>
        </w:numPr>
        <w:snapToGrid w:val="0"/>
        <w:spacing w:line="420" w:lineRule="exact"/>
        <w:ind w:firstLine="396" w:firstLineChars="189"/>
        <w:rPr>
          <w:rFonts w:hint="eastAsia" w:ascii="宋体" w:hAnsi="宋体" w:eastAsia="宋体" w:cs="宋体"/>
          <w:color w:val="auto"/>
          <w:sz w:val="21"/>
          <w:szCs w:val="18"/>
        </w:rPr>
      </w:pPr>
      <w:r>
        <w:rPr>
          <w:rFonts w:hint="eastAsia" w:ascii="宋体" w:hAnsi="宋体" w:eastAsia="宋体" w:cs="宋体"/>
          <w:color w:val="auto"/>
          <w:sz w:val="21"/>
          <w:szCs w:val="16"/>
        </w:rPr>
        <w:t>本单位若有违反诚信投标、采购法律法规等行为，愿意按照招标文件规定接受投标担保的处理。如已成交，自动放弃成交资格；给招标人造成损失的，依法承担赔偿责任。</w:t>
      </w:r>
    </w:p>
    <w:p w14:paraId="27DC596D">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7FA658C1">
      <w:pPr>
        <w:spacing w:line="360" w:lineRule="auto"/>
        <w:jc w:val="left"/>
        <w:rPr>
          <w:rFonts w:hint="eastAsia" w:ascii="宋体" w:hAnsi="宋体" w:eastAsia="宋体" w:cs="宋体"/>
          <w:sz w:val="21"/>
          <w:szCs w:val="21"/>
        </w:rPr>
      </w:pPr>
    </w:p>
    <w:p w14:paraId="17ED25D8">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470E4EE8">
      <w:pPr>
        <w:spacing w:line="360" w:lineRule="auto"/>
        <w:ind w:firstLine="420" w:firstLineChars="200"/>
        <w:jc w:val="left"/>
        <w:rPr>
          <w:rFonts w:hint="eastAsia" w:ascii="宋体" w:hAnsi="宋体" w:eastAsia="宋体" w:cs="宋体"/>
          <w:sz w:val="21"/>
          <w:szCs w:val="21"/>
        </w:rPr>
      </w:pPr>
    </w:p>
    <w:p w14:paraId="7A1E2422">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596BE04">
      <w:pPr>
        <w:pStyle w:val="6"/>
        <w:spacing w:line="360" w:lineRule="auto"/>
        <w:ind w:firstLine="0"/>
        <w:jc w:val="left"/>
        <w:rPr>
          <w:rFonts w:hint="eastAsia" w:ascii="宋体" w:hAnsi="宋体" w:eastAsia="宋体" w:cs="宋体"/>
          <w:b/>
          <w:sz w:val="32"/>
          <w:szCs w:val="32"/>
        </w:rPr>
      </w:pPr>
      <w:r>
        <w:rPr>
          <w:rFonts w:hint="eastAsia" w:ascii="宋体" w:hAnsi="宋体" w:eastAsia="宋体" w:cs="宋体"/>
          <w:b/>
          <w:bCs/>
          <w:sz w:val="24"/>
          <w:szCs w:val="24"/>
        </w:rPr>
        <w:t>附件四：</w:t>
      </w:r>
    </w:p>
    <w:p w14:paraId="73046821">
      <w:pPr>
        <w:pStyle w:val="6"/>
        <w:spacing w:line="360" w:lineRule="auto"/>
        <w:ind w:firstLine="0"/>
        <w:jc w:val="center"/>
        <w:rPr>
          <w:rFonts w:hint="eastAsia" w:ascii="宋体" w:hAnsi="宋体" w:eastAsia="宋体" w:cs="宋体"/>
          <w:b/>
          <w:sz w:val="32"/>
          <w:szCs w:val="32"/>
        </w:rPr>
      </w:pPr>
      <w:r>
        <w:rPr>
          <w:rFonts w:hint="eastAsia" w:ascii="宋体" w:hAnsi="宋体" w:eastAsia="宋体" w:cs="宋体"/>
          <w:b/>
          <w:sz w:val="32"/>
          <w:szCs w:val="32"/>
        </w:rPr>
        <w:t>具有履行合同所必需设备和专业技术能力的承诺函</w:t>
      </w:r>
    </w:p>
    <w:p w14:paraId="0B1BC18A">
      <w:pPr>
        <w:pStyle w:val="15"/>
        <w:spacing w:line="360" w:lineRule="auto"/>
        <w:rPr>
          <w:rFonts w:hint="eastAsia" w:ascii="宋体" w:hAnsi="宋体" w:eastAsia="宋体" w:cs="宋体"/>
          <w:b/>
          <w:bCs/>
          <w:u w:val="single"/>
        </w:rPr>
      </w:pPr>
      <w:r>
        <w:rPr>
          <w:rFonts w:hint="eastAsia" w:ascii="宋体" w:hAnsi="宋体" w:eastAsia="宋体" w:cs="宋体"/>
          <w:szCs w:val="21"/>
          <w:u w:val="single"/>
          <w:lang w:eastAsia="zh-CN"/>
        </w:rPr>
        <w:t>台州市黄岩中学</w:t>
      </w:r>
      <w:r>
        <w:rPr>
          <w:rFonts w:hint="eastAsia" w:ascii="宋体" w:hAnsi="宋体" w:eastAsia="宋体" w:cs="宋体"/>
          <w:b/>
          <w:bCs/>
          <w:u w:val="single"/>
        </w:rPr>
        <w:t>：</w:t>
      </w:r>
    </w:p>
    <w:p w14:paraId="42DC6EE0">
      <w:pPr>
        <w:pStyle w:val="15"/>
        <w:spacing w:line="360" w:lineRule="auto"/>
        <w:ind w:firstLine="420" w:firstLineChars="200"/>
        <w:rPr>
          <w:rFonts w:hint="eastAsia" w:ascii="宋体" w:hAnsi="宋体" w:eastAsia="宋体" w:cs="宋体"/>
        </w:rPr>
      </w:pPr>
      <w:r>
        <w:rPr>
          <w:rFonts w:hint="eastAsia" w:ascii="宋体" w:hAnsi="宋体" w:eastAsia="宋体" w:cs="宋体"/>
        </w:rPr>
        <w:t>我方参与的</w:t>
      </w:r>
      <w:r>
        <w:rPr>
          <w:rFonts w:hint="eastAsia" w:ascii="宋体" w:hAnsi="宋体" w:eastAsia="宋体" w:cs="宋体"/>
          <w:u w:val="single"/>
          <w:lang w:eastAsia="zh-CN"/>
        </w:rPr>
        <w:t>黄岩中学田径场改造工程TZYK-HYZX202506016</w:t>
      </w:r>
      <w:r>
        <w:rPr>
          <w:rFonts w:hint="eastAsia" w:ascii="宋体" w:hAnsi="宋体" w:eastAsia="宋体" w:cs="宋体"/>
        </w:rPr>
        <w:t>的磋商活动，我方郑重承诺，我方承诺具有履行合同所必需设备和专业技术能力。如有虚假，采购组织机构可取消我方任何资格（磋商/中标/签订合同），我方对此无任何异议。</w:t>
      </w:r>
    </w:p>
    <w:p w14:paraId="1D965381">
      <w:pPr>
        <w:pStyle w:val="15"/>
        <w:spacing w:line="360" w:lineRule="auto"/>
        <w:ind w:firstLine="420" w:firstLineChars="200"/>
        <w:rPr>
          <w:rFonts w:hint="eastAsia" w:ascii="宋体" w:hAnsi="宋体" w:eastAsia="宋体" w:cs="宋体"/>
        </w:rPr>
      </w:pPr>
      <w:r>
        <w:rPr>
          <w:rFonts w:hint="eastAsia" w:ascii="宋体" w:hAnsi="宋体" w:eastAsia="宋体" w:cs="宋体"/>
        </w:rPr>
        <w:t>特此承诺！</w:t>
      </w:r>
    </w:p>
    <w:p w14:paraId="2B0E4452">
      <w:pPr>
        <w:pStyle w:val="15"/>
        <w:spacing w:before="60" w:after="60" w:line="500" w:lineRule="exact"/>
        <w:ind w:firstLine="420" w:firstLineChars="200"/>
        <w:rPr>
          <w:rFonts w:hint="eastAsia" w:ascii="宋体" w:hAnsi="宋体" w:eastAsia="宋体" w:cs="宋体"/>
        </w:rPr>
      </w:pPr>
    </w:p>
    <w:p w14:paraId="6AD6162B">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104ED30A">
      <w:pPr>
        <w:spacing w:line="360" w:lineRule="auto"/>
        <w:jc w:val="left"/>
        <w:rPr>
          <w:rFonts w:hint="eastAsia" w:ascii="宋体" w:hAnsi="宋体" w:eastAsia="宋体" w:cs="宋体"/>
          <w:sz w:val="21"/>
          <w:szCs w:val="21"/>
        </w:rPr>
      </w:pPr>
    </w:p>
    <w:p w14:paraId="101F7424">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29F305BD">
      <w:pPr>
        <w:spacing w:line="360" w:lineRule="auto"/>
        <w:ind w:firstLine="420" w:firstLineChars="200"/>
        <w:jc w:val="left"/>
        <w:rPr>
          <w:rFonts w:hint="eastAsia" w:ascii="宋体" w:hAnsi="宋体" w:eastAsia="宋体" w:cs="宋体"/>
          <w:sz w:val="21"/>
          <w:szCs w:val="21"/>
        </w:rPr>
      </w:pPr>
    </w:p>
    <w:p w14:paraId="598B76F0">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491D6BDD">
      <w:pPr>
        <w:pStyle w:val="15"/>
        <w:adjustRightInd w:val="0"/>
        <w:snapToGrid w:val="0"/>
        <w:spacing w:before="120" w:after="120"/>
        <w:jc w:val="center"/>
        <w:rPr>
          <w:rFonts w:hint="eastAsia" w:ascii="宋体" w:hAnsi="宋体" w:eastAsia="宋体" w:cs="宋体"/>
          <w:sz w:val="24"/>
        </w:rPr>
      </w:pPr>
    </w:p>
    <w:p w14:paraId="719462EF">
      <w:pPr>
        <w:pStyle w:val="15"/>
        <w:adjustRightInd w:val="0"/>
        <w:snapToGrid w:val="0"/>
        <w:spacing w:before="120" w:after="120"/>
        <w:jc w:val="center"/>
        <w:rPr>
          <w:rFonts w:hint="eastAsia" w:ascii="宋体" w:hAnsi="宋体" w:eastAsia="宋体" w:cs="宋体"/>
          <w:sz w:val="24"/>
        </w:rPr>
      </w:pPr>
    </w:p>
    <w:p w14:paraId="64A454C5">
      <w:pPr>
        <w:pStyle w:val="15"/>
        <w:adjustRightInd w:val="0"/>
        <w:snapToGrid w:val="0"/>
        <w:spacing w:before="120" w:after="120"/>
        <w:jc w:val="center"/>
        <w:rPr>
          <w:rFonts w:hint="eastAsia" w:ascii="宋体" w:hAnsi="宋体" w:eastAsia="宋体" w:cs="宋体"/>
          <w:sz w:val="24"/>
        </w:rPr>
      </w:pPr>
    </w:p>
    <w:p w14:paraId="0F5503C7">
      <w:pPr>
        <w:pStyle w:val="15"/>
        <w:adjustRightInd w:val="0"/>
        <w:snapToGrid w:val="0"/>
        <w:spacing w:before="120" w:after="120"/>
        <w:jc w:val="center"/>
        <w:rPr>
          <w:rFonts w:hint="eastAsia" w:ascii="宋体" w:hAnsi="宋体" w:eastAsia="宋体" w:cs="宋体"/>
          <w:sz w:val="24"/>
        </w:rPr>
      </w:pPr>
    </w:p>
    <w:p w14:paraId="4B7EA695">
      <w:pPr>
        <w:pStyle w:val="15"/>
        <w:adjustRightInd w:val="0"/>
        <w:snapToGrid w:val="0"/>
        <w:spacing w:before="120" w:after="120"/>
        <w:jc w:val="center"/>
        <w:rPr>
          <w:rFonts w:hint="eastAsia" w:ascii="宋体" w:hAnsi="宋体" w:eastAsia="宋体" w:cs="宋体"/>
          <w:sz w:val="24"/>
        </w:rPr>
      </w:pPr>
    </w:p>
    <w:p w14:paraId="54C9924C">
      <w:pPr>
        <w:pStyle w:val="15"/>
        <w:adjustRightInd w:val="0"/>
        <w:snapToGrid w:val="0"/>
        <w:spacing w:before="120" w:after="120"/>
        <w:jc w:val="center"/>
        <w:rPr>
          <w:rFonts w:hint="eastAsia" w:ascii="宋体" w:hAnsi="宋体" w:eastAsia="宋体" w:cs="宋体"/>
          <w:sz w:val="24"/>
        </w:rPr>
      </w:pPr>
    </w:p>
    <w:p w14:paraId="53FE443A">
      <w:pPr>
        <w:pStyle w:val="15"/>
        <w:adjustRightInd w:val="0"/>
        <w:snapToGrid w:val="0"/>
        <w:spacing w:before="120" w:after="120"/>
        <w:jc w:val="center"/>
        <w:rPr>
          <w:rFonts w:hint="eastAsia" w:ascii="宋体" w:hAnsi="宋体" w:eastAsia="宋体" w:cs="宋体"/>
          <w:sz w:val="24"/>
        </w:rPr>
      </w:pPr>
    </w:p>
    <w:p w14:paraId="5C8C3E02">
      <w:pPr>
        <w:pStyle w:val="15"/>
        <w:adjustRightInd w:val="0"/>
        <w:snapToGrid w:val="0"/>
        <w:spacing w:before="120" w:after="120"/>
        <w:jc w:val="center"/>
        <w:rPr>
          <w:rFonts w:hint="eastAsia" w:ascii="宋体" w:hAnsi="宋体" w:eastAsia="宋体" w:cs="宋体"/>
          <w:sz w:val="24"/>
        </w:rPr>
      </w:pPr>
    </w:p>
    <w:p w14:paraId="0B33C3DF">
      <w:pPr>
        <w:pStyle w:val="15"/>
        <w:adjustRightInd w:val="0"/>
        <w:snapToGrid w:val="0"/>
        <w:spacing w:before="120" w:after="120"/>
        <w:jc w:val="center"/>
        <w:rPr>
          <w:rFonts w:hint="eastAsia" w:ascii="宋体" w:hAnsi="宋体" w:eastAsia="宋体" w:cs="宋体"/>
          <w:sz w:val="24"/>
        </w:rPr>
      </w:pPr>
    </w:p>
    <w:p w14:paraId="5BEE0020">
      <w:pPr>
        <w:pStyle w:val="15"/>
        <w:adjustRightInd w:val="0"/>
        <w:snapToGrid w:val="0"/>
        <w:spacing w:before="120" w:after="120"/>
        <w:jc w:val="center"/>
        <w:rPr>
          <w:rFonts w:hint="eastAsia" w:ascii="宋体" w:hAnsi="宋体" w:eastAsia="宋体" w:cs="宋体"/>
          <w:sz w:val="24"/>
        </w:rPr>
      </w:pPr>
    </w:p>
    <w:p w14:paraId="5487BBB7">
      <w:pPr>
        <w:pStyle w:val="15"/>
        <w:adjustRightInd w:val="0"/>
        <w:snapToGrid w:val="0"/>
        <w:spacing w:before="120" w:after="120"/>
        <w:jc w:val="center"/>
        <w:rPr>
          <w:rFonts w:hint="eastAsia" w:ascii="宋体" w:hAnsi="宋体" w:eastAsia="宋体" w:cs="宋体"/>
          <w:sz w:val="24"/>
        </w:rPr>
      </w:pPr>
    </w:p>
    <w:p w14:paraId="7639517D">
      <w:pPr>
        <w:pStyle w:val="15"/>
        <w:adjustRightInd w:val="0"/>
        <w:snapToGrid w:val="0"/>
        <w:spacing w:before="120" w:after="120"/>
        <w:jc w:val="center"/>
        <w:rPr>
          <w:rFonts w:hint="eastAsia" w:ascii="宋体" w:hAnsi="宋体" w:eastAsia="宋体" w:cs="宋体"/>
          <w:b/>
          <w:bCs/>
          <w:sz w:val="24"/>
          <w:szCs w:val="24"/>
        </w:rPr>
      </w:pPr>
    </w:p>
    <w:p w14:paraId="0FF82BD6">
      <w:pPr>
        <w:pStyle w:val="15"/>
        <w:adjustRightInd w:val="0"/>
        <w:snapToGrid w:val="0"/>
        <w:spacing w:before="120" w:after="120"/>
        <w:jc w:val="center"/>
        <w:rPr>
          <w:rFonts w:hint="eastAsia" w:ascii="宋体" w:hAnsi="宋体" w:eastAsia="宋体" w:cs="宋体"/>
          <w:b/>
          <w:bCs/>
          <w:sz w:val="24"/>
          <w:szCs w:val="24"/>
        </w:rPr>
      </w:pPr>
    </w:p>
    <w:p w14:paraId="3EB67B4C">
      <w:pPr>
        <w:pStyle w:val="15"/>
        <w:adjustRightInd w:val="0"/>
        <w:snapToGrid w:val="0"/>
        <w:spacing w:before="120" w:after="120"/>
        <w:jc w:val="center"/>
        <w:rPr>
          <w:rFonts w:hint="eastAsia" w:ascii="宋体" w:hAnsi="宋体" w:eastAsia="宋体" w:cs="宋体"/>
          <w:b/>
          <w:bCs/>
          <w:sz w:val="24"/>
          <w:szCs w:val="24"/>
        </w:rPr>
      </w:pPr>
    </w:p>
    <w:p w14:paraId="79A4E22E">
      <w:pPr>
        <w:pStyle w:val="15"/>
        <w:adjustRightInd w:val="0"/>
        <w:snapToGrid w:val="0"/>
        <w:spacing w:before="120" w:after="120"/>
        <w:jc w:val="center"/>
        <w:rPr>
          <w:rFonts w:hint="eastAsia" w:ascii="宋体" w:hAnsi="宋体" w:eastAsia="宋体" w:cs="宋体"/>
          <w:b/>
          <w:bCs/>
          <w:sz w:val="24"/>
          <w:szCs w:val="24"/>
        </w:rPr>
      </w:pPr>
    </w:p>
    <w:p w14:paraId="4585FB2B">
      <w:pPr>
        <w:pStyle w:val="15"/>
        <w:adjustRightInd w:val="0"/>
        <w:snapToGrid w:val="0"/>
        <w:spacing w:before="120" w:after="120"/>
        <w:jc w:val="center"/>
        <w:rPr>
          <w:rFonts w:hint="eastAsia" w:ascii="宋体" w:hAnsi="宋体" w:eastAsia="宋体" w:cs="宋体"/>
          <w:b/>
          <w:bCs/>
          <w:sz w:val="24"/>
          <w:szCs w:val="24"/>
        </w:rPr>
      </w:pPr>
    </w:p>
    <w:p w14:paraId="40016F39">
      <w:pPr>
        <w:rPr>
          <w:rFonts w:hint="eastAsia" w:ascii="宋体" w:hAnsi="宋体" w:eastAsia="宋体" w:cs="宋体"/>
          <w:b/>
          <w:bCs/>
          <w:sz w:val="24"/>
        </w:rPr>
      </w:pPr>
      <w:r>
        <w:rPr>
          <w:rFonts w:hint="eastAsia" w:ascii="宋体" w:hAnsi="宋体" w:eastAsia="宋体" w:cs="宋体"/>
          <w:b/>
          <w:bCs/>
          <w:sz w:val="24"/>
        </w:rPr>
        <w:br w:type="page"/>
      </w:r>
    </w:p>
    <w:p w14:paraId="1214A5F1">
      <w:pPr>
        <w:pStyle w:val="15"/>
        <w:adjustRightInd w:val="0"/>
        <w:snapToGrid w:val="0"/>
        <w:spacing w:before="120" w:after="120"/>
        <w:rPr>
          <w:rFonts w:hint="eastAsia" w:ascii="宋体" w:hAnsi="宋体" w:eastAsia="宋体" w:cs="宋体"/>
          <w:b/>
          <w:bCs/>
          <w:sz w:val="24"/>
          <w:szCs w:val="24"/>
        </w:rPr>
      </w:pPr>
      <w:r>
        <w:rPr>
          <w:rFonts w:hint="eastAsia" w:ascii="宋体" w:hAnsi="宋体" w:eastAsia="宋体" w:cs="宋体"/>
          <w:b/>
          <w:bCs/>
          <w:sz w:val="24"/>
          <w:szCs w:val="24"/>
          <w:lang w:val="zh-CN"/>
        </w:rPr>
        <w:t>附件五</w:t>
      </w:r>
      <w:r>
        <w:rPr>
          <w:rFonts w:hint="eastAsia" w:ascii="宋体" w:hAnsi="宋体" w:eastAsia="宋体" w:cs="宋体"/>
          <w:b/>
          <w:bCs/>
          <w:sz w:val="24"/>
          <w:szCs w:val="24"/>
        </w:rPr>
        <w:t>：</w:t>
      </w:r>
    </w:p>
    <w:p w14:paraId="3D2EC5EC">
      <w:pPr>
        <w:pStyle w:val="15"/>
        <w:adjustRightInd w:val="0"/>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zh-CN"/>
        </w:rPr>
        <w:t>无重大违法记录声明书</w:t>
      </w:r>
    </w:p>
    <w:p w14:paraId="466BD17D">
      <w:pPr>
        <w:spacing w:line="360" w:lineRule="auto"/>
        <w:jc w:val="left"/>
        <w:rPr>
          <w:rFonts w:hint="eastAsia" w:ascii="宋体" w:hAnsi="宋体" w:eastAsia="宋体" w:cs="宋体"/>
          <w:sz w:val="21"/>
          <w:szCs w:val="21"/>
        </w:rPr>
      </w:pPr>
      <w:r>
        <w:rPr>
          <w:rFonts w:hint="eastAsia" w:ascii="宋体" w:hAnsi="宋体" w:eastAsia="宋体" w:cs="宋体"/>
          <w:sz w:val="21"/>
          <w:szCs w:val="21"/>
          <w:lang w:eastAsia="zh-CN"/>
        </w:rPr>
        <w:t>台州市黄岩中学</w:t>
      </w:r>
      <w:r>
        <w:rPr>
          <w:rFonts w:hint="eastAsia" w:ascii="宋体" w:hAnsi="宋体" w:eastAsia="宋体" w:cs="宋体"/>
          <w:sz w:val="21"/>
          <w:szCs w:val="21"/>
        </w:rPr>
        <w:t>：</w:t>
      </w:r>
    </w:p>
    <w:p w14:paraId="315091B0">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7AF1C847">
      <w:pPr>
        <w:spacing w:line="360" w:lineRule="auto"/>
        <w:ind w:firstLine="420" w:firstLineChars="200"/>
        <w:jc w:val="left"/>
        <w:rPr>
          <w:rFonts w:hint="eastAsia" w:ascii="宋体" w:hAnsi="宋体" w:eastAsia="宋体" w:cs="宋体"/>
          <w:spacing w:val="6"/>
          <w:sz w:val="21"/>
          <w:szCs w:val="21"/>
        </w:rPr>
      </w:pPr>
      <w:r>
        <w:rPr>
          <w:rFonts w:hint="eastAsia" w:ascii="宋体" w:hAnsi="宋体" w:eastAsia="宋体" w:cs="宋体"/>
          <w:sz w:val="21"/>
          <w:szCs w:val="21"/>
        </w:rPr>
        <w:t>特此声明。</w:t>
      </w:r>
    </w:p>
    <w:p w14:paraId="289D469A">
      <w:pPr>
        <w:pStyle w:val="15"/>
        <w:spacing w:line="360" w:lineRule="auto"/>
        <w:ind w:firstLine="420" w:firstLineChars="200"/>
        <w:jc w:val="center"/>
        <w:rPr>
          <w:rFonts w:hint="eastAsia" w:ascii="宋体" w:hAnsi="宋体" w:eastAsia="宋体" w:cs="宋体"/>
          <w:szCs w:val="21"/>
        </w:rPr>
      </w:pPr>
    </w:p>
    <w:p w14:paraId="34AA50B2">
      <w:pPr>
        <w:wordWrap w:val="0"/>
        <w:spacing w:line="360" w:lineRule="auto"/>
        <w:jc w:val="right"/>
        <w:rPr>
          <w:rFonts w:hint="eastAsia" w:ascii="宋体" w:hAnsi="宋体" w:eastAsia="宋体" w:cs="宋体"/>
          <w:sz w:val="21"/>
          <w:szCs w:val="21"/>
        </w:rPr>
      </w:pPr>
    </w:p>
    <w:p w14:paraId="299222F1">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2C0C2C49">
      <w:pPr>
        <w:spacing w:line="360" w:lineRule="auto"/>
        <w:jc w:val="left"/>
        <w:rPr>
          <w:rFonts w:hint="eastAsia" w:ascii="宋体" w:hAnsi="宋体" w:eastAsia="宋体" w:cs="宋体"/>
          <w:sz w:val="21"/>
          <w:szCs w:val="21"/>
        </w:rPr>
      </w:pPr>
    </w:p>
    <w:p w14:paraId="3E00D84E">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112F431C">
      <w:pPr>
        <w:spacing w:line="360" w:lineRule="auto"/>
        <w:ind w:firstLine="420" w:firstLineChars="200"/>
        <w:jc w:val="left"/>
        <w:rPr>
          <w:rFonts w:hint="eastAsia" w:ascii="宋体" w:hAnsi="宋体" w:eastAsia="宋体" w:cs="宋体"/>
          <w:sz w:val="21"/>
          <w:szCs w:val="21"/>
        </w:rPr>
      </w:pPr>
    </w:p>
    <w:p w14:paraId="22CD066B">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FA5205E">
      <w:pPr>
        <w:pStyle w:val="15"/>
        <w:spacing w:line="360" w:lineRule="auto"/>
        <w:outlineLvl w:val="1"/>
        <w:rPr>
          <w:rFonts w:hint="eastAsia" w:ascii="宋体" w:hAnsi="宋体" w:eastAsia="宋体" w:cs="宋体"/>
          <w:b/>
          <w:sz w:val="24"/>
          <w:szCs w:val="24"/>
        </w:rPr>
      </w:pPr>
    </w:p>
    <w:p w14:paraId="4AF9DBEF">
      <w:pPr>
        <w:pStyle w:val="15"/>
        <w:spacing w:line="360" w:lineRule="auto"/>
        <w:outlineLvl w:val="1"/>
        <w:rPr>
          <w:rFonts w:hint="eastAsia" w:ascii="宋体" w:hAnsi="宋体" w:eastAsia="宋体" w:cs="宋体"/>
          <w:b/>
          <w:szCs w:val="21"/>
        </w:rPr>
      </w:pPr>
    </w:p>
    <w:p w14:paraId="6E773803">
      <w:pPr>
        <w:pStyle w:val="15"/>
        <w:spacing w:line="360" w:lineRule="auto"/>
        <w:outlineLvl w:val="1"/>
        <w:rPr>
          <w:rFonts w:hint="eastAsia" w:ascii="宋体" w:hAnsi="宋体" w:eastAsia="宋体" w:cs="宋体"/>
          <w:b/>
          <w:szCs w:val="21"/>
        </w:rPr>
      </w:pPr>
    </w:p>
    <w:p w14:paraId="6EACC346">
      <w:pPr>
        <w:pStyle w:val="15"/>
        <w:spacing w:line="360" w:lineRule="auto"/>
        <w:outlineLvl w:val="1"/>
        <w:rPr>
          <w:rFonts w:hint="eastAsia" w:ascii="宋体" w:hAnsi="宋体" w:eastAsia="宋体" w:cs="宋体"/>
          <w:b/>
          <w:szCs w:val="21"/>
        </w:rPr>
      </w:pPr>
    </w:p>
    <w:p w14:paraId="74CC3BC1">
      <w:pPr>
        <w:pStyle w:val="15"/>
        <w:spacing w:line="360" w:lineRule="auto"/>
        <w:outlineLvl w:val="1"/>
        <w:rPr>
          <w:rFonts w:hint="eastAsia" w:ascii="宋体" w:hAnsi="宋体" w:eastAsia="宋体" w:cs="宋体"/>
          <w:b/>
          <w:szCs w:val="21"/>
        </w:rPr>
      </w:pPr>
    </w:p>
    <w:p w14:paraId="5A1D4789">
      <w:pPr>
        <w:pStyle w:val="15"/>
        <w:spacing w:line="360" w:lineRule="auto"/>
        <w:outlineLvl w:val="1"/>
        <w:rPr>
          <w:rFonts w:hint="eastAsia" w:ascii="宋体" w:hAnsi="宋体" w:eastAsia="宋体" w:cs="宋体"/>
          <w:b/>
          <w:szCs w:val="21"/>
        </w:rPr>
      </w:pPr>
    </w:p>
    <w:p w14:paraId="304E2651">
      <w:pPr>
        <w:pStyle w:val="16"/>
        <w:ind w:left="9000"/>
        <w:rPr>
          <w:rFonts w:hint="eastAsia" w:ascii="宋体" w:hAnsi="宋体" w:eastAsia="宋体" w:cs="宋体"/>
          <w:b/>
          <w:sz w:val="21"/>
          <w:szCs w:val="21"/>
        </w:rPr>
      </w:pPr>
    </w:p>
    <w:p w14:paraId="4120B935">
      <w:pPr>
        <w:rPr>
          <w:rFonts w:hint="eastAsia" w:ascii="宋体" w:hAnsi="宋体" w:eastAsia="宋体" w:cs="宋体"/>
        </w:rPr>
      </w:pPr>
    </w:p>
    <w:p w14:paraId="1F6E008B">
      <w:pPr>
        <w:pStyle w:val="15"/>
        <w:spacing w:line="360" w:lineRule="auto"/>
        <w:outlineLvl w:val="1"/>
        <w:rPr>
          <w:rFonts w:hint="eastAsia" w:ascii="宋体" w:hAnsi="宋体" w:eastAsia="宋体" w:cs="宋体"/>
          <w:b/>
          <w:szCs w:val="21"/>
        </w:rPr>
      </w:pPr>
    </w:p>
    <w:p w14:paraId="5A17A99D">
      <w:pPr>
        <w:pStyle w:val="15"/>
        <w:spacing w:line="360" w:lineRule="auto"/>
        <w:outlineLvl w:val="1"/>
        <w:rPr>
          <w:rFonts w:hint="eastAsia" w:ascii="宋体" w:hAnsi="宋体" w:eastAsia="宋体" w:cs="宋体"/>
          <w:b/>
          <w:szCs w:val="21"/>
        </w:rPr>
      </w:pPr>
    </w:p>
    <w:p w14:paraId="58D2D30F">
      <w:pPr>
        <w:pStyle w:val="15"/>
        <w:spacing w:line="360" w:lineRule="auto"/>
        <w:outlineLvl w:val="1"/>
        <w:rPr>
          <w:rFonts w:hint="eastAsia" w:ascii="宋体" w:hAnsi="宋体" w:eastAsia="宋体" w:cs="宋体"/>
          <w:b/>
          <w:szCs w:val="21"/>
        </w:rPr>
      </w:pPr>
    </w:p>
    <w:p w14:paraId="2AF7DD49">
      <w:pPr>
        <w:pStyle w:val="15"/>
        <w:spacing w:line="360" w:lineRule="auto"/>
        <w:outlineLvl w:val="1"/>
        <w:rPr>
          <w:rFonts w:hint="eastAsia" w:ascii="宋体" w:hAnsi="宋体" w:eastAsia="宋体" w:cs="宋体"/>
          <w:b/>
          <w:szCs w:val="21"/>
        </w:rPr>
      </w:pPr>
    </w:p>
    <w:p w14:paraId="01F11682">
      <w:pPr>
        <w:pStyle w:val="15"/>
        <w:spacing w:line="360" w:lineRule="auto"/>
        <w:outlineLvl w:val="1"/>
        <w:rPr>
          <w:rFonts w:hint="eastAsia" w:ascii="宋体" w:hAnsi="宋体" w:eastAsia="宋体" w:cs="宋体"/>
          <w:b/>
          <w:szCs w:val="21"/>
        </w:rPr>
      </w:pPr>
    </w:p>
    <w:p w14:paraId="18F93CAA">
      <w:pPr>
        <w:pStyle w:val="15"/>
        <w:spacing w:line="360" w:lineRule="auto"/>
        <w:outlineLvl w:val="1"/>
        <w:rPr>
          <w:rFonts w:hint="eastAsia" w:ascii="宋体" w:hAnsi="宋体" w:eastAsia="宋体" w:cs="宋体"/>
          <w:b/>
          <w:szCs w:val="21"/>
        </w:rPr>
      </w:pPr>
    </w:p>
    <w:p w14:paraId="2C990B85">
      <w:pPr>
        <w:pStyle w:val="15"/>
        <w:spacing w:line="360" w:lineRule="auto"/>
        <w:outlineLvl w:val="1"/>
        <w:rPr>
          <w:rFonts w:hint="eastAsia" w:ascii="宋体" w:hAnsi="宋体" w:eastAsia="宋体" w:cs="宋体"/>
          <w:b/>
          <w:szCs w:val="21"/>
        </w:rPr>
      </w:pPr>
    </w:p>
    <w:p w14:paraId="065BBBEC">
      <w:pPr>
        <w:pStyle w:val="15"/>
        <w:spacing w:line="360" w:lineRule="auto"/>
        <w:outlineLvl w:val="1"/>
        <w:rPr>
          <w:rFonts w:hint="eastAsia" w:ascii="宋体" w:hAnsi="宋体" w:eastAsia="宋体" w:cs="宋体"/>
          <w:b/>
          <w:szCs w:val="21"/>
        </w:rPr>
      </w:pPr>
    </w:p>
    <w:p w14:paraId="0844EE9B">
      <w:pPr>
        <w:pStyle w:val="15"/>
        <w:adjustRightInd w:val="0"/>
        <w:snapToGrid w:val="0"/>
        <w:spacing w:before="120" w:after="120"/>
        <w:rPr>
          <w:rFonts w:hint="eastAsia" w:ascii="宋体" w:hAnsi="宋体" w:eastAsia="宋体" w:cs="宋体"/>
          <w:b/>
          <w:bCs/>
          <w:szCs w:val="21"/>
        </w:rPr>
      </w:pPr>
    </w:p>
    <w:p w14:paraId="578267AE">
      <w:pPr>
        <w:pStyle w:val="15"/>
        <w:adjustRightInd w:val="0"/>
        <w:snapToGrid w:val="0"/>
        <w:spacing w:before="120" w:after="120"/>
        <w:rPr>
          <w:rFonts w:hint="eastAsia" w:ascii="宋体" w:hAnsi="宋体" w:eastAsia="宋体" w:cs="宋体"/>
          <w:b/>
          <w:bCs/>
          <w:szCs w:val="21"/>
        </w:rPr>
      </w:pPr>
    </w:p>
    <w:p w14:paraId="40D060F7">
      <w:pPr>
        <w:pStyle w:val="3"/>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1524CD02">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3FD98112">
      <w:pPr>
        <w:pStyle w:val="6"/>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163963FC">
      <w:pPr>
        <w:spacing w:line="360" w:lineRule="auto"/>
        <w:ind w:firstLine="5760" w:firstLineChars="2400"/>
        <w:jc w:val="left"/>
        <w:rPr>
          <w:rFonts w:hint="eastAsia" w:ascii="宋体" w:hAnsi="宋体" w:eastAsia="宋体" w:cs="宋体"/>
          <w:sz w:val="24"/>
        </w:rPr>
      </w:pPr>
    </w:p>
    <w:p w14:paraId="32BD8939">
      <w:pPr>
        <w:pStyle w:val="15"/>
        <w:adjustRightInd w:val="0"/>
        <w:snapToGrid w:val="0"/>
        <w:spacing w:before="120" w:after="120"/>
        <w:rPr>
          <w:rFonts w:hint="eastAsia" w:ascii="宋体" w:hAnsi="宋体" w:eastAsia="宋体" w:cs="宋体"/>
          <w:b/>
          <w:bCs/>
          <w:sz w:val="24"/>
          <w:szCs w:val="24"/>
        </w:rPr>
      </w:pPr>
    </w:p>
    <w:p w14:paraId="2C461EE8">
      <w:pPr>
        <w:pStyle w:val="15"/>
        <w:adjustRightInd w:val="0"/>
        <w:snapToGrid w:val="0"/>
        <w:spacing w:before="120" w:after="120"/>
        <w:jc w:val="center"/>
        <w:rPr>
          <w:rFonts w:hint="eastAsia" w:ascii="宋体" w:hAnsi="宋体" w:eastAsia="宋体" w:cs="宋体"/>
          <w:b/>
          <w:bCs/>
          <w:sz w:val="24"/>
          <w:szCs w:val="24"/>
        </w:rPr>
      </w:pPr>
    </w:p>
    <w:p w14:paraId="191C83E6">
      <w:pPr>
        <w:pStyle w:val="15"/>
        <w:adjustRightInd w:val="0"/>
        <w:snapToGrid w:val="0"/>
        <w:spacing w:before="120" w:after="120"/>
        <w:jc w:val="center"/>
        <w:rPr>
          <w:rFonts w:hint="eastAsia" w:ascii="宋体" w:hAnsi="宋体" w:eastAsia="宋体" w:cs="宋体"/>
          <w:b/>
          <w:bCs/>
          <w:sz w:val="24"/>
          <w:szCs w:val="24"/>
        </w:rPr>
      </w:pPr>
    </w:p>
    <w:p w14:paraId="75FCCB52">
      <w:pPr>
        <w:pStyle w:val="15"/>
        <w:adjustRightInd w:val="0"/>
        <w:snapToGrid w:val="0"/>
        <w:spacing w:before="120" w:after="120"/>
        <w:jc w:val="center"/>
        <w:rPr>
          <w:rFonts w:hint="eastAsia" w:ascii="宋体" w:hAnsi="宋体" w:eastAsia="宋体" w:cs="宋体"/>
          <w:b/>
          <w:bCs/>
          <w:sz w:val="24"/>
          <w:szCs w:val="24"/>
        </w:rPr>
      </w:pPr>
    </w:p>
    <w:p w14:paraId="7E10EE8A">
      <w:pPr>
        <w:pStyle w:val="15"/>
        <w:adjustRightInd w:val="0"/>
        <w:snapToGrid w:val="0"/>
        <w:spacing w:before="120" w:after="120"/>
        <w:jc w:val="center"/>
        <w:rPr>
          <w:rFonts w:hint="eastAsia" w:ascii="宋体" w:hAnsi="宋体" w:eastAsia="宋体" w:cs="宋体"/>
          <w:b/>
          <w:bCs/>
          <w:sz w:val="24"/>
          <w:szCs w:val="24"/>
        </w:rPr>
      </w:pPr>
    </w:p>
    <w:p w14:paraId="6A9C17BF">
      <w:pPr>
        <w:pStyle w:val="15"/>
        <w:adjustRightInd w:val="0"/>
        <w:snapToGrid w:val="0"/>
        <w:spacing w:before="120" w:after="120"/>
        <w:jc w:val="center"/>
        <w:rPr>
          <w:rFonts w:hint="eastAsia" w:ascii="宋体" w:hAnsi="宋体" w:eastAsia="宋体" w:cs="宋体"/>
          <w:b/>
          <w:bCs/>
          <w:sz w:val="24"/>
          <w:szCs w:val="24"/>
        </w:rPr>
      </w:pPr>
    </w:p>
    <w:p w14:paraId="0147DEB8">
      <w:pPr>
        <w:pStyle w:val="15"/>
        <w:adjustRightInd w:val="0"/>
        <w:snapToGrid w:val="0"/>
        <w:spacing w:before="120" w:after="120"/>
        <w:jc w:val="center"/>
        <w:rPr>
          <w:rFonts w:hint="eastAsia" w:ascii="宋体" w:hAnsi="宋体" w:eastAsia="宋体" w:cs="宋体"/>
          <w:b/>
          <w:bCs/>
          <w:sz w:val="24"/>
          <w:szCs w:val="24"/>
        </w:rPr>
      </w:pPr>
    </w:p>
    <w:p w14:paraId="3D37F4A3">
      <w:pPr>
        <w:pStyle w:val="15"/>
        <w:adjustRightInd w:val="0"/>
        <w:snapToGrid w:val="0"/>
        <w:spacing w:before="120" w:after="120"/>
        <w:jc w:val="center"/>
        <w:rPr>
          <w:rFonts w:hint="eastAsia" w:ascii="宋体" w:hAnsi="宋体" w:eastAsia="宋体" w:cs="宋体"/>
          <w:b/>
          <w:bCs/>
          <w:sz w:val="24"/>
          <w:szCs w:val="24"/>
        </w:rPr>
      </w:pPr>
    </w:p>
    <w:p w14:paraId="26B0E91C">
      <w:pPr>
        <w:pStyle w:val="15"/>
        <w:adjustRightInd w:val="0"/>
        <w:snapToGrid w:val="0"/>
        <w:spacing w:before="120" w:after="120"/>
        <w:jc w:val="center"/>
        <w:rPr>
          <w:rFonts w:hint="eastAsia" w:ascii="宋体" w:hAnsi="宋体" w:eastAsia="宋体" w:cs="宋体"/>
          <w:b/>
          <w:bCs/>
          <w:sz w:val="24"/>
          <w:szCs w:val="24"/>
        </w:rPr>
      </w:pPr>
    </w:p>
    <w:p w14:paraId="6BEB9895">
      <w:pPr>
        <w:pStyle w:val="15"/>
        <w:adjustRightInd w:val="0"/>
        <w:snapToGrid w:val="0"/>
        <w:spacing w:before="120" w:after="120"/>
        <w:jc w:val="center"/>
        <w:rPr>
          <w:rFonts w:hint="eastAsia" w:ascii="宋体" w:hAnsi="宋体" w:eastAsia="宋体" w:cs="宋体"/>
          <w:b/>
          <w:bCs/>
          <w:sz w:val="24"/>
          <w:szCs w:val="24"/>
        </w:rPr>
      </w:pPr>
    </w:p>
    <w:p w14:paraId="48497BEC">
      <w:pPr>
        <w:pStyle w:val="15"/>
        <w:adjustRightInd w:val="0"/>
        <w:snapToGrid w:val="0"/>
        <w:spacing w:before="120" w:after="120"/>
        <w:jc w:val="center"/>
        <w:rPr>
          <w:rFonts w:hint="eastAsia" w:ascii="宋体" w:hAnsi="宋体" w:eastAsia="宋体" w:cs="宋体"/>
          <w:b/>
          <w:bCs/>
          <w:sz w:val="24"/>
          <w:szCs w:val="24"/>
        </w:rPr>
      </w:pPr>
    </w:p>
    <w:p w14:paraId="4623E6E0">
      <w:pPr>
        <w:pStyle w:val="15"/>
        <w:adjustRightInd w:val="0"/>
        <w:snapToGrid w:val="0"/>
        <w:spacing w:before="120" w:after="120"/>
        <w:jc w:val="center"/>
        <w:rPr>
          <w:rFonts w:hint="eastAsia" w:ascii="宋体" w:hAnsi="宋体" w:eastAsia="宋体" w:cs="宋体"/>
          <w:b/>
          <w:bCs/>
          <w:sz w:val="24"/>
          <w:szCs w:val="24"/>
        </w:rPr>
      </w:pPr>
    </w:p>
    <w:p w14:paraId="6A5CE68E">
      <w:pPr>
        <w:pStyle w:val="15"/>
        <w:adjustRightInd w:val="0"/>
        <w:snapToGrid w:val="0"/>
        <w:spacing w:before="120" w:after="120"/>
        <w:jc w:val="center"/>
        <w:rPr>
          <w:rFonts w:hint="eastAsia" w:ascii="宋体" w:hAnsi="宋体" w:eastAsia="宋体" w:cs="宋体"/>
          <w:b/>
          <w:bCs/>
          <w:sz w:val="24"/>
          <w:szCs w:val="24"/>
        </w:rPr>
      </w:pPr>
    </w:p>
    <w:p w14:paraId="0905C4DC">
      <w:pPr>
        <w:pStyle w:val="15"/>
        <w:adjustRightInd w:val="0"/>
        <w:snapToGrid w:val="0"/>
        <w:spacing w:before="120" w:after="120"/>
        <w:jc w:val="center"/>
        <w:rPr>
          <w:rFonts w:hint="eastAsia" w:ascii="宋体" w:hAnsi="宋体" w:eastAsia="宋体" w:cs="宋体"/>
          <w:b/>
          <w:bCs/>
          <w:sz w:val="24"/>
          <w:szCs w:val="24"/>
        </w:rPr>
      </w:pPr>
    </w:p>
    <w:p w14:paraId="3D5DD548">
      <w:pPr>
        <w:pStyle w:val="15"/>
        <w:adjustRightInd w:val="0"/>
        <w:snapToGrid w:val="0"/>
        <w:spacing w:before="120" w:after="120"/>
        <w:jc w:val="center"/>
        <w:rPr>
          <w:rFonts w:hint="eastAsia" w:ascii="宋体" w:hAnsi="宋体" w:eastAsia="宋体" w:cs="宋体"/>
          <w:b/>
          <w:bCs/>
          <w:sz w:val="24"/>
          <w:szCs w:val="24"/>
        </w:rPr>
      </w:pPr>
    </w:p>
    <w:p w14:paraId="53CC0F2F">
      <w:pPr>
        <w:pStyle w:val="15"/>
        <w:adjustRightInd w:val="0"/>
        <w:snapToGrid w:val="0"/>
        <w:spacing w:before="120" w:after="120"/>
        <w:jc w:val="center"/>
        <w:rPr>
          <w:rFonts w:hint="eastAsia" w:ascii="宋体" w:hAnsi="宋体" w:eastAsia="宋体" w:cs="宋体"/>
          <w:b/>
          <w:bCs/>
          <w:sz w:val="24"/>
          <w:szCs w:val="24"/>
        </w:rPr>
      </w:pPr>
    </w:p>
    <w:p w14:paraId="566F6AB8">
      <w:pPr>
        <w:pStyle w:val="15"/>
        <w:adjustRightInd w:val="0"/>
        <w:snapToGrid w:val="0"/>
        <w:spacing w:before="120" w:after="120"/>
        <w:jc w:val="left"/>
        <w:rPr>
          <w:rFonts w:hint="eastAsia" w:ascii="宋体" w:hAnsi="宋体" w:eastAsia="宋体" w:cs="宋体"/>
          <w:b/>
          <w:bCs/>
          <w:sz w:val="24"/>
          <w:szCs w:val="24"/>
        </w:rPr>
      </w:pPr>
    </w:p>
    <w:p w14:paraId="0B5DFD39">
      <w:pPr>
        <w:snapToGrid w:val="0"/>
        <w:jc w:val="left"/>
        <w:rPr>
          <w:rFonts w:hint="eastAsia" w:ascii="宋体" w:hAnsi="宋体" w:eastAsia="宋体" w:cs="宋体"/>
          <w:sz w:val="24"/>
        </w:rPr>
      </w:pPr>
    </w:p>
    <w:p w14:paraId="2FC82828">
      <w:pPr>
        <w:pStyle w:val="16"/>
        <w:ind w:left="0" w:leftChars="0"/>
        <w:rPr>
          <w:rFonts w:hint="eastAsia" w:ascii="宋体" w:hAnsi="宋体" w:eastAsia="宋体" w:cs="宋体"/>
        </w:rPr>
      </w:pPr>
    </w:p>
    <w:p w14:paraId="2CB96611">
      <w:pPr>
        <w:rPr>
          <w:rFonts w:hint="eastAsia" w:ascii="宋体" w:hAnsi="宋体" w:eastAsia="宋体" w:cs="宋体"/>
          <w:b/>
          <w:bCs/>
          <w:sz w:val="24"/>
        </w:rPr>
      </w:pPr>
    </w:p>
    <w:p w14:paraId="5F8D645A">
      <w:pPr>
        <w:pStyle w:val="10"/>
        <w:rPr>
          <w:rFonts w:hint="eastAsia" w:ascii="宋体" w:hAnsi="宋体" w:eastAsia="宋体" w:cs="宋体"/>
        </w:rPr>
      </w:pPr>
    </w:p>
    <w:p w14:paraId="4E4FCA27">
      <w:pPr>
        <w:rPr>
          <w:rFonts w:hint="eastAsia" w:ascii="宋体" w:hAnsi="宋体" w:eastAsia="宋体" w:cs="宋体"/>
          <w:b/>
          <w:bCs/>
          <w:sz w:val="24"/>
        </w:rPr>
      </w:pPr>
      <w:r>
        <w:rPr>
          <w:rFonts w:hint="eastAsia" w:ascii="宋体" w:hAnsi="宋体" w:eastAsia="宋体" w:cs="宋体"/>
          <w:b/>
          <w:bCs/>
          <w:sz w:val="24"/>
        </w:rPr>
        <w:br w:type="page"/>
      </w:r>
    </w:p>
    <w:p w14:paraId="660B24DD">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附件六：</w:t>
      </w:r>
    </w:p>
    <w:p w14:paraId="5492254D">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05ADCDD9">
      <w:pPr>
        <w:widowControl/>
        <w:adjustRightInd w:val="0"/>
        <w:rPr>
          <w:rFonts w:hint="eastAsia" w:ascii="宋体" w:hAnsi="宋体" w:eastAsia="宋体" w:cs="宋体"/>
          <w:b/>
          <w:kern w:val="0"/>
          <w:sz w:val="24"/>
        </w:rPr>
      </w:pPr>
    </w:p>
    <w:tbl>
      <w:tblPr>
        <w:tblStyle w:val="29"/>
        <w:tblW w:w="9219" w:type="dxa"/>
        <w:tblInd w:w="108" w:type="dxa"/>
        <w:tblLayout w:type="fixed"/>
        <w:tblCellMar>
          <w:top w:w="0" w:type="dxa"/>
          <w:left w:w="108" w:type="dxa"/>
          <w:bottom w:w="0" w:type="dxa"/>
          <w:right w:w="108" w:type="dxa"/>
        </w:tblCellMar>
      </w:tblPr>
      <w:tblGrid>
        <w:gridCol w:w="1466"/>
        <w:gridCol w:w="806"/>
        <w:gridCol w:w="1527"/>
        <w:gridCol w:w="670"/>
        <w:gridCol w:w="627"/>
        <w:gridCol w:w="1442"/>
        <w:gridCol w:w="1107"/>
        <w:gridCol w:w="1574"/>
      </w:tblGrid>
      <w:tr w14:paraId="358BC0CE">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77BEAD42">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753" w:type="dxa"/>
            <w:gridSpan w:val="7"/>
            <w:tcBorders>
              <w:top w:val="single" w:color="auto" w:sz="4" w:space="0"/>
              <w:left w:val="single" w:color="auto" w:sz="4" w:space="0"/>
              <w:bottom w:val="single" w:color="auto" w:sz="4" w:space="0"/>
              <w:right w:val="single" w:color="auto" w:sz="4" w:space="0"/>
            </w:tcBorders>
            <w:noWrap/>
            <w:vAlign w:val="center"/>
          </w:tcPr>
          <w:p w14:paraId="6909BC5A">
            <w:pPr>
              <w:adjustRightInd w:val="0"/>
              <w:jc w:val="center"/>
              <w:rPr>
                <w:rFonts w:hint="eastAsia" w:ascii="宋体" w:hAnsi="宋体" w:eastAsia="宋体" w:cs="宋体"/>
                <w:sz w:val="21"/>
                <w:szCs w:val="21"/>
              </w:rPr>
            </w:pPr>
          </w:p>
        </w:tc>
      </w:tr>
      <w:tr w14:paraId="7E7DA009">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4D707F31">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072" w:type="dxa"/>
            <w:gridSpan w:val="5"/>
            <w:tcBorders>
              <w:top w:val="single" w:color="auto" w:sz="4" w:space="0"/>
              <w:left w:val="single" w:color="auto" w:sz="4" w:space="0"/>
              <w:bottom w:val="single" w:color="auto" w:sz="4" w:space="0"/>
              <w:right w:val="single" w:color="auto" w:sz="4" w:space="0"/>
            </w:tcBorders>
            <w:noWrap/>
            <w:vAlign w:val="center"/>
          </w:tcPr>
          <w:p w14:paraId="6FCC6B44">
            <w:pPr>
              <w:adjustRightInd w:val="0"/>
              <w:jc w:val="cente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103C0232">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574" w:type="dxa"/>
            <w:tcBorders>
              <w:top w:val="single" w:color="auto" w:sz="4" w:space="0"/>
              <w:left w:val="single" w:color="auto" w:sz="4" w:space="0"/>
              <w:bottom w:val="single" w:color="auto" w:sz="4" w:space="0"/>
              <w:right w:val="single" w:color="auto" w:sz="4" w:space="0"/>
            </w:tcBorders>
            <w:noWrap/>
            <w:vAlign w:val="center"/>
          </w:tcPr>
          <w:p w14:paraId="692D009E">
            <w:pPr>
              <w:adjustRightInd w:val="0"/>
              <w:jc w:val="center"/>
              <w:rPr>
                <w:rFonts w:hint="eastAsia" w:ascii="宋体" w:hAnsi="宋体" w:eastAsia="宋体" w:cs="宋体"/>
                <w:sz w:val="21"/>
                <w:szCs w:val="21"/>
              </w:rPr>
            </w:pPr>
          </w:p>
        </w:tc>
      </w:tr>
      <w:tr w14:paraId="0D1FF792">
        <w:tblPrEx>
          <w:tblCellMar>
            <w:top w:w="0" w:type="dxa"/>
            <w:left w:w="108" w:type="dxa"/>
            <w:bottom w:w="0" w:type="dxa"/>
            <w:right w:w="108" w:type="dxa"/>
          </w:tblCellMar>
        </w:tblPrEx>
        <w:trPr>
          <w:trHeight w:val="396" w:hRule="atLeast"/>
        </w:trPr>
        <w:tc>
          <w:tcPr>
            <w:tcW w:w="1466" w:type="dxa"/>
            <w:vMerge w:val="restart"/>
            <w:tcBorders>
              <w:top w:val="single" w:color="auto" w:sz="4" w:space="0"/>
              <w:left w:val="single" w:color="auto" w:sz="4" w:space="0"/>
              <w:bottom w:val="single" w:color="auto" w:sz="4" w:space="0"/>
              <w:right w:val="single" w:color="auto" w:sz="4" w:space="0"/>
            </w:tcBorders>
            <w:noWrap/>
            <w:vAlign w:val="center"/>
          </w:tcPr>
          <w:p w14:paraId="34717607">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06" w:type="dxa"/>
            <w:tcBorders>
              <w:top w:val="single" w:color="auto" w:sz="4" w:space="0"/>
              <w:left w:val="single" w:color="auto" w:sz="4" w:space="0"/>
              <w:bottom w:val="single" w:color="auto" w:sz="4" w:space="0"/>
              <w:right w:val="single" w:color="auto" w:sz="4" w:space="0"/>
            </w:tcBorders>
            <w:noWrap/>
            <w:vAlign w:val="center"/>
          </w:tcPr>
          <w:p w14:paraId="7FC9AEA6">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824" w:type="dxa"/>
            <w:gridSpan w:val="3"/>
            <w:tcBorders>
              <w:top w:val="single" w:color="auto" w:sz="4" w:space="0"/>
              <w:left w:val="single" w:color="auto" w:sz="4" w:space="0"/>
              <w:bottom w:val="single" w:color="auto" w:sz="4" w:space="0"/>
              <w:right w:val="single" w:color="auto" w:sz="4" w:space="0"/>
            </w:tcBorders>
            <w:noWrap/>
            <w:vAlign w:val="center"/>
          </w:tcPr>
          <w:p w14:paraId="773E1AC6">
            <w:pPr>
              <w:adjustRightInd w:val="0"/>
              <w:jc w:val="center"/>
              <w:rPr>
                <w:rFonts w:hint="eastAsia" w:ascii="宋体" w:hAnsi="宋体" w:eastAsia="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2496238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2EDDC6CA">
            <w:pPr>
              <w:adjustRightInd w:val="0"/>
              <w:jc w:val="center"/>
              <w:rPr>
                <w:rFonts w:hint="eastAsia" w:ascii="宋体" w:hAnsi="宋体" w:eastAsia="宋体" w:cs="宋体"/>
                <w:sz w:val="21"/>
                <w:szCs w:val="21"/>
              </w:rPr>
            </w:pPr>
          </w:p>
        </w:tc>
      </w:tr>
      <w:tr w14:paraId="56E875EA">
        <w:tblPrEx>
          <w:tblCellMar>
            <w:top w:w="0" w:type="dxa"/>
            <w:left w:w="108" w:type="dxa"/>
            <w:bottom w:w="0" w:type="dxa"/>
            <w:right w:w="108" w:type="dxa"/>
          </w:tblCellMar>
        </w:tblPrEx>
        <w:trPr>
          <w:trHeight w:val="300" w:hRule="atLeast"/>
        </w:trPr>
        <w:tc>
          <w:tcPr>
            <w:tcW w:w="1466" w:type="dxa"/>
            <w:vMerge w:val="continue"/>
            <w:tcBorders>
              <w:top w:val="single" w:color="auto" w:sz="4" w:space="0"/>
              <w:left w:val="single" w:color="auto" w:sz="4" w:space="0"/>
              <w:bottom w:val="single" w:color="auto" w:sz="4" w:space="0"/>
              <w:right w:val="single" w:color="auto" w:sz="4" w:space="0"/>
            </w:tcBorders>
            <w:noWrap/>
            <w:vAlign w:val="center"/>
          </w:tcPr>
          <w:p w14:paraId="1E695AC2">
            <w:pPr>
              <w:adjustRightInd w:val="0"/>
              <w:jc w:val="center"/>
              <w:rPr>
                <w:rFonts w:hint="eastAsia" w:ascii="宋体" w:hAnsi="宋体" w:eastAsia="宋体" w:cs="宋体"/>
                <w:sz w:val="21"/>
                <w:szCs w:val="21"/>
              </w:rPr>
            </w:pPr>
          </w:p>
        </w:tc>
        <w:tc>
          <w:tcPr>
            <w:tcW w:w="806" w:type="dxa"/>
            <w:tcBorders>
              <w:top w:val="single" w:color="auto" w:sz="4" w:space="0"/>
              <w:left w:val="single" w:color="auto" w:sz="4" w:space="0"/>
              <w:bottom w:val="single" w:color="auto" w:sz="4" w:space="0"/>
              <w:right w:val="single" w:color="auto" w:sz="4" w:space="0"/>
            </w:tcBorders>
            <w:noWrap/>
            <w:vAlign w:val="center"/>
          </w:tcPr>
          <w:p w14:paraId="4ACB793A">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824" w:type="dxa"/>
            <w:gridSpan w:val="3"/>
            <w:tcBorders>
              <w:top w:val="single" w:color="auto" w:sz="4" w:space="0"/>
              <w:left w:val="single" w:color="auto" w:sz="4" w:space="0"/>
              <w:bottom w:val="single" w:color="auto" w:sz="4" w:space="0"/>
              <w:right w:val="single" w:color="auto" w:sz="4" w:space="0"/>
            </w:tcBorders>
            <w:noWrap/>
            <w:vAlign w:val="center"/>
          </w:tcPr>
          <w:p w14:paraId="7AF67B1C">
            <w:pPr>
              <w:adjustRightInd w:val="0"/>
              <w:jc w:val="center"/>
              <w:rPr>
                <w:rFonts w:hint="eastAsia" w:ascii="宋体" w:hAnsi="宋体" w:eastAsia="宋体" w:cs="宋体"/>
                <w:sz w:val="21"/>
                <w:szCs w:val="21"/>
              </w:rPr>
            </w:pPr>
          </w:p>
        </w:tc>
        <w:tc>
          <w:tcPr>
            <w:tcW w:w="1442" w:type="dxa"/>
            <w:tcBorders>
              <w:top w:val="single" w:color="auto" w:sz="4" w:space="0"/>
              <w:left w:val="single" w:color="auto" w:sz="4" w:space="0"/>
              <w:bottom w:val="single" w:color="auto" w:sz="4" w:space="0"/>
              <w:right w:val="single" w:color="auto" w:sz="4" w:space="0"/>
            </w:tcBorders>
            <w:noWrap/>
            <w:vAlign w:val="center"/>
          </w:tcPr>
          <w:p w14:paraId="5CDDE798">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480A86F6">
            <w:pPr>
              <w:adjustRightInd w:val="0"/>
              <w:jc w:val="center"/>
              <w:rPr>
                <w:rFonts w:hint="eastAsia" w:ascii="宋体" w:hAnsi="宋体" w:eastAsia="宋体" w:cs="宋体"/>
                <w:sz w:val="21"/>
                <w:szCs w:val="21"/>
              </w:rPr>
            </w:pPr>
          </w:p>
        </w:tc>
      </w:tr>
      <w:tr w14:paraId="7EF04FAC">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2F007716">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06" w:type="dxa"/>
            <w:tcBorders>
              <w:top w:val="single" w:color="auto" w:sz="4" w:space="0"/>
              <w:left w:val="single" w:color="auto" w:sz="4" w:space="0"/>
              <w:bottom w:val="single" w:color="auto" w:sz="4" w:space="0"/>
              <w:right w:val="single" w:color="auto" w:sz="4" w:space="0"/>
            </w:tcBorders>
            <w:noWrap/>
            <w:vAlign w:val="center"/>
          </w:tcPr>
          <w:p w14:paraId="3FE5621B">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27" w:type="dxa"/>
            <w:tcBorders>
              <w:top w:val="single" w:color="auto" w:sz="4" w:space="0"/>
              <w:left w:val="single" w:color="auto" w:sz="4" w:space="0"/>
              <w:bottom w:val="single" w:color="auto" w:sz="4" w:space="0"/>
              <w:right w:val="single" w:color="auto" w:sz="4" w:space="0"/>
            </w:tcBorders>
            <w:noWrap/>
            <w:vAlign w:val="center"/>
          </w:tcPr>
          <w:p w14:paraId="5DF17ADA">
            <w:pPr>
              <w:adjustRightInd w:val="0"/>
              <w:jc w:val="center"/>
              <w:rPr>
                <w:rFonts w:hint="eastAsia" w:ascii="宋体" w:hAnsi="宋体" w:eastAsia="宋体" w:cs="宋体"/>
                <w:sz w:val="21"/>
                <w:szCs w:val="21"/>
              </w:rPr>
            </w:pPr>
          </w:p>
        </w:tc>
        <w:tc>
          <w:tcPr>
            <w:tcW w:w="1297" w:type="dxa"/>
            <w:gridSpan w:val="2"/>
            <w:tcBorders>
              <w:top w:val="single" w:color="auto" w:sz="4" w:space="0"/>
              <w:left w:val="single" w:color="auto" w:sz="4" w:space="0"/>
              <w:bottom w:val="single" w:color="auto" w:sz="4" w:space="0"/>
              <w:right w:val="single" w:color="auto" w:sz="4" w:space="0"/>
            </w:tcBorders>
            <w:noWrap/>
            <w:vAlign w:val="center"/>
          </w:tcPr>
          <w:p w14:paraId="1402DD42">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42" w:type="dxa"/>
            <w:tcBorders>
              <w:top w:val="single" w:color="auto" w:sz="4" w:space="0"/>
              <w:left w:val="single" w:color="auto" w:sz="4" w:space="0"/>
              <w:bottom w:val="single" w:color="auto" w:sz="4" w:space="0"/>
              <w:right w:val="single" w:color="auto" w:sz="4" w:space="0"/>
            </w:tcBorders>
            <w:noWrap/>
            <w:vAlign w:val="center"/>
          </w:tcPr>
          <w:p w14:paraId="4CEEDB35">
            <w:pPr>
              <w:adjustRightInd w:val="0"/>
              <w:jc w:val="cente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025C5CDF">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574" w:type="dxa"/>
            <w:tcBorders>
              <w:top w:val="single" w:color="auto" w:sz="4" w:space="0"/>
              <w:left w:val="single" w:color="auto" w:sz="4" w:space="0"/>
              <w:bottom w:val="single" w:color="auto" w:sz="4" w:space="0"/>
              <w:right w:val="single" w:color="auto" w:sz="4" w:space="0"/>
            </w:tcBorders>
            <w:noWrap/>
            <w:vAlign w:val="center"/>
          </w:tcPr>
          <w:p w14:paraId="2C63779B">
            <w:pPr>
              <w:adjustRightInd w:val="0"/>
              <w:jc w:val="center"/>
              <w:rPr>
                <w:rFonts w:hint="eastAsia" w:ascii="宋体" w:hAnsi="宋体" w:eastAsia="宋体" w:cs="宋体"/>
                <w:sz w:val="21"/>
                <w:szCs w:val="21"/>
              </w:rPr>
            </w:pPr>
          </w:p>
        </w:tc>
      </w:tr>
      <w:tr w14:paraId="5281434D">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642D6C93">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06" w:type="dxa"/>
            <w:tcBorders>
              <w:top w:val="single" w:color="auto" w:sz="4" w:space="0"/>
              <w:left w:val="single" w:color="auto" w:sz="4" w:space="0"/>
              <w:bottom w:val="single" w:color="auto" w:sz="4" w:space="0"/>
              <w:right w:val="single" w:color="auto" w:sz="4" w:space="0"/>
            </w:tcBorders>
            <w:noWrap/>
            <w:vAlign w:val="center"/>
          </w:tcPr>
          <w:p w14:paraId="3DAB1D3E">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27" w:type="dxa"/>
            <w:tcBorders>
              <w:top w:val="single" w:color="auto" w:sz="4" w:space="0"/>
              <w:left w:val="single" w:color="auto" w:sz="4" w:space="0"/>
              <w:bottom w:val="single" w:color="auto" w:sz="4" w:space="0"/>
              <w:right w:val="single" w:color="auto" w:sz="4" w:space="0"/>
            </w:tcBorders>
            <w:noWrap/>
            <w:vAlign w:val="center"/>
          </w:tcPr>
          <w:p w14:paraId="688DA531">
            <w:pPr>
              <w:adjustRightInd w:val="0"/>
              <w:jc w:val="center"/>
              <w:rPr>
                <w:rFonts w:hint="eastAsia" w:ascii="宋体" w:hAnsi="宋体" w:eastAsia="宋体" w:cs="宋体"/>
                <w:sz w:val="21"/>
                <w:szCs w:val="21"/>
              </w:rPr>
            </w:pPr>
          </w:p>
        </w:tc>
        <w:tc>
          <w:tcPr>
            <w:tcW w:w="1297" w:type="dxa"/>
            <w:gridSpan w:val="2"/>
            <w:tcBorders>
              <w:top w:val="single" w:color="auto" w:sz="4" w:space="0"/>
              <w:left w:val="single" w:color="auto" w:sz="4" w:space="0"/>
              <w:bottom w:val="single" w:color="auto" w:sz="4" w:space="0"/>
              <w:right w:val="single" w:color="auto" w:sz="4" w:space="0"/>
            </w:tcBorders>
            <w:noWrap/>
            <w:vAlign w:val="center"/>
          </w:tcPr>
          <w:p w14:paraId="1D07488E">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42" w:type="dxa"/>
            <w:tcBorders>
              <w:top w:val="single" w:color="auto" w:sz="4" w:space="0"/>
              <w:left w:val="single" w:color="auto" w:sz="4" w:space="0"/>
              <w:bottom w:val="single" w:color="auto" w:sz="4" w:space="0"/>
              <w:right w:val="single" w:color="auto" w:sz="4" w:space="0"/>
            </w:tcBorders>
            <w:noWrap/>
            <w:vAlign w:val="center"/>
          </w:tcPr>
          <w:p w14:paraId="3B773DD0">
            <w:pPr>
              <w:adjustRightInd w:val="0"/>
              <w:jc w:val="center"/>
              <w:rPr>
                <w:rFonts w:hint="eastAsia" w:ascii="宋体" w:hAnsi="宋体" w:eastAsia="宋体" w:cs="宋体"/>
                <w:sz w:val="21"/>
                <w:szCs w:val="21"/>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688B2050">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574" w:type="dxa"/>
            <w:tcBorders>
              <w:top w:val="single" w:color="auto" w:sz="4" w:space="0"/>
              <w:left w:val="single" w:color="auto" w:sz="4" w:space="0"/>
              <w:bottom w:val="single" w:color="auto" w:sz="4" w:space="0"/>
              <w:right w:val="single" w:color="auto" w:sz="4" w:space="0"/>
            </w:tcBorders>
            <w:noWrap/>
            <w:vAlign w:val="center"/>
          </w:tcPr>
          <w:p w14:paraId="3C638F67">
            <w:pPr>
              <w:adjustRightInd w:val="0"/>
              <w:jc w:val="center"/>
              <w:rPr>
                <w:rFonts w:hint="eastAsia" w:ascii="宋体" w:hAnsi="宋体" w:eastAsia="宋体" w:cs="宋体"/>
                <w:sz w:val="21"/>
                <w:szCs w:val="21"/>
              </w:rPr>
            </w:pPr>
          </w:p>
        </w:tc>
      </w:tr>
      <w:tr w14:paraId="73A9C74F">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43FFB57E">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333" w:type="dxa"/>
            <w:gridSpan w:val="2"/>
            <w:tcBorders>
              <w:top w:val="single" w:color="auto" w:sz="4" w:space="0"/>
              <w:left w:val="single" w:color="auto" w:sz="4" w:space="0"/>
              <w:bottom w:val="single" w:color="auto" w:sz="4" w:space="0"/>
              <w:right w:val="single" w:color="auto" w:sz="4" w:space="0"/>
            </w:tcBorders>
            <w:noWrap/>
            <w:vAlign w:val="center"/>
          </w:tcPr>
          <w:p w14:paraId="43E2786B">
            <w:pPr>
              <w:adjustRightInd w:val="0"/>
              <w:jc w:val="center"/>
              <w:rPr>
                <w:rFonts w:hint="eastAsia" w:ascii="宋体" w:hAnsi="宋体" w:eastAsia="宋体" w:cs="宋体"/>
                <w:sz w:val="21"/>
                <w:szCs w:val="21"/>
              </w:rPr>
            </w:pPr>
          </w:p>
        </w:tc>
        <w:tc>
          <w:tcPr>
            <w:tcW w:w="2739" w:type="dxa"/>
            <w:gridSpan w:val="3"/>
            <w:tcBorders>
              <w:top w:val="single" w:color="auto" w:sz="4" w:space="0"/>
              <w:left w:val="single" w:color="auto" w:sz="4" w:space="0"/>
              <w:bottom w:val="single" w:color="auto" w:sz="4" w:space="0"/>
              <w:right w:val="single" w:color="auto" w:sz="4" w:space="0"/>
            </w:tcBorders>
            <w:noWrap/>
            <w:vAlign w:val="center"/>
          </w:tcPr>
          <w:p w14:paraId="62326BF3">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43642344">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1BD8215">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53501936">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333" w:type="dxa"/>
            <w:gridSpan w:val="2"/>
            <w:tcBorders>
              <w:top w:val="single" w:color="auto" w:sz="4" w:space="0"/>
              <w:left w:val="single" w:color="auto" w:sz="4" w:space="0"/>
              <w:bottom w:val="single" w:color="auto" w:sz="4" w:space="0"/>
              <w:right w:val="single" w:color="auto" w:sz="4" w:space="0"/>
            </w:tcBorders>
            <w:noWrap/>
            <w:vAlign w:val="center"/>
          </w:tcPr>
          <w:p w14:paraId="42E3FBAB">
            <w:pPr>
              <w:adjustRightInd w:val="0"/>
              <w:jc w:val="center"/>
              <w:rPr>
                <w:rFonts w:hint="eastAsia" w:ascii="宋体" w:hAnsi="宋体" w:eastAsia="宋体" w:cs="宋体"/>
                <w:sz w:val="21"/>
                <w:szCs w:val="21"/>
              </w:rPr>
            </w:pPr>
          </w:p>
        </w:tc>
        <w:tc>
          <w:tcPr>
            <w:tcW w:w="670" w:type="dxa"/>
            <w:vMerge w:val="restart"/>
            <w:tcBorders>
              <w:top w:val="single" w:color="auto" w:sz="4" w:space="0"/>
              <w:left w:val="single" w:color="auto" w:sz="4" w:space="0"/>
              <w:right w:val="single" w:color="auto" w:sz="4" w:space="0"/>
            </w:tcBorders>
            <w:noWrap/>
            <w:vAlign w:val="center"/>
          </w:tcPr>
          <w:p w14:paraId="3F3A9ACD">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069" w:type="dxa"/>
            <w:gridSpan w:val="2"/>
            <w:tcBorders>
              <w:top w:val="single" w:color="auto" w:sz="4" w:space="0"/>
              <w:left w:val="single" w:color="auto" w:sz="4" w:space="0"/>
              <w:bottom w:val="single" w:color="auto" w:sz="4" w:space="0"/>
              <w:right w:val="single" w:color="auto" w:sz="4" w:space="0"/>
            </w:tcBorders>
            <w:noWrap/>
            <w:vAlign w:val="center"/>
          </w:tcPr>
          <w:p w14:paraId="46516F7B">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3D2EA6B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29E3CED0">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1E3438CC">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333" w:type="dxa"/>
            <w:gridSpan w:val="2"/>
            <w:tcBorders>
              <w:top w:val="single" w:color="auto" w:sz="4" w:space="0"/>
              <w:left w:val="single" w:color="auto" w:sz="4" w:space="0"/>
              <w:bottom w:val="single" w:color="auto" w:sz="4" w:space="0"/>
              <w:right w:val="single" w:color="auto" w:sz="4" w:space="0"/>
            </w:tcBorders>
            <w:noWrap/>
            <w:vAlign w:val="center"/>
          </w:tcPr>
          <w:p w14:paraId="5473A36E">
            <w:pPr>
              <w:adjustRightInd w:val="0"/>
              <w:jc w:val="center"/>
              <w:rPr>
                <w:rFonts w:hint="eastAsia" w:ascii="宋体" w:hAnsi="宋体" w:eastAsia="宋体" w:cs="宋体"/>
                <w:sz w:val="21"/>
                <w:szCs w:val="21"/>
              </w:rPr>
            </w:pPr>
          </w:p>
        </w:tc>
        <w:tc>
          <w:tcPr>
            <w:tcW w:w="670" w:type="dxa"/>
            <w:vMerge w:val="continue"/>
            <w:tcBorders>
              <w:left w:val="single" w:color="auto" w:sz="4" w:space="0"/>
              <w:right w:val="single" w:color="auto" w:sz="4" w:space="0"/>
            </w:tcBorders>
            <w:noWrap/>
            <w:vAlign w:val="center"/>
          </w:tcPr>
          <w:p w14:paraId="73518B13">
            <w:pPr>
              <w:adjustRightInd w:val="0"/>
              <w:jc w:val="center"/>
              <w:rPr>
                <w:rFonts w:hint="eastAsia" w:ascii="宋体" w:hAnsi="宋体" w:eastAsia="宋体" w:cs="宋体"/>
                <w:sz w:val="21"/>
                <w:szCs w:val="21"/>
              </w:rPr>
            </w:pPr>
          </w:p>
        </w:tc>
        <w:tc>
          <w:tcPr>
            <w:tcW w:w="2069" w:type="dxa"/>
            <w:gridSpan w:val="2"/>
            <w:tcBorders>
              <w:top w:val="single" w:color="auto" w:sz="4" w:space="0"/>
              <w:left w:val="single" w:color="auto" w:sz="4" w:space="0"/>
              <w:bottom w:val="single" w:color="auto" w:sz="4" w:space="0"/>
              <w:right w:val="single" w:color="auto" w:sz="4" w:space="0"/>
            </w:tcBorders>
            <w:noWrap/>
            <w:vAlign w:val="center"/>
          </w:tcPr>
          <w:p w14:paraId="1A51491F">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3B6EEF6C">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46691AC3">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2381CD78">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333" w:type="dxa"/>
            <w:gridSpan w:val="2"/>
            <w:tcBorders>
              <w:top w:val="single" w:color="auto" w:sz="4" w:space="0"/>
              <w:left w:val="single" w:color="auto" w:sz="4" w:space="0"/>
              <w:bottom w:val="single" w:color="auto" w:sz="4" w:space="0"/>
              <w:right w:val="single" w:color="auto" w:sz="4" w:space="0"/>
            </w:tcBorders>
            <w:noWrap/>
            <w:vAlign w:val="center"/>
          </w:tcPr>
          <w:p w14:paraId="45B42825">
            <w:pPr>
              <w:adjustRightInd w:val="0"/>
              <w:jc w:val="center"/>
              <w:rPr>
                <w:rFonts w:hint="eastAsia" w:ascii="宋体" w:hAnsi="宋体" w:eastAsia="宋体" w:cs="宋体"/>
                <w:sz w:val="21"/>
                <w:szCs w:val="21"/>
              </w:rPr>
            </w:pPr>
          </w:p>
        </w:tc>
        <w:tc>
          <w:tcPr>
            <w:tcW w:w="670" w:type="dxa"/>
            <w:vMerge w:val="continue"/>
            <w:tcBorders>
              <w:left w:val="single" w:color="auto" w:sz="4" w:space="0"/>
              <w:right w:val="single" w:color="auto" w:sz="4" w:space="0"/>
            </w:tcBorders>
            <w:noWrap/>
            <w:vAlign w:val="center"/>
          </w:tcPr>
          <w:p w14:paraId="2B74EC15">
            <w:pPr>
              <w:adjustRightInd w:val="0"/>
              <w:jc w:val="center"/>
              <w:rPr>
                <w:rFonts w:hint="eastAsia" w:ascii="宋体" w:hAnsi="宋体" w:eastAsia="宋体" w:cs="宋体"/>
                <w:sz w:val="21"/>
                <w:szCs w:val="21"/>
              </w:rPr>
            </w:pPr>
          </w:p>
        </w:tc>
        <w:tc>
          <w:tcPr>
            <w:tcW w:w="2069" w:type="dxa"/>
            <w:gridSpan w:val="2"/>
            <w:tcBorders>
              <w:top w:val="single" w:color="auto" w:sz="4" w:space="0"/>
              <w:left w:val="single" w:color="auto" w:sz="4" w:space="0"/>
              <w:bottom w:val="single" w:color="auto" w:sz="4" w:space="0"/>
              <w:right w:val="single" w:color="auto" w:sz="4" w:space="0"/>
            </w:tcBorders>
            <w:noWrap/>
            <w:vAlign w:val="center"/>
          </w:tcPr>
          <w:p w14:paraId="3F91B6E6">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54226427">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3BA931E">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49348893">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333" w:type="dxa"/>
            <w:gridSpan w:val="2"/>
            <w:tcBorders>
              <w:top w:val="single" w:color="auto" w:sz="4" w:space="0"/>
              <w:left w:val="single" w:color="auto" w:sz="4" w:space="0"/>
              <w:bottom w:val="single" w:color="auto" w:sz="4" w:space="0"/>
              <w:right w:val="single" w:color="auto" w:sz="4" w:space="0"/>
            </w:tcBorders>
            <w:noWrap/>
            <w:vAlign w:val="center"/>
          </w:tcPr>
          <w:p w14:paraId="7F685227">
            <w:pPr>
              <w:adjustRightInd w:val="0"/>
              <w:jc w:val="center"/>
              <w:rPr>
                <w:rFonts w:hint="eastAsia" w:ascii="宋体" w:hAnsi="宋体" w:eastAsia="宋体" w:cs="宋体"/>
                <w:sz w:val="21"/>
                <w:szCs w:val="21"/>
              </w:rPr>
            </w:pPr>
          </w:p>
        </w:tc>
        <w:tc>
          <w:tcPr>
            <w:tcW w:w="670" w:type="dxa"/>
            <w:vMerge w:val="continue"/>
            <w:tcBorders>
              <w:left w:val="single" w:color="auto" w:sz="4" w:space="0"/>
              <w:right w:val="single" w:color="auto" w:sz="4" w:space="0"/>
            </w:tcBorders>
            <w:noWrap/>
            <w:vAlign w:val="center"/>
          </w:tcPr>
          <w:p w14:paraId="6024B1CE">
            <w:pPr>
              <w:adjustRightInd w:val="0"/>
              <w:jc w:val="center"/>
              <w:rPr>
                <w:rFonts w:hint="eastAsia" w:ascii="宋体" w:hAnsi="宋体" w:eastAsia="宋体" w:cs="宋体"/>
                <w:sz w:val="21"/>
                <w:szCs w:val="21"/>
              </w:rPr>
            </w:pPr>
          </w:p>
        </w:tc>
        <w:tc>
          <w:tcPr>
            <w:tcW w:w="2069" w:type="dxa"/>
            <w:gridSpan w:val="2"/>
            <w:tcBorders>
              <w:top w:val="single" w:color="auto" w:sz="4" w:space="0"/>
              <w:left w:val="single" w:color="auto" w:sz="4" w:space="0"/>
              <w:bottom w:val="single" w:color="auto" w:sz="4" w:space="0"/>
              <w:right w:val="single" w:color="auto" w:sz="4" w:space="0"/>
            </w:tcBorders>
            <w:noWrap/>
            <w:vAlign w:val="center"/>
          </w:tcPr>
          <w:p w14:paraId="7AC60D9D">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1B0541D0">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3BFA74CC">
        <w:tblPrEx>
          <w:tblCellMar>
            <w:top w:w="0" w:type="dxa"/>
            <w:left w:w="108" w:type="dxa"/>
            <w:bottom w:w="0" w:type="dxa"/>
            <w:right w:w="108" w:type="dxa"/>
          </w:tblCellMar>
        </w:tblPrEx>
        <w:trPr>
          <w:trHeight w:val="300"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17AAB57A">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333" w:type="dxa"/>
            <w:gridSpan w:val="2"/>
            <w:tcBorders>
              <w:top w:val="single" w:color="auto" w:sz="4" w:space="0"/>
              <w:left w:val="single" w:color="auto" w:sz="4" w:space="0"/>
              <w:bottom w:val="single" w:color="auto" w:sz="4" w:space="0"/>
              <w:right w:val="single" w:color="auto" w:sz="4" w:space="0"/>
            </w:tcBorders>
            <w:noWrap/>
            <w:vAlign w:val="center"/>
          </w:tcPr>
          <w:p w14:paraId="0B00B90E">
            <w:pPr>
              <w:adjustRightInd w:val="0"/>
              <w:jc w:val="center"/>
              <w:rPr>
                <w:rFonts w:hint="eastAsia" w:ascii="宋体" w:hAnsi="宋体" w:eastAsia="宋体" w:cs="宋体"/>
                <w:sz w:val="21"/>
                <w:szCs w:val="21"/>
              </w:rPr>
            </w:pPr>
          </w:p>
        </w:tc>
        <w:tc>
          <w:tcPr>
            <w:tcW w:w="670" w:type="dxa"/>
            <w:vMerge w:val="continue"/>
            <w:tcBorders>
              <w:left w:val="single" w:color="auto" w:sz="4" w:space="0"/>
              <w:bottom w:val="single" w:color="auto" w:sz="4" w:space="0"/>
              <w:right w:val="single" w:color="auto" w:sz="4" w:space="0"/>
            </w:tcBorders>
            <w:noWrap/>
            <w:vAlign w:val="center"/>
          </w:tcPr>
          <w:p w14:paraId="35C7F640">
            <w:pPr>
              <w:adjustRightInd w:val="0"/>
              <w:jc w:val="center"/>
              <w:rPr>
                <w:rFonts w:hint="eastAsia" w:ascii="宋体" w:hAnsi="宋体" w:eastAsia="宋体" w:cs="宋体"/>
                <w:sz w:val="21"/>
                <w:szCs w:val="21"/>
              </w:rPr>
            </w:pPr>
          </w:p>
        </w:tc>
        <w:tc>
          <w:tcPr>
            <w:tcW w:w="2069" w:type="dxa"/>
            <w:gridSpan w:val="2"/>
            <w:tcBorders>
              <w:top w:val="single" w:color="auto" w:sz="4" w:space="0"/>
              <w:left w:val="single" w:color="auto" w:sz="4" w:space="0"/>
              <w:bottom w:val="single" w:color="auto" w:sz="4" w:space="0"/>
              <w:right w:val="single" w:color="auto" w:sz="4" w:space="0"/>
            </w:tcBorders>
            <w:noWrap/>
            <w:vAlign w:val="center"/>
          </w:tcPr>
          <w:p w14:paraId="533EB683">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681" w:type="dxa"/>
            <w:gridSpan w:val="2"/>
            <w:tcBorders>
              <w:top w:val="single" w:color="auto" w:sz="4" w:space="0"/>
              <w:left w:val="single" w:color="auto" w:sz="4" w:space="0"/>
              <w:bottom w:val="single" w:color="auto" w:sz="4" w:space="0"/>
              <w:right w:val="single" w:color="auto" w:sz="4" w:space="0"/>
            </w:tcBorders>
            <w:noWrap/>
            <w:vAlign w:val="center"/>
          </w:tcPr>
          <w:p w14:paraId="27ECA173">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6432D7FC">
        <w:tblPrEx>
          <w:tblCellMar>
            <w:top w:w="0" w:type="dxa"/>
            <w:left w:w="108" w:type="dxa"/>
            <w:bottom w:w="0" w:type="dxa"/>
            <w:right w:w="108" w:type="dxa"/>
          </w:tblCellMar>
        </w:tblPrEx>
        <w:trPr>
          <w:trHeight w:val="1712"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125F7C8C">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753" w:type="dxa"/>
            <w:gridSpan w:val="7"/>
            <w:tcBorders>
              <w:top w:val="single" w:color="auto" w:sz="4" w:space="0"/>
              <w:left w:val="single" w:color="auto" w:sz="4" w:space="0"/>
              <w:bottom w:val="single" w:color="auto" w:sz="4" w:space="0"/>
              <w:right w:val="single" w:color="auto" w:sz="4" w:space="0"/>
            </w:tcBorders>
            <w:noWrap/>
            <w:vAlign w:val="center"/>
          </w:tcPr>
          <w:p w14:paraId="7439B071">
            <w:pPr>
              <w:adjustRightInd w:val="0"/>
              <w:jc w:val="center"/>
              <w:rPr>
                <w:rFonts w:hint="eastAsia" w:ascii="宋体" w:hAnsi="宋体" w:eastAsia="宋体" w:cs="宋体"/>
                <w:sz w:val="21"/>
                <w:szCs w:val="21"/>
              </w:rPr>
            </w:pPr>
          </w:p>
        </w:tc>
      </w:tr>
      <w:tr w14:paraId="34CBCFFC">
        <w:tblPrEx>
          <w:tblCellMar>
            <w:top w:w="0" w:type="dxa"/>
            <w:left w:w="108" w:type="dxa"/>
            <w:bottom w:w="0" w:type="dxa"/>
            <w:right w:w="108" w:type="dxa"/>
          </w:tblCellMar>
        </w:tblPrEx>
        <w:trPr>
          <w:trHeight w:val="1719" w:hRule="atLeast"/>
        </w:trPr>
        <w:tc>
          <w:tcPr>
            <w:tcW w:w="1466" w:type="dxa"/>
            <w:tcBorders>
              <w:top w:val="single" w:color="auto" w:sz="4" w:space="0"/>
              <w:left w:val="single" w:color="auto" w:sz="4" w:space="0"/>
              <w:bottom w:val="single" w:color="auto" w:sz="4" w:space="0"/>
              <w:right w:val="single" w:color="auto" w:sz="4" w:space="0"/>
            </w:tcBorders>
            <w:noWrap/>
            <w:vAlign w:val="center"/>
          </w:tcPr>
          <w:p w14:paraId="0D94BEFC">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753" w:type="dxa"/>
            <w:gridSpan w:val="7"/>
            <w:tcBorders>
              <w:top w:val="single" w:color="auto" w:sz="4" w:space="0"/>
              <w:left w:val="single" w:color="auto" w:sz="4" w:space="0"/>
              <w:bottom w:val="single" w:color="auto" w:sz="4" w:space="0"/>
              <w:right w:val="single" w:color="auto" w:sz="4" w:space="0"/>
            </w:tcBorders>
            <w:noWrap/>
            <w:vAlign w:val="center"/>
          </w:tcPr>
          <w:p w14:paraId="1E6F7442">
            <w:pPr>
              <w:adjustRightInd w:val="0"/>
              <w:jc w:val="center"/>
              <w:rPr>
                <w:rFonts w:hint="eastAsia" w:ascii="宋体" w:hAnsi="宋体" w:eastAsia="宋体" w:cs="宋体"/>
                <w:sz w:val="21"/>
                <w:szCs w:val="21"/>
              </w:rPr>
            </w:pPr>
          </w:p>
        </w:tc>
      </w:tr>
    </w:tbl>
    <w:p w14:paraId="29A13D62">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1442B495">
      <w:pPr>
        <w:spacing w:line="360" w:lineRule="auto"/>
        <w:jc w:val="left"/>
        <w:rPr>
          <w:rFonts w:hint="eastAsia" w:ascii="宋体" w:hAnsi="宋体" w:eastAsia="宋体" w:cs="宋体"/>
          <w:sz w:val="21"/>
          <w:szCs w:val="21"/>
        </w:rPr>
      </w:pPr>
    </w:p>
    <w:p w14:paraId="206DE2CD">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75683367">
      <w:pPr>
        <w:spacing w:line="360" w:lineRule="auto"/>
        <w:ind w:firstLine="420" w:firstLineChars="200"/>
        <w:jc w:val="left"/>
        <w:rPr>
          <w:rFonts w:hint="eastAsia" w:ascii="宋体" w:hAnsi="宋体" w:eastAsia="宋体" w:cs="宋体"/>
          <w:sz w:val="21"/>
          <w:szCs w:val="21"/>
        </w:rPr>
      </w:pPr>
    </w:p>
    <w:p w14:paraId="66FC99B1">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D4F638C">
      <w:pPr>
        <w:pStyle w:val="15"/>
        <w:adjustRightInd w:val="0"/>
        <w:snapToGrid w:val="0"/>
        <w:spacing w:before="156" w:after="156"/>
        <w:rPr>
          <w:rFonts w:hint="eastAsia" w:ascii="宋体" w:hAnsi="宋体" w:eastAsia="宋体" w:cs="宋体"/>
          <w:b/>
          <w:bCs/>
          <w:sz w:val="24"/>
          <w:szCs w:val="24"/>
        </w:rPr>
        <w:sectPr>
          <w:pgSz w:w="12240" w:h="15840"/>
          <w:pgMar w:top="1440" w:right="1797" w:bottom="1440" w:left="1797" w:header="851" w:footer="992" w:gutter="0"/>
          <w:cols w:space="720" w:num="1"/>
          <w:docGrid w:linePitch="312" w:charSpace="0"/>
        </w:sectPr>
      </w:pPr>
    </w:p>
    <w:p w14:paraId="35ED4BC3">
      <w:pPr>
        <w:pStyle w:val="15"/>
        <w:adjustRightInd w:val="0"/>
        <w:snapToGrid w:val="0"/>
        <w:spacing w:before="156" w:after="156"/>
        <w:rPr>
          <w:rFonts w:hint="eastAsia" w:ascii="宋体" w:hAnsi="宋体" w:eastAsia="宋体" w:cs="宋体"/>
          <w:b/>
          <w:sz w:val="24"/>
          <w:szCs w:val="24"/>
        </w:rPr>
      </w:pPr>
      <w:r>
        <w:rPr>
          <w:rFonts w:hint="eastAsia" w:ascii="宋体" w:hAnsi="宋体" w:eastAsia="宋体" w:cs="宋体"/>
          <w:b/>
          <w:bCs/>
          <w:sz w:val="24"/>
          <w:szCs w:val="24"/>
        </w:rPr>
        <w:t>附件七：</w:t>
      </w:r>
    </w:p>
    <w:p w14:paraId="6B804C5B">
      <w:pPr>
        <w:pStyle w:val="2"/>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29"/>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68F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3FE3B11">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3B2CC654">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3FC16579">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795EAE71">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40571CF0">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74D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0B8E00B">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7F77F75C">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38597DE2">
            <w:pPr>
              <w:rPr>
                <w:rFonts w:hint="eastAsia" w:ascii="宋体" w:hAnsi="宋体" w:eastAsia="宋体" w:cs="宋体"/>
                <w:sz w:val="21"/>
                <w:szCs w:val="21"/>
              </w:rPr>
            </w:pPr>
            <w:r>
              <w:rPr>
                <w:rFonts w:hint="eastAsia" w:ascii="宋体" w:hAnsi="宋体" w:eastAsia="宋体" w:cs="宋体"/>
                <w:kern w:val="0"/>
                <w:sz w:val="21"/>
                <w:szCs w:val="21"/>
              </w:rPr>
              <w:t>合同签订后30日历天内完工并移交整个工程。</w:t>
            </w:r>
          </w:p>
        </w:tc>
        <w:tc>
          <w:tcPr>
            <w:tcW w:w="2339" w:type="dxa"/>
            <w:noWrap/>
            <w:vAlign w:val="center"/>
          </w:tcPr>
          <w:p w14:paraId="5C3F0B82">
            <w:pPr>
              <w:jc w:val="center"/>
              <w:rPr>
                <w:rFonts w:hint="eastAsia" w:ascii="宋体" w:hAnsi="宋体" w:eastAsia="宋体" w:cs="宋体"/>
                <w:sz w:val="21"/>
                <w:szCs w:val="21"/>
              </w:rPr>
            </w:pPr>
          </w:p>
        </w:tc>
        <w:tc>
          <w:tcPr>
            <w:tcW w:w="1308" w:type="dxa"/>
            <w:noWrap/>
            <w:vAlign w:val="center"/>
          </w:tcPr>
          <w:p w14:paraId="79A97435">
            <w:pPr>
              <w:jc w:val="center"/>
              <w:rPr>
                <w:rFonts w:hint="eastAsia" w:ascii="宋体" w:hAnsi="宋体" w:eastAsia="宋体" w:cs="宋体"/>
                <w:sz w:val="21"/>
                <w:szCs w:val="21"/>
              </w:rPr>
            </w:pPr>
          </w:p>
        </w:tc>
      </w:tr>
      <w:tr w14:paraId="6F91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38868E64">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1D116EDE">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40D6FAA3">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125A1DB4">
            <w:pPr>
              <w:jc w:val="center"/>
              <w:rPr>
                <w:rFonts w:hint="eastAsia" w:ascii="宋体" w:hAnsi="宋体" w:eastAsia="宋体" w:cs="宋体"/>
                <w:sz w:val="21"/>
                <w:szCs w:val="21"/>
              </w:rPr>
            </w:pPr>
          </w:p>
        </w:tc>
        <w:tc>
          <w:tcPr>
            <w:tcW w:w="1308" w:type="dxa"/>
            <w:noWrap/>
            <w:vAlign w:val="center"/>
          </w:tcPr>
          <w:p w14:paraId="263237BE">
            <w:pPr>
              <w:jc w:val="center"/>
              <w:rPr>
                <w:rFonts w:hint="eastAsia" w:ascii="宋体" w:hAnsi="宋体" w:eastAsia="宋体" w:cs="宋体"/>
                <w:sz w:val="21"/>
                <w:szCs w:val="21"/>
              </w:rPr>
            </w:pPr>
          </w:p>
        </w:tc>
      </w:tr>
      <w:tr w14:paraId="360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0881572">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6FAB8E27">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237962E9">
            <w:pPr>
              <w:rPr>
                <w:rFonts w:hint="eastAsia" w:ascii="宋体" w:hAnsi="宋体" w:eastAsia="宋体" w:cs="宋体"/>
                <w:sz w:val="21"/>
                <w:szCs w:val="21"/>
              </w:rPr>
            </w:pPr>
            <w:r>
              <w:rPr>
                <w:rFonts w:hint="eastAsia" w:ascii="宋体" w:hAnsi="宋体" w:eastAsia="宋体" w:cs="宋体"/>
                <w:sz w:val="21"/>
                <w:szCs w:val="21"/>
              </w:rPr>
              <w:t>2年</w:t>
            </w:r>
          </w:p>
        </w:tc>
        <w:tc>
          <w:tcPr>
            <w:tcW w:w="2339" w:type="dxa"/>
            <w:noWrap/>
            <w:vAlign w:val="center"/>
          </w:tcPr>
          <w:p w14:paraId="02D43820">
            <w:pPr>
              <w:jc w:val="center"/>
              <w:rPr>
                <w:rFonts w:hint="eastAsia" w:ascii="宋体" w:hAnsi="宋体" w:eastAsia="宋体" w:cs="宋体"/>
                <w:sz w:val="21"/>
                <w:szCs w:val="21"/>
              </w:rPr>
            </w:pPr>
          </w:p>
        </w:tc>
        <w:tc>
          <w:tcPr>
            <w:tcW w:w="1308" w:type="dxa"/>
            <w:noWrap/>
            <w:vAlign w:val="center"/>
          </w:tcPr>
          <w:p w14:paraId="2279CEF0">
            <w:pPr>
              <w:jc w:val="center"/>
              <w:rPr>
                <w:rFonts w:hint="eastAsia" w:ascii="宋体" w:hAnsi="宋体" w:eastAsia="宋体" w:cs="宋体"/>
                <w:sz w:val="21"/>
                <w:szCs w:val="21"/>
              </w:rPr>
            </w:pPr>
          </w:p>
        </w:tc>
      </w:tr>
      <w:tr w14:paraId="5B45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65B7A335">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50FD114D">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178DAA24">
            <w:pPr>
              <w:rPr>
                <w:rFonts w:hint="eastAsia" w:ascii="宋体" w:hAnsi="宋体" w:eastAsia="宋体" w:cs="宋体"/>
                <w:sz w:val="21"/>
                <w:szCs w:val="21"/>
                <w:lang w:eastAsia="zh-CN"/>
              </w:rPr>
            </w:pPr>
            <w:r>
              <w:rPr>
                <w:rFonts w:hint="eastAsia" w:ascii="宋体" w:hAnsi="宋体" w:eastAsia="宋体" w:cs="宋体"/>
                <w:color w:val="auto"/>
                <w:sz w:val="21"/>
                <w:szCs w:val="21"/>
                <w:lang w:eastAsia="zh-CN"/>
              </w:rPr>
              <w:t xml:space="preserve">合同范围内施工内容施工完成，参建各方（建设、监理、施工、设计单位等）对工程验收并签署工程质量合格文件后，支付至合同价的85%。工程竣工验收合格及承包人结算报送并经发包人或相关部门审核后，付至审定金额的100%(发包人支付完成最后工程结算付款前，承包人提供质量保证金保函)。结算审定金额不得超过签约合同价，若超过签约合同价的，以签约合同价作为最高结算价。 </w:t>
            </w:r>
          </w:p>
        </w:tc>
        <w:tc>
          <w:tcPr>
            <w:tcW w:w="2339" w:type="dxa"/>
            <w:noWrap/>
            <w:vAlign w:val="center"/>
          </w:tcPr>
          <w:p w14:paraId="30C4E186">
            <w:pPr>
              <w:jc w:val="center"/>
              <w:rPr>
                <w:rFonts w:hint="eastAsia" w:ascii="宋体" w:hAnsi="宋体" w:eastAsia="宋体" w:cs="宋体"/>
                <w:sz w:val="21"/>
                <w:szCs w:val="21"/>
              </w:rPr>
            </w:pPr>
          </w:p>
        </w:tc>
        <w:tc>
          <w:tcPr>
            <w:tcW w:w="1308" w:type="dxa"/>
            <w:noWrap/>
            <w:vAlign w:val="center"/>
          </w:tcPr>
          <w:p w14:paraId="0C0C9F3C">
            <w:pPr>
              <w:jc w:val="center"/>
              <w:rPr>
                <w:rFonts w:hint="eastAsia" w:ascii="宋体" w:hAnsi="宋体" w:eastAsia="宋体" w:cs="宋体"/>
                <w:sz w:val="21"/>
                <w:szCs w:val="21"/>
              </w:rPr>
            </w:pPr>
          </w:p>
        </w:tc>
      </w:tr>
    </w:tbl>
    <w:p w14:paraId="1287933C">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76281BF1">
      <w:pPr>
        <w:pStyle w:val="15"/>
        <w:spacing w:line="560" w:lineRule="exact"/>
        <w:ind w:firstLine="5040" w:firstLineChars="2400"/>
        <w:rPr>
          <w:rFonts w:hint="eastAsia" w:ascii="宋体" w:hAnsi="宋体" w:eastAsia="宋体" w:cs="宋体"/>
          <w:szCs w:val="21"/>
        </w:rPr>
      </w:pPr>
    </w:p>
    <w:p w14:paraId="1C8A4544">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0EB93A75">
      <w:pPr>
        <w:spacing w:line="360" w:lineRule="auto"/>
        <w:jc w:val="left"/>
        <w:rPr>
          <w:rFonts w:hint="eastAsia" w:ascii="宋体" w:hAnsi="宋体" w:eastAsia="宋体" w:cs="宋体"/>
          <w:sz w:val="21"/>
          <w:szCs w:val="21"/>
        </w:rPr>
      </w:pPr>
    </w:p>
    <w:p w14:paraId="54CE8330">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4C4EAA7A">
      <w:pPr>
        <w:spacing w:line="360" w:lineRule="auto"/>
        <w:ind w:firstLine="420" w:firstLineChars="200"/>
        <w:jc w:val="left"/>
        <w:rPr>
          <w:rFonts w:hint="eastAsia" w:ascii="宋体" w:hAnsi="宋体" w:eastAsia="宋体" w:cs="宋体"/>
          <w:sz w:val="21"/>
          <w:szCs w:val="21"/>
        </w:rPr>
      </w:pPr>
    </w:p>
    <w:p w14:paraId="1F41A5B7">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49302E8">
      <w:pPr>
        <w:pStyle w:val="55"/>
        <w:spacing w:line="360" w:lineRule="auto"/>
        <w:rPr>
          <w:rFonts w:hint="eastAsia" w:ascii="宋体" w:hAnsi="宋体" w:eastAsia="宋体" w:cs="宋体"/>
          <w:b/>
          <w:bCs/>
          <w:sz w:val="24"/>
        </w:rPr>
      </w:pPr>
    </w:p>
    <w:p w14:paraId="45075E52">
      <w:pPr>
        <w:pStyle w:val="55"/>
        <w:spacing w:line="360" w:lineRule="auto"/>
        <w:jc w:val="center"/>
        <w:rPr>
          <w:rFonts w:hint="eastAsia" w:ascii="宋体" w:hAnsi="宋体" w:eastAsia="宋体" w:cs="宋体"/>
          <w:b/>
          <w:sz w:val="28"/>
          <w:szCs w:val="28"/>
        </w:rPr>
      </w:pPr>
    </w:p>
    <w:p w14:paraId="46BA3639">
      <w:pPr>
        <w:rPr>
          <w:rFonts w:hint="eastAsia" w:ascii="宋体" w:hAnsi="宋体" w:eastAsia="宋体" w:cs="宋体"/>
          <w:b/>
          <w:bCs/>
          <w:sz w:val="24"/>
        </w:rPr>
      </w:pPr>
      <w:r>
        <w:rPr>
          <w:rFonts w:hint="eastAsia" w:ascii="宋体" w:hAnsi="宋体" w:eastAsia="宋体" w:cs="宋体"/>
          <w:b/>
          <w:bCs/>
          <w:sz w:val="24"/>
        </w:rPr>
        <w:br w:type="page"/>
      </w:r>
    </w:p>
    <w:p w14:paraId="70BEF8A7">
      <w:pPr>
        <w:pStyle w:val="55"/>
        <w:spacing w:line="360" w:lineRule="auto"/>
        <w:rPr>
          <w:rFonts w:hint="eastAsia" w:ascii="宋体" w:hAnsi="宋体" w:eastAsia="宋体" w:cs="宋体"/>
          <w:b/>
          <w:sz w:val="24"/>
        </w:rPr>
      </w:pPr>
      <w:r>
        <w:rPr>
          <w:rFonts w:hint="eastAsia" w:ascii="宋体" w:hAnsi="宋体" w:eastAsia="宋体" w:cs="宋体"/>
          <w:b/>
          <w:bCs/>
          <w:sz w:val="24"/>
        </w:rPr>
        <w:t>附件八：</w:t>
      </w:r>
    </w:p>
    <w:p w14:paraId="6956179A">
      <w:pPr>
        <w:pStyle w:val="55"/>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类似项目业绩一览表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CFA0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26D44F61">
            <w:pPr>
              <w:pStyle w:val="55"/>
              <w:jc w:val="center"/>
              <w:rPr>
                <w:rFonts w:hint="eastAsia" w:ascii="宋体" w:hAnsi="宋体" w:eastAsia="宋体" w:cs="宋体"/>
                <w:b/>
                <w:bCs/>
                <w:szCs w:val="21"/>
              </w:rPr>
            </w:pPr>
            <w:r>
              <w:rPr>
                <w:rFonts w:hint="eastAsia" w:ascii="宋体" w:hAnsi="宋体" w:eastAsia="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39F60D50">
            <w:pPr>
              <w:pStyle w:val="55"/>
              <w:jc w:val="center"/>
              <w:rPr>
                <w:rFonts w:hint="eastAsia" w:ascii="宋体" w:hAnsi="宋体" w:eastAsia="宋体" w:cs="宋体"/>
                <w:b/>
                <w:bCs/>
                <w:szCs w:val="21"/>
              </w:rPr>
            </w:pPr>
            <w:r>
              <w:rPr>
                <w:rFonts w:hint="eastAsia" w:ascii="宋体" w:hAnsi="宋体" w:eastAsia="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2F697E12">
            <w:pPr>
              <w:pStyle w:val="55"/>
              <w:jc w:val="center"/>
              <w:rPr>
                <w:rFonts w:hint="eastAsia" w:ascii="宋体" w:hAnsi="宋体" w:eastAsia="宋体" w:cs="宋体"/>
                <w:b/>
                <w:bCs/>
                <w:szCs w:val="21"/>
              </w:rPr>
            </w:pPr>
            <w:r>
              <w:rPr>
                <w:rFonts w:hint="eastAsia" w:ascii="宋体" w:hAnsi="宋体" w:eastAsia="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7D16415E">
            <w:pPr>
              <w:pStyle w:val="55"/>
              <w:jc w:val="center"/>
              <w:rPr>
                <w:rFonts w:hint="eastAsia" w:ascii="宋体" w:hAnsi="宋体" w:eastAsia="宋体" w:cs="宋体"/>
                <w:b/>
                <w:bCs/>
                <w:szCs w:val="21"/>
              </w:rPr>
            </w:pPr>
            <w:r>
              <w:rPr>
                <w:rFonts w:hint="eastAsia" w:ascii="宋体" w:hAnsi="宋体" w:eastAsia="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9D6A244">
            <w:pPr>
              <w:pStyle w:val="55"/>
              <w:jc w:val="center"/>
              <w:rPr>
                <w:rFonts w:hint="eastAsia" w:ascii="宋体" w:hAnsi="宋体" w:eastAsia="宋体" w:cs="宋体"/>
                <w:b/>
                <w:bCs/>
                <w:szCs w:val="21"/>
              </w:rPr>
            </w:pPr>
            <w:r>
              <w:rPr>
                <w:rFonts w:hint="eastAsia" w:ascii="宋体" w:hAnsi="宋体" w:eastAsia="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1A1BF2EE">
            <w:pPr>
              <w:pStyle w:val="55"/>
              <w:jc w:val="center"/>
              <w:rPr>
                <w:rFonts w:hint="eastAsia" w:ascii="宋体" w:hAnsi="宋体" w:eastAsia="宋体" w:cs="宋体"/>
                <w:b/>
                <w:bCs/>
                <w:szCs w:val="21"/>
              </w:rPr>
            </w:pPr>
            <w:r>
              <w:rPr>
                <w:rFonts w:hint="eastAsia" w:ascii="宋体" w:hAnsi="宋体" w:eastAsia="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3D436156">
            <w:pPr>
              <w:pStyle w:val="55"/>
              <w:jc w:val="center"/>
              <w:rPr>
                <w:rFonts w:hint="eastAsia" w:ascii="宋体" w:hAnsi="宋体" w:eastAsia="宋体" w:cs="宋体"/>
                <w:b/>
                <w:bCs/>
                <w:szCs w:val="21"/>
              </w:rPr>
            </w:pPr>
            <w:r>
              <w:rPr>
                <w:rFonts w:hint="eastAsia" w:ascii="宋体" w:hAnsi="宋体" w:eastAsia="宋体" w:cs="宋体"/>
                <w:b/>
                <w:bCs/>
                <w:szCs w:val="21"/>
              </w:rPr>
              <w:t>项目单位名称及其联系人电话</w:t>
            </w:r>
          </w:p>
        </w:tc>
      </w:tr>
      <w:tr w14:paraId="465D3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F12713E">
            <w:pPr>
              <w:pStyle w:val="55"/>
              <w:jc w:val="center"/>
              <w:rPr>
                <w:rFonts w:hint="eastAsia" w:ascii="宋体" w:hAnsi="宋体" w:eastAsia="宋体" w:cs="宋体"/>
                <w:szCs w:val="21"/>
              </w:rPr>
            </w:pPr>
            <w:r>
              <w:rPr>
                <w:rFonts w:hint="eastAsia" w:ascii="宋体" w:hAnsi="宋体" w:eastAsia="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018F5808">
            <w:pPr>
              <w:pStyle w:val="55"/>
              <w:jc w:val="center"/>
              <w:rPr>
                <w:rFonts w:hint="eastAsia" w:ascii="宋体" w:hAnsi="宋体" w:eastAsia="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7330CBCC">
            <w:pPr>
              <w:pStyle w:val="55"/>
              <w:jc w:val="center"/>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2074759">
            <w:pPr>
              <w:pStyle w:val="55"/>
              <w:jc w:val="center"/>
              <w:rPr>
                <w:rFonts w:hint="eastAsia" w:ascii="宋体" w:hAnsi="宋体" w:eastAsia="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5C48F879">
            <w:pPr>
              <w:pStyle w:val="55"/>
              <w:jc w:val="center"/>
              <w:rPr>
                <w:rFonts w:hint="eastAsia" w:ascii="宋体" w:hAnsi="宋体" w:eastAsia="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6711D4F">
            <w:pPr>
              <w:pStyle w:val="55"/>
              <w:jc w:val="center"/>
              <w:rPr>
                <w:rFonts w:hint="eastAsia" w:ascii="宋体" w:hAnsi="宋体" w:eastAsia="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6C7E5A5B">
            <w:pPr>
              <w:pStyle w:val="55"/>
              <w:jc w:val="center"/>
              <w:rPr>
                <w:rFonts w:hint="eastAsia" w:ascii="宋体" w:hAnsi="宋体" w:eastAsia="宋体" w:cs="宋体"/>
                <w:szCs w:val="21"/>
              </w:rPr>
            </w:pPr>
          </w:p>
        </w:tc>
      </w:tr>
      <w:tr w14:paraId="144C7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01DCA849">
            <w:pPr>
              <w:pStyle w:val="55"/>
              <w:jc w:val="center"/>
              <w:rPr>
                <w:rFonts w:hint="eastAsia" w:ascii="宋体" w:hAnsi="宋体" w:eastAsia="宋体" w:cs="宋体"/>
                <w:szCs w:val="21"/>
              </w:rPr>
            </w:pPr>
            <w:r>
              <w:rPr>
                <w:rFonts w:hint="eastAsia" w:ascii="宋体" w:hAnsi="宋体" w:eastAsia="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0930ADDF">
            <w:pPr>
              <w:pStyle w:val="55"/>
              <w:jc w:val="center"/>
              <w:rPr>
                <w:rFonts w:hint="eastAsia" w:ascii="宋体" w:hAnsi="宋体" w:eastAsia="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2B8B0414">
            <w:pPr>
              <w:pStyle w:val="55"/>
              <w:jc w:val="center"/>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0F28495A">
            <w:pPr>
              <w:pStyle w:val="55"/>
              <w:jc w:val="center"/>
              <w:rPr>
                <w:rFonts w:hint="eastAsia" w:ascii="宋体" w:hAnsi="宋体" w:eastAsia="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792C0FA">
            <w:pPr>
              <w:pStyle w:val="55"/>
              <w:jc w:val="center"/>
              <w:rPr>
                <w:rFonts w:hint="eastAsia" w:ascii="宋体" w:hAnsi="宋体" w:eastAsia="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401E649">
            <w:pPr>
              <w:pStyle w:val="55"/>
              <w:jc w:val="center"/>
              <w:rPr>
                <w:rFonts w:hint="eastAsia" w:ascii="宋体" w:hAnsi="宋体" w:eastAsia="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07EC6E34">
            <w:pPr>
              <w:pStyle w:val="55"/>
              <w:jc w:val="center"/>
              <w:rPr>
                <w:rFonts w:hint="eastAsia" w:ascii="宋体" w:hAnsi="宋体" w:eastAsia="宋体" w:cs="宋体"/>
                <w:szCs w:val="21"/>
              </w:rPr>
            </w:pPr>
          </w:p>
        </w:tc>
      </w:tr>
      <w:tr w14:paraId="34847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577BC0B">
            <w:pPr>
              <w:pStyle w:val="55"/>
              <w:jc w:val="center"/>
              <w:rPr>
                <w:rFonts w:hint="eastAsia" w:ascii="宋体" w:hAnsi="宋体" w:eastAsia="宋体" w:cs="宋体"/>
                <w:szCs w:val="21"/>
              </w:rPr>
            </w:pPr>
            <w:r>
              <w:rPr>
                <w:rFonts w:hint="eastAsia" w:ascii="宋体" w:hAnsi="宋体" w:eastAsia="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6D75C756">
            <w:pPr>
              <w:pStyle w:val="55"/>
              <w:jc w:val="center"/>
              <w:rPr>
                <w:rFonts w:hint="eastAsia" w:ascii="宋体" w:hAnsi="宋体" w:eastAsia="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A6D2A2C">
            <w:pPr>
              <w:pStyle w:val="55"/>
              <w:jc w:val="center"/>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28F7C49C">
            <w:pPr>
              <w:pStyle w:val="55"/>
              <w:jc w:val="center"/>
              <w:rPr>
                <w:rFonts w:hint="eastAsia" w:ascii="宋体" w:hAnsi="宋体" w:eastAsia="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443E5A5B">
            <w:pPr>
              <w:pStyle w:val="55"/>
              <w:jc w:val="center"/>
              <w:rPr>
                <w:rFonts w:hint="eastAsia" w:ascii="宋体" w:hAnsi="宋体" w:eastAsia="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271D2C0D">
            <w:pPr>
              <w:pStyle w:val="55"/>
              <w:jc w:val="center"/>
              <w:rPr>
                <w:rFonts w:hint="eastAsia" w:ascii="宋体" w:hAnsi="宋体" w:eastAsia="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52FC425">
            <w:pPr>
              <w:pStyle w:val="55"/>
              <w:jc w:val="center"/>
              <w:rPr>
                <w:rFonts w:hint="eastAsia" w:ascii="宋体" w:hAnsi="宋体" w:eastAsia="宋体" w:cs="宋体"/>
                <w:szCs w:val="21"/>
              </w:rPr>
            </w:pPr>
          </w:p>
        </w:tc>
      </w:tr>
      <w:tr w14:paraId="0C10A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58A0EE63">
            <w:pPr>
              <w:pStyle w:val="55"/>
              <w:jc w:val="center"/>
              <w:rPr>
                <w:rFonts w:hint="eastAsia" w:ascii="宋体" w:hAnsi="宋体" w:eastAsia="宋体" w:cs="宋体"/>
                <w:szCs w:val="21"/>
              </w:rPr>
            </w:pPr>
            <w:r>
              <w:rPr>
                <w:rFonts w:hint="eastAsia" w:ascii="宋体" w:hAnsi="宋体" w:eastAsia="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30E62A73">
            <w:pPr>
              <w:pStyle w:val="55"/>
              <w:jc w:val="center"/>
              <w:rPr>
                <w:rFonts w:hint="eastAsia" w:ascii="宋体" w:hAnsi="宋体" w:eastAsia="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08F7597E">
            <w:pPr>
              <w:pStyle w:val="55"/>
              <w:jc w:val="center"/>
              <w:rPr>
                <w:rFonts w:hint="eastAsia" w:ascii="宋体" w:hAnsi="宋体" w:eastAsia="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430F6D7">
            <w:pPr>
              <w:pStyle w:val="55"/>
              <w:jc w:val="center"/>
              <w:rPr>
                <w:rFonts w:hint="eastAsia" w:ascii="宋体" w:hAnsi="宋体" w:eastAsia="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57A5532">
            <w:pPr>
              <w:pStyle w:val="55"/>
              <w:jc w:val="center"/>
              <w:rPr>
                <w:rFonts w:hint="eastAsia" w:ascii="宋体" w:hAnsi="宋体" w:eastAsia="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312336C2">
            <w:pPr>
              <w:pStyle w:val="55"/>
              <w:jc w:val="center"/>
              <w:rPr>
                <w:rFonts w:hint="eastAsia" w:ascii="宋体" w:hAnsi="宋体" w:eastAsia="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2EF870EB">
            <w:pPr>
              <w:pStyle w:val="55"/>
              <w:jc w:val="center"/>
              <w:rPr>
                <w:rFonts w:hint="eastAsia" w:ascii="宋体" w:hAnsi="宋体" w:eastAsia="宋体" w:cs="宋体"/>
                <w:szCs w:val="21"/>
              </w:rPr>
            </w:pPr>
          </w:p>
        </w:tc>
      </w:tr>
    </w:tbl>
    <w:p w14:paraId="7547BA89">
      <w:pPr>
        <w:spacing w:line="120" w:lineRule="exact"/>
        <w:rPr>
          <w:rFonts w:hint="eastAsia" w:ascii="宋体" w:hAnsi="宋体" w:eastAsia="宋体" w:cs="宋体"/>
          <w:bCs/>
          <w:kern w:val="0"/>
          <w:sz w:val="21"/>
          <w:szCs w:val="21"/>
        </w:rPr>
      </w:pPr>
    </w:p>
    <w:p w14:paraId="5BCC0271">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注：1、表中业绩参照“第四部分评标办法及评分标准”中要求提供，并附上每个业绩相关材料；</w:t>
      </w:r>
    </w:p>
    <w:p w14:paraId="3C869FD0">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13ADC495">
      <w:pPr>
        <w:spacing w:line="360" w:lineRule="auto"/>
        <w:rPr>
          <w:rFonts w:hint="eastAsia" w:ascii="宋体" w:hAnsi="宋体" w:eastAsia="宋体" w:cs="宋体"/>
          <w:sz w:val="21"/>
          <w:szCs w:val="21"/>
        </w:rPr>
      </w:pPr>
    </w:p>
    <w:p w14:paraId="0C5B4FB0">
      <w:pPr>
        <w:spacing w:line="360" w:lineRule="auto"/>
        <w:rPr>
          <w:rFonts w:hint="eastAsia" w:ascii="宋体" w:hAnsi="宋体" w:eastAsia="宋体" w:cs="宋体"/>
          <w:sz w:val="21"/>
          <w:szCs w:val="21"/>
        </w:rPr>
      </w:pPr>
    </w:p>
    <w:p w14:paraId="74E5E5A6">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3E9DBBF7">
      <w:pPr>
        <w:spacing w:line="360" w:lineRule="auto"/>
        <w:jc w:val="left"/>
        <w:rPr>
          <w:rFonts w:hint="eastAsia" w:ascii="宋体" w:hAnsi="宋体" w:eastAsia="宋体" w:cs="宋体"/>
          <w:sz w:val="21"/>
          <w:szCs w:val="21"/>
        </w:rPr>
      </w:pPr>
    </w:p>
    <w:p w14:paraId="3C8EF081">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6C305AE7">
      <w:pPr>
        <w:spacing w:line="360" w:lineRule="auto"/>
        <w:ind w:firstLine="420" w:firstLineChars="200"/>
        <w:jc w:val="left"/>
        <w:rPr>
          <w:rFonts w:hint="eastAsia" w:ascii="宋体" w:hAnsi="宋体" w:eastAsia="宋体" w:cs="宋体"/>
          <w:sz w:val="21"/>
          <w:szCs w:val="21"/>
        </w:rPr>
      </w:pPr>
    </w:p>
    <w:p w14:paraId="305575A7">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06253DD">
      <w:pPr>
        <w:rPr>
          <w:rFonts w:hint="eastAsia" w:ascii="宋体" w:hAnsi="宋体" w:eastAsia="宋体" w:cs="宋体"/>
          <w:b/>
          <w:sz w:val="24"/>
        </w:rPr>
      </w:pPr>
    </w:p>
    <w:p w14:paraId="7700026C">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附件九：</w:t>
      </w:r>
    </w:p>
    <w:p w14:paraId="5669F3C7">
      <w:pPr>
        <w:pStyle w:val="15"/>
        <w:adjustRightInd w:val="0"/>
        <w:snapToGrid w:val="0"/>
        <w:spacing w:before="156" w:after="156"/>
        <w:jc w:val="center"/>
        <w:rPr>
          <w:rFonts w:hint="eastAsia" w:ascii="宋体" w:hAnsi="宋体" w:eastAsia="宋体" w:cs="宋体"/>
          <w:b/>
          <w:bCs/>
          <w:sz w:val="28"/>
          <w:szCs w:val="28"/>
        </w:rPr>
      </w:pPr>
      <w:bookmarkStart w:id="521" w:name="_Toc28183_WPSOffice_Level2"/>
      <w:bookmarkStart w:id="522" w:name="_Toc2242_WPSOffice_Level2"/>
      <w:bookmarkStart w:id="523" w:name="_Toc18370_WPSOffice_Level2"/>
      <w:bookmarkStart w:id="524" w:name="_Toc11913"/>
      <w:r>
        <w:rPr>
          <w:rFonts w:hint="eastAsia" w:ascii="宋体" w:hAnsi="宋体" w:eastAsia="宋体" w:cs="宋体"/>
          <w:b/>
          <w:bCs/>
          <w:sz w:val="28"/>
          <w:szCs w:val="28"/>
        </w:rPr>
        <w:t>项目经理简历表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3B18EFC5">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9ED97">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2CDC7A98">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2157F0AA">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45B85C4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4CB83A26">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529BAC6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3931DB23">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48B0A0E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C9610B9">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32119">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61098F53">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46CC5BC9">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28EA18C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37C5F75E">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40AF9FE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015A3419">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5EB4">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3999DC8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5EAE2FA3">
            <w:pPr>
              <w:widowControl/>
              <w:jc w:val="center"/>
              <w:rPr>
                <w:rFonts w:hint="eastAsia" w:ascii="宋体" w:hAnsi="宋体" w:eastAsia="宋体" w:cs="宋体"/>
                <w:kern w:val="0"/>
                <w:sz w:val="24"/>
              </w:rPr>
            </w:pPr>
            <w:r>
              <w:rPr>
                <w:rFonts w:hint="eastAsia" w:ascii="宋体" w:hAnsi="宋体" w:eastAsia="宋体" w:cs="宋体"/>
                <w:kern w:val="0"/>
                <w:sz w:val="24"/>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B665F13">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2E539B04">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4E89">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540AEB76">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1F7DF77">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5D44AAA6">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42ABFE9D">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586EB3D4">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9F5C1E1">
            <w:pPr>
              <w:widowControl/>
              <w:jc w:val="center"/>
              <w:rPr>
                <w:rFonts w:hint="eastAsia" w:ascii="宋体" w:hAnsi="宋体" w:eastAsia="宋体" w:cs="宋体"/>
                <w:kern w:val="0"/>
                <w:sz w:val="24"/>
              </w:rPr>
            </w:pPr>
          </w:p>
          <w:p w14:paraId="541BA3DD">
            <w:pPr>
              <w:widowControl/>
              <w:jc w:val="center"/>
              <w:rPr>
                <w:rFonts w:hint="eastAsia" w:ascii="宋体" w:hAnsi="宋体" w:eastAsia="宋体" w:cs="宋体"/>
                <w:kern w:val="0"/>
                <w:sz w:val="24"/>
              </w:rPr>
            </w:pPr>
          </w:p>
          <w:p w14:paraId="436A27EE">
            <w:pPr>
              <w:widowControl/>
              <w:jc w:val="center"/>
              <w:rPr>
                <w:rFonts w:hint="eastAsia" w:ascii="宋体" w:hAnsi="宋体" w:eastAsia="宋体" w:cs="宋体"/>
                <w:kern w:val="0"/>
                <w:sz w:val="24"/>
              </w:rPr>
            </w:pPr>
          </w:p>
          <w:p w14:paraId="5A8ABCB6">
            <w:pPr>
              <w:widowControl/>
              <w:jc w:val="center"/>
              <w:rPr>
                <w:rFonts w:hint="eastAsia" w:ascii="宋体" w:hAnsi="宋体" w:eastAsia="宋体" w:cs="宋体"/>
                <w:kern w:val="0"/>
                <w:sz w:val="24"/>
              </w:rPr>
            </w:pPr>
          </w:p>
          <w:p w14:paraId="1776777F">
            <w:pPr>
              <w:widowControl/>
              <w:jc w:val="center"/>
              <w:rPr>
                <w:rFonts w:hint="eastAsia" w:ascii="宋体" w:hAnsi="宋体" w:eastAsia="宋体" w:cs="宋体"/>
                <w:kern w:val="0"/>
                <w:sz w:val="24"/>
              </w:rPr>
            </w:pPr>
          </w:p>
          <w:p w14:paraId="36D313C3">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5AA9E466">
            <w:pPr>
              <w:widowControl/>
              <w:jc w:val="left"/>
              <w:rPr>
                <w:rFonts w:hint="eastAsia" w:ascii="宋体" w:hAnsi="宋体" w:eastAsia="宋体" w:cs="宋体"/>
                <w:kern w:val="0"/>
                <w:sz w:val="24"/>
              </w:rPr>
            </w:pPr>
          </w:p>
        </w:tc>
      </w:tr>
      <w:tr w14:paraId="0ADF3AF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5B53938B">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3050126A">
            <w:pPr>
              <w:widowControl/>
              <w:jc w:val="left"/>
              <w:rPr>
                <w:rFonts w:hint="eastAsia" w:ascii="宋体" w:hAnsi="宋体" w:eastAsia="宋体" w:cs="宋体"/>
                <w:kern w:val="0"/>
                <w:sz w:val="22"/>
                <w:szCs w:val="22"/>
              </w:rPr>
            </w:pPr>
          </w:p>
        </w:tc>
      </w:tr>
    </w:tbl>
    <w:p w14:paraId="30E5A9AA">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1、表格后面附上项目负责人注册证书、职称证书及社保证明。</w:t>
      </w:r>
    </w:p>
    <w:p w14:paraId="3D195618">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07CE00F">
      <w:pPr>
        <w:spacing w:line="360" w:lineRule="auto"/>
        <w:jc w:val="left"/>
        <w:rPr>
          <w:rFonts w:hint="eastAsia" w:ascii="宋体" w:hAnsi="宋体" w:eastAsia="宋体" w:cs="宋体"/>
          <w:sz w:val="21"/>
          <w:szCs w:val="21"/>
        </w:rPr>
      </w:pPr>
    </w:p>
    <w:p w14:paraId="53933482">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09AEFE45">
      <w:pPr>
        <w:spacing w:line="360" w:lineRule="auto"/>
        <w:ind w:firstLine="420" w:firstLineChars="200"/>
        <w:jc w:val="left"/>
        <w:rPr>
          <w:rFonts w:hint="eastAsia" w:ascii="宋体" w:hAnsi="宋体" w:eastAsia="宋体" w:cs="宋体"/>
          <w:sz w:val="21"/>
          <w:szCs w:val="21"/>
        </w:rPr>
      </w:pPr>
    </w:p>
    <w:p w14:paraId="7F9805CA">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6993A19F">
      <w:pPr>
        <w:tabs>
          <w:tab w:val="left" w:pos="720"/>
        </w:tabs>
        <w:spacing w:line="360" w:lineRule="auto"/>
        <w:outlineLvl w:val="0"/>
        <w:rPr>
          <w:rFonts w:hint="eastAsia" w:ascii="宋体" w:hAnsi="宋体" w:eastAsia="宋体" w:cs="宋体"/>
          <w:b/>
          <w:sz w:val="24"/>
        </w:rPr>
      </w:pPr>
    </w:p>
    <w:p w14:paraId="0127BD66">
      <w:pPr>
        <w:rPr>
          <w:rFonts w:hint="eastAsia" w:ascii="宋体" w:hAnsi="宋体" w:eastAsia="宋体" w:cs="宋体"/>
          <w:b/>
          <w:bCs/>
          <w:sz w:val="24"/>
        </w:rPr>
      </w:pPr>
      <w:r>
        <w:rPr>
          <w:rFonts w:hint="eastAsia" w:ascii="宋体" w:hAnsi="宋体" w:eastAsia="宋体" w:cs="宋体"/>
          <w:b/>
          <w:bCs/>
          <w:sz w:val="24"/>
        </w:rPr>
        <w:t>附件十：</w:t>
      </w:r>
    </w:p>
    <w:p w14:paraId="6C99A920">
      <w:pPr>
        <w:pStyle w:val="15"/>
        <w:adjustRightInd w:val="0"/>
        <w:snapToGrid w:val="0"/>
        <w:spacing w:before="156" w:after="156"/>
        <w:jc w:val="center"/>
        <w:rPr>
          <w:rFonts w:hint="eastAsia" w:ascii="宋体" w:hAnsi="宋体" w:eastAsia="宋体" w:cs="宋体"/>
          <w:b/>
          <w:bCs/>
          <w:sz w:val="28"/>
          <w:szCs w:val="28"/>
        </w:rPr>
      </w:pPr>
      <w:r>
        <w:rPr>
          <w:rFonts w:hint="eastAsia" w:ascii="宋体" w:hAnsi="宋体" w:eastAsia="宋体" w:cs="宋体"/>
          <w:b/>
          <w:bCs/>
          <w:sz w:val="28"/>
          <w:szCs w:val="28"/>
        </w:rPr>
        <w:t>项目技术负责人简历表</w:t>
      </w:r>
    </w:p>
    <w:tbl>
      <w:tblPr>
        <w:tblStyle w:val="29"/>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18A1C6D">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A1DDF">
            <w:pPr>
              <w:widowControl/>
              <w:jc w:val="center"/>
              <w:rPr>
                <w:rFonts w:hint="eastAsia" w:ascii="宋体" w:hAnsi="宋体" w:eastAsia="宋体" w:cs="宋体"/>
                <w:kern w:val="0"/>
                <w:sz w:val="24"/>
              </w:rPr>
            </w:pPr>
            <w:r>
              <w:rPr>
                <w:rFonts w:hint="eastAsia" w:ascii="宋体" w:hAnsi="宋体" w:eastAsia="宋体"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5F58D2F2">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6DA16D12">
            <w:pPr>
              <w:widowControl/>
              <w:jc w:val="center"/>
              <w:rPr>
                <w:rFonts w:hint="eastAsia" w:ascii="宋体" w:hAnsi="宋体" w:eastAsia="宋体" w:cs="宋体"/>
                <w:kern w:val="0"/>
                <w:sz w:val="24"/>
              </w:rPr>
            </w:pPr>
            <w:r>
              <w:rPr>
                <w:rFonts w:hint="eastAsia" w:ascii="宋体" w:hAnsi="宋体" w:eastAsia="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64E23F9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56AEDEB8">
            <w:pPr>
              <w:widowControl/>
              <w:jc w:val="center"/>
              <w:rPr>
                <w:rFonts w:hint="eastAsia" w:ascii="宋体" w:hAnsi="宋体" w:eastAsia="宋体" w:cs="宋体"/>
                <w:kern w:val="0"/>
                <w:sz w:val="24"/>
              </w:rPr>
            </w:pPr>
            <w:r>
              <w:rPr>
                <w:rFonts w:hint="eastAsia" w:ascii="宋体" w:hAnsi="宋体" w:eastAsia="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0DA328A4">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75ACF5A">
            <w:pPr>
              <w:widowControl/>
              <w:jc w:val="center"/>
              <w:rPr>
                <w:rFonts w:hint="eastAsia" w:ascii="宋体" w:hAnsi="宋体" w:eastAsia="宋体" w:cs="宋体"/>
                <w:kern w:val="0"/>
                <w:sz w:val="24"/>
              </w:rPr>
            </w:pPr>
            <w:r>
              <w:rPr>
                <w:rFonts w:hint="eastAsia" w:ascii="宋体" w:hAnsi="宋体" w:eastAsia="宋体" w:cs="宋体"/>
                <w:kern w:val="0"/>
                <w:sz w:val="24"/>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01D19D3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0912CB1">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77B1">
            <w:pPr>
              <w:widowControl/>
              <w:jc w:val="center"/>
              <w:rPr>
                <w:rFonts w:hint="eastAsia" w:ascii="宋体" w:hAnsi="宋体" w:eastAsia="宋体" w:cs="宋体"/>
                <w:kern w:val="0"/>
                <w:sz w:val="24"/>
              </w:rPr>
            </w:pPr>
            <w:r>
              <w:rPr>
                <w:rFonts w:hint="eastAsia" w:ascii="宋体" w:hAnsi="宋体" w:eastAsia="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3E096F9B">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089" w:type="dxa"/>
            <w:tcBorders>
              <w:top w:val="nil"/>
              <w:left w:val="nil"/>
              <w:bottom w:val="single" w:color="000000" w:sz="4" w:space="0"/>
              <w:right w:val="single" w:color="000000" w:sz="4" w:space="0"/>
            </w:tcBorders>
            <w:shd w:val="clear" w:color="auto" w:fill="FFFFFF"/>
            <w:noWrap/>
            <w:vAlign w:val="center"/>
          </w:tcPr>
          <w:p w14:paraId="0B0B70E4">
            <w:pPr>
              <w:widowControl/>
              <w:jc w:val="center"/>
              <w:rPr>
                <w:rFonts w:hint="eastAsia" w:ascii="宋体" w:hAnsi="宋体" w:eastAsia="宋体" w:cs="宋体"/>
                <w:kern w:val="0"/>
                <w:sz w:val="24"/>
              </w:rPr>
            </w:pPr>
            <w:r>
              <w:rPr>
                <w:rFonts w:hint="eastAsia" w:ascii="宋体" w:hAnsi="宋体" w:eastAsia="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0F69DAA">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972" w:type="dxa"/>
            <w:tcBorders>
              <w:top w:val="nil"/>
              <w:left w:val="nil"/>
              <w:bottom w:val="single" w:color="000000" w:sz="4" w:space="0"/>
              <w:right w:val="single" w:color="000000" w:sz="4" w:space="0"/>
            </w:tcBorders>
            <w:shd w:val="clear" w:color="auto" w:fill="FFFFFF"/>
            <w:noWrap/>
            <w:vAlign w:val="center"/>
          </w:tcPr>
          <w:p w14:paraId="200B5D80">
            <w:pPr>
              <w:widowControl/>
              <w:jc w:val="center"/>
              <w:rPr>
                <w:rFonts w:hint="eastAsia" w:ascii="宋体" w:hAnsi="宋体" w:eastAsia="宋体" w:cs="宋体"/>
                <w:kern w:val="0"/>
                <w:sz w:val="24"/>
              </w:rPr>
            </w:pPr>
            <w:r>
              <w:rPr>
                <w:rFonts w:hint="eastAsia" w:ascii="宋体" w:hAnsi="宋体" w:eastAsia="宋体" w:cs="宋体"/>
                <w:kern w:val="0"/>
                <w:sz w:val="24"/>
              </w:rPr>
              <w:t>学历</w:t>
            </w:r>
          </w:p>
        </w:tc>
        <w:tc>
          <w:tcPr>
            <w:tcW w:w="1867" w:type="dxa"/>
            <w:tcBorders>
              <w:top w:val="nil"/>
              <w:left w:val="nil"/>
              <w:bottom w:val="single" w:color="000000" w:sz="4" w:space="0"/>
              <w:right w:val="single" w:color="000000" w:sz="4" w:space="0"/>
            </w:tcBorders>
            <w:shd w:val="clear" w:color="auto" w:fill="FFFFFF"/>
            <w:noWrap/>
            <w:vAlign w:val="center"/>
          </w:tcPr>
          <w:p w14:paraId="6F0EA9B3">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554EEF8D">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C5518">
            <w:pPr>
              <w:widowControl/>
              <w:jc w:val="center"/>
              <w:rPr>
                <w:rFonts w:hint="eastAsia" w:ascii="宋体" w:hAnsi="宋体" w:eastAsia="宋体" w:cs="宋体"/>
                <w:kern w:val="0"/>
                <w:sz w:val="24"/>
              </w:rPr>
            </w:pPr>
            <w:r>
              <w:rPr>
                <w:rFonts w:hint="eastAsia" w:ascii="宋体" w:hAnsi="宋体" w:eastAsia="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3096EE8">
            <w:pPr>
              <w:widowControl/>
              <w:ind w:left="-205" w:leftChars="-137" w:hanging="288" w:hangingChars="120"/>
              <w:jc w:val="left"/>
              <w:rPr>
                <w:rFonts w:hint="eastAsia" w:ascii="宋体" w:hAnsi="宋体" w:eastAsia="宋体"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7BF0976A">
            <w:pPr>
              <w:widowControl/>
              <w:jc w:val="center"/>
              <w:rPr>
                <w:rFonts w:hint="eastAsia" w:ascii="宋体" w:hAnsi="宋体" w:eastAsia="宋体" w:cs="宋体"/>
                <w:kern w:val="0"/>
                <w:sz w:val="24"/>
              </w:rPr>
            </w:pPr>
            <w:r>
              <w:rPr>
                <w:rFonts w:hint="eastAsia" w:ascii="宋体" w:hAnsi="宋体" w:eastAsia="宋体" w:cs="宋体"/>
                <w:kern w:val="0"/>
                <w:sz w:val="24"/>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57EDB53E">
            <w:pPr>
              <w:widowControl/>
              <w:jc w:val="left"/>
              <w:rPr>
                <w:rFonts w:hint="eastAsia" w:ascii="宋体" w:hAnsi="宋体" w:eastAsia="宋体" w:cs="宋体"/>
                <w:kern w:val="0"/>
                <w:sz w:val="24"/>
              </w:rPr>
            </w:pPr>
            <w:r>
              <w:rPr>
                <w:rFonts w:hint="eastAsia" w:ascii="宋体" w:hAnsi="宋体" w:eastAsia="宋体" w:cs="宋体"/>
                <w:kern w:val="0"/>
                <w:sz w:val="24"/>
              </w:rPr>
              <w:t>　</w:t>
            </w:r>
          </w:p>
        </w:tc>
      </w:tr>
      <w:tr w14:paraId="40602361">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8E0DE">
            <w:pPr>
              <w:widowControl/>
              <w:jc w:val="center"/>
              <w:rPr>
                <w:rFonts w:hint="eastAsia" w:ascii="宋体" w:hAnsi="宋体" w:eastAsia="宋体" w:cs="宋体"/>
                <w:kern w:val="0"/>
                <w:sz w:val="24"/>
              </w:rPr>
            </w:pPr>
            <w:r>
              <w:rPr>
                <w:rFonts w:hint="eastAsia" w:ascii="宋体" w:hAnsi="宋体" w:eastAsia="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16E78D07">
            <w:pPr>
              <w:widowControl/>
              <w:jc w:val="center"/>
              <w:rPr>
                <w:rFonts w:hint="eastAsia" w:ascii="宋体" w:hAnsi="宋体" w:eastAsia="宋体" w:cs="宋体"/>
                <w:kern w:val="0"/>
                <w:sz w:val="24"/>
              </w:rPr>
            </w:pPr>
            <w:r>
              <w:rPr>
                <w:rFonts w:hint="eastAsia" w:ascii="宋体" w:hAnsi="宋体" w:eastAsia="宋体" w:cs="宋体"/>
                <w:kern w:val="0"/>
                <w:sz w:val="24"/>
              </w:rPr>
              <w:t>　</w:t>
            </w:r>
          </w:p>
        </w:tc>
        <w:tc>
          <w:tcPr>
            <w:tcW w:w="1116" w:type="dxa"/>
            <w:tcBorders>
              <w:top w:val="nil"/>
              <w:left w:val="nil"/>
              <w:bottom w:val="single" w:color="000000" w:sz="4" w:space="0"/>
              <w:right w:val="single" w:color="000000" w:sz="4" w:space="0"/>
            </w:tcBorders>
            <w:shd w:val="clear" w:color="auto" w:fill="FFFFFF"/>
            <w:noWrap/>
            <w:vAlign w:val="center"/>
          </w:tcPr>
          <w:p w14:paraId="4C19F9FE">
            <w:pPr>
              <w:widowControl/>
              <w:jc w:val="center"/>
              <w:rPr>
                <w:rFonts w:hint="eastAsia" w:ascii="宋体" w:hAnsi="宋体" w:eastAsia="宋体" w:cs="宋体"/>
                <w:kern w:val="0"/>
                <w:sz w:val="24"/>
              </w:rPr>
            </w:pPr>
            <w:r>
              <w:rPr>
                <w:rFonts w:hint="eastAsia" w:ascii="宋体" w:hAnsi="宋体" w:eastAsia="宋体" w:cs="宋体"/>
                <w:kern w:val="0"/>
                <w:sz w:val="24"/>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1B9864CF">
            <w:pPr>
              <w:widowControl/>
              <w:jc w:val="center"/>
              <w:rPr>
                <w:rFonts w:hint="eastAsia" w:ascii="宋体" w:hAnsi="宋体" w:eastAsia="宋体" w:cs="宋体"/>
                <w:kern w:val="0"/>
                <w:sz w:val="24"/>
              </w:rPr>
            </w:pPr>
            <w:r>
              <w:rPr>
                <w:rFonts w:hint="eastAsia" w:ascii="宋体" w:hAnsi="宋体" w:eastAsia="宋体" w:cs="宋体"/>
                <w:kern w:val="0"/>
                <w:sz w:val="24"/>
              </w:rPr>
              <w:t>　</w:t>
            </w:r>
          </w:p>
        </w:tc>
      </w:tr>
      <w:tr w14:paraId="27E14133">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433A1355">
            <w:pPr>
              <w:widowControl/>
              <w:jc w:val="center"/>
              <w:rPr>
                <w:rFonts w:hint="eastAsia" w:ascii="宋体" w:hAnsi="宋体" w:eastAsia="宋体" w:cs="宋体"/>
                <w:kern w:val="0"/>
                <w:sz w:val="24"/>
              </w:rPr>
            </w:pPr>
            <w:r>
              <w:rPr>
                <w:rFonts w:hint="eastAsia" w:ascii="宋体" w:hAnsi="宋体" w:eastAsia="宋体" w:cs="宋体"/>
                <w:kern w:val="0"/>
                <w:sz w:val="24"/>
              </w:rPr>
              <w:t>简</w:t>
            </w:r>
          </w:p>
          <w:p w14:paraId="26048E94">
            <w:pPr>
              <w:widowControl/>
              <w:jc w:val="center"/>
              <w:rPr>
                <w:rFonts w:hint="eastAsia" w:ascii="宋体" w:hAnsi="宋体" w:eastAsia="宋体" w:cs="宋体"/>
                <w:kern w:val="0"/>
                <w:sz w:val="24"/>
              </w:rPr>
            </w:pPr>
          </w:p>
          <w:p w14:paraId="17DE906C">
            <w:pPr>
              <w:widowControl/>
              <w:jc w:val="center"/>
              <w:rPr>
                <w:rFonts w:hint="eastAsia" w:ascii="宋体" w:hAnsi="宋体" w:eastAsia="宋体" w:cs="宋体"/>
                <w:kern w:val="0"/>
                <w:sz w:val="24"/>
              </w:rPr>
            </w:pPr>
          </w:p>
          <w:p w14:paraId="50572BBE">
            <w:pPr>
              <w:widowControl/>
              <w:jc w:val="center"/>
              <w:rPr>
                <w:rFonts w:hint="eastAsia" w:ascii="宋体" w:hAnsi="宋体" w:eastAsia="宋体" w:cs="宋体"/>
                <w:kern w:val="0"/>
                <w:sz w:val="24"/>
              </w:rPr>
            </w:pPr>
          </w:p>
          <w:p w14:paraId="3B35EDD1">
            <w:pPr>
              <w:widowControl/>
              <w:jc w:val="center"/>
              <w:rPr>
                <w:rFonts w:hint="eastAsia" w:ascii="宋体" w:hAnsi="宋体" w:eastAsia="宋体" w:cs="宋体"/>
                <w:kern w:val="0"/>
                <w:sz w:val="24"/>
              </w:rPr>
            </w:pPr>
          </w:p>
          <w:p w14:paraId="1EF143F1">
            <w:pPr>
              <w:widowControl/>
              <w:jc w:val="center"/>
              <w:rPr>
                <w:rFonts w:hint="eastAsia" w:ascii="宋体" w:hAnsi="宋体" w:eastAsia="宋体" w:cs="宋体"/>
                <w:kern w:val="0"/>
                <w:sz w:val="24"/>
              </w:rPr>
            </w:pPr>
          </w:p>
          <w:p w14:paraId="28C8464D">
            <w:pPr>
              <w:widowControl/>
              <w:jc w:val="center"/>
              <w:rPr>
                <w:rFonts w:hint="eastAsia" w:ascii="宋体" w:hAnsi="宋体" w:eastAsia="宋体" w:cs="宋体"/>
                <w:kern w:val="0"/>
                <w:sz w:val="24"/>
              </w:rPr>
            </w:pPr>
            <w:r>
              <w:rPr>
                <w:rFonts w:hint="eastAsia" w:ascii="宋体" w:hAnsi="宋体" w:eastAsia="宋体" w:cs="宋体"/>
                <w:kern w:val="0"/>
                <w:sz w:val="24"/>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263DB1F8">
            <w:pPr>
              <w:widowControl/>
              <w:jc w:val="left"/>
              <w:rPr>
                <w:rFonts w:hint="eastAsia" w:ascii="宋体" w:hAnsi="宋体" w:eastAsia="宋体" w:cs="宋体"/>
                <w:kern w:val="0"/>
                <w:sz w:val="24"/>
              </w:rPr>
            </w:pPr>
          </w:p>
        </w:tc>
      </w:tr>
      <w:tr w14:paraId="5931BDB0">
        <w:tblPrEx>
          <w:tblCellMar>
            <w:top w:w="0" w:type="dxa"/>
            <w:left w:w="108" w:type="dxa"/>
            <w:bottom w:w="0" w:type="dxa"/>
            <w:right w:w="108" w:type="dxa"/>
          </w:tblCellMar>
        </w:tblPrEx>
        <w:trPr>
          <w:trHeight w:val="285"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078F0DA9">
            <w:pPr>
              <w:widowControl/>
              <w:jc w:val="left"/>
              <w:rPr>
                <w:rFonts w:hint="eastAsia" w:ascii="宋体" w:hAnsi="宋体" w:eastAsia="宋体" w:cs="宋体"/>
                <w:kern w:val="0"/>
                <w:sz w:val="22"/>
                <w:szCs w:val="22"/>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160BAE7D">
            <w:pPr>
              <w:widowControl/>
              <w:jc w:val="left"/>
              <w:rPr>
                <w:rFonts w:hint="eastAsia" w:ascii="宋体" w:hAnsi="宋体" w:eastAsia="宋体" w:cs="宋体"/>
                <w:kern w:val="0"/>
                <w:sz w:val="22"/>
                <w:szCs w:val="22"/>
              </w:rPr>
            </w:pPr>
          </w:p>
        </w:tc>
      </w:tr>
    </w:tbl>
    <w:p w14:paraId="6446DF54">
      <w:pPr>
        <w:spacing w:line="360" w:lineRule="auto"/>
        <w:rPr>
          <w:rFonts w:hint="eastAsia" w:ascii="宋体"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1、表格后面根据评分要求附上项目技术负责人相关材料。</w:t>
      </w:r>
    </w:p>
    <w:p w14:paraId="61138171">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768A9E4A">
      <w:pPr>
        <w:spacing w:line="360" w:lineRule="auto"/>
        <w:jc w:val="left"/>
        <w:rPr>
          <w:rFonts w:hint="eastAsia" w:ascii="宋体" w:hAnsi="宋体" w:eastAsia="宋体" w:cs="宋体"/>
          <w:sz w:val="21"/>
          <w:szCs w:val="21"/>
        </w:rPr>
      </w:pPr>
    </w:p>
    <w:p w14:paraId="4661ABB7">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10200DC8">
      <w:pPr>
        <w:spacing w:line="360" w:lineRule="auto"/>
        <w:ind w:firstLine="420" w:firstLineChars="200"/>
        <w:jc w:val="left"/>
        <w:rPr>
          <w:rFonts w:hint="eastAsia" w:ascii="宋体" w:hAnsi="宋体" w:eastAsia="宋体" w:cs="宋体"/>
          <w:sz w:val="21"/>
          <w:szCs w:val="21"/>
        </w:rPr>
      </w:pPr>
    </w:p>
    <w:p w14:paraId="0B5ACB08">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207CF6C">
      <w:pPr>
        <w:rPr>
          <w:rFonts w:hint="eastAsia" w:ascii="宋体" w:hAnsi="宋体" w:eastAsia="宋体" w:cs="宋体"/>
          <w:b/>
          <w:sz w:val="24"/>
        </w:rPr>
      </w:pPr>
    </w:p>
    <w:p w14:paraId="56A95693">
      <w:pPr>
        <w:rPr>
          <w:rFonts w:hint="eastAsia" w:ascii="宋体" w:hAnsi="宋体" w:eastAsia="宋体" w:cs="宋体"/>
          <w:b/>
          <w:sz w:val="24"/>
        </w:rPr>
      </w:pPr>
      <w:r>
        <w:rPr>
          <w:rFonts w:hint="eastAsia" w:ascii="宋体" w:hAnsi="宋体" w:eastAsia="宋体" w:cs="宋体"/>
          <w:b/>
          <w:sz w:val="24"/>
        </w:rPr>
        <w:br w:type="page"/>
      </w:r>
    </w:p>
    <w:p w14:paraId="396B1E45">
      <w:pPr>
        <w:rPr>
          <w:rFonts w:hint="eastAsia" w:ascii="宋体" w:hAnsi="宋体" w:eastAsia="宋体" w:cs="宋体"/>
          <w:b/>
          <w:sz w:val="24"/>
        </w:rPr>
      </w:pPr>
      <w:r>
        <w:rPr>
          <w:rFonts w:hint="eastAsia" w:ascii="宋体" w:hAnsi="宋体" w:eastAsia="宋体" w:cs="宋体"/>
          <w:b/>
          <w:sz w:val="24"/>
        </w:rPr>
        <w:t>附表十一：</w:t>
      </w:r>
      <w:bookmarkEnd w:id="521"/>
      <w:bookmarkEnd w:id="522"/>
      <w:bookmarkEnd w:id="523"/>
      <w:bookmarkEnd w:id="524"/>
    </w:p>
    <w:p w14:paraId="5D7500E0">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2B1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6CAF79F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2E7352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1AEFD29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7D6EE37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221A1D2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5EDE67C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153FC64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4AA6B09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77D0808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14E0347B">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784A2062">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4EC9374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185B6DCD">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0690095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5EC44851">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4CC3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35BAA84F">
            <w:pPr>
              <w:spacing w:line="440" w:lineRule="exact"/>
              <w:jc w:val="center"/>
              <w:rPr>
                <w:rFonts w:hint="eastAsia" w:ascii="宋体" w:hAnsi="宋体" w:eastAsia="宋体" w:cs="宋体"/>
                <w:sz w:val="21"/>
                <w:szCs w:val="21"/>
              </w:rPr>
            </w:pPr>
          </w:p>
        </w:tc>
        <w:tc>
          <w:tcPr>
            <w:tcW w:w="938" w:type="dxa"/>
            <w:noWrap/>
            <w:vAlign w:val="center"/>
          </w:tcPr>
          <w:p w14:paraId="54D7C0DB">
            <w:pPr>
              <w:spacing w:line="440" w:lineRule="exact"/>
              <w:jc w:val="center"/>
              <w:rPr>
                <w:rFonts w:hint="eastAsia" w:ascii="宋体" w:hAnsi="宋体" w:eastAsia="宋体" w:cs="宋体"/>
                <w:sz w:val="21"/>
                <w:szCs w:val="21"/>
              </w:rPr>
            </w:pPr>
          </w:p>
        </w:tc>
        <w:tc>
          <w:tcPr>
            <w:tcW w:w="940" w:type="dxa"/>
            <w:noWrap/>
            <w:vAlign w:val="center"/>
          </w:tcPr>
          <w:p w14:paraId="740E6972">
            <w:pPr>
              <w:spacing w:line="440" w:lineRule="exact"/>
              <w:jc w:val="center"/>
              <w:rPr>
                <w:rFonts w:hint="eastAsia" w:ascii="宋体" w:hAnsi="宋体" w:eastAsia="宋体" w:cs="宋体"/>
                <w:sz w:val="21"/>
                <w:szCs w:val="21"/>
              </w:rPr>
            </w:pPr>
          </w:p>
        </w:tc>
        <w:tc>
          <w:tcPr>
            <w:tcW w:w="939" w:type="dxa"/>
            <w:noWrap/>
            <w:vAlign w:val="center"/>
          </w:tcPr>
          <w:p w14:paraId="67F03D16">
            <w:pPr>
              <w:spacing w:line="440" w:lineRule="exact"/>
              <w:jc w:val="center"/>
              <w:rPr>
                <w:rFonts w:hint="eastAsia" w:ascii="宋体" w:hAnsi="宋体" w:eastAsia="宋体" w:cs="宋体"/>
                <w:sz w:val="21"/>
                <w:szCs w:val="21"/>
              </w:rPr>
            </w:pPr>
          </w:p>
        </w:tc>
        <w:tc>
          <w:tcPr>
            <w:tcW w:w="940" w:type="dxa"/>
            <w:noWrap/>
            <w:vAlign w:val="center"/>
          </w:tcPr>
          <w:p w14:paraId="06646CCE">
            <w:pPr>
              <w:spacing w:line="440" w:lineRule="exact"/>
              <w:jc w:val="center"/>
              <w:rPr>
                <w:rFonts w:hint="eastAsia" w:ascii="宋体" w:hAnsi="宋体" w:eastAsia="宋体" w:cs="宋体"/>
                <w:sz w:val="21"/>
                <w:szCs w:val="21"/>
              </w:rPr>
            </w:pPr>
          </w:p>
        </w:tc>
        <w:tc>
          <w:tcPr>
            <w:tcW w:w="942" w:type="dxa"/>
            <w:noWrap/>
            <w:vAlign w:val="center"/>
          </w:tcPr>
          <w:p w14:paraId="55AEDF52">
            <w:pPr>
              <w:spacing w:line="440" w:lineRule="exact"/>
              <w:jc w:val="center"/>
              <w:rPr>
                <w:rFonts w:hint="eastAsia" w:ascii="宋体" w:hAnsi="宋体" w:eastAsia="宋体" w:cs="宋体"/>
                <w:sz w:val="21"/>
                <w:szCs w:val="21"/>
              </w:rPr>
            </w:pPr>
          </w:p>
        </w:tc>
        <w:tc>
          <w:tcPr>
            <w:tcW w:w="960" w:type="dxa"/>
            <w:noWrap/>
            <w:vAlign w:val="center"/>
          </w:tcPr>
          <w:p w14:paraId="30BA2761">
            <w:pPr>
              <w:spacing w:line="440" w:lineRule="exact"/>
              <w:jc w:val="center"/>
              <w:rPr>
                <w:rFonts w:hint="eastAsia" w:ascii="宋体" w:hAnsi="宋体" w:eastAsia="宋体" w:cs="宋体"/>
                <w:sz w:val="21"/>
                <w:szCs w:val="21"/>
              </w:rPr>
            </w:pPr>
          </w:p>
        </w:tc>
        <w:tc>
          <w:tcPr>
            <w:tcW w:w="942" w:type="dxa"/>
            <w:noWrap/>
            <w:vAlign w:val="center"/>
          </w:tcPr>
          <w:p w14:paraId="70857EDD">
            <w:pPr>
              <w:spacing w:line="440" w:lineRule="exact"/>
              <w:jc w:val="center"/>
              <w:rPr>
                <w:rFonts w:hint="eastAsia" w:ascii="宋体" w:hAnsi="宋体" w:eastAsia="宋体" w:cs="宋体"/>
                <w:sz w:val="21"/>
                <w:szCs w:val="21"/>
              </w:rPr>
            </w:pPr>
          </w:p>
        </w:tc>
        <w:tc>
          <w:tcPr>
            <w:tcW w:w="1303" w:type="dxa"/>
            <w:noWrap/>
            <w:vAlign w:val="center"/>
          </w:tcPr>
          <w:p w14:paraId="4C60E131">
            <w:pPr>
              <w:spacing w:line="440" w:lineRule="exact"/>
              <w:jc w:val="center"/>
              <w:rPr>
                <w:rFonts w:hint="eastAsia" w:ascii="宋体" w:hAnsi="宋体" w:eastAsia="宋体" w:cs="宋体"/>
                <w:sz w:val="21"/>
                <w:szCs w:val="21"/>
              </w:rPr>
            </w:pPr>
          </w:p>
        </w:tc>
        <w:tc>
          <w:tcPr>
            <w:tcW w:w="943" w:type="dxa"/>
            <w:noWrap/>
            <w:vAlign w:val="center"/>
          </w:tcPr>
          <w:p w14:paraId="3BABE6D9">
            <w:pPr>
              <w:spacing w:line="440" w:lineRule="exact"/>
              <w:jc w:val="center"/>
              <w:rPr>
                <w:rFonts w:hint="eastAsia" w:ascii="宋体" w:hAnsi="宋体" w:eastAsia="宋体" w:cs="宋体"/>
                <w:sz w:val="21"/>
                <w:szCs w:val="21"/>
              </w:rPr>
            </w:pPr>
          </w:p>
        </w:tc>
      </w:tr>
      <w:tr w14:paraId="1DD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12C2FB03">
            <w:pPr>
              <w:spacing w:line="440" w:lineRule="exact"/>
              <w:jc w:val="center"/>
              <w:rPr>
                <w:rFonts w:hint="eastAsia" w:ascii="宋体" w:hAnsi="宋体" w:eastAsia="宋体" w:cs="宋体"/>
                <w:sz w:val="21"/>
                <w:szCs w:val="21"/>
              </w:rPr>
            </w:pPr>
          </w:p>
        </w:tc>
        <w:tc>
          <w:tcPr>
            <w:tcW w:w="938" w:type="dxa"/>
            <w:noWrap/>
            <w:vAlign w:val="center"/>
          </w:tcPr>
          <w:p w14:paraId="5D246FB7">
            <w:pPr>
              <w:spacing w:line="440" w:lineRule="exact"/>
              <w:jc w:val="center"/>
              <w:rPr>
                <w:rFonts w:hint="eastAsia" w:ascii="宋体" w:hAnsi="宋体" w:eastAsia="宋体" w:cs="宋体"/>
                <w:sz w:val="21"/>
                <w:szCs w:val="21"/>
              </w:rPr>
            </w:pPr>
          </w:p>
        </w:tc>
        <w:tc>
          <w:tcPr>
            <w:tcW w:w="940" w:type="dxa"/>
            <w:noWrap/>
            <w:vAlign w:val="center"/>
          </w:tcPr>
          <w:p w14:paraId="59DEA036">
            <w:pPr>
              <w:spacing w:line="440" w:lineRule="exact"/>
              <w:jc w:val="center"/>
              <w:rPr>
                <w:rFonts w:hint="eastAsia" w:ascii="宋体" w:hAnsi="宋体" w:eastAsia="宋体" w:cs="宋体"/>
                <w:sz w:val="21"/>
                <w:szCs w:val="21"/>
              </w:rPr>
            </w:pPr>
          </w:p>
        </w:tc>
        <w:tc>
          <w:tcPr>
            <w:tcW w:w="939" w:type="dxa"/>
            <w:noWrap/>
            <w:vAlign w:val="center"/>
          </w:tcPr>
          <w:p w14:paraId="4CB52490">
            <w:pPr>
              <w:spacing w:line="440" w:lineRule="exact"/>
              <w:jc w:val="center"/>
              <w:rPr>
                <w:rFonts w:hint="eastAsia" w:ascii="宋体" w:hAnsi="宋体" w:eastAsia="宋体" w:cs="宋体"/>
                <w:sz w:val="21"/>
                <w:szCs w:val="21"/>
              </w:rPr>
            </w:pPr>
          </w:p>
        </w:tc>
        <w:tc>
          <w:tcPr>
            <w:tcW w:w="940" w:type="dxa"/>
            <w:noWrap/>
            <w:vAlign w:val="center"/>
          </w:tcPr>
          <w:p w14:paraId="5C488632">
            <w:pPr>
              <w:spacing w:line="440" w:lineRule="exact"/>
              <w:jc w:val="center"/>
              <w:rPr>
                <w:rFonts w:hint="eastAsia" w:ascii="宋体" w:hAnsi="宋体" w:eastAsia="宋体" w:cs="宋体"/>
                <w:sz w:val="21"/>
                <w:szCs w:val="21"/>
              </w:rPr>
            </w:pPr>
          </w:p>
        </w:tc>
        <w:tc>
          <w:tcPr>
            <w:tcW w:w="942" w:type="dxa"/>
            <w:noWrap/>
            <w:vAlign w:val="center"/>
          </w:tcPr>
          <w:p w14:paraId="65511CDB">
            <w:pPr>
              <w:spacing w:line="440" w:lineRule="exact"/>
              <w:jc w:val="center"/>
              <w:rPr>
                <w:rFonts w:hint="eastAsia" w:ascii="宋体" w:hAnsi="宋体" w:eastAsia="宋体" w:cs="宋体"/>
                <w:sz w:val="21"/>
                <w:szCs w:val="21"/>
              </w:rPr>
            </w:pPr>
          </w:p>
        </w:tc>
        <w:tc>
          <w:tcPr>
            <w:tcW w:w="960" w:type="dxa"/>
            <w:noWrap/>
            <w:vAlign w:val="center"/>
          </w:tcPr>
          <w:p w14:paraId="73CCDE97">
            <w:pPr>
              <w:spacing w:line="440" w:lineRule="exact"/>
              <w:jc w:val="center"/>
              <w:rPr>
                <w:rFonts w:hint="eastAsia" w:ascii="宋体" w:hAnsi="宋体" w:eastAsia="宋体" w:cs="宋体"/>
                <w:sz w:val="21"/>
                <w:szCs w:val="21"/>
              </w:rPr>
            </w:pPr>
          </w:p>
        </w:tc>
        <w:tc>
          <w:tcPr>
            <w:tcW w:w="942" w:type="dxa"/>
            <w:noWrap/>
            <w:vAlign w:val="center"/>
          </w:tcPr>
          <w:p w14:paraId="15842950">
            <w:pPr>
              <w:spacing w:line="440" w:lineRule="exact"/>
              <w:jc w:val="center"/>
              <w:rPr>
                <w:rFonts w:hint="eastAsia" w:ascii="宋体" w:hAnsi="宋体" w:eastAsia="宋体" w:cs="宋体"/>
                <w:sz w:val="21"/>
                <w:szCs w:val="21"/>
              </w:rPr>
            </w:pPr>
          </w:p>
        </w:tc>
        <w:tc>
          <w:tcPr>
            <w:tcW w:w="1303" w:type="dxa"/>
            <w:noWrap/>
            <w:vAlign w:val="center"/>
          </w:tcPr>
          <w:p w14:paraId="0A31AF9E">
            <w:pPr>
              <w:spacing w:line="440" w:lineRule="exact"/>
              <w:jc w:val="center"/>
              <w:rPr>
                <w:rFonts w:hint="eastAsia" w:ascii="宋体" w:hAnsi="宋体" w:eastAsia="宋体" w:cs="宋体"/>
                <w:sz w:val="21"/>
                <w:szCs w:val="21"/>
              </w:rPr>
            </w:pPr>
          </w:p>
        </w:tc>
        <w:tc>
          <w:tcPr>
            <w:tcW w:w="943" w:type="dxa"/>
            <w:noWrap/>
            <w:vAlign w:val="center"/>
          </w:tcPr>
          <w:p w14:paraId="2F2AF3CD">
            <w:pPr>
              <w:spacing w:line="440" w:lineRule="exact"/>
              <w:jc w:val="center"/>
              <w:rPr>
                <w:rFonts w:hint="eastAsia" w:ascii="宋体" w:hAnsi="宋体" w:eastAsia="宋体" w:cs="宋体"/>
                <w:sz w:val="21"/>
                <w:szCs w:val="21"/>
              </w:rPr>
            </w:pPr>
          </w:p>
        </w:tc>
      </w:tr>
      <w:tr w14:paraId="2938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A73FDDB">
            <w:pPr>
              <w:spacing w:line="440" w:lineRule="exact"/>
              <w:jc w:val="center"/>
              <w:rPr>
                <w:rFonts w:hint="eastAsia" w:ascii="宋体" w:hAnsi="宋体" w:eastAsia="宋体" w:cs="宋体"/>
                <w:sz w:val="21"/>
                <w:szCs w:val="21"/>
              </w:rPr>
            </w:pPr>
          </w:p>
        </w:tc>
        <w:tc>
          <w:tcPr>
            <w:tcW w:w="938" w:type="dxa"/>
            <w:noWrap/>
            <w:vAlign w:val="center"/>
          </w:tcPr>
          <w:p w14:paraId="4EDEAEC6">
            <w:pPr>
              <w:spacing w:line="440" w:lineRule="exact"/>
              <w:jc w:val="center"/>
              <w:rPr>
                <w:rFonts w:hint="eastAsia" w:ascii="宋体" w:hAnsi="宋体" w:eastAsia="宋体" w:cs="宋体"/>
                <w:sz w:val="21"/>
                <w:szCs w:val="21"/>
              </w:rPr>
            </w:pPr>
          </w:p>
        </w:tc>
        <w:tc>
          <w:tcPr>
            <w:tcW w:w="940" w:type="dxa"/>
            <w:noWrap/>
            <w:vAlign w:val="center"/>
          </w:tcPr>
          <w:p w14:paraId="4FE3B147">
            <w:pPr>
              <w:spacing w:line="440" w:lineRule="exact"/>
              <w:jc w:val="center"/>
              <w:rPr>
                <w:rFonts w:hint="eastAsia" w:ascii="宋体" w:hAnsi="宋体" w:eastAsia="宋体" w:cs="宋体"/>
                <w:sz w:val="21"/>
                <w:szCs w:val="21"/>
              </w:rPr>
            </w:pPr>
          </w:p>
        </w:tc>
        <w:tc>
          <w:tcPr>
            <w:tcW w:w="939" w:type="dxa"/>
            <w:noWrap/>
            <w:vAlign w:val="center"/>
          </w:tcPr>
          <w:p w14:paraId="6D14D857">
            <w:pPr>
              <w:spacing w:line="440" w:lineRule="exact"/>
              <w:jc w:val="center"/>
              <w:rPr>
                <w:rFonts w:hint="eastAsia" w:ascii="宋体" w:hAnsi="宋体" w:eastAsia="宋体" w:cs="宋体"/>
                <w:sz w:val="21"/>
                <w:szCs w:val="21"/>
              </w:rPr>
            </w:pPr>
          </w:p>
        </w:tc>
        <w:tc>
          <w:tcPr>
            <w:tcW w:w="940" w:type="dxa"/>
            <w:noWrap/>
            <w:vAlign w:val="center"/>
          </w:tcPr>
          <w:p w14:paraId="53BC82DB">
            <w:pPr>
              <w:spacing w:line="440" w:lineRule="exact"/>
              <w:jc w:val="center"/>
              <w:rPr>
                <w:rFonts w:hint="eastAsia" w:ascii="宋体" w:hAnsi="宋体" w:eastAsia="宋体" w:cs="宋体"/>
                <w:sz w:val="21"/>
                <w:szCs w:val="21"/>
              </w:rPr>
            </w:pPr>
          </w:p>
        </w:tc>
        <w:tc>
          <w:tcPr>
            <w:tcW w:w="942" w:type="dxa"/>
            <w:noWrap/>
            <w:vAlign w:val="center"/>
          </w:tcPr>
          <w:p w14:paraId="01F4F224">
            <w:pPr>
              <w:spacing w:line="440" w:lineRule="exact"/>
              <w:jc w:val="center"/>
              <w:rPr>
                <w:rFonts w:hint="eastAsia" w:ascii="宋体" w:hAnsi="宋体" w:eastAsia="宋体" w:cs="宋体"/>
                <w:sz w:val="21"/>
                <w:szCs w:val="21"/>
              </w:rPr>
            </w:pPr>
          </w:p>
        </w:tc>
        <w:tc>
          <w:tcPr>
            <w:tcW w:w="960" w:type="dxa"/>
            <w:noWrap/>
            <w:vAlign w:val="center"/>
          </w:tcPr>
          <w:p w14:paraId="2CF9F5BE">
            <w:pPr>
              <w:spacing w:line="440" w:lineRule="exact"/>
              <w:jc w:val="center"/>
              <w:rPr>
                <w:rFonts w:hint="eastAsia" w:ascii="宋体" w:hAnsi="宋体" w:eastAsia="宋体" w:cs="宋体"/>
                <w:sz w:val="21"/>
                <w:szCs w:val="21"/>
              </w:rPr>
            </w:pPr>
          </w:p>
        </w:tc>
        <w:tc>
          <w:tcPr>
            <w:tcW w:w="942" w:type="dxa"/>
            <w:noWrap/>
            <w:vAlign w:val="center"/>
          </w:tcPr>
          <w:p w14:paraId="0C554961">
            <w:pPr>
              <w:spacing w:line="440" w:lineRule="exact"/>
              <w:jc w:val="center"/>
              <w:rPr>
                <w:rFonts w:hint="eastAsia" w:ascii="宋体" w:hAnsi="宋体" w:eastAsia="宋体" w:cs="宋体"/>
                <w:sz w:val="21"/>
                <w:szCs w:val="21"/>
              </w:rPr>
            </w:pPr>
          </w:p>
        </w:tc>
        <w:tc>
          <w:tcPr>
            <w:tcW w:w="1303" w:type="dxa"/>
            <w:noWrap/>
            <w:vAlign w:val="center"/>
          </w:tcPr>
          <w:p w14:paraId="3EECC011">
            <w:pPr>
              <w:spacing w:line="440" w:lineRule="exact"/>
              <w:jc w:val="center"/>
              <w:rPr>
                <w:rFonts w:hint="eastAsia" w:ascii="宋体" w:hAnsi="宋体" w:eastAsia="宋体" w:cs="宋体"/>
                <w:sz w:val="21"/>
                <w:szCs w:val="21"/>
              </w:rPr>
            </w:pPr>
          </w:p>
        </w:tc>
        <w:tc>
          <w:tcPr>
            <w:tcW w:w="943" w:type="dxa"/>
            <w:noWrap/>
            <w:vAlign w:val="center"/>
          </w:tcPr>
          <w:p w14:paraId="1B911E00">
            <w:pPr>
              <w:spacing w:line="440" w:lineRule="exact"/>
              <w:jc w:val="center"/>
              <w:rPr>
                <w:rFonts w:hint="eastAsia" w:ascii="宋体" w:hAnsi="宋体" w:eastAsia="宋体" w:cs="宋体"/>
                <w:sz w:val="21"/>
                <w:szCs w:val="21"/>
              </w:rPr>
            </w:pPr>
          </w:p>
        </w:tc>
      </w:tr>
      <w:tr w14:paraId="5570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7D6A17B6">
            <w:pPr>
              <w:spacing w:line="440" w:lineRule="exact"/>
              <w:jc w:val="center"/>
              <w:rPr>
                <w:rFonts w:hint="eastAsia" w:ascii="宋体" w:hAnsi="宋体" w:eastAsia="宋体" w:cs="宋体"/>
                <w:sz w:val="21"/>
                <w:szCs w:val="21"/>
              </w:rPr>
            </w:pPr>
          </w:p>
        </w:tc>
        <w:tc>
          <w:tcPr>
            <w:tcW w:w="938" w:type="dxa"/>
            <w:noWrap/>
            <w:vAlign w:val="center"/>
          </w:tcPr>
          <w:p w14:paraId="6A1C93FB">
            <w:pPr>
              <w:spacing w:line="440" w:lineRule="exact"/>
              <w:jc w:val="center"/>
              <w:rPr>
                <w:rFonts w:hint="eastAsia" w:ascii="宋体" w:hAnsi="宋体" w:eastAsia="宋体" w:cs="宋体"/>
                <w:sz w:val="21"/>
                <w:szCs w:val="21"/>
              </w:rPr>
            </w:pPr>
          </w:p>
        </w:tc>
        <w:tc>
          <w:tcPr>
            <w:tcW w:w="940" w:type="dxa"/>
            <w:noWrap/>
            <w:vAlign w:val="center"/>
          </w:tcPr>
          <w:p w14:paraId="6565EF8E">
            <w:pPr>
              <w:spacing w:line="440" w:lineRule="exact"/>
              <w:jc w:val="center"/>
              <w:rPr>
                <w:rFonts w:hint="eastAsia" w:ascii="宋体" w:hAnsi="宋体" w:eastAsia="宋体" w:cs="宋体"/>
                <w:sz w:val="21"/>
                <w:szCs w:val="21"/>
              </w:rPr>
            </w:pPr>
          </w:p>
        </w:tc>
        <w:tc>
          <w:tcPr>
            <w:tcW w:w="939" w:type="dxa"/>
            <w:noWrap/>
            <w:vAlign w:val="center"/>
          </w:tcPr>
          <w:p w14:paraId="12A3FF98">
            <w:pPr>
              <w:spacing w:line="440" w:lineRule="exact"/>
              <w:jc w:val="center"/>
              <w:rPr>
                <w:rFonts w:hint="eastAsia" w:ascii="宋体" w:hAnsi="宋体" w:eastAsia="宋体" w:cs="宋体"/>
                <w:sz w:val="21"/>
                <w:szCs w:val="21"/>
              </w:rPr>
            </w:pPr>
          </w:p>
        </w:tc>
        <w:tc>
          <w:tcPr>
            <w:tcW w:w="940" w:type="dxa"/>
            <w:noWrap/>
            <w:vAlign w:val="center"/>
          </w:tcPr>
          <w:p w14:paraId="38911800">
            <w:pPr>
              <w:spacing w:line="440" w:lineRule="exact"/>
              <w:jc w:val="center"/>
              <w:rPr>
                <w:rFonts w:hint="eastAsia" w:ascii="宋体" w:hAnsi="宋体" w:eastAsia="宋体" w:cs="宋体"/>
                <w:sz w:val="21"/>
                <w:szCs w:val="21"/>
              </w:rPr>
            </w:pPr>
          </w:p>
        </w:tc>
        <w:tc>
          <w:tcPr>
            <w:tcW w:w="942" w:type="dxa"/>
            <w:noWrap/>
            <w:vAlign w:val="center"/>
          </w:tcPr>
          <w:p w14:paraId="3152912A">
            <w:pPr>
              <w:spacing w:line="440" w:lineRule="exact"/>
              <w:jc w:val="center"/>
              <w:rPr>
                <w:rFonts w:hint="eastAsia" w:ascii="宋体" w:hAnsi="宋体" w:eastAsia="宋体" w:cs="宋体"/>
                <w:sz w:val="21"/>
                <w:szCs w:val="21"/>
              </w:rPr>
            </w:pPr>
          </w:p>
        </w:tc>
        <w:tc>
          <w:tcPr>
            <w:tcW w:w="960" w:type="dxa"/>
            <w:noWrap/>
            <w:vAlign w:val="center"/>
          </w:tcPr>
          <w:p w14:paraId="4797D7F1">
            <w:pPr>
              <w:spacing w:line="440" w:lineRule="exact"/>
              <w:jc w:val="center"/>
              <w:rPr>
                <w:rFonts w:hint="eastAsia" w:ascii="宋体" w:hAnsi="宋体" w:eastAsia="宋体" w:cs="宋体"/>
                <w:sz w:val="21"/>
                <w:szCs w:val="21"/>
              </w:rPr>
            </w:pPr>
          </w:p>
        </w:tc>
        <w:tc>
          <w:tcPr>
            <w:tcW w:w="942" w:type="dxa"/>
            <w:noWrap/>
            <w:vAlign w:val="center"/>
          </w:tcPr>
          <w:p w14:paraId="274410AB">
            <w:pPr>
              <w:spacing w:line="440" w:lineRule="exact"/>
              <w:jc w:val="center"/>
              <w:rPr>
                <w:rFonts w:hint="eastAsia" w:ascii="宋体" w:hAnsi="宋体" w:eastAsia="宋体" w:cs="宋体"/>
                <w:sz w:val="21"/>
                <w:szCs w:val="21"/>
              </w:rPr>
            </w:pPr>
          </w:p>
        </w:tc>
        <w:tc>
          <w:tcPr>
            <w:tcW w:w="1303" w:type="dxa"/>
            <w:noWrap/>
            <w:vAlign w:val="center"/>
          </w:tcPr>
          <w:p w14:paraId="79403AF9">
            <w:pPr>
              <w:spacing w:line="440" w:lineRule="exact"/>
              <w:jc w:val="center"/>
              <w:rPr>
                <w:rFonts w:hint="eastAsia" w:ascii="宋体" w:hAnsi="宋体" w:eastAsia="宋体" w:cs="宋体"/>
                <w:sz w:val="21"/>
                <w:szCs w:val="21"/>
              </w:rPr>
            </w:pPr>
          </w:p>
        </w:tc>
        <w:tc>
          <w:tcPr>
            <w:tcW w:w="943" w:type="dxa"/>
            <w:noWrap/>
            <w:vAlign w:val="center"/>
          </w:tcPr>
          <w:p w14:paraId="30234DE8">
            <w:pPr>
              <w:spacing w:line="440" w:lineRule="exact"/>
              <w:jc w:val="center"/>
              <w:rPr>
                <w:rFonts w:hint="eastAsia" w:ascii="宋体" w:hAnsi="宋体" w:eastAsia="宋体" w:cs="宋体"/>
                <w:sz w:val="21"/>
                <w:szCs w:val="21"/>
              </w:rPr>
            </w:pPr>
          </w:p>
        </w:tc>
      </w:tr>
      <w:tr w14:paraId="66C3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85FF497">
            <w:pPr>
              <w:spacing w:line="440" w:lineRule="exact"/>
              <w:jc w:val="center"/>
              <w:rPr>
                <w:rFonts w:hint="eastAsia" w:ascii="宋体" w:hAnsi="宋体" w:eastAsia="宋体" w:cs="宋体"/>
                <w:sz w:val="21"/>
                <w:szCs w:val="21"/>
              </w:rPr>
            </w:pPr>
          </w:p>
        </w:tc>
        <w:tc>
          <w:tcPr>
            <w:tcW w:w="938" w:type="dxa"/>
            <w:noWrap/>
            <w:vAlign w:val="center"/>
          </w:tcPr>
          <w:p w14:paraId="74373C83">
            <w:pPr>
              <w:spacing w:line="440" w:lineRule="exact"/>
              <w:jc w:val="center"/>
              <w:rPr>
                <w:rFonts w:hint="eastAsia" w:ascii="宋体" w:hAnsi="宋体" w:eastAsia="宋体" w:cs="宋体"/>
                <w:sz w:val="21"/>
                <w:szCs w:val="21"/>
              </w:rPr>
            </w:pPr>
          </w:p>
        </w:tc>
        <w:tc>
          <w:tcPr>
            <w:tcW w:w="940" w:type="dxa"/>
            <w:noWrap/>
            <w:vAlign w:val="center"/>
          </w:tcPr>
          <w:p w14:paraId="061970DE">
            <w:pPr>
              <w:spacing w:line="440" w:lineRule="exact"/>
              <w:jc w:val="center"/>
              <w:rPr>
                <w:rFonts w:hint="eastAsia" w:ascii="宋体" w:hAnsi="宋体" w:eastAsia="宋体" w:cs="宋体"/>
                <w:sz w:val="21"/>
                <w:szCs w:val="21"/>
              </w:rPr>
            </w:pPr>
          </w:p>
        </w:tc>
        <w:tc>
          <w:tcPr>
            <w:tcW w:w="939" w:type="dxa"/>
            <w:noWrap/>
            <w:vAlign w:val="center"/>
          </w:tcPr>
          <w:p w14:paraId="190BB11E">
            <w:pPr>
              <w:spacing w:line="440" w:lineRule="exact"/>
              <w:jc w:val="center"/>
              <w:rPr>
                <w:rFonts w:hint="eastAsia" w:ascii="宋体" w:hAnsi="宋体" w:eastAsia="宋体" w:cs="宋体"/>
                <w:sz w:val="21"/>
                <w:szCs w:val="21"/>
              </w:rPr>
            </w:pPr>
          </w:p>
        </w:tc>
        <w:tc>
          <w:tcPr>
            <w:tcW w:w="940" w:type="dxa"/>
            <w:noWrap/>
            <w:vAlign w:val="center"/>
          </w:tcPr>
          <w:p w14:paraId="709695C6">
            <w:pPr>
              <w:spacing w:line="440" w:lineRule="exact"/>
              <w:jc w:val="center"/>
              <w:rPr>
                <w:rFonts w:hint="eastAsia" w:ascii="宋体" w:hAnsi="宋体" w:eastAsia="宋体" w:cs="宋体"/>
                <w:sz w:val="21"/>
                <w:szCs w:val="21"/>
              </w:rPr>
            </w:pPr>
          </w:p>
        </w:tc>
        <w:tc>
          <w:tcPr>
            <w:tcW w:w="942" w:type="dxa"/>
            <w:noWrap/>
            <w:vAlign w:val="center"/>
          </w:tcPr>
          <w:p w14:paraId="5BFCD0E1">
            <w:pPr>
              <w:spacing w:line="440" w:lineRule="exact"/>
              <w:jc w:val="center"/>
              <w:rPr>
                <w:rFonts w:hint="eastAsia" w:ascii="宋体" w:hAnsi="宋体" w:eastAsia="宋体" w:cs="宋体"/>
                <w:sz w:val="21"/>
                <w:szCs w:val="21"/>
              </w:rPr>
            </w:pPr>
          </w:p>
        </w:tc>
        <w:tc>
          <w:tcPr>
            <w:tcW w:w="960" w:type="dxa"/>
            <w:noWrap/>
            <w:vAlign w:val="center"/>
          </w:tcPr>
          <w:p w14:paraId="0CE61CA3">
            <w:pPr>
              <w:spacing w:line="440" w:lineRule="exact"/>
              <w:jc w:val="center"/>
              <w:rPr>
                <w:rFonts w:hint="eastAsia" w:ascii="宋体" w:hAnsi="宋体" w:eastAsia="宋体" w:cs="宋体"/>
                <w:sz w:val="21"/>
                <w:szCs w:val="21"/>
              </w:rPr>
            </w:pPr>
          </w:p>
        </w:tc>
        <w:tc>
          <w:tcPr>
            <w:tcW w:w="942" w:type="dxa"/>
            <w:noWrap/>
            <w:vAlign w:val="center"/>
          </w:tcPr>
          <w:p w14:paraId="72E544F8">
            <w:pPr>
              <w:spacing w:line="440" w:lineRule="exact"/>
              <w:jc w:val="center"/>
              <w:rPr>
                <w:rFonts w:hint="eastAsia" w:ascii="宋体" w:hAnsi="宋体" w:eastAsia="宋体" w:cs="宋体"/>
                <w:sz w:val="21"/>
                <w:szCs w:val="21"/>
              </w:rPr>
            </w:pPr>
          </w:p>
        </w:tc>
        <w:tc>
          <w:tcPr>
            <w:tcW w:w="1303" w:type="dxa"/>
            <w:noWrap/>
            <w:vAlign w:val="center"/>
          </w:tcPr>
          <w:p w14:paraId="6093E14B">
            <w:pPr>
              <w:spacing w:line="440" w:lineRule="exact"/>
              <w:jc w:val="center"/>
              <w:rPr>
                <w:rFonts w:hint="eastAsia" w:ascii="宋体" w:hAnsi="宋体" w:eastAsia="宋体" w:cs="宋体"/>
                <w:sz w:val="21"/>
                <w:szCs w:val="21"/>
              </w:rPr>
            </w:pPr>
          </w:p>
        </w:tc>
        <w:tc>
          <w:tcPr>
            <w:tcW w:w="943" w:type="dxa"/>
            <w:noWrap/>
            <w:vAlign w:val="center"/>
          </w:tcPr>
          <w:p w14:paraId="2436D62F">
            <w:pPr>
              <w:spacing w:line="440" w:lineRule="exact"/>
              <w:jc w:val="center"/>
              <w:rPr>
                <w:rFonts w:hint="eastAsia" w:ascii="宋体" w:hAnsi="宋体" w:eastAsia="宋体" w:cs="宋体"/>
                <w:sz w:val="21"/>
                <w:szCs w:val="21"/>
              </w:rPr>
            </w:pPr>
          </w:p>
        </w:tc>
      </w:tr>
    </w:tbl>
    <w:p w14:paraId="7992E515">
      <w:pPr>
        <w:spacing w:line="360" w:lineRule="auto"/>
        <w:rPr>
          <w:rFonts w:hint="eastAsia" w:ascii="宋体" w:hAnsi="宋体" w:eastAsia="宋体" w:cs="宋体"/>
          <w:sz w:val="21"/>
          <w:szCs w:val="21"/>
        </w:rPr>
      </w:pPr>
    </w:p>
    <w:p w14:paraId="664E8826">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7266FB25">
      <w:pPr>
        <w:spacing w:line="360" w:lineRule="auto"/>
        <w:jc w:val="left"/>
        <w:rPr>
          <w:rFonts w:hint="eastAsia" w:ascii="宋体" w:hAnsi="宋体" w:eastAsia="宋体" w:cs="宋体"/>
          <w:sz w:val="21"/>
          <w:szCs w:val="21"/>
        </w:rPr>
      </w:pPr>
    </w:p>
    <w:p w14:paraId="17F60A2F">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1A328E27">
      <w:pPr>
        <w:spacing w:line="360" w:lineRule="auto"/>
        <w:ind w:firstLine="420" w:firstLineChars="200"/>
        <w:jc w:val="left"/>
        <w:rPr>
          <w:rFonts w:hint="eastAsia" w:ascii="宋体" w:hAnsi="宋体" w:eastAsia="宋体" w:cs="宋体"/>
          <w:sz w:val="21"/>
          <w:szCs w:val="21"/>
        </w:rPr>
      </w:pPr>
    </w:p>
    <w:p w14:paraId="43E563F8">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04994710">
      <w:pPr>
        <w:jc w:val="right"/>
        <w:rPr>
          <w:rFonts w:hint="eastAsia" w:ascii="宋体" w:hAnsi="宋体" w:eastAsia="宋体" w:cs="宋体"/>
          <w:b/>
          <w:sz w:val="24"/>
        </w:rPr>
      </w:pPr>
      <w:r>
        <w:rPr>
          <w:rFonts w:hint="eastAsia" w:ascii="宋体" w:hAnsi="宋体" w:eastAsia="宋体" w:cs="宋体"/>
          <w:b/>
          <w:sz w:val="24"/>
        </w:rPr>
        <w:br w:type="page"/>
      </w:r>
    </w:p>
    <w:p w14:paraId="0747D89A">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附表十二：</w:t>
      </w:r>
    </w:p>
    <w:p w14:paraId="6A4D50BA">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25F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331EE60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436BA16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131C378D">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C8BE01C">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5D215B6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63BB5D7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237C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128222A6">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2577EE3B">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04FB228E">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3169624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32EB01B9">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7CADF331">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3857889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112041B5">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1D85745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身份证号</w:t>
            </w:r>
          </w:p>
        </w:tc>
        <w:tc>
          <w:tcPr>
            <w:tcW w:w="944" w:type="dxa"/>
            <w:noWrap/>
            <w:vAlign w:val="center"/>
          </w:tcPr>
          <w:p w14:paraId="23CD71FF">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1B9AFA30">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25DE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03DAF12A">
            <w:pPr>
              <w:spacing w:before="120" w:beforeLines="50" w:line="360" w:lineRule="auto"/>
              <w:jc w:val="center"/>
              <w:rPr>
                <w:rFonts w:hint="eastAsia" w:ascii="宋体" w:hAnsi="宋体" w:eastAsia="宋体" w:cs="宋体"/>
                <w:sz w:val="21"/>
                <w:szCs w:val="21"/>
              </w:rPr>
            </w:pPr>
          </w:p>
        </w:tc>
        <w:tc>
          <w:tcPr>
            <w:tcW w:w="703" w:type="dxa"/>
            <w:noWrap/>
            <w:vAlign w:val="center"/>
          </w:tcPr>
          <w:p w14:paraId="01628F7C">
            <w:pPr>
              <w:spacing w:before="120" w:beforeLines="50" w:line="360" w:lineRule="auto"/>
              <w:jc w:val="center"/>
              <w:rPr>
                <w:rFonts w:hint="eastAsia" w:ascii="宋体" w:hAnsi="宋体" w:eastAsia="宋体" w:cs="宋体"/>
                <w:sz w:val="21"/>
                <w:szCs w:val="21"/>
              </w:rPr>
            </w:pPr>
          </w:p>
        </w:tc>
        <w:tc>
          <w:tcPr>
            <w:tcW w:w="703" w:type="dxa"/>
            <w:noWrap/>
            <w:vAlign w:val="center"/>
          </w:tcPr>
          <w:p w14:paraId="3D273681">
            <w:pPr>
              <w:spacing w:before="120" w:beforeLines="50" w:line="360" w:lineRule="auto"/>
              <w:jc w:val="center"/>
              <w:rPr>
                <w:rFonts w:hint="eastAsia" w:ascii="宋体" w:hAnsi="宋体" w:eastAsia="宋体" w:cs="宋体"/>
                <w:sz w:val="21"/>
                <w:szCs w:val="21"/>
              </w:rPr>
            </w:pPr>
          </w:p>
        </w:tc>
        <w:tc>
          <w:tcPr>
            <w:tcW w:w="942" w:type="dxa"/>
            <w:noWrap/>
            <w:vAlign w:val="center"/>
          </w:tcPr>
          <w:p w14:paraId="2462BE05">
            <w:pPr>
              <w:spacing w:before="120" w:beforeLines="50" w:line="360" w:lineRule="auto"/>
              <w:jc w:val="center"/>
              <w:rPr>
                <w:rFonts w:hint="eastAsia" w:ascii="宋体" w:hAnsi="宋体" w:eastAsia="宋体" w:cs="宋体"/>
                <w:sz w:val="21"/>
                <w:szCs w:val="21"/>
              </w:rPr>
            </w:pPr>
          </w:p>
        </w:tc>
        <w:tc>
          <w:tcPr>
            <w:tcW w:w="943" w:type="dxa"/>
            <w:noWrap/>
            <w:vAlign w:val="center"/>
          </w:tcPr>
          <w:p w14:paraId="7B208BDF">
            <w:pPr>
              <w:spacing w:before="120" w:beforeLines="50" w:line="360" w:lineRule="auto"/>
              <w:jc w:val="center"/>
              <w:rPr>
                <w:rFonts w:hint="eastAsia" w:ascii="宋体" w:hAnsi="宋体" w:eastAsia="宋体" w:cs="宋体"/>
                <w:sz w:val="21"/>
                <w:szCs w:val="21"/>
              </w:rPr>
            </w:pPr>
          </w:p>
        </w:tc>
        <w:tc>
          <w:tcPr>
            <w:tcW w:w="942" w:type="dxa"/>
            <w:noWrap/>
            <w:vAlign w:val="center"/>
          </w:tcPr>
          <w:p w14:paraId="2AA2E3D9">
            <w:pPr>
              <w:spacing w:before="120" w:beforeLines="50" w:line="360" w:lineRule="auto"/>
              <w:jc w:val="center"/>
              <w:rPr>
                <w:rFonts w:hint="eastAsia" w:ascii="宋体" w:hAnsi="宋体" w:eastAsia="宋体" w:cs="宋体"/>
                <w:sz w:val="21"/>
                <w:szCs w:val="21"/>
              </w:rPr>
            </w:pPr>
          </w:p>
        </w:tc>
        <w:tc>
          <w:tcPr>
            <w:tcW w:w="944" w:type="dxa"/>
            <w:noWrap/>
            <w:vAlign w:val="center"/>
          </w:tcPr>
          <w:p w14:paraId="460BBCCB">
            <w:pPr>
              <w:spacing w:before="120" w:beforeLines="50" w:line="360" w:lineRule="auto"/>
              <w:jc w:val="center"/>
              <w:rPr>
                <w:rFonts w:hint="eastAsia" w:ascii="宋体" w:hAnsi="宋体" w:eastAsia="宋体" w:cs="宋体"/>
                <w:sz w:val="21"/>
                <w:szCs w:val="21"/>
              </w:rPr>
            </w:pPr>
          </w:p>
        </w:tc>
        <w:tc>
          <w:tcPr>
            <w:tcW w:w="1579" w:type="dxa"/>
            <w:noWrap/>
            <w:vAlign w:val="center"/>
          </w:tcPr>
          <w:p w14:paraId="4B56A418">
            <w:pPr>
              <w:spacing w:before="120" w:beforeLines="50" w:line="360" w:lineRule="auto"/>
              <w:jc w:val="center"/>
              <w:rPr>
                <w:rFonts w:hint="eastAsia" w:ascii="宋体" w:hAnsi="宋体" w:eastAsia="宋体" w:cs="宋体"/>
                <w:sz w:val="21"/>
                <w:szCs w:val="21"/>
              </w:rPr>
            </w:pPr>
          </w:p>
        </w:tc>
        <w:tc>
          <w:tcPr>
            <w:tcW w:w="944" w:type="dxa"/>
            <w:noWrap/>
            <w:vAlign w:val="center"/>
          </w:tcPr>
          <w:p w14:paraId="55E1F938">
            <w:pPr>
              <w:spacing w:before="120" w:beforeLines="50" w:line="360" w:lineRule="auto"/>
              <w:jc w:val="center"/>
              <w:rPr>
                <w:rFonts w:hint="eastAsia" w:ascii="宋体" w:hAnsi="宋体" w:eastAsia="宋体" w:cs="宋体"/>
                <w:sz w:val="21"/>
                <w:szCs w:val="21"/>
              </w:rPr>
            </w:pPr>
          </w:p>
        </w:tc>
        <w:tc>
          <w:tcPr>
            <w:tcW w:w="1235" w:type="dxa"/>
            <w:noWrap/>
            <w:vAlign w:val="center"/>
          </w:tcPr>
          <w:p w14:paraId="5922C4A4">
            <w:pPr>
              <w:spacing w:before="120" w:beforeLines="50" w:line="360" w:lineRule="auto"/>
              <w:jc w:val="center"/>
              <w:rPr>
                <w:rFonts w:hint="eastAsia" w:ascii="宋体" w:hAnsi="宋体" w:eastAsia="宋体" w:cs="宋体"/>
                <w:sz w:val="21"/>
                <w:szCs w:val="21"/>
              </w:rPr>
            </w:pPr>
          </w:p>
        </w:tc>
      </w:tr>
      <w:tr w14:paraId="427D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6984504C">
            <w:pPr>
              <w:spacing w:before="120" w:beforeLines="50" w:line="360" w:lineRule="auto"/>
              <w:jc w:val="center"/>
              <w:rPr>
                <w:rFonts w:hint="eastAsia" w:ascii="宋体" w:hAnsi="宋体" w:eastAsia="宋体" w:cs="宋体"/>
                <w:sz w:val="21"/>
                <w:szCs w:val="21"/>
              </w:rPr>
            </w:pPr>
          </w:p>
        </w:tc>
        <w:tc>
          <w:tcPr>
            <w:tcW w:w="703" w:type="dxa"/>
            <w:noWrap/>
            <w:vAlign w:val="center"/>
          </w:tcPr>
          <w:p w14:paraId="140972C4">
            <w:pPr>
              <w:spacing w:before="120" w:beforeLines="50" w:line="360" w:lineRule="auto"/>
              <w:jc w:val="center"/>
              <w:rPr>
                <w:rFonts w:hint="eastAsia" w:ascii="宋体" w:hAnsi="宋体" w:eastAsia="宋体" w:cs="宋体"/>
                <w:sz w:val="21"/>
                <w:szCs w:val="21"/>
              </w:rPr>
            </w:pPr>
          </w:p>
        </w:tc>
        <w:tc>
          <w:tcPr>
            <w:tcW w:w="703" w:type="dxa"/>
            <w:noWrap/>
            <w:vAlign w:val="center"/>
          </w:tcPr>
          <w:p w14:paraId="4984860B">
            <w:pPr>
              <w:spacing w:before="120" w:beforeLines="50" w:line="360" w:lineRule="auto"/>
              <w:jc w:val="center"/>
              <w:rPr>
                <w:rFonts w:hint="eastAsia" w:ascii="宋体" w:hAnsi="宋体" w:eastAsia="宋体" w:cs="宋体"/>
                <w:sz w:val="21"/>
                <w:szCs w:val="21"/>
              </w:rPr>
            </w:pPr>
          </w:p>
        </w:tc>
        <w:tc>
          <w:tcPr>
            <w:tcW w:w="942" w:type="dxa"/>
            <w:noWrap/>
            <w:vAlign w:val="center"/>
          </w:tcPr>
          <w:p w14:paraId="7C1740B7">
            <w:pPr>
              <w:spacing w:before="120" w:beforeLines="50" w:line="360" w:lineRule="auto"/>
              <w:jc w:val="center"/>
              <w:rPr>
                <w:rFonts w:hint="eastAsia" w:ascii="宋体" w:hAnsi="宋体" w:eastAsia="宋体" w:cs="宋体"/>
                <w:sz w:val="21"/>
                <w:szCs w:val="21"/>
              </w:rPr>
            </w:pPr>
          </w:p>
        </w:tc>
        <w:tc>
          <w:tcPr>
            <w:tcW w:w="943" w:type="dxa"/>
            <w:noWrap/>
            <w:vAlign w:val="center"/>
          </w:tcPr>
          <w:p w14:paraId="231A9BD3">
            <w:pPr>
              <w:spacing w:before="120" w:beforeLines="50" w:line="360" w:lineRule="auto"/>
              <w:jc w:val="center"/>
              <w:rPr>
                <w:rFonts w:hint="eastAsia" w:ascii="宋体" w:hAnsi="宋体" w:eastAsia="宋体" w:cs="宋体"/>
                <w:sz w:val="21"/>
                <w:szCs w:val="21"/>
              </w:rPr>
            </w:pPr>
          </w:p>
        </w:tc>
        <w:tc>
          <w:tcPr>
            <w:tcW w:w="942" w:type="dxa"/>
            <w:noWrap/>
            <w:vAlign w:val="center"/>
          </w:tcPr>
          <w:p w14:paraId="4ED8C47E">
            <w:pPr>
              <w:spacing w:before="120" w:beforeLines="50" w:line="360" w:lineRule="auto"/>
              <w:jc w:val="center"/>
              <w:rPr>
                <w:rFonts w:hint="eastAsia" w:ascii="宋体" w:hAnsi="宋体" w:eastAsia="宋体" w:cs="宋体"/>
                <w:sz w:val="21"/>
                <w:szCs w:val="21"/>
              </w:rPr>
            </w:pPr>
          </w:p>
        </w:tc>
        <w:tc>
          <w:tcPr>
            <w:tcW w:w="944" w:type="dxa"/>
            <w:noWrap/>
            <w:vAlign w:val="center"/>
          </w:tcPr>
          <w:p w14:paraId="6CF7039E">
            <w:pPr>
              <w:spacing w:before="120" w:beforeLines="50" w:line="360" w:lineRule="auto"/>
              <w:jc w:val="center"/>
              <w:rPr>
                <w:rFonts w:hint="eastAsia" w:ascii="宋体" w:hAnsi="宋体" w:eastAsia="宋体" w:cs="宋体"/>
                <w:sz w:val="21"/>
                <w:szCs w:val="21"/>
              </w:rPr>
            </w:pPr>
          </w:p>
        </w:tc>
        <w:tc>
          <w:tcPr>
            <w:tcW w:w="1579" w:type="dxa"/>
            <w:noWrap/>
            <w:vAlign w:val="center"/>
          </w:tcPr>
          <w:p w14:paraId="5B52A92D">
            <w:pPr>
              <w:spacing w:before="120" w:beforeLines="50" w:line="360" w:lineRule="auto"/>
              <w:jc w:val="center"/>
              <w:rPr>
                <w:rFonts w:hint="eastAsia" w:ascii="宋体" w:hAnsi="宋体" w:eastAsia="宋体" w:cs="宋体"/>
                <w:sz w:val="21"/>
                <w:szCs w:val="21"/>
              </w:rPr>
            </w:pPr>
          </w:p>
        </w:tc>
        <w:tc>
          <w:tcPr>
            <w:tcW w:w="944" w:type="dxa"/>
            <w:noWrap/>
            <w:vAlign w:val="center"/>
          </w:tcPr>
          <w:p w14:paraId="0D310907">
            <w:pPr>
              <w:spacing w:before="120" w:beforeLines="50" w:line="360" w:lineRule="auto"/>
              <w:jc w:val="center"/>
              <w:rPr>
                <w:rFonts w:hint="eastAsia" w:ascii="宋体" w:hAnsi="宋体" w:eastAsia="宋体" w:cs="宋体"/>
                <w:sz w:val="21"/>
                <w:szCs w:val="21"/>
              </w:rPr>
            </w:pPr>
          </w:p>
        </w:tc>
        <w:tc>
          <w:tcPr>
            <w:tcW w:w="1235" w:type="dxa"/>
            <w:noWrap/>
            <w:vAlign w:val="center"/>
          </w:tcPr>
          <w:p w14:paraId="2D3417AD">
            <w:pPr>
              <w:spacing w:before="120" w:beforeLines="50" w:line="360" w:lineRule="auto"/>
              <w:jc w:val="center"/>
              <w:rPr>
                <w:rFonts w:hint="eastAsia" w:ascii="宋体" w:hAnsi="宋体" w:eastAsia="宋体" w:cs="宋体"/>
                <w:sz w:val="21"/>
                <w:szCs w:val="21"/>
              </w:rPr>
            </w:pPr>
          </w:p>
        </w:tc>
      </w:tr>
      <w:tr w14:paraId="0642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55992D93">
            <w:pPr>
              <w:spacing w:before="120" w:beforeLines="50" w:line="360" w:lineRule="auto"/>
              <w:jc w:val="center"/>
              <w:rPr>
                <w:rFonts w:hint="eastAsia" w:ascii="宋体" w:hAnsi="宋体" w:eastAsia="宋体" w:cs="宋体"/>
                <w:sz w:val="21"/>
                <w:szCs w:val="21"/>
              </w:rPr>
            </w:pPr>
          </w:p>
        </w:tc>
        <w:tc>
          <w:tcPr>
            <w:tcW w:w="703" w:type="dxa"/>
            <w:noWrap/>
            <w:vAlign w:val="center"/>
          </w:tcPr>
          <w:p w14:paraId="70763F2F">
            <w:pPr>
              <w:spacing w:before="120" w:beforeLines="50" w:line="360" w:lineRule="auto"/>
              <w:jc w:val="center"/>
              <w:rPr>
                <w:rFonts w:hint="eastAsia" w:ascii="宋体" w:hAnsi="宋体" w:eastAsia="宋体" w:cs="宋体"/>
                <w:sz w:val="21"/>
                <w:szCs w:val="21"/>
              </w:rPr>
            </w:pPr>
          </w:p>
        </w:tc>
        <w:tc>
          <w:tcPr>
            <w:tcW w:w="703" w:type="dxa"/>
            <w:noWrap/>
            <w:vAlign w:val="center"/>
          </w:tcPr>
          <w:p w14:paraId="0362E5AA">
            <w:pPr>
              <w:spacing w:before="120" w:beforeLines="50" w:line="360" w:lineRule="auto"/>
              <w:jc w:val="center"/>
              <w:rPr>
                <w:rFonts w:hint="eastAsia" w:ascii="宋体" w:hAnsi="宋体" w:eastAsia="宋体" w:cs="宋体"/>
                <w:sz w:val="21"/>
                <w:szCs w:val="21"/>
              </w:rPr>
            </w:pPr>
          </w:p>
        </w:tc>
        <w:tc>
          <w:tcPr>
            <w:tcW w:w="942" w:type="dxa"/>
            <w:noWrap/>
            <w:vAlign w:val="center"/>
          </w:tcPr>
          <w:p w14:paraId="04115A57">
            <w:pPr>
              <w:spacing w:before="120" w:beforeLines="50" w:line="360" w:lineRule="auto"/>
              <w:jc w:val="center"/>
              <w:rPr>
                <w:rFonts w:hint="eastAsia" w:ascii="宋体" w:hAnsi="宋体" w:eastAsia="宋体" w:cs="宋体"/>
                <w:sz w:val="21"/>
                <w:szCs w:val="21"/>
              </w:rPr>
            </w:pPr>
          </w:p>
        </w:tc>
        <w:tc>
          <w:tcPr>
            <w:tcW w:w="943" w:type="dxa"/>
            <w:noWrap/>
            <w:vAlign w:val="center"/>
          </w:tcPr>
          <w:p w14:paraId="28C37C32">
            <w:pPr>
              <w:spacing w:before="120" w:beforeLines="50" w:line="360" w:lineRule="auto"/>
              <w:jc w:val="center"/>
              <w:rPr>
                <w:rFonts w:hint="eastAsia" w:ascii="宋体" w:hAnsi="宋体" w:eastAsia="宋体" w:cs="宋体"/>
                <w:sz w:val="21"/>
                <w:szCs w:val="21"/>
              </w:rPr>
            </w:pPr>
          </w:p>
        </w:tc>
        <w:tc>
          <w:tcPr>
            <w:tcW w:w="942" w:type="dxa"/>
            <w:noWrap/>
            <w:vAlign w:val="center"/>
          </w:tcPr>
          <w:p w14:paraId="6E8053AB">
            <w:pPr>
              <w:spacing w:before="120" w:beforeLines="50" w:line="360" w:lineRule="auto"/>
              <w:jc w:val="center"/>
              <w:rPr>
                <w:rFonts w:hint="eastAsia" w:ascii="宋体" w:hAnsi="宋体" w:eastAsia="宋体" w:cs="宋体"/>
                <w:sz w:val="21"/>
                <w:szCs w:val="21"/>
              </w:rPr>
            </w:pPr>
          </w:p>
        </w:tc>
        <w:tc>
          <w:tcPr>
            <w:tcW w:w="944" w:type="dxa"/>
            <w:noWrap/>
            <w:vAlign w:val="center"/>
          </w:tcPr>
          <w:p w14:paraId="4C16A83A">
            <w:pPr>
              <w:spacing w:before="120" w:beforeLines="50" w:line="360" w:lineRule="auto"/>
              <w:jc w:val="center"/>
              <w:rPr>
                <w:rFonts w:hint="eastAsia" w:ascii="宋体" w:hAnsi="宋体" w:eastAsia="宋体" w:cs="宋体"/>
                <w:sz w:val="21"/>
                <w:szCs w:val="21"/>
              </w:rPr>
            </w:pPr>
          </w:p>
        </w:tc>
        <w:tc>
          <w:tcPr>
            <w:tcW w:w="1579" w:type="dxa"/>
            <w:noWrap/>
            <w:vAlign w:val="center"/>
          </w:tcPr>
          <w:p w14:paraId="1C40A27F">
            <w:pPr>
              <w:spacing w:before="120" w:beforeLines="50" w:line="360" w:lineRule="auto"/>
              <w:jc w:val="center"/>
              <w:rPr>
                <w:rFonts w:hint="eastAsia" w:ascii="宋体" w:hAnsi="宋体" w:eastAsia="宋体" w:cs="宋体"/>
                <w:sz w:val="21"/>
                <w:szCs w:val="21"/>
              </w:rPr>
            </w:pPr>
          </w:p>
        </w:tc>
        <w:tc>
          <w:tcPr>
            <w:tcW w:w="944" w:type="dxa"/>
            <w:noWrap/>
            <w:vAlign w:val="center"/>
          </w:tcPr>
          <w:p w14:paraId="76A6AB6A">
            <w:pPr>
              <w:spacing w:before="120" w:beforeLines="50" w:line="360" w:lineRule="auto"/>
              <w:jc w:val="center"/>
              <w:rPr>
                <w:rFonts w:hint="eastAsia" w:ascii="宋体" w:hAnsi="宋体" w:eastAsia="宋体" w:cs="宋体"/>
                <w:sz w:val="21"/>
                <w:szCs w:val="21"/>
              </w:rPr>
            </w:pPr>
          </w:p>
        </w:tc>
        <w:tc>
          <w:tcPr>
            <w:tcW w:w="1235" w:type="dxa"/>
            <w:noWrap/>
            <w:vAlign w:val="center"/>
          </w:tcPr>
          <w:p w14:paraId="730AF412">
            <w:pPr>
              <w:spacing w:before="120" w:beforeLines="50" w:line="360" w:lineRule="auto"/>
              <w:jc w:val="center"/>
              <w:rPr>
                <w:rFonts w:hint="eastAsia" w:ascii="宋体" w:hAnsi="宋体" w:eastAsia="宋体" w:cs="宋体"/>
                <w:sz w:val="21"/>
                <w:szCs w:val="21"/>
              </w:rPr>
            </w:pPr>
          </w:p>
        </w:tc>
      </w:tr>
      <w:tr w14:paraId="49F4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879DA9E">
            <w:pPr>
              <w:spacing w:before="120" w:beforeLines="50" w:line="360" w:lineRule="auto"/>
              <w:jc w:val="center"/>
              <w:rPr>
                <w:rFonts w:hint="eastAsia" w:ascii="宋体" w:hAnsi="宋体" w:eastAsia="宋体" w:cs="宋体"/>
                <w:sz w:val="21"/>
                <w:szCs w:val="21"/>
              </w:rPr>
            </w:pPr>
          </w:p>
        </w:tc>
        <w:tc>
          <w:tcPr>
            <w:tcW w:w="703" w:type="dxa"/>
            <w:noWrap/>
            <w:vAlign w:val="center"/>
          </w:tcPr>
          <w:p w14:paraId="35C4B903">
            <w:pPr>
              <w:spacing w:before="120" w:beforeLines="50" w:line="360" w:lineRule="auto"/>
              <w:jc w:val="center"/>
              <w:rPr>
                <w:rFonts w:hint="eastAsia" w:ascii="宋体" w:hAnsi="宋体" w:eastAsia="宋体" w:cs="宋体"/>
                <w:sz w:val="21"/>
                <w:szCs w:val="21"/>
              </w:rPr>
            </w:pPr>
          </w:p>
        </w:tc>
        <w:tc>
          <w:tcPr>
            <w:tcW w:w="703" w:type="dxa"/>
            <w:noWrap/>
            <w:vAlign w:val="center"/>
          </w:tcPr>
          <w:p w14:paraId="56FA8B38">
            <w:pPr>
              <w:spacing w:before="120" w:beforeLines="50" w:line="360" w:lineRule="auto"/>
              <w:jc w:val="center"/>
              <w:rPr>
                <w:rFonts w:hint="eastAsia" w:ascii="宋体" w:hAnsi="宋体" w:eastAsia="宋体" w:cs="宋体"/>
                <w:sz w:val="21"/>
                <w:szCs w:val="21"/>
              </w:rPr>
            </w:pPr>
          </w:p>
        </w:tc>
        <w:tc>
          <w:tcPr>
            <w:tcW w:w="942" w:type="dxa"/>
            <w:noWrap/>
            <w:vAlign w:val="center"/>
          </w:tcPr>
          <w:p w14:paraId="64BBC918">
            <w:pPr>
              <w:spacing w:before="120" w:beforeLines="50" w:line="360" w:lineRule="auto"/>
              <w:jc w:val="center"/>
              <w:rPr>
                <w:rFonts w:hint="eastAsia" w:ascii="宋体" w:hAnsi="宋体" w:eastAsia="宋体" w:cs="宋体"/>
                <w:sz w:val="21"/>
                <w:szCs w:val="21"/>
              </w:rPr>
            </w:pPr>
          </w:p>
        </w:tc>
        <w:tc>
          <w:tcPr>
            <w:tcW w:w="943" w:type="dxa"/>
            <w:noWrap/>
            <w:vAlign w:val="center"/>
          </w:tcPr>
          <w:p w14:paraId="131E9130">
            <w:pPr>
              <w:spacing w:before="120" w:beforeLines="50" w:line="360" w:lineRule="auto"/>
              <w:jc w:val="center"/>
              <w:rPr>
                <w:rFonts w:hint="eastAsia" w:ascii="宋体" w:hAnsi="宋体" w:eastAsia="宋体" w:cs="宋体"/>
                <w:sz w:val="21"/>
                <w:szCs w:val="21"/>
              </w:rPr>
            </w:pPr>
          </w:p>
        </w:tc>
        <w:tc>
          <w:tcPr>
            <w:tcW w:w="942" w:type="dxa"/>
            <w:noWrap/>
            <w:vAlign w:val="center"/>
          </w:tcPr>
          <w:p w14:paraId="16B48E65">
            <w:pPr>
              <w:spacing w:before="120" w:beforeLines="50" w:line="360" w:lineRule="auto"/>
              <w:jc w:val="center"/>
              <w:rPr>
                <w:rFonts w:hint="eastAsia" w:ascii="宋体" w:hAnsi="宋体" w:eastAsia="宋体" w:cs="宋体"/>
                <w:sz w:val="21"/>
                <w:szCs w:val="21"/>
              </w:rPr>
            </w:pPr>
          </w:p>
        </w:tc>
        <w:tc>
          <w:tcPr>
            <w:tcW w:w="944" w:type="dxa"/>
            <w:noWrap/>
            <w:vAlign w:val="center"/>
          </w:tcPr>
          <w:p w14:paraId="27C775C3">
            <w:pPr>
              <w:spacing w:before="120" w:beforeLines="50" w:line="360" w:lineRule="auto"/>
              <w:jc w:val="center"/>
              <w:rPr>
                <w:rFonts w:hint="eastAsia" w:ascii="宋体" w:hAnsi="宋体" w:eastAsia="宋体" w:cs="宋体"/>
                <w:sz w:val="21"/>
                <w:szCs w:val="21"/>
              </w:rPr>
            </w:pPr>
          </w:p>
        </w:tc>
        <w:tc>
          <w:tcPr>
            <w:tcW w:w="1579" w:type="dxa"/>
            <w:noWrap/>
            <w:vAlign w:val="center"/>
          </w:tcPr>
          <w:p w14:paraId="29FD6EBE">
            <w:pPr>
              <w:spacing w:before="120" w:beforeLines="50" w:line="360" w:lineRule="auto"/>
              <w:jc w:val="center"/>
              <w:rPr>
                <w:rFonts w:hint="eastAsia" w:ascii="宋体" w:hAnsi="宋体" w:eastAsia="宋体" w:cs="宋体"/>
                <w:sz w:val="21"/>
                <w:szCs w:val="21"/>
              </w:rPr>
            </w:pPr>
          </w:p>
        </w:tc>
        <w:tc>
          <w:tcPr>
            <w:tcW w:w="944" w:type="dxa"/>
            <w:noWrap/>
            <w:vAlign w:val="center"/>
          </w:tcPr>
          <w:p w14:paraId="7A8E2BA3">
            <w:pPr>
              <w:spacing w:before="120" w:beforeLines="50" w:line="360" w:lineRule="auto"/>
              <w:jc w:val="center"/>
              <w:rPr>
                <w:rFonts w:hint="eastAsia" w:ascii="宋体" w:hAnsi="宋体" w:eastAsia="宋体" w:cs="宋体"/>
                <w:sz w:val="21"/>
                <w:szCs w:val="21"/>
              </w:rPr>
            </w:pPr>
          </w:p>
        </w:tc>
        <w:tc>
          <w:tcPr>
            <w:tcW w:w="1235" w:type="dxa"/>
            <w:noWrap/>
            <w:vAlign w:val="center"/>
          </w:tcPr>
          <w:p w14:paraId="3B2D0A65">
            <w:pPr>
              <w:spacing w:before="120" w:beforeLines="50" w:line="360" w:lineRule="auto"/>
              <w:jc w:val="center"/>
              <w:rPr>
                <w:rFonts w:hint="eastAsia" w:ascii="宋体" w:hAnsi="宋体" w:eastAsia="宋体" w:cs="宋体"/>
                <w:sz w:val="21"/>
                <w:szCs w:val="21"/>
              </w:rPr>
            </w:pPr>
          </w:p>
        </w:tc>
      </w:tr>
      <w:tr w14:paraId="2803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47C620D6">
            <w:pPr>
              <w:numPr>
                <w:ilvl w:val="0"/>
                <w:numId w:val="8"/>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16E69C38">
            <w:pPr>
              <w:pStyle w:val="27"/>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341FF997">
      <w:pPr>
        <w:spacing w:line="360" w:lineRule="auto"/>
        <w:rPr>
          <w:rFonts w:hint="eastAsia" w:ascii="宋体" w:hAnsi="宋体" w:eastAsia="宋体" w:cs="宋体"/>
          <w:sz w:val="21"/>
          <w:szCs w:val="21"/>
        </w:rPr>
      </w:pPr>
    </w:p>
    <w:p w14:paraId="78A1462D">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7E06078">
      <w:pPr>
        <w:spacing w:line="360" w:lineRule="auto"/>
        <w:jc w:val="left"/>
        <w:rPr>
          <w:rFonts w:hint="eastAsia" w:ascii="宋体" w:hAnsi="宋体" w:eastAsia="宋体" w:cs="宋体"/>
          <w:sz w:val="21"/>
          <w:szCs w:val="21"/>
        </w:rPr>
      </w:pPr>
    </w:p>
    <w:p w14:paraId="4CF853FD">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081D1E71">
      <w:pPr>
        <w:spacing w:line="360" w:lineRule="auto"/>
        <w:ind w:firstLine="420" w:firstLineChars="200"/>
        <w:jc w:val="left"/>
        <w:rPr>
          <w:rFonts w:hint="eastAsia" w:ascii="宋体" w:hAnsi="宋体" w:eastAsia="宋体" w:cs="宋体"/>
          <w:sz w:val="21"/>
          <w:szCs w:val="21"/>
        </w:rPr>
      </w:pPr>
    </w:p>
    <w:p w14:paraId="367CD9AA">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02879B6B">
      <w:pPr>
        <w:rPr>
          <w:rFonts w:hint="eastAsia" w:ascii="宋体" w:hAnsi="宋体" w:eastAsia="宋体" w:cs="宋体"/>
          <w:lang w:val="zh-CN"/>
        </w:rPr>
      </w:pPr>
    </w:p>
    <w:p w14:paraId="1F04908F">
      <w:pPr>
        <w:rPr>
          <w:rFonts w:hint="eastAsia" w:ascii="宋体" w:hAnsi="宋体" w:eastAsia="宋体" w:cs="宋体"/>
          <w:lang w:val="zh-CN"/>
        </w:rPr>
      </w:pPr>
      <w:r>
        <w:rPr>
          <w:rFonts w:hint="eastAsia" w:ascii="宋体" w:hAnsi="宋体" w:eastAsia="宋体" w:cs="宋体"/>
          <w:lang w:val="zh-CN"/>
        </w:rPr>
        <w:br w:type="page"/>
      </w:r>
    </w:p>
    <w:p w14:paraId="0D2A8C41">
      <w:pPr>
        <w:pStyle w:val="3"/>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345345F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14:paraId="79B0294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（供应商可参考采购文件“第三部分磋商须知”报价文件组成要求编排）</w:t>
      </w:r>
    </w:p>
    <w:p w14:paraId="762DC351">
      <w:pPr>
        <w:snapToGrid w:val="0"/>
        <w:spacing w:before="50" w:after="50"/>
        <w:jc w:val="center"/>
        <w:rPr>
          <w:rFonts w:hint="eastAsia" w:ascii="宋体" w:hAnsi="宋体" w:eastAsia="宋体" w:cs="宋体"/>
          <w:b/>
          <w:sz w:val="24"/>
        </w:rPr>
      </w:pPr>
    </w:p>
    <w:p w14:paraId="54AAF1EF">
      <w:pPr>
        <w:snapToGrid w:val="0"/>
        <w:spacing w:before="120" w:beforeLines="50" w:after="50" w:line="360" w:lineRule="auto"/>
        <w:rPr>
          <w:rFonts w:hint="eastAsia" w:ascii="宋体" w:hAnsi="宋体" w:eastAsia="宋体" w:cs="宋体"/>
          <w:b/>
          <w:sz w:val="28"/>
        </w:rPr>
      </w:pPr>
    </w:p>
    <w:p w14:paraId="3D10533D">
      <w:pPr>
        <w:pStyle w:val="11"/>
        <w:ind w:firstLine="241"/>
        <w:rPr>
          <w:rFonts w:hint="eastAsia" w:ascii="宋体" w:hAnsi="宋体" w:eastAsia="宋体" w:cs="宋体"/>
          <w:b/>
          <w:sz w:val="24"/>
          <w:szCs w:val="24"/>
        </w:rPr>
      </w:pPr>
    </w:p>
    <w:p w14:paraId="365616D7">
      <w:pPr>
        <w:pStyle w:val="11"/>
        <w:ind w:firstLine="241"/>
        <w:rPr>
          <w:rFonts w:hint="eastAsia" w:ascii="宋体" w:hAnsi="宋体" w:eastAsia="宋体" w:cs="宋体"/>
          <w:b/>
          <w:sz w:val="24"/>
          <w:szCs w:val="24"/>
        </w:rPr>
      </w:pPr>
    </w:p>
    <w:p w14:paraId="1FB6FB1E">
      <w:pPr>
        <w:pStyle w:val="11"/>
        <w:ind w:firstLine="241"/>
        <w:rPr>
          <w:rFonts w:hint="eastAsia" w:ascii="宋体" w:hAnsi="宋体" w:eastAsia="宋体" w:cs="宋体"/>
          <w:b/>
          <w:sz w:val="24"/>
          <w:szCs w:val="24"/>
        </w:rPr>
      </w:pPr>
    </w:p>
    <w:p w14:paraId="49CC6C8A">
      <w:pPr>
        <w:pStyle w:val="11"/>
        <w:ind w:firstLine="241"/>
        <w:rPr>
          <w:rFonts w:hint="eastAsia" w:ascii="宋体" w:hAnsi="宋体" w:eastAsia="宋体" w:cs="宋体"/>
          <w:b/>
          <w:sz w:val="24"/>
          <w:szCs w:val="24"/>
        </w:rPr>
      </w:pPr>
    </w:p>
    <w:p w14:paraId="426CBE47">
      <w:pPr>
        <w:pStyle w:val="11"/>
        <w:ind w:firstLine="241"/>
        <w:rPr>
          <w:rFonts w:hint="eastAsia" w:ascii="宋体" w:hAnsi="宋体" w:eastAsia="宋体" w:cs="宋体"/>
          <w:b/>
          <w:sz w:val="24"/>
          <w:szCs w:val="24"/>
        </w:rPr>
      </w:pPr>
    </w:p>
    <w:p w14:paraId="60CC82F5">
      <w:pPr>
        <w:pStyle w:val="11"/>
        <w:ind w:firstLine="241"/>
        <w:rPr>
          <w:rFonts w:hint="eastAsia" w:ascii="宋体" w:hAnsi="宋体" w:eastAsia="宋体" w:cs="宋体"/>
          <w:b/>
          <w:sz w:val="24"/>
          <w:szCs w:val="24"/>
        </w:rPr>
      </w:pPr>
    </w:p>
    <w:p w14:paraId="20C8D0B1">
      <w:pPr>
        <w:pStyle w:val="11"/>
        <w:ind w:firstLine="241"/>
        <w:rPr>
          <w:rFonts w:hint="eastAsia" w:ascii="宋体" w:hAnsi="宋体" w:eastAsia="宋体" w:cs="宋体"/>
          <w:b/>
          <w:sz w:val="24"/>
          <w:szCs w:val="24"/>
        </w:rPr>
      </w:pPr>
    </w:p>
    <w:p w14:paraId="52FAC80D">
      <w:pPr>
        <w:pStyle w:val="11"/>
        <w:ind w:firstLine="241"/>
        <w:rPr>
          <w:rFonts w:hint="eastAsia" w:ascii="宋体" w:hAnsi="宋体" w:eastAsia="宋体" w:cs="宋体"/>
          <w:b/>
          <w:sz w:val="24"/>
          <w:szCs w:val="24"/>
        </w:rPr>
      </w:pPr>
    </w:p>
    <w:p w14:paraId="79D98BF0">
      <w:pPr>
        <w:pStyle w:val="11"/>
        <w:ind w:firstLine="241"/>
        <w:rPr>
          <w:rFonts w:hint="eastAsia" w:ascii="宋体" w:hAnsi="宋体" w:eastAsia="宋体" w:cs="宋体"/>
          <w:b/>
          <w:sz w:val="24"/>
          <w:szCs w:val="24"/>
        </w:rPr>
      </w:pPr>
    </w:p>
    <w:p w14:paraId="29DA61A3">
      <w:pPr>
        <w:pStyle w:val="11"/>
        <w:ind w:firstLine="241"/>
        <w:rPr>
          <w:rFonts w:hint="eastAsia" w:ascii="宋体" w:hAnsi="宋体" w:eastAsia="宋体" w:cs="宋体"/>
          <w:b/>
          <w:sz w:val="24"/>
          <w:szCs w:val="24"/>
        </w:rPr>
      </w:pPr>
    </w:p>
    <w:p w14:paraId="39E06FF9">
      <w:pPr>
        <w:pStyle w:val="11"/>
        <w:ind w:firstLine="241"/>
        <w:rPr>
          <w:rFonts w:hint="eastAsia" w:ascii="宋体" w:hAnsi="宋体" w:eastAsia="宋体" w:cs="宋体"/>
          <w:b/>
          <w:sz w:val="24"/>
          <w:szCs w:val="24"/>
        </w:rPr>
      </w:pPr>
    </w:p>
    <w:p w14:paraId="7234816A">
      <w:pPr>
        <w:pStyle w:val="11"/>
        <w:ind w:firstLine="241"/>
        <w:rPr>
          <w:rFonts w:hint="eastAsia" w:ascii="宋体" w:hAnsi="宋体" w:eastAsia="宋体" w:cs="宋体"/>
          <w:b/>
          <w:sz w:val="24"/>
          <w:szCs w:val="24"/>
        </w:rPr>
      </w:pPr>
    </w:p>
    <w:p w14:paraId="6355B72B">
      <w:pPr>
        <w:pStyle w:val="11"/>
        <w:ind w:firstLine="241"/>
        <w:rPr>
          <w:rFonts w:hint="eastAsia" w:ascii="宋体" w:hAnsi="宋体" w:eastAsia="宋体" w:cs="宋体"/>
          <w:b/>
          <w:sz w:val="24"/>
          <w:szCs w:val="24"/>
        </w:rPr>
      </w:pPr>
    </w:p>
    <w:p w14:paraId="6A60C99B">
      <w:pPr>
        <w:pStyle w:val="11"/>
        <w:ind w:firstLine="241"/>
        <w:rPr>
          <w:rFonts w:hint="eastAsia" w:ascii="宋体" w:hAnsi="宋体" w:eastAsia="宋体" w:cs="宋体"/>
          <w:b/>
          <w:sz w:val="24"/>
          <w:szCs w:val="24"/>
        </w:rPr>
      </w:pPr>
    </w:p>
    <w:p w14:paraId="1E23291C">
      <w:pPr>
        <w:pStyle w:val="11"/>
        <w:ind w:firstLine="241"/>
        <w:rPr>
          <w:rFonts w:hint="eastAsia" w:ascii="宋体" w:hAnsi="宋体" w:eastAsia="宋体" w:cs="宋体"/>
          <w:b/>
          <w:sz w:val="24"/>
          <w:szCs w:val="24"/>
        </w:rPr>
      </w:pPr>
    </w:p>
    <w:p w14:paraId="45ECDCEE">
      <w:pPr>
        <w:pStyle w:val="11"/>
        <w:ind w:firstLine="241"/>
        <w:rPr>
          <w:rFonts w:hint="eastAsia" w:ascii="宋体" w:hAnsi="宋体" w:eastAsia="宋体" w:cs="宋体"/>
          <w:b/>
          <w:sz w:val="24"/>
          <w:szCs w:val="24"/>
        </w:rPr>
      </w:pPr>
    </w:p>
    <w:p w14:paraId="2AE4746C">
      <w:pPr>
        <w:pStyle w:val="11"/>
        <w:ind w:firstLine="241"/>
        <w:rPr>
          <w:rFonts w:hint="eastAsia" w:ascii="宋体" w:hAnsi="宋体" w:eastAsia="宋体" w:cs="宋体"/>
          <w:b/>
          <w:sz w:val="24"/>
          <w:szCs w:val="24"/>
        </w:rPr>
      </w:pPr>
    </w:p>
    <w:p w14:paraId="19532489">
      <w:pPr>
        <w:pStyle w:val="11"/>
        <w:ind w:firstLine="241"/>
        <w:rPr>
          <w:rFonts w:hint="eastAsia" w:ascii="宋体" w:hAnsi="宋体" w:eastAsia="宋体" w:cs="宋体"/>
          <w:b/>
          <w:sz w:val="24"/>
          <w:szCs w:val="24"/>
        </w:rPr>
      </w:pPr>
    </w:p>
    <w:p w14:paraId="25AD5252">
      <w:pPr>
        <w:pStyle w:val="11"/>
        <w:ind w:firstLine="241"/>
        <w:rPr>
          <w:rFonts w:hint="eastAsia" w:ascii="宋体" w:hAnsi="宋体" w:eastAsia="宋体" w:cs="宋体"/>
          <w:b/>
          <w:sz w:val="24"/>
          <w:szCs w:val="24"/>
        </w:rPr>
      </w:pPr>
    </w:p>
    <w:p w14:paraId="053BD043">
      <w:pPr>
        <w:pStyle w:val="11"/>
        <w:ind w:firstLine="241"/>
        <w:rPr>
          <w:rFonts w:hint="eastAsia" w:ascii="宋体" w:hAnsi="宋体" w:eastAsia="宋体" w:cs="宋体"/>
          <w:b/>
          <w:sz w:val="24"/>
          <w:szCs w:val="24"/>
        </w:rPr>
      </w:pPr>
    </w:p>
    <w:p w14:paraId="62B13DDB">
      <w:pPr>
        <w:pStyle w:val="11"/>
        <w:ind w:firstLine="241"/>
        <w:rPr>
          <w:rFonts w:hint="eastAsia" w:ascii="宋体" w:hAnsi="宋体" w:eastAsia="宋体" w:cs="宋体"/>
          <w:b/>
          <w:sz w:val="24"/>
          <w:szCs w:val="24"/>
        </w:rPr>
      </w:pPr>
    </w:p>
    <w:p w14:paraId="449ED825">
      <w:pPr>
        <w:pStyle w:val="11"/>
        <w:ind w:firstLine="241"/>
        <w:rPr>
          <w:rFonts w:hint="eastAsia" w:ascii="宋体" w:hAnsi="宋体" w:eastAsia="宋体" w:cs="宋体"/>
          <w:b/>
          <w:sz w:val="24"/>
          <w:szCs w:val="24"/>
        </w:rPr>
      </w:pPr>
    </w:p>
    <w:p w14:paraId="1CD6D843">
      <w:pPr>
        <w:widowControl/>
        <w:jc w:val="left"/>
        <w:rPr>
          <w:rFonts w:hint="eastAsia" w:ascii="宋体" w:hAnsi="宋体" w:eastAsia="宋体" w:cs="宋体"/>
          <w:b/>
          <w:sz w:val="24"/>
        </w:rPr>
      </w:pPr>
      <w:r>
        <w:rPr>
          <w:rFonts w:hint="eastAsia" w:ascii="宋体" w:hAnsi="宋体" w:eastAsia="宋体" w:cs="宋体"/>
          <w:b/>
          <w:sz w:val="24"/>
        </w:rPr>
        <w:br w:type="page"/>
      </w:r>
    </w:p>
    <w:p w14:paraId="79334D7D">
      <w:pPr>
        <w:rPr>
          <w:rFonts w:hint="eastAsia" w:ascii="宋体" w:hAnsi="宋体" w:eastAsia="宋体" w:cs="宋体"/>
          <w:b/>
          <w:sz w:val="24"/>
        </w:rPr>
      </w:pPr>
      <w:r>
        <w:rPr>
          <w:rFonts w:hint="eastAsia" w:ascii="宋体" w:hAnsi="宋体" w:eastAsia="宋体" w:cs="宋体"/>
          <w:b/>
          <w:sz w:val="24"/>
        </w:rPr>
        <w:t>附件十三：</w:t>
      </w:r>
    </w:p>
    <w:p w14:paraId="4030BBBB">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289ED09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黄岩中学田径场改造工程</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1A0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6FB4507F">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738101B5">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372B7A69">
            <w:pPr>
              <w:snapToGrid w:val="0"/>
              <w:ind w:firstLine="211" w:firstLineChars="100"/>
              <w:jc w:val="left"/>
              <w:rPr>
                <w:rFonts w:hint="eastAsia" w:ascii="宋体" w:hAnsi="宋体" w:eastAsia="宋体" w:cs="宋体"/>
                <w:b/>
                <w:bCs/>
                <w:sz w:val="21"/>
                <w:szCs w:val="21"/>
              </w:rPr>
            </w:pPr>
          </w:p>
        </w:tc>
      </w:tr>
      <w:tr w14:paraId="6CF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20AE59D4">
            <w:pPr>
              <w:snapToGrid w:val="0"/>
              <w:jc w:val="center"/>
              <w:rPr>
                <w:rFonts w:hint="eastAsia" w:ascii="宋体" w:hAnsi="宋体" w:eastAsia="宋体" w:cs="宋体"/>
                <w:b/>
                <w:bCs/>
                <w:sz w:val="21"/>
                <w:szCs w:val="21"/>
              </w:rPr>
            </w:pPr>
          </w:p>
        </w:tc>
        <w:tc>
          <w:tcPr>
            <w:tcW w:w="1085" w:type="dxa"/>
            <w:noWrap/>
            <w:vAlign w:val="center"/>
          </w:tcPr>
          <w:p w14:paraId="5BB8D761">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5D2B9B5F">
            <w:pPr>
              <w:snapToGrid w:val="0"/>
              <w:ind w:firstLine="211" w:firstLineChars="100"/>
              <w:jc w:val="left"/>
              <w:rPr>
                <w:rFonts w:hint="eastAsia" w:ascii="宋体" w:hAnsi="宋体" w:eastAsia="宋体" w:cs="宋体"/>
                <w:b/>
                <w:bCs/>
                <w:sz w:val="21"/>
                <w:szCs w:val="21"/>
              </w:rPr>
            </w:pPr>
          </w:p>
        </w:tc>
      </w:tr>
    </w:tbl>
    <w:p w14:paraId="7B8709D3">
      <w:pPr>
        <w:snapToGrid w:val="0"/>
        <w:spacing w:line="120" w:lineRule="exact"/>
        <w:jc w:val="left"/>
        <w:rPr>
          <w:rFonts w:hint="eastAsia" w:ascii="宋体" w:hAnsi="宋体" w:eastAsia="宋体" w:cs="宋体"/>
          <w:sz w:val="21"/>
          <w:szCs w:val="21"/>
        </w:rPr>
      </w:pPr>
    </w:p>
    <w:p w14:paraId="0690D147">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b/>
          <w:sz w:val="21"/>
          <w:szCs w:val="21"/>
        </w:rPr>
        <w:t>注：</w:t>
      </w:r>
      <w:r>
        <w:rPr>
          <w:rFonts w:hint="eastAsia" w:ascii="宋体" w:hAnsi="宋体" w:eastAsia="宋体" w:cs="宋体"/>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7CB93A60">
      <w:pPr>
        <w:snapToGrid w:val="0"/>
        <w:spacing w:before="50" w:after="50" w:line="360" w:lineRule="auto"/>
        <w:jc w:val="left"/>
        <w:rPr>
          <w:rFonts w:hint="eastAsia" w:ascii="宋体" w:hAnsi="宋体" w:eastAsia="宋体" w:cs="宋体"/>
          <w:sz w:val="21"/>
          <w:szCs w:val="21"/>
        </w:rPr>
      </w:pPr>
    </w:p>
    <w:p w14:paraId="69016DCF">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6DE7EA1">
      <w:pPr>
        <w:snapToGrid w:val="0"/>
        <w:spacing w:line="360" w:lineRule="auto"/>
        <w:ind w:firstLine="420" w:firstLineChars="200"/>
        <w:jc w:val="left"/>
        <w:rPr>
          <w:rFonts w:hint="eastAsia" w:ascii="宋体" w:hAnsi="宋体" w:eastAsia="宋体" w:cs="宋体"/>
          <w:sz w:val="21"/>
          <w:szCs w:val="21"/>
        </w:rPr>
      </w:pPr>
    </w:p>
    <w:p w14:paraId="50ACDDEC">
      <w:pPr>
        <w:snapToGrid w:val="0"/>
        <w:spacing w:line="360" w:lineRule="auto"/>
        <w:jc w:val="right"/>
        <w:rPr>
          <w:rFonts w:hint="eastAsia" w:ascii="宋体" w:hAnsi="宋体" w:eastAsia="宋体" w:cs="宋体"/>
          <w:sz w:val="21"/>
          <w:szCs w:val="21"/>
        </w:rPr>
      </w:pPr>
    </w:p>
    <w:p w14:paraId="68F619AA">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法定代表人（签字或盖章）：</w:t>
      </w:r>
    </w:p>
    <w:p w14:paraId="60A2063B">
      <w:pPr>
        <w:spacing w:line="360" w:lineRule="auto"/>
        <w:jc w:val="left"/>
        <w:rPr>
          <w:rFonts w:hint="eastAsia" w:ascii="宋体" w:hAnsi="宋体" w:eastAsia="宋体" w:cs="宋体"/>
          <w:sz w:val="21"/>
          <w:szCs w:val="21"/>
        </w:rPr>
      </w:pPr>
    </w:p>
    <w:p w14:paraId="79EE58DE">
      <w:pPr>
        <w:wordWrap/>
        <w:spacing w:line="360" w:lineRule="auto"/>
        <w:jc w:val="lef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73399F70">
      <w:pPr>
        <w:spacing w:line="360" w:lineRule="auto"/>
        <w:ind w:firstLine="420" w:firstLineChars="200"/>
        <w:jc w:val="left"/>
        <w:rPr>
          <w:rFonts w:hint="eastAsia" w:ascii="宋体" w:hAnsi="宋体" w:eastAsia="宋体" w:cs="宋体"/>
          <w:sz w:val="21"/>
          <w:szCs w:val="21"/>
        </w:rPr>
      </w:pPr>
    </w:p>
    <w:p w14:paraId="17E94AFE">
      <w:pPr>
        <w:spacing w:line="360" w:lineRule="auto"/>
        <w:jc w:val="left"/>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093076C">
      <w:pPr>
        <w:snapToGrid w:val="0"/>
        <w:spacing w:before="120" w:beforeLines="50"/>
        <w:rPr>
          <w:rFonts w:hint="eastAsia" w:ascii="宋体" w:hAnsi="宋体" w:eastAsia="宋体" w:cs="宋体"/>
          <w:sz w:val="21"/>
          <w:szCs w:val="21"/>
        </w:rPr>
      </w:pPr>
    </w:p>
    <w:p w14:paraId="14E47A81">
      <w:pPr>
        <w:snapToGrid w:val="0"/>
        <w:spacing w:before="50" w:after="50"/>
        <w:rPr>
          <w:rFonts w:hint="eastAsia" w:ascii="宋体" w:hAnsi="宋体" w:eastAsia="宋体" w:cs="宋体"/>
          <w:b/>
          <w:sz w:val="21"/>
          <w:szCs w:val="21"/>
        </w:rPr>
      </w:pPr>
    </w:p>
    <w:p w14:paraId="1C3C7444">
      <w:pPr>
        <w:pStyle w:val="11"/>
        <w:ind w:firstLine="210"/>
        <w:rPr>
          <w:rFonts w:hint="eastAsia" w:ascii="宋体" w:hAnsi="宋体" w:eastAsia="宋体" w:cs="宋体"/>
        </w:rPr>
      </w:pPr>
    </w:p>
    <w:p w14:paraId="56452088">
      <w:pPr>
        <w:pStyle w:val="12"/>
        <w:rPr>
          <w:rFonts w:hint="eastAsia" w:ascii="宋体" w:hAnsi="宋体" w:eastAsia="宋体" w:cs="宋体"/>
        </w:rPr>
      </w:pPr>
    </w:p>
    <w:p w14:paraId="34FDD45A">
      <w:pPr>
        <w:rPr>
          <w:rFonts w:hint="eastAsia" w:ascii="宋体" w:hAnsi="宋体" w:eastAsia="宋体" w:cs="宋体"/>
        </w:rPr>
      </w:pPr>
    </w:p>
    <w:p w14:paraId="08C85D76">
      <w:pPr>
        <w:pStyle w:val="11"/>
        <w:ind w:firstLine="210"/>
        <w:rPr>
          <w:rFonts w:hint="eastAsia" w:ascii="宋体" w:hAnsi="宋体" w:eastAsia="宋体" w:cs="宋体"/>
        </w:rPr>
      </w:pPr>
    </w:p>
    <w:p w14:paraId="09B62667">
      <w:pPr>
        <w:pStyle w:val="12"/>
        <w:rPr>
          <w:rFonts w:hint="eastAsia" w:ascii="宋体" w:hAnsi="宋体" w:eastAsia="宋体" w:cs="宋体"/>
        </w:rPr>
      </w:pPr>
    </w:p>
    <w:p w14:paraId="2BEBE92D">
      <w:pPr>
        <w:rPr>
          <w:rFonts w:hint="eastAsia" w:ascii="宋体" w:hAnsi="宋体" w:eastAsia="宋体" w:cs="宋体"/>
        </w:rPr>
      </w:pPr>
    </w:p>
    <w:bookmarkEnd w:id="518"/>
    <w:p w14:paraId="145D4030">
      <w:pPr>
        <w:widowControl/>
        <w:jc w:val="left"/>
        <w:rPr>
          <w:rFonts w:hint="eastAsia" w:ascii="宋体" w:hAnsi="宋体" w:eastAsia="宋体" w:cs="宋体"/>
          <w:b/>
          <w:sz w:val="28"/>
        </w:rPr>
      </w:pPr>
      <w:r>
        <w:rPr>
          <w:rFonts w:hint="eastAsia" w:ascii="宋体" w:hAnsi="宋体" w:eastAsia="宋体" w:cs="宋体"/>
          <w:b/>
          <w:sz w:val="28"/>
        </w:rPr>
        <w:t>附件十四：</w:t>
      </w:r>
    </w:p>
    <w:p w14:paraId="587426EF">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w:t>
      </w:r>
    </w:p>
    <w:p w14:paraId="7B06932F">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本公司郑重声明，根据《政府采购促进中小企业发展管理办法》（财库﹝2020﹞46 号）的规定，本公司参加</w:t>
      </w:r>
      <w:r>
        <w:rPr>
          <w:rFonts w:hint="eastAsia" w:ascii="宋体" w:hAnsi="宋体" w:eastAsia="宋体" w:cs="宋体"/>
          <w:bCs/>
          <w:sz w:val="24"/>
          <w:u w:val="single"/>
        </w:rPr>
        <w:t>（单位名称）</w:t>
      </w:r>
      <w:r>
        <w:rPr>
          <w:rFonts w:hint="eastAsia" w:ascii="宋体" w:hAnsi="宋体" w:eastAsia="宋体" w:cs="宋体"/>
          <w:bCs/>
          <w:sz w:val="24"/>
        </w:rPr>
        <w:t>的</w:t>
      </w:r>
      <w:r>
        <w:rPr>
          <w:rFonts w:hint="eastAsia" w:ascii="宋体" w:hAnsi="宋体" w:eastAsia="宋体" w:cs="宋体"/>
          <w:bCs/>
          <w:sz w:val="24"/>
          <w:u w:val="single"/>
        </w:rPr>
        <w:t>（项目名称）</w:t>
      </w:r>
      <w:r>
        <w:rPr>
          <w:rFonts w:hint="eastAsia" w:ascii="宋体" w:hAnsi="宋体" w:eastAsia="宋体" w:cs="宋体"/>
          <w:bCs/>
          <w:sz w:val="24"/>
        </w:rPr>
        <w:t>采购活动，提供的货物全部由符合政策要求的中小企业制造。相关企业的具体情况如下：</w:t>
      </w:r>
    </w:p>
    <w:p w14:paraId="464975A6">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w:t>
      </w:r>
      <w:r>
        <w:rPr>
          <w:rStyle w:val="36"/>
          <w:rFonts w:hint="eastAsia" w:ascii="宋体" w:hAnsi="宋体" w:eastAsia="宋体" w:cs="宋体"/>
          <w:bCs/>
          <w:sz w:val="24"/>
        </w:rPr>
        <w:footnoteReference w:id="0"/>
      </w:r>
      <w:r>
        <w:rPr>
          <w:rFonts w:hint="eastAsia" w:ascii="宋体" w:hAnsi="宋体" w:eastAsia="宋体" w:cs="宋体"/>
          <w:bCs/>
          <w:sz w:val="24"/>
        </w:rPr>
        <w:t>，属于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0B3339A6">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u w:val="single"/>
        </w:rPr>
        <w:t>（标的名称）</w:t>
      </w:r>
      <w:r>
        <w:rPr>
          <w:rFonts w:hint="eastAsia" w:ascii="宋体" w:hAnsi="宋体" w:eastAsia="宋体" w:cs="宋体"/>
          <w:bCs/>
          <w:sz w:val="24"/>
        </w:rPr>
        <w:t>，属于</w:t>
      </w:r>
      <w:r>
        <w:rPr>
          <w:rFonts w:hint="eastAsia" w:ascii="宋体" w:hAnsi="宋体" w:eastAsia="宋体" w:cs="宋体"/>
          <w:bCs/>
          <w:sz w:val="24"/>
          <w:u w:val="single"/>
        </w:rPr>
        <w:t>（磋商文件中明确的所属行业）</w:t>
      </w:r>
      <w:r>
        <w:rPr>
          <w:rFonts w:hint="eastAsia" w:ascii="宋体" w:hAnsi="宋体" w:eastAsia="宋体" w:cs="宋体"/>
          <w:bCs/>
          <w:sz w:val="24"/>
        </w:rPr>
        <w:t>行业；制造商为</w:t>
      </w:r>
      <w:r>
        <w:rPr>
          <w:rFonts w:hint="eastAsia" w:ascii="宋体" w:hAnsi="宋体" w:eastAsia="宋体" w:cs="宋体"/>
          <w:bCs/>
          <w:sz w:val="24"/>
          <w:u w:val="single"/>
        </w:rPr>
        <w:t>（企业名称）</w:t>
      </w:r>
      <w:r>
        <w:rPr>
          <w:rFonts w:hint="eastAsia" w:ascii="宋体" w:hAnsi="宋体" w:eastAsia="宋体" w:cs="宋体"/>
          <w:bCs/>
          <w:sz w:val="24"/>
        </w:rPr>
        <w:t>，从业人员人，营业收入为万元，资产总额为万元，属于</w:t>
      </w:r>
      <w:r>
        <w:rPr>
          <w:rFonts w:hint="eastAsia" w:ascii="宋体" w:hAnsi="宋体" w:eastAsia="宋体" w:cs="宋体"/>
          <w:bCs/>
          <w:sz w:val="24"/>
          <w:u w:val="single"/>
        </w:rPr>
        <w:t>（中型企业、小型企业、微型企业）</w:t>
      </w:r>
      <w:r>
        <w:rPr>
          <w:rFonts w:hint="eastAsia" w:ascii="宋体" w:hAnsi="宋体" w:eastAsia="宋体" w:cs="宋体"/>
          <w:bCs/>
          <w:sz w:val="24"/>
        </w:rPr>
        <w:t>；</w:t>
      </w:r>
    </w:p>
    <w:p w14:paraId="47374EB3">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w:t>
      </w:r>
    </w:p>
    <w:p w14:paraId="2FD3081D">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4DEB0744">
      <w:pPr>
        <w:spacing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本企业对上述声明内容的真实性负责。如有虚假，将依法承担相应责任。</w:t>
      </w:r>
    </w:p>
    <w:p w14:paraId="4C82A786">
      <w:pPr>
        <w:spacing w:line="360" w:lineRule="auto"/>
        <w:jc w:val="left"/>
        <w:rPr>
          <w:rFonts w:hint="eastAsia" w:ascii="宋体" w:hAnsi="宋体" w:eastAsia="宋体" w:cs="宋体"/>
          <w:bCs/>
          <w:sz w:val="24"/>
        </w:rPr>
      </w:pPr>
    </w:p>
    <w:p w14:paraId="4B61A821">
      <w:pPr>
        <w:spacing w:line="360" w:lineRule="auto"/>
        <w:ind w:firstLine="4800" w:firstLineChars="2000"/>
        <w:jc w:val="left"/>
        <w:rPr>
          <w:rFonts w:hint="eastAsia" w:ascii="宋体" w:hAnsi="宋体" w:eastAsia="宋体" w:cs="宋体"/>
          <w:bCs/>
          <w:sz w:val="24"/>
        </w:rPr>
      </w:pPr>
      <w:r>
        <w:rPr>
          <w:rFonts w:hint="eastAsia" w:ascii="宋体" w:hAnsi="宋体" w:eastAsia="宋体" w:cs="宋体"/>
          <w:bCs/>
          <w:sz w:val="24"/>
        </w:rPr>
        <w:t>企业名称（盖章）：</w:t>
      </w:r>
    </w:p>
    <w:p w14:paraId="7C7BDBC4">
      <w:pPr>
        <w:spacing w:line="360" w:lineRule="auto"/>
        <w:ind w:firstLine="4800" w:firstLineChars="2000"/>
        <w:jc w:val="left"/>
        <w:rPr>
          <w:rFonts w:hint="eastAsia" w:ascii="宋体" w:hAnsi="宋体" w:eastAsia="宋体" w:cs="宋体"/>
          <w:bCs/>
          <w:sz w:val="24"/>
        </w:rPr>
      </w:pPr>
      <w:r>
        <w:rPr>
          <w:rFonts w:hint="eastAsia" w:ascii="宋体" w:hAnsi="宋体" w:eastAsia="宋体" w:cs="宋体"/>
          <w:bCs/>
          <w:sz w:val="24"/>
        </w:rPr>
        <w:t>日期：</w:t>
      </w:r>
    </w:p>
    <w:p w14:paraId="36AAEFFB">
      <w:pPr>
        <w:spacing w:line="360" w:lineRule="auto"/>
        <w:jc w:val="left"/>
        <w:rPr>
          <w:rFonts w:hint="eastAsia" w:ascii="宋体" w:hAnsi="宋体" w:eastAsia="宋体" w:cs="宋体"/>
          <w:bCs/>
          <w:sz w:val="24"/>
        </w:rPr>
      </w:pPr>
    </w:p>
    <w:p w14:paraId="56C53ABC">
      <w:pPr>
        <w:spacing w:line="360" w:lineRule="auto"/>
        <w:jc w:val="left"/>
        <w:rPr>
          <w:rFonts w:hint="eastAsia" w:ascii="宋体" w:hAnsi="宋体" w:eastAsia="宋体" w:cs="宋体"/>
          <w:bCs/>
          <w:sz w:val="24"/>
        </w:rPr>
      </w:pPr>
    </w:p>
    <w:p w14:paraId="676B343B">
      <w:pPr>
        <w:spacing w:line="360" w:lineRule="auto"/>
        <w:jc w:val="left"/>
        <w:rPr>
          <w:rFonts w:hint="eastAsia" w:ascii="宋体" w:hAnsi="宋体" w:eastAsia="宋体" w:cs="宋体"/>
          <w:bCs/>
          <w:sz w:val="24"/>
        </w:rPr>
      </w:pPr>
    </w:p>
    <w:p w14:paraId="16BFB7E4">
      <w:pPr>
        <w:pStyle w:val="11"/>
        <w:ind w:firstLine="240"/>
        <w:rPr>
          <w:rFonts w:hint="eastAsia" w:ascii="宋体" w:hAnsi="宋体" w:eastAsia="宋体" w:cs="宋体"/>
          <w:bCs/>
          <w:sz w:val="24"/>
        </w:rPr>
      </w:pPr>
    </w:p>
    <w:p w14:paraId="53FE745A">
      <w:pPr>
        <w:pStyle w:val="12"/>
        <w:rPr>
          <w:rFonts w:hint="eastAsia" w:ascii="宋体" w:hAnsi="宋体" w:eastAsia="宋体" w:cs="宋体"/>
          <w:bCs/>
          <w:sz w:val="24"/>
        </w:rPr>
      </w:pPr>
    </w:p>
    <w:p w14:paraId="63C28852">
      <w:pPr>
        <w:rPr>
          <w:rFonts w:hint="eastAsia" w:ascii="宋体" w:hAnsi="宋体" w:eastAsia="宋体" w:cs="宋体"/>
          <w:bCs/>
          <w:sz w:val="24"/>
        </w:rPr>
      </w:pPr>
    </w:p>
    <w:p w14:paraId="38F493A5">
      <w:pPr>
        <w:pStyle w:val="11"/>
        <w:ind w:firstLine="240"/>
        <w:rPr>
          <w:rFonts w:hint="eastAsia" w:ascii="宋体" w:hAnsi="宋体" w:eastAsia="宋体" w:cs="宋体"/>
          <w:bCs/>
          <w:sz w:val="24"/>
        </w:rPr>
      </w:pPr>
    </w:p>
    <w:p w14:paraId="19D10353">
      <w:pPr>
        <w:pStyle w:val="12"/>
        <w:rPr>
          <w:rFonts w:hint="eastAsia" w:ascii="宋体" w:hAnsi="宋体" w:eastAsia="宋体" w:cs="宋体"/>
          <w:bCs/>
          <w:sz w:val="24"/>
        </w:rPr>
      </w:pPr>
    </w:p>
    <w:p w14:paraId="02794D97">
      <w:pPr>
        <w:spacing w:line="360" w:lineRule="auto"/>
        <w:jc w:val="left"/>
        <w:rPr>
          <w:rFonts w:hint="eastAsia" w:ascii="宋体" w:hAnsi="宋体" w:eastAsia="宋体" w:cs="宋体"/>
          <w:bCs/>
          <w:sz w:val="24"/>
        </w:rPr>
      </w:pPr>
    </w:p>
    <w:p w14:paraId="02A24372">
      <w:pPr>
        <w:spacing w:line="360" w:lineRule="auto"/>
        <w:jc w:val="left"/>
        <w:rPr>
          <w:rFonts w:hint="eastAsia" w:ascii="宋体" w:hAnsi="宋体" w:eastAsia="宋体" w:cs="宋体"/>
          <w:bCs/>
          <w:sz w:val="24"/>
        </w:rPr>
      </w:pPr>
    </w:p>
    <w:p w14:paraId="260218A0">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3977830B">
      <w:pPr>
        <w:jc w:val="center"/>
        <w:rPr>
          <w:rFonts w:hint="eastAsia" w:ascii="宋体" w:hAnsi="宋体" w:eastAsia="宋体" w:cs="宋体"/>
          <w:b/>
          <w:bCs/>
          <w:sz w:val="24"/>
        </w:rPr>
      </w:pPr>
    </w:p>
    <w:p w14:paraId="38EB15C9">
      <w:pPr>
        <w:spacing w:line="588" w:lineRule="exact"/>
        <w:ind w:firstLine="480" w:firstLineChars="200"/>
        <w:rPr>
          <w:rFonts w:hint="eastAsia" w:ascii="宋体" w:hAnsi="宋体" w:eastAsia="宋体" w:cs="宋体"/>
          <w:spacing w:val="6"/>
          <w:sz w:val="24"/>
        </w:rPr>
      </w:pPr>
      <w:r>
        <w:rPr>
          <w:rFonts w:hint="eastAsia" w:ascii="宋体" w:hAnsi="宋体" w:eastAsia="宋体" w:cs="宋体"/>
          <w:sz w:val="24"/>
        </w:rPr>
        <w:t>本</w:t>
      </w:r>
      <w:r>
        <w:rPr>
          <w:rFonts w:hint="eastAsia" w:ascii="宋体" w:hAnsi="宋体" w:eastAsia="宋体" w:cs="宋体"/>
          <w:spacing w:val="6"/>
          <w:sz w:val="24"/>
        </w:rPr>
        <w:t>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DAFA33A">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4615AE6E">
      <w:pPr>
        <w:spacing w:line="360" w:lineRule="auto"/>
        <w:ind w:firstLine="360" w:firstLineChars="150"/>
        <w:rPr>
          <w:rFonts w:hint="eastAsia" w:ascii="宋体" w:hAnsi="宋体" w:eastAsia="宋体" w:cs="宋体"/>
          <w:sz w:val="24"/>
        </w:rPr>
      </w:pPr>
    </w:p>
    <w:p w14:paraId="48D17AF1">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磋商供应商名称（盖章）：</w:t>
      </w:r>
    </w:p>
    <w:p w14:paraId="2766463F">
      <w:pPr>
        <w:spacing w:line="360" w:lineRule="auto"/>
        <w:ind w:firstLine="4320" w:firstLineChars="1800"/>
        <w:jc w:val="left"/>
        <w:rPr>
          <w:rFonts w:hint="eastAsia" w:ascii="宋体" w:hAnsi="宋体" w:eastAsia="宋体" w:cs="宋体"/>
          <w:sz w:val="24"/>
        </w:rPr>
      </w:pPr>
      <w:r>
        <w:rPr>
          <w:rFonts w:hint="eastAsia" w:ascii="宋体" w:hAnsi="宋体" w:eastAsia="宋体" w:cs="宋体"/>
          <w:sz w:val="24"/>
        </w:rPr>
        <w:t>日期∶</w:t>
      </w:r>
    </w:p>
    <w:sectPr>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551A">
    <w:pPr>
      <w:pStyle w:val="18"/>
      <w:jc w:val="center"/>
      <w:rPr>
        <w:rFonts w:eastAsia="宋体"/>
      </w:rPr>
    </w:pPr>
    <w:r>
      <w:rPr>
        <w:rFonts w:hint="eastAsia" w:eastAsia="宋体"/>
      </w:rPr>
      <w:t>隆耀（浙江）工程咨询有限公司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C874">
    <w:pPr>
      <w:pStyle w:val="18"/>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zzrXljcCAABhBAAADgAAAAAAAAABACAAAAAgAQAAZHJzL2Uyb0RvYy54&#10;bWxQSwUGAAAAAAYABgBZAQAAyQUAAAAA&#10;">
              <v:fill on="f" focussize="0,0"/>
              <v:stroke on="f" weight="0.5pt"/>
              <v:imagedata o:title=""/>
              <o:lock v:ext="edit" aspectratio="f"/>
              <v:textbox inset="0mm,0mm,0mm,0mm" style="mso-fit-shape-to-text:t;">
                <w:txbxContent>
                  <w:p w14:paraId="2EC73B5A">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28</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A9A38">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387E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14:paraId="2FE387EE">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115</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F9C1">
    <w:pPr>
      <w:pStyle w:val="18"/>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7399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3.7pt;mso-position-horizontal:right;mso-position-horizontal-relative:margin;mso-wrap-style:none;z-index:251662336;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oMr2yTcCAABhBAAADgAAAAAAAAABACAAAAAgAQAAZHJzL2Uyb0RvYy54&#10;bWxQSwUGAAAAAAYABgBZAQAAyQUAAAAA&#10;">
              <v:fill on="f" focussize="0,0"/>
              <v:stroke on="f" weight="0.5pt"/>
              <v:imagedata o:title=""/>
              <o:lock v:ext="edit" aspectratio="f"/>
              <v:textbox inset="0mm,0mm,0mm,0mm" style="mso-fit-shape-to-text:t;">
                <w:txbxContent>
                  <w:p w14:paraId="79A3B10B">
                    <w:pPr>
                      <w:pStyle w:val="1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78</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09A9107">
      <w:pPr>
        <w:pStyle w:val="23"/>
      </w:pPr>
      <w:r>
        <w:rPr>
          <w:rStyle w:val="36"/>
        </w:rPr>
        <w:footnoteRef/>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2ADC">
    <w:pPr>
      <w:pStyle w:val="20"/>
      <w:jc w:val="right"/>
      <w:rPr>
        <w:rFonts w:hint="eastAsia" w:ascii="宋体" w:hAnsi="宋体" w:eastAsia="宋体"/>
        <w:bCs/>
        <w:lang w:eastAsia="zh-CN"/>
      </w:rPr>
    </w:pPr>
    <w:r>
      <w:rPr>
        <w:rFonts w:hint="eastAsia" w:ascii="宋体" w:hAnsi="宋体" w:eastAsia="宋体" w:cs="宋体"/>
        <w:kern w:val="0"/>
        <w:lang w:eastAsia="zh-CN"/>
      </w:rPr>
      <w:t>黄岩中学田径场改造工程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A70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A2F68"/>
    <w:multiLevelType w:val="singleLevel"/>
    <w:tmpl w:val="9AFA2F68"/>
    <w:lvl w:ilvl="0" w:tentative="0">
      <w:start w:val="1"/>
      <w:numFmt w:val="decimal"/>
      <w:suff w:val="nothing"/>
      <w:lvlText w:val="%1．"/>
      <w:lvlJc w:val="left"/>
      <w:pPr>
        <w:ind w:left="0" w:firstLine="400"/>
      </w:pPr>
      <w:rPr>
        <w:rFonts w:hint="default"/>
      </w:rPr>
    </w:lvl>
  </w:abstractNum>
  <w:abstractNum w:abstractNumId="1">
    <w:nsid w:val="C73BAF7F"/>
    <w:multiLevelType w:val="singleLevel"/>
    <w:tmpl w:val="C73BAF7F"/>
    <w:lvl w:ilvl="0" w:tentative="0">
      <w:start w:val="1"/>
      <w:numFmt w:val="decimal"/>
      <w:suff w:val="nothing"/>
      <w:lvlText w:val="（%1）"/>
      <w:lvlJc w:val="left"/>
    </w:lvl>
  </w:abstractNum>
  <w:abstractNum w:abstractNumId="2">
    <w:nsid w:val="E749FA51"/>
    <w:multiLevelType w:val="singleLevel"/>
    <w:tmpl w:val="E749FA51"/>
    <w:lvl w:ilvl="0" w:tentative="0">
      <w:start w:val="7"/>
      <w:numFmt w:val="decimal"/>
      <w:lvlText w:val="%1."/>
      <w:lvlJc w:val="left"/>
      <w:pPr>
        <w:tabs>
          <w:tab w:val="left" w:pos="312"/>
        </w:tabs>
      </w:pPr>
    </w:lvl>
  </w:abstractNum>
  <w:abstractNum w:abstractNumId="3">
    <w:nsid w:val="3AEE504C"/>
    <w:multiLevelType w:val="singleLevel"/>
    <w:tmpl w:val="3AEE504C"/>
    <w:lvl w:ilvl="0" w:tentative="0">
      <w:start w:val="1"/>
      <w:numFmt w:val="decimal"/>
      <w:suff w:val="nothing"/>
      <w:lvlText w:val="%1、"/>
      <w:lvlJc w:val="left"/>
    </w:lvl>
  </w:abstractNum>
  <w:abstractNum w:abstractNumId="4">
    <w:nsid w:val="3F245B73"/>
    <w:multiLevelType w:val="singleLevel"/>
    <w:tmpl w:val="3F245B73"/>
    <w:lvl w:ilvl="0" w:tentative="0">
      <w:start w:val="6"/>
      <w:numFmt w:val="chineseCounting"/>
      <w:suff w:val="nothing"/>
      <w:lvlText w:val="第%1部分　"/>
      <w:lvlJc w:val="left"/>
      <w:rPr>
        <w:rFonts w:hint="eastAsia"/>
      </w:r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C785F96"/>
    <w:multiLevelType w:val="singleLevel"/>
    <w:tmpl w:val="5C785F96"/>
    <w:lvl w:ilvl="0" w:tentative="0">
      <w:start w:val="2"/>
      <w:numFmt w:val="decimal"/>
      <w:suff w:val="nothing"/>
      <w:lvlText w:val="（%1）"/>
      <w:lvlJc w:val="left"/>
      <w:pPr>
        <w:ind w:left="78"/>
      </w:pPr>
    </w:lvl>
  </w:abstractNum>
  <w:abstractNum w:abstractNumId="7">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7"/>
    <w:lvlOverride w:ilvl="0">
      <w:startOverride w:val="1"/>
    </w:lvlOverride>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noPunctuationKerning w:val="1"/>
  <w:characterSpacingControl w:val="doNotCompress"/>
  <w:hdrShapeDefaults>
    <o:shapelayout v:ext="edit">
      <o:idmap v:ext="edit" data="1"/>
    </o:shapelayout>
  </w:hdrShapeDefaults>
  <w:footnotePr>
    <w:footnote w:id="2"/>
    <w:footnote w:id="3"/>
  </w:foot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23E9"/>
    <w:rsid w:val="000246BF"/>
    <w:rsid w:val="00050AB7"/>
    <w:rsid w:val="00053087"/>
    <w:rsid w:val="00067F81"/>
    <w:rsid w:val="00074B26"/>
    <w:rsid w:val="00075535"/>
    <w:rsid w:val="0007691F"/>
    <w:rsid w:val="000874E6"/>
    <w:rsid w:val="000A2A2A"/>
    <w:rsid w:val="000A5FAA"/>
    <w:rsid w:val="000B052F"/>
    <w:rsid w:val="000C0F97"/>
    <w:rsid w:val="000D1B5F"/>
    <w:rsid w:val="000D2656"/>
    <w:rsid w:val="000D439F"/>
    <w:rsid w:val="000E7551"/>
    <w:rsid w:val="000E7C88"/>
    <w:rsid w:val="00105D9E"/>
    <w:rsid w:val="00106BD3"/>
    <w:rsid w:val="001103AD"/>
    <w:rsid w:val="00114C8D"/>
    <w:rsid w:val="00143121"/>
    <w:rsid w:val="00156FA3"/>
    <w:rsid w:val="0016077D"/>
    <w:rsid w:val="001613AA"/>
    <w:rsid w:val="001650D4"/>
    <w:rsid w:val="001753E9"/>
    <w:rsid w:val="00192220"/>
    <w:rsid w:val="0019402C"/>
    <w:rsid w:val="001B3976"/>
    <w:rsid w:val="001D6933"/>
    <w:rsid w:val="001E7783"/>
    <w:rsid w:val="001F061A"/>
    <w:rsid w:val="001F5CEA"/>
    <w:rsid w:val="00206C8D"/>
    <w:rsid w:val="002070E1"/>
    <w:rsid w:val="00213556"/>
    <w:rsid w:val="00216C13"/>
    <w:rsid w:val="00216FE8"/>
    <w:rsid w:val="00224B7A"/>
    <w:rsid w:val="00244F66"/>
    <w:rsid w:val="00247275"/>
    <w:rsid w:val="00250B87"/>
    <w:rsid w:val="00252D15"/>
    <w:rsid w:val="0025459A"/>
    <w:rsid w:val="00261C5A"/>
    <w:rsid w:val="002642C2"/>
    <w:rsid w:val="0027434E"/>
    <w:rsid w:val="002B78AA"/>
    <w:rsid w:val="002C24B2"/>
    <w:rsid w:val="002C7822"/>
    <w:rsid w:val="002D1335"/>
    <w:rsid w:val="002E063D"/>
    <w:rsid w:val="002E41F6"/>
    <w:rsid w:val="00303E8A"/>
    <w:rsid w:val="003108C9"/>
    <w:rsid w:val="00311FB8"/>
    <w:rsid w:val="00322BC5"/>
    <w:rsid w:val="00324EF0"/>
    <w:rsid w:val="00325335"/>
    <w:rsid w:val="00333F1F"/>
    <w:rsid w:val="003417BE"/>
    <w:rsid w:val="00345FD9"/>
    <w:rsid w:val="00346131"/>
    <w:rsid w:val="00354581"/>
    <w:rsid w:val="0037086A"/>
    <w:rsid w:val="00374B50"/>
    <w:rsid w:val="00375E29"/>
    <w:rsid w:val="003824AD"/>
    <w:rsid w:val="0038488C"/>
    <w:rsid w:val="003854AF"/>
    <w:rsid w:val="003919CB"/>
    <w:rsid w:val="003925E2"/>
    <w:rsid w:val="00393DF4"/>
    <w:rsid w:val="003A2736"/>
    <w:rsid w:val="003A5464"/>
    <w:rsid w:val="003A6501"/>
    <w:rsid w:val="003C2EAB"/>
    <w:rsid w:val="003C6801"/>
    <w:rsid w:val="003D604B"/>
    <w:rsid w:val="003E5836"/>
    <w:rsid w:val="0040305A"/>
    <w:rsid w:val="00413E2F"/>
    <w:rsid w:val="0042584A"/>
    <w:rsid w:val="004365F4"/>
    <w:rsid w:val="00441CD9"/>
    <w:rsid w:val="00445654"/>
    <w:rsid w:val="00447A50"/>
    <w:rsid w:val="00451FFE"/>
    <w:rsid w:val="004664B7"/>
    <w:rsid w:val="00486190"/>
    <w:rsid w:val="00495AA8"/>
    <w:rsid w:val="004A244C"/>
    <w:rsid w:val="004A2820"/>
    <w:rsid w:val="004A350B"/>
    <w:rsid w:val="004A4666"/>
    <w:rsid w:val="004A5E75"/>
    <w:rsid w:val="004B2A13"/>
    <w:rsid w:val="004B7DD0"/>
    <w:rsid w:val="004D21FF"/>
    <w:rsid w:val="004E08A2"/>
    <w:rsid w:val="004E0C3C"/>
    <w:rsid w:val="004E3091"/>
    <w:rsid w:val="004F0472"/>
    <w:rsid w:val="005016A5"/>
    <w:rsid w:val="0050687C"/>
    <w:rsid w:val="00507D8F"/>
    <w:rsid w:val="00510C95"/>
    <w:rsid w:val="005121A3"/>
    <w:rsid w:val="00515D2F"/>
    <w:rsid w:val="005259BA"/>
    <w:rsid w:val="00536BA8"/>
    <w:rsid w:val="005405C9"/>
    <w:rsid w:val="00542895"/>
    <w:rsid w:val="00551BCF"/>
    <w:rsid w:val="00554C94"/>
    <w:rsid w:val="005558C2"/>
    <w:rsid w:val="00555DF8"/>
    <w:rsid w:val="00560458"/>
    <w:rsid w:val="005706EB"/>
    <w:rsid w:val="00570FBE"/>
    <w:rsid w:val="00586BD7"/>
    <w:rsid w:val="00592EC1"/>
    <w:rsid w:val="005A2D54"/>
    <w:rsid w:val="005A6FF6"/>
    <w:rsid w:val="005B0667"/>
    <w:rsid w:val="005B07D2"/>
    <w:rsid w:val="005B5185"/>
    <w:rsid w:val="005C2B44"/>
    <w:rsid w:val="005C6677"/>
    <w:rsid w:val="005D56C5"/>
    <w:rsid w:val="005D7CA3"/>
    <w:rsid w:val="005E4399"/>
    <w:rsid w:val="005E66E0"/>
    <w:rsid w:val="005F3B39"/>
    <w:rsid w:val="00602836"/>
    <w:rsid w:val="006074C2"/>
    <w:rsid w:val="006200BF"/>
    <w:rsid w:val="00621C18"/>
    <w:rsid w:val="006232D7"/>
    <w:rsid w:val="00637D96"/>
    <w:rsid w:val="006447C8"/>
    <w:rsid w:val="00644F14"/>
    <w:rsid w:val="006479F4"/>
    <w:rsid w:val="006575D7"/>
    <w:rsid w:val="006600E3"/>
    <w:rsid w:val="00662E57"/>
    <w:rsid w:val="006650BD"/>
    <w:rsid w:val="00673B03"/>
    <w:rsid w:val="006858E0"/>
    <w:rsid w:val="006A46E3"/>
    <w:rsid w:val="006B387C"/>
    <w:rsid w:val="006D1155"/>
    <w:rsid w:val="006D3E64"/>
    <w:rsid w:val="006D445C"/>
    <w:rsid w:val="006D6E10"/>
    <w:rsid w:val="006E0042"/>
    <w:rsid w:val="006E0D81"/>
    <w:rsid w:val="006E239D"/>
    <w:rsid w:val="006E472E"/>
    <w:rsid w:val="006F0AD2"/>
    <w:rsid w:val="006F223E"/>
    <w:rsid w:val="006F30C7"/>
    <w:rsid w:val="006F7B9C"/>
    <w:rsid w:val="0070488D"/>
    <w:rsid w:val="00711702"/>
    <w:rsid w:val="0071326E"/>
    <w:rsid w:val="00726240"/>
    <w:rsid w:val="007302C4"/>
    <w:rsid w:val="00730445"/>
    <w:rsid w:val="007305FF"/>
    <w:rsid w:val="00731DF1"/>
    <w:rsid w:val="00742438"/>
    <w:rsid w:val="00744217"/>
    <w:rsid w:val="00745455"/>
    <w:rsid w:val="00755922"/>
    <w:rsid w:val="00756156"/>
    <w:rsid w:val="0075698B"/>
    <w:rsid w:val="00763E89"/>
    <w:rsid w:val="00775101"/>
    <w:rsid w:val="00775AEA"/>
    <w:rsid w:val="007766A9"/>
    <w:rsid w:val="007816BB"/>
    <w:rsid w:val="00787383"/>
    <w:rsid w:val="00791B09"/>
    <w:rsid w:val="007933B1"/>
    <w:rsid w:val="007A11DA"/>
    <w:rsid w:val="007A3E56"/>
    <w:rsid w:val="007B4AA9"/>
    <w:rsid w:val="007B52FE"/>
    <w:rsid w:val="007B61EA"/>
    <w:rsid w:val="007C168D"/>
    <w:rsid w:val="007C2DB3"/>
    <w:rsid w:val="007C6F89"/>
    <w:rsid w:val="007D2E06"/>
    <w:rsid w:val="007D35CC"/>
    <w:rsid w:val="007D55BE"/>
    <w:rsid w:val="007F7542"/>
    <w:rsid w:val="00802D63"/>
    <w:rsid w:val="00805BE2"/>
    <w:rsid w:val="00812F18"/>
    <w:rsid w:val="00820569"/>
    <w:rsid w:val="00823244"/>
    <w:rsid w:val="00824A92"/>
    <w:rsid w:val="00827B3A"/>
    <w:rsid w:val="00834845"/>
    <w:rsid w:val="00836FED"/>
    <w:rsid w:val="00862A3D"/>
    <w:rsid w:val="008657F1"/>
    <w:rsid w:val="00867466"/>
    <w:rsid w:val="00867FD8"/>
    <w:rsid w:val="00875DEA"/>
    <w:rsid w:val="008830E7"/>
    <w:rsid w:val="00887F10"/>
    <w:rsid w:val="008964DC"/>
    <w:rsid w:val="008C046D"/>
    <w:rsid w:val="008C584A"/>
    <w:rsid w:val="008D696C"/>
    <w:rsid w:val="008E0D8E"/>
    <w:rsid w:val="008F69B4"/>
    <w:rsid w:val="00904993"/>
    <w:rsid w:val="00907581"/>
    <w:rsid w:val="00914332"/>
    <w:rsid w:val="009211EB"/>
    <w:rsid w:val="00943A5E"/>
    <w:rsid w:val="00946928"/>
    <w:rsid w:val="00947FCA"/>
    <w:rsid w:val="0096083F"/>
    <w:rsid w:val="00962FFB"/>
    <w:rsid w:val="00963831"/>
    <w:rsid w:val="00972E67"/>
    <w:rsid w:val="00982972"/>
    <w:rsid w:val="009A6B6C"/>
    <w:rsid w:val="009C7C93"/>
    <w:rsid w:val="009D4D95"/>
    <w:rsid w:val="009E463E"/>
    <w:rsid w:val="00A05B13"/>
    <w:rsid w:val="00A152C1"/>
    <w:rsid w:val="00A15690"/>
    <w:rsid w:val="00A17EA3"/>
    <w:rsid w:val="00A467D7"/>
    <w:rsid w:val="00A612AE"/>
    <w:rsid w:val="00A67E5E"/>
    <w:rsid w:val="00A721F4"/>
    <w:rsid w:val="00A72445"/>
    <w:rsid w:val="00A76184"/>
    <w:rsid w:val="00A95250"/>
    <w:rsid w:val="00A95399"/>
    <w:rsid w:val="00AB5720"/>
    <w:rsid w:val="00AB5721"/>
    <w:rsid w:val="00AB5894"/>
    <w:rsid w:val="00AC0FE4"/>
    <w:rsid w:val="00AC639D"/>
    <w:rsid w:val="00AD48AC"/>
    <w:rsid w:val="00AD799E"/>
    <w:rsid w:val="00AE125D"/>
    <w:rsid w:val="00AE4538"/>
    <w:rsid w:val="00AE7188"/>
    <w:rsid w:val="00AF3899"/>
    <w:rsid w:val="00B03BB2"/>
    <w:rsid w:val="00B106E5"/>
    <w:rsid w:val="00B412C6"/>
    <w:rsid w:val="00B418A1"/>
    <w:rsid w:val="00B513E9"/>
    <w:rsid w:val="00B5313B"/>
    <w:rsid w:val="00B5657D"/>
    <w:rsid w:val="00B57D26"/>
    <w:rsid w:val="00B63641"/>
    <w:rsid w:val="00B66F8E"/>
    <w:rsid w:val="00B676AE"/>
    <w:rsid w:val="00B7421C"/>
    <w:rsid w:val="00B777CB"/>
    <w:rsid w:val="00B77BE1"/>
    <w:rsid w:val="00B80E8C"/>
    <w:rsid w:val="00B82704"/>
    <w:rsid w:val="00B86833"/>
    <w:rsid w:val="00B90CBC"/>
    <w:rsid w:val="00BA5125"/>
    <w:rsid w:val="00BB16BC"/>
    <w:rsid w:val="00BB6E3B"/>
    <w:rsid w:val="00BC6AA3"/>
    <w:rsid w:val="00BD1618"/>
    <w:rsid w:val="00BD4EAF"/>
    <w:rsid w:val="00BE71A7"/>
    <w:rsid w:val="00BE7BD6"/>
    <w:rsid w:val="00BF60EC"/>
    <w:rsid w:val="00C03C90"/>
    <w:rsid w:val="00C04178"/>
    <w:rsid w:val="00C05C88"/>
    <w:rsid w:val="00C16993"/>
    <w:rsid w:val="00C256F6"/>
    <w:rsid w:val="00C269ED"/>
    <w:rsid w:val="00C34D74"/>
    <w:rsid w:val="00C42E95"/>
    <w:rsid w:val="00C54A32"/>
    <w:rsid w:val="00C55571"/>
    <w:rsid w:val="00C55776"/>
    <w:rsid w:val="00C568E7"/>
    <w:rsid w:val="00C57885"/>
    <w:rsid w:val="00C6706F"/>
    <w:rsid w:val="00C675A3"/>
    <w:rsid w:val="00C67EAC"/>
    <w:rsid w:val="00C82215"/>
    <w:rsid w:val="00C847A9"/>
    <w:rsid w:val="00CB0C08"/>
    <w:rsid w:val="00CB12DC"/>
    <w:rsid w:val="00CB3DAE"/>
    <w:rsid w:val="00CB4BFC"/>
    <w:rsid w:val="00CB6B95"/>
    <w:rsid w:val="00CC6884"/>
    <w:rsid w:val="00CD6C86"/>
    <w:rsid w:val="00CF5559"/>
    <w:rsid w:val="00CF77E2"/>
    <w:rsid w:val="00D02FB8"/>
    <w:rsid w:val="00D03F57"/>
    <w:rsid w:val="00D12406"/>
    <w:rsid w:val="00D12CDC"/>
    <w:rsid w:val="00D2193D"/>
    <w:rsid w:val="00D2246E"/>
    <w:rsid w:val="00D33008"/>
    <w:rsid w:val="00D40C19"/>
    <w:rsid w:val="00D460EA"/>
    <w:rsid w:val="00D52285"/>
    <w:rsid w:val="00D5400A"/>
    <w:rsid w:val="00D610EA"/>
    <w:rsid w:val="00D656BE"/>
    <w:rsid w:val="00D674B9"/>
    <w:rsid w:val="00D7095B"/>
    <w:rsid w:val="00D72165"/>
    <w:rsid w:val="00D84ABB"/>
    <w:rsid w:val="00D87007"/>
    <w:rsid w:val="00D94117"/>
    <w:rsid w:val="00DA55AD"/>
    <w:rsid w:val="00DB1FA8"/>
    <w:rsid w:val="00DB2BF6"/>
    <w:rsid w:val="00DB411D"/>
    <w:rsid w:val="00DC2043"/>
    <w:rsid w:val="00DC40EE"/>
    <w:rsid w:val="00DE2CD0"/>
    <w:rsid w:val="00DF1591"/>
    <w:rsid w:val="00DF321E"/>
    <w:rsid w:val="00DF7734"/>
    <w:rsid w:val="00E03D22"/>
    <w:rsid w:val="00E16D5E"/>
    <w:rsid w:val="00E20462"/>
    <w:rsid w:val="00E20735"/>
    <w:rsid w:val="00E214E7"/>
    <w:rsid w:val="00E429B2"/>
    <w:rsid w:val="00E42F80"/>
    <w:rsid w:val="00E439DC"/>
    <w:rsid w:val="00E46E06"/>
    <w:rsid w:val="00E50F8E"/>
    <w:rsid w:val="00E57724"/>
    <w:rsid w:val="00E60AAB"/>
    <w:rsid w:val="00E60E75"/>
    <w:rsid w:val="00E61E1C"/>
    <w:rsid w:val="00E676F3"/>
    <w:rsid w:val="00E71CC4"/>
    <w:rsid w:val="00E77A56"/>
    <w:rsid w:val="00E91CE8"/>
    <w:rsid w:val="00EA7E0D"/>
    <w:rsid w:val="00EB0747"/>
    <w:rsid w:val="00EC2B77"/>
    <w:rsid w:val="00ED0BC6"/>
    <w:rsid w:val="00ED0E4D"/>
    <w:rsid w:val="00ED43D7"/>
    <w:rsid w:val="00EE66DB"/>
    <w:rsid w:val="00EF0073"/>
    <w:rsid w:val="00EF4488"/>
    <w:rsid w:val="00F0120D"/>
    <w:rsid w:val="00F064A7"/>
    <w:rsid w:val="00F206FE"/>
    <w:rsid w:val="00F36CB0"/>
    <w:rsid w:val="00F477BB"/>
    <w:rsid w:val="00F578AF"/>
    <w:rsid w:val="00F61A7E"/>
    <w:rsid w:val="00F61AE5"/>
    <w:rsid w:val="00F75A1B"/>
    <w:rsid w:val="00F75DAA"/>
    <w:rsid w:val="00F90901"/>
    <w:rsid w:val="00F97448"/>
    <w:rsid w:val="00FA0095"/>
    <w:rsid w:val="00FA4F77"/>
    <w:rsid w:val="00FB23CB"/>
    <w:rsid w:val="00FC078C"/>
    <w:rsid w:val="00FC1B0B"/>
    <w:rsid w:val="00FD4893"/>
    <w:rsid w:val="00FF3C74"/>
    <w:rsid w:val="013140C8"/>
    <w:rsid w:val="01833572"/>
    <w:rsid w:val="01B13F44"/>
    <w:rsid w:val="01FB0149"/>
    <w:rsid w:val="02071C2B"/>
    <w:rsid w:val="028670CB"/>
    <w:rsid w:val="02870BEF"/>
    <w:rsid w:val="02A24F70"/>
    <w:rsid w:val="02C37FA4"/>
    <w:rsid w:val="02D50374"/>
    <w:rsid w:val="02E01C47"/>
    <w:rsid w:val="030B1CA0"/>
    <w:rsid w:val="031F0975"/>
    <w:rsid w:val="03442AED"/>
    <w:rsid w:val="047F5600"/>
    <w:rsid w:val="054E2E40"/>
    <w:rsid w:val="05F81055"/>
    <w:rsid w:val="06047D48"/>
    <w:rsid w:val="06063FB4"/>
    <w:rsid w:val="06123490"/>
    <w:rsid w:val="062C165A"/>
    <w:rsid w:val="06732DD2"/>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A713B43"/>
    <w:rsid w:val="0ABC65F8"/>
    <w:rsid w:val="0B231062"/>
    <w:rsid w:val="0B2E20DF"/>
    <w:rsid w:val="0B304245"/>
    <w:rsid w:val="0B583635"/>
    <w:rsid w:val="0C16522A"/>
    <w:rsid w:val="0E7B4794"/>
    <w:rsid w:val="0EFD219F"/>
    <w:rsid w:val="0F6F4DCD"/>
    <w:rsid w:val="0F88614D"/>
    <w:rsid w:val="0F962797"/>
    <w:rsid w:val="0FCE087C"/>
    <w:rsid w:val="0FF52FB0"/>
    <w:rsid w:val="0FFB5583"/>
    <w:rsid w:val="10377E0E"/>
    <w:rsid w:val="105070ED"/>
    <w:rsid w:val="10674BC7"/>
    <w:rsid w:val="116D3144"/>
    <w:rsid w:val="117C3153"/>
    <w:rsid w:val="11A03257"/>
    <w:rsid w:val="11AF4D48"/>
    <w:rsid w:val="11C72557"/>
    <w:rsid w:val="11E85CA9"/>
    <w:rsid w:val="12241417"/>
    <w:rsid w:val="126C3F42"/>
    <w:rsid w:val="12C42276"/>
    <w:rsid w:val="12D23E0C"/>
    <w:rsid w:val="134347E7"/>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955DEB"/>
    <w:rsid w:val="191775ED"/>
    <w:rsid w:val="191A4C27"/>
    <w:rsid w:val="19504369"/>
    <w:rsid w:val="19B114A1"/>
    <w:rsid w:val="1A075C15"/>
    <w:rsid w:val="1A4835B7"/>
    <w:rsid w:val="1A796C4B"/>
    <w:rsid w:val="1A897EEE"/>
    <w:rsid w:val="1ADB4120"/>
    <w:rsid w:val="1AFB0B5A"/>
    <w:rsid w:val="1B4B64D7"/>
    <w:rsid w:val="1B8D003A"/>
    <w:rsid w:val="1B910B6D"/>
    <w:rsid w:val="1C15737C"/>
    <w:rsid w:val="1CB07765"/>
    <w:rsid w:val="1D325A88"/>
    <w:rsid w:val="1D850ACF"/>
    <w:rsid w:val="1DB565E7"/>
    <w:rsid w:val="1DB800E6"/>
    <w:rsid w:val="1DCC4B9C"/>
    <w:rsid w:val="1E025208"/>
    <w:rsid w:val="1E2E76AC"/>
    <w:rsid w:val="1E40440D"/>
    <w:rsid w:val="1ECC40A2"/>
    <w:rsid w:val="1F6C5F0D"/>
    <w:rsid w:val="1FF04C75"/>
    <w:rsid w:val="20637EC7"/>
    <w:rsid w:val="206F2417"/>
    <w:rsid w:val="20B330AB"/>
    <w:rsid w:val="20E147AA"/>
    <w:rsid w:val="213275C3"/>
    <w:rsid w:val="213C1917"/>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794357"/>
    <w:rsid w:val="25C61274"/>
    <w:rsid w:val="26614F45"/>
    <w:rsid w:val="26672A31"/>
    <w:rsid w:val="26982EC5"/>
    <w:rsid w:val="26B56283"/>
    <w:rsid w:val="27490C70"/>
    <w:rsid w:val="2771485E"/>
    <w:rsid w:val="2774085F"/>
    <w:rsid w:val="28005327"/>
    <w:rsid w:val="28010E6E"/>
    <w:rsid w:val="28206C0D"/>
    <w:rsid w:val="287412F0"/>
    <w:rsid w:val="28AB4E28"/>
    <w:rsid w:val="28CE78B4"/>
    <w:rsid w:val="28F33E66"/>
    <w:rsid w:val="293A48C5"/>
    <w:rsid w:val="29A23F11"/>
    <w:rsid w:val="2A91741B"/>
    <w:rsid w:val="2AD518DA"/>
    <w:rsid w:val="2AD969CD"/>
    <w:rsid w:val="2B2F575E"/>
    <w:rsid w:val="2B4D4512"/>
    <w:rsid w:val="2B666C19"/>
    <w:rsid w:val="2B9C3D77"/>
    <w:rsid w:val="2BDC3649"/>
    <w:rsid w:val="2BDF10CD"/>
    <w:rsid w:val="2C027583"/>
    <w:rsid w:val="2C0304D2"/>
    <w:rsid w:val="2C3462DF"/>
    <w:rsid w:val="2C9B3341"/>
    <w:rsid w:val="2CB4112A"/>
    <w:rsid w:val="2CB70A4F"/>
    <w:rsid w:val="2CBC12A6"/>
    <w:rsid w:val="2CDB46C4"/>
    <w:rsid w:val="2D3B5B48"/>
    <w:rsid w:val="2DC53653"/>
    <w:rsid w:val="2DED3EDA"/>
    <w:rsid w:val="2E0939B4"/>
    <w:rsid w:val="2E391BCB"/>
    <w:rsid w:val="2E4C207C"/>
    <w:rsid w:val="2EDF5C44"/>
    <w:rsid w:val="2F1E4245"/>
    <w:rsid w:val="2FBA0E3A"/>
    <w:rsid w:val="2FBC0CDA"/>
    <w:rsid w:val="2FE84025"/>
    <w:rsid w:val="2FF879CE"/>
    <w:rsid w:val="304B42F4"/>
    <w:rsid w:val="307C1BD3"/>
    <w:rsid w:val="309E3372"/>
    <w:rsid w:val="30AD2B34"/>
    <w:rsid w:val="30DE26BD"/>
    <w:rsid w:val="32354601"/>
    <w:rsid w:val="328F1747"/>
    <w:rsid w:val="32A36C20"/>
    <w:rsid w:val="32B047F1"/>
    <w:rsid w:val="33332A4E"/>
    <w:rsid w:val="334B1822"/>
    <w:rsid w:val="33793511"/>
    <w:rsid w:val="337B46BC"/>
    <w:rsid w:val="338B7ECF"/>
    <w:rsid w:val="3393705C"/>
    <w:rsid w:val="34111E81"/>
    <w:rsid w:val="343F77A1"/>
    <w:rsid w:val="34445506"/>
    <w:rsid w:val="3482418F"/>
    <w:rsid w:val="34C14C6E"/>
    <w:rsid w:val="357A78B5"/>
    <w:rsid w:val="357C62FA"/>
    <w:rsid w:val="35B30705"/>
    <w:rsid w:val="362D7AA7"/>
    <w:rsid w:val="369029E5"/>
    <w:rsid w:val="36B84E60"/>
    <w:rsid w:val="36D72BB5"/>
    <w:rsid w:val="37031BBD"/>
    <w:rsid w:val="37550F57"/>
    <w:rsid w:val="37AB65EB"/>
    <w:rsid w:val="37B74865"/>
    <w:rsid w:val="37E564D4"/>
    <w:rsid w:val="38063740"/>
    <w:rsid w:val="3813788B"/>
    <w:rsid w:val="38416460"/>
    <w:rsid w:val="3860200D"/>
    <w:rsid w:val="389678A9"/>
    <w:rsid w:val="38AB5A75"/>
    <w:rsid w:val="39033E4D"/>
    <w:rsid w:val="392423A5"/>
    <w:rsid w:val="394E06A6"/>
    <w:rsid w:val="39527AD9"/>
    <w:rsid w:val="396F3C7E"/>
    <w:rsid w:val="398805DD"/>
    <w:rsid w:val="39A9504D"/>
    <w:rsid w:val="39BC0D63"/>
    <w:rsid w:val="39ED0A25"/>
    <w:rsid w:val="3A364539"/>
    <w:rsid w:val="3A3A7964"/>
    <w:rsid w:val="3A3B2F00"/>
    <w:rsid w:val="3A5C6502"/>
    <w:rsid w:val="3AAA1D5D"/>
    <w:rsid w:val="3AD46F6B"/>
    <w:rsid w:val="3ADF3E50"/>
    <w:rsid w:val="3AE67BF5"/>
    <w:rsid w:val="3B545324"/>
    <w:rsid w:val="3BAB7B8E"/>
    <w:rsid w:val="3BBE7B2D"/>
    <w:rsid w:val="3BEE4862"/>
    <w:rsid w:val="3C106331"/>
    <w:rsid w:val="3C6B5786"/>
    <w:rsid w:val="3D1C130D"/>
    <w:rsid w:val="3D37681C"/>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54662F"/>
    <w:rsid w:val="42C85540"/>
    <w:rsid w:val="43087288"/>
    <w:rsid w:val="436D6865"/>
    <w:rsid w:val="437C3569"/>
    <w:rsid w:val="438065C8"/>
    <w:rsid w:val="43C04913"/>
    <w:rsid w:val="43CE64FB"/>
    <w:rsid w:val="43FD5616"/>
    <w:rsid w:val="446C773E"/>
    <w:rsid w:val="446E6091"/>
    <w:rsid w:val="44C91833"/>
    <w:rsid w:val="44D53400"/>
    <w:rsid w:val="44ED3F8B"/>
    <w:rsid w:val="45753CF7"/>
    <w:rsid w:val="45DC2B00"/>
    <w:rsid w:val="45EC68FA"/>
    <w:rsid w:val="46C3483E"/>
    <w:rsid w:val="4745161F"/>
    <w:rsid w:val="476252DD"/>
    <w:rsid w:val="47744404"/>
    <w:rsid w:val="47AB5F46"/>
    <w:rsid w:val="48010421"/>
    <w:rsid w:val="481D4AC2"/>
    <w:rsid w:val="48825D5C"/>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77C8A"/>
    <w:rsid w:val="4C9E3E82"/>
    <w:rsid w:val="4CAC2C25"/>
    <w:rsid w:val="4CD21630"/>
    <w:rsid w:val="4CE07687"/>
    <w:rsid w:val="4D373AE0"/>
    <w:rsid w:val="4D3763C0"/>
    <w:rsid w:val="4D6B0E93"/>
    <w:rsid w:val="4D6E5A1F"/>
    <w:rsid w:val="4DBA50C1"/>
    <w:rsid w:val="4DCA2788"/>
    <w:rsid w:val="4DEE715F"/>
    <w:rsid w:val="4DF459EB"/>
    <w:rsid w:val="4E2D2E33"/>
    <w:rsid w:val="4F2F4364"/>
    <w:rsid w:val="4F822D0B"/>
    <w:rsid w:val="4F926AE7"/>
    <w:rsid w:val="4FD15ADF"/>
    <w:rsid w:val="4FE463EB"/>
    <w:rsid w:val="501662B2"/>
    <w:rsid w:val="50DA1229"/>
    <w:rsid w:val="50DE4A2F"/>
    <w:rsid w:val="50EB47C6"/>
    <w:rsid w:val="50F33A6E"/>
    <w:rsid w:val="5155776B"/>
    <w:rsid w:val="515809B0"/>
    <w:rsid w:val="516E2B8D"/>
    <w:rsid w:val="52605193"/>
    <w:rsid w:val="52EF3872"/>
    <w:rsid w:val="535122A0"/>
    <w:rsid w:val="535C2FE6"/>
    <w:rsid w:val="53884282"/>
    <w:rsid w:val="539D280D"/>
    <w:rsid w:val="53FF2A29"/>
    <w:rsid w:val="54556FA0"/>
    <w:rsid w:val="54B9068D"/>
    <w:rsid w:val="54C479D3"/>
    <w:rsid w:val="55362B94"/>
    <w:rsid w:val="555203A5"/>
    <w:rsid w:val="555C3493"/>
    <w:rsid w:val="55850194"/>
    <w:rsid w:val="55D54B09"/>
    <w:rsid w:val="55DD6989"/>
    <w:rsid w:val="55E126FF"/>
    <w:rsid w:val="56062190"/>
    <w:rsid w:val="5639439B"/>
    <w:rsid w:val="56396747"/>
    <w:rsid w:val="5641109C"/>
    <w:rsid w:val="56965119"/>
    <w:rsid w:val="56D100C6"/>
    <w:rsid w:val="56F546FF"/>
    <w:rsid w:val="571D0914"/>
    <w:rsid w:val="57676FD4"/>
    <w:rsid w:val="57BF75FC"/>
    <w:rsid w:val="57DE77D6"/>
    <w:rsid w:val="588C469F"/>
    <w:rsid w:val="58D33CDC"/>
    <w:rsid w:val="58E56E89"/>
    <w:rsid w:val="59D5095F"/>
    <w:rsid w:val="59EC4359"/>
    <w:rsid w:val="5A057B46"/>
    <w:rsid w:val="5A220D02"/>
    <w:rsid w:val="5AD6188F"/>
    <w:rsid w:val="5AF3365C"/>
    <w:rsid w:val="5B1C6C17"/>
    <w:rsid w:val="5B410423"/>
    <w:rsid w:val="5B7D2D1C"/>
    <w:rsid w:val="5BBC1D53"/>
    <w:rsid w:val="5C415738"/>
    <w:rsid w:val="5C632349"/>
    <w:rsid w:val="5C9F483D"/>
    <w:rsid w:val="5CC62510"/>
    <w:rsid w:val="5D060327"/>
    <w:rsid w:val="5D2E42E0"/>
    <w:rsid w:val="5DDA2782"/>
    <w:rsid w:val="5E053A39"/>
    <w:rsid w:val="5E066CD2"/>
    <w:rsid w:val="5E943C01"/>
    <w:rsid w:val="5EF81245"/>
    <w:rsid w:val="5F225601"/>
    <w:rsid w:val="5F317755"/>
    <w:rsid w:val="5FBD3A38"/>
    <w:rsid w:val="60121D44"/>
    <w:rsid w:val="60D263B9"/>
    <w:rsid w:val="60FD688E"/>
    <w:rsid w:val="621A1BD0"/>
    <w:rsid w:val="63132977"/>
    <w:rsid w:val="6317394C"/>
    <w:rsid w:val="6357783B"/>
    <w:rsid w:val="63A4238C"/>
    <w:rsid w:val="63D00B3E"/>
    <w:rsid w:val="63DE343C"/>
    <w:rsid w:val="64091BB5"/>
    <w:rsid w:val="642377E2"/>
    <w:rsid w:val="6457430E"/>
    <w:rsid w:val="647473B9"/>
    <w:rsid w:val="649522CA"/>
    <w:rsid w:val="653C2A1A"/>
    <w:rsid w:val="655A58A0"/>
    <w:rsid w:val="65771D42"/>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8657C56"/>
    <w:rsid w:val="694314E4"/>
    <w:rsid w:val="695C22B9"/>
    <w:rsid w:val="696D2152"/>
    <w:rsid w:val="697F358D"/>
    <w:rsid w:val="69863E30"/>
    <w:rsid w:val="69887C31"/>
    <w:rsid w:val="69E974C0"/>
    <w:rsid w:val="69F43372"/>
    <w:rsid w:val="6A640C53"/>
    <w:rsid w:val="6AE7210A"/>
    <w:rsid w:val="6B040CD5"/>
    <w:rsid w:val="6B275BCB"/>
    <w:rsid w:val="6B601BD5"/>
    <w:rsid w:val="6B6E41E6"/>
    <w:rsid w:val="6BF63042"/>
    <w:rsid w:val="6C3F7732"/>
    <w:rsid w:val="6C4A40A0"/>
    <w:rsid w:val="6C9727CE"/>
    <w:rsid w:val="6C996A2C"/>
    <w:rsid w:val="6CEF7F24"/>
    <w:rsid w:val="6D0A1917"/>
    <w:rsid w:val="6DB6670B"/>
    <w:rsid w:val="6DB90012"/>
    <w:rsid w:val="6E326098"/>
    <w:rsid w:val="6E6B74F4"/>
    <w:rsid w:val="6E812E85"/>
    <w:rsid w:val="6EC10996"/>
    <w:rsid w:val="6F1E7738"/>
    <w:rsid w:val="6FDB6BF8"/>
    <w:rsid w:val="703D684C"/>
    <w:rsid w:val="70506D0C"/>
    <w:rsid w:val="712E309E"/>
    <w:rsid w:val="714617F4"/>
    <w:rsid w:val="716E18A8"/>
    <w:rsid w:val="71DB7E8B"/>
    <w:rsid w:val="72143894"/>
    <w:rsid w:val="72A36844"/>
    <w:rsid w:val="72BF1536"/>
    <w:rsid w:val="72D55508"/>
    <w:rsid w:val="72F40E8B"/>
    <w:rsid w:val="73134B97"/>
    <w:rsid w:val="731D72FE"/>
    <w:rsid w:val="732D6CD9"/>
    <w:rsid w:val="733E470F"/>
    <w:rsid w:val="7355777E"/>
    <w:rsid w:val="73557A18"/>
    <w:rsid w:val="7368497B"/>
    <w:rsid w:val="73E61E94"/>
    <w:rsid w:val="742721BB"/>
    <w:rsid w:val="743C5116"/>
    <w:rsid w:val="747F1797"/>
    <w:rsid w:val="75584D8B"/>
    <w:rsid w:val="75A538D4"/>
    <w:rsid w:val="762475EC"/>
    <w:rsid w:val="76C54ECE"/>
    <w:rsid w:val="771C10D4"/>
    <w:rsid w:val="77234719"/>
    <w:rsid w:val="77254E2D"/>
    <w:rsid w:val="77540657"/>
    <w:rsid w:val="77A505F0"/>
    <w:rsid w:val="77E71D50"/>
    <w:rsid w:val="77E96525"/>
    <w:rsid w:val="794D1164"/>
    <w:rsid w:val="799C3311"/>
    <w:rsid w:val="79CE2823"/>
    <w:rsid w:val="7A0E4311"/>
    <w:rsid w:val="7A192557"/>
    <w:rsid w:val="7A4847EF"/>
    <w:rsid w:val="7B3B35FF"/>
    <w:rsid w:val="7B5B6E96"/>
    <w:rsid w:val="7BC52343"/>
    <w:rsid w:val="7BCD2762"/>
    <w:rsid w:val="7BDC045E"/>
    <w:rsid w:val="7BE11610"/>
    <w:rsid w:val="7CA00A65"/>
    <w:rsid w:val="7D717D97"/>
    <w:rsid w:val="7D7307B1"/>
    <w:rsid w:val="7DD6561D"/>
    <w:rsid w:val="7EB27DEF"/>
    <w:rsid w:val="7EEE4C3C"/>
    <w:rsid w:val="7EFF2B2D"/>
    <w:rsid w:val="7F1A59CF"/>
    <w:rsid w:val="7F45182A"/>
    <w:rsid w:val="7F603787"/>
    <w:rsid w:val="7F831ECB"/>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36"/>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 w:val="21"/>
      <w:szCs w:val="20"/>
    </w:rPr>
  </w:style>
  <w:style w:type="paragraph" w:styleId="7">
    <w:name w:val="Body Text Indent"/>
    <w:basedOn w:val="1"/>
    <w:next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8">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9">
    <w:name w:val="Salutation"/>
    <w:basedOn w:val="1"/>
    <w:next w:val="1"/>
    <w:qFormat/>
    <w:uiPriority w:val="0"/>
    <w:rPr>
      <w:rFonts w:asciiTheme="minorHAnsi" w:hAnsiTheme="minorHAnsi" w:eastAsiaTheme="minorEastAsia" w:cstheme="minorBidi"/>
      <w:sz w:val="24"/>
    </w:rPr>
  </w:style>
  <w:style w:type="paragraph" w:styleId="10">
    <w:name w:val="Body Text"/>
    <w:basedOn w:val="1"/>
    <w:next w:val="11"/>
    <w:link w:val="37"/>
    <w:qFormat/>
    <w:uiPriority w:val="99"/>
    <w:rPr>
      <w:sz w:val="21"/>
      <w:szCs w:val="22"/>
    </w:rPr>
  </w:style>
  <w:style w:type="paragraph" w:styleId="11">
    <w:name w:val="Body Text First Indent"/>
    <w:basedOn w:val="10"/>
    <w:next w:val="12"/>
    <w:link w:val="38"/>
    <w:qFormat/>
    <w:uiPriority w:val="99"/>
    <w:pPr>
      <w:ind w:firstLine="420" w:firstLineChars="100"/>
    </w:pPr>
  </w:style>
  <w:style w:type="paragraph" w:styleId="12">
    <w:name w:val="toc 6"/>
    <w:basedOn w:val="1"/>
    <w:next w:val="1"/>
    <w:qFormat/>
    <w:uiPriority w:val="0"/>
    <w:pPr>
      <w:ind w:left="840"/>
      <w:jc w:val="left"/>
    </w:pPr>
    <w:rPr>
      <w:rFonts w:ascii="Cambria" w:hAnsi="Cambria" w:cs="Cambria"/>
      <w:sz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toc 3"/>
    <w:basedOn w:val="1"/>
    <w:next w:val="1"/>
    <w:semiHidden/>
    <w:unhideWhenUsed/>
    <w:qFormat/>
    <w:uiPriority w:val="0"/>
    <w:pPr>
      <w:ind w:left="840" w:leftChars="400"/>
    </w:pPr>
  </w:style>
  <w:style w:type="paragraph" w:styleId="15">
    <w:name w:val="Plain Text"/>
    <w:basedOn w:val="1"/>
    <w:next w:val="16"/>
    <w:link w:val="39"/>
    <w:qFormat/>
    <w:uiPriority w:val="0"/>
    <w:rPr>
      <w:rFonts w:ascii="宋体" w:hAnsi="Courier New"/>
      <w:sz w:val="21"/>
      <w:szCs w:val="20"/>
    </w:rPr>
  </w:style>
  <w:style w:type="paragraph" w:styleId="16">
    <w:name w:val="Date"/>
    <w:basedOn w:val="1"/>
    <w:next w:val="1"/>
    <w:qFormat/>
    <w:uiPriority w:val="0"/>
    <w:pPr>
      <w:ind w:left="100" w:leftChars="2500"/>
    </w:pPr>
  </w:style>
  <w:style w:type="paragraph" w:styleId="17">
    <w:name w:val="toc 8"/>
    <w:basedOn w:val="1"/>
    <w:next w:val="1"/>
    <w:qFormat/>
    <w:uiPriority w:val="0"/>
    <w:pPr>
      <w:ind w:left="2940" w:leftChars="1400"/>
    </w:pPr>
    <w:rPr>
      <w:szCs w:val="22"/>
    </w:rPr>
  </w:style>
  <w:style w:type="paragraph" w:styleId="18">
    <w:name w:val="footer"/>
    <w:basedOn w:val="1"/>
    <w:link w:val="40"/>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628"/>
      </w:tabs>
      <w:jc w:val="center"/>
    </w:pPr>
    <w:rPr>
      <w:b/>
      <w:sz w:val="52"/>
      <w:szCs w:val="52"/>
    </w:rPr>
  </w:style>
  <w:style w:type="paragraph" w:styleId="22">
    <w:name w:val="toc 4"/>
    <w:basedOn w:val="1"/>
    <w:next w:val="1"/>
    <w:qFormat/>
    <w:uiPriority w:val="0"/>
    <w:pPr>
      <w:ind w:left="630"/>
      <w:jc w:val="left"/>
    </w:pPr>
    <w:rPr>
      <w:sz w:val="18"/>
      <w:szCs w:val="18"/>
    </w:rPr>
  </w:style>
  <w:style w:type="paragraph" w:styleId="23">
    <w:name w:val="footnote text"/>
    <w:basedOn w:val="1"/>
    <w:link w:val="42"/>
    <w:unhideWhenUsed/>
    <w:qFormat/>
    <w:uiPriority w:val="99"/>
    <w:pPr>
      <w:snapToGrid w:val="0"/>
      <w:jc w:val="left"/>
    </w:pPr>
    <w:rPr>
      <w:sz w:val="18"/>
    </w:rPr>
  </w:style>
  <w:style w:type="paragraph" w:styleId="24">
    <w:name w:val="Body Text Indent 3"/>
    <w:basedOn w:val="1"/>
    <w:link w:val="43"/>
    <w:qFormat/>
    <w:uiPriority w:val="0"/>
    <w:pPr>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Normal (Web)"/>
    <w:basedOn w:val="1"/>
    <w:qFormat/>
    <w:uiPriority w:val="0"/>
    <w:pPr>
      <w:widowControl/>
      <w:spacing w:beforeAutospacing="1" w:afterAutospacing="1"/>
      <w:jc w:val="left"/>
    </w:pPr>
    <w:rPr>
      <w:rFonts w:hint="eastAsia" w:ascii="宋体" w:hAnsi="宋体"/>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8">
    <w:name w:val="Body Text First Indent 2"/>
    <w:basedOn w:val="7"/>
    <w:next w:val="1"/>
    <w:semiHidden/>
    <w:qFormat/>
    <w:uiPriority w:val="99"/>
    <w:pPr>
      <w:ind w:firstLine="420"/>
    </w:p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style>
  <w:style w:type="character" w:styleId="33">
    <w:name w:val="page number"/>
    <w:basedOn w:val="31"/>
    <w:qFormat/>
    <w:uiPriority w:val="0"/>
  </w:style>
  <w:style w:type="character" w:styleId="34">
    <w:name w:val="FollowedHyperlink"/>
    <w:basedOn w:val="31"/>
    <w:semiHidden/>
    <w:unhideWhenUsed/>
    <w:qFormat/>
    <w:uiPriority w:val="99"/>
    <w:rPr>
      <w:color w:val="954F72"/>
      <w:u w:val="single"/>
    </w:rPr>
  </w:style>
  <w:style w:type="character" w:styleId="35">
    <w:name w:val="Hyperlink"/>
    <w:basedOn w:val="31"/>
    <w:qFormat/>
    <w:uiPriority w:val="99"/>
    <w:rPr>
      <w:color w:val="0000FF"/>
      <w:u w:val="single"/>
    </w:rPr>
  </w:style>
  <w:style w:type="character" w:styleId="36">
    <w:name w:val="footnote reference"/>
    <w:basedOn w:val="31"/>
    <w:unhideWhenUsed/>
    <w:qFormat/>
    <w:uiPriority w:val="99"/>
    <w:rPr>
      <w:vertAlign w:val="superscript"/>
    </w:rPr>
  </w:style>
  <w:style w:type="character" w:customStyle="1" w:styleId="37">
    <w:name w:val="正文文本 字符"/>
    <w:basedOn w:val="31"/>
    <w:link w:val="10"/>
    <w:qFormat/>
    <w:uiPriority w:val="99"/>
    <w:rPr>
      <w:rFonts w:ascii="Calibri" w:hAnsi="Calibri" w:eastAsia="Calibri"/>
      <w:kern w:val="2"/>
      <w:sz w:val="21"/>
      <w:szCs w:val="22"/>
    </w:rPr>
  </w:style>
  <w:style w:type="character" w:customStyle="1" w:styleId="38">
    <w:name w:val="正文文本首行缩进 字符"/>
    <w:basedOn w:val="37"/>
    <w:link w:val="11"/>
    <w:qFormat/>
    <w:uiPriority w:val="99"/>
    <w:rPr>
      <w:rFonts w:ascii="Calibri" w:hAnsi="Calibri" w:eastAsia="Calibri"/>
      <w:kern w:val="2"/>
      <w:sz w:val="21"/>
      <w:szCs w:val="22"/>
    </w:rPr>
  </w:style>
  <w:style w:type="character" w:customStyle="1" w:styleId="39">
    <w:name w:val="纯文本 字符"/>
    <w:basedOn w:val="31"/>
    <w:link w:val="15"/>
    <w:qFormat/>
    <w:uiPriority w:val="0"/>
    <w:rPr>
      <w:rFonts w:ascii="宋体" w:hAnsi="Courier New" w:eastAsia="Calibri"/>
      <w:kern w:val="2"/>
      <w:sz w:val="21"/>
    </w:rPr>
  </w:style>
  <w:style w:type="character" w:customStyle="1" w:styleId="40">
    <w:name w:val="页脚 字符"/>
    <w:basedOn w:val="31"/>
    <w:link w:val="18"/>
    <w:qFormat/>
    <w:uiPriority w:val="99"/>
    <w:rPr>
      <w:rFonts w:ascii="Calibri" w:hAnsi="Calibri" w:eastAsia="Calibri"/>
      <w:kern w:val="2"/>
      <w:sz w:val="18"/>
      <w:szCs w:val="18"/>
    </w:rPr>
  </w:style>
  <w:style w:type="character" w:customStyle="1" w:styleId="41">
    <w:name w:val="页眉 字符"/>
    <w:basedOn w:val="31"/>
    <w:link w:val="20"/>
    <w:qFormat/>
    <w:uiPriority w:val="99"/>
    <w:rPr>
      <w:rFonts w:ascii="Calibri" w:hAnsi="Calibri" w:eastAsia="Calibri"/>
      <w:kern w:val="2"/>
      <w:sz w:val="18"/>
      <w:szCs w:val="18"/>
    </w:rPr>
  </w:style>
  <w:style w:type="character" w:customStyle="1" w:styleId="42">
    <w:name w:val="脚注文本 字符"/>
    <w:basedOn w:val="31"/>
    <w:link w:val="23"/>
    <w:qFormat/>
    <w:uiPriority w:val="99"/>
    <w:rPr>
      <w:rFonts w:ascii="Calibri" w:hAnsi="Calibri" w:eastAsia="Calibri"/>
      <w:kern w:val="2"/>
      <w:sz w:val="18"/>
      <w:szCs w:val="24"/>
    </w:rPr>
  </w:style>
  <w:style w:type="character" w:customStyle="1" w:styleId="43">
    <w:name w:val="正文文本缩进 3 字符"/>
    <w:basedOn w:val="31"/>
    <w:link w:val="24"/>
    <w:qFormat/>
    <w:uiPriority w:val="0"/>
    <w:rPr>
      <w:rFonts w:ascii="Calibri" w:hAnsi="Calibri" w:eastAsia="Calibri"/>
      <w:kern w:val="2"/>
      <w:sz w:val="16"/>
      <w:szCs w:val="16"/>
    </w:rPr>
  </w:style>
  <w:style w:type="paragraph" w:customStyle="1" w:styleId="44">
    <w:name w:val="首行缩进"/>
    <w:basedOn w:val="1"/>
    <w:qFormat/>
    <w:uiPriority w:val="0"/>
    <w:rPr>
      <w:lang w:val="zh-CN"/>
    </w:rPr>
  </w:style>
  <w:style w:type="paragraph" w:customStyle="1" w:styleId="45">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46">
    <w:name w:val="表格文字"/>
    <w:basedOn w:val="1"/>
    <w:next w:val="10"/>
    <w:qFormat/>
    <w:uiPriority w:val="0"/>
    <w:pPr>
      <w:adjustRightInd w:val="0"/>
      <w:spacing w:line="420" w:lineRule="atLeast"/>
      <w:jc w:val="left"/>
      <w:textAlignment w:val="baseline"/>
    </w:pPr>
    <w:rPr>
      <w:kern w:val="0"/>
    </w:rPr>
  </w:style>
  <w:style w:type="paragraph" w:customStyle="1" w:styleId="47">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48">
    <w:name w:val="表格内容"/>
    <w:basedOn w:val="1"/>
    <w:qFormat/>
    <w:uiPriority w:val="2"/>
    <w:pPr>
      <w:widowControl/>
      <w:jc w:val="center"/>
    </w:pPr>
    <w:rPr>
      <w:kern w:val="0"/>
      <w:sz w:val="24"/>
      <w:szCs w:val="28"/>
    </w:rPr>
  </w:style>
  <w:style w:type="paragraph" w:customStyle="1" w:styleId="49">
    <w:name w:val="标题4"/>
    <w:basedOn w:val="1"/>
    <w:qFormat/>
    <w:uiPriority w:val="0"/>
    <w:rPr>
      <w:rFonts w:eastAsia="仿宋_GB2312"/>
      <w:sz w:val="32"/>
      <w:szCs w:val="20"/>
    </w:rPr>
  </w:style>
  <w:style w:type="paragraph" w:customStyle="1" w:styleId="5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Plain Text1"/>
    <w:basedOn w:val="52"/>
    <w:qFormat/>
    <w:uiPriority w:val="99"/>
    <w:pPr>
      <w:widowControl/>
      <w:jc w:val="left"/>
    </w:pPr>
    <w:rPr>
      <w:rFonts w:ascii="宋体" w:hAnsi="Courier New"/>
    </w:rPr>
  </w:style>
  <w:style w:type="paragraph" w:customStyle="1" w:styleId="52">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4">
    <w:name w:val="列出段落1"/>
    <w:basedOn w:val="1"/>
    <w:qFormat/>
    <w:uiPriority w:val="0"/>
    <w:pPr>
      <w:ind w:firstLine="420" w:firstLineChars="200"/>
    </w:pPr>
    <w:rPr>
      <w:sz w:val="21"/>
      <w:szCs w:val="22"/>
    </w:rPr>
  </w:style>
  <w:style w:type="paragraph" w:customStyle="1" w:styleId="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内文正文"/>
    <w:basedOn w:val="15"/>
    <w:qFormat/>
    <w:uiPriority w:val="99"/>
    <w:pPr>
      <w:adjustRightInd w:val="0"/>
      <w:snapToGrid w:val="0"/>
      <w:spacing w:line="400" w:lineRule="exact"/>
      <w:ind w:firstLine="200" w:firstLineChars="200"/>
    </w:pPr>
    <w:rPr>
      <w:rFonts w:ascii="Arial" w:hAnsi="Arial"/>
      <w:color w:val="000000"/>
      <w:szCs w:val="21"/>
    </w:rPr>
  </w:style>
  <w:style w:type="paragraph" w:customStyle="1" w:styleId="5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样式 纯文本 + 首行缩进:  2 字符 Char Char Char Char Char Char Char Char Char Char Char Char Char Char Char Char Char Char Char Char Char Char Char Char"/>
    <w:basedOn w:val="15"/>
    <w:qFormat/>
    <w:uiPriority w:val="0"/>
    <w:pPr>
      <w:spacing w:line="360" w:lineRule="auto"/>
    </w:pPr>
    <w:rPr>
      <w:rFonts w:eastAsia="仿宋_GB2312" w:cs="Arial"/>
      <w:sz w:val="28"/>
    </w:rPr>
  </w:style>
  <w:style w:type="character" w:customStyle="1" w:styleId="60">
    <w:name w:val="font31"/>
    <w:basedOn w:val="31"/>
    <w:qFormat/>
    <w:uiPriority w:val="0"/>
    <w:rPr>
      <w:rFonts w:ascii="Arial" w:hAnsi="Arial" w:cs="Arial"/>
      <w:color w:val="000000"/>
      <w:sz w:val="20"/>
      <w:szCs w:val="20"/>
      <w:u w:val="none"/>
    </w:rPr>
  </w:style>
  <w:style w:type="character" w:customStyle="1" w:styleId="61">
    <w:name w:val="font51"/>
    <w:basedOn w:val="31"/>
    <w:qFormat/>
    <w:uiPriority w:val="0"/>
    <w:rPr>
      <w:rFonts w:hint="eastAsia" w:ascii="宋体" w:hAnsi="宋体" w:eastAsia="宋体" w:cs="宋体"/>
      <w:color w:val="000000"/>
      <w:sz w:val="18"/>
      <w:szCs w:val="18"/>
      <w:u w:val="none"/>
    </w:rPr>
  </w:style>
  <w:style w:type="character" w:customStyle="1" w:styleId="62">
    <w:name w:val="font01"/>
    <w:basedOn w:val="31"/>
    <w:qFormat/>
    <w:uiPriority w:val="0"/>
    <w:rPr>
      <w:rFonts w:hint="eastAsia" w:ascii="宋体" w:hAnsi="宋体" w:eastAsia="宋体" w:cs="宋体"/>
      <w:color w:val="000000"/>
      <w:sz w:val="20"/>
      <w:szCs w:val="20"/>
      <w:u w:val="none"/>
    </w:rPr>
  </w:style>
  <w:style w:type="paragraph" w:customStyle="1" w:styleId="63">
    <w:name w:val="纯文本1"/>
    <w:basedOn w:val="45"/>
    <w:qFormat/>
    <w:uiPriority w:val="0"/>
    <w:pPr>
      <w:widowControl/>
    </w:pPr>
    <w:rPr>
      <w:rFonts w:hAnsi="Courier New"/>
      <w:szCs w:val="24"/>
    </w:rPr>
  </w:style>
  <w:style w:type="paragraph" w:customStyle="1" w:styleId="64">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bCs w:val="0"/>
      <w:sz w:val="28"/>
      <w:szCs w:val="20"/>
    </w:rPr>
  </w:style>
  <w:style w:type="paragraph" w:customStyle="1" w:styleId="6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6">
    <w:name w:val="样式 标题 3 + Arial"/>
    <w:basedOn w:val="4"/>
    <w:qFormat/>
    <w:uiPriority w:val="0"/>
    <w:pPr>
      <w:spacing w:beforeLines="100" w:line="360" w:lineRule="auto"/>
    </w:pPr>
    <w:rPr>
      <w:rFonts w:ascii="Arial" w:hAnsi="Arial"/>
      <w:sz w:val="24"/>
    </w:rPr>
  </w:style>
  <w:style w:type="paragraph" w:customStyle="1" w:styleId="67">
    <w:name w:val="此正文"/>
    <w:basedOn w:val="1"/>
    <w:qFormat/>
    <w:uiPriority w:val="99"/>
    <w:pPr>
      <w:spacing w:line="360" w:lineRule="auto"/>
      <w:ind w:firstLine="200" w:firstLineChars="200"/>
    </w:pPr>
    <w:rPr>
      <w:rFonts w:eastAsia="宋体"/>
      <w:sz w:val="24"/>
    </w:rPr>
  </w:style>
  <w:style w:type="paragraph" w:customStyle="1" w:styleId="68">
    <w:name w:val="Table Paragraph"/>
    <w:basedOn w:val="1"/>
    <w:qFormat/>
    <w:uiPriority w:val="1"/>
    <w:rPr>
      <w:rFonts w:ascii="宋体" w:hAnsi="宋体" w:eastAsia="宋体" w:cs="宋体"/>
      <w:sz w:val="21"/>
      <w:lang w:val="zh-CN" w:bidi="zh-CN"/>
    </w:rPr>
  </w:style>
  <w:style w:type="paragraph" w:customStyle="1" w:styleId="6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0">
    <w:name w:val="签发人"/>
    <w:basedOn w:val="1"/>
    <w:qFormat/>
    <w:uiPriority w:val="0"/>
    <w:rPr>
      <w:rFonts w:eastAsia="楷体"/>
      <w:sz w:val="32"/>
    </w:rPr>
  </w:style>
  <w:style w:type="paragraph" w:customStyle="1" w:styleId="7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4">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5">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76">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77">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78">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79">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0">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1">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2">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3">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4">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8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7">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88">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89">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0">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1">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2">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3">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4">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95">
    <w:name w:val="正文_17"/>
    <w:qFormat/>
    <w:uiPriority w:val="0"/>
    <w:pPr>
      <w:widowControl w:val="0"/>
      <w:jc w:val="both"/>
    </w:pPr>
    <w:rPr>
      <w:rFonts w:ascii="Calibri" w:hAnsi="Calibri" w:eastAsia="宋体" w:cs="Times New Roman"/>
      <w:kern w:val="2"/>
      <w:sz w:val="21"/>
      <w:szCs w:val="24"/>
      <w:lang w:val="en-US" w:eastAsia="zh-CN" w:bidi="ar-SA"/>
    </w:rPr>
  </w:style>
  <w:style w:type="character" w:customStyle="1" w:styleId="96">
    <w:name w:val="font11"/>
    <w:qFormat/>
    <w:uiPriority w:val="0"/>
    <w:rPr>
      <w:rFonts w:hint="eastAsia" w:ascii="宋体" w:hAnsi="宋体" w:eastAsia="宋体" w:cs="宋体"/>
      <w:color w:val="000000"/>
      <w:sz w:val="22"/>
      <w:szCs w:val="22"/>
      <w:u w:val="none"/>
    </w:rPr>
  </w:style>
  <w:style w:type="character" w:customStyle="1" w:styleId="97">
    <w:name w:val="font2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8325</Words>
  <Characters>10214</Characters>
  <Lines>1688</Lines>
  <Paragraphs>2076</Paragraphs>
  <TotalTime>4</TotalTime>
  <ScaleCrop>false</ScaleCrop>
  <LinksUpToDate>false</LinksUpToDate>
  <CharactersWithSpaces>10356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cp:lastModifiedBy>
  <cp:lastPrinted>2021-02-18T06:32:00Z</cp:lastPrinted>
  <dcterms:modified xsi:type="dcterms:W3CDTF">2025-06-23T02:23:41Z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47134E4739D14DC490E402F7F9E88ADA_13</vt:lpwstr>
  </property>
  <property fmtid="{D5CDD505-2E9C-101B-9397-08002B2CF9AE}" pid="4" name="KSOTemplateDocerSaveRecord">
    <vt:lpwstr>eyJoZGlkIjoiNTE4NmJhZGU2ZDdkZWExYWMyM2UxNjY2NDliMGZhMzAiLCJ1c2VySWQiOiIzMzM2Mjk4NTMifQ==</vt:lpwstr>
  </property>
</Properties>
</file>