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8CD" w:rsidRDefault="00256D99">
      <w:pPr>
        <w:widowControl/>
        <w:adjustRightInd w:val="0"/>
        <w:snapToGrid w:val="0"/>
        <w:spacing w:line="360" w:lineRule="auto"/>
        <w:jc w:val="center"/>
        <w:rPr>
          <w:rFonts w:ascii="宋体" w:hAnsi="宋体"/>
          <w:b/>
          <w:bCs/>
          <w:kern w:val="0"/>
          <w:sz w:val="72"/>
          <w:szCs w:val="72"/>
        </w:rPr>
      </w:pPr>
      <w:r>
        <w:rPr>
          <w:rFonts w:ascii="宋体" w:hAnsi="宋体" w:hint="eastAsia"/>
          <w:b/>
          <w:bCs/>
          <w:kern w:val="0"/>
          <w:sz w:val="72"/>
          <w:szCs w:val="72"/>
        </w:rPr>
        <w:t>公开招标文件</w:t>
      </w:r>
    </w:p>
    <w:p w:rsidR="003448CD" w:rsidRDefault="00256D99">
      <w:pPr>
        <w:autoSpaceDE w:val="0"/>
        <w:autoSpaceDN w:val="0"/>
        <w:adjustRightInd w:val="0"/>
        <w:spacing w:line="360" w:lineRule="auto"/>
        <w:ind w:left="1440" w:right="1800" w:firstLineChars="350" w:firstLine="1265"/>
        <w:jc w:val="left"/>
        <w:rPr>
          <w:rFonts w:ascii="宋体" w:hAnsi="宋体" w:cs="Calibri Light"/>
          <w:color w:val="000000"/>
          <w:kern w:val="0"/>
          <w:sz w:val="30"/>
          <w:szCs w:val="30"/>
        </w:rPr>
      </w:pPr>
      <w:r>
        <w:rPr>
          <w:rFonts w:ascii="宋体" w:hAnsi="宋体" w:hint="eastAsia"/>
          <w:b/>
          <w:bCs/>
          <w:color w:val="000000"/>
          <w:sz w:val="36"/>
          <w:szCs w:val="36"/>
        </w:rPr>
        <w:t>（线上电子招投标）</w:t>
      </w:r>
    </w:p>
    <w:p w:rsidR="003448CD" w:rsidRPr="004A6363" w:rsidRDefault="003448CD">
      <w:pPr>
        <w:rPr>
          <w:rFonts w:ascii="宋体" w:hAnsi="宋体"/>
          <w:szCs w:val="21"/>
        </w:rPr>
      </w:pPr>
    </w:p>
    <w:p w:rsidR="003448CD" w:rsidRDefault="003448CD">
      <w:pPr>
        <w:adjustRightInd w:val="0"/>
        <w:snapToGrid w:val="0"/>
        <w:spacing w:line="600" w:lineRule="exact"/>
        <w:jc w:val="center"/>
        <w:rPr>
          <w:rFonts w:ascii="楷体_GB2312" w:eastAsia="楷体_GB2312" w:hAnsi="宋体"/>
          <w:b/>
          <w:bCs/>
          <w:kern w:val="0"/>
          <w:sz w:val="30"/>
          <w:szCs w:val="30"/>
        </w:rPr>
      </w:pPr>
    </w:p>
    <w:p w:rsidR="003448CD" w:rsidRDefault="003448CD">
      <w:pPr>
        <w:adjustRightInd w:val="0"/>
        <w:snapToGrid w:val="0"/>
        <w:spacing w:line="600" w:lineRule="exact"/>
        <w:jc w:val="center"/>
        <w:rPr>
          <w:rFonts w:ascii="宋体" w:hAnsi="宋体"/>
          <w:szCs w:val="21"/>
        </w:rPr>
      </w:pPr>
    </w:p>
    <w:p w:rsidR="003448CD" w:rsidRPr="009B331A" w:rsidRDefault="003448CD">
      <w:pPr>
        <w:rPr>
          <w:rFonts w:ascii="楷体_GB2312" w:eastAsia="楷体_GB2312" w:hAnsi="宋体"/>
          <w:b/>
          <w:bCs/>
          <w:sz w:val="30"/>
          <w:szCs w:val="30"/>
        </w:rPr>
      </w:pPr>
    </w:p>
    <w:p w:rsidR="003448CD" w:rsidRDefault="003448CD">
      <w:pPr>
        <w:rPr>
          <w:rFonts w:ascii="楷体_GB2312" w:eastAsia="楷体_GB2312" w:hAnsi="宋体"/>
          <w:b/>
          <w:bCs/>
          <w:sz w:val="30"/>
          <w:szCs w:val="30"/>
        </w:rPr>
      </w:pPr>
    </w:p>
    <w:p w:rsidR="003448CD" w:rsidRDefault="003448CD">
      <w:pPr>
        <w:rPr>
          <w:rFonts w:ascii="楷体_GB2312" w:eastAsia="楷体_GB2312" w:hAnsi="宋体"/>
          <w:b/>
          <w:bCs/>
          <w:sz w:val="30"/>
          <w:szCs w:val="30"/>
        </w:rPr>
      </w:pPr>
    </w:p>
    <w:p w:rsidR="003448CD" w:rsidRDefault="00DD704A" w:rsidP="00DD704A">
      <w:pPr>
        <w:adjustRightInd w:val="0"/>
        <w:snapToGrid w:val="0"/>
        <w:spacing w:line="360" w:lineRule="auto"/>
        <w:rPr>
          <w:rFonts w:ascii="宋体" w:hAnsi="宋体"/>
          <w:kern w:val="0"/>
          <w:sz w:val="28"/>
          <w:szCs w:val="28"/>
        </w:rPr>
      </w:pPr>
      <w:r>
        <w:rPr>
          <w:rFonts w:ascii="宋体" w:hAnsi="宋体" w:hint="eastAsia"/>
          <w:kern w:val="0"/>
          <w:sz w:val="28"/>
          <w:szCs w:val="28"/>
        </w:rPr>
        <w:t xml:space="preserve">          </w:t>
      </w:r>
      <w:r w:rsidR="00256D99">
        <w:rPr>
          <w:rFonts w:ascii="宋体" w:hAnsi="宋体" w:hint="eastAsia"/>
          <w:kern w:val="0"/>
          <w:sz w:val="28"/>
          <w:szCs w:val="28"/>
        </w:rPr>
        <w:t>项目编号：</w:t>
      </w:r>
      <w:r w:rsidR="00684E0B">
        <w:rPr>
          <w:rFonts w:ascii="宋体" w:hAnsi="宋体" w:hint="eastAsia"/>
          <w:kern w:val="0"/>
          <w:sz w:val="28"/>
          <w:szCs w:val="28"/>
        </w:rPr>
        <w:t>浙广咨【2021】(采）第7号</w:t>
      </w:r>
    </w:p>
    <w:p w:rsidR="00DD704A" w:rsidRPr="00DD704A" w:rsidRDefault="00DD704A" w:rsidP="00DD704A">
      <w:pPr>
        <w:snapToGrid w:val="0"/>
        <w:spacing w:line="360" w:lineRule="auto"/>
        <w:jc w:val="center"/>
        <w:rPr>
          <w:rFonts w:ascii="宋体" w:hAnsi="宋体"/>
          <w:kern w:val="0"/>
          <w:sz w:val="28"/>
          <w:szCs w:val="28"/>
        </w:rPr>
      </w:pPr>
      <w:r>
        <w:rPr>
          <w:rFonts w:ascii="宋体" w:hAnsi="宋体" w:hint="eastAsia"/>
          <w:kern w:val="0"/>
          <w:sz w:val="28"/>
          <w:szCs w:val="28"/>
        </w:rPr>
        <w:t xml:space="preserve">         </w:t>
      </w:r>
      <w:r w:rsidR="00256D99">
        <w:rPr>
          <w:rFonts w:ascii="宋体" w:hAnsi="宋体" w:hint="eastAsia"/>
          <w:kern w:val="0"/>
          <w:sz w:val="28"/>
          <w:szCs w:val="28"/>
        </w:rPr>
        <w:t>项目名称：</w:t>
      </w:r>
      <w:r w:rsidRPr="00DD704A">
        <w:rPr>
          <w:rFonts w:ascii="宋体" w:hAnsi="宋体" w:hint="eastAsia"/>
          <w:kern w:val="0"/>
          <w:sz w:val="28"/>
          <w:szCs w:val="28"/>
        </w:rPr>
        <w:t>台州市知识产权运营公共服务平台建设项目</w:t>
      </w:r>
    </w:p>
    <w:p w:rsidR="003448CD" w:rsidRPr="00DD704A" w:rsidRDefault="003448CD" w:rsidP="005C05E0">
      <w:pPr>
        <w:adjustRightInd w:val="0"/>
        <w:snapToGrid w:val="0"/>
        <w:spacing w:line="360" w:lineRule="auto"/>
        <w:ind w:firstLineChars="400" w:firstLine="1120"/>
        <w:rPr>
          <w:rFonts w:ascii="宋体" w:hAnsi="宋体"/>
          <w:kern w:val="0"/>
          <w:sz w:val="28"/>
          <w:szCs w:val="28"/>
        </w:rPr>
      </w:pPr>
    </w:p>
    <w:p w:rsidR="003448CD" w:rsidRDefault="003448CD">
      <w:pPr>
        <w:adjustRightInd w:val="0"/>
        <w:snapToGrid w:val="0"/>
        <w:spacing w:line="360" w:lineRule="auto"/>
        <w:jc w:val="left"/>
        <w:rPr>
          <w:rFonts w:ascii="宋体" w:hAnsi="宋体"/>
          <w:kern w:val="0"/>
          <w:sz w:val="28"/>
          <w:szCs w:val="28"/>
        </w:rPr>
      </w:pPr>
    </w:p>
    <w:p w:rsidR="003448CD" w:rsidRDefault="003448CD">
      <w:pPr>
        <w:adjustRightInd w:val="0"/>
        <w:snapToGrid w:val="0"/>
        <w:spacing w:line="360" w:lineRule="auto"/>
        <w:jc w:val="left"/>
        <w:rPr>
          <w:rFonts w:ascii="宋体" w:hAnsi="宋体"/>
          <w:kern w:val="0"/>
          <w:sz w:val="28"/>
          <w:szCs w:val="28"/>
        </w:rPr>
      </w:pPr>
    </w:p>
    <w:p w:rsidR="003448CD" w:rsidRDefault="003448CD">
      <w:pPr>
        <w:adjustRightInd w:val="0"/>
        <w:snapToGrid w:val="0"/>
        <w:spacing w:line="360" w:lineRule="auto"/>
        <w:jc w:val="left"/>
        <w:rPr>
          <w:rFonts w:ascii="宋体" w:hAnsi="宋体"/>
          <w:kern w:val="0"/>
          <w:sz w:val="28"/>
          <w:szCs w:val="28"/>
        </w:rPr>
      </w:pPr>
    </w:p>
    <w:p w:rsidR="003448CD" w:rsidRDefault="003448CD">
      <w:pPr>
        <w:adjustRightInd w:val="0"/>
        <w:snapToGrid w:val="0"/>
        <w:spacing w:line="360" w:lineRule="auto"/>
        <w:jc w:val="left"/>
        <w:rPr>
          <w:rFonts w:ascii="宋体" w:hAnsi="宋体"/>
          <w:kern w:val="0"/>
          <w:sz w:val="28"/>
          <w:szCs w:val="28"/>
        </w:rPr>
      </w:pPr>
    </w:p>
    <w:p w:rsidR="003448CD" w:rsidRDefault="003448CD">
      <w:pPr>
        <w:adjustRightInd w:val="0"/>
        <w:snapToGrid w:val="0"/>
        <w:spacing w:line="360" w:lineRule="auto"/>
        <w:jc w:val="left"/>
        <w:rPr>
          <w:rFonts w:ascii="宋体" w:hAnsi="宋体"/>
          <w:kern w:val="0"/>
          <w:sz w:val="28"/>
          <w:szCs w:val="28"/>
        </w:rPr>
      </w:pPr>
    </w:p>
    <w:p w:rsidR="003448CD" w:rsidRDefault="00256D99">
      <w:pPr>
        <w:adjustRightInd w:val="0"/>
        <w:snapToGrid w:val="0"/>
        <w:spacing w:line="360" w:lineRule="auto"/>
        <w:ind w:firstLineChars="450" w:firstLine="1260"/>
        <w:jc w:val="left"/>
        <w:rPr>
          <w:rFonts w:ascii="宋体" w:hAnsi="宋体"/>
          <w:kern w:val="0"/>
          <w:sz w:val="28"/>
          <w:szCs w:val="28"/>
        </w:rPr>
      </w:pPr>
      <w:r>
        <w:rPr>
          <w:rFonts w:ascii="宋体" w:hAnsi="宋体" w:hint="eastAsia"/>
          <w:kern w:val="0"/>
          <w:sz w:val="28"/>
          <w:szCs w:val="28"/>
        </w:rPr>
        <w:t>采购人：台州市</w:t>
      </w:r>
      <w:r w:rsidR="00DD704A">
        <w:rPr>
          <w:rFonts w:ascii="宋体" w:hAnsi="宋体" w:hint="eastAsia"/>
          <w:kern w:val="0"/>
          <w:sz w:val="28"/>
          <w:szCs w:val="28"/>
        </w:rPr>
        <w:t>市场监督管理局</w:t>
      </w:r>
    </w:p>
    <w:p w:rsidR="003448CD" w:rsidRDefault="00256D99">
      <w:pPr>
        <w:adjustRightInd w:val="0"/>
        <w:snapToGrid w:val="0"/>
        <w:spacing w:line="360" w:lineRule="auto"/>
        <w:ind w:firstLineChars="450" w:firstLine="1260"/>
        <w:jc w:val="left"/>
        <w:rPr>
          <w:rFonts w:ascii="宋体" w:hAnsi="宋体"/>
          <w:kern w:val="0"/>
          <w:sz w:val="28"/>
          <w:szCs w:val="28"/>
        </w:rPr>
      </w:pPr>
      <w:r>
        <w:rPr>
          <w:rFonts w:ascii="宋体" w:hAnsi="宋体" w:hint="eastAsia"/>
          <w:kern w:val="0"/>
          <w:sz w:val="28"/>
          <w:szCs w:val="28"/>
        </w:rPr>
        <w:t>采购代理机构：浙江广通工程咨询有限公司</w:t>
      </w:r>
    </w:p>
    <w:p w:rsidR="003448CD" w:rsidRDefault="003448CD">
      <w:pPr>
        <w:adjustRightInd w:val="0"/>
        <w:snapToGrid w:val="0"/>
        <w:spacing w:line="360" w:lineRule="auto"/>
        <w:ind w:firstLineChars="600" w:firstLine="1680"/>
        <w:jc w:val="left"/>
        <w:rPr>
          <w:rFonts w:ascii="宋体" w:hAnsi="宋体"/>
          <w:kern w:val="0"/>
          <w:sz w:val="28"/>
          <w:szCs w:val="28"/>
        </w:rPr>
      </w:pPr>
    </w:p>
    <w:p w:rsidR="003448CD" w:rsidRDefault="003448CD">
      <w:pPr>
        <w:adjustRightInd w:val="0"/>
        <w:snapToGrid w:val="0"/>
        <w:spacing w:line="700" w:lineRule="exact"/>
        <w:ind w:firstLineChars="300" w:firstLine="840"/>
        <w:jc w:val="left"/>
        <w:rPr>
          <w:rFonts w:ascii="宋体" w:hAnsi="宋体"/>
          <w:kern w:val="0"/>
          <w:sz w:val="28"/>
          <w:szCs w:val="28"/>
        </w:rPr>
      </w:pPr>
    </w:p>
    <w:p w:rsidR="003448CD" w:rsidRDefault="00256D99">
      <w:pPr>
        <w:spacing w:line="360" w:lineRule="auto"/>
        <w:jc w:val="center"/>
        <w:rPr>
          <w:rFonts w:ascii="宋体" w:hAnsi="宋体"/>
          <w:kern w:val="0"/>
          <w:position w:val="-3"/>
          <w:sz w:val="36"/>
          <w:szCs w:val="36"/>
        </w:rPr>
      </w:pPr>
      <w:r>
        <w:rPr>
          <w:rFonts w:ascii="宋体" w:hAnsi="宋体" w:hint="eastAsia"/>
          <w:kern w:val="0"/>
          <w:position w:val="-3"/>
          <w:sz w:val="36"/>
          <w:szCs w:val="36"/>
        </w:rPr>
        <w:t>202</w:t>
      </w:r>
      <w:r w:rsidR="000F2965">
        <w:rPr>
          <w:rFonts w:ascii="宋体" w:hAnsi="宋体" w:hint="eastAsia"/>
          <w:kern w:val="0"/>
          <w:position w:val="-3"/>
          <w:sz w:val="36"/>
          <w:szCs w:val="36"/>
        </w:rPr>
        <w:t>1</w:t>
      </w:r>
      <w:r>
        <w:rPr>
          <w:rFonts w:ascii="宋体" w:hAnsi="宋体" w:hint="eastAsia"/>
          <w:kern w:val="0"/>
          <w:position w:val="-3"/>
          <w:sz w:val="36"/>
          <w:szCs w:val="36"/>
        </w:rPr>
        <w:t>年</w:t>
      </w:r>
      <w:r w:rsidR="000F2965">
        <w:rPr>
          <w:rFonts w:ascii="宋体" w:hAnsi="宋体" w:hint="eastAsia"/>
          <w:kern w:val="0"/>
          <w:position w:val="-3"/>
          <w:sz w:val="36"/>
          <w:szCs w:val="36"/>
        </w:rPr>
        <w:t>2</w:t>
      </w:r>
      <w:r>
        <w:rPr>
          <w:rFonts w:ascii="宋体" w:hAnsi="宋体" w:hint="eastAsia"/>
          <w:kern w:val="0"/>
          <w:position w:val="-3"/>
          <w:sz w:val="36"/>
          <w:szCs w:val="36"/>
        </w:rPr>
        <w:t>月</w:t>
      </w:r>
    </w:p>
    <w:p w:rsidR="003448CD" w:rsidRDefault="003448CD">
      <w:pPr>
        <w:spacing w:line="360" w:lineRule="auto"/>
        <w:jc w:val="center"/>
        <w:rPr>
          <w:rFonts w:ascii="宋体" w:hAnsi="宋体"/>
          <w:kern w:val="0"/>
          <w:position w:val="-3"/>
          <w:sz w:val="36"/>
          <w:szCs w:val="36"/>
        </w:rPr>
      </w:pPr>
    </w:p>
    <w:p w:rsidR="003448CD" w:rsidRDefault="003448CD">
      <w:pPr>
        <w:spacing w:line="360" w:lineRule="auto"/>
        <w:rPr>
          <w:rFonts w:ascii="宋体" w:hAnsi="宋体"/>
          <w:kern w:val="0"/>
          <w:position w:val="-3"/>
          <w:sz w:val="36"/>
          <w:szCs w:val="36"/>
        </w:rPr>
      </w:pPr>
    </w:p>
    <w:p w:rsidR="003448CD" w:rsidRDefault="003448CD">
      <w:pPr>
        <w:spacing w:line="360" w:lineRule="auto"/>
        <w:rPr>
          <w:rFonts w:ascii="宋体" w:hAnsi="宋体"/>
          <w:kern w:val="0"/>
          <w:position w:val="-3"/>
          <w:sz w:val="36"/>
          <w:szCs w:val="36"/>
        </w:rPr>
        <w:sectPr w:rsidR="003448CD">
          <w:pgSz w:w="11906" w:h="16838"/>
          <w:pgMar w:top="1440" w:right="1800" w:bottom="1440" w:left="1800" w:header="851" w:footer="992" w:gutter="0"/>
          <w:cols w:space="720"/>
          <w:docGrid w:type="lines" w:linePitch="312"/>
        </w:sectPr>
      </w:pPr>
    </w:p>
    <w:p w:rsidR="003448CD" w:rsidRDefault="00256D99">
      <w:pPr>
        <w:widowControl/>
        <w:jc w:val="center"/>
        <w:rPr>
          <w:rFonts w:ascii="Calibri" w:eastAsia="宋体" w:hAnsi="Calibri" w:cs="Times New Roman"/>
          <w:b/>
          <w:color w:val="000000"/>
          <w:sz w:val="36"/>
        </w:rPr>
      </w:pPr>
      <w:r>
        <w:rPr>
          <w:rFonts w:ascii="Calibri" w:eastAsia="宋体" w:hAnsi="Calibri" w:cs="Times New Roman"/>
          <w:b/>
          <w:color w:val="000000"/>
          <w:sz w:val="36"/>
        </w:rPr>
        <w:lastRenderedPageBreak/>
        <w:t>目</w:t>
      </w:r>
      <w:r>
        <w:rPr>
          <w:rFonts w:ascii="Calibri" w:eastAsia="宋体" w:hAnsi="Calibri" w:cs="Times New Roman"/>
          <w:b/>
          <w:color w:val="000000"/>
          <w:sz w:val="36"/>
        </w:rPr>
        <w:t xml:space="preserve">    </w:t>
      </w:r>
      <w:r>
        <w:rPr>
          <w:rFonts w:ascii="Calibri" w:eastAsia="宋体" w:hAnsi="Calibri" w:cs="Times New Roman"/>
          <w:b/>
          <w:color w:val="000000"/>
          <w:sz w:val="36"/>
        </w:rPr>
        <w:t>录</w:t>
      </w:r>
    </w:p>
    <w:p w:rsidR="003448CD" w:rsidRDefault="003448CD">
      <w:pPr>
        <w:widowControl/>
        <w:tabs>
          <w:tab w:val="left" w:pos="720"/>
          <w:tab w:val="left" w:pos="1260"/>
          <w:tab w:val="left" w:pos="2160"/>
          <w:tab w:val="left" w:pos="2880"/>
          <w:tab w:val="left" w:pos="3600"/>
          <w:tab w:val="left" w:pos="4320"/>
          <w:tab w:val="left" w:pos="5040"/>
          <w:tab w:val="left" w:pos="5760"/>
          <w:tab w:val="left" w:pos="8280"/>
        </w:tabs>
        <w:autoSpaceDE w:val="0"/>
        <w:autoSpaceDN w:val="0"/>
        <w:spacing w:line="360" w:lineRule="auto"/>
        <w:ind w:left="3232" w:right="25" w:firstLine="6847"/>
        <w:jc w:val="left"/>
        <w:rPr>
          <w:rFonts w:ascii="Calibri" w:eastAsia="宋体" w:hAnsi="Calibri" w:cs="Times New Roman"/>
          <w:b/>
          <w:sz w:val="36"/>
        </w:rPr>
      </w:pPr>
    </w:p>
    <w:p w:rsidR="003448CD" w:rsidRDefault="003448CD">
      <w:pPr>
        <w:widowControl/>
        <w:spacing w:line="360" w:lineRule="auto"/>
        <w:jc w:val="left"/>
        <w:rPr>
          <w:rFonts w:ascii="新宋体" w:eastAsia="新宋体" w:hAnsi="新宋体" w:cs="Times New Roman"/>
          <w:sz w:val="28"/>
        </w:rPr>
      </w:pPr>
    </w:p>
    <w:p w:rsidR="003448CD" w:rsidRDefault="00256D99">
      <w:pPr>
        <w:widowControl/>
        <w:numPr>
          <w:ilvl w:val="0"/>
          <w:numId w:val="2"/>
        </w:numPr>
        <w:tabs>
          <w:tab w:val="left" w:pos="960"/>
        </w:tabs>
        <w:spacing w:line="360" w:lineRule="auto"/>
        <w:ind w:left="960"/>
        <w:jc w:val="left"/>
        <w:rPr>
          <w:rFonts w:ascii="Calibri" w:eastAsia="宋体" w:hAnsi="Calibri" w:cs="Times New Roman"/>
          <w:bCs/>
          <w:sz w:val="28"/>
        </w:rPr>
      </w:pPr>
      <w:r>
        <w:rPr>
          <w:rFonts w:ascii="Calibri" w:eastAsia="宋体" w:hAnsi="Calibri" w:cs="Times New Roman"/>
          <w:bCs/>
          <w:sz w:val="28"/>
        </w:rPr>
        <w:t>公开招标公告</w:t>
      </w:r>
      <w:r>
        <w:rPr>
          <w:rFonts w:hint="eastAsia"/>
          <w:bCs/>
          <w:sz w:val="28"/>
        </w:rPr>
        <w:t>………………………………………………</w:t>
      </w:r>
      <w:r>
        <w:rPr>
          <w:rFonts w:hint="eastAsia"/>
          <w:bCs/>
          <w:sz w:val="28"/>
        </w:rPr>
        <w:t>2</w:t>
      </w:r>
    </w:p>
    <w:p w:rsidR="003448CD" w:rsidRPr="006B6CC0" w:rsidRDefault="00256D99">
      <w:pPr>
        <w:widowControl/>
        <w:numPr>
          <w:ilvl w:val="0"/>
          <w:numId w:val="2"/>
        </w:numPr>
        <w:tabs>
          <w:tab w:val="left" w:pos="960"/>
        </w:tabs>
        <w:spacing w:line="360" w:lineRule="auto"/>
        <w:ind w:left="960"/>
        <w:jc w:val="left"/>
        <w:rPr>
          <w:rFonts w:ascii="Calibri" w:eastAsia="宋体" w:hAnsi="Calibri" w:cs="Times New Roman"/>
          <w:bCs/>
          <w:sz w:val="28"/>
        </w:rPr>
      </w:pPr>
      <w:r>
        <w:rPr>
          <w:rFonts w:ascii="Calibri" w:eastAsia="宋体" w:hAnsi="Calibri" w:cs="Times New Roman"/>
          <w:bCs/>
          <w:sz w:val="28"/>
        </w:rPr>
        <w:t>投标人须知</w:t>
      </w:r>
      <w:r>
        <w:rPr>
          <w:rFonts w:hint="eastAsia"/>
          <w:bCs/>
          <w:sz w:val="28"/>
        </w:rPr>
        <w:t>…………………………………………………</w:t>
      </w:r>
      <w:r>
        <w:rPr>
          <w:rFonts w:hint="eastAsia"/>
          <w:bCs/>
          <w:sz w:val="28"/>
        </w:rPr>
        <w:t>6</w:t>
      </w:r>
    </w:p>
    <w:p w:rsidR="006B6CC0" w:rsidRDefault="006B6CC0">
      <w:pPr>
        <w:widowControl/>
        <w:numPr>
          <w:ilvl w:val="0"/>
          <w:numId w:val="2"/>
        </w:numPr>
        <w:tabs>
          <w:tab w:val="left" w:pos="960"/>
        </w:tabs>
        <w:spacing w:line="360" w:lineRule="auto"/>
        <w:ind w:left="960"/>
        <w:jc w:val="left"/>
        <w:rPr>
          <w:rFonts w:ascii="Calibri" w:eastAsia="宋体" w:hAnsi="Calibri" w:cs="Times New Roman"/>
          <w:bCs/>
          <w:sz w:val="28"/>
        </w:rPr>
      </w:pPr>
      <w:r w:rsidRPr="006B6CC0">
        <w:rPr>
          <w:rFonts w:ascii="Calibri" w:eastAsia="宋体" w:hAnsi="Calibri" w:cs="Times New Roman" w:hint="eastAsia"/>
          <w:bCs/>
          <w:sz w:val="28"/>
        </w:rPr>
        <w:t>政府采购政策功能相关说明</w:t>
      </w:r>
      <w:r>
        <w:rPr>
          <w:rFonts w:hint="eastAsia"/>
          <w:bCs/>
          <w:sz w:val="28"/>
        </w:rPr>
        <w:t>………………………………</w:t>
      </w:r>
      <w:r w:rsidR="00023DB4">
        <w:rPr>
          <w:rFonts w:hint="eastAsia"/>
          <w:bCs/>
          <w:sz w:val="28"/>
        </w:rPr>
        <w:t>2</w:t>
      </w:r>
      <w:r w:rsidR="000B5BD9">
        <w:rPr>
          <w:rFonts w:hint="eastAsia"/>
          <w:bCs/>
          <w:sz w:val="28"/>
        </w:rPr>
        <w:t>2</w:t>
      </w:r>
    </w:p>
    <w:p w:rsidR="006B6CC0" w:rsidRPr="006B6CC0" w:rsidRDefault="00256D99" w:rsidP="006B6CC0">
      <w:pPr>
        <w:widowControl/>
        <w:numPr>
          <w:ilvl w:val="0"/>
          <w:numId w:val="2"/>
        </w:numPr>
        <w:tabs>
          <w:tab w:val="left" w:pos="960"/>
        </w:tabs>
        <w:spacing w:line="360" w:lineRule="auto"/>
        <w:ind w:left="960"/>
        <w:jc w:val="left"/>
        <w:rPr>
          <w:rFonts w:ascii="Calibri" w:eastAsia="宋体" w:hAnsi="Calibri" w:cs="Times New Roman"/>
          <w:bCs/>
          <w:sz w:val="28"/>
        </w:rPr>
      </w:pPr>
      <w:r>
        <w:rPr>
          <w:rFonts w:ascii="Calibri" w:eastAsia="宋体" w:hAnsi="Calibri" w:cs="Times New Roman"/>
          <w:bCs/>
          <w:sz w:val="28"/>
        </w:rPr>
        <w:t>评标办法及评分标准</w:t>
      </w:r>
      <w:r>
        <w:rPr>
          <w:rFonts w:hint="eastAsia"/>
          <w:bCs/>
          <w:sz w:val="28"/>
        </w:rPr>
        <w:t>………………………………………</w:t>
      </w:r>
      <w:r w:rsidR="00023DB4">
        <w:rPr>
          <w:rFonts w:hint="eastAsia"/>
          <w:bCs/>
          <w:sz w:val="28"/>
        </w:rPr>
        <w:t>2</w:t>
      </w:r>
      <w:r w:rsidR="00683247">
        <w:rPr>
          <w:rFonts w:hint="eastAsia"/>
          <w:bCs/>
          <w:sz w:val="28"/>
        </w:rPr>
        <w:t>4</w:t>
      </w:r>
    </w:p>
    <w:p w:rsidR="003448CD" w:rsidRDefault="00256D99">
      <w:pPr>
        <w:widowControl/>
        <w:numPr>
          <w:ilvl w:val="0"/>
          <w:numId w:val="2"/>
        </w:numPr>
        <w:tabs>
          <w:tab w:val="left" w:pos="960"/>
        </w:tabs>
        <w:spacing w:line="360" w:lineRule="auto"/>
        <w:ind w:left="960"/>
        <w:jc w:val="left"/>
        <w:rPr>
          <w:rFonts w:ascii="Calibri" w:eastAsia="宋体" w:hAnsi="Calibri" w:cs="Times New Roman"/>
          <w:bCs/>
          <w:sz w:val="28"/>
        </w:rPr>
      </w:pPr>
      <w:r>
        <w:rPr>
          <w:rFonts w:ascii="Calibri" w:eastAsia="宋体" w:hAnsi="Calibri" w:cs="Times New Roman"/>
          <w:bCs/>
          <w:sz w:val="28"/>
        </w:rPr>
        <w:t>公开招标需求</w:t>
      </w:r>
      <w:r>
        <w:rPr>
          <w:rFonts w:hint="eastAsia"/>
          <w:bCs/>
          <w:sz w:val="28"/>
        </w:rPr>
        <w:t>………………………………………………</w:t>
      </w:r>
      <w:r w:rsidR="00023DB4">
        <w:rPr>
          <w:rFonts w:hint="eastAsia"/>
          <w:bCs/>
          <w:sz w:val="28"/>
        </w:rPr>
        <w:t>3</w:t>
      </w:r>
      <w:r w:rsidR="00651397">
        <w:rPr>
          <w:rFonts w:hint="eastAsia"/>
          <w:bCs/>
          <w:sz w:val="28"/>
        </w:rPr>
        <w:t>1</w:t>
      </w:r>
    </w:p>
    <w:p w:rsidR="003448CD" w:rsidRDefault="00E03F9A">
      <w:pPr>
        <w:widowControl/>
        <w:numPr>
          <w:ilvl w:val="0"/>
          <w:numId w:val="2"/>
        </w:numPr>
        <w:tabs>
          <w:tab w:val="left" w:pos="960"/>
        </w:tabs>
        <w:spacing w:line="360" w:lineRule="auto"/>
        <w:ind w:left="960"/>
        <w:jc w:val="left"/>
        <w:rPr>
          <w:rFonts w:ascii="Calibri" w:eastAsia="宋体" w:hAnsi="Calibri" w:cs="Times New Roman"/>
          <w:bCs/>
          <w:sz w:val="28"/>
        </w:rPr>
      </w:pPr>
      <w:r>
        <w:rPr>
          <w:rFonts w:ascii="Calibri" w:eastAsia="宋体" w:hAnsi="Calibri" w:cs="Times New Roman" w:hint="eastAsia"/>
          <w:bCs/>
          <w:sz w:val="28"/>
        </w:rPr>
        <w:t>服务合同格式（参考格式）</w:t>
      </w:r>
      <w:r w:rsidR="00256D99">
        <w:rPr>
          <w:rFonts w:hint="eastAsia"/>
          <w:bCs/>
          <w:sz w:val="28"/>
        </w:rPr>
        <w:t>………………………………</w:t>
      </w:r>
      <w:r w:rsidR="00023DB4">
        <w:rPr>
          <w:rFonts w:hint="eastAsia"/>
          <w:bCs/>
          <w:sz w:val="28"/>
        </w:rPr>
        <w:t>5</w:t>
      </w:r>
      <w:r w:rsidR="003E78AF">
        <w:rPr>
          <w:rFonts w:hint="eastAsia"/>
          <w:bCs/>
          <w:sz w:val="28"/>
        </w:rPr>
        <w:t>7</w:t>
      </w:r>
    </w:p>
    <w:p w:rsidR="003448CD" w:rsidRDefault="00256D99">
      <w:pPr>
        <w:widowControl/>
        <w:numPr>
          <w:ilvl w:val="0"/>
          <w:numId w:val="2"/>
        </w:numPr>
        <w:tabs>
          <w:tab w:val="left" w:pos="960"/>
        </w:tabs>
        <w:spacing w:line="360" w:lineRule="auto"/>
        <w:ind w:left="960"/>
        <w:jc w:val="left"/>
        <w:rPr>
          <w:rFonts w:ascii="Calibri" w:eastAsia="宋体" w:hAnsi="Calibri" w:cs="Times New Roman"/>
          <w:bCs/>
          <w:sz w:val="28"/>
        </w:rPr>
      </w:pPr>
      <w:r>
        <w:rPr>
          <w:rFonts w:ascii="Calibri" w:eastAsia="宋体" w:hAnsi="Calibri" w:cs="Times New Roman"/>
          <w:bCs/>
          <w:sz w:val="28"/>
        </w:rPr>
        <w:t>投标文件格式附件</w:t>
      </w:r>
      <w:r>
        <w:rPr>
          <w:rFonts w:hint="eastAsia"/>
          <w:bCs/>
          <w:sz w:val="28"/>
        </w:rPr>
        <w:t>…………………………………………</w:t>
      </w:r>
      <w:r w:rsidR="00023DB4">
        <w:rPr>
          <w:rFonts w:hint="eastAsia"/>
          <w:bCs/>
          <w:sz w:val="28"/>
        </w:rPr>
        <w:t>6</w:t>
      </w:r>
      <w:r w:rsidR="00816B8B">
        <w:rPr>
          <w:rFonts w:hint="eastAsia"/>
          <w:bCs/>
          <w:sz w:val="28"/>
        </w:rPr>
        <w:t>4</w:t>
      </w:r>
    </w:p>
    <w:p w:rsidR="003448CD" w:rsidRDefault="003448CD">
      <w:pPr>
        <w:spacing w:line="360" w:lineRule="auto"/>
        <w:rPr>
          <w:rFonts w:ascii="宋体" w:hAnsi="宋体"/>
          <w:bCs/>
          <w:kern w:val="0"/>
          <w:position w:val="-3"/>
          <w:sz w:val="36"/>
          <w:szCs w:val="36"/>
        </w:rPr>
      </w:pPr>
    </w:p>
    <w:p w:rsidR="003448CD" w:rsidRDefault="003448CD">
      <w:pPr>
        <w:spacing w:line="400" w:lineRule="exact"/>
        <w:textAlignment w:val="bottom"/>
        <w:rPr>
          <w:rFonts w:ascii="宋体" w:hAnsi="宋体" w:cs="宋体"/>
          <w:sz w:val="28"/>
          <w:szCs w:val="28"/>
        </w:rPr>
      </w:pPr>
    </w:p>
    <w:p w:rsidR="003448CD" w:rsidRDefault="003448CD">
      <w:pPr>
        <w:spacing w:line="360" w:lineRule="auto"/>
        <w:rPr>
          <w:rFonts w:ascii="宋体" w:hAnsi="宋体" w:cs="宋体"/>
          <w:sz w:val="28"/>
          <w:szCs w:val="28"/>
        </w:rPr>
      </w:pPr>
    </w:p>
    <w:p w:rsidR="003448CD" w:rsidRDefault="003448CD">
      <w:pPr>
        <w:spacing w:line="360" w:lineRule="auto"/>
        <w:rPr>
          <w:rFonts w:ascii="宋体" w:hAnsi="宋体" w:cs="宋体"/>
          <w:sz w:val="28"/>
          <w:szCs w:val="28"/>
        </w:rPr>
      </w:pPr>
    </w:p>
    <w:p w:rsidR="003448CD" w:rsidRDefault="003448CD">
      <w:pPr>
        <w:spacing w:line="360" w:lineRule="auto"/>
        <w:rPr>
          <w:rFonts w:ascii="宋体" w:hAnsi="宋体" w:cs="宋体"/>
          <w:sz w:val="28"/>
          <w:szCs w:val="28"/>
        </w:rPr>
      </w:pPr>
    </w:p>
    <w:p w:rsidR="003448CD" w:rsidRDefault="003448CD">
      <w:pPr>
        <w:spacing w:line="360" w:lineRule="auto"/>
        <w:rPr>
          <w:rFonts w:ascii="宋体" w:hAnsi="宋体" w:cs="宋体"/>
          <w:sz w:val="28"/>
          <w:szCs w:val="28"/>
        </w:rPr>
      </w:pPr>
    </w:p>
    <w:p w:rsidR="003448CD" w:rsidRDefault="003448CD">
      <w:pPr>
        <w:spacing w:line="360" w:lineRule="auto"/>
        <w:rPr>
          <w:rFonts w:ascii="宋体" w:hAnsi="宋体" w:cs="宋体"/>
          <w:sz w:val="28"/>
          <w:szCs w:val="28"/>
        </w:rPr>
      </w:pPr>
    </w:p>
    <w:p w:rsidR="003448CD" w:rsidRDefault="003448CD">
      <w:pPr>
        <w:spacing w:line="360" w:lineRule="auto"/>
        <w:rPr>
          <w:rFonts w:ascii="宋体" w:hAnsi="宋体" w:cs="宋体"/>
          <w:sz w:val="28"/>
          <w:szCs w:val="28"/>
        </w:rPr>
      </w:pPr>
    </w:p>
    <w:p w:rsidR="003448CD" w:rsidRDefault="003448CD">
      <w:pPr>
        <w:spacing w:line="360" w:lineRule="auto"/>
        <w:rPr>
          <w:rFonts w:ascii="宋体" w:hAnsi="宋体" w:cs="宋体"/>
          <w:sz w:val="28"/>
          <w:szCs w:val="28"/>
        </w:rPr>
      </w:pPr>
    </w:p>
    <w:p w:rsidR="003448CD" w:rsidRDefault="003448CD">
      <w:pPr>
        <w:spacing w:line="360" w:lineRule="auto"/>
        <w:rPr>
          <w:rFonts w:ascii="宋体" w:hAnsi="宋体"/>
          <w:kern w:val="0"/>
          <w:position w:val="-3"/>
          <w:sz w:val="36"/>
          <w:szCs w:val="36"/>
        </w:rPr>
      </w:pPr>
    </w:p>
    <w:p w:rsidR="003448CD" w:rsidRDefault="003448CD">
      <w:pPr>
        <w:spacing w:line="360" w:lineRule="auto"/>
        <w:rPr>
          <w:rFonts w:ascii="宋体" w:hAnsi="宋体"/>
          <w:kern w:val="0"/>
          <w:position w:val="-3"/>
          <w:sz w:val="36"/>
          <w:szCs w:val="36"/>
        </w:rPr>
      </w:pPr>
    </w:p>
    <w:p w:rsidR="003448CD" w:rsidRDefault="003448CD">
      <w:pPr>
        <w:spacing w:line="360" w:lineRule="auto"/>
        <w:rPr>
          <w:rFonts w:ascii="宋体" w:hAnsi="宋体"/>
          <w:kern w:val="0"/>
          <w:position w:val="-3"/>
          <w:sz w:val="36"/>
          <w:szCs w:val="36"/>
        </w:rPr>
      </w:pPr>
    </w:p>
    <w:p w:rsidR="003448CD" w:rsidRDefault="00256D99">
      <w:pPr>
        <w:autoSpaceDE w:val="0"/>
        <w:autoSpaceDN w:val="0"/>
        <w:spacing w:line="360" w:lineRule="auto"/>
        <w:jc w:val="center"/>
        <w:textAlignment w:val="bottom"/>
        <w:outlineLvl w:val="0"/>
        <w:rPr>
          <w:rFonts w:ascii="宋体" w:hAnsi="宋体"/>
          <w:b/>
          <w:bCs/>
          <w:sz w:val="32"/>
          <w:szCs w:val="32"/>
        </w:rPr>
      </w:pPr>
      <w:r>
        <w:rPr>
          <w:rFonts w:ascii="宋体" w:hAnsi="宋体" w:hint="eastAsia"/>
          <w:b/>
          <w:bCs/>
          <w:sz w:val="32"/>
          <w:szCs w:val="32"/>
        </w:rPr>
        <w:lastRenderedPageBreak/>
        <w:t>第一章 公开招标公告</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3448CD">
        <w:trPr>
          <w:trHeight w:val="2182"/>
        </w:trPr>
        <w:tc>
          <w:tcPr>
            <w:tcW w:w="8522" w:type="dxa"/>
            <w:tcBorders>
              <w:top w:val="single" w:sz="4" w:space="0" w:color="auto"/>
              <w:left w:val="single" w:sz="4" w:space="0" w:color="auto"/>
              <w:bottom w:val="single" w:sz="4" w:space="0" w:color="auto"/>
              <w:right w:val="single" w:sz="4" w:space="0" w:color="auto"/>
            </w:tcBorders>
          </w:tcPr>
          <w:p w:rsidR="003448CD" w:rsidRDefault="00256D99">
            <w:pPr>
              <w:pStyle w:val="af4"/>
              <w:spacing w:after="136" w:afterAutospacing="0" w:line="360" w:lineRule="exact"/>
              <w:rPr>
                <w:rStyle w:val="15"/>
                <w:rFonts w:ascii="宋体" w:hAnsi="宋体" w:hint="eastAsia"/>
                <w:sz w:val="25"/>
                <w:szCs w:val="25"/>
              </w:rPr>
            </w:pPr>
            <w:bookmarkStart w:id="0" w:name="_Toc385439898"/>
            <w:bookmarkEnd w:id="0"/>
            <w:r>
              <w:rPr>
                <w:rStyle w:val="15"/>
                <w:rFonts w:ascii="宋体" w:hAnsi="宋体" w:hint="eastAsia"/>
              </w:rPr>
              <w:t>项目概况</w:t>
            </w:r>
          </w:p>
          <w:p w:rsidR="003448CD" w:rsidRDefault="000F2965" w:rsidP="00551F38">
            <w:pPr>
              <w:pStyle w:val="af4"/>
              <w:spacing w:after="136" w:afterAutospacing="0" w:line="360" w:lineRule="exact"/>
              <w:rPr>
                <w:rFonts w:ascii="宋体" w:hAnsi="宋体" w:hint="default"/>
                <w:sz w:val="25"/>
                <w:szCs w:val="25"/>
              </w:rPr>
            </w:pPr>
            <w:r w:rsidRPr="000F2965">
              <w:rPr>
                <w:rFonts w:ascii="宋体" w:eastAsiaTheme="minorEastAsia" w:hAnsi="宋体"/>
                <w:u w:val="single"/>
              </w:rPr>
              <w:t>台州市知识产权运营公共服务平台建设项目</w:t>
            </w:r>
            <w:r w:rsidR="00256D99">
              <w:rPr>
                <w:rStyle w:val="15"/>
                <w:rFonts w:ascii="宋体" w:hAnsi="宋体" w:hint="eastAsia"/>
                <w:sz w:val="25"/>
                <w:szCs w:val="25"/>
              </w:rPr>
              <w:t>的潜在供应商应在申请注册成为政采云平台供应商会员后登录政府采购云平台（https://login.zcygov.cn/login）通过“项目采购”模块中“项目文件获取” 进行获取招标文件。（本项目招标文件不收取工本费）</w:t>
            </w:r>
            <w:r w:rsidR="00256D99">
              <w:rPr>
                <w:rFonts w:ascii="宋体" w:hAnsi="宋体"/>
                <w:sz w:val="25"/>
                <w:szCs w:val="25"/>
              </w:rPr>
              <w:t>获取（下载）采购文件，并于</w:t>
            </w:r>
            <w:r w:rsidR="00256D99">
              <w:rPr>
                <w:rStyle w:val="15"/>
                <w:rFonts w:ascii="宋体" w:hAnsi="宋体" w:hint="eastAsia"/>
                <w:sz w:val="25"/>
                <w:szCs w:val="25"/>
              </w:rPr>
              <w:t>202</w:t>
            </w:r>
            <w:r w:rsidR="006B17D9">
              <w:rPr>
                <w:rStyle w:val="15"/>
                <w:rFonts w:ascii="宋体" w:hAnsi="宋体" w:hint="eastAsia"/>
                <w:sz w:val="25"/>
                <w:szCs w:val="25"/>
              </w:rPr>
              <w:t>1</w:t>
            </w:r>
            <w:r w:rsidR="00256D99">
              <w:rPr>
                <w:rStyle w:val="15"/>
                <w:rFonts w:ascii="宋体" w:hAnsi="宋体" w:hint="eastAsia"/>
                <w:sz w:val="25"/>
                <w:szCs w:val="25"/>
              </w:rPr>
              <w:t>年</w:t>
            </w:r>
            <w:r w:rsidR="00551F38">
              <w:rPr>
                <w:rStyle w:val="15"/>
                <w:rFonts w:ascii="宋体" w:hAnsi="宋体" w:hint="eastAsia"/>
                <w:sz w:val="25"/>
                <w:szCs w:val="25"/>
              </w:rPr>
              <w:t>2</w:t>
            </w:r>
            <w:r w:rsidR="00256D99">
              <w:rPr>
                <w:rStyle w:val="15"/>
                <w:rFonts w:ascii="宋体" w:hAnsi="宋体" w:hint="eastAsia"/>
                <w:sz w:val="25"/>
                <w:szCs w:val="25"/>
              </w:rPr>
              <w:t>月</w:t>
            </w:r>
            <w:r w:rsidR="00551F38">
              <w:rPr>
                <w:rStyle w:val="15"/>
                <w:rFonts w:ascii="宋体" w:hAnsi="宋体" w:hint="eastAsia"/>
                <w:sz w:val="25"/>
                <w:szCs w:val="25"/>
              </w:rPr>
              <w:t>24</w:t>
            </w:r>
            <w:r w:rsidR="00256D99">
              <w:rPr>
                <w:rStyle w:val="15"/>
                <w:rFonts w:ascii="宋体" w:hAnsi="宋体" w:hint="eastAsia"/>
                <w:sz w:val="25"/>
                <w:szCs w:val="25"/>
              </w:rPr>
              <w:t>日</w:t>
            </w:r>
            <w:r w:rsidR="00585A95">
              <w:rPr>
                <w:rStyle w:val="15"/>
                <w:rFonts w:ascii="宋体" w:hAnsi="宋体" w:hint="eastAsia"/>
                <w:sz w:val="25"/>
                <w:szCs w:val="25"/>
              </w:rPr>
              <w:t>09:00</w:t>
            </w:r>
            <w:r w:rsidR="00256D99">
              <w:rPr>
                <w:rFonts w:ascii="宋体" w:hAnsi="宋体"/>
                <w:sz w:val="25"/>
                <w:szCs w:val="25"/>
              </w:rPr>
              <w:t>（北京时间）前提交（上传）投标文件。</w:t>
            </w:r>
          </w:p>
        </w:tc>
      </w:tr>
    </w:tbl>
    <w:p w:rsidR="003448CD" w:rsidRDefault="00256D99">
      <w:pPr>
        <w:widowControl/>
        <w:spacing w:before="231" w:after="231" w:line="400" w:lineRule="exact"/>
        <w:rPr>
          <w:rFonts w:ascii="黑体" w:eastAsia="黑体" w:hAnsi="黑体" w:cs="宋体"/>
          <w:kern w:val="0"/>
          <w:sz w:val="29"/>
          <w:szCs w:val="29"/>
        </w:rPr>
      </w:pPr>
      <w:r>
        <w:rPr>
          <w:rFonts w:ascii="黑体" w:eastAsia="黑体" w:hAnsi="黑体" w:cs="宋体" w:hint="eastAsia"/>
          <w:b/>
          <w:bCs/>
          <w:kern w:val="0"/>
          <w:sz w:val="25"/>
          <w:szCs w:val="25"/>
        </w:rPr>
        <w:t>一、项目基本情况</w:t>
      </w:r>
    </w:p>
    <w:p w:rsidR="003448CD" w:rsidRDefault="00256D99">
      <w:pPr>
        <w:widowControl/>
        <w:spacing w:before="100" w:beforeAutospacing="1" w:after="100" w:afterAutospacing="1" w:line="360" w:lineRule="exact"/>
        <w:jc w:val="left"/>
        <w:rPr>
          <w:rFonts w:ascii="仿宋" w:hAnsi="仿宋"/>
          <w:kern w:val="0"/>
          <w:sz w:val="24"/>
          <w:szCs w:val="24"/>
        </w:rPr>
      </w:pPr>
      <w:r>
        <w:rPr>
          <w:rFonts w:ascii="宋体" w:hAnsi="宋体" w:cs="宋体" w:hint="eastAsia"/>
          <w:kern w:val="0"/>
          <w:sz w:val="24"/>
          <w:szCs w:val="24"/>
        </w:rPr>
        <w:t>项目编号：</w:t>
      </w:r>
      <w:r w:rsidR="00684E0B">
        <w:rPr>
          <w:rFonts w:ascii="宋体" w:hAnsi="宋体" w:hint="eastAsia"/>
          <w:kern w:val="0"/>
          <w:sz w:val="24"/>
          <w:szCs w:val="24"/>
        </w:rPr>
        <w:t>浙广咨【2021】(采）第7号</w:t>
      </w:r>
    </w:p>
    <w:p w:rsidR="003448CD" w:rsidRDefault="00256D99">
      <w:pPr>
        <w:widowControl/>
        <w:spacing w:before="100" w:beforeAutospacing="1" w:after="100" w:afterAutospacing="1" w:line="360" w:lineRule="exact"/>
        <w:jc w:val="left"/>
        <w:rPr>
          <w:rFonts w:ascii="宋体" w:hAnsi="宋体" w:cs="宋体"/>
          <w:kern w:val="0"/>
          <w:sz w:val="24"/>
          <w:szCs w:val="24"/>
        </w:rPr>
      </w:pPr>
      <w:r>
        <w:rPr>
          <w:rFonts w:ascii="宋体" w:hAnsi="宋体" w:cs="宋体" w:hint="eastAsia"/>
          <w:kern w:val="0"/>
          <w:sz w:val="24"/>
          <w:szCs w:val="24"/>
        </w:rPr>
        <w:t>项目名称：</w:t>
      </w:r>
      <w:r w:rsidR="000F2965">
        <w:rPr>
          <w:rFonts w:ascii="宋体" w:hAnsi="宋体" w:cs="宋体" w:hint="eastAsia"/>
          <w:kern w:val="0"/>
          <w:sz w:val="24"/>
          <w:szCs w:val="24"/>
        </w:rPr>
        <w:t>台州市知识产权运营公共服务平台建设项目</w:t>
      </w:r>
    </w:p>
    <w:p w:rsidR="003448CD" w:rsidRDefault="00256D99">
      <w:pPr>
        <w:widowControl/>
        <w:spacing w:before="100" w:beforeAutospacing="1" w:after="100" w:afterAutospacing="1" w:line="360" w:lineRule="exact"/>
        <w:jc w:val="left"/>
        <w:rPr>
          <w:rFonts w:ascii="宋体" w:hAnsi="宋体" w:cs="宋体"/>
          <w:kern w:val="0"/>
          <w:sz w:val="24"/>
          <w:szCs w:val="24"/>
        </w:rPr>
      </w:pPr>
      <w:r>
        <w:rPr>
          <w:rFonts w:ascii="宋体" w:hAnsi="宋体" w:cs="宋体" w:hint="eastAsia"/>
          <w:kern w:val="0"/>
          <w:sz w:val="24"/>
          <w:szCs w:val="24"/>
        </w:rPr>
        <w:t>采购方式：公开招标</w:t>
      </w:r>
    </w:p>
    <w:p w:rsidR="007819E4" w:rsidRPr="007819E4" w:rsidRDefault="007819E4">
      <w:pPr>
        <w:widowControl/>
        <w:spacing w:before="100" w:beforeAutospacing="1" w:after="100" w:afterAutospacing="1" w:line="360" w:lineRule="exact"/>
        <w:jc w:val="left"/>
        <w:rPr>
          <w:rFonts w:ascii="仿宋" w:eastAsia="仿宋" w:hAnsi="仿宋" w:cs="宋体"/>
          <w:kern w:val="0"/>
          <w:sz w:val="24"/>
        </w:rPr>
      </w:pPr>
      <w:r>
        <w:rPr>
          <w:rFonts w:ascii="宋体" w:hAnsi="宋体" w:cs="宋体" w:hint="eastAsia"/>
          <w:kern w:val="0"/>
          <w:sz w:val="25"/>
          <w:szCs w:val="25"/>
        </w:rPr>
        <w:t>预算金额（元）：</w:t>
      </w:r>
      <w:r>
        <w:rPr>
          <w:rFonts w:ascii="仿宋" w:hAnsi="仿宋" w:hint="eastAsia"/>
          <w:kern w:val="0"/>
          <w:sz w:val="25"/>
          <w:szCs w:val="25"/>
        </w:rPr>
        <w:t>9000000.00</w:t>
      </w:r>
    </w:p>
    <w:p w:rsidR="003448CD" w:rsidRDefault="00256D99">
      <w:pPr>
        <w:widowControl/>
        <w:spacing w:before="100" w:beforeAutospacing="1" w:after="100" w:afterAutospacing="1" w:line="360" w:lineRule="exact"/>
        <w:jc w:val="left"/>
        <w:rPr>
          <w:rFonts w:ascii="宋体" w:hAnsi="宋体" w:cs="宋体"/>
          <w:kern w:val="0"/>
          <w:sz w:val="24"/>
          <w:szCs w:val="24"/>
        </w:rPr>
      </w:pPr>
      <w:r>
        <w:rPr>
          <w:rFonts w:ascii="宋体" w:hAnsi="宋体" w:cs="宋体" w:hint="eastAsia"/>
          <w:kern w:val="0"/>
          <w:sz w:val="24"/>
          <w:szCs w:val="24"/>
        </w:rPr>
        <w:t>最高限价（元）：</w:t>
      </w:r>
      <w:r w:rsidR="009B1FAC">
        <w:rPr>
          <w:rFonts w:ascii="宋体" w:hAnsi="宋体" w:cs="宋体" w:hint="eastAsia"/>
          <w:kern w:val="0"/>
          <w:sz w:val="24"/>
          <w:szCs w:val="24"/>
        </w:rPr>
        <w:t>8</w:t>
      </w:r>
      <w:r w:rsidR="001B3664">
        <w:rPr>
          <w:rFonts w:ascii="宋体" w:hAnsi="宋体" w:cs="宋体" w:hint="eastAsia"/>
          <w:kern w:val="0"/>
          <w:sz w:val="24"/>
          <w:szCs w:val="24"/>
        </w:rPr>
        <w:t>81</w:t>
      </w:r>
      <w:r>
        <w:rPr>
          <w:rFonts w:ascii="宋体" w:hAnsi="宋体" w:cs="宋体" w:hint="eastAsia"/>
          <w:kern w:val="0"/>
          <w:sz w:val="24"/>
          <w:szCs w:val="24"/>
        </w:rPr>
        <w:t>0</w:t>
      </w:r>
      <w:r w:rsidR="000F2965">
        <w:rPr>
          <w:rFonts w:ascii="宋体" w:hAnsi="宋体" w:cs="宋体" w:hint="eastAsia"/>
          <w:kern w:val="0"/>
          <w:sz w:val="24"/>
          <w:szCs w:val="24"/>
        </w:rPr>
        <w:t>0</w:t>
      </w:r>
      <w:r>
        <w:rPr>
          <w:rFonts w:ascii="宋体" w:hAnsi="宋体" w:cs="宋体" w:hint="eastAsia"/>
          <w:kern w:val="0"/>
          <w:sz w:val="24"/>
          <w:szCs w:val="24"/>
        </w:rPr>
        <w:t>00.00</w:t>
      </w:r>
    </w:p>
    <w:p w:rsidR="003448CD" w:rsidRDefault="00256D99">
      <w:pPr>
        <w:widowControl/>
        <w:spacing w:before="100" w:beforeAutospacing="1" w:after="100" w:afterAutospacing="1" w:line="360" w:lineRule="exact"/>
        <w:jc w:val="left"/>
        <w:rPr>
          <w:rFonts w:ascii="宋体" w:hAnsi="宋体" w:cs="宋体"/>
          <w:kern w:val="0"/>
          <w:sz w:val="24"/>
          <w:szCs w:val="24"/>
        </w:rPr>
      </w:pPr>
      <w:r>
        <w:rPr>
          <w:rFonts w:ascii="宋体" w:hAnsi="宋体" w:cs="宋体" w:hint="eastAsia"/>
          <w:kern w:val="0"/>
          <w:sz w:val="24"/>
          <w:szCs w:val="24"/>
        </w:rPr>
        <w:t>采购需求：</w:t>
      </w:r>
      <w:r w:rsidR="000F2965">
        <w:rPr>
          <w:rFonts w:ascii="宋体" w:hAnsi="宋体" w:cs="宋体" w:hint="eastAsia"/>
          <w:kern w:val="0"/>
          <w:sz w:val="24"/>
          <w:szCs w:val="24"/>
        </w:rPr>
        <w:t>建立</w:t>
      </w:r>
      <w:r w:rsidR="000F2965" w:rsidRPr="000F2965">
        <w:rPr>
          <w:rFonts w:ascii="宋体" w:hAnsi="宋体" w:cs="宋体" w:hint="eastAsia"/>
          <w:kern w:val="0"/>
          <w:sz w:val="24"/>
          <w:szCs w:val="24"/>
        </w:rPr>
        <w:t>台州知识产权运营公共服务平台</w:t>
      </w:r>
      <w:r w:rsidRPr="000F2965">
        <w:rPr>
          <w:rFonts w:ascii="宋体" w:hAnsi="宋体" w:cs="宋体" w:hint="eastAsia"/>
          <w:kern w:val="0"/>
          <w:sz w:val="24"/>
          <w:szCs w:val="24"/>
        </w:rPr>
        <w:t>（详见</w:t>
      </w:r>
      <w:r>
        <w:rPr>
          <w:rFonts w:ascii="宋体" w:hAnsi="宋体" w:cs="宋体" w:hint="eastAsia"/>
          <w:kern w:val="0"/>
          <w:sz w:val="24"/>
          <w:szCs w:val="24"/>
        </w:rPr>
        <w:t>招标文件第</w:t>
      </w:r>
      <w:r w:rsidR="00F44DA7">
        <w:rPr>
          <w:rFonts w:ascii="宋体" w:hAnsi="宋体" w:cs="宋体" w:hint="eastAsia"/>
          <w:kern w:val="0"/>
          <w:sz w:val="24"/>
          <w:szCs w:val="24"/>
        </w:rPr>
        <w:t>五</w:t>
      </w:r>
      <w:r>
        <w:rPr>
          <w:rFonts w:ascii="宋体" w:hAnsi="宋体" w:cs="宋体" w:hint="eastAsia"/>
          <w:kern w:val="0"/>
          <w:sz w:val="24"/>
          <w:szCs w:val="24"/>
        </w:rPr>
        <w:t>部分</w:t>
      </w:r>
      <w:r>
        <w:rPr>
          <w:rFonts w:asciiTheme="minorEastAsia" w:hAnsiTheme="minorEastAsia" w:hint="eastAsia"/>
          <w:color w:val="000000"/>
          <w:sz w:val="24"/>
          <w:szCs w:val="24"/>
        </w:rPr>
        <w:t>）</w:t>
      </w:r>
    </w:p>
    <w:p w:rsidR="003448CD" w:rsidRDefault="00256D99">
      <w:pPr>
        <w:widowControl/>
        <w:spacing w:before="100" w:beforeAutospacing="1" w:after="100" w:afterAutospacing="1" w:line="360" w:lineRule="exact"/>
        <w:jc w:val="left"/>
        <w:rPr>
          <w:rFonts w:ascii="宋体" w:hAnsi="宋体" w:cs="宋体"/>
          <w:kern w:val="0"/>
          <w:sz w:val="24"/>
          <w:szCs w:val="24"/>
        </w:rPr>
      </w:pPr>
      <w:r>
        <w:rPr>
          <w:rFonts w:ascii="宋体" w:hAnsi="宋体" w:cs="宋体" w:hint="eastAsia"/>
          <w:kern w:val="0"/>
          <w:sz w:val="24"/>
          <w:szCs w:val="24"/>
        </w:rPr>
        <w:t xml:space="preserve">标项名称:  </w:t>
      </w:r>
      <w:r w:rsidR="000F2965">
        <w:rPr>
          <w:rFonts w:ascii="宋体" w:hAnsi="宋体" w:cs="宋体" w:hint="eastAsia"/>
          <w:kern w:val="0"/>
          <w:sz w:val="24"/>
          <w:szCs w:val="24"/>
        </w:rPr>
        <w:t>台州市知识产权运营公共服务平台建设项目</w:t>
      </w:r>
    </w:p>
    <w:p w:rsidR="003448CD" w:rsidRDefault="00256D99">
      <w:pPr>
        <w:widowControl/>
        <w:spacing w:before="100" w:beforeAutospacing="1" w:after="100" w:afterAutospacing="1" w:line="360" w:lineRule="exact"/>
        <w:jc w:val="left"/>
        <w:rPr>
          <w:rFonts w:ascii="宋体" w:hAnsi="宋体" w:cs="宋体"/>
          <w:kern w:val="0"/>
          <w:sz w:val="24"/>
          <w:szCs w:val="24"/>
        </w:rPr>
      </w:pPr>
      <w:r>
        <w:rPr>
          <w:rFonts w:ascii="宋体" w:hAnsi="宋体" w:cs="宋体" w:hint="eastAsia"/>
          <w:kern w:val="0"/>
          <w:sz w:val="24"/>
          <w:szCs w:val="24"/>
        </w:rPr>
        <w:t xml:space="preserve">数量：1 </w:t>
      </w:r>
    </w:p>
    <w:p w:rsidR="007819E4" w:rsidRPr="007819E4" w:rsidRDefault="007819E4">
      <w:pPr>
        <w:widowControl/>
        <w:spacing w:before="100" w:beforeAutospacing="1" w:after="100" w:afterAutospacing="1" w:line="360" w:lineRule="exact"/>
        <w:jc w:val="left"/>
        <w:rPr>
          <w:rFonts w:ascii="仿宋" w:eastAsia="仿宋" w:hAnsi="仿宋" w:cs="宋体"/>
          <w:kern w:val="0"/>
          <w:sz w:val="24"/>
        </w:rPr>
      </w:pPr>
      <w:r>
        <w:rPr>
          <w:rFonts w:ascii="宋体" w:hAnsi="宋体" w:cs="宋体" w:hint="eastAsia"/>
          <w:kern w:val="0"/>
          <w:sz w:val="25"/>
          <w:szCs w:val="25"/>
        </w:rPr>
        <w:t>预算金额（元）：</w:t>
      </w:r>
      <w:r>
        <w:rPr>
          <w:rFonts w:ascii="仿宋" w:hAnsi="仿宋" w:hint="eastAsia"/>
          <w:kern w:val="0"/>
          <w:sz w:val="25"/>
          <w:szCs w:val="25"/>
        </w:rPr>
        <w:t>9000000.00</w:t>
      </w:r>
    </w:p>
    <w:p w:rsidR="003448CD" w:rsidRDefault="00256D99">
      <w:pPr>
        <w:widowControl/>
        <w:spacing w:before="100" w:beforeAutospacing="1" w:after="100" w:afterAutospacing="1" w:line="360" w:lineRule="exact"/>
        <w:jc w:val="left"/>
        <w:rPr>
          <w:rFonts w:ascii="宋体" w:hAnsi="宋体" w:cs="宋体"/>
          <w:kern w:val="0"/>
          <w:sz w:val="24"/>
          <w:szCs w:val="24"/>
        </w:rPr>
      </w:pPr>
      <w:r>
        <w:rPr>
          <w:rFonts w:ascii="宋体" w:hAnsi="宋体" w:cs="宋体" w:hint="eastAsia"/>
          <w:kern w:val="0"/>
          <w:sz w:val="24"/>
          <w:szCs w:val="24"/>
        </w:rPr>
        <w:t>单位：项</w:t>
      </w:r>
    </w:p>
    <w:p w:rsidR="003448CD" w:rsidRDefault="00256D99">
      <w:pPr>
        <w:widowControl/>
        <w:spacing w:before="100" w:beforeAutospacing="1" w:after="100" w:afterAutospacing="1" w:line="360" w:lineRule="exact"/>
        <w:jc w:val="left"/>
        <w:rPr>
          <w:rFonts w:ascii="宋体" w:hAnsi="宋体" w:cs="宋体"/>
          <w:kern w:val="0"/>
          <w:sz w:val="24"/>
          <w:szCs w:val="24"/>
        </w:rPr>
      </w:pPr>
      <w:r>
        <w:rPr>
          <w:rFonts w:ascii="宋体" w:hAnsi="宋体" w:cs="宋体" w:hint="eastAsia"/>
          <w:kern w:val="0"/>
          <w:sz w:val="24"/>
          <w:szCs w:val="24"/>
        </w:rPr>
        <w:t>简要规格描述：详见招标文件</w:t>
      </w:r>
    </w:p>
    <w:p w:rsidR="003448CD" w:rsidRDefault="00256D99">
      <w:pPr>
        <w:widowControl/>
        <w:spacing w:before="100" w:beforeAutospacing="1" w:after="100" w:afterAutospacing="1" w:line="360" w:lineRule="exact"/>
        <w:jc w:val="left"/>
        <w:rPr>
          <w:rFonts w:ascii="宋体" w:hAnsi="宋体" w:cs="宋体"/>
          <w:kern w:val="0"/>
          <w:sz w:val="24"/>
          <w:szCs w:val="24"/>
        </w:rPr>
      </w:pPr>
      <w:r>
        <w:rPr>
          <w:rFonts w:ascii="宋体" w:hAnsi="宋体" w:cs="宋体" w:hint="eastAsia"/>
          <w:kern w:val="0"/>
          <w:sz w:val="24"/>
          <w:szCs w:val="24"/>
        </w:rPr>
        <w:t>备注：</w:t>
      </w:r>
    </w:p>
    <w:p w:rsidR="003448CD" w:rsidRPr="00354C38" w:rsidRDefault="00256D99">
      <w:pPr>
        <w:widowControl/>
        <w:spacing w:before="100" w:beforeAutospacing="1" w:after="100" w:afterAutospacing="1" w:line="360" w:lineRule="exact"/>
        <w:jc w:val="left"/>
        <w:rPr>
          <w:rFonts w:ascii="宋体" w:hAnsi="宋体" w:cs="宋体"/>
          <w:kern w:val="0"/>
          <w:sz w:val="24"/>
          <w:szCs w:val="24"/>
        </w:rPr>
      </w:pPr>
      <w:r w:rsidRPr="00066E6D">
        <w:rPr>
          <w:rFonts w:ascii="宋体" w:hAnsi="宋体" w:cs="宋体" w:hint="eastAsia"/>
          <w:kern w:val="0"/>
          <w:sz w:val="24"/>
          <w:szCs w:val="24"/>
        </w:rPr>
        <w:t>合同履约期限：</w:t>
      </w:r>
      <w:r w:rsidRPr="002F40EC">
        <w:rPr>
          <w:rFonts w:ascii="宋体" w:hAnsi="宋体" w:cs="宋体" w:hint="eastAsia"/>
          <w:kern w:val="0"/>
          <w:sz w:val="24"/>
          <w:szCs w:val="24"/>
        </w:rPr>
        <w:t>合同签订</w:t>
      </w:r>
      <w:r w:rsidR="00066E6D" w:rsidRPr="002F40EC">
        <w:rPr>
          <w:rFonts w:ascii="宋体" w:hAnsi="宋体" w:cs="宋体" w:hint="eastAsia"/>
          <w:kern w:val="0"/>
          <w:sz w:val="24"/>
          <w:szCs w:val="24"/>
        </w:rPr>
        <w:t>之日</w:t>
      </w:r>
      <w:r w:rsidRPr="002F40EC">
        <w:rPr>
          <w:rFonts w:ascii="宋体" w:hAnsi="宋体" w:cs="宋体" w:hint="eastAsia"/>
          <w:kern w:val="0"/>
          <w:sz w:val="24"/>
          <w:szCs w:val="24"/>
        </w:rPr>
        <w:t>起</w:t>
      </w:r>
      <w:r w:rsidR="00A95C23">
        <w:rPr>
          <w:rFonts w:ascii="宋体" w:hAnsi="宋体" w:cs="宋体" w:hint="eastAsia"/>
          <w:kern w:val="0"/>
          <w:sz w:val="24"/>
          <w:szCs w:val="24"/>
        </w:rPr>
        <w:t>90个日历天</w:t>
      </w:r>
      <w:r w:rsidRPr="002F40EC">
        <w:rPr>
          <w:rFonts w:ascii="宋体" w:hAnsi="宋体" w:cs="宋体" w:hint="eastAsia"/>
          <w:kern w:val="0"/>
          <w:sz w:val="24"/>
          <w:szCs w:val="24"/>
        </w:rPr>
        <w:t>内</w:t>
      </w:r>
      <w:r w:rsidR="000F2965" w:rsidRPr="002F40EC">
        <w:rPr>
          <w:rFonts w:ascii="宋体" w:hAnsi="宋体" w:cs="宋体" w:hint="eastAsia"/>
          <w:kern w:val="0"/>
          <w:sz w:val="24"/>
          <w:szCs w:val="24"/>
        </w:rPr>
        <w:t>完成</w:t>
      </w:r>
      <w:r w:rsidR="008D10DC" w:rsidRPr="002F40EC">
        <w:rPr>
          <w:rFonts w:ascii="宋体" w:hAnsi="宋体" w:cs="宋体" w:hint="eastAsia"/>
          <w:kern w:val="0"/>
          <w:sz w:val="24"/>
          <w:szCs w:val="24"/>
        </w:rPr>
        <w:t>开发、部署</w:t>
      </w:r>
      <w:r w:rsidR="00354C38">
        <w:rPr>
          <w:rFonts w:ascii="宋体" w:hAnsi="宋体" w:cs="宋体" w:hint="eastAsia"/>
          <w:kern w:val="0"/>
          <w:sz w:val="24"/>
          <w:szCs w:val="24"/>
        </w:rPr>
        <w:t>、上线试运行，并组织初验，试运行</w:t>
      </w:r>
      <w:r w:rsidR="00A95C23">
        <w:rPr>
          <w:rFonts w:ascii="宋体" w:hAnsi="宋体" w:cs="宋体" w:hint="eastAsia"/>
          <w:kern w:val="0"/>
          <w:sz w:val="24"/>
          <w:szCs w:val="24"/>
        </w:rPr>
        <w:t>90个日历天</w:t>
      </w:r>
      <w:r w:rsidR="00354C38">
        <w:rPr>
          <w:rFonts w:ascii="宋体" w:hAnsi="宋体" w:cs="宋体" w:hint="eastAsia"/>
          <w:kern w:val="0"/>
          <w:sz w:val="24"/>
          <w:szCs w:val="24"/>
        </w:rPr>
        <w:t>后组织终验</w:t>
      </w:r>
      <w:r w:rsidRPr="002F40EC">
        <w:rPr>
          <w:rFonts w:ascii="宋体" w:hAnsi="宋体" w:cs="宋体" w:hint="eastAsia"/>
          <w:kern w:val="0"/>
          <w:sz w:val="24"/>
          <w:szCs w:val="24"/>
        </w:rPr>
        <w:t>。</w:t>
      </w:r>
    </w:p>
    <w:p w:rsidR="003448CD" w:rsidRDefault="00256D99">
      <w:pPr>
        <w:widowControl/>
        <w:spacing w:before="100" w:beforeAutospacing="1" w:after="100" w:afterAutospacing="1" w:line="360" w:lineRule="exact"/>
        <w:jc w:val="left"/>
        <w:rPr>
          <w:rFonts w:ascii="宋体" w:hAnsi="宋体" w:cs="宋体"/>
          <w:kern w:val="0"/>
          <w:sz w:val="24"/>
          <w:szCs w:val="24"/>
        </w:rPr>
      </w:pPr>
      <w:r>
        <w:rPr>
          <w:rFonts w:ascii="宋体" w:hAnsi="宋体" w:cs="宋体" w:hint="eastAsia"/>
          <w:kern w:val="0"/>
          <w:sz w:val="24"/>
          <w:szCs w:val="24"/>
        </w:rPr>
        <w:t>本项目</w:t>
      </w:r>
      <w:r w:rsidR="006F5B5C">
        <w:rPr>
          <w:rFonts w:ascii="宋体" w:hAnsi="宋体" w:cs="宋体" w:hint="eastAsia"/>
          <w:kern w:val="0"/>
          <w:sz w:val="24"/>
          <w:szCs w:val="24"/>
        </w:rPr>
        <w:t>不</w:t>
      </w:r>
      <w:r>
        <w:rPr>
          <w:rFonts w:ascii="宋体" w:hAnsi="宋体" w:cs="宋体" w:hint="eastAsia"/>
          <w:kern w:val="0"/>
          <w:sz w:val="24"/>
          <w:szCs w:val="24"/>
        </w:rPr>
        <w:t>接受联合体投标。</w:t>
      </w:r>
    </w:p>
    <w:p w:rsidR="003448CD" w:rsidRDefault="00256D99">
      <w:pPr>
        <w:widowControl/>
        <w:spacing w:before="231" w:after="231" w:line="360" w:lineRule="exact"/>
        <w:rPr>
          <w:rFonts w:ascii="黑体" w:eastAsia="黑体" w:hAnsi="黑体" w:cs="宋体"/>
          <w:kern w:val="0"/>
          <w:sz w:val="25"/>
          <w:szCs w:val="25"/>
        </w:rPr>
      </w:pPr>
      <w:r>
        <w:rPr>
          <w:rFonts w:ascii="黑体" w:eastAsia="黑体" w:hAnsi="黑体" w:cs="宋体" w:hint="eastAsia"/>
          <w:b/>
          <w:bCs/>
          <w:kern w:val="0"/>
          <w:sz w:val="25"/>
          <w:szCs w:val="25"/>
        </w:rPr>
        <w:lastRenderedPageBreak/>
        <w:t>二、申请人的资格要求：</w:t>
      </w:r>
    </w:p>
    <w:p w:rsidR="003448CD" w:rsidRDefault="00A34DF9">
      <w:pPr>
        <w:widowControl/>
        <w:spacing w:before="100" w:beforeAutospacing="1" w:after="100" w:afterAutospacing="1" w:line="360" w:lineRule="exact"/>
        <w:jc w:val="left"/>
        <w:rPr>
          <w:rFonts w:ascii="仿宋" w:hAnsi="仿宋"/>
          <w:kern w:val="0"/>
          <w:sz w:val="24"/>
          <w:szCs w:val="24"/>
        </w:rPr>
      </w:pPr>
      <w:r>
        <w:rPr>
          <w:rFonts w:ascii="仿宋" w:eastAsia="仿宋" w:hAnsi="仿宋" w:cs="宋体" w:hint="eastAsia"/>
          <w:kern w:val="0"/>
          <w:sz w:val="24"/>
          <w:szCs w:val="24"/>
        </w:rPr>
        <w:t xml:space="preserve">  </w:t>
      </w:r>
      <w:r w:rsidR="00256D99">
        <w:rPr>
          <w:rFonts w:ascii="仿宋" w:eastAsia="仿宋" w:hAnsi="仿宋" w:cs="宋体" w:hint="eastAsia"/>
          <w:kern w:val="0"/>
          <w:sz w:val="24"/>
          <w:szCs w:val="24"/>
        </w:rPr>
        <w:t>1.</w:t>
      </w:r>
      <w:r w:rsidR="00256D99">
        <w:rPr>
          <w:rFonts w:ascii="宋体" w:hAnsi="宋体" w:cs="宋体" w:hint="eastAsia"/>
          <w:kern w:val="0"/>
          <w:sz w:val="24"/>
          <w:szCs w:val="24"/>
        </w:rPr>
        <w:t>满足《中华人民共和国政府采购法》第二十二条规定；未被</w:t>
      </w:r>
      <w:r w:rsidR="00256D99">
        <w:rPr>
          <w:rFonts w:ascii="仿宋" w:eastAsia="仿宋" w:hAnsi="仿宋" w:cs="宋体" w:hint="eastAsia"/>
          <w:kern w:val="0"/>
          <w:sz w:val="24"/>
          <w:szCs w:val="24"/>
        </w:rPr>
        <w:t>“</w:t>
      </w:r>
      <w:r w:rsidR="00256D99">
        <w:rPr>
          <w:rFonts w:ascii="宋体" w:hAnsi="宋体" w:cs="宋体" w:hint="eastAsia"/>
          <w:kern w:val="0"/>
          <w:sz w:val="24"/>
          <w:szCs w:val="24"/>
        </w:rPr>
        <w:t>信用中国</w:t>
      </w:r>
      <w:r w:rsidR="00256D99">
        <w:rPr>
          <w:rFonts w:ascii="仿宋" w:eastAsia="仿宋" w:hAnsi="仿宋" w:cs="宋体" w:hint="eastAsia"/>
          <w:kern w:val="0"/>
          <w:sz w:val="24"/>
          <w:szCs w:val="24"/>
        </w:rPr>
        <w:t>”</w:t>
      </w:r>
      <w:r w:rsidR="00256D99">
        <w:rPr>
          <w:rFonts w:ascii="宋体" w:hAnsi="宋体" w:cs="宋体" w:hint="eastAsia"/>
          <w:kern w:val="0"/>
          <w:sz w:val="24"/>
          <w:szCs w:val="24"/>
        </w:rPr>
        <w:t>（</w:t>
      </w:r>
      <w:r w:rsidR="00256D99">
        <w:rPr>
          <w:rFonts w:ascii="仿宋" w:eastAsia="仿宋" w:hAnsi="仿宋" w:cs="宋体" w:hint="eastAsia"/>
          <w:kern w:val="0"/>
          <w:sz w:val="24"/>
          <w:szCs w:val="24"/>
        </w:rPr>
        <w:t>www.creditchina.gov.cn)</w:t>
      </w:r>
      <w:r w:rsidR="00256D99">
        <w:rPr>
          <w:rFonts w:ascii="宋体" w:hAnsi="宋体" w:cs="宋体" w:hint="eastAsia"/>
          <w:kern w:val="0"/>
          <w:sz w:val="24"/>
          <w:szCs w:val="24"/>
        </w:rPr>
        <w:t>、中国政府采购网（</w:t>
      </w:r>
      <w:r w:rsidR="00256D99">
        <w:rPr>
          <w:rFonts w:ascii="仿宋" w:eastAsia="仿宋" w:hAnsi="仿宋" w:cs="宋体" w:hint="eastAsia"/>
          <w:kern w:val="0"/>
          <w:sz w:val="24"/>
          <w:szCs w:val="24"/>
        </w:rPr>
        <w:t>www.ccgp.gov.cn</w:t>
      </w:r>
      <w:r w:rsidR="00256D99">
        <w:rPr>
          <w:rFonts w:ascii="宋体" w:hAnsi="宋体" w:cs="宋体" w:hint="eastAsia"/>
          <w:kern w:val="0"/>
          <w:sz w:val="24"/>
          <w:szCs w:val="24"/>
        </w:rPr>
        <w:t>）列入失信被执行人、重大税收违法案件当事人名单、政府采购严重违法失信行为记录名单。</w:t>
      </w:r>
    </w:p>
    <w:p w:rsidR="003448CD" w:rsidRDefault="00256D99">
      <w:pPr>
        <w:widowControl/>
        <w:spacing w:before="100" w:beforeAutospacing="1" w:after="100" w:afterAutospacing="1" w:line="360" w:lineRule="exact"/>
        <w:jc w:val="left"/>
        <w:rPr>
          <w:rFonts w:ascii="仿宋" w:eastAsia="仿宋" w:hAnsi="仿宋" w:cs="宋体"/>
          <w:kern w:val="0"/>
          <w:sz w:val="24"/>
          <w:szCs w:val="24"/>
        </w:rPr>
      </w:pPr>
      <w:r>
        <w:rPr>
          <w:rFonts w:ascii="仿宋" w:eastAsia="仿宋" w:hAnsi="仿宋" w:cs="宋体" w:hint="eastAsia"/>
          <w:kern w:val="0"/>
          <w:sz w:val="24"/>
          <w:szCs w:val="24"/>
        </w:rPr>
        <w:t xml:space="preserve"> </w:t>
      </w:r>
      <w:r w:rsidR="00A34DF9">
        <w:rPr>
          <w:rFonts w:ascii="仿宋" w:eastAsia="仿宋" w:hAnsi="仿宋" w:cs="宋体" w:hint="eastAsia"/>
          <w:kern w:val="0"/>
          <w:sz w:val="24"/>
          <w:szCs w:val="24"/>
        </w:rPr>
        <w:t xml:space="preserve"> </w:t>
      </w:r>
      <w:r>
        <w:rPr>
          <w:rFonts w:ascii="仿宋" w:eastAsia="仿宋" w:hAnsi="仿宋" w:cs="宋体" w:hint="eastAsia"/>
          <w:kern w:val="0"/>
          <w:sz w:val="24"/>
          <w:szCs w:val="24"/>
        </w:rPr>
        <w:t>2.</w:t>
      </w:r>
      <w:r>
        <w:rPr>
          <w:rFonts w:ascii="宋体" w:hAnsi="宋体" w:cs="宋体" w:hint="eastAsia"/>
          <w:kern w:val="0"/>
          <w:sz w:val="24"/>
          <w:szCs w:val="24"/>
        </w:rPr>
        <w:t>落实政府采购政策需满足的资格要求：</w:t>
      </w:r>
      <w:r>
        <w:rPr>
          <w:rStyle w:val="15"/>
          <w:rFonts w:ascii="宋体" w:hAnsi="宋体" w:hint="eastAsia"/>
          <w:sz w:val="24"/>
          <w:szCs w:val="24"/>
        </w:rPr>
        <w:t>无</w:t>
      </w:r>
    </w:p>
    <w:p w:rsidR="003448CD" w:rsidRDefault="00A34DF9">
      <w:pPr>
        <w:widowControl/>
        <w:spacing w:before="100" w:beforeAutospacing="1" w:after="100" w:afterAutospacing="1" w:line="360" w:lineRule="exact"/>
        <w:jc w:val="left"/>
        <w:rPr>
          <w:rFonts w:ascii="仿宋" w:eastAsia="仿宋" w:hAnsi="仿宋" w:cs="宋体"/>
          <w:kern w:val="0"/>
          <w:sz w:val="24"/>
          <w:szCs w:val="24"/>
        </w:rPr>
      </w:pPr>
      <w:r>
        <w:rPr>
          <w:rFonts w:ascii="仿宋" w:eastAsia="仿宋" w:hAnsi="仿宋" w:cs="宋体" w:hint="eastAsia"/>
          <w:kern w:val="0"/>
          <w:sz w:val="24"/>
          <w:szCs w:val="24"/>
        </w:rPr>
        <w:t xml:space="preserve">  </w:t>
      </w:r>
      <w:r w:rsidR="00256D99">
        <w:rPr>
          <w:rFonts w:ascii="仿宋" w:eastAsia="仿宋" w:hAnsi="仿宋" w:cs="宋体" w:hint="eastAsia"/>
          <w:kern w:val="0"/>
          <w:sz w:val="24"/>
          <w:szCs w:val="24"/>
        </w:rPr>
        <w:t>3.</w:t>
      </w:r>
      <w:r w:rsidR="00256D99">
        <w:rPr>
          <w:rFonts w:ascii="宋体" w:hAnsi="宋体" w:cs="宋体" w:hint="eastAsia"/>
          <w:kern w:val="0"/>
          <w:sz w:val="24"/>
          <w:szCs w:val="24"/>
        </w:rPr>
        <w:t>本项目的特定资格要求：</w:t>
      </w:r>
      <w:r w:rsidR="00256D99">
        <w:rPr>
          <w:rFonts w:ascii="宋体" w:hAnsi="宋体" w:hint="eastAsia"/>
          <w:kern w:val="0"/>
          <w:sz w:val="24"/>
          <w:szCs w:val="24"/>
        </w:rPr>
        <w:t>无</w:t>
      </w:r>
    </w:p>
    <w:p w:rsidR="003448CD" w:rsidRDefault="00256D99">
      <w:pPr>
        <w:widowControl/>
        <w:spacing w:before="231" w:after="231" w:line="360" w:lineRule="exact"/>
        <w:rPr>
          <w:rFonts w:ascii="黑体" w:eastAsia="黑体" w:hAnsi="黑体" w:cs="宋体"/>
          <w:kern w:val="0"/>
          <w:sz w:val="25"/>
          <w:szCs w:val="25"/>
        </w:rPr>
      </w:pPr>
      <w:r>
        <w:rPr>
          <w:rFonts w:ascii="黑体" w:eastAsia="黑体" w:hAnsi="黑体" w:cs="宋体" w:hint="eastAsia"/>
          <w:b/>
          <w:bCs/>
          <w:kern w:val="0"/>
          <w:sz w:val="25"/>
          <w:szCs w:val="25"/>
        </w:rPr>
        <w:t>三、获取（下载）采购文件</w:t>
      </w:r>
    </w:p>
    <w:p w:rsidR="003448CD" w:rsidRDefault="00256D99">
      <w:pPr>
        <w:pStyle w:val="af4"/>
        <w:spacing w:line="300" w:lineRule="atLeast"/>
        <w:rPr>
          <w:rFonts w:ascii="仿宋" w:hAnsi="仿宋" w:hint="default"/>
        </w:rPr>
      </w:pPr>
      <w:r>
        <w:rPr>
          <w:rFonts w:ascii="宋体" w:hAnsi="宋体" w:cs="宋体"/>
        </w:rPr>
        <w:t>时间：</w:t>
      </w:r>
      <w:r w:rsidR="00C67154">
        <w:rPr>
          <w:rFonts w:ascii="宋体" w:hAnsi="宋体" w:cs="宋体"/>
        </w:rPr>
        <w:t>2020年2月3日</w:t>
      </w:r>
      <w:r>
        <w:rPr>
          <w:rFonts w:ascii="宋体" w:hAnsi="宋体" w:cs="宋体"/>
        </w:rPr>
        <w:t>至</w:t>
      </w:r>
      <w:r>
        <w:rPr>
          <w:rFonts w:ascii="仿宋" w:eastAsia="仿宋" w:hAnsi="仿宋" w:cs="宋体"/>
        </w:rPr>
        <w:t>202</w:t>
      </w:r>
      <w:r w:rsidR="006B17D9">
        <w:rPr>
          <w:rFonts w:ascii="仿宋" w:eastAsia="仿宋" w:hAnsi="仿宋" w:cs="宋体"/>
        </w:rPr>
        <w:t>1</w:t>
      </w:r>
      <w:r>
        <w:rPr>
          <w:rFonts w:ascii="宋体" w:hAnsi="宋体" w:cs="宋体"/>
        </w:rPr>
        <w:t>年</w:t>
      </w:r>
      <w:r w:rsidR="00A359A4">
        <w:rPr>
          <w:rFonts w:ascii="宋体" w:hAnsi="宋体" w:cs="宋体"/>
        </w:rPr>
        <w:t>2</w:t>
      </w:r>
      <w:r>
        <w:rPr>
          <w:rFonts w:ascii="宋体" w:hAnsi="宋体" w:cs="宋体"/>
        </w:rPr>
        <w:t>月</w:t>
      </w:r>
      <w:r w:rsidR="00A359A4">
        <w:rPr>
          <w:rFonts w:ascii="宋体" w:hAnsi="宋体" w:cs="宋体"/>
        </w:rPr>
        <w:t>24</w:t>
      </w:r>
      <w:r>
        <w:rPr>
          <w:rFonts w:ascii="宋体" w:hAnsi="宋体" w:cs="宋体"/>
        </w:rPr>
        <w:t>日</w:t>
      </w:r>
      <w:r w:rsidR="00C67154">
        <w:rPr>
          <w:rFonts w:ascii="宋体" w:hAnsi="宋体" w:cs="宋体"/>
        </w:rPr>
        <w:t>09:30</w:t>
      </w:r>
      <w:r>
        <w:rPr>
          <w:rFonts w:ascii="宋体" w:hAnsi="宋体" w:cs="宋体"/>
        </w:rPr>
        <w:t>，每天上午</w:t>
      </w:r>
      <w:r>
        <w:rPr>
          <w:rFonts w:ascii="仿宋" w:eastAsia="仿宋" w:hAnsi="仿宋" w:cs="宋体"/>
        </w:rPr>
        <w:t>00:00</w:t>
      </w:r>
      <w:r>
        <w:rPr>
          <w:rFonts w:ascii="宋体" w:hAnsi="宋体" w:cs="宋体"/>
        </w:rPr>
        <w:t>至</w:t>
      </w:r>
      <w:r>
        <w:rPr>
          <w:rFonts w:ascii="仿宋" w:eastAsia="仿宋" w:hAnsi="仿宋" w:cs="宋体"/>
        </w:rPr>
        <w:t>12:00</w:t>
      </w:r>
      <w:r>
        <w:rPr>
          <w:rFonts w:ascii="宋体" w:hAnsi="宋体" w:cs="宋体"/>
        </w:rPr>
        <w:t>，下午</w:t>
      </w:r>
      <w:r>
        <w:rPr>
          <w:rFonts w:ascii="仿宋" w:eastAsia="仿宋" w:hAnsi="仿宋" w:cs="宋体"/>
        </w:rPr>
        <w:t>12:00</w:t>
      </w:r>
      <w:r>
        <w:rPr>
          <w:rFonts w:ascii="宋体" w:hAnsi="宋体" w:cs="宋体"/>
        </w:rPr>
        <w:t>至</w:t>
      </w:r>
      <w:r>
        <w:rPr>
          <w:rFonts w:ascii="仿宋" w:eastAsia="仿宋" w:hAnsi="仿宋" w:cs="宋体"/>
        </w:rPr>
        <w:t>23:59</w:t>
      </w:r>
      <w:r>
        <w:rPr>
          <w:rFonts w:ascii="宋体" w:hAnsi="宋体" w:cs="宋体"/>
        </w:rPr>
        <w:t>（北京时间，线上获取法定节假日均可，线下获取文件法定节假日除外</w:t>
      </w:r>
      <w:r>
        <w:t>）</w:t>
      </w:r>
    </w:p>
    <w:p w:rsidR="003448CD" w:rsidRDefault="00256D99">
      <w:pPr>
        <w:widowControl/>
        <w:spacing w:before="100" w:beforeAutospacing="1" w:after="100" w:afterAutospacing="1" w:line="360" w:lineRule="exact"/>
        <w:jc w:val="left"/>
        <w:rPr>
          <w:rFonts w:ascii="仿宋" w:eastAsia="仿宋" w:hAnsi="仿宋" w:cs="宋体"/>
          <w:kern w:val="0"/>
          <w:sz w:val="24"/>
          <w:szCs w:val="24"/>
        </w:rPr>
      </w:pPr>
      <w:r>
        <w:rPr>
          <w:rFonts w:ascii="宋体" w:hAnsi="宋体" w:cs="宋体" w:hint="eastAsia"/>
          <w:kern w:val="0"/>
          <w:sz w:val="24"/>
          <w:szCs w:val="24"/>
        </w:rPr>
        <w:t>地点（网址）：申请注册成为政采云平台供应商会员后登录政府采购云平台（</w:t>
      </w:r>
      <w:r>
        <w:rPr>
          <w:rFonts w:ascii="仿宋" w:eastAsia="仿宋" w:hAnsi="仿宋" w:cs="宋体" w:hint="eastAsia"/>
          <w:kern w:val="0"/>
          <w:sz w:val="24"/>
          <w:szCs w:val="24"/>
        </w:rPr>
        <w:t>https://login.zcygov.cn/login</w:t>
      </w:r>
      <w:r>
        <w:rPr>
          <w:rFonts w:ascii="宋体" w:hAnsi="宋体" w:cs="宋体" w:hint="eastAsia"/>
          <w:kern w:val="0"/>
          <w:sz w:val="24"/>
          <w:szCs w:val="24"/>
        </w:rPr>
        <w:t>）通过</w:t>
      </w:r>
      <w:r>
        <w:rPr>
          <w:rFonts w:ascii="仿宋" w:eastAsia="仿宋" w:hAnsi="仿宋" w:cs="宋体" w:hint="eastAsia"/>
          <w:kern w:val="0"/>
          <w:sz w:val="24"/>
          <w:szCs w:val="24"/>
        </w:rPr>
        <w:t>“</w:t>
      </w:r>
      <w:r>
        <w:rPr>
          <w:rFonts w:ascii="宋体" w:hAnsi="宋体" w:cs="宋体" w:hint="eastAsia"/>
          <w:kern w:val="0"/>
          <w:sz w:val="24"/>
          <w:szCs w:val="24"/>
        </w:rPr>
        <w:t>项目采购</w:t>
      </w:r>
      <w:r>
        <w:rPr>
          <w:rFonts w:ascii="仿宋" w:eastAsia="仿宋" w:hAnsi="仿宋" w:cs="宋体" w:hint="eastAsia"/>
          <w:kern w:val="0"/>
          <w:sz w:val="24"/>
          <w:szCs w:val="24"/>
        </w:rPr>
        <w:t>”</w:t>
      </w:r>
      <w:r>
        <w:rPr>
          <w:rFonts w:ascii="宋体" w:hAnsi="宋体" w:cs="宋体" w:hint="eastAsia"/>
          <w:kern w:val="0"/>
          <w:sz w:val="24"/>
          <w:szCs w:val="24"/>
        </w:rPr>
        <w:t>模块中</w:t>
      </w:r>
      <w:r>
        <w:rPr>
          <w:rFonts w:ascii="仿宋" w:eastAsia="仿宋" w:hAnsi="仿宋" w:cs="宋体" w:hint="eastAsia"/>
          <w:kern w:val="0"/>
          <w:sz w:val="24"/>
          <w:szCs w:val="24"/>
        </w:rPr>
        <w:t>“</w:t>
      </w:r>
      <w:r>
        <w:rPr>
          <w:rFonts w:ascii="宋体" w:hAnsi="宋体" w:cs="宋体" w:hint="eastAsia"/>
          <w:kern w:val="0"/>
          <w:sz w:val="24"/>
          <w:szCs w:val="24"/>
        </w:rPr>
        <w:t>项目文件获取</w:t>
      </w:r>
      <w:r>
        <w:rPr>
          <w:rFonts w:ascii="仿宋" w:eastAsia="仿宋" w:hAnsi="仿宋" w:cs="宋体" w:hint="eastAsia"/>
          <w:kern w:val="0"/>
          <w:sz w:val="24"/>
          <w:szCs w:val="24"/>
        </w:rPr>
        <w:t xml:space="preserve">” </w:t>
      </w:r>
      <w:r>
        <w:rPr>
          <w:rFonts w:ascii="宋体" w:hAnsi="宋体" w:cs="宋体" w:hint="eastAsia"/>
          <w:kern w:val="0"/>
          <w:sz w:val="24"/>
          <w:szCs w:val="24"/>
        </w:rPr>
        <w:t>进行获取招标文件。（本项目招标文件不收取工本费）</w:t>
      </w:r>
    </w:p>
    <w:p w:rsidR="003448CD" w:rsidRDefault="00256D99">
      <w:pPr>
        <w:widowControl/>
        <w:spacing w:before="100" w:beforeAutospacing="1" w:after="100" w:afterAutospacing="1" w:line="360" w:lineRule="exact"/>
        <w:jc w:val="left"/>
        <w:rPr>
          <w:rFonts w:ascii="仿宋" w:eastAsia="仿宋" w:hAnsi="仿宋" w:cs="宋体"/>
          <w:kern w:val="0"/>
          <w:sz w:val="24"/>
          <w:szCs w:val="24"/>
        </w:rPr>
      </w:pPr>
      <w:r>
        <w:rPr>
          <w:rFonts w:ascii="宋体" w:hAnsi="宋体" w:cs="宋体" w:hint="eastAsia"/>
          <w:kern w:val="0"/>
          <w:sz w:val="24"/>
          <w:szCs w:val="24"/>
        </w:rPr>
        <w:t>方式：申请注册成为政采云平台供应商会员后登录政府采购云平台（</w:t>
      </w:r>
      <w:r>
        <w:rPr>
          <w:rFonts w:ascii="仿宋" w:eastAsia="仿宋" w:hAnsi="仿宋" w:cs="宋体" w:hint="eastAsia"/>
          <w:kern w:val="0"/>
          <w:sz w:val="24"/>
          <w:szCs w:val="24"/>
        </w:rPr>
        <w:t>https://login.zcygov.cn/login</w:t>
      </w:r>
      <w:r>
        <w:rPr>
          <w:rFonts w:ascii="宋体" w:hAnsi="宋体" w:cs="宋体" w:hint="eastAsia"/>
          <w:kern w:val="0"/>
          <w:sz w:val="24"/>
          <w:szCs w:val="24"/>
        </w:rPr>
        <w:t>）通过</w:t>
      </w:r>
      <w:r>
        <w:rPr>
          <w:rFonts w:ascii="仿宋" w:eastAsia="仿宋" w:hAnsi="仿宋" w:cs="宋体" w:hint="eastAsia"/>
          <w:kern w:val="0"/>
          <w:sz w:val="24"/>
          <w:szCs w:val="24"/>
        </w:rPr>
        <w:t>“</w:t>
      </w:r>
      <w:r>
        <w:rPr>
          <w:rFonts w:ascii="宋体" w:hAnsi="宋体" w:cs="宋体" w:hint="eastAsia"/>
          <w:kern w:val="0"/>
          <w:sz w:val="24"/>
          <w:szCs w:val="24"/>
        </w:rPr>
        <w:t>项目采购</w:t>
      </w:r>
      <w:r>
        <w:rPr>
          <w:rFonts w:ascii="仿宋" w:eastAsia="仿宋" w:hAnsi="仿宋" w:cs="宋体" w:hint="eastAsia"/>
          <w:kern w:val="0"/>
          <w:sz w:val="24"/>
          <w:szCs w:val="24"/>
        </w:rPr>
        <w:t>”</w:t>
      </w:r>
      <w:r>
        <w:rPr>
          <w:rFonts w:ascii="宋体" w:hAnsi="宋体" w:cs="宋体" w:hint="eastAsia"/>
          <w:kern w:val="0"/>
          <w:sz w:val="24"/>
          <w:szCs w:val="24"/>
        </w:rPr>
        <w:t>模块中</w:t>
      </w:r>
      <w:r>
        <w:rPr>
          <w:rFonts w:ascii="仿宋" w:eastAsia="仿宋" w:hAnsi="仿宋" w:cs="宋体" w:hint="eastAsia"/>
          <w:kern w:val="0"/>
          <w:sz w:val="24"/>
          <w:szCs w:val="24"/>
        </w:rPr>
        <w:t>“</w:t>
      </w:r>
      <w:r>
        <w:rPr>
          <w:rFonts w:ascii="宋体" w:hAnsi="宋体" w:cs="宋体" w:hint="eastAsia"/>
          <w:kern w:val="0"/>
          <w:sz w:val="24"/>
          <w:szCs w:val="24"/>
        </w:rPr>
        <w:t>项目文件获取</w:t>
      </w:r>
      <w:r>
        <w:rPr>
          <w:rFonts w:ascii="仿宋" w:eastAsia="仿宋" w:hAnsi="仿宋" w:cs="宋体" w:hint="eastAsia"/>
          <w:kern w:val="0"/>
          <w:sz w:val="24"/>
          <w:szCs w:val="24"/>
        </w:rPr>
        <w:t xml:space="preserve">” </w:t>
      </w:r>
      <w:r>
        <w:rPr>
          <w:rFonts w:ascii="宋体" w:hAnsi="宋体" w:cs="宋体" w:hint="eastAsia"/>
          <w:kern w:val="0"/>
          <w:sz w:val="24"/>
          <w:szCs w:val="24"/>
        </w:rPr>
        <w:t>进行获取招标文件。（本项目招标文件不收取工本费）</w:t>
      </w:r>
    </w:p>
    <w:p w:rsidR="003448CD" w:rsidRDefault="00256D99">
      <w:pPr>
        <w:widowControl/>
        <w:spacing w:before="100" w:beforeAutospacing="1" w:after="100" w:afterAutospacing="1" w:line="360" w:lineRule="exact"/>
        <w:jc w:val="left"/>
        <w:rPr>
          <w:rFonts w:ascii="仿宋" w:eastAsia="仿宋" w:hAnsi="仿宋" w:cs="宋体"/>
          <w:kern w:val="0"/>
          <w:sz w:val="24"/>
          <w:szCs w:val="24"/>
        </w:rPr>
      </w:pPr>
      <w:r>
        <w:rPr>
          <w:rFonts w:ascii="宋体" w:hAnsi="宋体" w:cs="宋体" w:hint="eastAsia"/>
          <w:kern w:val="0"/>
          <w:sz w:val="24"/>
          <w:szCs w:val="24"/>
        </w:rPr>
        <w:t>售价（元）：</w:t>
      </w:r>
      <w:r>
        <w:rPr>
          <w:rFonts w:ascii="仿宋" w:eastAsia="仿宋" w:hAnsi="仿宋" w:cs="宋体" w:hint="eastAsia"/>
          <w:kern w:val="0"/>
          <w:sz w:val="24"/>
          <w:szCs w:val="24"/>
        </w:rPr>
        <w:t xml:space="preserve">0 </w:t>
      </w:r>
    </w:p>
    <w:p w:rsidR="003448CD" w:rsidRDefault="00256D99">
      <w:pPr>
        <w:widowControl/>
        <w:spacing w:before="231" w:after="231" w:line="360" w:lineRule="exact"/>
        <w:rPr>
          <w:rFonts w:ascii="黑体" w:eastAsia="黑体" w:hAnsi="黑体" w:cs="宋体"/>
          <w:kern w:val="0"/>
          <w:sz w:val="25"/>
          <w:szCs w:val="25"/>
        </w:rPr>
      </w:pPr>
      <w:r>
        <w:rPr>
          <w:rFonts w:ascii="黑体" w:eastAsia="黑体" w:hAnsi="黑体" w:cs="宋体" w:hint="eastAsia"/>
          <w:b/>
          <w:bCs/>
          <w:kern w:val="0"/>
          <w:sz w:val="25"/>
          <w:szCs w:val="25"/>
        </w:rPr>
        <w:t>四、投标文件提交（上传）</w:t>
      </w:r>
    </w:p>
    <w:p w:rsidR="003448CD" w:rsidRDefault="00256D99">
      <w:pPr>
        <w:widowControl/>
        <w:spacing w:before="100" w:beforeAutospacing="1" w:after="100" w:afterAutospacing="1" w:line="360" w:lineRule="exact"/>
        <w:jc w:val="left"/>
        <w:rPr>
          <w:rFonts w:ascii="仿宋" w:hAnsi="仿宋"/>
          <w:kern w:val="0"/>
          <w:sz w:val="24"/>
          <w:szCs w:val="24"/>
        </w:rPr>
      </w:pPr>
      <w:r>
        <w:rPr>
          <w:rFonts w:ascii="宋体" w:hAnsi="宋体" w:cs="宋体" w:hint="eastAsia"/>
          <w:kern w:val="0"/>
          <w:sz w:val="24"/>
          <w:szCs w:val="24"/>
        </w:rPr>
        <w:t>截止时间：</w:t>
      </w:r>
      <w:r>
        <w:rPr>
          <w:rFonts w:ascii="仿宋" w:eastAsia="仿宋" w:hAnsi="仿宋" w:cs="宋体" w:hint="eastAsia"/>
          <w:kern w:val="0"/>
          <w:sz w:val="24"/>
          <w:szCs w:val="24"/>
        </w:rPr>
        <w:t>202</w:t>
      </w:r>
      <w:r w:rsidR="006B17D9">
        <w:rPr>
          <w:rFonts w:ascii="仿宋" w:eastAsia="仿宋" w:hAnsi="仿宋" w:cs="宋体" w:hint="eastAsia"/>
          <w:kern w:val="0"/>
          <w:sz w:val="24"/>
          <w:szCs w:val="24"/>
        </w:rPr>
        <w:t>1</w:t>
      </w:r>
      <w:r>
        <w:rPr>
          <w:rFonts w:ascii="宋体" w:hAnsi="宋体" w:cs="宋体" w:hint="eastAsia"/>
          <w:kern w:val="0"/>
          <w:sz w:val="24"/>
          <w:szCs w:val="24"/>
        </w:rPr>
        <w:t>年</w:t>
      </w:r>
      <w:r w:rsidR="00585A95">
        <w:rPr>
          <w:rFonts w:ascii="宋体" w:hAnsi="宋体" w:cs="宋体" w:hint="eastAsia"/>
          <w:kern w:val="0"/>
          <w:sz w:val="24"/>
          <w:szCs w:val="24"/>
        </w:rPr>
        <w:t>2</w:t>
      </w:r>
      <w:r>
        <w:rPr>
          <w:rFonts w:ascii="宋体" w:hAnsi="宋体" w:cs="宋体" w:hint="eastAsia"/>
          <w:kern w:val="0"/>
          <w:sz w:val="24"/>
          <w:szCs w:val="24"/>
        </w:rPr>
        <w:t>月</w:t>
      </w:r>
      <w:r w:rsidR="00585A95">
        <w:rPr>
          <w:rFonts w:ascii="宋体" w:hAnsi="宋体" w:cs="宋体" w:hint="eastAsia"/>
          <w:kern w:val="0"/>
          <w:sz w:val="24"/>
          <w:szCs w:val="24"/>
        </w:rPr>
        <w:t>24</w:t>
      </w:r>
      <w:r>
        <w:rPr>
          <w:rFonts w:ascii="宋体" w:hAnsi="宋体" w:cs="宋体" w:hint="eastAsia"/>
          <w:kern w:val="0"/>
          <w:sz w:val="24"/>
          <w:szCs w:val="24"/>
        </w:rPr>
        <w:t>日</w:t>
      </w:r>
      <w:r w:rsidR="00585A95">
        <w:rPr>
          <w:rFonts w:ascii="宋体" w:hAnsi="宋体" w:cs="宋体" w:hint="eastAsia"/>
          <w:kern w:val="0"/>
          <w:sz w:val="24"/>
          <w:szCs w:val="24"/>
        </w:rPr>
        <w:t>09:00</w:t>
      </w:r>
      <w:r>
        <w:rPr>
          <w:rFonts w:ascii="宋体" w:hAnsi="宋体" w:cs="宋体" w:hint="eastAsia"/>
          <w:kern w:val="0"/>
          <w:sz w:val="24"/>
          <w:szCs w:val="24"/>
        </w:rPr>
        <w:t>（北京时间）</w:t>
      </w:r>
      <w:r w:rsidR="0002262A">
        <w:rPr>
          <w:rFonts w:ascii="宋体" w:hAnsi="宋体"/>
          <w:sz w:val="25"/>
          <w:szCs w:val="25"/>
        </w:rPr>
        <w:t>（详见网上公告）</w:t>
      </w:r>
    </w:p>
    <w:p w:rsidR="003448CD" w:rsidRDefault="00256D99">
      <w:pPr>
        <w:widowControl/>
        <w:spacing w:before="100" w:beforeAutospacing="1" w:after="100" w:afterAutospacing="1" w:line="360" w:lineRule="exact"/>
        <w:jc w:val="left"/>
        <w:rPr>
          <w:rFonts w:ascii="仿宋" w:eastAsia="仿宋" w:hAnsi="仿宋" w:cs="宋体"/>
          <w:kern w:val="0"/>
          <w:sz w:val="24"/>
          <w:szCs w:val="24"/>
        </w:rPr>
      </w:pPr>
      <w:r>
        <w:rPr>
          <w:rFonts w:ascii="宋体" w:hAnsi="宋体" w:cs="宋体" w:hint="eastAsia"/>
          <w:kern w:val="0"/>
          <w:sz w:val="24"/>
          <w:szCs w:val="24"/>
        </w:rPr>
        <w:t>地点（网址）：</w:t>
      </w:r>
      <w:r>
        <w:rPr>
          <w:rFonts w:ascii="宋体" w:hAnsi="宋体" w:hint="eastAsia"/>
          <w:sz w:val="24"/>
          <w:szCs w:val="24"/>
        </w:rPr>
        <w:t>通过“政府采购云平台（www.zcygov.cn）”实行在线投标</w:t>
      </w:r>
    </w:p>
    <w:p w:rsidR="003448CD" w:rsidRDefault="00256D99">
      <w:pPr>
        <w:widowControl/>
        <w:spacing w:before="231" w:after="231" w:line="360" w:lineRule="exact"/>
        <w:rPr>
          <w:rFonts w:ascii="黑体" w:eastAsia="黑体" w:hAnsi="黑体" w:cs="宋体"/>
          <w:kern w:val="0"/>
          <w:sz w:val="25"/>
          <w:szCs w:val="25"/>
        </w:rPr>
      </w:pPr>
      <w:r>
        <w:rPr>
          <w:rFonts w:ascii="黑体" w:eastAsia="黑体" w:hAnsi="黑体" w:cs="宋体" w:hint="eastAsia"/>
          <w:b/>
          <w:bCs/>
          <w:kern w:val="0"/>
          <w:sz w:val="25"/>
          <w:szCs w:val="25"/>
        </w:rPr>
        <w:t>五、投标文件开启</w:t>
      </w:r>
    </w:p>
    <w:p w:rsidR="003448CD" w:rsidRDefault="00256D99">
      <w:pPr>
        <w:widowControl/>
        <w:spacing w:before="100" w:beforeAutospacing="1" w:after="100" w:afterAutospacing="1" w:line="360" w:lineRule="exact"/>
        <w:jc w:val="left"/>
        <w:rPr>
          <w:rFonts w:ascii="仿宋" w:hAnsi="仿宋"/>
          <w:kern w:val="0"/>
          <w:sz w:val="24"/>
          <w:szCs w:val="24"/>
        </w:rPr>
      </w:pPr>
      <w:r>
        <w:rPr>
          <w:rFonts w:ascii="宋体" w:hAnsi="宋体" w:cs="宋体" w:hint="eastAsia"/>
          <w:kern w:val="0"/>
          <w:sz w:val="24"/>
          <w:szCs w:val="24"/>
        </w:rPr>
        <w:t>开启时间：</w:t>
      </w:r>
      <w:r>
        <w:rPr>
          <w:rFonts w:ascii="仿宋" w:eastAsia="仿宋" w:hAnsi="仿宋" w:cs="宋体" w:hint="eastAsia"/>
          <w:kern w:val="0"/>
          <w:sz w:val="24"/>
          <w:szCs w:val="24"/>
        </w:rPr>
        <w:t>202</w:t>
      </w:r>
      <w:r w:rsidR="006B17D9">
        <w:rPr>
          <w:rFonts w:ascii="仿宋" w:eastAsia="仿宋" w:hAnsi="仿宋" w:cs="宋体" w:hint="eastAsia"/>
          <w:kern w:val="0"/>
          <w:sz w:val="24"/>
          <w:szCs w:val="24"/>
        </w:rPr>
        <w:t>1</w:t>
      </w:r>
      <w:r>
        <w:rPr>
          <w:rFonts w:ascii="宋体" w:hAnsi="宋体" w:cs="宋体" w:hint="eastAsia"/>
          <w:kern w:val="0"/>
          <w:sz w:val="24"/>
          <w:szCs w:val="24"/>
        </w:rPr>
        <w:t>年</w:t>
      </w:r>
      <w:r w:rsidR="00585A95">
        <w:rPr>
          <w:rFonts w:ascii="宋体" w:hAnsi="宋体" w:cs="宋体" w:hint="eastAsia"/>
          <w:kern w:val="0"/>
          <w:sz w:val="24"/>
          <w:szCs w:val="24"/>
        </w:rPr>
        <w:t>2</w:t>
      </w:r>
      <w:r>
        <w:rPr>
          <w:rFonts w:ascii="宋体" w:hAnsi="宋体" w:cs="宋体" w:hint="eastAsia"/>
          <w:kern w:val="0"/>
          <w:sz w:val="24"/>
          <w:szCs w:val="24"/>
        </w:rPr>
        <w:t>月</w:t>
      </w:r>
      <w:r w:rsidR="00585A95">
        <w:rPr>
          <w:rFonts w:ascii="宋体" w:hAnsi="宋体" w:cs="宋体" w:hint="eastAsia"/>
          <w:kern w:val="0"/>
          <w:sz w:val="24"/>
          <w:szCs w:val="24"/>
        </w:rPr>
        <w:t>24</w:t>
      </w:r>
      <w:r>
        <w:rPr>
          <w:rFonts w:ascii="宋体" w:hAnsi="宋体" w:cs="宋体" w:hint="eastAsia"/>
          <w:kern w:val="0"/>
          <w:sz w:val="24"/>
          <w:szCs w:val="24"/>
        </w:rPr>
        <w:t>日</w:t>
      </w:r>
      <w:r w:rsidR="00585A95">
        <w:rPr>
          <w:rFonts w:ascii="宋体" w:hAnsi="宋体" w:cs="宋体" w:hint="eastAsia"/>
          <w:kern w:val="0"/>
          <w:sz w:val="24"/>
          <w:szCs w:val="24"/>
        </w:rPr>
        <w:t>09:00</w:t>
      </w:r>
      <w:r>
        <w:rPr>
          <w:rFonts w:ascii="宋体" w:hAnsi="宋体" w:cs="宋体" w:hint="eastAsia"/>
          <w:kern w:val="0"/>
          <w:sz w:val="24"/>
          <w:szCs w:val="24"/>
        </w:rPr>
        <w:t>（北京时间）</w:t>
      </w:r>
      <w:r w:rsidR="0002262A">
        <w:rPr>
          <w:rFonts w:ascii="宋体" w:hAnsi="宋体"/>
          <w:sz w:val="25"/>
          <w:szCs w:val="25"/>
        </w:rPr>
        <w:t>（详见网上公告）</w:t>
      </w:r>
    </w:p>
    <w:p w:rsidR="003448CD" w:rsidRDefault="00256D99">
      <w:pPr>
        <w:widowControl/>
        <w:spacing w:before="100" w:beforeAutospacing="1" w:after="100" w:afterAutospacing="1" w:line="360" w:lineRule="exact"/>
        <w:jc w:val="left"/>
        <w:rPr>
          <w:rFonts w:ascii="宋体" w:hAnsi="宋体"/>
          <w:sz w:val="24"/>
          <w:szCs w:val="24"/>
        </w:rPr>
      </w:pPr>
      <w:r>
        <w:rPr>
          <w:rFonts w:ascii="宋体" w:hAnsi="宋体" w:cs="宋体" w:hint="eastAsia"/>
          <w:kern w:val="0"/>
          <w:sz w:val="24"/>
          <w:szCs w:val="24"/>
        </w:rPr>
        <w:t>地点（网址）：</w:t>
      </w:r>
      <w:r>
        <w:rPr>
          <w:rFonts w:ascii="宋体" w:hAnsi="宋体" w:hint="eastAsia"/>
          <w:sz w:val="24"/>
          <w:szCs w:val="24"/>
        </w:rPr>
        <w:t>通过“政府采购云平台（www.zcygov.cn）”实行在线开启</w:t>
      </w:r>
    </w:p>
    <w:p w:rsidR="003448CD" w:rsidRDefault="00256D99">
      <w:pPr>
        <w:widowControl/>
        <w:spacing w:before="100" w:beforeAutospacing="1" w:after="100" w:afterAutospacing="1" w:line="360" w:lineRule="exact"/>
        <w:jc w:val="left"/>
        <w:rPr>
          <w:rFonts w:ascii="黑体" w:eastAsia="黑体" w:hAnsi="黑体" w:cs="宋体"/>
          <w:kern w:val="0"/>
          <w:sz w:val="29"/>
          <w:szCs w:val="29"/>
        </w:rPr>
      </w:pPr>
      <w:r>
        <w:rPr>
          <w:rFonts w:ascii="黑体" w:eastAsia="黑体" w:hAnsi="黑体" w:cs="宋体" w:hint="eastAsia"/>
          <w:b/>
          <w:bCs/>
          <w:kern w:val="0"/>
          <w:sz w:val="25"/>
          <w:szCs w:val="25"/>
        </w:rPr>
        <w:t>六、公告期限</w:t>
      </w:r>
    </w:p>
    <w:p w:rsidR="003448CD" w:rsidRDefault="00256D99">
      <w:pPr>
        <w:widowControl/>
        <w:spacing w:before="100" w:beforeAutospacing="1" w:after="100" w:afterAutospacing="1" w:line="360" w:lineRule="exact"/>
        <w:jc w:val="left"/>
        <w:rPr>
          <w:rFonts w:ascii="宋体" w:hAnsi="宋体"/>
          <w:kern w:val="0"/>
          <w:sz w:val="24"/>
        </w:rPr>
      </w:pPr>
      <w:r>
        <w:rPr>
          <w:rFonts w:ascii="宋体" w:hAnsi="宋体" w:cs="宋体" w:hint="eastAsia"/>
          <w:kern w:val="0"/>
          <w:sz w:val="25"/>
          <w:szCs w:val="25"/>
        </w:rPr>
        <w:t>自本公告发布之日起</w:t>
      </w:r>
      <w:r>
        <w:rPr>
          <w:rFonts w:ascii="仿宋" w:eastAsia="仿宋" w:hAnsi="仿宋" w:cs="宋体" w:hint="eastAsia"/>
          <w:kern w:val="0"/>
          <w:sz w:val="25"/>
          <w:szCs w:val="25"/>
        </w:rPr>
        <w:t>5</w:t>
      </w:r>
      <w:r>
        <w:rPr>
          <w:rFonts w:ascii="宋体" w:hAnsi="宋体" w:cs="宋体" w:hint="eastAsia"/>
          <w:kern w:val="0"/>
          <w:sz w:val="25"/>
          <w:szCs w:val="25"/>
        </w:rPr>
        <w:t>个工作日。</w:t>
      </w:r>
    </w:p>
    <w:p w:rsidR="003448CD" w:rsidRDefault="00256D99">
      <w:pPr>
        <w:widowControl/>
        <w:spacing w:before="231" w:after="231" w:line="360" w:lineRule="exact"/>
        <w:rPr>
          <w:rFonts w:ascii="黑体" w:eastAsia="黑体" w:hAnsi="黑体" w:cs="宋体"/>
          <w:kern w:val="0"/>
          <w:sz w:val="25"/>
          <w:szCs w:val="25"/>
        </w:rPr>
      </w:pPr>
      <w:r>
        <w:rPr>
          <w:rFonts w:ascii="黑体" w:eastAsia="黑体" w:hAnsi="黑体" w:cs="宋体" w:hint="eastAsia"/>
          <w:b/>
          <w:bCs/>
          <w:kern w:val="0"/>
          <w:sz w:val="25"/>
          <w:szCs w:val="25"/>
        </w:rPr>
        <w:lastRenderedPageBreak/>
        <w:t>七、其他补充事宜</w:t>
      </w:r>
    </w:p>
    <w:p w:rsidR="003448CD" w:rsidRDefault="00256D99">
      <w:pPr>
        <w:widowControl/>
        <w:spacing w:before="75" w:after="75" w:line="360" w:lineRule="auto"/>
        <w:jc w:val="left"/>
        <w:rPr>
          <w:rFonts w:ascii="宋体" w:hAnsi="宋体" w:cs="宋体"/>
          <w:kern w:val="0"/>
          <w:sz w:val="24"/>
          <w:szCs w:val="24"/>
        </w:rPr>
      </w:pPr>
      <w:r>
        <w:rPr>
          <w:rFonts w:ascii="仿宋" w:eastAsia="仿宋" w:hAnsi="仿宋" w:cs="宋体" w:hint="eastAsia"/>
          <w:kern w:val="0"/>
          <w:sz w:val="24"/>
          <w:szCs w:val="24"/>
        </w:rPr>
        <w:t xml:space="preserve">  1.</w:t>
      </w:r>
      <w:r>
        <w:rPr>
          <w:rFonts w:ascii="宋体" w:hAnsi="宋体" w:cs="宋体" w:hint="eastAsia"/>
          <w:kern w:val="0"/>
          <w:sz w:val="24"/>
          <w:szCs w:val="24"/>
        </w:rPr>
        <w:t>投标人认为采购文件使自己的权益受到损害的，可以自获取采购文件之日或者采购文件公告期限届满之日（公告期限届满后获取采购文件的，以公告期限届满之日为准）起</w:t>
      </w:r>
      <w:r>
        <w:rPr>
          <w:rFonts w:ascii="仿宋" w:eastAsia="仿宋" w:hAnsi="仿宋" w:cs="宋体" w:hint="eastAsia"/>
          <w:kern w:val="0"/>
          <w:sz w:val="24"/>
          <w:szCs w:val="24"/>
        </w:rPr>
        <w:t>7</w:t>
      </w:r>
      <w:r>
        <w:rPr>
          <w:rFonts w:ascii="宋体" w:hAnsi="宋体" w:cs="宋体" w:hint="eastAsia"/>
          <w:kern w:val="0"/>
          <w:sz w:val="24"/>
          <w:szCs w:val="24"/>
        </w:rPr>
        <w:t>个工作日内，以书面形式向采购人和采购代理机构提出质疑。质疑投标人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ascii="仿宋" w:eastAsia="仿宋" w:hAnsi="仿宋" w:cs="宋体" w:hint="eastAsia"/>
          <w:kern w:val="0"/>
          <w:sz w:val="24"/>
          <w:szCs w:val="24"/>
        </w:rPr>
        <w:br/>
      </w:r>
      <w:r>
        <w:rPr>
          <w:rFonts w:ascii="宋体" w:hAnsi="宋体" w:cs="宋体" w:hint="eastAsia"/>
          <w:kern w:val="0"/>
          <w:sz w:val="24"/>
          <w:szCs w:val="24"/>
        </w:rPr>
        <w:t xml:space="preserve">  2.其他事项：投标人信用信息查询渠道及截止时点、信用信息查询记录和证据留存的具体方式、信用信息的使用规则：</w:t>
      </w:r>
    </w:p>
    <w:p w:rsidR="003448CD" w:rsidRDefault="00256D99">
      <w:pPr>
        <w:widowControl/>
        <w:spacing w:before="75" w:after="75" w:line="360" w:lineRule="auto"/>
        <w:jc w:val="left"/>
        <w:rPr>
          <w:rFonts w:ascii="宋体" w:hAnsi="宋体" w:cs="宋体"/>
          <w:kern w:val="0"/>
          <w:sz w:val="24"/>
          <w:szCs w:val="24"/>
        </w:rPr>
      </w:pPr>
      <w:r>
        <w:rPr>
          <w:rFonts w:ascii="宋体" w:hAnsi="宋体" w:cs="宋体" w:hint="eastAsia"/>
          <w:kern w:val="0"/>
          <w:sz w:val="24"/>
          <w:szCs w:val="24"/>
        </w:rPr>
        <w:t>（1）查询渠道：“信用中国”（www.creditchina.gov.cn)、中国政府采购网（www.ccgp.gov.cn）；</w:t>
      </w:r>
    </w:p>
    <w:p w:rsidR="003448CD" w:rsidRDefault="00256D99">
      <w:pPr>
        <w:widowControl/>
        <w:spacing w:before="75" w:after="75" w:line="360" w:lineRule="auto"/>
        <w:jc w:val="left"/>
        <w:rPr>
          <w:rFonts w:ascii="宋体" w:hAnsi="宋体" w:cs="宋体"/>
          <w:kern w:val="0"/>
          <w:sz w:val="24"/>
          <w:szCs w:val="24"/>
        </w:rPr>
      </w:pPr>
      <w:r>
        <w:rPr>
          <w:rFonts w:ascii="宋体" w:hAnsi="宋体" w:cs="宋体" w:hint="eastAsia"/>
          <w:kern w:val="0"/>
          <w:sz w:val="24"/>
          <w:szCs w:val="24"/>
        </w:rPr>
        <w:t>（2）截止时点：开标</w:t>
      </w:r>
      <w:r w:rsidR="00574A6D">
        <w:rPr>
          <w:rFonts w:ascii="宋体" w:hAnsi="宋体" w:cs="宋体" w:hint="eastAsia"/>
          <w:kern w:val="0"/>
          <w:sz w:val="24"/>
          <w:szCs w:val="24"/>
        </w:rPr>
        <w:t>后</w:t>
      </w:r>
      <w:r>
        <w:rPr>
          <w:rFonts w:ascii="宋体" w:hAnsi="宋体" w:cs="宋体" w:hint="eastAsia"/>
          <w:kern w:val="0"/>
          <w:sz w:val="24"/>
          <w:szCs w:val="24"/>
        </w:rPr>
        <w:t>评标前；</w:t>
      </w:r>
    </w:p>
    <w:p w:rsidR="003448CD" w:rsidRDefault="00256D99">
      <w:pPr>
        <w:widowControl/>
        <w:spacing w:before="75" w:after="75" w:line="360" w:lineRule="auto"/>
        <w:jc w:val="left"/>
        <w:rPr>
          <w:rFonts w:ascii="宋体" w:hAnsi="宋体" w:cs="宋体"/>
          <w:kern w:val="0"/>
          <w:sz w:val="24"/>
          <w:szCs w:val="24"/>
        </w:rPr>
      </w:pPr>
      <w:r>
        <w:rPr>
          <w:rFonts w:ascii="宋体" w:hAnsi="宋体" w:cs="宋体" w:hint="eastAsia"/>
          <w:kern w:val="0"/>
          <w:sz w:val="24"/>
          <w:szCs w:val="24"/>
        </w:rPr>
        <w:t>（3）信用信息查询记录和证据留存的具体方式：由采购组织机构在规定查询时间内打印或截图信用信息查询记录并归入项目档案；</w:t>
      </w:r>
    </w:p>
    <w:p w:rsidR="003448CD" w:rsidRDefault="00256D99">
      <w:pPr>
        <w:widowControl/>
        <w:spacing w:before="75" w:after="75" w:line="360" w:lineRule="auto"/>
        <w:jc w:val="left"/>
        <w:rPr>
          <w:rFonts w:ascii="宋体" w:hAnsi="宋体" w:cs="宋体"/>
          <w:kern w:val="0"/>
          <w:sz w:val="24"/>
          <w:szCs w:val="24"/>
        </w:rPr>
      </w:pPr>
      <w:r>
        <w:rPr>
          <w:rFonts w:ascii="宋体" w:hAnsi="宋体" w:cs="宋体" w:hint="eastAsia"/>
          <w:kern w:val="0"/>
          <w:sz w:val="24"/>
          <w:szCs w:val="24"/>
        </w:rPr>
        <w:t>（4）使用规则：对列入失信被执行人、重大税收违法案件当事人名单、政府采购严重违法失信行为记录名单及其他不符合《中华人民共和国政府采购法》第二十二条规定条件的供应商，将被拒绝其参政府采购活动。</w:t>
      </w:r>
    </w:p>
    <w:p w:rsidR="003448CD" w:rsidRDefault="00256D99">
      <w:pPr>
        <w:widowControl/>
        <w:spacing w:before="231" w:after="231" w:line="360" w:lineRule="exact"/>
        <w:rPr>
          <w:rFonts w:ascii="黑体" w:eastAsia="黑体" w:hAnsi="黑体" w:cs="宋体"/>
          <w:kern w:val="0"/>
          <w:sz w:val="29"/>
          <w:szCs w:val="29"/>
        </w:rPr>
      </w:pPr>
      <w:r>
        <w:rPr>
          <w:rFonts w:ascii="黑体" w:eastAsia="黑体" w:hAnsi="黑体" w:cs="宋体" w:hint="eastAsia"/>
          <w:b/>
          <w:bCs/>
          <w:kern w:val="0"/>
          <w:sz w:val="25"/>
          <w:szCs w:val="25"/>
        </w:rPr>
        <w:t>八、凡对本次招标提出询问、质疑、投诉，请按以下方式联系</w:t>
      </w:r>
    </w:p>
    <w:p w:rsidR="003448CD" w:rsidRDefault="00256D99">
      <w:pPr>
        <w:widowControl/>
        <w:spacing w:before="100" w:beforeAutospacing="1" w:after="100" w:afterAutospacing="1" w:line="360" w:lineRule="exact"/>
        <w:jc w:val="left"/>
        <w:rPr>
          <w:rFonts w:ascii="宋体" w:hAnsi="宋体" w:cs="宋体"/>
          <w:kern w:val="0"/>
          <w:sz w:val="24"/>
          <w:szCs w:val="24"/>
        </w:rPr>
      </w:pPr>
      <w:r>
        <w:rPr>
          <w:rFonts w:ascii="宋体" w:hAnsi="宋体" w:cs="宋体" w:hint="eastAsia"/>
          <w:kern w:val="0"/>
          <w:sz w:val="24"/>
          <w:szCs w:val="24"/>
        </w:rPr>
        <w:t xml:space="preserve">  1.采购人信息</w:t>
      </w:r>
    </w:p>
    <w:p w:rsidR="00924167" w:rsidRDefault="00256D99">
      <w:pPr>
        <w:widowControl/>
        <w:spacing w:before="100" w:beforeAutospacing="1" w:after="100" w:afterAutospacing="1" w:line="360" w:lineRule="exact"/>
        <w:jc w:val="left"/>
        <w:rPr>
          <w:rFonts w:ascii="宋体" w:hAnsi="宋体" w:cs="宋体"/>
          <w:kern w:val="0"/>
          <w:sz w:val="24"/>
          <w:szCs w:val="24"/>
        </w:rPr>
      </w:pPr>
      <w:r>
        <w:rPr>
          <w:rFonts w:ascii="宋体" w:hAnsi="宋体" w:cs="宋体" w:hint="eastAsia"/>
          <w:kern w:val="0"/>
          <w:sz w:val="24"/>
          <w:szCs w:val="24"/>
        </w:rPr>
        <w:t>名称：</w:t>
      </w:r>
      <w:r w:rsidR="00EE66D7">
        <w:rPr>
          <w:rFonts w:ascii="宋体" w:hAnsi="宋体" w:cs="宋体" w:hint="eastAsia"/>
          <w:kern w:val="0"/>
          <w:sz w:val="24"/>
          <w:szCs w:val="24"/>
        </w:rPr>
        <w:t>台州市市场监督管理局</w:t>
      </w:r>
    </w:p>
    <w:p w:rsidR="003448CD" w:rsidRDefault="00256D99">
      <w:pPr>
        <w:widowControl/>
        <w:spacing w:before="100" w:beforeAutospacing="1" w:after="100" w:afterAutospacing="1" w:line="360" w:lineRule="exact"/>
        <w:jc w:val="left"/>
        <w:rPr>
          <w:rFonts w:ascii="宋体" w:hAnsi="宋体" w:cs="宋体"/>
          <w:kern w:val="0"/>
          <w:sz w:val="24"/>
          <w:szCs w:val="24"/>
        </w:rPr>
      </w:pPr>
      <w:r>
        <w:rPr>
          <w:rFonts w:ascii="宋体" w:hAnsi="宋体" w:cs="宋体" w:hint="eastAsia"/>
          <w:kern w:val="0"/>
          <w:sz w:val="24"/>
          <w:szCs w:val="24"/>
        </w:rPr>
        <w:t>地址：</w:t>
      </w:r>
      <w:r w:rsidR="00924167">
        <w:rPr>
          <w:rFonts w:ascii="宋体" w:hAnsi="宋体" w:cs="宋体"/>
          <w:kern w:val="0"/>
          <w:sz w:val="24"/>
          <w:szCs w:val="24"/>
        </w:rPr>
        <w:t xml:space="preserve"> </w:t>
      </w:r>
      <w:r w:rsidR="00EE66D7">
        <w:rPr>
          <w:rFonts w:ascii="FangSong" w:hAnsi="FangSong"/>
          <w:color w:val="000000"/>
          <w:sz w:val="25"/>
          <w:szCs w:val="25"/>
        </w:rPr>
        <w:t>浙江省台州市中心大道</w:t>
      </w:r>
      <w:r w:rsidR="00EE66D7">
        <w:rPr>
          <w:rFonts w:ascii="FangSong" w:hAnsi="FangSong"/>
          <w:color w:val="000000"/>
          <w:sz w:val="25"/>
          <w:szCs w:val="25"/>
        </w:rPr>
        <w:t>1311</w:t>
      </w:r>
      <w:r w:rsidR="00EE66D7">
        <w:rPr>
          <w:rFonts w:ascii="FangSong" w:hAnsi="FangSong"/>
          <w:color w:val="000000"/>
          <w:sz w:val="25"/>
          <w:szCs w:val="25"/>
        </w:rPr>
        <w:t>号</w:t>
      </w:r>
    </w:p>
    <w:p w:rsidR="003448CD" w:rsidRDefault="00256D99">
      <w:pPr>
        <w:widowControl/>
        <w:spacing w:before="100" w:beforeAutospacing="1" w:after="100" w:afterAutospacing="1" w:line="360" w:lineRule="exact"/>
        <w:jc w:val="left"/>
        <w:rPr>
          <w:rFonts w:ascii="宋体" w:hAnsi="宋体" w:cs="宋体"/>
          <w:kern w:val="0"/>
          <w:sz w:val="24"/>
          <w:szCs w:val="24"/>
        </w:rPr>
      </w:pPr>
      <w:r>
        <w:rPr>
          <w:rFonts w:ascii="宋体" w:hAnsi="宋体" w:cs="宋体" w:hint="eastAsia"/>
          <w:kern w:val="0"/>
          <w:sz w:val="24"/>
          <w:szCs w:val="24"/>
        </w:rPr>
        <w:t>传真：</w:t>
      </w:r>
      <w:r w:rsidR="005B34DC">
        <w:rPr>
          <w:rFonts w:ascii="宋体" w:hAnsi="宋体" w:cs="宋体" w:hint="eastAsia"/>
          <w:kern w:val="0"/>
          <w:sz w:val="24"/>
          <w:szCs w:val="24"/>
        </w:rPr>
        <w:t>/</w:t>
      </w:r>
    </w:p>
    <w:p w:rsidR="003448CD" w:rsidRDefault="00256D99">
      <w:pPr>
        <w:widowControl/>
        <w:spacing w:before="100" w:beforeAutospacing="1" w:after="100" w:afterAutospacing="1" w:line="360" w:lineRule="exact"/>
        <w:jc w:val="left"/>
        <w:rPr>
          <w:rFonts w:ascii="宋体" w:hAnsi="宋体" w:cs="宋体"/>
          <w:kern w:val="0"/>
          <w:sz w:val="24"/>
          <w:szCs w:val="24"/>
        </w:rPr>
      </w:pPr>
      <w:r>
        <w:rPr>
          <w:rFonts w:ascii="宋体" w:hAnsi="宋体" w:cs="宋体" w:hint="eastAsia"/>
          <w:kern w:val="0"/>
          <w:sz w:val="24"/>
          <w:szCs w:val="24"/>
        </w:rPr>
        <w:t>项目联系人（询问）：</w:t>
      </w:r>
      <w:r w:rsidR="00924167">
        <w:rPr>
          <w:rFonts w:ascii="宋体" w:hAnsi="宋体" w:cs="宋体"/>
          <w:kern w:val="0"/>
          <w:sz w:val="24"/>
          <w:szCs w:val="24"/>
        </w:rPr>
        <w:t xml:space="preserve"> </w:t>
      </w:r>
      <w:r w:rsidR="00EE66D7">
        <w:rPr>
          <w:rFonts w:ascii="宋体" w:hAnsi="宋体" w:cs="宋体" w:hint="eastAsia"/>
          <w:kern w:val="0"/>
          <w:sz w:val="24"/>
          <w:szCs w:val="24"/>
        </w:rPr>
        <w:t>陶女士</w:t>
      </w:r>
    </w:p>
    <w:p w:rsidR="00924167" w:rsidRDefault="00256D99">
      <w:pPr>
        <w:widowControl/>
        <w:spacing w:before="100" w:beforeAutospacing="1" w:after="100" w:afterAutospacing="1" w:line="360" w:lineRule="exact"/>
        <w:jc w:val="left"/>
        <w:rPr>
          <w:rFonts w:ascii="宋体" w:hAnsi="宋体" w:cs="宋体"/>
          <w:kern w:val="0"/>
          <w:sz w:val="24"/>
          <w:szCs w:val="24"/>
        </w:rPr>
      </w:pPr>
      <w:r>
        <w:rPr>
          <w:rFonts w:ascii="宋体" w:hAnsi="宋体" w:cs="宋体" w:hint="eastAsia"/>
          <w:kern w:val="0"/>
          <w:sz w:val="24"/>
          <w:szCs w:val="24"/>
        </w:rPr>
        <w:t>项目联系方式（询问）：</w:t>
      </w:r>
      <w:r w:rsidR="00EE66D7">
        <w:rPr>
          <w:rFonts w:ascii="宋体" w:hAnsi="宋体" w:cs="宋体" w:hint="eastAsia"/>
          <w:kern w:val="0"/>
          <w:sz w:val="24"/>
          <w:szCs w:val="24"/>
        </w:rPr>
        <w:t>0576-88811096</w:t>
      </w:r>
    </w:p>
    <w:p w:rsidR="00924167" w:rsidRDefault="00256D99">
      <w:pPr>
        <w:widowControl/>
        <w:spacing w:before="100" w:beforeAutospacing="1" w:after="100" w:afterAutospacing="1" w:line="360" w:lineRule="exact"/>
        <w:jc w:val="left"/>
        <w:rPr>
          <w:rFonts w:ascii="宋体" w:hAnsi="宋体" w:cs="宋体"/>
          <w:kern w:val="0"/>
          <w:sz w:val="24"/>
          <w:szCs w:val="24"/>
        </w:rPr>
      </w:pPr>
      <w:r>
        <w:rPr>
          <w:rFonts w:ascii="宋体" w:hAnsi="宋体" w:cs="宋体" w:hint="eastAsia"/>
          <w:kern w:val="0"/>
          <w:sz w:val="24"/>
          <w:szCs w:val="24"/>
        </w:rPr>
        <w:t>质疑联系人：</w:t>
      </w:r>
      <w:r w:rsidR="00EE66D7">
        <w:rPr>
          <w:rFonts w:ascii="宋体" w:hAnsi="宋体" w:cs="宋体" w:hint="eastAsia"/>
          <w:kern w:val="0"/>
          <w:sz w:val="24"/>
          <w:szCs w:val="24"/>
        </w:rPr>
        <w:t>陈女士</w:t>
      </w:r>
    </w:p>
    <w:p w:rsidR="003448CD" w:rsidRDefault="00256D99">
      <w:pPr>
        <w:widowControl/>
        <w:spacing w:before="100" w:beforeAutospacing="1" w:after="100" w:afterAutospacing="1" w:line="360" w:lineRule="exact"/>
        <w:jc w:val="left"/>
        <w:rPr>
          <w:rFonts w:ascii="宋体" w:hAnsi="宋体" w:cs="宋体"/>
          <w:kern w:val="0"/>
          <w:sz w:val="24"/>
          <w:szCs w:val="24"/>
        </w:rPr>
      </w:pPr>
      <w:r>
        <w:rPr>
          <w:rFonts w:ascii="宋体" w:hAnsi="宋体" w:cs="宋体" w:hint="eastAsia"/>
          <w:kern w:val="0"/>
          <w:sz w:val="24"/>
          <w:szCs w:val="24"/>
        </w:rPr>
        <w:lastRenderedPageBreak/>
        <w:t>质疑联系方式：</w:t>
      </w:r>
      <w:r w:rsidR="00EE66D7">
        <w:rPr>
          <w:rFonts w:ascii="宋体" w:hAnsi="宋体" w:cs="宋体" w:hint="eastAsia"/>
          <w:kern w:val="0"/>
          <w:sz w:val="24"/>
          <w:szCs w:val="24"/>
        </w:rPr>
        <w:t>0576-88518035</w:t>
      </w:r>
    </w:p>
    <w:p w:rsidR="003448CD" w:rsidRDefault="00256D99">
      <w:pPr>
        <w:widowControl/>
        <w:spacing w:before="100" w:beforeAutospacing="1" w:after="100" w:afterAutospacing="1" w:line="360" w:lineRule="exact"/>
        <w:jc w:val="left"/>
        <w:rPr>
          <w:rFonts w:ascii="仿宋" w:eastAsia="仿宋" w:hAnsi="仿宋" w:cs="宋体"/>
          <w:kern w:val="0"/>
          <w:sz w:val="24"/>
          <w:szCs w:val="24"/>
        </w:rPr>
      </w:pPr>
      <w:r>
        <w:rPr>
          <w:rFonts w:ascii="仿宋" w:eastAsia="仿宋" w:hAnsi="仿宋" w:cs="宋体" w:hint="eastAsia"/>
          <w:kern w:val="0"/>
          <w:sz w:val="24"/>
          <w:szCs w:val="24"/>
        </w:rPr>
        <w:t xml:space="preserve">    2.</w:t>
      </w:r>
      <w:r>
        <w:rPr>
          <w:rFonts w:ascii="宋体" w:hAnsi="宋体" w:cs="宋体" w:hint="eastAsia"/>
          <w:kern w:val="0"/>
          <w:sz w:val="24"/>
          <w:szCs w:val="24"/>
        </w:rPr>
        <w:t>采购代理机构信息</w:t>
      </w:r>
    </w:p>
    <w:p w:rsidR="003448CD" w:rsidRDefault="00256D99">
      <w:pPr>
        <w:spacing w:line="360" w:lineRule="exact"/>
        <w:rPr>
          <w:rFonts w:ascii="Times New Roman" w:hAnsi="Times New Roman"/>
          <w:sz w:val="24"/>
          <w:szCs w:val="24"/>
        </w:rPr>
      </w:pPr>
      <w:r>
        <w:rPr>
          <w:rFonts w:ascii="宋体" w:hAnsi="宋体" w:cs="宋体" w:hint="eastAsia"/>
          <w:kern w:val="0"/>
          <w:sz w:val="24"/>
          <w:szCs w:val="24"/>
        </w:rPr>
        <w:t>名称：</w:t>
      </w:r>
      <w:r>
        <w:rPr>
          <w:rFonts w:ascii="宋体" w:hAnsi="宋体" w:cs="Arial" w:hint="eastAsia"/>
          <w:color w:val="000000"/>
          <w:sz w:val="24"/>
          <w:szCs w:val="24"/>
        </w:rPr>
        <w:t>浙江广通工程咨询有限公司</w:t>
      </w:r>
    </w:p>
    <w:p w:rsidR="003448CD" w:rsidRDefault="00256D99">
      <w:pPr>
        <w:widowControl/>
        <w:spacing w:before="100" w:beforeAutospacing="1" w:after="100" w:afterAutospacing="1" w:line="360" w:lineRule="exact"/>
        <w:jc w:val="left"/>
        <w:rPr>
          <w:rFonts w:ascii="仿宋" w:eastAsia="仿宋" w:hAnsi="仿宋" w:cs="宋体"/>
          <w:kern w:val="0"/>
          <w:sz w:val="24"/>
          <w:szCs w:val="24"/>
        </w:rPr>
      </w:pPr>
      <w:r>
        <w:rPr>
          <w:rFonts w:ascii="宋体" w:hAnsi="宋体" w:cs="宋体" w:hint="eastAsia"/>
          <w:kern w:val="0"/>
          <w:sz w:val="24"/>
          <w:szCs w:val="24"/>
        </w:rPr>
        <w:t>地址：</w:t>
      </w:r>
      <w:r>
        <w:rPr>
          <w:rFonts w:ascii="宋体" w:hAnsi="宋体" w:hint="eastAsia"/>
          <w:kern w:val="0"/>
          <w:sz w:val="24"/>
          <w:szCs w:val="24"/>
        </w:rPr>
        <w:t>台州市中心大道</w:t>
      </w:r>
      <w:r>
        <w:rPr>
          <w:rFonts w:ascii="仿宋" w:hAnsi="仿宋" w:hint="eastAsia"/>
          <w:kern w:val="0"/>
          <w:sz w:val="24"/>
          <w:szCs w:val="24"/>
        </w:rPr>
        <w:t>133</w:t>
      </w:r>
      <w:r>
        <w:rPr>
          <w:rFonts w:ascii="宋体" w:hAnsi="宋体" w:hint="eastAsia"/>
          <w:kern w:val="0"/>
          <w:sz w:val="24"/>
          <w:szCs w:val="24"/>
        </w:rPr>
        <w:t>号中环世纪</w:t>
      </w:r>
      <w:r>
        <w:rPr>
          <w:rFonts w:ascii="仿宋" w:eastAsia="仿宋" w:hAnsi="仿宋" w:hint="eastAsia"/>
          <w:kern w:val="0"/>
          <w:sz w:val="24"/>
          <w:szCs w:val="24"/>
        </w:rPr>
        <w:t>B2</w:t>
      </w:r>
      <w:r>
        <w:rPr>
          <w:rFonts w:ascii="宋体" w:hAnsi="宋体" w:hint="eastAsia"/>
          <w:kern w:val="0"/>
          <w:sz w:val="24"/>
          <w:szCs w:val="24"/>
        </w:rPr>
        <w:t>幢</w:t>
      </w:r>
      <w:r>
        <w:rPr>
          <w:rFonts w:ascii="仿宋" w:eastAsia="仿宋" w:hAnsi="仿宋" w:hint="eastAsia"/>
          <w:kern w:val="0"/>
          <w:sz w:val="24"/>
          <w:szCs w:val="24"/>
        </w:rPr>
        <w:t>603</w:t>
      </w:r>
      <w:r>
        <w:rPr>
          <w:rFonts w:ascii="宋体" w:hAnsi="宋体" w:hint="eastAsia"/>
          <w:kern w:val="0"/>
          <w:sz w:val="24"/>
          <w:szCs w:val="24"/>
        </w:rPr>
        <w:t xml:space="preserve">室 </w:t>
      </w:r>
    </w:p>
    <w:p w:rsidR="003448CD" w:rsidRDefault="00256D99">
      <w:pPr>
        <w:spacing w:line="360" w:lineRule="exact"/>
        <w:rPr>
          <w:rFonts w:ascii="Times New Roman" w:hAnsi="Times New Roman"/>
          <w:sz w:val="24"/>
          <w:szCs w:val="24"/>
        </w:rPr>
      </w:pPr>
      <w:r>
        <w:rPr>
          <w:rFonts w:ascii="宋体" w:hAnsi="宋体" w:cs="宋体" w:hint="eastAsia"/>
          <w:kern w:val="0"/>
          <w:sz w:val="24"/>
          <w:szCs w:val="24"/>
        </w:rPr>
        <w:t>传真：</w:t>
      </w:r>
      <w:r>
        <w:rPr>
          <w:rFonts w:ascii="宋体" w:hAnsi="宋体" w:hint="eastAsia"/>
          <w:sz w:val="24"/>
          <w:szCs w:val="24"/>
        </w:rPr>
        <w:t>0576-88851370</w:t>
      </w:r>
    </w:p>
    <w:p w:rsidR="003448CD" w:rsidRDefault="00256D99">
      <w:pPr>
        <w:widowControl/>
        <w:spacing w:before="100" w:beforeAutospacing="1" w:after="100" w:afterAutospacing="1" w:line="360" w:lineRule="exact"/>
        <w:jc w:val="left"/>
        <w:rPr>
          <w:rFonts w:ascii="仿宋" w:eastAsia="仿宋" w:hAnsi="仿宋" w:cs="宋体"/>
          <w:kern w:val="0"/>
          <w:sz w:val="24"/>
          <w:szCs w:val="24"/>
        </w:rPr>
      </w:pPr>
      <w:r>
        <w:rPr>
          <w:rFonts w:ascii="宋体" w:hAnsi="宋体" w:cs="宋体" w:hint="eastAsia"/>
          <w:kern w:val="0"/>
          <w:sz w:val="24"/>
          <w:szCs w:val="24"/>
        </w:rPr>
        <w:t>项目联系人（询问）：李武龙</w:t>
      </w:r>
    </w:p>
    <w:p w:rsidR="003448CD" w:rsidRDefault="00256D99">
      <w:pPr>
        <w:widowControl/>
        <w:spacing w:before="100" w:beforeAutospacing="1" w:after="100" w:afterAutospacing="1" w:line="360" w:lineRule="exact"/>
        <w:jc w:val="left"/>
        <w:rPr>
          <w:rFonts w:ascii="仿宋" w:eastAsia="仿宋" w:hAnsi="仿宋" w:cs="宋体"/>
          <w:kern w:val="0"/>
          <w:sz w:val="24"/>
          <w:szCs w:val="24"/>
        </w:rPr>
      </w:pPr>
      <w:r>
        <w:rPr>
          <w:rFonts w:ascii="宋体" w:hAnsi="宋体" w:cs="宋体" w:hint="eastAsia"/>
          <w:kern w:val="0"/>
          <w:sz w:val="24"/>
          <w:szCs w:val="24"/>
        </w:rPr>
        <w:t>项目联系方式（询问）：</w:t>
      </w:r>
      <w:r>
        <w:rPr>
          <w:rFonts w:ascii="仿宋" w:eastAsia="仿宋" w:hAnsi="仿宋" w:cs="宋体" w:hint="eastAsia"/>
          <w:kern w:val="0"/>
          <w:sz w:val="24"/>
          <w:szCs w:val="24"/>
        </w:rPr>
        <w:t xml:space="preserve">13757681587  </w:t>
      </w:r>
    </w:p>
    <w:p w:rsidR="003448CD" w:rsidRDefault="00256D99">
      <w:pPr>
        <w:widowControl/>
        <w:spacing w:before="100" w:beforeAutospacing="1" w:after="100" w:afterAutospacing="1" w:line="360" w:lineRule="exact"/>
        <w:jc w:val="left"/>
        <w:rPr>
          <w:rFonts w:ascii="仿宋" w:hAnsi="仿宋" w:cs="宋体"/>
          <w:kern w:val="0"/>
          <w:sz w:val="24"/>
          <w:szCs w:val="24"/>
        </w:rPr>
      </w:pPr>
      <w:r>
        <w:rPr>
          <w:rFonts w:ascii="宋体" w:hAnsi="宋体" w:cs="宋体" w:hint="eastAsia"/>
          <w:kern w:val="0"/>
          <w:sz w:val="24"/>
          <w:szCs w:val="24"/>
        </w:rPr>
        <w:t>质疑联系人：顾世通</w:t>
      </w:r>
    </w:p>
    <w:p w:rsidR="003448CD" w:rsidRDefault="00256D99">
      <w:pPr>
        <w:widowControl/>
        <w:spacing w:before="100" w:beforeAutospacing="1" w:after="100" w:afterAutospacing="1" w:line="360" w:lineRule="exact"/>
        <w:jc w:val="left"/>
        <w:rPr>
          <w:rFonts w:ascii="仿宋" w:eastAsia="仿宋" w:hAnsi="仿宋" w:cs="宋体"/>
          <w:kern w:val="0"/>
          <w:sz w:val="24"/>
          <w:szCs w:val="24"/>
        </w:rPr>
      </w:pPr>
      <w:r>
        <w:rPr>
          <w:rFonts w:ascii="宋体" w:hAnsi="宋体" w:cs="宋体" w:hint="eastAsia"/>
          <w:kern w:val="0"/>
          <w:sz w:val="24"/>
          <w:szCs w:val="24"/>
        </w:rPr>
        <w:t>质疑联系方式：</w:t>
      </w:r>
      <w:r>
        <w:rPr>
          <w:rFonts w:ascii="仿宋" w:eastAsia="仿宋" w:hAnsi="仿宋" w:cs="宋体" w:hint="eastAsia"/>
          <w:kern w:val="0"/>
          <w:sz w:val="24"/>
          <w:szCs w:val="24"/>
        </w:rPr>
        <w:t xml:space="preserve">0576-88851371 </w:t>
      </w:r>
    </w:p>
    <w:p w:rsidR="003448CD" w:rsidRDefault="00256D99">
      <w:pPr>
        <w:widowControl/>
        <w:spacing w:before="100" w:beforeAutospacing="1" w:after="100" w:afterAutospacing="1" w:line="360" w:lineRule="exact"/>
        <w:jc w:val="left"/>
        <w:rPr>
          <w:rFonts w:ascii="宋体" w:hAnsi="宋体" w:cs="宋体"/>
          <w:kern w:val="0"/>
          <w:sz w:val="24"/>
          <w:szCs w:val="24"/>
        </w:rPr>
      </w:pPr>
      <w:r>
        <w:rPr>
          <w:rFonts w:ascii="仿宋" w:eastAsia="仿宋" w:hAnsi="仿宋" w:cs="宋体" w:hint="eastAsia"/>
          <w:kern w:val="0"/>
          <w:sz w:val="24"/>
          <w:szCs w:val="24"/>
        </w:rPr>
        <w:br/>
      </w:r>
      <w:r>
        <w:rPr>
          <w:rFonts w:ascii="宋体" w:hAnsi="宋体" w:cs="宋体" w:hint="eastAsia"/>
          <w:kern w:val="0"/>
          <w:sz w:val="24"/>
          <w:szCs w:val="24"/>
        </w:rPr>
        <w:t xml:space="preserve">    3.同级政府采购监督管理部门</w:t>
      </w:r>
    </w:p>
    <w:p w:rsidR="003448CD" w:rsidRDefault="00256D99">
      <w:pPr>
        <w:widowControl/>
        <w:spacing w:before="100" w:beforeAutospacing="1" w:after="100" w:afterAutospacing="1" w:line="360" w:lineRule="exact"/>
        <w:jc w:val="left"/>
        <w:rPr>
          <w:rFonts w:ascii="宋体" w:hAnsi="宋体" w:cs="宋体"/>
          <w:kern w:val="0"/>
          <w:sz w:val="24"/>
          <w:szCs w:val="24"/>
        </w:rPr>
      </w:pPr>
      <w:r>
        <w:rPr>
          <w:rFonts w:ascii="宋体" w:hAnsi="宋体" w:cs="宋体" w:hint="eastAsia"/>
          <w:kern w:val="0"/>
          <w:sz w:val="24"/>
          <w:szCs w:val="24"/>
        </w:rPr>
        <w:t>名称：台州市财政局政府采购监管处</w:t>
      </w:r>
    </w:p>
    <w:p w:rsidR="003448CD" w:rsidRDefault="00256D99">
      <w:pPr>
        <w:widowControl/>
        <w:spacing w:before="100" w:beforeAutospacing="1" w:after="100" w:afterAutospacing="1" w:line="360" w:lineRule="exact"/>
        <w:jc w:val="left"/>
        <w:rPr>
          <w:rFonts w:ascii="宋体" w:hAnsi="宋体" w:cs="宋体"/>
          <w:kern w:val="0"/>
          <w:sz w:val="24"/>
          <w:szCs w:val="24"/>
        </w:rPr>
      </w:pPr>
      <w:r>
        <w:rPr>
          <w:rFonts w:ascii="宋体" w:hAnsi="宋体" w:cs="宋体" w:hint="eastAsia"/>
          <w:kern w:val="0"/>
          <w:sz w:val="24"/>
          <w:szCs w:val="24"/>
        </w:rPr>
        <w:t>地址：台州市椒江区纬一路66号</w:t>
      </w:r>
    </w:p>
    <w:p w:rsidR="003448CD" w:rsidRDefault="00256D99">
      <w:pPr>
        <w:widowControl/>
        <w:spacing w:before="100" w:beforeAutospacing="1" w:after="100" w:afterAutospacing="1" w:line="360" w:lineRule="exact"/>
        <w:jc w:val="left"/>
        <w:rPr>
          <w:rFonts w:ascii="宋体" w:hAnsi="宋体" w:cs="宋体"/>
          <w:kern w:val="0"/>
          <w:sz w:val="24"/>
          <w:szCs w:val="24"/>
        </w:rPr>
      </w:pPr>
      <w:r>
        <w:rPr>
          <w:rFonts w:ascii="宋体" w:hAnsi="宋体" w:cs="宋体" w:hint="eastAsia"/>
          <w:kern w:val="0"/>
          <w:sz w:val="24"/>
          <w:szCs w:val="24"/>
        </w:rPr>
        <w:t xml:space="preserve">传真：0576-88200827 </w:t>
      </w:r>
    </w:p>
    <w:p w:rsidR="003448CD" w:rsidRDefault="00256D99">
      <w:pPr>
        <w:widowControl/>
        <w:spacing w:before="100" w:beforeAutospacing="1" w:after="100" w:afterAutospacing="1" w:line="360" w:lineRule="exact"/>
        <w:jc w:val="left"/>
        <w:rPr>
          <w:rFonts w:ascii="宋体" w:hAnsi="宋体" w:cs="宋体"/>
          <w:kern w:val="0"/>
          <w:sz w:val="24"/>
          <w:szCs w:val="24"/>
        </w:rPr>
      </w:pPr>
      <w:r>
        <w:rPr>
          <w:rFonts w:ascii="宋体" w:hAnsi="宋体" w:cs="宋体" w:hint="eastAsia"/>
          <w:kern w:val="0"/>
          <w:sz w:val="24"/>
          <w:szCs w:val="24"/>
        </w:rPr>
        <w:t>联系人 ：张先生</w:t>
      </w:r>
    </w:p>
    <w:p w:rsidR="003448CD" w:rsidRDefault="00256D99">
      <w:pPr>
        <w:widowControl/>
        <w:spacing w:before="100" w:beforeAutospacing="1" w:after="100" w:afterAutospacing="1" w:line="360" w:lineRule="exact"/>
        <w:jc w:val="left"/>
        <w:rPr>
          <w:rFonts w:ascii="宋体" w:hAnsi="宋体" w:cs="宋体"/>
          <w:kern w:val="0"/>
          <w:sz w:val="24"/>
          <w:szCs w:val="24"/>
        </w:rPr>
      </w:pPr>
      <w:r>
        <w:rPr>
          <w:rFonts w:ascii="宋体" w:hAnsi="宋体" w:cs="宋体" w:hint="eastAsia"/>
          <w:kern w:val="0"/>
          <w:sz w:val="24"/>
          <w:szCs w:val="24"/>
        </w:rPr>
        <w:t>监督投诉电话：0576-88206705</w:t>
      </w:r>
    </w:p>
    <w:p w:rsidR="003448CD" w:rsidRDefault="003448CD">
      <w:pPr>
        <w:widowControl/>
        <w:spacing w:before="100" w:beforeAutospacing="1" w:after="100" w:afterAutospacing="1" w:line="360" w:lineRule="exact"/>
        <w:jc w:val="left"/>
        <w:rPr>
          <w:rFonts w:ascii="宋体" w:hAnsi="宋体" w:cs="宋体"/>
          <w:kern w:val="0"/>
          <w:sz w:val="25"/>
          <w:szCs w:val="25"/>
        </w:rPr>
      </w:pPr>
    </w:p>
    <w:p w:rsidR="003448CD" w:rsidRDefault="003448CD">
      <w:pPr>
        <w:widowControl/>
        <w:spacing w:before="100" w:beforeAutospacing="1" w:after="100" w:afterAutospacing="1" w:line="360" w:lineRule="exact"/>
        <w:jc w:val="left"/>
        <w:rPr>
          <w:rFonts w:ascii="宋体" w:hAnsi="宋体" w:cs="宋体"/>
          <w:kern w:val="0"/>
          <w:sz w:val="25"/>
          <w:szCs w:val="25"/>
        </w:rPr>
      </w:pPr>
    </w:p>
    <w:p w:rsidR="003448CD" w:rsidRDefault="003448CD">
      <w:pPr>
        <w:widowControl/>
        <w:spacing w:before="100" w:beforeAutospacing="1" w:after="100" w:afterAutospacing="1" w:line="360" w:lineRule="exact"/>
        <w:jc w:val="left"/>
        <w:rPr>
          <w:rFonts w:ascii="宋体" w:hAnsi="宋体" w:cs="宋体"/>
          <w:kern w:val="0"/>
          <w:sz w:val="25"/>
          <w:szCs w:val="25"/>
        </w:rPr>
      </w:pPr>
    </w:p>
    <w:p w:rsidR="003448CD" w:rsidRDefault="003448CD">
      <w:pPr>
        <w:widowControl/>
        <w:spacing w:before="100" w:beforeAutospacing="1" w:after="100" w:afterAutospacing="1" w:line="360" w:lineRule="exact"/>
        <w:jc w:val="left"/>
        <w:rPr>
          <w:rFonts w:ascii="宋体" w:hAnsi="宋体" w:cs="宋体"/>
          <w:kern w:val="0"/>
          <w:sz w:val="25"/>
          <w:szCs w:val="25"/>
        </w:rPr>
      </w:pPr>
    </w:p>
    <w:p w:rsidR="003448CD" w:rsidRDefault="003448CD">
      <w:pPr>
        <w:widowControl/>
        <w:spacing w:before="100" w:beforeAutospacing="1" w:after="100" w:afterAutospacing="1" w:line="360" w:lineRule="exact"/>
        <w:jc w:val="left"/>
        <w:rPr>
          <w:rFonts w:ascii="宋体" w:hAnsi="宋体" w:cs="宋体"/>
          <w:kern w:val="0"/>
          <w:sz w:val="25"/>
          <w:szCs w:val="25"/>
        </w:rPr>
      </w:pPr>
    </w:p>
    <w:p w:rsidR="003448CD" w:rsidRDefault="003448CD">
      <w:pPr>
        <w:widowControl/>
        <w:spacing w:before="100" w:beforeAutospacing="1" w:after="100" w:afterAutospacing="1" w:line="360" w:lineRule="exact"/>
        <w:jc w:val="left"/>
        <w:rPr>
          <w:rFonts w:ascii="宋体" w:hAnsi="宋体" w:cs="宋体"/>
          <w:kern w:val="0"/>
          <w:sz w:val="25"/>
          <w:szCs w:val="25"/>
        </w:rPr>
      </w:pPr>
    </w:p>
    <w:p w:rsidR="003448CD" w:rsidRDefault="00256D99">
      <w:pPr>
        <w:spacing w:line="360" w:lineRule="auto"/>
        <w:jc w:val="center"/>
        <w:rPr>
          <w:rFonts w:ascii="宋体" w:hAnsi="宋体"/>
          <w:b/>
          <w:color w:val="000000" w:themeColor="text1"/>
          <w:sz w:val="36"/>
          <w:szCs w:val="36"/>
        </w:rPr>
      </w:pPr>
      <w:r>
        <w:rPr>
          <w:rFonts w:ascii="宋体" w:hAnsi="宋体" w:hint="eastAsia"/>
          <w:b/>
          <w:color w:val="000000" w:themeColor="text1"/>
          <w:sz w:val="36"/>
          <w:szCs w:val="36"/>
        </w:rPr>
        <w:lastRenderedPageBreak/>
        <w:t>第二章  投标人须知</w:t>
      </w:r>
    </w:p>
    <w:p w:rsidR="003448CD" w:rsidRDefault="00256D99">
      <w:pPr>
        <w:spacing w:line="360" w:lineRule="auto"/>
        <w:jc w:val="center"/>
        <w:rPr>
          <w:rFonts w:ascii="宋体" w:hAnsi="宋体"/>
          <w:b/>
          <w:color w:val="000000" w:themeColor="text1"/>
          <w:sz w:val="24"/>
        </w:rPr>
      </w:pPr>
      <w:r>
        <w:rPr>
          <w:rFonts w:ascii="宋体" w:hAnsi="宋体" w:hint="eastAsia"/>
          <w:b/>
          <w:color w:val="000000" w:themeColor="text1"/>
          <w:sz w:val="24"/>
        </w:rPr>
        <w:t>前附表</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8"/>
        <w:gridCol w:w="1683"/>
        <w:gridCol w:w="6869"/>
      </w:tblGrid>
      <w:tr w:rsidR="003448CD">
        <w:trPr>
          <w:trHeight w:val="298"/>
          <w:jc w:val="center"/>
        </w:trPr>
        <w:tc>
          <w:tcPr>
            <w:tcW w:w="748" w:type="dxa"/>
            <w:tcBorders>
              <w:top w:val="single" w:sz="4" w:space="0" w:color="auto"/>
              <w:left w:val="single" w:sz="4" w:space="0" w:color="auto"/>
              <w:bottom w:val="single" w:sz="4" w:space="0" w:color="auto"/>
              <w:right w:val="single" w:sz="4" w:space="0" w:color="auto"/>
            </w:tcBorders>
            <w:vAlign w:val="center"/>
          </w:tcPr>
          <w:p w:rsidR="003448CD" w:rsidRDefault="00256D99">
            <w:pPr>
              <w:spacing w:line="400" w:lineRule="exact"/>
              <w:jc w:val="center"/>
              <w:rPr>
                <w:rFonts w:ascii="宋体" w:hAnsi="宋体" w:cs="Calibri Light"/>
                <w:color w:val="000000" w:themeColor="text1"/>
                <w:sz w:val="24"/>
              </w:rPr>
            </w:pPr>
            <w:r>
              <w:rPr>
                <w:rFonts w:ascii="宋体" w:hAnsi="宋体" w:cs="Calibri Light" w:hint="eastAsia"/>
                <w:color w:val="000000" w:themeColor="text1"/>
                <w:sz w:val="24"/>
              </w:rPr>
              <w:t>序号</w:t>
            </w:r>
          </w:p>
        </w:tc>
        <w:tc>
          <w:tcPr>
            <w:tcW w:w="1683" w:type="dxa"/>
            <w:tcBorders>
              <w:top w:val="single" w:sz="4" w:space="0" w:color="auto"/>
              <w:left w:val="single" w:sz="4" w:space="0" w:color="auto"/>
              <w:bottom w:val="single" w:sz="4" w:space="0" w:color="auto"/>
              <w:right w:val="single" w:sz="4" w:space="0" w:color="auto"/>
            </w:tcBorders>
            <w:vAlign w:val="center"/>
          </w:tcPr>
          <w:p w:rsidR="003448CD" w:rsidRDefault="00256D99">
            <w:pPr>
              <w:spacing w:line="400" w:lineRule="exact"/>
              <w:jc w:val="center"/>
              <w:rPr>
                <w:rFonts w:ascii="宋体" w:hAnsi="宋体" w:cs="Calibri Light"/>
                <w:color w:val="000000" w:themeColor="text1"/>
                <w:sz w:val="24"/>
              </w:rPr>
            </w:pPr>
            <w:r>
              <w:rPr>
                <w:rFonts w:ascii="宋体" w:hAnsi="宋体" w:cs="Calibri Light" w:hint="eastAsia"/>
                <w:color w:val="000000" w:themeColor="text1"/>
                <w:sz w:val="24"/>
              </w:rPr>
              <w:t>项    目</w:t>
            </w:r>
          </w:p>
        </w:tc>
        <w:tc>
          <w:tcPr>
            <w:tcW w:w="6869" w:type="dxa"/>
            <w:tcBorders>
              <w:top w:val="single" w:sz="4" w:space="0" w:color="auto"/>
              <w:left w:val="single" w:sz="4" w:space="0" w:color="auto"/>
              <w:bottom w:val="single" w:sz="4" w:space="0" w:color="auto"/>
              <w:right w:val="single" w:sz="4" w:space="0" w:color="auto"/>
            </w:tcBorders>
            <w:vAlign w:val="center"/>
          </w:tcPr>
          <w:p w:rsidR="003448CD" w:rsidRDefault="00256D99">
            <w:pPr>
              <w:spacing w:line="400" w:lineRule="exact"/>
              <w:jc w:val="center"/>
              <w:rPr>
                <w:rFonts w:ascii="宋体" w:hAnsi="宋体" w:cs="Calibri Light"/>
                <w:color w:val="000000" w:themeColor="text1"/>
                <w:sz w:val="24"/>
              </w:rPr>
            </w:pPr>
            <w:r>
              <w:rPr>
                <w:rFonts w:ascii="宋体" w:hAnsi="宋体" w:cs="Calibri Light" w:hint="eastAsia"/>
                <w:color w:val="000000" w:themeColor="text1"/>
                <w:sz w:val="24"/>
              </w:rPr>
              <w:t>内                 容</w:t>
            </w:r>
          </w:p>
        </w:tc>
      </w:tr>
      <w:tr w:rsidR="003448CD">
        <w:trPr>
          <w:trHeight w:val="391"/>
          <w:jc w:val="center"/>
        </w:trPr>
        <w:tc>
          <w:tcPr>
            <w:tcW w:w="748" w:type="dxa"/>
            <w:tcBorders>
              <w:top w:val="single" w:sz="4" w:space="0" w:color="auto"/>
              <w:left w:val="single" w:sz="4" w:space="0" w:color="auto"/>
              <w:bottom w:val="single" w:sz="4" w:space="0" w:color="auto"/>
              <w:right w:val="single" w:sz="4" w:space="0" w:color="auto"/>
            </w:tcBorders>
            <w:vAlign w:val="center"/>
          </w:tcPr>
          <w:p w:rsidR="003448CD" w:rsidRDefault="00256D99">
            <w:pPr>
              <w:spacing w:line="400" w:lineRule="exact"/>
              <w:jc w:val="center"/>
              <w:rPr>
                <w:rFonts w:ascii="宋体" w:hAnsi="宋体" w:cs="Calibri Light"/>
                <w:color w:val="000000" w:themeColor="text1"/>
                <w:sz w:val="24"/>
              </w:rPr>
            </w:pPr>
            <w:r>
              <w:rPr>
                <w:rFonts w:ascii="宋体" w:hAnsi="宋体" w:cs="Calibri Light" w:hint="eastAsia"/>
                <w:color w:val="000000" w:themeColor="text1"/>
                <w:sz w:val="24"/>
              </w:rPr>
              <w:t>1</w:t>
            </w:r>
          </w:p>
        </w:tc>
        <w:tc>
          <w:tcPr>
            <w:tcW w:w="1683" w:type="dxa"/>
            <w:tcBorders>
              <w:top w:val="single" w:sz="4" w:space="0" w:color="auto"/>
              <w:left w:val="single" w:sz="4" w:space="0" w:color="auto"/>
              <w:bottom w:val="single" w:sz="4" w:space="0" w:color="auto"/>
              <w:right w:val="single" w:sz="4" w:space="0" w:color="auto"/>
            </w:tcBorders>
            <w:vAlign w:val="center"/>
          </w:tcPr>
          <w:p w:rsidR="003448CD" w:rsidRDefault="00256D99">
            <w:pPr>
              <w:spacing w:line="400" w:lineRule="exact"/>
              <w:jc w:val="center"/>
              <w:rPr>
                <w:rFonts w:ascii="宋体" w:hAnsi="宋体" w:cs="Calibri Light"/>
                <w:color w:val="000000" w:themeColor="text1"/>
                <w:sz w:val="24"/>
              </w:rPr>
            </w:pPr>
            <w:r>
              <w:rPr>
                <w:rFonts w:ascii="宋体" w:hAnsi="宋体" w:cs="Calibri Light" w:hint="eastAsia"/>
                <w:color w:val="000000" w:themeColor="text1"/>
                <w:sz w:val="24"/>
              </w:rPr>
              <w:t>投标人特定资格要求</w:t>
            </w:r>
          </w:p>
        </w:tc>
        <w:tc>
          <w:tcPr>
            <w:tcW w:w="6869" w:type="dxa"/>
            <w:tcBorders>
              <w:top w:val="single" w:sz="4" w:space="0" w:color="auto"/>
              <w:left w:val="single" w:sz="4" w:space="0" w:color="auto"/>
              <w:bottom w:val="single" w:sz="4" w:space="0" w:color="auto"/>
              <w:right w:val="single" w:sz="4" w:space="0" w:color="auto"/>
            </w:tcBorders>
            <w:vAlign w:val="center"/>
          </w:tcPr>
          <w:p w:rsidR="003448CD" w:rsidRDefault="00256D99">
            <w:pPr>
              <w:spacing w:line="400" w:lineRule="exact"/>
              <w:rPr>
                <w:rFonts w:ascii="宋体" w:hAnsi="宋体" w:cs="Calibri Light"/>
                <w:color w:val="000000" w:themeColor="text1"/>
                <w:sz w:val="24"/>
              </w:rPr>
            </w:pPr>
            <w:r>
              <w:rPr>
                <w:rFonts w:ascii="宋体" w:hAnsi="宋体" w:cs="Calibri Light" w:hint="eastAsia"/>
                <w:color w:val="000000" w:themeColor="text1"/>
                <w:sz w:val="24"/>
              </w:rPr>
              <w:t>符合招标公告资格要求的投标人</w:t>
            </w:r>
          </w:p>
        </w:tc>
      </w:tr>
      <w:tr w:rsidR="003448CD">
        <w:trPr>
          <w:trHeight w:val="400"/>
          <w:jc w:val="center"/>
        </w:trPr>
        <w:tc>
          <w:tcPr>
            <w:tcW w:w="748" w:type="dxa"/>
            <w:tcBorders>
              <w:top w:val="single" w:sz="4" w:space="0" w:color="auto"/>
              <w:left w:val="single" w:sz="4" w:space="0" w:color="auto"/>
              <w:bottom w:val="single" w:sz="4" w:space="0" w:color="auto"/>
              <w:right w:val="single" w:sz="4" w:space="0" w:color="auto"/>
            </w:tcBorders>
            <w:vAlign w:val="center"/>
          </w:tcPr>
          <w:p w:rsidR="003448CD" w:rsidRDefault="00256D99">
            <w:pPr>
              <w:spacing w:line="400" w:lineRule="exact"/>
              <w:jc w:val="center"/>
              <w:rPr>
                <w:rFonts w:ascii="宋体" w:hAnsi="宋体" w:cs="Calibri Light"/>
                <w:color w:val="000000" w:themeColor="text1"/>
                <w:sz w:val="24"/>
              </w:rPr>
            </w:pPr>
            <w:r>
              <w:rPr>
                <w:rFonts w:ascii="宋体" w:hAnsi="宋体" w:cs="Calibri Light" w:hint="eastAsia"/>
                <w:color w:val="000000" w:themeColor="text1"/>
                <w:sz w:val="24"/>
              </w:rPr>
              <w:t>2</w:t>
            </w:r>
          </w:p>
        </w:tc>
        <w:tc>
          <w:tcPr>
            <w:tcW w:w="1683" w:type="dxa"/>
            <w:tcBorders>
              <w:top w:val="single" w:sz="4" w:space="0" w:color="auto"/>
              <w:left w:val="single" w:sz="4" w:space="0" w:color="auto"/>
              <w:bottom w:val="single" w:sz="4" w:space="0" w:color="auto"/>
              <w:right w:val="single" w:sz="4" w:space="0" w:color="auto"/>
            </w:tcBorders>
            <w:vAlign w:val="center"/>
          </w:tcPr>
          <w:p w:rsidR="003448CD" w:rsidRDefault="00256D99">
            <w:pPr>
              <w:spacing w:line="400" w:lineRule="exact"/>
              <w:jc w:val="center"/>
              <w:rPr>
                <w:rFonts w:ascii="宋体" w:hAnsi="宋体" w:cs="Calibri Light"/>
                <w:color w:val="000000" w:themeColor="text1"/>
                <w:sz w:val="24"/>
              </w:rPr>
            </w:pPr>
            <w:r>
              <w:rPr>
                <w:rFonts w:ascii="宋体" w:hAnsi="宋体" w:cs="Calibri Light" w:hint="eastAsia"/>
                <w:color w:val="000000" w:themeColor="text1"/>
                <w:kern w:val="0"/>
                <w:sz w:val="24"/>
              </w:rPr>
              <w:t>答疑会或</w:t>
            </w:r>
            <w:r>
              <w:rPr>
                <w:rFonts w:ascii="宋体" w:hAnsi="宋体" w:cs="Calibri Light" w:hint="eastAsia"/>
                <w:color w:val="000000" w:themeColor="text1"/>
                <w:sz w:val="24"/>
              </w:rPr>
              <w:t>现场踏勘</w:t>
            </w:r>
          </w:p>
        </w:tc>
        <w:tc>
          <w:tcPr>
            <w:tcW w:w="6869" w:type="dxa"/>
            <w:tcBorders>
              <w:top w:val="single" w:sz="4" w:space="0" w:color="auto"/>
              <w:left w:val="single" w:sz="4" w:space="0" w:color="auto"/>
              <w:bottom w:val="single" w:sz="4" w:space="0" w:color="auto"/>
              <w:right w:val="single" w:sz="4" w:space="0" w:color="auto"/>
            </w:tcBorders>
            <w:vAlign w:val="center"/>
          </w:tcPr>
          <w:p w:rsidR="003448CD" w:rsidRDefault="00256D99" w:rsidP="00AF67F1">
            <w:pPr>
              <w:spacing w:line="400" w:lineRule="exact"/>
              <w:rPr>
                <w:rFonts w:ascii="宋体" w:hAnsi="宋体" w:cs="Calibri Light"/>
                <w:color w:val="000000" w:themeColor="text1"/>
                <w:sz w:val="24"/>
              </w:rPr>
            </w:pPr>
            <w:r>
              <w:rPr>
                <w:rFonts w:asciiTheme="minorEastAsia" w:hAnsiTheme="minorEastAsia" w:cs="仿宋" w:hint="eastAsia"/>
                <w:color w:val="000000" w:themeColor="text1"/>
                <w:sz w:val="24"/>
              </w:rPr>
              <w:t>本次采购招标不组织答疑会，不组织现场勘察。</w:t>
            </w:r>
          </w:p>
        </w:tc>
      </w:tr>
      <w:tr w:rsidR="003448CD">
        <w:trPr>
          <w:trHeight w:val="400"/>
          <w:jc w:val="center"/>
        </w:trPr>
        <w:tc>
          <w:tcPr>
            <w:tcW w:w="748" w:type="dxa"/>
            <w:tcBorders>
              <w:top w:val="single" w:sz="4" w:space="0" w:color="auto"/>
              <w:left w:val="single" w:sz="4" w:space="0" w:color="auto"/>
              <w:bottom w:val="single" w:sz="4" w:space="0" w:color="auto"/>
              <w:right w:val="single" w:sz="4" w:space="0" w:color="auto"/>
            </w:tcBorders>
            <w:vAlign w:val="center"/>
          </w:tcPr>
          <w:p w:rsidR="003448CD" w:rsidRDefault="00256D99">
            <w:pPr>
              <w:spacing w:line="400" w:lineRule="exact"/>
              <w:jc w:val="center"/>
              <w:rPr>
                <w:rFonts w:ascii="宋体" w:hAnsi="宋体" w:cs="Calibri Light"/>
                <w:color w:val="000000" w:themeColor="text1"/>
                <w:sz w:val="24"/>
              </w:rPr>
            </w:pPr>
            <w:r>
              <w:rPr>
                <w:rFonts w:ascii="宋体" w:hAnsi="宋体" w:cs="Calibri Light" w:hint="eastAsia"/>
                <w:color w:val="000000" w:themeColor="text1"/>
                <w:sz w:val="24"/>
              </w:rPr>
              <w:t>3</w:t>
            </w:r>
          </w:p>
        </w:tc>
        <w:tc>
          <w:tcPr>
            <w:tcW w:w="1683" w:type="dxa"/>
            <w:tcBorders>
              <w:top w:val="single" w:sz="4" w:space="0" w:color="auto"/>
              <w:left w:val="single" w:sz="4" w:space="0" w:color="auto"/>
              <w:bottom w:val="single" w:sz="4" w:space="0" w:color="auto"/>
              <w:right w:val="single" w:sz="4" w:space="0" w:color="auto"/>
            </w:tcBorders>
            <w:vAlign w:val="center"/>
          </w:tcPr>
          <w:p w:rsidR="003448CD" w:rsidRDefault="00256D99">
            <w:pPr>
              <w:spacing w:line="400" w:lineRule="exact"/>
              <w:jc w:val="center"/>
              <w:rPr>
                <w:rFonts w:ascii="宋体" w:hAnsi="宋体" w:cs="Calibri Light"/>
                <w:color w:val="000000" w:themeColor="text1"/>
                <w:sz w:val="24"/>
              </w:rPr>
            </w:pPr>
            <w:r>
              <w:rPr>
                <w:rFonts w:ascii="宋体" w:hAnsi="宋体" w:cs="Calibri Light" w:hint="eastAsia"/>
                <w:color w:val="000000" w:themeColor="text1"/>
                <w:sz w:val="24"/>
              </w:rPr>
              <w:t>投标文件的编制</w:t>
            </w:r>
          </w:p>
        </w:tc>
        <w:tc>
          <w:tcPr>
            <w:tcW w:w="6869" w:type="dxa"/>
            <w:tcBorders>
              <w:top w:val="single" w:sz="4" w:space="0" w:color="auto"/>
              <w:left w:val="single" w:sz="4" w:space="0" w:color="auto"/>
              <w:bottom w:val="single" w:sz="4" w:space="0" w:color="auto"/>
              <w:right w:val="single" w:sz="4" w:space="0" w:color="auto"/>
            </w:tcBorders>
            <w:vAlign w:val="center"/>
          </w:tcPr>
          <w:p w:rsidR="003448CD" w:rsidRDefault="00256D99">
            <w:pPr>
              <w:spacing w:line="400" w:lineRule="exact"/>
              <w:rPr>
                <w:rFonts w:ascii="宋体" w:hAnsi="宋体" w:cs="Calibri Light"/>
                <w:color w:val="000000" w:themeColor="text1"/>
                <w:sz w:val="24"/>
              </w:rPr>
            </w:pPr>
            <w:r>
              <w:rPr>
                <w:rFonts w:ascii="宋体" w:hAnsi="宋体" w:cs="Calibri Light" w:hint="eastAsia"/>
                <w:color w:val="000000" w:themeColor="text1"/>
                <w:sz w:val="24"/>
              </w:rPr>
              <w:t>供应商应先安装“政采云电子交易客户端”，并按照本招标文件和“政府采购云平台”的要求，通过“政采云电子交易客户端”编制并加密投标文件。</w:t>
            </w:r>
          </w:p>
        </w:tc>
      </w:tr>
      <w:tr w:rsidR="003448CD">
        <w:trPr>
          <w:trHeight w:val="619"/>
          <w:jc w:val="center"/>
        </w:trPr>
        <w:tc>
          <w:tcPr>
            <w:tcW w:w="748" w:type="dxa"/>
            <w:tcBorders>
              <w:top w:val="single" w:sz="4" w:space="0" w:color="auto"/>
              <w:left w:val="single" w:sz="4" w:space="0" w:color="auto"/>
              <w:bottom w:val="single" w:sz="4" w:space="0" w:color="auto"/>
              <w:right w:val="single" w:sz="4" w:space="0" w:color="auto"/>
            </w:tcBorders>
            <w:vAlign w:val="center"/>
          </w:tcPr>
          <w:p w:rsidR="003448CD" w:rsidRDefault="00256D99">
            <w:pPr>
              <w:spacing w:line="400" w:lineRule="exact"/>
              <w:jc w:val="center"/>
              <w:rPr>
                <w:rFonts w:ascii="宋体" w:hAnsi="宋体" w:cs="Calibri Light"/>
                <w:color w:val="000000" w:themeColor="text1"/>
                <w:sz w:val="24"/>
              </w:rPr>
            </w:pPr>
            <w:r>
              <w:rPr>
                <w:rFonts w:ascii="宋体" w:hAnsi="宋体" w:cs="Calibri Light" w:hint="eastAsia"/>
                <w:color w:val="000000" w:themeColor="text1"/>
                <w:sz w:val="24"/>
              </w:rPr>
              <w:t>4</w:t>
            </w:r>
          </w:p>
        </w:tc>
        <w:tc>
          <w:tcPr>
            <w:tcW w:w="1683" w:type="dxa"/>
            <w:tcBorders>
              <w:top w:val="single" w:sz="4" w:space="0" w:color="auto"/>
              <w:left w:val="single" w:sz="4" w:space="0" w:color="auto"/>
              <w:bottom w:val="single" w:sz="4" w:space="0" w:color="auto"/>
              <w:right w:val="single" w:sz="4" w:space="0" w:color="auto"/>
            </w:tcBorders>
            <w:vAlign w:val="center"/>
          </w:tcPr>
          <w:p w:rsidR="003448CD" w:rsidRDefault="00256D99">
            <w:pPr>
              <w:spacing w:line="400" w:lineRule="exact"/>
              <w:jc w:val="center"/>
              <w:rPr>
                <w:rFonts w:ascii="宋体" w:hAnsi="宋体" w:cs="Calibri Light"/>
                <w:color w:val="000000" w:themeColor="text1"/>
                <w:sz w:val="24"/>
              </w:rPr>
            </w:pPr>
            <w:r>
              <w:rPr>
                <w:rFonts w:ascii="宋体" w:hAnsi="宋体" w:cs="宋体" w:hint="eastAsia"/>
                <w:color w:val="000000" w:themeColor="text1"/>
                <w:sz w:val="24"/>
              </w:rPr>
              <w:t>投标文件的签章</w:t>
            </w:r>
          </w:p>
        </w:tc>
        <w:tc>
          <w:tcPr>
            <w:tcW w:w="6869" w:type="dxa"/>
            <w:tcBorders>
              <w:top w:val="single" w:sz="4" w:space="0" w:color="auto"/>
              <w:left w:val="single" w:sz="4" w:space="0" w:color="auto"/>
              <w:bottom w:val="single" w:sz="4" w:space="0" w:color="auto"/>
              <w:right w:val="single" w:sz="4" w:space="0" w:color="auto"/>
            </w:tcBorders>
            <w:vAlign w:val="center"/>
          </w:tcPr>
          <w:p w:rsidR="003448CD" w:rsidRDefault="00256D99">
            <w:pPr>
              <w:spacing w:line="400" w:lineRule="exact"/>
              <w:rPr>
                <w:rFonts w:ascii="宋体" w:hAnsi="宋体" w:cs="Calibri Light"/>
                <w:color w:val="000000" w:themeColor="text1"/>
                <w:sz w:val="24"/>
              </w:rPr>
            </w:pPr>
            <w:r>
              <w:rPr>
                <w:rFonts w:ascii="宋体" w:hAnsi="宋体" w:cs="宋体" w:hint="eastAsia"/>
                <w:color w:val="000000" w:themeColor="text1"/>
                <w:sz w:val="24"/>
              </w:rPr>
              <w:t>电子签章。</w:t>
            </w:r>
          </w:p>
        </w:tc>
      </w:tr>
      <w:tr w:rsidR="003448CD">
        <w:trPr>
          <w:trHeight w:val="400"/>
          <w:jc w:val="center"/>
        </w:trPr>
        <w:tc>
          <w:tcPr>
            <w:tcW w:w="748" w:type="dxa"/>
            <w:tcBorders>
              <w:top w:val="single" w:sz="4" w:space="0" w:color="auto"/>
              <w:left w:val="single" w:sz="4" w:space="0" w:color="auto"/>
              <w:bottom w:val="single" w:sz="4" w:space="0" w:color="auto"/>
              <w:right w:val="single" w:sz="4" w:space="0" w:color="auto"/>
            </w:tcBorders>
            <w:vAlign w:val="center"/>
          </w:tcPr>
          <w:p w:rsidR="003448CD" w:rsidRDefault="00256D99">
            <w:pPr>
              <w:spacing w:line="400" w:lineRule="exact"/>
              <w:jc w:val="center"/>
              <w:rPr>
                <w:rFonts w:ascii="宋体" w:hAnsi="宋体" w:cs="Calibri Light"/>
                <w:color w:val="000000" w:themeColor="text1"/>
                <w:sz w:val="24"/>
              </w:rPr>
            </w:pPr>
            <w:r>
              <w:rPr>
                <w:rFonts w:ascii="宋体" w:hAnsi="宋体" w:cs="Calibri Light" w:hint="eastAsia"/>
                <w:color w:val="000000" w:themeColor="text1"/>
                <w:sz w:val="24"/>
              </w:rPr>
              <w:t>5</w:t>
            </w:r>
          </w:p>
        </w:tc>
        <w:tc>
          <w:tcPr>
            <w:tcW w:w="1683" w:type="dxa"/>
            <w:tcBorders>
              <w:top w:val="single" w:sz="4" w:space="0" w:color="auto"/>
              <w:left w:val="single" w:sz="4" w:space="0" w:color="auto"/>
              <w:bottom w:val="single" w:sz="4" w:space="0" w:color="auto"/>
              <w:right w:val="single" w:sz="4" w:space="0" w:color="auto"/>
            </w:tcBorders>
            <w:vAlign w:val="center"/>
          </w:tcPr>
          <w:p w:rsidR="003448CD" w:rsidRDefault="00256D99">
            <w:pPr>
              <w:spacing w:line="400" w:lineRule="exact"/>
              <w:jc w:val="center"/>
              <w:rPr>
                <w:rFonts w:ascii="宋体" w:hAnsi="宋体" w:cs="Calibri Light"/>
                <w:color w:val="000000" w:themeColor="text1"/>
                <w:sz w:val="24"/>
              </w:rPr>
            </w:pPr>
            <w:r>
              <w:rPr>
                <w:rFonts w:ascii="宋体" w:hAnsi="宋体" w:cs="宋体" w:hint="eastAsia"/>
                <w:color w:val="000000" w:themeColor="text1"/>
                <w:sz w:val="24"/>
              </w:rPr>
              <w:t>投标文件的形式</w:t>
            </w:r>
          </w:p>
        </w:tc>
        <w:tc>
          <w:tcPr>
            <w:tcW w:w="6869" w:type="dxa"/>
            <w:tcBorders>
              <w:top w:val="single" w:sz="4" w:space="0" w:color="auto"/>
              <w:left w:val="single" w:sz="4" w:space="0" w:color="auto"/>
              <w:bottom w:val="single" w:sz="4" w:space="0" w:color="auto"/>
              <w:right w:val="single" w:sz="4" w:space="0" w:color="auto"/>
            </w:tcBorders>
            <w:vAlign w:val="center"/>
          </w:tcPr>
          <w:p w:rsidR="003448CD" w:rsidRDefault="00256D99">
            <w:pPr>
              <w:spacing w:line="360" w:lineRule="auto"/>
              <w:rPr>
                <w:rFonts w:ascii="宋体" w:hAnsi="宋体" w:cs="宋体"/>
                <w:color w:val="000000" w:themeColor="text1"/>
                <w:sz w:val="24"/>
              </w:rPr>
            </w:pPr>
            <w:r>
              <w:rPr>
                <w:rFonts w:ascii="宋体" w:hAnsi="宋体" w:cs="宋体" w:hint="eastAsia"/>
                <w:color w:val="000000" w:themeColor="text1"/>
                <w:sz w:val="24"/>
              </w:rPr>
              <w:t>电子投标文件（包括“电子加密投标文件”和“备份投标文件”，在投标文件编制完成后同时生成）:</w:t>
            </w:r>
          </w:p>
          <w:p w:rsidR="003448CD" w:rsidRDefault="00256D99">
            <w:pPr>
              <w:spacing w:line="360" w:lineRule="auto"/>
              <w:rPr>
                <w:rFonts w:ascii="宋体" w:hAnsi="宋体" w:cs="宋体"/>
                <w:color w:val="000000" w:themeColor="text1"/>
                <w:sz w:val="24"/>
              </w:rPr>
            </w:pPr>
            <w:r>
              <w:rPr>
                <w:rFonts w:ascii="宋体" w:hAnsi="宋体" w:cs="宋体" w:hint="eastAsia"/>
                <w:color w:val="000000" w:themeColor="text1"/>
                <w:sz w:val="24"/>
              </w:rPr>
              <w:t>（1）“电子加密投标文件”是指通过“政采云电子交易客户端”完成投标文件编制后生成并加密的数据电文形式的投标文件。</w:t>
            </w:r>
          </w:p>
          <w:p w:rsidR="003448CD" w:rsidRDefault="00256D99">
            <w:pPr>
              <w:spacing w:line="360" w:lineRule="auto"/>
              <w:rPr>
                <w:rFonts w:ascii="宋体" w:hAnsi="宋体" w:cs="宋体"/>
                <w:color w:val="000000" w:themeColor="text1"/>
                <w:sz w:val="24"/>
              </w:rPr>
            </w:pPr>
            <w:r>
              <w:rPr>
                <w:rFonts w:ascii="宋体" w:hAnsi="宋体" w:cs="宋体" w:hint="eastAsia"/>
                <w:color w:val="000000" w:themeColor="text1"/>
                <w:sz w:val="24"/>
              </w:rPr>
              <w:t>（2）“备份投标文件”是指与“电子加密投标文件”同时生成的数据电文形式的电子文件（备份标书），其他方式编制的备份投标文件视为无效备份投标文件。</w:t>
            </w:r>
          </w:p>
        </w:tc>
      </w:tr>
      <w:tr w:rsidR="003448CD">
        <w:trPr>
          <w:trHeight w:val="400"/>
          <w:jc w:val="center"/>
        </w:trPr>
        <w:tc>
          <w:tcPr>
            <w:tcW w:w="748" w:type="dxa"/>
            <w:tcBorders>
              <w:top w:val="single" w:sz="4" w:space="0" w:color="auto"/>
              <w:left w:val="single" w:sz="4" w:space="0" w:color="auto"/>
              <w:bottom w:val="single" w:sz="4" w:space="0" w:color="auto"/>
              <w:right w:val="single" w:sz="4" w:space="0" w:color="auto"/>
            </w:tcBorders>
            <w:vAlign w:val="center"/>
          </w:tcPr>
          <w:p w:rsidR="003448CD" w:rsidRDefault="00256D99">
            <w:pPr>
              <w:spacing w:line="400" w:lineRule="exact"/>
              <w:jc w:val="center"/>
              <w:rPr>
                <w:rFonts w:ascii="宋体" w:hAnsi="宋体" w:cs="Calibri Light"/>
                <w:color w:val="000000" w:themeColor="text1"/>
                <w:sz w:val="24"/>
              </w:rPr>
            </w:pPr>
            <w:r>
              <w:rPr>
                <w:rFonts w:asciiTheme="majorEastAsia" w:eastAsiaTheme="majorEastAsia" w:hAnsiTheme="majorEastAsia" w:cstheme="majorEastAsia" w:hint="eastAsia"/>
                <w:color w:val="000000" w:themeColor="text1"/>
                <w:sz w:val="24"/>
              </w:rPr>
              <w:t>6</w:t>
            </w:r>
          </w:p>
        </w:tc>
        <w:tc>
          <w:tcPr>
            <w:tcW w:w="1683" w:type="dxa"/>
            <w:tcBorders>
              <w:top w:val="single" w:sz="4" w:space="0" w:color="auto"/>
              <w:left w:val="single" w:sz="4" w:space="0" w:color="auto"/>
              <w:bottom w:val="single" w:sz="4" w:space="0" w:color="auto"/>
              <w:right w:val="single" w:sz="4" w:space="0" w:color="auto"/>
            </w:tcBorders>
            <w:vAlign w:val="center"/>
          </w:tcPr>
          <w:p w:rsidR="003448CD" w:rsidRDefault="00256D99">
            <w:pPr>
              <w:spacing w:line="400" w:lineRule="exact"/>
              <w:jc w:val="center"/>
              <w:rPr>
                <w:rFonts w:ascii="宋体" w:hAnsi="宋体" w:cs="Calibri Light"/>
                <w:color w:val="000000" w:themeColor="text1"/>
                <w:sz w:val="24"/>
              </w:rPr>
            </w:pPr>
            <w:r>
              <w:rPr>
                <w:rFonts w:ascii="宋体" w:hAnsi="宋体" w:cs="宋体" w:hint="eastAsia"/>
                <w:color w:val="000000" w:themeColor="text1"/>
                <w:sz w:val="24"/>
              </w:rPr>
              <w:t>投标文件份数</w:t>
            </w:r>
          </w:p>
        </w:tc>
        <w:tc>
          <w:tcPr>
            <w:tcW w:w="6869" w:type="dxa"/>
            <w:tcBorders>
              <w:top w:val="single" w:sz="4" w:space="0" w:color="auto"/>
              <w:left w:val="single" w:sz="4" w:space="0" w:color="auto"/>
              <w:bottom w:val="single" w:sz="4" w:space="0" w:color="auto"/>
              <w:right w:val="single" w:sz="4" w:space="0" w:color="auto"/>
            </w:tcBorders>
            <w:vAlign w:val="center"/>
          </w:tcPr>
          <w:p w:rsidR="003448CD" w:rsidRDefault="00256D99">
            <w:pPr>
              <w:spacing w:line="360" w:lineRule="auto"/>
              <w:rPr>
                <w:rFonts w:ascii="宋体" w:hAnsi="宋体" w:cs="宋体"/>
                <w:color w:val="000000" w:themeColor="text1"/>
                <w:sz w:val="24"/>
              </w:rPr>
            </w:pPr>
            <w:r>
              <w:rPr>
                <w:rFonts w:ascii="宋体" w:hAnsi="宋体" w:cs="宋体" w:hint="eastAsia"/>
                <w:color w:val="000000" w:themeColor="text1"/>
                <w:sz w:val="24"/>
              </w:rPr>
              <w:t>（1）“电子加密投标文件”：在线上传递交一份。</w:t>
            </w:r>
          </w:p>
          <w:p w:rsidR="003448CD" w:rsidRDefault="00256D99" w:rsidP="009B331A">
            <w:pPr>
              <w:spacing w:line="400" w:lineRule="exact"/>
              <w:rPr>
                <w:rFonts w:ascii="宋体" w:hAnsi="宋体" w:cs="Calibri Light"/>
                <w:color w:val="000000" w:themeColor="text1"/>
                <w:sz w:val="24"/>
              </w:rPr>
            </w:pPr>
            <w:r>
              <w:rPr>
                <w:rFonts w:ascii="宋体" w:hAnsi="宋体" w:cs="宋体" w:hint="eastAsia"/>
                <w:color w:val="000000" w:themeColor="text1"/>
                <w:sz w:val="24"/>
              </w:rPr>
              <w:t>（2）</w:t>
            </w:r>
            <w:r>
              <w:rPr>
                <w:rFonts w:ascii="宋体" w:hAnsi="宋体" w:cs="宋体" w:hint="eastAsia"/>
                <w:sz w:val="24"/>
              </w:rPr>
              <w:t>“备份投标文件”：密封包装后于投标截止时间前邮寄至招标代理处一份。</w:t>
            </w:r>
          </w:p>
        </w:tc>
      </w:tr>
      <w:tr w:rsidR="003448CD">
        <w:trPr>
          <w:trHeight w:val="400"/>
          <w:jc w:val="center"/>
        </w:trPr>
        <w:tc>
          <w:tcPr>
            <w:tcW w:w="748" w:type="dxa"/>
            <w:tcBorders>
              <w:top w:val="single" w:sz="4" w:space="0" w:color="auto"/>
              <w:left w:val="single" w:sz="4" w:space="0" w:color="auto"/>
              <w:bottom w:val="single" w:sz="4" w:space="0" w:color="auto"/>
              <w:right w:val="single" w:sz="4" w:space="0" w:color="auto"/>
            </w:tcBorders>
            <w:vAlign w:val="center"/>
          </w:tcPr>
          <w:p w:rsidR="003448CD" w:rsidRDefault="00256D99">
            <w:pPr>
              <w:spacing w:line="400" w:lineRule="exact"/>
              <w:jc w:val="center"/>
              <w:rPr>
                <w:rFonts w:ascii="宋体" w:hAnsi="宋体" w:cs="Calibri Light"/>
                <w:color w:val="000000" w:themeColor="text1"/>
                <w:sz w:val="24"/>
              </w:rPr>
            </w:pPr>
            <w:r>
              <w:rPr>
                <w:rFonts w:ascii="宋体" w:hAnsi="宋体" w:cs="Calibri Light" w:hint="eastAsia"/>
                <w:color w:val="000000" w:themeColor="text1"/>
                <w:sz w:val="24"/>
              </w:rPr>
              <w:t>7</w:t>
            </w:r>
          </w:p>
        </w:tc>
        <w:tc>
          <w:tcPr>
            <w:tcW w:w="1683" w:type="dxa"/>
            <w:tcBorders>
              <w:top w:val="single" w:sz="4" w:space="0" w:color="auto"/>
              <w:left w:val="single" w:sz="4" w:space="0" w:color="auto"/>
              <w:bottom w:val="single" w:sz="4" w:space="0" w:color="auto"/>
              <w:right w:val="single" w:sz="4" w:space="0" w:color="auto"/>
            </w:tcBorders>
            <w:vAlign w:val="center"/>
          </w:tcPr>
          <w:p w:rsidR="003448CD" w:rsidRDefault="00256D99">
            <w:pPr>
              <w:spacing w:line="400" w:lineRule="exact"/>
              <w:jc w:val="center"/>
              <w:rPr>
                <w:rFonts w:ascii="宋体" w:hAnsi="宋体" w:cs="Calibri Light"/>
                <w:color w:val="000000" w:themeColor="text1"/>
                <w:sz w:val="24"/>
              </w:rPr>
            </w:pPr>
            <w:r>
              <w:rPr>
                <w:rFonts w:ascii="宋体" w:hAnsi="宋体" w:cs="宋体" w:hint="eastAsia"/>
                <w:color w:val="000000" w:themeColor="text1"/>
                <w:sz w:val="24"/>
              </w:rPr>
              <w:t>投标文件的上传和递交</w:t>
            </w:r>
          </w:p>
        </w:tc>
        <w:tc>
          <w:tcPr>
            <w:tcW w:w="6869" w:type="dxa"/>
            <w:tcBorders>
              <w:top w:val="single" w:sz="4" w:space="0" w:color="auto"/>
              <w:left w:val="single" w:sz="4" w:space="0" w:color="auto"/>
              <w:bottom w:val="single" w:sz="4" w:space="0" w:color="auto"/>
              <w:right w:val="single" w:sz="4" w:space="0" w:color="auto"/>
            </w:tcBorders>
            <w:vAlign w:val="center"/>
          </w:tcPr>
          <w:p w:rsidR="003448CD" w:rsidRDefault="00256D99">
            <w:pPr>
              <w:spacing w:line="360" w:lineRule="auto"/>
              <w:rPr>
                <w:rFonts w:ascii="宋体" w:hAnsi="宋体" w:cs="宋体"/>
                <w:color w:val="000000" w:themeColor="text1"/>
                <w:sz w:val="24"/>
              </w:rPr>
            </w:pPr>
            <w:r>
              <w:rPr>
                <w:rFonts w:ascii="宋体" w:hAnsi="宋体" w:cs="宋体" w:hint="eastAsia"/>
                <w:color w:val="000000" w:themeColor="text1"/>
                <w:sz w:val="24"/>
              </w:rPr>
              <w:t>（1）“电子加密投标文件”的上传、递交：</w:t>
            </w:r>
          </w:p>
          <w:p w:rsidR="003448CD" w:rsidRDefault="00256D99">
            <w:pPr>
              <w:spacing w:line="360" w:lineRule="auto"/>
              <w:rPr>
                <w:rFonts w:ascii="宋体" w:hAnsi="宋体" w:cs="宋体"/>
                <w:color w:val="000000" w:themeColor="text1"/>
                <w:sz w:val="24"/>
              </w:rPr>
            </w:pPr>
            <w:r>
              <w:rPr>
                <w:rFonts w:ascii="宋体" w:hAnsi="宋体" w:cs="宋体" w:hint="eastAsia"/>
                <w:color w:val="000000" w:themeColor="text1"/>
                <w:sz w:val="24"/>
              </w:rPr>
              <w:t>a.投标人应在投标截止时间前将“电子加密投标文件”成功上传递交至“政府采购云平台”，否则投标无效。</w:t>
            </w:r>
          </w:p>
          <w:p w:rsidR="003448CD" w:rsidRDefault="00256D99">
            <w:pPr>
              <w:spacing w:line="360" w:lineRule="auto"/>
              <w:rPr>
                <w:rFonts w:ascii="宋体" w:hAnsi="宋体" w:cs="宋体"/>
                <w:color w:val="000000" w:themeColor="text1"/>
                <w:sz w:val="24"/>
              </w:rPr>
            </w:pPr>
            <w:r>
              <w:rPr>
                <w:rFonts w:ascii="宋体" w:hAnsi="宋体" w:cs="宋体" w:hint="eastAsia"/>
                <w:color w:val="000000" w:themeColor="text1"/>
                <w:sz w:val="24"/>
              </w:rPr>
              <w:t>b.“电子加密投标文件”成功上传递交后，投标人可自行打印投标文件接收回执。</w:t>
            </w:r>
          </w:p>
          <w:p w:rsidR="003448CD" w:rsidRDefault="00256D99">
            <w:pPr>
              <w:spacing w:line="360" w:lineRule="auto"/>
              <w:rPr>
                <w:rFonts w:ascii="宋体" w:hAnsi="宋体" w:cs="宋体"/>
                <w:color w:val="000000" w:themeColor="text1"/>
                <w:sz w:val="24"/>
              </w:rPr>
            </w:pPr>
            <w:r>
              <w:rPr>
                <w:rFonts w:ascii="宋体" w:hAnsi="宋体" w:cs="宋体" w:hint="eastAsia"/>
                <w:color w:val="000000" w:themeColor="text1"/>
                <w:sz w:val="24"/>
              </w:rPr>
              <w:t>（2）“备份投标文件”的密封包装、递交：</w:t>
            </w:r>
          </w:p>
          <w:p w:rsidR="003448CD" w:rsidRDefault="00256D99">
            <w:pPr>
              <w:spacing w:line="360" w:lineRule="auto"/>
              <w:rPr>
                <w:rFonts w:ascii="宋体" w:hAnsi="宋体" w:cs="宋体"/>
                <w:color w:val="000000" w:themeColor="text1"/>
                <w:sz w:val="24"/>
              </w:rPr>
            </w:pPr>
            <w:r>
              <w:rPr>
                <w:rFonts w:ascii="宋体" w:hAnsi="宋体" w:cs="宋体" w:hint="eastAsia"/>
                <w:color w:val="000000" w:themeColor="text1"/>
                <w:sz w:val="24"/>
              </w:rPr>
              <w:t>a.投标人在“政府采购云平台”完成“电子加密投标文件”的上传递交后，还可以（顺丰邮寄形式）在投标截止时间前递交以介质（U盘）存储的 “备份投标文件”（一份）；</w:t>
            </w:r>
          </w:p>
          <w:p w:rsidR="003448CD" w:rsidRDefault="00256D99">
            <w:pPr>
              <w:spacing w:line="360" w:lineRule="auto"/>
              <w:rPr>
                <w:rFonts w:ascii="宋体" w:hAnsi="宋体" w:cs="宋体"/>
                <w:color w:val="000000" w:themeColor="text1"/>
                <w:sz w:val="24"/>
              </w:rPr>
            </w:pPr>
            <w:r>
              <w:rPr>
                <w:rFonts w:ascii="宋体" w:hAnsi="宋体" w:cs="宋体" w:hint="eastAsia"/>
                <w:color w:val="000000" w:themeColor="text1"/>
                <w:sz w:val="24"/>
              </w:rPr>
              <w:lastRenderedPageBreak/>
              <w:t>b.通过“政府采购云平台”成功上传递交的“电子加密投标文件”已按时解密的，“备份投标文件”自动失效。投标截止时间前，投标人仅递交了“备份投标文件”而未将“电子加密投标文件”成功上传至“政府采购云平台”的，投标无效。</w:t>
            </w:r>
          </w:p>
          <w:p w:rsidR="003448CD" w:rsidRDefault="00256D99">
            <w:pPr>
              <w:spacing w:line="360" w:lineRule="auto"/>
              <w:rPr>
                <w:rFonts w:ascii="宋体" w:hAnsi="宋体" w:cs="宋体"/>
                <w:color w:val="000000" w:themeColor="text1"/>
                <w:sz w:val="24"/>
              </w:rPr>
            </w:pPr>
            <w:r>
              <w:rPr>
                <w:rFonts w:ascii="宋体" w:hAnsi="宋体" w:cs="宋体" w:hint="eastAsia"/>
                <w:color w:val="000000" w:themeColor="text1"/>
                <w:sz w:val="24"/>
              </w:rPr>
              <w:t xml:space="preserve">邮寄地址：台州市中心大道133号中环世纪B2幢603室（浙江广通工程咨询有限公司） </w:t>
            </w:r>
          </w:p>
          <w:p w:rsidR="003448CD" w:rsidRDefault="00256D99">
            <w:pPr>
              <w:spacing w:line="360" w:lineRule="auto"/>
              <w:rPr>
                <w:rFonts w:ascii="宋体" w:hAnsi="宋体" w:cs="宋体"/>
                <w:color w:val="000000" w:themeColor="text1"/>
                <w:sz w:val="24"/>
              </w:rPr>
            </w:pPr>
            <w:r>
              <w:rPr>
                <w:rFonts w:ascii="宋体" w:hAnsi="宋体" w:cs="宋体" w:hint="eastAsia"/>
                <w:color w:val="000000" w:themeColor="text1"/>
                <w:sz w:val="24"/>
              </w:rPr>
              <w:t>收件人：李武龙</w:t>
            </w:r>
          </w:p>
          <w:p w:rsidR="003448CD" w:rsidRDefault="00256D99">
            <w:pPr>
              <w:spacing w:line="360" w:lineRule="auto"/>
              <w:rPr>
                <w:rFonts w:ascii="宋体" w:hAnsi="宋体" w:cs="Calibri Light"/>
                <w:b/>
                <w:bCs/>
                <w:sz w:val="24"/>
              </w:rPr>
            </w:pPr>
            <w:r>
              <w:rPr>
                <w:rFonts w:ascii="宋体" w:hAnsi="宋体" w:cs="宋体" w:hint="eastAsia"/>
                <w:color w:val="000000" w:themeColor="text1"/>
                <w:sz w:val="24"/>
              </w:rPr>
              <w:t>联系电话：13757681587</w:t>
            </w:r>
          </w:p>
        </w:tc>
      </w:tr>
      <w:tr w:rsidR="003448CD">
        <w:trPr>
          <w:trHeight w:val="400"/>
          <w:jc w:val="center"/>
        </w:trPr>
        <w:tc>
          <w:tcPr>
            <w:tcW w:w="748" w:type="dxa"/>
            <w:tcBorders>
              <w:top w:val="single" w:sz="4" w:space="0" w:color="auto"/>
              <w:left w:val="single" w:sz="4" w:space="0" w:color="auto"/>
              <w:bottom w:val="single" w:sz="4" w:space="0" w:color="auto"/>
              <w:right w:val="single" w:sz="4" w:space="0" w:color="auto"/>
            </w:tcBorders>
            <w:vAlign w:val="center"/>
          </w:tcPr>
          <w:p w:rsidR="003448CD" w:rsidRDefault="00256D99">
            <w:pPr>
              <w:spacing w:line="400" w:lineRule="exact"/>
              <w:jc w:val="center"/>
              <w:rPr>
                <w:rFonts w:ascii="宋体" w:hAnsi="宋体" w:cs="Calibri Light"/>
                <w:color w:val="000000" w:themeColor="text1"/>
                <w:sz w:val="24"/>
              </w:rPr>
            </w:pPr>
            <w:r>
              <w:rPr>
                <w:rFonts w:ascii="宋体" w:hAnsi="宋体" w:cs="Calibri Light" w:hint="eastAsia"/>
                <w:color w:val="000000" w:themeColor="text1"/>
                <w:sz w:val="24"/>
              </w:rPr>
              <w:lastRenderedPageBreak/>
              <w:t>8</w:t>
            </w:r>
          </w:p>
        </w:tc>
        <w:tc>
          <w:tcPr>
            <w:tcW w:w="1683" w:type="dxa"/>
            <w:tcBorders>
              <w:top w:val="single" w:sz="4" w:space="0" w:color="auto"/>
              <w:left w:val="single" w:sz="4" w:space="0" w:color="auto"/>
              <w:bottom w:val="single" w:sz="4" w:space="0" w:color="auto"/>
              <w:right w:val="single" w:sz="4" w:space="0" w:color="auto"/>
            </w:tcBorders>
            <w:vAlign w:val="center"/>
          </w:tcPr>
          <w:p w:rsidR="003448CD" w:rsidRDefault="00256D99">
            <w:pPr>
              <w:spacing w:line="360" w:lineRule="auto"/>
              <w:rPr>
                <w:rFonts w:ascii="宋体" w:hAnsi="宋体" w:cs="宋体"/>
                <w:color w:val="000000" w:themeColor="text1"/>
                <w:sz w:val="24"/>
              </w:rPr>
            </w:pPr>
            <w:r>
              <w:rPr>
                <w:rFonts w:ascii="宋体" w:hAnsi="宋体" w:cs="宋体" w:hint="eastAsia"/>
                <w:color w:val="000000" w:themeColor="text1"/>
                <w:sz w:val="24"/>
              </w:rPr>
              <w:t>电子加密投标文件的解密和异常情况处理</w:t>
            </w:r>
          </w:p>
          <w:p w:rsidR="003448CD" w:rsidRDefault="003448CD">
            <w:pPr>
              <w:spacing w:line="400" w:lineRule="exact"/>
              <w:jc w:val="center"/>
              <w:rPr>
                <w:rFonts w:ascii="宋体" w:hAnsi="宋体" w:cs="Calibri Light"/>
                <w:color w:val="000000" w:themeColor="text1"/>
                <w:sz w:val="24"/>
              </w:rPr>
            </w:pPr>
          </w:p>
        </w:tc>
        <w:tc>
          <w:tcPr>
            <w:tcW w:w="6869" w:type="dxa"/>
            <w:tcBorders>
              <w:top w:val="single" w:sz="4" w:space="0" w:color="auto"/>
              <w:left w:val="single" w:sz="4" w:space="0" w:color="auto"/>
              <w:bottom w:val="single" w:sz="4" w:space="0" w:color="auto"/>
              <w:right w:val="single" w:sz="4" w:space="0" w:color="auto"/>
            </w:tcBorders>
            <w:vAlign w:val="center"/>
          </w:tcPr>
          <w:p w:rsidR="003448CD" w:rsidRDefault="00256D99">
            <w:pPr>
              <w:spacing w:line="360" w:lineRule="auto"/>
              <w:rPr>
                <w:rFonts w:ascii="宋体" w:hAnsi="宋体" w:cs="宋体"/>
                <w:color w:val="000000" w:themeColor="text1"/>
                <w:sz w:val="24"/>
              </w:rPr>
            </w:pPr>
            <w:r>
              <w:rPr>
                <w:rFonts w:ascii="宋体" w:hAnsi="宋体" w:cs="宋体" w:hint="eastAsia"/>
                <w:color w:val="000000" w:themeColor="text1"/>
                <w:sz w:val="24"/>
              </w:rPr>
              <w:t>（1）开标后，采购组织机构将向各投标人发出“电子加密投标文件”的解密通知，各投标人代表应当在接到解密通知后</w:t>
            </w:r>
            <w:r w:rsidRPr="00D37E85">
              <w:rPr>
                <w:rFonts w:ascii="宋体" w:hAnsi="宋体" w:cs="宋体" w:hint="eastAsia"/>
                <w:b/>
                <w:color w:val="000000" w:themeColor="text1"/>
                <w:sz w:val="24"/>
              </w:rPr>
              <w:t>30分钟</w:t>
            </w:r>
            <w:r>
              <w:rPr>
                <w:rFonts w:ascii="宋体" w:hAnsi="宋体" w:cs="宋体" w:hint="eastAsia"/>
                <w:color w:val="000000" w:themeColor="text1"/>
                <w:sz w:val="24"/>
              </w:rPr>
              <w:t>内自行完成“电子加密投标文件”的在线解密。</w:t>
            </w:r>
          </w:p>
          <w:p w:rsidR="003448CD" w:rsidRDefault="00256D99">
            <w:pPr>
              <w:spacing w:line="360" w:lineRule="auto"/>
              <w:rPr>
                <w:rFonts w:ascii="宋体" w:hAnsi="宋体" w:cs="宋体"/>
                <w:color w:val="000000" w:themeColor="text1"/>
                <w:sz w:val="24"/>
              </w:rPr>
            </w:pPr>
            <w:r>
              <w:rPr>
                <w:rFonts w:ascii="宋体" w:hAnsi="宋体" w:cs="宋体" w:hint="eastAsia"/>
                <w:color w:val="000000" w:themeColor="text1"/>
                <w:sz w:val="24"/>
              </w:rPr>
              <w:t>（2）通过“政府采购云平台”成功上传递交的“电子加密投标文件”无法按时解密，投标人如按规定递交了“备份投标文件”的，以“备份投标文件”为依据（由采购组织机构按“政府采购云平台”操作规范将“备份投标文件”上传至“政府采购云平台”，上传成功后，“电子加密投标文件”自动失效），否则视为投标文件撤回。</w:t>
            </w:r>
          </w:p>
          <w:p w:rsidR="003448CD" w:rsidRDefault="00256D99">
            <w:pPr>
              <w:spacing w:line="400" w:lineRule="exact"/>
              <w:rPr>
                <w:rFonts w:ascii="宋体" w:hAnsi="宋体" w:cs="宋体"/>
                <w:color w:val="000000" w:themeColor="text1"/>
                <w:sz w:val="24"/>
              </w:rPr>
            </w:pPr>
            <w:r>
              <w:rPr>
                <w:rFonts w:ascii="宋体" w:hAnsi="宋体" w:cs="宋体" w:hint="eastAsia"/>
                <w:color w:val="000000" w:themeColor="text1"/>
                <w:sz w:val="24"/>
              </w:rPr>
              <w:t>（3）投标截止时间前，投标人仅递交了“备份投标文件”而未将电子加密投标文件上传至“政府采购云平台”的，投标无效。</w:t>
            </w:r>
          </w:p>
          <w:p w:rsidR="003448CD" w:rsidRDefault="00256D99">
            <w:pPr>
              <w:spacing w:line="400" w:lineRule="exact"/>
              <w:rPr>
                <w:rFonts w:ascii="宋体" w:hAnsi="宋体" w:cs="Calibri Light"/>
                <w:color w:val="000000" w:themeColor="text1"/>
                <w:sz w:val="24"/>
              </w:rPr>
            </w:pPr>
            <w:r>
              <w:rPr>
                <w:rFonts w:ascii="宋体" w:hAnsi="宋体" w:cs="Calibri Light" w:hint="eastAsia"/>
                <w:b/>
                <w:bCs/>
                <w:color w:val="000000" w:themeColor="text1"/>
                <w:sz w:val="24"/>
              </w:rPr>
              <w:t>注：供应商在使用系统进行投标的过程中遇到涉及平台使用的任何问题，可致电政采云平台技术支持热线咨询，联系方式：400-881-7190。</w:t>
            </w:r>
          </w:p>
        </w:tc>
      </w:tr>
      <w:tr w:rsidR="003448CD">
        <w:trPr>
          <w:trHeight w:val="1021"/>
          <w:jc w:val="center"/>
        </w:trPr>
        <w:tc>
          <w:tcPr>
            <w:tcW w:w="748" w:type="dxa"/>
            <w:tcBorders>
              <w:top w:val="single" w:sz="4" w:space="0" w:color="auto"/>
              <w:left w:val="single" w:sz="4" w:space="0" w:color="auto"/>
              <w:bottom w:val="single" w:sz="4" w:space="0" w:color="auto"/>
              <w:right w:val="single" w:sz="4" w:space="0" w:color="auto"/>
            </w:tcBorders>
            <w:vAlign w:val="center"/>
          </w:tcPr>
          <w:p w:rsidR="003448CD" w:rsidRDefault="003B5AD8">
            <w:pPr>
              <w:spacing w:line="400" w:lineRule="exact"/>
              <w:jc w:val="center"/>
              <w:rPr>
                <w:rFonts w:ascii="宋体" w:hAnsi="宋体" w:cs="Calibri Light"/>
                <w:color w:val="000000" w:themeColor="text1"/>
                <w:sz w:val="24"/>
              </w:rPr>
            </w:pPr>
            <w:r>
              <w:rPr>
                <w:rFonts w:ascii="宋体" w:hAnsi="宋体" w:cs="Calibri Light" w:hint="eastAsia"/>
                <w:color w:val="000000" w:themeColor="text1"/>
                <w:sz w:val="24"/>
              </w:rPr>
              <w:t>9</w:t>
            </w:r>
          </w:p>
        </w:tc>
        <w:tc>
          <w:tcPr>
            <w:tcW w:w="1683" w:type="dxa"/>
            <w:tcBorders>
              <w:top w:val="single" w:sz="4" w:space="0" w:color="auto"/>
              <w:left w:val="single" w:sz="4" w:space="0" w:color="auto"/>
              <w:bottom w:val="single" w:sz="4" w:space="0" w:color="auto"/>
              <w:right w:val="single" w:sz="4" w:space="0" w:color="auto"/>
            </w:tcBorders>
            <w:vAlign w:val="center"/>
          </w:tcPr>
          <w:p w:rsidR="003448CD" w:rsidRDefault="00256D99">
            <w:pPr>
              <w:spacing w:line="400" w:lineRule="exact"/>
              <w:jc w:val="center"/>
              <w:rPr>
                <w:rFonts w:ascii="宋体" w:hAnsi="宋体" w:cs="Calibri Light"/>
                <w:color w:val="000000" w:themeColor="text1"/>
                <w:sz w:val="24"/>
              </w:rPr>
            </w:pPr>
            <w:r>
              <w:rPr>
                <w:rFonts w:ascii="宋体" w:hAnsi="宋体" w:cs="Calibri Light" w:hint="eastAsia"/>
                <w:color w:val="000000" w:themeColor="text1"/>
                <w:sz w:val="24"/>
              </w:rPr>
              <w:t>投标文件有效期</w:t>
            </w:r>
          </w:p>
        </w:tc>
        <w:tc>
          <w:tcPr>
            <w:tcW w:w="6869" w:type="dxa"/>
            <w:tcBorders>
              <w:top w:val="single" w:sz="4" w:space="0" w:color="auto"/>
              <w:left w:val="single" w:sz="4" w:space="0" w:color="auto"/>
              <w:bottom w:val="single" w:sz="4" w:space="0" w:color="auto"/>
              <w:right w:val="single" w:sz="4" w:space="0" w:color="auto"/>
            </w:tcBorders>
            <w:vAlign w:val="center"/>
          </w:tcPr>
          <w:p w:rsidR="003448CD" w:rsidRDefault="00256D99">
            <w:pPr>
              <w:spacing w:line="400" w:lineRule="exact"/>
              <w:rPr>
                <w:rFonts w:ascii="宋体" w:hAnsi="宋体" w:cs="Calibri Light"/>
                <w:color w:val="000000" w:themeColor="text1"/>
                <w:sz w:val="24"/>
              </w:rPr>
            </w:pPr>
            <w:r>
              <w:rPr>
                <w:rFonts w:ascii="宋体" w:hAnsi="宋体" w:cs="Calibri Light" w:hint="eastAsia"/>
                <w:color w:val="000000" w:themeColor="text1"/>
                <w:sz w:val="24"/>
              </w:rPr>
              <w:t>投标有效期为开标后90天，投标</w:t>
            </w:r>
            <w:r>
              <w:rPr>
                <w:rFonts w:ascii="宋体" w:hAnsi="宋体" w:cs="Calibri Light" w:hint="eastAsia"/>
                <w:color w:val="000000" w:themeColor="text1"/>
                <w:kern w:val="0"/>
                <w:sz w:val="24"/>
              </w:rPr>
              <w:t>有效期从提交</w:t>
            </w:r>
            <w:r>
              <w:rPr>
                <w:rFonts w:ascii="宋体" w:hAnsi="宋体" w:cs="Calibri Light" w:hint="eastAsia"/>
                <w:color w:val="000000" w:themeColor="text1"/>
                <w:sz w:val="24"/>
              </w:rPr>
              <w:t>投标文件</w:t>
            </w:r>
            <w:r>
              <w:rPr>
                <w:rFonts w:ascii="宋体" w:hAnsi="宋体" w:cs="Calibri Light" w:hint="eastAsia"/>
                <w:color w:val="000000" w:themeColor="text1"/>
                <w:kern w:val="0"/>
                <w:sz w:val="24"/>
              </w:rPr>
              <w:t>的截止之日起算。</w:t>
            </w:r>
          </w:p>
        </w:tc>
      </w:tr>
      <w:tr w:rsidR="003448CD">
        <w:trPr>
          <w:trHeight w:val="400"/>
          <w:jc w:val="center"/>
        </w:trPr>
        <w:tc>
          <w:tcPr>
            <w:tcW w:w="748" w:type="dxa"/>
            <w:tcBorders>
              <w:top w:val="single" w:sz="4" w:space="0" w:color="auto"/>
              <w:left w:val="single" w:sz="4" w:space="0" w:color="auto"/>
              <w:bottom w:val="single" w:sz="4" w:space="0" w:color="auto"/>
              <w:right w:val="single" w:sz="4" w:space="0" w:color="auto"/>
            </w:tcBorders>
            <w:vAlign w:val="center"/>
          </w:tcPr>
          <w:p w:rsidR="003448CD" w:rsidRDefault="00256D99" w:rsidP="003B5AD8">
            <w:pPr>
              <w:spacing w:line="400" w:lineRule="exact"/>
              <w:jc w:val="center"/>
              <w:rPr>
                <w:rFonts w:ascii="宋体" w:hAnsi="宋体" w:cs="Calibri Light"/>
                <w:color w:val="000000" w:themeColor="text1"/>
                <w:sz w:val="24"/>
              </w:rPr>
            </w:pPr>
            <w:r>
              <w:rPr>
                <w:rFonts w:ascii="宋体" w:hAnsi="宋体" w:cs="Calibri Light"/>
                <w:color w:val="000000" w:themeColor="text1"/>
                <w:sz w:val="24"/>
              </w:rPr>
              <w:t>1</w:t>
            </w:r>
            <w:r w:rsidR="003B5AD8">
              <w:rPr>
                <w:rFonts w:ascii="宋体" w:hAnsi="宋体" w:cs="Calibri Light" w:hint="eastAsia"/>
                <w:color w:val="000000" w:themeColor="text1"/>
                <w:sz w:val="24"/>
              </w:rPr>
              <w:t>0</w:t>
            </w:r>
          </w:p>
        </w:tc>
        <w:tc>
          <w:tcPr>
            <w:tcW w:w="1683" w:type="dxa"/>
            <w:tcBorders>
              <w:top w:val="single" w:sz="4" w:space="0" w:color="auto"/>
              <w:left w:val="single" w:sz="4" w:space="0" w:color="auto"/>
              <w:bottom w:val="single" w:sz="4" w:space="0" w:color="auto"/>
              <w:right w:val="single" w:sz="4" w:space="0" w:color="auto"/>
            </w:tcBorders>
            <w:vAlign w:val="center"/>
          </w:tcPr>
          <w:p w:rsidR="003448CD" w:rsidRDefault="00256D99">
            <w:pPr>
              <w:spacing w:line="400" w:lineRule="exact"/>
              <w:jc w:val="center"/>
              <w:rPr>
                <w:rFonts w:ascii="宋体" w:hAnsi="宋体" w:cs="Calibri Light"/>
                <w:color w:val="000000" w:themeColor="text1"/>
                <w:sz w:val="24"/>
              </w:rPr>
            </w:pPr>
            <w:r>
              <w:rPr>
                <w:rFonts w:ascii="宋体" w:hAnsi="宋体" w:cs="Calibri Light" w:hint="eastAsia"/>
                <w:color w:val="000000" w:themeColor="text1"/>
                <w:sz w:val="24"/>
              </w:rPr>
              <w:t>投标文件递交截止时间及地点</w:t>
            </w:r>
          </w:p>
        </w:tc>
        <w:tc>
          <w:tcPr>
            <w:tcW w:w="6869" w:type="dxa"/>
            <w:tcBorders>
              <w:top w:val="single" w:sz="4" w:space="0" w:color="auto"/>
              <w:left w:val="single" w:sz="4" w:space="0" w:color="auto"/>
              <w:bottom w:val="single" w:sz="4" w:space="0" w:color="auto"/>
              <w:right w:val="single" w:sz="4" w:space="0" w:color="auto"/>
            </w:tcBorders>
            <w:vAlign w:val="center"/>
          </w:tcPr>
          <w:p w:rsidR="003448CD" w:rsidRDefault="00256D99">
            <w:pPr>
              <w:autoSpaceDE w:val="0"/>
              <w:autoSpaceDN w:val="0"/>
              <w:adjustRightInd w:val="0"/>
              <w:spacing w:line="400" w:lineRule="exact"/>
              <w:ind w:hanging="39"/>
              <w:jc w:val="left"/>
              <w:rPr>
                <w:rFonts w:ascii="宋体" w:hAnsi="宋体" w:cs="Calibri Light"/>
                <w:color w:val="000000" w:themeColor="text1"/>
                <w:kern w:val="0"/>
                <w:sz w:val="24"/>
                <w:lang w:val="zh-CN"/>
              </w:rPr>
            </w:pPr>
            <w:r>
              <w:rPr>
                <w:rFonts w:ascii="宋体" w:hAnsi="宋体" w:cs="Calibri Light" w:hint="eastAsia"/>
                <w:color w:val="000000" w:themeColor="text1"/>
                <w:kern w:val="0"/>
                <w:sz w:val="24"/>
                <w:lang w:val="zh-CN"/>
              </w:rPr>
              <w:t>详见招标公告</w:t>
            </w:r>
          </w:p>
        </w:tc>
      </w:tr>
      <w:tr w:rsidR="003448CD">
        <w:trPr>
          <w:trHeight w:val="400"/>
          <w:jc w:val="center"/>
        </w:trPr>
        <w:tc>
          <w:tcPr>
            <w:tcW w:w="748" w:type="dxa"/>
            <w:tcBorders>
              <w:top w:val="single" w:sz="4" w:space="0" w:color="auto"/>
              <w:left w:val="single" w:sz="4" w:space="0" w:color="auto"/>
              <w:bottom w:val="single" w:sz="4" w:space="0" w:color="auto"/>
              <w:right w:val="single" w:sz="4" w:space="0" w:color="auto"/>
            </w:tcBorders>
            <w:vAlign w:val="center"/>
          </w:tcPr>
          <w:p w:rsidR="003448CD" w:rsidRDefault="00256D99" w:rsidP="003B5AD8">
            <w:pPr>
              <w:spacing w:line="400" w:lineRule="exact"/>
              <w:jc w:val="center"/>
              <w:rPr>
                <w:rFonts w:ascii="宋体" w:hAnsi="宋体" w:cs="Calibri Light"/>
                <w:color w:val="000000" w:themeColor="text1"/>
                <w:sz w:val="24"/>
              </w:rPr>
            </w:pPr>
            <w:r>
              <w:rPr>
                <w:rFonts w:ascii="宋体" w:hAnsi="宋体" w:cs="Calibri Light"/>
                <w:color w:val="000000" w:themeColor="text1"/>
                <w:sz w:val="24"/>
              </w:rPr>
              <w:t>1</w:t>
            </w:r>
            <w:r w:rsidR="003B5AD8">
              <w:rPr>
                <w:rFonts w:ascii="宋体" w:hAnsi="宋体" w:cs="Calibri Light" w:hint="eastAsia"/>
                <w:color w:val="000000" w:themeColor="text1"/>
                <w:sz w:val="24"/>
              </w:rPr>
              <w:t>1</w:t>
            </w:r>
          </w:p>
        </w:tc>
        <w:tc>
          <w:tcPr>
            <w:tcW w:w="1683" w:type="dxa"/>
            <w:tcBorders>
              <w:top w:val="single" w:sz="4" w:space="0" w:color="auto"/>
              <w:left w:val="single" w:sz="4" w:space="0" w:color="auto"/>
              <w:bottom w:val="single" w:sz="4" w:space="0" w:color="auto"/>
              <w:right w:val="single" w:sz="4" w:space="0" w:color="auto"/>
            </w:tcBorders>
            <w:vAlign w:val="center"/>
          </w:tcPr>
          <w:p w:rsidR="003448CD" w:rsidRDefault="00256D99">
            <w:pPr>
              <w:spacing w:line="400" w:lineRule="exact"/>
              <w:jc w:val="center"/>
              <w:rPr>
                <w:rFonts w:ascii="宋体" w:hAnsi="宋体" w:cs="Calibri Light"/>
                <w:color w:val="000000" w:themeColor="text1"/>
                <w:sz w:val="24"/>
              </w:rPr>
            </w:pPr>
            <w:r>
              <w:rPr>
                <w:rFonts w:ascii="宋体" w:hAnsi="宋体" w:cs="Calibri Light" w:hint="eastAsia"/>
                <w:color w:val="000000" w:themeColor="text1"/>
                <w:sz w:val="24"/>
              </w:rPr>
              <w:t>开标时间及地点</w:t>
            </w:r>
          </w:p>
        </w:tc>
        <w:tc>
          <w:tcPr>
            <w:tcW w:w="6869" w:type="dxa"/>
            <w:tcBorders>
              <w:top w:val="single" w:sz="4" w:space="0" w:color="auto"/>
              <w:left w:val="single" w:sz="4" w:space="0" w:color="auto"/>
              <w:bottom w:val="single" w:sz="4" w:space="0" w:color="auto"/>
              <w:right w:val="single" w:sz="4" w:space="0" w:color="auto"/>
            </w:tcBorders>
            <w:vAlign w:val="center"/>
          </w:tcPr>
          <w:p w:rsidR="003448CD" w:rsidRDefault="00256D99">
            <w:pPr>
              <w:autoSpaceDE w:val="0"/>
              <w:autoSpaceDN w:val="0"/>
              <w:adjustRightInd w:val="0"/>
              <w:spacing w:line="400" w:lineRule="exact"/>
              <w:ind w:hanging="39"/>
              <w:jc w:val="left"/>
              <w:rPr>
                <w:rFonts w:ascii="宋体" w:hAnsi="宋体" w:cs="Calibri Light"/>
                <w:color w:val="000000" w:themeColor="text1"/>
                <w:kern w:val="0"/>
                <w:sz w:val="24"/>
                <w:lang w:val="zh-CN"/>
              </w:rPr>
            </w:pPr>
            <w:r>
              <w:rPr>
                <w:rFonts w:ascii="宋体" w:hAnsi="宋体" w:cs="Calibri Light" w:hint="eastAsia"/>
                <w:color w:val="000000" w:themeColor="text1"/>
                <w:kern w:val="0"/>
                <w:sz w:val="24"/>
                <w:lang w:val="zh-CN"/>
              </w:rPr>
              <w:t>详见招标公告</w:t>
            </w:r>
          </w:p>
        </w:tc>
      </w:tr>
      <w:tr w:rsidR="003448CD">
        <w:trPr>
          <w:trHeight w:val="639"/>
          <w:jc w:val="center"/>
        </w:trPr>
        <w:tc>
          <w:tcPr>
            <w:tcW w:w="748" w:type="dxa"/>
            <w:tcBorders>
              <w:top w:val="single" w:sz="4" w:space="0" w:color="auto"/>
              <w:left w:val="single" w:sz="4" w:space="0" w:color="auto"/>
              <w:bottom w:val="single" w:sz="4" w:space="0" w:color="auto"/>
              <w:right w:val="single" w:sz="4" w:space="0" w:color="auto"/>
            </w:tcBorders>
            <w:vAlign w:val="center"/>
          </w:tcPr>
          <w:p w:rsidR="003448CD" w:rsidRDefault="00256D99" w:rsidP="003B5AD8">
            <w:pPr>
              <w:spacing w:line="400" w:lineRule="exact"/>
              <w:jc w:val="center"/>
              <w:rPr>
                <w:rFonts w:ascii="宋体" w:hAnsi="宋体" w:cs="Calibri Light"/>
                <w:color w:val="000000" w:themeColor="text1"/>
                <w:sz w:val="24"/>
              </w:rPr>
            </w:pPr>
            <w:r>
              <w:rPr>
                <w:rFonts w:ascii="宋体" w:hAnsi="宋体" w:cs="Calibri Light" w:hint="eastAsia"/>
                <w:color w:val="000000" w:themeColor="text1"/>
                <w:sz w:val="24"/>
              </w:rPr>
              <w:t>1</w:t>
            </w:r>
            <w:r w:rsidR="003B5AD8">
              <w:rPr>
                <w:rFonts w:ascii="宋体" w:hAnsi="宋体" w:cs="Calibri Light" w:hint="eastAsia"/>
                <w:color w:val="000000" w:themeColor="text1"/>
                <w:sz w:val="24"/>
              </w:rPr>
              <w:t>2</w:t>
            </w:r>
          </w:p>
        </w:tc>
        <w:tc>
          <w:tcPr>
            <w:tcW w:w="1683" w:type="dxa"/>
            <w:tcBorders>
              <w:top w:val="single" w:sz="4" w:space="0" w:color="auto"/>
              <w:left w:val="single" w:sz="4" w:space="0" w:color="auto"/>
              <w:bottom w:val="single" w:sz="4" w:space="0" w:color="auto"/>
              <w:right w:val="single" w:sz="4" w:space="0" w:color="auto"/>
            </w:tcBorders>
            <w:vAlign w:val="center"/>
          </w:tcPr>
          <w:p w:rsidR="003448CD" w:rsidRDefault="00256D99">
            <w:pPr>
              <w:spacing w:line="400" w:lineRule="exact"/>
              <w:jc w:val="center"/>
              <w:rPr>
                <w:rFonts w:ascii="宋体" w:hAnsi="宋体" w:cs="Calibri Light"/>
                <w:color w:val="000000" w:themeColor="text1"/>
                <w:sz w:val="24"/>
              </w:rPr>
            </w:pPr>
            <w:r>
              <w:rPr>
                <w:rFonts w:ascii="宋体" w:hAnsi="宋体" w:cs="Calibri Light" w:hint="eastAsia"/>
                <w:color w:val="000000" w:themeColor="text1"/>
                <w:sz w:val="24"/>
              </w:rPr>
              <w:t>投标保证金</w:t>
            </w:r>
          </w:p>
        </w:tc>
        <w:tc>
          <w:tcPr>
            <w:tcW w:w="6869" w:type="dxa"/>
            <w:tcBorders>
              <w:top w:val="single" w:sz="4" w:space="0" w:color="auto"/>
              <w:left w:val="single" w:sz="4" w:space="0" w:color="auto"/>
              <w:bottom w:val="single" w:sz="4" w:space="0" w:color="auto"/>
              <w:right w:val="single" w:sz="4" w:space="0" w:color="auto"/>
            </w:tcBorders>
            <w:vAlign w:val="center"/>
          </w:tcPr>
          <w:p w:rsidR="003448CD" w:rsidRDefault="00256D99">
            <w:pPr>
              <w:spacing w:line="400" w:lineRule="exact"/>
              <w:jc w:val="left"/>
              <w:rPr>
                <w:rFonts w:ascii="宋体" w:hAnsi="宋体" w:cs="Calibri Light"/>
                <w:color w:val="000000" w:themeColor="text1"/>
                <w:sz w:val="24"/>
              </w:rPr>
            </w:pPr>
            <w:r>
              <w:rPr>
                <w:rFonts w:ascii="宋体" w:hAnsi="宋体" w:cs="仿宋" w:hint="eastAsia"/>
                <w:color w:val="000000" w:themeColor="text1"/>
                <w:sz w:val="24"/>
              </w:rPr>
              <w:t>无</w:t>
            </w:r>
          </w:p>
        </w:tc>
      </w:tr>
      <w:tr w:rsidR="003448CD">
        <w:trPr>
          <w:trHeight w:val="461"/>
          <w:jc w:val="center"/>
        </w:trPr>
        <w:tc>
          <w:tcPr>
            <w:tcW w:w="748" w:type="dxa"/>
            <w:tcBorders>
              <w:top w:val="single" w:sz="4" w:space="0" w:color="auto"/>
              <w:left w:val="single" w:sz="4" w:space="0" w:color="auto"/>
              <w:bottom w:val="single" w:sz="4" w:space="0" w:color="auto"/>
              <w:right w:val="single" w:sz="4" w:space="0" w:color="auto"/>
            </w:tcBorders>
            <w:vAlign w:val="center"/>
          </w:tcPr>
          <w:p w:rsidR="003448CD" w:rsidRDefault="00256D99" w:rsidP="003B5AD8">
            <w:pPr>
              <w:spacing w:line="400" w:lineRule="exact"/>
              <w:jc w:val="center"/>
              <w:rPr>
                <w:rFonts w:ascii="宋体" w:hAnsi="宋体" w:cs="Calibri Light"/>
                <w:color w:val="000000" w:themeColor="text1"/>
                <w:sz w:val="24"/>
              </w:rPr>
            </w:pPr>
            <w:r>
              <w:rPr>
                <w:rFonts w:ascii="宋体" w:hAnsi="宋体" w:cs="Calibri Light"/>
                <w:color w:val="000000" w:themeColor="text1"/>
                <w:sz w:val="24"/>
              </w:rPr>
              <w:lastRenderedPageBreak/>
              <w:t>1</w:t>
            </w:r>
            <w:r w:rsidR="003B5AD8">
              <w:rPr>
                <w:rFonts w:ascii="宋体" w:hAnsi="宋体" w:cs="Calibri Light" w:hint="eastAsia"/>
                <w:color w:val="000000" w:themeColor="text1"/>
                <w:sz w:val="24"/>
              </w:rPr>
              <w:t>3</w:t>
            </w:r>
          </w:p>
        </w:tc>
        <w:tc>
          <w:tcPr>
            <w:tcW w:w="1683" w:type="dxa"/>
            <w:tcBorders>
              <w:top w:val="single" w:sz="4" w:space="0" w:color="auto"/>
              <w:left w:val="single" w:sz="4" w:space="0" w:color="auto"/>
              <w:bottom w:val="single" w:sz="4" w:space="0" w:color="auto"/>
              <w:right w:val="single" w:sz="4" w:space="0" w:color="auto"/>
            </w:tcBorders>
            <w:vAlign w:val="center"/>
          </w:tcPr>
          <w:p w:rsidR="003448CD" w:rsidRPr="00983731" w:rsidRDefault="00256D99">
            <w:pPr>
              <w:spacing w:line="400" w:lineRule="exact"/>
              <w:jc w:val="center"/>
              <w:rPr>
                <w:rFonts w:ascii="宋体" w:hAnsi="宋体" w:cs="Calibri Light"/>
                <w:color w:val="000000" w:themeColor="text1"/>
                <w:sz w:val="24"/>
              </w:rPr>
            </w:pPr>
            <w:r w:rsidRPr="00983731">
              <w:rPr>
                <w:rFonts w:ascii="宋体" w:hAnsi="宋体" w:cs="Calibri Light" w:hint="eastAsia"/>
                <w:color w:val="000000" w:themeColor="text1"/>
                <w:sz w:val="24"/>
              </w:rPr>
              <w:t>履约保证金</w:t>
            </w:r>
          </w:p>
        </w:tc>
        <w:tc>
          <w:tcPr>
            <w:tcW w:w="6869" w:type="dxa"/>
            <w:tcBorders>
              <w:top w:val="single" w:sz="4" w:space="0" w:color="auto"/>
              <w:left w:val="single" w:sz="4" w:space="0" w:color="auto"/>
              <w:bottom w:val="single" w:sz="4" w:space="0" w:color="auto"/>
              <w:right w:val="single" w:sz="4" w:space="0" w:color="auto"/>
            </w:tcBorders>
            <w:vAlign w:val="center"/>
          </w:tcPr>
          <w:p w:rsidR="003448CD" w:rsidRPr="00983731" w:rsidRDefault="00256D99">
            <w:pPr>
              <w:autoSpaceDE w:val="0"/>
              <w:autoSpaceDN w:val="0"/>
              <w:adjustRightInd w:val="0"/>
              <w:spacing w:line="400" w:lineRule="exact"/>
              <w:ind w:hanging="39"/>
              <w:jc w:val="left"/>
              <w:rPr>
                <w:rFonts w:ascii="宋体" w:hAnsi="宋体"/>
                <w:sz w:val="24"/>
              </w:rPr>
            </w:pPr>
            <w:r w:rsidRPr="00983731">
              <w:rPr>
                <w:rFonts w:ascii="宋体" w:hAnsi="宋体" w:cs="Calibri Light"/>
                <w:color w:val="000000" w:themeColor="text1"/>
                <w:kern w:val="0"/>
                <w:sz w:val="24"/>
                <w:lang w:val="zh-CN"/>
              </w:rPr>
              <w:t>合同签订前，中标供应商应先缴纳合同总金额5%的履约保证金，</w:t>
            </w:r>
            <w:r w:rsidRPr="00983731">
              <w:rPr>
                <w:rFonts w:ascii="宋体" w:hAnsi="宋体" w:cs="Calibri Light" w:hint="eastAsia"/>
                <w:color w:val="000000" w:themeColor="text1"/>
                <w:kern w:val="0"/>
                <w:sz w:val="24"/>
                <w:lang w:val="zh-CN"/>
              </w:rPr>
              <w:t>项目</w:t>
            </w:r>
            <w:r w:rsidR="001C3BFC">
              <w:rPr>
                <w:rFonts w:ascii="宋体" w:hAnsi="宋体" w:cs="Calibri Light" w:hint="eastAsia"/>
                <w:color w:val="000000" w:themeColor="text1"/>
                <w:kern w:val="0"/>
                <w:sz w:val="24"/>
                <w:lang w:val="zh-CN"/>
              </w:rPr>
              <w:t>最终</w:t>
            </w:r>
            <w:r w:rsidRPr="00983731">
              <w:rPr>
                <w:rFonts w:ascii="宋体" w:hAnsi="宋体" w:cs="Calibri Light"/>
                <w:color w:val="000000" w:themeColor="text1"/>
                <w:kern w:val="0"/>
                <w:sz w:val="24"/>
                <w:lang w:val="zh-CN"/>
              </w:rPr>
              <w:t>验收合格后</w:t>
            </w:r>
            <w:r w:rsidRPr="00983731">
              <w:rPr>
                <w:rFonts w:ascii="宋体" w:hAnsi="宋体" w:cs="Calibri Light" w:hint="eastAsia"/>
                <w:color w:val="000000" w:themeColor="text1"/>
                <w:kern w:val="0"/>
                <w:sz w:val="24"/>
                <w:lang w:val="zh-CN"/>
              </w:rPr>
              <w:t>一个月内返该笔款项。</w:t>
            </w:r>
          </w:p>
        </w:tc>
      </w:tr>
      <w:tr w:rsidR="003448CD">
        <w:trPr>
          <w:trHeight w:val="461"/>
          <w:jc w:val="center"/>
        </w:trPr>
        <w:tc>
          <w:tcPr>
            <w:tcW w:w="748" w:type="dxa"/>
            <w:tcBorders>
              <w:top w:val="single" w:sz="4" w:space="0" w:color="auto"/>
              <w:left w:val="single" w:sz="4" w:space="0" w:color="auto"/>
              <w:bottom w:val="single" w:sz="4" w:space="0" w:color="auto"/>
              <w:right w:val="single" w:sz="4" w:space="0" w:color="auto"/>
            </w:tcBorders>
            <w:vAlign w:val="center"/>
          </w:tcPr>
          <w:p w:rsidR="003448CD" w:rsidRDefault="00256D99" w:rsidP="003B5AD8">
            <w:pPr>
              <w:spacing w:line="400" w:lineRule="exact"/>
              <w:jc w:val="center"/>
              <w:rPr>
                <w:rFonts w:ascii="宋体" w:hAnsi="宋体" w:cs="Calibri Light"/>
                <w:color w:val="000000" w:themeColor="text1"/>
                <w:sz w:val="24"/>
              </w:rPr>
            </w:pPr>
            <w:r>
              <w:rPr>
                <w:rFonts w:ascii="宋体" w:hAnsi="宋体" w:cs="Calibri Light"/>
                <w:color w:val="000000" w:themeColor="text1"/>
                <w:sz w:val="24"/>
              </w:rPr>
              <w:t>1</w:t>
            </w:r>
            <w:r w:rsidR="003B5AD8">
              <w:rPr>
                <w:rFonts w:ascii="宋体" w:hAnsi="宋体" w:cs="Calibri Light" w:hint="eastAsia"/>
                <w:color w:val="000000" w:themeColor="text1"/>
                <w:sz w:val="24"/>
              </w:rPr>
              <w:t>4</w:t>
            </w:r>
          </w:p>
        </w:tc>
        <w:tc>
          <w:tcPr>
            <w:tcW w:w="1683" w:type="dxa"/>
            <w:tcBorders>
              <w:top w:val="single" w:sz="4" w:space="0" w:color="auto"/>
              <w:left w:val="single" w:sz="4" w:space="0" w:color="auto"/>
              <w:bottom w:val="single" w:sz="4" w:space="0" w:color="auto"/>
              <w:right w:val="single" w:sz="4" w:space="0" w:color="auto"/>
            </w:tcBorders>
            <w:vAlign w:val="center"/>
          </w:tcPr>
          <w:p w:rsidR="003448CD" w:rsidRDefault="00256D99">
            <w:pPr>
              <w:autoSpaceDE w:val="0"/>
              <w:autoSpaceDN w:val="0"/>
              <w:adjustRightInd w:val="0"/>
              <w:spacing w:line="400" w:lineRule="exact"/>
              <w:jc w:val="center"/>
              <w:rPr>
                <w:rFonts w:ascii="宋体" w:hAnsi="宋体" w:cs="Calibri Light"/>
                <w:color w:val="000000" w:themeColor="text1"/>
                <w:sz w:val="24"/>
                <w:lang w:val="zh-CN"/>
              </w:rPr>
            </w:pPr>
            <w:r>
              <w:rPr>
                <w:rFonts w:ascii="宋体" w:hAnsi="宋体" w:cs="Calibri Light" w:hint="eastAsia"/>
                <w:color w:val="000000" w:themeColor="text1"/>
                <w:sz w:val="24"/>
                <w:lang w:val="zh-CN"/>
              </w:rPr>
              <w:t>实质性条款</w:t>
            </w:r>
          </w:p>
        </w:tc>
        <w:tc>
          <w:tcPr>
            <w:tcW w:w="6869" w:type="dxa"/>
            <w:tcBorders>
              <w:top w:val="single" w:sz="4" w:space="0" w:color="auto"/>
              <w:left w:val="single" w:sz="4" w:space="0" w:color="auto"/>
              <w:bottom w:val="single" w:sz="4" w:space="0" w:color="auto"/>
              <w:right w:val="single" w:sz="4" w:space="0" w:color="auto"/>
            </w:tcBorders>
            <w:vAlign w:val="center"/>
          </w:tcPr>
          <w:p w:rsidR="003448CD" w:rsidRDefault="00256D99">
            <w:pPr>
              <w:autoSpaceDE w:val="0"/>
              <w:autoSpaceDN w:val="0"/>
              <w:adjustRightInd w:val="0"/>
              <w:spacing w:line="400" w:lineRule="exact"/>
              <w:ind w:hanging="39"/>
              <w:jc w:val="left"/>
              <w:rPr>
                <w:rFonts w:ascii="宋体" w:hAnsi="宋体" w:cs="Calibri Light"/>
                <w:color w:val="000000" w:themeColor="text1"/>
                <w:kern w:val="0"/>
                <w:sz w:val="24"/>
                <w:lang w:val="zh-CN"/>
              </w:rPr>
            </w:pPr>
            <w:r>
              <w:rPr>
                <w:rFonts w:ascii="宋体" w:hAnsi="宋体" w:cs="Calibri Light" w:hint="eastAsia"/>
                <w:color w:val="000000" w:themeColor="text1"/>
                <w:kern w:val="0"/>
                <w:sz w:val="24"/>
                <w:lang w:val="zh-CN"/>
              </w:rPr>
              <w:t>带“</w:t>
            </w:r>
            <w:r>
              <w:rPr>
                <w:rFonts w:ascii="宋体" w:hAnsi="宋体" w:cs="Calibri Light" w:hint="eastAsia"/>
                <w:bCs/>
                <w:color w:val="000000" w:themeColor="text1"/>
                <w:sz w:val="24"/>
              </w:rPr>
              <w:t>▲”的条款是实质性条款，投标文件须作出实质性响应，否则投标无效。</w:t>
            </w:r>
          </w:p>
        </w:tc>
      </w:tr>
      <w:tr w:rsidR="003448CD">
        <w:trPr>
          <w:trHeight w:val="579"/>
          <w:jc w:val="center"/>
        </w:trPr>
        <w:tc>
          <w:tcPr>
            <w:tcW w:w="748" w:type="dxa"/>
            <w:tcBorders>
              <w:top w:val="single" w:sz="4" w:space="0" w:color="auto"/>
              <w:left w:val="single" w:sz="4" w:space="0" w:color="auto"/>
              <w:bottom w:val="single" w:sz="4" w:space="0" w:color="auto"/>
              <w:right w:val="single" w:sz="4" w:space="0" w:color="auto"/>
            </w:tcBorders>
            <w:vAlign w:val="center"/>
          </w:tcPr>
          <w:p w:rsidR="003448CD" w:rsidRDefault="00256D99" w:rsidP="003B5AD8">
            <w:pPr>
              <w:spacing w:line="400" w:lineRule="exact"/>
              <w:jc w:val="center"/>
              <w:rPr>
                <w:rFonts w:ascii="宋体" w:hAnsi="宋体" w:cs="Calibri Light"/>
                <w:color w:val="000000" w:themeColor="text1"/>
                <w:sz w:val="24"/>
              </w:rPr>
            </w:pPr>
            <w:r>
              <w:rPr>
                <w:rFonts w:ascii="宋体" w:hAnsi="宋体" w:cs="Calibri Light"/>
                <w:color w:val="000000" w:themeColor="text1"/>
                <w:sz w:val="24"/>
              </w:rPr>
              <w:t>1</w:t>
            </w:r>
            <w:r w:rsidR="003B5AD8">
              <w:rPr>
                <w:rFonts w:ascii="宋体" w:hAnsi="宋体" w:cs="Calibri Light" w:hint="eastAsia"/>
                <w:color w:val="000000" w:themeColor="text1"/>
                <w:sz w:val="24"/>
              </w:rPr>
              <w:t>5</w:t>
            </w:r>
          </w:p>
        </w:tc>
        <w:tc>
          <w:tcPr>
            <w:tcW w:w="1683" w:type="dxa"/>
            <w:tcBorders>
              <w:top w:val="single" w:sz="4" w:space="0" w:color="auto"/>
              <w:left w:val="single" w:sz="4" w:space="0" w:color="auto"/>
              <w:bottom w:val="single" w:sz="4" w:space="0" w:color="auto"/>
              <w:right w:val="single" w:sz="4" w:space="0" w:color="auto"/>
            </w:tcBorders>
            <w:vAlign w:val="center"/>
          </w:tcPr>
          <w:p w:rsidR="003448CD" w:rsidRDefault="00256D99">
            <w:pPr>
              <w:autoSpaceDE w:val="0"/>
              <w:autoSpaceDN w:val="0"/>
              <w:adjustRightInd w:val="0"/>
              <w:spacing w:line="400" w:lineRule="exact"/>
              <w:jc w:val="center"/>
              <w:rPr>
                <w:rFonts w:ascii="宋体" w:hAnsi="宋体" w:cs="Calibri Light"/>
                <w:color w:val="000000" w:themeColor="text1"/>
                <w:sz w:val="24"/>
              </w:rPr>
            </w:pPr>
            <w:r>
              <w:rPr>
                <w:rFonts w:ascii="宋体" w:hAnsi="宋体" w:cs="Calibri Light" w:hint="eastAsia"/>
                <w:color w:val="000000" w:themeColor="text1"/>
                <w:sz w:val="24"/>
              </w:rPr>
              <w:t>解释权</w:t>
            </w:r>
          </w:p>
        </w:tc>
        <w:tc>
          <w:tcPr>
            <w:tcW w:w="6869" w:type="dxa"/>
            <w:tcBorders>
              <w:top w:val="single" w:sz="4" w:space="0" w:color="auto"/>
              <w:left w:val="single" w:sz="4" w:space="0" w:color="auto"/>
              <w:bottom w:val="single" w:sz="4" w:space="0" w:color="auto"/>
              <w:right w:val="single" w:sz="4" w:space="0" w:color="auto"/>
            </w:tcBorders>
            <w:vAlign w:val="center"/>
          </w:tcPr>
          <w:p w:rsidR="003448CD" w:rsidRDefault="00256D99">
            <w:pPr>
              <w:autoSpaceDE w:val="0"/>
              <w:autoSpaceDN w:val="0"/>
              <w:adjustRightInd w:val="0"/>
              <w:spacing w:line="400" w:lineRule="exact"/>
              <w:rPr>
                <w:rFonts w:ascii="宋体" w:hAnsi="宋体" w:cs="Calibri Light"/>
                <w:color w:val="000000" w:themeColor="text1"/>
                <w:sz w:val="24"/>
              </w:rPr>
            </w:pPr>
            <w:r>
              <w:rPr>
                <w:rFonts w:ascii="宋体" w:hAnsi="宋体" w:cs="Calibri Light" w:hint="eastAsia"/>
                <w:color w:val="000000" w:themeColor="text1"/>
                <w:sz w:val="24"/>
              </w:rPr>
              <w:t>本招标文件解释权属于采购人和</w:t>
            </w:r>
            <w:r>
              <w:rPr>
                <w:rFonts w:ascii="宋体" w:hAnsi="宋体" w:cs="仿宋" w:hint="eastAsia"/>
                <w:color w:val="000000" w:themeColor="text1"/>
                <w:sz w:val="24"/>
              </w:rPr>
              <w:t>采购代理机构</w:t>
            </w:r>
            <w:r w:rsidR="00D37E85">
              <w:rPr>
                <w:rFonts w:ascii="宋体" w:hAnsi="宋体" w:cs="仿宋" w:hint="eastAsia"/>
                <w:color w:val="000000" w:themeColor="text1"/>
                <w:sz w:val="24"/>
              </w:rPr>
              <w:t>。</w:t>
            </w:r>
          </w:p>
        </w:tc>
      </w:tr>
      <w:tr w:rsidR="003448CD">
        <w:trPr>
          <w:trHeight w:val="579"/>
          <w:jc w:val="center"/>
        </w:trPr>
        <w:tc>
          <w:tcPr>
            <w:tcW w:w="748" w:type="dxa"/>
            <w:tcBorders>
              <w:top w:val="single" w:sz="4" w:space="0" w:color="auto"/>
              <w:left w:val="single" w:sz="4" w:space="0" w:color="auto"/>
              <w:bottom w:val="single" w:sz="4" w:space="0" w:color="auto"/>
              <w:right w:val="single" w:sz="4" w:space="0" w:color="auto"/>
            </w:tcBorders>
            <w:vAlign w:val="center"/>
          </w:tcPr>
          <w:p w:rsidR="003448CD" w:rsidRDefault="00256D99" w:rsidP="003B5AD8">
            <w:pPr>
              <w:spacing w:line="360" w:lineRule="auto"/>
              <w:jc w:val="center"/>
              <w:rPr>
                <w:rFonts w:ascii="宋体" w:hAnsi="宋体" w:cs="宋体"/>
                <w:color w:val="000000" w:themeColor="text1"/>
                <w:sz w:val="24"/>
              </w:rPr>
            </w:pPr>
            <w:r>
              <w:rPr>
                <w:rFonts w:ascii="宋体" w:hAnsi="宋体" w:cs="宋体" w:hint="eastAsia"/>
                <w:color w:val="000000" w:themeColor="text1"/>
                <w:sz w:val="24"/>
              </w:rPr>
              <w:t>1</w:t>
            </w:r>
            <w:r w:rsidR="003B5AD8">
              <w:rPr>
                <w:rFonts w:ascii="宋体" w:hAnsi="宋体" w:cs="宋体" w:hint="eastAsia"/>
                <w:color w:val="000000" w:themeColor="text1"/>
                <w:sz w:val="24"/>
              </w:rPr>
              <w:t>6</w:t>
            </w:r>
          </w:p>
        </w:tc>
        <w:tc>
          <w:tcPr>
            <w:tcW w:w="1683" w:type="dxa"/>
            <w:tcBorders>
              <w:top w:val="single" w:sz="4" w:space="0" w:color="auto"/>
              <w:left w:val="single" w:sz="4" w:space="0" w:color="auto"/>
              <w:bottom w:val="single" w:sz="4" w:space="0" w:color="auto"/>
              <w:right w:val="single" w:sz="4" w:space="0" w:color="auto"/>
            </w:tcBorders>
            <w:vAlign w:val="center"/>
          </w:tcPr>
          <w:p w:rsidR="003448CD" w:rsidRDefault="00256D99">
            <w:pPr>
              <w:autoSpaceDE w:val="0"/>
              <w:autoSpaceDN w:val="0"/>
              <w:adjustRightInd w:val="0"/>
              <w:spacing w:line="360" w:lineRule="auto"/>
              <w:jc w:val="center"/>
              <w:rPr>
                <w:rFonts w:ascii="宋体" w:hAnsi="宋体" w:cs="宋体"/>
                <w:color w:val="000000" w:themeColor="text1"/>
                <w:sz w:val="24"/>
              </w:rPr>
            </w:pPr>
            <w:r>
              <w:rPr>
                <w:rFonts w:ascii="宋体" w:hAnsi="宋体" w:cs="宋体" w:hint="eastAsia"/>
                <w:color w:val="000000" w:themeColor="text1"/>
                <w:sz w:val="24"/>
              </w:rPr>
              <w:t>招标代理费</w:t>
            </w:r>
          </w:p>
        </w:tc>
        <w:tc>
          <w:tcPr>
            <w:tcW w:w="6869" w:type="dxa"/>
            <w:tcBorders>
              <w:top w:val="single" w:sz="4" w:space="0" w:color="auto"/>
              <w:left w:val="single" w:sz="4" w:space="0" w:color="auto"/>
              <w:bottom w:val="single" w:sz="4" w:space="0" w:color="auto"/>
              <w:right w:val="single" w:sz="4" w:space="0" w:color="auto"/>
            </w:tcBorders>
            <w:vAlign w:val="center"/>
          </w:tcPr>
          <w:p w:rsidR="00CE116A" w:rsidRDefault="00CE116A" w:rsidP="00CE116A">
            <w:pPr>
              <w:snapToGrid w:val="0"/>
              <w:spacing w:line="400" w:lineRule="exact"/>
              <w:rPr>
                <w:rFonts w:ascii="宋体" w:hAnsi="宋体" w:cs="宋体"/>
                <w:sz w:val="24"/>
                <w:szCs w:val="24"/>
              </w:rPr>
            </w:pPr>
            <w:r>
              <w:rPr>
                <w:rFonts w:ascii="宋体" w:hAnsi="宋体" w:cs="宋体" w:hint="eastAsia"/>
                <w:sz w:val="24"/>
                <w:szCs w:val="24"/>
              </w:rPr>
              <w:t>招标代理费。以中标金额为计费基数，按照国家发展计划委员会计价格【2002】1980号文《招标代理服务收费管理办法》的收费标准，按差额定率累进法计算向中标人收取招标代理服务费。</w:t>
            </w:r>
          </w:p>
          <w:p w:rsidR="003448CD" w:rsidRDefault="00CE116A">
            <w:pPr>
              <w:autoSpaceDE w:val="0"/>
              <w:autoSpaceDN w:val="0"/>
              <w:adjustRightInd w:val="0"/>
              <w:spacing w:line="360" w:lineRule="auto"/>
              <w:rPr>
                <w:rFonts w:ascii="宋体" w:hAnsi="宋体" w:cs="宋体"/>
                <w:color w:val="000000" w:themeColor="text1"/>
                <w:sz w:val="24"/>
              </w:rPr>
            </w:pPr>
            <w:r>
              <w:rPr>
                <w:rFonts w:ascii="宋体" w:hAnsi="宋体" w:cs="宋体" w:hint="eastAsia"/>
                <w:color w:val="000000" w:themeColor="text1"/>
                <w:sz w:val="24"/>
              </w:rPr>
              <w:t>服务招标的收费标准:</w:t>
            </w:r>
          </w:p>
          <w:tbl>
            <w:tblPr>
              <w:tblStyle w:val="af8"/>
              <w:tblW w:w="0" w:type="auto"/>
              <w:tblLayout w:type="fixed"/>
              <w:tblLook w:val="04A0"/>
            </w:tblPr>
            <w:tblGrid>
              <w:gridCol w:w="1922"/>
              <w:gridCol w:w="1396"/>
              <w:gridCol w:w="1660"/>
              <w:gridCol w:w="1660"/>
            </w:tblGrid>
            <w:tr w:rsidR="00CE116A" w:rsidTr="002E007E">
              <w:tc>
                <w:tcPr>
                  <w:tcW w:w="1922" w:type="dxa"/>
                </w:tcPr>
                <w:p w:rsidR="00CE116A" w:rsidRPr="002E007E" w:rsidRDefault="00CE116A">
                  <w:pPr>
                    <w:autoSpaceDE w:val="0"/>
                    <w:autoSpaceDN w:val="0"/>
                    <w:adjustRightInd w:val="0"/>
                    <w:spacing w:line="360" w:lineRule="auto"/>
                    <w:rPr>
                      <w:rFonts w:ascii="宋体" w:hAnsi="宋体" w:cs="宋体"/>
                      <w:color w:val="000000" w:themeColor="text1"/>
                      <w:sz w:val="24"/>
                      <w:szCs w:val="24"/>
                    </w:rPr>
                  </w:pPr>
                  <w:r w:rsidRPr="002E007E">
                    <w:rPr>
                      <w:rFonts w:ascii="宋体" w:hAnsi="宋体" w:cs="宋体" w:hint="eastAsia"/>
                      <w:color w:val="000000" w:themeColor="text1"/>
                      <w:sz w:val="24"/>
                      <w:szCs w:val="24"/>
                    </w:rPr>
                    <w:t>中标金额</w:t>
                  </w:r>
                  <w:r w:rsidR="00DD4057" w:rsidRPr="002E007E">
                    <w:rPr>
                      <w:rFonts w:ascii="宋体" w:hAnsi="宋体" w:cs="宋体" w:hint="eastAsia"/>
                      <w:color w:val="000000" w:themeColor="text1"/>
                      <w:sz w:val="24"/>
                      <w:szCs w:val="24"/>
                    </w:rPr>
                    <w:t>（万元）</w:t>
                  </w:r>
                </w:p>
              </w:tc>
              <w:tc>
                <w:tcPr>
                  <w:tcW w:w="1396" w:type="dxa"/>
                </w:tcPr>
                <w:p w:rsidR="00CE116A" w:rsidRPr="002E007E" w:rsidRDefault="00DD4057">
                  <w:pPr>
                    <w:autoSpaceDE w:val="0"/>
                    <w:autoSpaceDN w:val="0"/>
                    <w:adjustRightInd w:val="0"/>
                    <w:spacing w:line="360" w:lineRule="auto"/>
                    <w:rPr>
                      <w:rFonts w:ascii="宋体" w:hAnsi="宋体" w:cs="宋体"/>
                      <w:color w:val="000000" w:themeColor="text1"/>
                      <w:sz w:val="24"/>
                      <w:szCs w:val="24"/>
                    </w:rPr>
                  </w:pPr>
                  <w:r w:rsidRPr="002E007E">
                    <w:rPr>
                      <w:rFonts w:ascii="宋体" w:hAnsi="宋体" w:cs="宋体" w:hint="eastAsia"/>
                      <w:color w:val="000000" w:themeColor="text1"/>
                      <w:sz w:val="24"/>
                      <w:szCs w:val="24"/>
                    </w:rPr>
                    <w:t>100以内</w:t>
                  </w:r>
                </w:p>
              </w:tc>
              <w:tc>
                <w:tcPr>
                  <w:tcW w:w="1660" w:type="dxa"/>
                </w:tcPr>
                <w:p w:rsidR="00CE116A" w:rsidRPr="002E007E" w:rsidRDefault="00DD4057">
                  <w:pPr>
                    <w:autoSpaceDE w:val="0"/>
                    <w:autoSpaceDN w:val="0"/>
                    <w:adjustRightInd w:val="0"/>
                    <w:spacing w:line="360" w:lineRule="auto"/>
                    <w:rPr>
                      <w:rFonts w:ascii="宋体" w:hAnsi="宋体" w:cs="宋体"/>
                      <w:color w:val="000000" w:themeColor="text1"/>
                      <w:sz w:val="24"/>
                      <w:szCs w:val="24"/>
                    </w:rPr>
                  </w:pPr>
                  <w:r w:rsidRPr="002E007E">
                    <w:rPr>
                      <w:rFonts w:ascii="宋体" w:hAnsi="宋体" w:cs="宋体" w:hint="eastAsia"/>
                      <w:color w:val="000000" w:themeColor="text1"/>
                      <w:sz w:val="24"/>
                      <w:szCs w:val="24"/>
                    </w:rPr>
                    <w:t>100-500</w:t>
                  </w:r>
                </w:p>
              </w:tc>
              <w:tc>
                <w:tcPr>
                  <w:tcW w:w="1660" w:type="dxa"/>
                </w:tcPr>
                <w:p w:rsidR="00CE116A" w:rsidRPr="002E007E" w:rsidRDefault="00DD4057">
                  <w:pPr>
                    <w:autoSpaceDE w:val="0"/>
                    <w:autoSpaceDN w:val="0"/>
                    <w:adjustRightInd w:val="0"/>
                    <w:spacing w:line="360" w:lineRule="auto"/>
                    <w:rPr>
                      <w:rFonts w:ascii="宋体" w:hAnsi="宋体" w:cs="宋体"/>
                      <w:color w:val="000000" w:themeColor="text1"/>
                      <w:sz w:val="24"/>
                      <w:szCs w:val="24"/>
                    </w:rPr>
                  </w:pPr>
                  <w:r w:rsidRPr="002E007E">
                    <w:rPr>
                      <w:rFonts w:ascii="宋体" w:hAnsi="宋体" w:cs="宋体" w:hint="eastAsia"/>
                      <w:color w:val="000000" w:themeColor="text1"/>
                      <w:sz w:val="24"/>
                      <w:szCs w:val="24"/>
                    </w:rPr>
                    <w:t>500-1000</w:t>
                  </w:r>
                </w:p>
              </w:tc>
            </w:tr>
            <w:tr w:rsidR="00CE116A" w:rsidTr="002E007E">
              <w:tc>
                <w:tcPr>
                  <w:tcW w:w="1922" w:type="dxa"/>
                </w:tcPr>
                <w:p w:rsidR="00CE116A" w:rsidRPr="002E007E" w:rsidRDefault="00DD4057">
                  <w:pPr>
                    <w:autoSpaceDE w:val="0"/>
                    <w:autoSpaceDN w:val="0"/>
                    <w:adjustRightInd w:val="0"/>
                    <w:spacing w:line="360" w:lineRule="auto"/>
                    <w:rPr>
                      <w:rFonts w:ascii="宋体" w:hAnsi="宋体" w:cs="宋体"/>
                      <w:color w:val="000000" w:themeColor="text1"/>
                      <w:sz w:val="24"/>
                      <w:szCs w:val="24"/>
                    </w:rPr>
                  </w:pPr>
                  <w:r w:rsidRPr="002E007E">
                    <w:rPr>
                      <w:rFonts w:ascii="宋体" w:hAnsi="宋体" w:cs="宋体" w:hint="eastAsia"/>
                      <w:color w:val="000000" w:themeColor="text1"/>
                      <w:sz w:val="24"/>
                      <w:szCs w:val="24"/>
                    </w:rPr>
                    <w:t>费率</w:t>
                  </w:r>
                </w:p>
              </w:tc>
              <w:tc>
                <w:tcPr>
                  <w:tcW w:w="1396" w:type="dxa"/>
                </w:tcPr>
                <w:p w:rsidR="00CE116A" w:rsidRPr="002E007E" w:rsidRDefault="00DD4057">
                  <w:pPr>
                    <w:autoSpaceDE w:val="0"/>
                    <w:autoSpaceDN w:val="0"/>
                    <w:adjustRightInd w:val="0"/>
                    <w:spacing w:line="360" w:lineRule="auto"/>
                    <w:rPr>
                      <w:rFonts w:ascii="宋体" w:hAnsi="宋体" w:cs="宋体"/>
                      <w:color w:val="000000" w:themeColor="text1"/>
                      <w:sz w:val="24"/>
                      <w:szCs w:val="24"/>
                    </w:rPr>
                  </w:pPr>
                  <w:r w:rsidRPr="002E007E">
                    <w:rPr>
                      <w:rFonts w:ascii="宋体" w:hAnsi="宋体" w:cs="宋体" w:hint="eastAsia"/>
                      <w:color w:val="000000" w:themeColor="text1"/>
                      <w:sz w:val="24"/>
                      <w:szCs w:val="24"/>
                    </w:rPr>
                    <w:t>1.5%</w:t>
                  </w:r>
                </w:p>
              </w:tc>
              <w:tc>
                <w:tcPr>
                  <w:tcW w:w="1660" w:type="dxa"/>
                </w:tcPr>
                <w:p w:rsidR="00CE116A" w:rsidRPr="002E007E" w:rsidRDefault="00DD4057">
                  <w:pPr>
                    <w:autoSpaceDE w:val="0"/>
                    <w:autoSpaceDN w:val="0"/>
                    <w:adjustRightInd w:val="0"/>
                    <w:spacing w:line="360" w:lineRule="auto"/>
                    <w:rPr>
                      <w:rFonts w:ascii="宋体" w:hAnsi="宋体" w:cs="宋体"/>
                      <w:color w:val="000000" w:themeColor="text1"/>
                      <w:sz w:val="24"/>
                      <w:szCs w:val="24"/>
                    </w:rPr>
                  </w:pPr>
                  <w:r w:rsidRPr="002E007E">
                    <w:rPr>
                      <w:rFonts w:ascii="宋体" w:hAnsi="宋体" w:cs="宋体" w:hint="eastAsia"/>
                      <w:color w:val="000000" w:themeColor="text1"/>
                      <w:sz w:val="24"/>
                      <w:szCs w:val="24"/>
                    </w:rPr>
                    <w:t>0.8%</w:t>
                  </w:r>
                </w:p>
              </w:tc>
              <w:tc>
                <w:tcPr>
                  <w:tcW w:w="1660" w:type="dxa"/>
                </w:tcPr>
                <w:p w:rsidR="00CE116A" w:rsidRPr="002E007E" w:rsidRDefault="00DD4057">
                  <w:pPr>
                    <w:autoSpaceDE w:val="0"/>
                    <w:autoSpaceDN w:val="0"/>
                    <w:adjustRightInd w:val="0"/>
                    <w:spacing w:line="360" w:lineRule="auto"/>
                    <w:rPr>
                      <w:rFonts w:ascii="宋体" w:hAnsi="宋体" w:cs="宋体"/>
                      <w:color w:val="000000" w:themeColor="text1"/>
                      <w:sz w:val="24"/>
                      <w:szCs w:val="24"/>
                    </w:rPr>
                  </w:pPr>
                  <w:r w:rsidRPr="002E007E">
                    <w:rPr>
                      <w:rFonts w:ascii="宋体" w:hAnsi="宋体" w:cs="宋体" w:hint="eastAsia"/>
                      <w:color w:val="000000" w:themeColor="text1"/>
                      <w:sz w:val="24"/>
                      <w:szCs w:val="24"/>
                    </w:rPr>
                    <w:t>0.45%</w:t>
                  </w:r>
                </w:p>
              </w:tc>
            </w:tr>
          </w:tbl>
          <w:p w:rsidR="00CE116A" w:rsidRPr="00CE116A" w:rsidRDefault="00CE116A">
            <w:pPr>
              <w:autoSpaceDE w:val="0"/>
              <w:autoSpaceDN w:val="0"/>
              <w:adjustRightInd w:val="0"/>
              <w:spacing w:line="360" w:lineRule="auto"/>
              <w:rPr>
                <w:rFonts w:ascii="宋体" w:hAnsi="宋体" w:cs="宋体"/>
                <w:color w:val="000000" w:themeColor="text1"/>
                <w:sz w:val="24"/>
              </w:rPr>
            </w:pPr>
          </w:p>
        </w:tc>
      </w:tr>
      <w:tr w:rsidR="003448CD">
        <w:trPr>
          <w:trHeight w:val="579"/>
          <w:jc w:val="center"/>
        </w:trPr>
        <w:tc>
          <w:tcPr>
            <w:tcW w:w="748" w:type="dxa"/>
            <w:tcBorders>
              <w:top w:val="single" w:sz="4" w:space="0" w:color="auto"/>
              <w:left w:val="single" w:sz="4" w:space="0" w:color="auto"/>
              <w:bottom w:val="single" w:sz="4" w:space="0" w:color="auto"/>
              <w:right w:val="single" w:sz="4" w:space="0" w:color="auto"/>
            </w:tcBorders>
            <w:vAlign w:val="center"/>
          </w:tcPr>
          <w:p w:rsidR="003448CD" w:rsidRDefault="00256D99" w:rsidP="003B5AD8">
            <w:pPr>
              <w:spacing w:line="360" w:lineRule="auto"/>
              <w:jc w:val="center"/>
              <w:rPr>
                <w:rFonts w:ascii="宋体" w:hAnsi="宋体" w:cs="宋体"/>
                <w:color w:val="000000" w:themeColor="text1"/>
                <w:sz w:val="24"/>
              </w:rPr>
            </w:pPr>
            <w:r>
              <w:rPr>
                <w:rFonts w:ascii="宋体" w:hAnsi="宋体" w:cs="宋体" w:hint="eastAsia"/>
                <w:color w:val="000000" w:themeColor="text1"/>
                <w:sz w:val="24"/>
              </w:rPr>
              <w:t>1</w:t>
            </w:r>
            <w:r w:rsidR="003B5AD8">
              <w:rPr>
                <w:rFonts w:ascii="宋体" w:hAnsi="宋体" w:cs="宋体" w:hint="eastAsia"/>
                <w:color w:val="000000" w:themeColor="text1"/>
                <w:sz w:val="24"/>
              </w:rPr>
              <w:t>7</w:t>
            </w:r>
          </w:p>
        </w:tc>
        <w:tc>
          <w:tcPr>
            <w:tcW w:w="1683" w:type="dxa"/>
            <w:tcBorders>
              <w:top w:val="single" w:sz="4" w:space="0" w:color="auto"/>
              <w:left w:val="single" w:sz="4" w:space="0" w:color="auto"/>
              <w:bottom w:val="single" w:sz="4" w:space="0" w:color="auto"/>
              <w:right w:val="single" w:sz="4" w:space="0" w:color="auto"/>
            </w:tcBorders>
            <w:vAlign w:val="center"/>
          </w:tcPr>
          <w:p w:rsidR="003448CD" w:rsidRDefault="00256D99">
            <w:pPr>
              <w:autoSpaceDE w:val="0"/>
              <w:autoSpaceDN w:val="0"/>
              <w:adjustRightInd w:val="0"/>
              <w:spacing w:line="360" w:lineRule="auto"/>
              <w:jc w:val="center"/>
              <w:rPr>
                <w:rFonts w:ascii="宋体" w:hAnsi="宋体" w:cs="宋体"/>
                <w:color w:val="000000" w:themeColor="text1"/>
                <w:sz w:val="24"/>
              </w:rPr>
            </w:pPr>
            <w:r>
              <w:rPr>
                <w:rFonts w:ascii="宋体" w:hAnsi="宋体" w:cs="宋体" w:hint="eastAsia"/>
                <w:color w:val="000000" w:themeColor="text1"/>
                <w:sz w:val="24"/>
              </w:rPr>
              <w:t>在线投标文件</w:t>
            </w:r>
          </w:p>
          <w:p w:rsidR="003448CD" w:rsidRDefault="00256D99">
            <w:pPr>
              <w:autoSpaceDE w:val="0"/>
              <w:autoSpaceDN w:val="0"/>
              <w:adjustRightInd w:val="0"/>
              <w:spacing w:line="360" w:lineRule="auto"/>
              <w:jc w:val="center"/>
              <w:rPr>
                <w:rFonts w:ascii="宋体" w:hAnsi="宋体" w:cs="宋体"/>
                <w:color w:val="000000" w:themeColor="text1"/>
                <w:sz w:val="24"/>
              </w:rPr>
            </w:pPr>
            <w:r>
              <w:rPr>
                <w:rFonts w:ascii="宋体" w:hAnsi="宋体" w:cs="宋体" w:hint="eastAsia"/>
                <w:color w:val="000000" w:themeColor="text1"/>
                <w:sz w:val="24"/>
              </w:rPr>
              <w:t>（电子投标）</w:t>
            </w:r>
          </w:p>
          <w:p w:rsidR="003448CD" w:rsidRDefault="00256D99">
            <w:pPr>
              <w:autoSpaceDE w:val="0"/>
              <w:autoSpaceDN w:val="0"/>
              <w:adjustRightInd w:val="0"/>
              <w:spacing w:line="360" w:lineRule="auto"/>
              <w:jc w:val="center"/>
              <w:rPr>
                <w:rFonts w:ascii="宋体" w:hAnsi="宋体" w:cs="宋体"/>
                <w:color w:val="000000" w:themeColor="text1"/>
                <w:sz w:val="24"/>
              </w:rPr>
            </w:pPr>
            <w:r>
              <w:rPr>
                <w:rFonts w:ascii="宋体" w:hAnsi="宋体" w:cs="宋体" w:hint="eastAsia"/>
                <w:color w:val="000000" w:themeColor="text1"/>
                <w:sz w:val="24"/>
              </w:rPr>
              <w:t>其他说明</w:t>
            </w:r>
          </w:p>
          <w:p w:rsidR="003448CD" w:rsidRDefault="003448CD">
            <w:pPr>
              <w:autoSpaceDE w:val="0"/>
              <w:autoSpaceDN w:val="0"/>
              <w:adjustRightInd w:val="0"/>
              <w:spacing w:line="360" w:lineRule="auto"/>
              <w:jc w:val="center"/>
              <w:rPr>
                <w:rFonts w:ascii="宋体" w:hAnsi="宋体" w:cs="宋体"/>
                <w:color w:val="000000" w:themeColor="text1"/>
                <w:sz w:val="24"/>
              </w:rPr>
            </w:pPr>
          </w:p>
        </w:tc>
        <w:tc>
          <w:tcPr>
            <w:tcW w:w="6869" w:type="dxa"/>
            <w:tcBorders>
              <w:top w:val="single" w:sz="4" w:space="0" w:color="auto"/>
              <w:left w:val="single" w:sz="4" w:space="0" w:color="auto"/>
              <w:bottom w:val="single" w:sz="4" w:space="0" w:color="auto"/>
              <w:right w:val="single" w:sz="4" w:space="0" w:color="auto"/>
            </w:tcBorders>
            <w:vAlign w:val="center"/>
          </w:tcPr>
          <w:p w:rsidR="003448CD" w:rsidRDefault="00256D99">
            <w:pPr>
              <w:autoSpaceDE w:val="0"/>
              <w:autoSpaceDN w:val="0"/>
              <w:adjustRightInd w:val="0"/>
              <w:spacing w:line="360" w:lineRule="auto"/>
              <w:rPr>
                <w:rFonts w:ascii="宋体" w:hAnsi="宋体" w:cs="宋体"/>
                <w:color w:val="000000" w:themeColor="text1"/>
                <w:sz w:val="24"/>
              </w:rPr>
            </w:pPr>
            <w:r>
              <w:rPr>
                <w:rFonts w:ascii="宋体" w:hAnsi="宋体" w:cs="宋体" w:hint="eastAsia"/>
                <w:color w:val="000000" w:themeColor="text1"/>
                <w:sz w:val="24"/>
              </w:rPr>
              <w:t>1.本项目通过“政府采购云平台（www.zcygov.cn）”实行在线投标（电子投标），投标人应先安装“政采云电子交易客户端”，并按照本招标文件和“政府采购云平台”的要求，通过“政采云电子交易客户端”编制并加密投标文件。投标人未按规定加密的投标文件，“政府采购云平台”将予以拒收。</w:t>
            </w:r>
          </w:p>
          <w:p w:rsidR="003448CD" w:rsidRDefault="00256D99">
            <w:pPr>
              <w:autoSpaceDE w:val="0"/>
              <w:autoSpaceDN w:val="0"/>
              <w:adjustRightInd w:val="0"/>
              <w:spacing w:line="360" w:lineRule="auto"/>
              <w:rPr>
                <w:rFonts w:ascii="宋体" w:hAnsi="宋体" w:cs="宋体"/>
                <w:color w:val="000000" w:themeColor="text1"/>
                <w:sz w:val="24"/>
              </w:rPr>
            </w:pPr>
            <w:r>
              <w:rPr>
                <w:rFonts w:ascii="宋体" w:hAnsi="宋体" w:cs="宋体" w:hint="eastAsia"/>
                <w:color w:val="000000" w:themeColor="text1"/>
                <w:sz w:val="24"/>
              </w:rPr>
              <w:t>“政采云电子交易客户端”请自行前往“浙江政府采购网-下载专区-电子交易客户端”进行下载；电子投标具体操作流程详见《供应商项目采购-电子招投标操作指南》；通过“政府采购云平台”参与在线投标时如遇平台技术问题详询400-881-7190。</w:t>
            </w:r>
          </w:p>
          <w:p w:rsidR="003448CD" w:rsidRDefault="00256D99">
            <w:pPr>
              <w:autoSpaceDE w:val="0"/>
              <w:autoSpaceDN w:val="0"/>
              <w:adjustRightInd w:val="0"/>
              <w:spacing w:line="360" w:lineRule="auto"/>
              <w:rPr>
                <w:rFonts w:ascii="宋体" w:hAnsi="宋体" w:cs="宋体"/>
                <w:color w:val="000000" w:themeColor="text1"/>
                <w:sz w:val="24"/>
              </w:rPr>
            </w:pPr>
            <w:r>
              <w:rPr>
                <w:rFonts w:ascii="宋体" w:hAnsi="宋体" w:cs="宋体" w:hint="eastAsia"/>
                <w:color w:val="000000" w:themeColor="text1"/>
                <w:sz w:val="24"/>
              </w:rPr>
              <w:t>2.为确保网上操作合法、有效和安全，投标人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hyperlink r:id="rId9" w:tgtFrame="_blank" w:tooltip="CA驱动和申领流程" w:history="1">
              <w:r>
                <w:rPr>
                  <w:rStyle w:val="af6"/>
                  <w:rFonts w:ascii="宋体" w:hAnsi="宋体" w:cs="宋体" w:hint="eastAsia"/>
                  <w:sz w:val="24"/>
                </w:rPr>
                <w:t>CA驱动和申领流程</w:t>
              </w:r>
            </w:hyperlink>
            <w:r>
              <w:rPr>
                <w:rFonts w:ascii="宋体" w:hAnsi="宋体" w:cs="宋体" w:hint="eastAsia"/>
                <w:color w:val="000000" w:themeColor="text1"/>
                <w:sz w:val="24"/>
              </w:rPr>
              <w:t>”进行查阅；</w:t>
            </w:r>
          </w:p>
          <w:p w:rsidR="003448CD" w:rsidRDefault="00256D99">
            <w:pPr>
              <w:autoSpaceDE w:val="0"/>
              <w:autoSpaceDN w:val="0"/>
              <w:adjustRightInd w:val="0"/>
              <w:spacing w:line="360" w:lineRule="auto"/>
              <w:rPr>
                <w:rFonts w:ascii="宋体" w:hAnsi="宋体" w:cs="宋体"/>
                <w:color w:val="000000" w:themeColor="text1"/>
                <w:sz w:val="24"/>
              </w:rPr>
            </w:pPr>
            <w:r>
              <w:rPr>
                <w:rFonts w:ascii="宋体" w:hAnsi="宋体" w:cs="宋体" w:hint="eastAsia"/>
                <w:color w:val="000000" w:themeColor="text1"/>
                <w:sz w:val="24"/>
              </w:rPr>
              <w:t>3.“电子加密投标文件”按时解密的，不需要递交“备份投标文件”。“电子加密投标文件”无法按时解密的，投标人提供了“备份投标文件”的，“备份投标文件”作为投标文件，否则视为投标文件撤回；仅递交了“备份投标文件”而未成功上传“电子加</w:t>
            </w:r>
            <w:r>
              <w:rPr>
                <w:rFonts w:ascii="宋体" w:hAnsi="宋体" w:cs="宋体" w:hint="eastAsia"/>
                <w:color w:val="000000" w:themeColor="text1"/>
                <w:sz w:val="24"/>
              </w:rPr>
              <w:lastRenderedPageBreak/>
              <w:t>密投标文件”的，投标无效；投标文件未按时解密，又未提供“备份投标文件”的，视为放弃投标。</w:t>
            </w:r>
          </w:p>
        </w:tc>
      </w:tr>
      <w:tr w:rsidR="003448CD">
        <w:trPr>
          <w:trHeight w:val="10525"/>
          <w:jc w:val="center"/>
        </w:trPr>
        <w:tc>
          <w:tcPr>
            <w:tcW w:w="748" w:type="dxa"/>
            <w:tcBorders>
              <w:top w:val="single" w:sz="4" w:space="0" w:color="auto"/>
              <w:left w:val="single" w:sz="4" w:space="0" w:color="auto"/>
              <w:bottom w:val="single" w:sz="4" w:space="0" w:color="auto"/>
              <w:right w:val="single" w:sz="4" w:space="0" w:color="auto"/>
            </w:tcBorders>
            <w:vAlign w:val="center"/>
          </w:tcPr>
          <w:p w:rsidR="003448CD" w:rsidRDefault="00256D99" w:rsidP="00F139FF">
            <w:pPr>
              <w:spacing w:line="360" w:lineRule="auto"/>
              <w:jc w:val="center"/>
              <w:rPr>
                <w:rFonts w:ascii="宋体" w:hAnsi="宋体" w:cs="宋体"/>
                <w:color w:val="000000" w:themeColor="text1"/>
                <w:sz w:val="24"/>
              </w:rPr>
            </w:pPr>
            <w:r>
              <w:rPr>
                <w:rFonts w:ascii="宋体" w:hAnsi="宋体" w:cs="宋体" w:hint="eastAsia"/>
                <w:color w:val="000000" w:themeColor="text1"/>
                <w:sz w:val="24"/>
              </w:rPr>
              <w:lastRenderedPageBreak/>
              <w:tab/>
              <w:t>1</w:t>
            </w:r>
            <w:r w:rsidR="00F139FF">
              <w:rPr>
                <w:rFonts w:ascii="宋体" w:hAnsi="宋体" w:cs="宋体" w:hint="eastAsia"/>
                <w:color w:val="000000" w:themeColor="text1"/>
                <w:sz w:val="24"/>
              </w:rPr>
              <w:t>8</w:t>
            </w:r>
          </w:p>
        </w:tc>
        <w:tc>
          <w:tcPr>
            <w:tcW w:w="1683" w:type="dxa"/>
            <w:tcBorders>
              <w:top w:val="single" w:sz="4" w:space="0" w:color="auto"/>
              <w:left w:val="single" w:sz="4" w:space="0" w:color="auto"/>
              <w:bottom w:val="single" w:sz="4" w:space="0" w:color="auto"/>
              <w:right w:val="single" w:sz="4" w:space="0" w:color="auto"/>
            </w:tcBorders>
            <w:vAlign w:val="center"/>
          </w:tcPr>
          <w:p w:rsidR="003448CD" w:rsidRDefault="00256D99">
            <w:pPr>
              <w:autoSpaceDE w:val="0"/>
              <w:autoSpaceDN w:val="0"/>
              <w:adjustRightInd w:val="0"/>
              <w:spacing w:line="360" w:lineRule="auto"/>
              <w:jc w:val="center"/>
              <w:rPr>
                <w:rFonts w:ascii="宋体" w:hAnsi="宋体" w:cs="宋体"/>
                <w:color w:val="000000" w:themeColor="text1"/>
                <w:sz w:val="24"/>
              </w:rPr>
            </w:pPr>
            <w:r>
              <w:rPr>
                <w:rFonts w:ascii="宋体" w:hAnsi="宋体" w:cs="宋体" w:hint="eastAsia"/>
                <w:color w:val="000000" w:themeColor="text1"/>
                <w:sz w:val="24"/>
              </w:rPr>
              <w:t>其他</w:t>
            </w:r>
          </w:p>
        </w:tc>
        <w:tc>
          <w:tcPr>
            <w:tcW w:w="6869" w:type="dxa"/>
            <w:tcBorders>
              <w:top w:val="single" w:sz="4" w:space="0" w:color="auto"/>
              <w:left w:val="single" w:sz="4" w:space="0" w:color="auto"/>
              <w:bottom w:val="single" w:sz="4" w:space="0" w:color="auto"/>
              <w:right w:val="single" w:sz="4" w:space="0" w:color="auto"/>
            </w:tcBorders>
            <w:vAlign w:val="center"/>
          </w:tcPr>
          <w:p w:rsidR="003448CD" w:rsidRDefault="00256D99">
            <w:pPr>
              <w:autoSpaceDE w:val="0"/>
              <w:autoSpaceDN w:val="0"/>
              <w:adjustRightInd w:val="0"/>
              <w:spacing w:line="360" w:lineRule="auto"/>
              <w:rPr>
                <w:rFonts w:ascii="宋体" w:hAnsi="宋体" w:cs="宋体"/>
                <w:color w:val="000000" w:themeColor="text1"/>
                <w:szCs w:val="21"/>
              </w:rPr>
            </w:pPr>
            <w:r>
              <w:rPr>
                <w:rFonts w:ascii="宋体" w:hAnsi="宋体" w:cs="宋体" w:hint="eastAsia"/>
                <w:color w:val="000000" w:themeColor="text1"/>
                <w:szCs w:val="21"/>
              </w:rPr>
              <w:t>中标供应商如有融资需求，可使用以下银行的政采贷服务。</w:t>
            </w:r>
          </w:p>
          <w:tbl>
            <w:tblPr>
              <w:tblW w:w="602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8"/>
              <w:gridCol w:w="1275"/>
              <w:gridCol w:w="1134"/>
              <w:gridCol w:w="1701"/>
            </w:tblGrid>
            <w:tr w:rsidR="003448CD">
              <w:trPr>
                <w:trHeight w:val="420"/>
              </w:trPr>
              <w:tc>
                <w:tcPr>
                  <w:tcW w:w="1918"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银行</w:t>
                  </w:r>
                </w:p>
              </w:tc>
              <w:tc>
                <w:tcPr>
                  <w:tcW w:w="1275"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贷款年利率</w:t>
                  </w:r>
                </w:p>
              </w:tc>
              <w:tc>
                <w:tcPr>
                  <w:tcW w:w="1134"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联系人</w:t>
                  </w:r>
                </w:p>
              </w:tc>
              <w:tc>
                <w:tcPr>
                  <w:tcW w:w="1701" w:type="dxa"/>
                  <w:vAlign w:val="center"/>
                </w:tcPr>
                <w:p w:rsidR="003448CD" w:rsidRDefault="00256D99" w:rsidP="00D01903">
                  <w:pPr>
                    <w:spacing w:line="400" w:lineRule="exact"/>
                    <w:ind w:firstLineChars="247" w:firstLine="445"/>
                    <w:rPr>
                      <w:rFonts w:ascii="宋体" w:hAnsi="宋体" w:cs="宋体"/>
                      <w:sz w:val="18"/>
                      <w:szCs w:val="18"/>
                    </w:rPr>
                  </w:pPr>
                  <w:r>
                    <w:rPr>
                      <w:rFonts w:ascii="宋体" w:hAnsi="宋体" w:cs="宋体" w:hint="eastAsia"/>
                      <w:sz w:val="18"/>
                      <w:szCs w:val="18"/>
                    </w:rPr>
                    <w:t>联系电话</w:t>
                  </w:r>
                </w:p>
              </w:tc>
            </w:tr>
            <w:tr w:rsidR="003448CD">
              <w:trPr>
                <w:trHeight w:val="677"/>
              </w:trPr>
              <w:tc>
                <w:tcPr>
                  <w:tcW w:w="1918"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中国工商银行</w:t>
                  </w:r>
                </w:p>
              </w:tc>
              <w:tc>
                <w:tcPr>
                  <w:tcW w:w="1275"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3.8%起</w:t>
                  </w:r>
                </w:p>
              </w:tc>
              <w:tc>
                <w:tcPr>
                  <w:tcW w:w="1134"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王霖</w:t>
                  </w:r>
                </w:p>
              </w:tc>
              <w:tc>
                <w:tcPr>
                  <w:tcW w:w="1701"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88588246</w:t>
                  </w:r>
                </w:p>
                <w:p w:rsidR="003448CD" w:rsidRDefault="00256D99">
                  <w:pPr>
                    <w:spacing w:line="400" w:lineRule="exact"/>
                    <w:jc w:val="center"/>
                    <w:rPr>
                      <w:rFonts w:ascii="宋体" w:hAnsi="宋体" w:cs="宋体"/>
                      <w:sz w:val="18"/>
                      <w:szCs w:val="18"/>
                    </w:rPr>
                  </w:pPr>
                  <w:r>
                    <w:rPr>
                      <w:rFonts w:ascii="宋体" w:hAnsi="宋体" w:cs="宋体" w:hint="eastAsia"/>
                      <w:sz w:val="18"/>
                      <w:szCs w:val="18"/>
                    </w:rPr>
                    <w:t>13857654562</w:t>
                  </w:r>
                </w:p>
              </w:tc>
            </w:tr>
            <w:tr w:rsidR="003448CD">
              <w:trPr>
                <w:trHeight w:val="435"/>
              </w:trPr>
              <w:tc>
                <w:tcPr>
                  <w:tcW w:w="1918"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中国农业银行</w:t>
                  </w:r>
                </w:p>
              </w:tc>
              <w:tc>
                <w:tcPr>
                  <w:tcW w:w="1275"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3.8%起</w:t>
                  </w:r>
                </w:p>
              </w:tc>
              <w:tc>
                <w:tcPr>
                  <w:tcW w:w="1134"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龚盛</w:t>
                  </w:r>
                </w:p>
              </w:tc>
              <w:tc>
                <w:tcPr>
                  <w:tcW w:w="1701"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15858682216</w:t>
                  </w:r>
                </w:p>
              </w:tc>
            </w:tr>
            <w:tr w:rsidR="003448CD">
              <w:tc>
                <w:tcPr>
                  <w:tcW w:w="1918"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中国建设银行</w:t>
                  </w:r>
                </w:p>
              </w:tc>
              <w:tc>
                <w:tcPr>
                  <w:tcW w:w="1275"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3.8%起</w:t>
                  </w:r>
                </w:p>
              </w:tc>
              <w:tc>
                <w:tcPr>
                  <w:tcW w:w="1134"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梅晶晶</w:t>
                  </w:r>
                </w:p>
              </w:tc>
              <w:tc>
                <w:tcPr>
                  <w:tcW w:w="1701"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88525339</w:t>
                  </w:r>
                </w:p>
                <w:p w:rsidR="003448CD" w:rsidRDefault="00256D99">
                  <w:pPr>
                    <w:spacing w:line="400" w:lineRule="exact"/>
                    <w:jc w:val="center"/>
                    <w:rPr>
                      <w:rFonts w:ascii="宋体" w:hAnsi="宋体" w:cs="宋体"/>
                      <w:sz w:val="18"/>
                      <w:szCs w:val="18"/>
                    </w:rPr>
                  </w:pPr>
                  <w:r>
                    <w:rPr>
                      <w:rFonts w:ascii="宋体" w:hAnsi="宋体" w:cs="宋体" w:hint="eastAsia"/>
                      <w:sz w:val="18"/>
                      <w:szCs w:val="18"/>
                    </w:rPr>
                    <w:t>13736585303</w:t>
                  </w:r>
                </w:p>
              </w:tc>
            </w:tr>
            <w:tr w:rsidR="003448CD">
              <w:tc>
                <w:tcPr>
                  <w:tcW w:w="1918"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中国银行</w:t>
                  </w:r>
                </w:p>
              </w:tc>
              <w:tc>
                <w:tcPr>
                  <w:tcW w:w="1275"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3.75%起</w:t>
                  </w:r>
                </w:p>
              </w:tc>
              <w:tc>
                <w:tcPr>
                  <w:tcW w:w="1134"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任茜</w:t>
                  </w:r>
                </w:p>
              </w:tc>
              <w:tc>
                <w:tcPr>
                  <w:tcW w:w="1701"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13857695378</w:t>
                  </w:r>
                </w:p>
              </w:tc>
            </w:tr>
            <w:tr w:rsidR="003448CD">
              <w:tc>
                <w:tcPr>
                  <w:tcW w:w="1918"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浦发银行台州分行</w:t>
                  </w:r>
                </w:p>
              </w:tc>
              <w:tc>
                <w:tcPr>
                  <w:tcW w:w="1275"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4.05%起</w:t>
                  </w:r>
                </w:p>
              </w:tc>
              <w:tc>
                <w:tcPr>
                  <w:tcW w:w="1134"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王渊</w:t>
                  </w:r>
                </w:p>
              </w:tc>
              <w:tc>
                <w:tcPr>
                  <w:tcW w:w="1701"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13616676319</w:t>
                  </w:r>
                </w:p>
              </w:tc>
            </w:tr>
            <w:tr w:rsidR="003448CD">
              <w:tc>
                <w:tcPr>
                  <w:tcW w:w="1918"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浦发银行椒江分行</w:t>
                  </w:r>
                </w:p>
              </w:tc>
              <w:tc>
                <w:tcPr>
                  <w:tcW w:w="1275"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4.05%起</w:t>
                  </w:r>
                </w:p>
              </w:tc>
              <w:tc>
                <w:tcPr>
                  <w:tcW w:w="1134"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孙瑞华</w:t>
                  </w:r>
                </w:p>
              </w:tc>
              <w:tc>
                <w:tcPr>
                  <w:tcW w:w="1701"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13857688081</w:t>
                  </w:r>
                </w:p>
              </w:tc>
            </w:tr>
            <w:tr w:rsidR="003448CD">
              <w:tc>
                <w:tcPr>
                  <w:tcW w:w="1918"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交通银行台州分行</w:t>
                  </w:r>
                </w:p>
              </w:tc>
              <w:tc>
                <w:tcPr>
                  <w:tcW w:w="1275"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3.75%起</w:t>
                  </w:r>
                </w:p>
              </w:tc>
              <w:tc>
                <w:tcPr>
                  <w:tcW w:w="1134"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周翔宇</w:t>
                  </w:r>
                </w:p>
              </w:tc>
              <w:tc>
                <w:tcPr>
                  <w:tcW w:w="1701"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13867697018</w:t>
                  </w:r>
                </w:p>
              </w:tc>
            </w:tr>
            <w:tr w:rsidR="003448CD">
              <w:trPr>
                <w:trHeight w:val="277"/>
              </w:trPr>
              <w:tc>
                <w:tcPr>
                  <w:tcW w:w="1918"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招商银行台州分行</w:t>
                  </w:r>
                </w:p>
              </w:tc>
              <w:tc>
                <w:tcPr>
                  <w:tcW w:w="1275"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4.32%起</w:t>
                  </w:r>
                </w:p>
              </w:tc>
              <w:tc>
                <w:tcPr>
                  <w:tcW w:w="1134"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王海玲</w:t>
                  </w:r>
                </w:p>
              </w:tc>
              <w:tc>
                <w:tcPr>
                  <w:tcW w:w="1701"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13566413827</w:t>
                  </w:r>
                </w:p>
              </w:tc>
            </w:tr>
            <w:tr w:rsidR="003448CD">
              <w:tc>
                <w:tcPr>
                  <w:tcW w:w="1918"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浙商银行台州分行</w:t>
                  </w:r>
                </w:p>
              </w:tc>
              <w:tc>
                <w:tcPr>
                  <w:tcW w:w="1275"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5.01%起</w:t>
                  </w:r>
                </w:p>
              </w:tc>
              <w:tc>
                <w:tcPr>
                  <w:tcW w:w="1134"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章涉漪</w:t>
                  </w:r>
                </w:p>
              </w:tc>
              <w:tc>
                <w:tcPr>
                  <w:tcW w:w="1701"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81880185</w:t>
                  </w:r>
                </w:p>
                <w:p w:rsidR="003448CD" w:rsidRDefault="00256D99">
                  <w:pPr>
                    <w:spacing w:line="400" w:lineRule="exact"/>
                    <w:jc w:val="center"/>
                    <w:rPr>
                      <w:rFonts w:ascii="宋体" w:hAnsi="宋体" w:cs="宋体"/>
                      <w:sz w:val="18"/>
                      <w:szCs w:val="18"/>
                    </w:rPr>
                  </w:pPr>
                  <w:r>
                    <w:rPr>
                      <w:rFonts w:ascii="宋体" w:hAnsi="宋体" w:cs="宋体" w:hint="eastAsia"/>
                      <w:sz w:val="18"/>
                      <w:szCs w:val="18"/>
                    </w:rPr>
                    <w:t>13606681262</w:t>
                  </w:r>
                </w:p>
              </w:tc>
            </w:tr>
            <w:tr w:rsidR="003448CD">
              <w:tc>
                <w:tcPr>
                  <w:tcW w:w="1918"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中信银行台州分行</w:t>
                  </w:r>
                </w:p>
              </w:tc>
              <w:tc>
                <w:tcPr>
                  <w:tcW w:w="1275"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4.15%起</w:t>
                  </w:r>
                </w:p>
              </w:tc>
              <w:tc>
                <w:tcPr>
                  <w:tcW w:w="1134"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陈金园</w:t>
                  </w:r>
                </w:p>
              </w:tc>
              <w:tc>
                <w:tcPr>
                  <w:tcW w:w="1701"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13586052161</w:t>
                  </w:r>
                </w:p>
              </w:tc>
            </w:tr>
            <w:tr w:rsidR="003448CD">
              <w:tc>
                <w:tcPr>
                  <w:tcW w:w="1918"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华夏银行台州分行</w:t>
                  </w:r>
                </w:p>
              </w:tc>
              <w:tc>
                <w:tcPr>
                  <w:tcW w:w="1275"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4.5%起</w:t>
                  </w:r>
                </w:p>
              </w:tc>
              <w:tc>
                <w:tcPr>
                  <w:tcW w:w="1134"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邱明达</w:t>
                  </w:r>
                </w:p>
              </w:tc>
              <w:tc>
                <w:tcPr>
                  <w:tcW w:w="1701"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81871518</w:t>
                  </w:r>
                </w:p>
                <w:p w:rsidR="003448CD" w:rsidRDefault="00256D99">
                  <w:pPr>
                    <w:spacing w:line="400" w:lineRule="exact"/>
                    <w:jc w:val="center"/>
                    <w:rPr>
                      <w:rFonts w:ascii="宋体" w:hAnsi="宋体" w:cs="宋体"/>
                      <w:sz w:val="18"/>
                      <w:szCs w:val="18"/>
                    </w:rPr>
                  </w:pPr>
                  <w:r>
                    <w:rPr>
                      <w:rFonts w:ascii="宋体" w:hAnsi="宋体" w:cs="宋体" w:hint="eastAsia"/>
                      <w:sz w:val="18"/>
                      <w:szCs w:val="18"/>
                    </w:rPr>
                    <w:t>13736252233</w:t>
                  </w:r>
                </w:p>
              </w:tc>
            </w:tr>
            <w:tr w:rsidR="003448CD">
              <w:trPr>
                <w:trHeight w:val="90"/>
              </w:trPr>
              <w:tc>
                <w:tcPr>
                  <w:tcW w:w="1918"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泰隆银行开发区支行</w:t>
                  </w:r>
                </w:p>
              </w:tc>
              <w:tc>
                <w:tcPr>
                  <w:tcW w:w="1275"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5.6%起</w:t>
                  </w:r>
                </w:p>
              </w:tc>
              <w:tc>
                <w:tcPr>
                  <w:tcW w:w="1134"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梁宛莉</w:t>
                  </w:r>
                </w:p>
              </w:tc>
              <w:tc>
                <w:tcPr>
                  <w:tcW w:w="1701"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13306869100</w:t>
                  </w:r>
                </w:p>
              </w:tc>
            </w:tr>
            <w:tr w:rsidR="003448CD">
              <w:tc>
                <w:tcPr>
                  <w:tcW w:w="1918"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民泰银行椒江支行</w:t>
                  </w:r>
                </w:p>
              </w:tc>
              <w:tc>
                <w:tcPr>
                  <w:tcW w:w="1275"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5.8%起</w:t>
                  </w:r>
                </w:p>
              </w:tc>
              <w:tc>
                <w:tcPr>
                  <w:tcW w:w="1134"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陈慧珠</w:t>
                  </w:r>
                </w:p>
              </w:tc>
              <w:tc>
                <w:tcPr>
                  <w:tcW w:w="1701"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13857699669</w:t>
                  </w:r>
                </w:p>
              </w:tc>
            </w:tr>
            <w:tr w:rsidR="003448CD">
              <w:tc>
                <w:tcPr>
                  <w:tcW w:w="1918"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绍兴银行台州分行</w:t>
                  </w:r>
                </w:p>
              </w:tc>
              <w:tc>
                <w:tcPr>
                  <w:tcW w:w="1275"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5.1%起</w:t>
                  </w:r>
                </w:p>
              </w:tc>
              <w:tc>
                <w:tcPr>
                  <w:tcW w:w="1134"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郭庭斌</w:t>
                  </w:r>
                </w:p>
              </w:tc>
              <w:tc>
                <w:tcPr>
                  <w:tcW w:w="1701"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15958633119</w:t>
                  </w:r>
                </w:p>
              </w:tc>
            </w:tr>
            <w:tr w:rsidR="003448CD">
              <w:tc>
                <w:tcPr>
                  <w:tcW w:w="1918"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温州银行台州分行</w:t>
                  </w:r>
                </w:p>
              </w:tc>
              <w:tc>
                <w:tcPr>
                  <w:tcW w:w="1275"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4.55%起</w:t>
                  </w:r>
                </w:p>
              </w:tc>
              <w:tc>
                <w:tcPr>
                  <w:tcW w:w="1134"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王晓波</w:t>
                  </w:r>
                </w:p>
              </w:tc>
              <w:tc>
                <w:tcPr>
                  <w:tcW w:w="1701"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15824005475</w:t>
                  </w:r>
                </w:p>
              </w:tc>
            </w:tr>
            <w:tr w:rsidR="003448CD">
              <w:tc>
                <w:tcPr>
                  <w:tcW w:w="1918"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平安银行台州分行</w:t>
                  </w:r>
                </w:p>
              </w:tc>
              <w:tc>
                <w:tcPr>
                  <w:tcW w:w="1275"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6.53%起</w:t>
                  </w:r>
                </w:p>
              </w:tc>
              <w:tc>
                <w:tcPr>
                  <w:tcW w:w="1134"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李俊丽</w:t>
                  </w:r>
                </w:p>
              </w:tc>
              <w:tc>
                <w:tcPr>
                  <w:tcW w:w="1701"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15906861025</w:t>
                  </w:r>
                </w:p>
              </w:tc>
            </w:tr>
            <w:tr w:rsidR="003448CD">
              <w:tc>
                <w:tcPr>
                  <w:tcW w:w="1918"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宁波银行台州分行</w:t>
                  </w:r>
                </w:p>
              </w:tc>
              <w:tc>
                <w:tcPr>
                  <w:tcW w:w="1275"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4.35%起</w:t>
                  </w:r>
                </w:p>
              </w:tc>
              <w:tc>
                <w:tcPr>
                  <w:tcW w:w="1134"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戴莉丽</w:t>
                  </w:r>
                </w:p>
              </w:tc>
              <w:tc>
                <w:tcPr>
                  <w:tcW w:w="1701"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13566627207</w:t>
                  </w:r>
                </w:p>
              </w:tc>
            </w:tr>
            <w:tr w:rsidR="003448CD">
              <w:trPr>
                <w:trHeight w:val="345"/>
              </w:trPr>
              <w:tc>
                <w:tcPr>
                  <w:tcW w:w="1918"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金华银行台州分行</w:t>
                  </w:r>
                </w:p>
              </w:tc>
              <w:tc>
                <w:tcPr>
                  <w:tcW w:w="1275"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4.05%起</w:t>
                  </w:r>
                </w:p>
              </w:tc>
              <w:tc>
                <w:tcPr>
                  <w:tcW w:w="1134"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金雪婷</w:t>
                  </w:r>
                </w:p>
              </w:tc>
              <w:tc>
                <w:tcPr>
                  <w:tcW w:w="1701"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15968661569</w:t>
                  </w:r>
                </w:p>
              </w:tc>
            </w:tr>
            <w:tr w:rsidR="003448CD">
              <w:trPr>
                <w:trHeight w:val="370"/>
              </w:trPr>
              <w:tc>
                <w:tcPr>
                  <w:tcW w:w="1918"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台州银行</w:t>
                  </w:r>
                </w:p>
              </w:tc>
              <w:tc>
                <w:tcPr>
                  <w:tcW w:w="1275"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5.6%起</w:t>
                  </w:r>
                </w:p>
              </w:tc>
              <w:tc>
                <w:tcPr>
                  <w:tcW w:w="1134"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洪婷</w:t>
                  </w:r>
                </w:p>
              </w:tc>
              <w:tc>
                <w:tcPr>
                  <w:tcW w:w="1701"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15858624999</w:t>
                  </w:r>
                </w:p>
              </w:tc>
            </w:tr>
            <w:tr w:rsidR="003448CD">
              <w:trPr>
                <w:trHeight w:val="700"/>
              </w:trPr>
              <w:tc>
                <w:tcPr>
                  <w:tcW w:w="1918"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邮政储蓄台州分行</w:t>
                  </w:r>
                </w:p>
              </w:tc>
              <w:tc>
                <w:tcPr>
                  <w:tcW w:w="1275"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3.85%起</w:t>
                  </w:r>
                </w:p>
              </w:tc>
              <w:tc>
                <w:tcPr>
                  <w:tcW w:w="1134"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董庆</w:t>
                  </w:r>
                </w:p>
              </w:tc>
              <w:tc>
                <w:tcPr>
                  <w:tcW w:w="1701" w:type="dxa"/>
                  <w:vAlign w:val="center"/>
                </w:tcPr>
                <w:p w:rsidR="003448CD" w:rsidRDefault="00256D99">
                  <w:pPr>
                    <w:spacing w:line="400" w:lineRule="exact"/>
                    <w:jc w:val="center"/>
                    <w:rPr>
                      <w:rFonts w:ascii="宋体" w:hAnsi="宋体" w:cs="宋体"/>
                      <w:sz w:val="18"/>
                      <w:szCs w:val="18"/>
                    </w:rPr>
                  </w:pPr>
                  <w:r>
                    <w:rPr>
                      <w:rFonts w:ascii="宋体" w:hAnsi="宋体" w:cs="宋体" w:hint="eastAsia"/>
                      <w:sz w:val="18"/>
                      <w:szCs w:val="18"/>
                    </w:rPr>
                    <w:t>81888982</w:t>
                  </w:r>
                </w:p>
                <w:p w:rsidR="003448CD" w:rsidRDefault="00256D99">
                  <w:pPr>
                    <w:spacing w:line="400" w:lineRule="exact"/>
                    <w:jc w:val="center"/>
                    <w:rPr>
                      <w:rFonts w:ascii="宋体" w:hAnsi="宋体" w:cs="宋体"/>
                      <w:sz w:val="18"/>
                      <w:szCs w:val="18"/>
                    </w:rPr>
                  </w:pPr>
                  <w:r>
                    <w:rPr>
                      <w:rFonts w:ascii="宋体" w:hAnsi="宋体" w:cs="宋体" w:hint="eastAsia"/>
                      <w:sz w:val="18"/>
                      <w:szCs w:val="18"/>
                    </w:rPr>
                    <w:t>18957683735</w:t>
                  </w:r>
                </w:p>
              </w:tc>
            </w:tr>
          </w:tbl>
          <w:p w:rsidR="003448CD" w:rsidRDefault="003448CD">
            <w:pPr>
              <w:autoSpaceDE w:val="0"/>
              <w:autoSpaceDN w:val="0"/>
              <w:adjustRightInd w:val="0"/>
              <w:spacing w:line="360" w:lineRule="auto"/>
              <w:rPr>
                <w:rFonts w:ascii="宋体" w:hAnsi="宋体" w:cs="宋体"/>
                <w:color w:val="000000" w:themeColor="text1"/>
                <w:sz w:val="24"/>
              </w:rPr>
            </w:pPr>
          </w:p>
        </w:tc>
      </w:tr>
    </w:tbl>
    <w:p w:rsidR="003448CD" w:rsidRDefault="003448CD">
      <w:pPr>
        <w:pStyle w:val="af"/>
        <w:snapToGrid w:val="0"/>
        <w:spacing w:before="120" w:after="120" w:line="360" w:lineRule="auto"/>
        <w:jc w:val="left"/>
        <w:rPr>
          <w:rFonts w:ascii="宋体" w:eastAsia="宋体" w:hAnsi="宋体"/>
          <w:b/>
          <w:color w:val="000000" w:themeColor="text1"/>
          <w:sz w:val="24"/>
        </w:rPr>
        <w:sectPr w:rsidR="003448CD">
          <w:footerReference w:type="default" r:id="rId10"/>
          <w:pgSz w:w="11906" w:h="16838"/>
          <w:pgMar w:top="1440" w:right="1800" w:bottom="1440" w:left="1800" w:header="851" w:footer="992" w:gutter="0"/>
          <w:pgNumType w:start="1"/>
          <w:cols w:space="720"/>
          <w:docGrid w:type="lines" w:linePitch="312"/>
        </w:sectPr>
      </w:pPr>
    </w:p>
    <w:p w:rsidR="003448CD" w:rsidRDefault="00256D99">
      <w:pPr>
        <w:pStyle w:val="af"/>
        <w:snapToGrid w:val="0"/>
        <w:spacing w:before="120" w:after="120" w:line="360" w:lineRule="auto"/>
        <w:rPr>
          <w:rFonts w:ascii="宋体" w:eastAsia="宋体" w:hAnsi="宋体"/>
          <w:b/>
          <w:color w:val="000000" w:themeColor="text1"/>
          <w:sz w:val="24"/>
        </w:rPr>
      </w:pPr>
      <w:r>
        <w:rPr>
          <w:rFonts w:ascii="宋体" w:eastAsia="宋体" w:hAnsi="宋体" w:hint="eastAsia"/>
          <w:b/>
          <w:color w:val="000000" w:themeColor="text1"/>
          <w:sz w:val="24"/>
        </w:rPr>
        <w:lastRenderedPageBreak/>
        <w:t>一 、总  则</w:t>
      </w:r>
    </w:p>
    <w:p w:rsidR="003448CD" w:rsidRDefault="00256D99">
      <w:pPr>
        <w:pStyle w:val="af"/>
        <w:snapToGrid w:val="0"/>
        <w:spacing w:before="120" w:after="120" w:line="360" w:lineRule="auto"/>
        <w:ind w:firstLineChars="150" w:firstLine="361"/>
        <w:jc w:val="left"/>
        <w:rPr>
          <w:rFonts w:ascii="宋体" w:eastAsia="宋体" w:hAnsi="宋体"/>
          <w:b/>
          <w:color w:val="000000" w:themeColor="text1"/>
          <w:sz w:val="24"/>
        </w:rPr>
      </w:pPr>
      <w:r>
        <w:rPr>
          <w:rFonts w:ascii="宋体" w:eastAsia="宋体" w:hAnsi="宋体" w:hint="eastAsia"/>
          <w:b/>
          <w:color w:val="000000" w:themeColor="text1"/>
          <w:sz w:val="24"/>
        </w:rPr>
        <w:t>（一）</w:t>
      </w:r>
      <w:r>
        <w:rPr>
          <w:rFonts w:ascii="宋体" w:eastAsia="宋体" w:hAnsi="宋体"/>
          <w:b/>
          <w:color w:val="000000" w:themeColor="text1"/>
          <w:sz w:val="24"/>
        </w:rPr>
        <w:t xml:space="preserve"> 适用范围</w:t>
      </w:r>
    </w:p>
    <w:p w:rsidR="003448CD" w:rsidRDefault="00256D99">
      <w:pPr>
        <w:snapToGrid w:val="0"/>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本</w:t>
      </w:r>
      <w:r>
        <w:rPr>
          <w:rFonts w:ascii="宋体" w:hAnsi="宋体" w:hint="eastAsia"/>
          <w:bCs/>
          <w:color w:val="000000" w:themeColor="text1"/>
          <w:sz w:val="24"/>
        </w:rPr>
        <w:t>招标文件</w:t>
      </w:r>
      <w:r>
        <w:rPr>
          <w:rFonts w:ascii="宋体" w:hAnsi="宋体" w:hint="eastAsia"/>
          <w:color w:val="000000" w:themeColor="text1"/>
          <w:sz w:val="24"/>
        </w:rPr>
        <w:t>适用于</w:t>
      </w:r>
      <w:r>
        <w:rPr>
          <w:rFonts w:ascii="宋体" w:hAnsi="宋体" w:hint="eastAsia"/>
          <w:bCs/>
          <w:color w:val="000000" w:themeColor="text1"/>
          <w:sz w:val="24"/>
        </w:rPr>
        <w:t>本次</w:t>
      </w:r>
      <w:r>
        <w:rPr>
          <w:rFonts w:ascii="宋体" w:hAnsi="宋体" w:hint="eastAsia"/>
          <w:color w:val="000000" w:themeColor="text1"/>
          <w:sz w:val="24"/>
        </w:rPr>
        <w:t>项目的招标、</w:t>
      </w:r>
      <w:r>
        <w:rPr>
          <w:rFonts w:ascii="宋体" w:hAnsi="宋体" w:hint="eastAsia"/>
          <w:bCs/>
          <w:color w:val="000000" w:themeColor="text1"/>
          <w:sz w:val="24"/>
        </w:rPr>
        <w:t>投标、评标、定标、</w:t>
      </w:r>
      <w:r>
        <w:rPr>
          <w:rFonts w:ascii="宋体" w:hAnsi="宋体" w:hint="eastAsia"/>
          <w:color w:val="000000" w:themeColor="text1"/>
          <w:sz w:val="24"/>
        </w:rPr>
        <w:t>验收、合同履约、付款等行为（法律、法规另有规定的，从其规定）。</w:t>
      </w:r>
    </w:p>
    <w:p w:rsidR="003448CD" w:rsidRDefault="00256D99">
      <w:pPr>
        <w:snapToGrid w:val="0"/>
        <w:spacing w:line="360" w:lineRule="auto"/>
        <w:ind w:firstLineChars="200" w:firstLine="482"/>
        <w:jc w:val="left"/>
        <w:rPr>
          <w:rFonts w:ascii="宋体" w:hAnsi="宋体"/>
          <w:color w:val="000000" w:themeColor="text1"/>
          <w:sz w:val="24"/>
        </w:rPr>
      </w:pPr>
      <w:r>
        <w:rPr>
          <w:rFonts w:ascii="宋体" w:hAnsi="宋体" w:hint="eastAsia"/>
          <w:b/>
          <w:color w:val="000000" w:themeColor="text1"/>
          <w:sz w:val="24"/>
        </w:rPr>
        <w:t>（二）定义</w:t>
      </w:r>
    </w:p>
    <w:p w:rsidR="003448CD" w:rsidRDefault="00256D99">
      <w:pPr>
        <w:pStyle w:val="30"/>
        <w:keepNext w:val="0"/>
        <w:keepLines w:val="0"/>
        <w:tabs>
          <w:tab w:val="left" w:pos="0"/>
          <w:tab w:val="left" w:pos="851"/>
        </w:tabs>
        <w:autoSpaceDE w:val="0"/>
        <w:autoSpaceDN w:val="0"/>
        <w:adjustRightInd w:val="0"/>
        <w:snapToGrid w:val="0"/>
        <w:spacing w:before="0" w:after="0"/>
        <w:ind w:firstLineChars="236" w:firstLine="566"/>
        <w:jc w:val="left"/>
        <w:rPr>
          <w:rFonts w:ascii="宋体" w:eastAsia="宋体" w:hAnsi="宋体"/>
          <w:b w:val="0"/>
          <w:bCs w:val="0"/>
          <w:color w:val="000000" w:themeColor="text1"/>
          <w:sz w:val="24"/>
          <w:szCs w:val="24"/>
        </w:rPr>
      </w:pPr>
      <w:r>
        <w:rPr>
          <w:rFonts w:ascii="宋体" w:eastAsia="宋体" w:hAnsi="宋体" w:hint="eastAsia"/>
          <w:b w:val="0"/>
          <w:bCs w:val="0"/>
          <w:color w:val="000000" w:themeColor="text1"/>
          <w:sz w:val="24"/>
          <w:szCs w:val="24"/>
        </w:rPr>
        <w:t>1、</w:t>
      </w:r>
      <w:r>
        <w:rPr>
          <w:rFonts w:ascii="宋体" w:eastAsia="宋体" w:hAnsi="宋体" w:hint="eastAsia"/>
          <w:b w:val="0"/>
          <w:bCs w:val="0"/>
          <w:color w:val="000000" w:themeColor="text1"/>
          <w:sz w:val="24"/>
          <w:szCs w:val="24"/>
          <w:lang w:val="zh-CN"/>
        </w:rPr>
        <w:t>“采购组织机构”指采购人委托组织招标的采购代理机构。</w:t>
      </w:r>
    </w:p>
    <w:p w:rsidR="003448CD" w:rsidRDefault="00256D99">
      <w:pPr>
        <w:snapToGrid w:val="0"/>
        <w:spacing w:line="360" w:lineRule="auto"/>
        <w:ind w:firstLineChars="236" w:firstLine="566"/>
        <w:rPr>
          <w:rFonts w:ascii="宋体" w:hAnsi="宋体"/>
          <w:color w:val="000000" w:themeColor="text1"/>
          <w:sz w:val="24"/>
        </w:rPr>
      </w:pPr>
      <w:r>
        <w:rPr>
          <w:rFonts w:ascii="宋体" w:hAnsi="宋体" w:hint="eastAsia"/>
          <w:color w:val="000000" w:themeColor="text1"/>
          <w:sz w:val="24"/>
        </w:rPr>
        <w:t>2、采购人：是指委托采购代理机构采购本次项目的国家机关、事业单位和团体组织。</w:t>
      </w:r>
    </w:p>
    <w:p w:rsidR="003448CD" w:rsidRDefault="00256D99" w:rsidP="00D01903">
      <w:pPr>
        <w:snapToGrid w:val="0"/>
        <w:spacing w:line="360" w:lineRule="auto"/>
        <w:ind w:leftChars="202" w:left="424" w:firstLineChars="59" w:firstLine="142"/>
        <w:jc w:val="left"/>
        <w:rPr>
          <w:rFonts w:ascii="宋体" w:hAnsi="宋体"/>
          <w:color w:val="000000" w:themeColor="text1"/>
          <w:sz w:val="24"/>
        </w:rPr>
      </w:pPr>
      <w:r>
        <w:rPr>
          <w:rFonts w:ascii="宋体" w:hAnsi="宋体" w:hint="eastAsia"/>
          <w:color w:val="000000" w:themeColor="text1"/>
          <w:sz w:val="24"/>
        </w:rPr>
        <w:t>3、投标人：是指向</w:t>
      </w:r>
      <w:r>
        <w:rPr>
          <w:rFonts w:ascii="宋体" w:hAnsi="宋体" w:hint="eastAsia"/>
          <w:color w:val="000000" w:themeColor="text1"/>
          <w:sz w:val="24"/>
          <w:lang w:val="zh-CN"/>
        </w:rPr>
        <w:t>采购组织机构</w:t>
      </w:r>
      <w:r>
        <w:rPr>
          <w:rFonts w:ascii="宋体" w:hAnsi="宋体" w:hint="eastAsia"/>
          <w:color w:val="000000" w:themeColor="text1"/>
          <w:sz w:val="24"/>
        </w:rPr>
        <w:t>提交投标文件的单位或个人。</w:t>
      </w:r>
    </w:p>
    <w:p w:rsidR="003448CD" w:rsidRDefault="00256D99">
      <w:pPr>
        <w:snapToGrid w:val="0"/>
        <w:spacing w:line="360" w:lineRule="auto"/>
        <w:ind w:leftChars="202" w:left="424" w:firstLine="143"/>
        <w:jc w:val="left"/>
        <w:rPr>
          <w:rFonts w:ascii="宋体" w:hAnsi="宋体"/>
          <w:color w:val="000000" w:themeColor="text1"/>
          <w:sz w:val="24"/>
        </w:rPr>
      </w:pPr>
      <w:r>
        <w:rPr>
          <w:rFonts w:ascii="宋体" w:hAnsi="宋体" w:hint="eastAsia"/>
          <w:color w:val="000000" w:themeColor="text1"/>
          <w:sz w:val="24"/>
        </w:rPr>
        <w:t>4、货物：是指各种形态和种类的物品，包括原材料、燃料、设备、产品等。</w:t>
      </w:r>
    </w:p>
    <w:p w:rsidR="003448CD" w:rsidRDefault="00256D99">
      <w:pPr>
        <w:snapToGrid w:val="0"/>
        <w:spacing w:line="360" w:lineRule="auto"/>
        <w:ind w:firstLineChars="236" w:firstLine="566"/>
        <w:jc w:val="left"/>
        <w:rPr>
          <w:rFonts w:ascii="宋体" w:hAnsi="宋体"/>
          <w:b/>
          <w:color w:val="000000" w:themeColor="text1"/>
          <w:sz w:val="24"/>
        </w:rPr>
      </w:pPr>
      <w:r>
        <w:rPr>
          <w:rFonts w:ascii="宋体" w:hAnsi="宋体" w:hint="eastAsia"/>
          <w:color w:val="000000" w:themeColor="text1"/>
          <w:sz w:val="24"/>
        </w:rPr>
        <w:t>5、服务：是指除货物和工程以外的政府采购</w:t>
      </w:r>
      <w:r>
        <w:rPr>
          <w:rFonts w:ascii="宋体" w:hAnsi="宋体"/>
          <w:color w:val="000000" w:themeColor="text1"/>
          <w:sz w:val="24"/>
        </w:rPr>
        <w:t>对象，包括各类专业服务、信息网络开发服务、金融保险服务、运输服务，以及维修与维护服务等。</w:t>
      </w:r>
    </w:p>
    <w:p w:rsidR="003448CD" w:rsidRDefault="00256D99">
      <w:pPr>
        <w:snapToGrid w:val="0"/>
        <w:spacing w:line="360" w:lineRule="auto"/>
        <w:ind w:firstLineChars="236" w:firstLine="566"/>
        <w:jc w:val="left"/>
        <w:rPr>
          <w:rFonts w:ascii="宋体" w:hAnsi="宋体"/>
          <w:color w:val="000000" w:themeColor="text1"/>
          <w:sz w:val="24"/>
        </w:rPr>
      </w:pPr>
      <w:r>
        <w:rPr>
          <w:rFonts w:ascii="宋体" w:hAnsi="宋体" w:hint="eastAsia"/>
          <w:color w:val="000000" w:themeColor="text1"/>
          <w:sz w:val="24"/>
        </w:rPr>
        <w:t>6、</w:t>
      </w:r>
      <w:r>
        <w:rPr>
          <w:rFonts w:ascii="宋体" w:hAnsi="宋体"/>
          <w:color w:val="000000" w:themeColor="text1"/>
          <w:sz w:val="24"/>
        </w:rPr>
        <w:t>“书面形式”包括信函、传真等。</w:t>
      </w:r>
    </w:p>
    <w:p w:rsidR="003448CD" w:rsidRDefault="00256D99">
      <w:pPr>
        <w:snapToGrid w:val="0"/>
        <w:spacing w:line="360" w:lineRule="auto"/>
        <w:ind w:firstLineChars="236" w:firstLine="566"/>
        <w:jc w:val="left"/>
        <w:rPr>
          <w:rFonts w:ascii="宋体" w:hAnsi="宋体"/>
          <w:color w:val="000000" w:themeColor="text1"/>
          <w:sz w:val="24"/>
        </w:rPr>
      </w:pPr>
      <w:r>
        <w:rPr>
          <w:rFonts w:ascii="宋体" w:hAnsi="宋体" w:hint="eastAsia"/>
          <w:color w:val="000000" w:themeColor="text1"/>
          <w:sz w:val="24"/>
        </w:rPr>
        <w:t>7、</w:t>
      </w:r>
      <w:r>
        <w:rPr>
          <w:rFonts w:ascii="宋体" w:hAnsi="宋体"/>
          <w:color w:val="000000" w:themeColor="text1"/>
          <w:sz w:val="24"/>
        </w:rPr>
        <w:t>“▲”系指实质性要求条款。</w:t>
      </w:r>
    </w:p>
    <w:p w:rsidR="003448CD" w:rsidRDefault="00256D99" w:rsidP="00A359A4">
      <w:pPr>
        <w:snapToGrid w:val="0"/>
        <w:spacing w:beforeLines="50" w:line="360" w:lineRule="auto"/>
        <w:ind w:firstLineChars="196" w:firstLine="472"/>
        <w:jc w:val="left"/>
        <w:outlineLvl w:val="1"/>
        <w:rPr>
          <w:rFonts w:ascii="宋体" w:hAnsi="宋体"/>
          <w:b/>
          <w:color w:val="000000" w:themeColor="text1"/>
          <w:sz w:val="24"/>
        </w:rPr>
      </w:pPr>
      <w:r>
        <w:rPr>
          <w:rFonts w:ascii="宋体" w:hAnsi="宋体" w:hint="eastAsia"/>
          <w:b/>
          <w:color w:val="000000" w:themeColor="text1"/>
          <w:sz w:val="24"/>
        </w:rPr>
        <w:t>（三）投标费用</w:t>
      </w:r>
    </w:p>
    <w:p w:rsidR="003448CD" w:rsidRDefault="00256D99">
      <w:pPr>
        <w:snapToGrid w:val="0"/>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不论投标结果如何，投标人均应自行承担所有与投标有关的全部费用（</w:t>
      </w:r>
      <w:r>
        <w:rPr>
          <w:rFonts w:ascii="宋体" w:hAnsi="宋体" w:hint="eastAsia"/>
          <w:bCs/>
          <w:color w:val="000000" w:themeColor="text1"/>
          <w:sz w:val="24"/>
        </w:rPr>
        <w:t>招标文件</w:t>
      </w:r>
      <w:r>
        <w:rPr>
          <w:rFonts w:ascii="宋体" w:hAnsi="宋体" w:hint="eastAsia"/>
          <w:color w:val="000000" w:themeColor="text1"/>
          <w:sz w:val="24"/>
        </w:rPr>
        <w:t>有相关规定除外）。</w:t>
      </w:r>
    </w:p>
    <w:p w:rsidR="003448CD" w:rsidRDefault="00256D99">
      <w:pPr>
        <w:pStyle w:val="af"/>
        <w:snapToGrid w:val="0"/>
        <w:spacing w:line="360" w:lineRule="auto"/>
        <w:ind w:leftChars="1" w:left="2" w:firstLineChars="200" w:firstLine="482"/>
        <w:rPr>
          <w:rFonts w:ascii="宋体" w:eastAsia="宋体" w:hAnsi="宋体"/>
          <w:b/>
          <w:color w:val="000000" w:themeColor="text1"/>
          <w:sz w:val="24"/>
        </w:rPr>
      </w:pPr>
      <w:r>
        <w:rPr>
          <w:rFonts w:ascii="宋体" w:eastAsia="宋体" w:hAnsi="宋体" w:hint="eastAsia"/>
          <w:b/>
          <w:color w:val="000000" w:themeColor="text1"/>
          <w:sz w:val="24"/>
        </w:rPr>
        <w:t>（四）特别说明</w:t>
      </w:r>
    </w:p>
    <w:p w:rsidR="003448CD" w:rsidRDefault="00A77682">
      <w:pPr>
        <w:pStyle w:val="af"/>
        <w:snapToGrid w:val="0"/>
        <w:spacing w:line="360" w:lineRule="auto"/>
        <w:ind w:leftChars="1" w:left="2" w:firstLineChars="200" w:firstLine="480"/>
        <w:rPr>
          <w:rFonts w:ascii="宋体" w:eastAsia="宋体" w:hAnsi="宋体"/>
          <w:color w:val="000000" w:themeColor="text1"/>
          <w:sz w:val="24"/>
        </w:rPr>
      </w:pPr>
      <w:r>
        <w:rPr>
          <w:rFonts w:ascii="宋体" w:eastAsia="宋体" w:hAnsi="宋体" w:hint="eastAsia"/>
          <w:color w:val="000000" w:themeColor="text1"/>
          <w:sz w:val="24"/>
        </w:rPr>
        <w:t>1</w:t>
      </w:r>
      <w:r w:rsidR="00256D99">
        <w:rPr>
          <w:rFonts w:ascii="宋体" w:eastAsia="宋体" w:hAnsi="宋体" w:hint="eastAsia"/>
          <w:color w:val="000000" w:themeColor="text1"/>
          <w:sz w:val="24"/>
        </w:rPr>
        <w:t>、投标人投标</w:t>
      </w:r>
      <w:r w:rsidR="00256D99">
        <w:rPr>
          <w:rFonts w:ascii="宋体" w:eastAsia="宋体" w:hAnsi="宋体"/>
          <w:color w:val="000000" w:themeColor="text1"/>
          <w:sz w:val="24"/>
        </w:rPr>
        <w:t>所使用的资格、信誉、荣誉、业绩与企业认证必须为本法人所拥有。</w:t>
      </w:r>
      <w:r w:rsidR="00256D99">
        <w:rPr>
          <w:rFonts w:ascii="宋体" w:eastAsia="宋体" w:hAnsi="宋体" w:hint="eastAsia"/>
          <w:color w:val="000000" w:themeColor="text1"/>
          <w:sz w:val="24"/>
        </w:rPr>
        <w:t>投标人</w:t>
      </w:r>
      <w:r w:rsidR="00256D99">
        <w:rPr>
          <w:rFonts w:ascii="宋体" w:eastAsia="宋体" w:hAnsi="宋体"/>
          <w:color w:val="000000" w:themeColor="text1"/>
          <w:sz w:val="24"/>
        </w:rPr>
        <w:t>投标所使用的采购项目实施人员必须为本法人员工（</w:t>
      </w:r>
      <w:r w:rsidR="00256D99">
        <w:rPr>
          <w:rFonts w:ascii="宋体" w:eastAsia="宋体" w:hAnsi="宋体" w:hint="eastAsia"/>
          <w:color w:val="000000" w:themeColor="text1"/>
          <w:sz w:val="24"/>
        </w:rPr>
        <w:t>指</w:t>
      </w:r>
      <w:r w:rsidR="00256D99">
        <w:rPr>
          <w:rFonts w:ascii="宋体" w:eastAsia="宋体" w:hAnsi="宋体"/>
          <w:color w:val="000000" w:themeColor="text1"/>
          <w:sz w:val="24"/>
        </w:rPr>
        <w:t>必须为本法人或控股公司正式员工）。</w:t>
      </w:r>
    </w:p>
    <w:p w:rsidR="003448CD" w:rsidRDefault="00A77682">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2</w:t>
      </w:r>
      <w:r w:rsidR="00256D99">
        <w:rPr>
          <w:rFonts w:ascii="宋体" w:hAnsi="宋体" w:hint="eastAsia"/>
          <w:color w:val="000000" w:themeColor="text1"/>
          <w:sz w:val="24"/>
        </w:rPr>
        <w:t>、投标人所标产品除</w:t>
      </w:r>
      <w:r w:rsidR="00256D99">
        <w:rPr>
          <w:rFonts w:ascii="宋体" w:hAnsi="宋体" w:hint="eastAsia"/>
          <w:bCs/>
          <w:color w:val="000000" w:themeColor="text1"/>
          <w:sz w:val="24"/>
        </w:rPr>
        <w:t>招标文件</w:t>
      </w:r>
      <w:r w:rsidR="00256D99">
        <w:rPr>
          <w:rFonts w:ascii="宋体" w:hAnsi="宋体" w:hint="eastAsia"/>
          <w:color w:val="000000" w:themeColor="text1"/>
          <w:sz w:val="24"/>
        </w:rPr>
        <w:t>中明确规定要求“提供官网截图或相应检测报告的证明材料”以外，所有技术参数描述均以投标文件为准。</w:t>
      </w:r>
      <w:r w:rsidR="00256D99">
        <w:rPr>
          <w:rFonts w:ascii="宋体" w:hAnsi="宋体" w:hint="eastAsia"/>
          <w:b/>
          <w:color w:val="000000" w:themeColor="text1"/>
          <w:sz w:val="24"/>
        </w:rPr>
        <w:t>投标人对所标产品技术参数的真实性承担法律责任。</w:t>
      </w:r>
      <w:r w:rsidR="00256D99">
        <w:rPr>
          <w:rFonts w:ascii="宋体" w:hAnsi="宋体" w:hint="eastAsia"/>
          <w:color w:val="000000" w:themeColor="text1"/>
          <w:sz w:val="24"/>
        </w:rPr>
        <w:t>项目</w:t>
      </w:r>
      <w:r w:rsidR="00256D99">
        <w:rPr>
          <w:rFonts w:ascii="宋体" w:hAnsi="宋体" w:hint="eastAsia"/>
          <w:bCs/>
          <w:color w:val="000000" w:themeColor="text1"/>
          <w:sz w:val="24"/>
        </w:rPr>
        <w:t>招标</w:t>
      </w:r>
      <w:r w:rsidR="00256D99">
        <w:rPr>
          <w:rFonts w:ascii="宋体" w:hAnsi="宋体" w:hint="eastAsia"/>
          <w:color w:val="000000" w:themeColor="text1"/>
          <w:sz w:val="24"/>
        </w:rPr>
        <w:t>结束后、质疑期限内，如有质疑供应商认为成交投标人所标产品、投标文件技术参数与采购需求存在重大偏离、错误、甚至造假的情况，应提供具体有效的证明材料。</w:t>
      </w:r>
      <w:r w:rsidR="00256D99">
        <w:rPr>
          <w:rFonts w:ascii="宋体" w:hAnsi="宋体" w:hint="eastAsia"/>
          <w:color w:val="000000" w:themeColor="text1"/>
          <w:sz w:val="24"/>
        </w:rPr>
        <w:tab/>
      </w:r>
    </w:p>
    <w:p w:rsidR="003448CD" w:rsidRDefault="00A77682" w:rsidP="00A77682">
      <w:pPr>
        <w:pStyle w:val="22"/>
        <w:snapToGrid w:val="0"/>
        <w:spacing w:line="360" w:lineRule="auto"/>
        <w:ind w:firstLine="480"/>
        <w:rPr>
          <w:rFonts w:ascii="宋体" w:eastAsia="宋体" w:hAnsi="宋体"/>
          <w:color w:val="000000" w:themeColor="text1"/>
          <w:sz w:val="24"/>
          <w:szCs w:val="24"/>
        </w:rPr>
      </w:pPr>
      <w:r>
        <w:rPr>
          <w:rFonts w:ascii="宋体" w:eastAsia="宋体" w:hAnsi="宋体" w:hint="eastAsia"/>
          <w:color w:val="000000" w:themeColor="text1"/>
          <w:sz w:val="24"/>
          <w:szCs w:val="24"/>
        </w:rPr>
        <w:t>3</w:t>
      </w:r>
      <w:r w:rsidR="00256D99">
        <w:rPr>
          <w:rFonts w:ascii="宋体" w:eastAsia="宋体" w:hAnsi="宋体" w:hint="eastAsia"/>
          <w:color w:val="000000" w:themeColor="text1"/>
          <w:sz w:val="24"/>
          <w:szCs w:val="24"/>
        </w:rPr>
        <w:t>、投标人</w:t>
      </w:r>
      <w:r w:rsidR="00256D99">
        <w:rPr>
          <w:rFonts w:ascii="宋体" w:eastAsia="宋体" w:hAnsi="宋体"/>
          <w:color w:val="000000" w:themeColor="text1"/>
          <w:sz w:val="24"/>
          <w:szCs w:val="24"/>
        </w:rPr>
        <w:t>在</w:t>
      </w:r>
      <w:r w:rsidR="00256D99">
        <w:rPr>
          <w:rFonts w:ascii="宋体" w:eastAsia="宋体" w:hAnsi="宋体" w:hint="eastAsia"/>
          <w:bCs/>
          <w:color w:val="000000" w:themeColor="text1"/>
          <w:sz w:val="24"/>
          <w:szCs w:val="24"/>
        </w:rPr>
        <w:t>投标</w:t>
      </w:r>
      <w:r w:rsidR="00256D99">
        <w:rPr>
          <w:rFonts w:ascii="宋体" w:eastAsia="宋体" w:hAnsi="宋体"/>
          <w:color w:val="000000" w:themeColor="text1"/>
          <w:sz w:val="24"/>
          <w:szCs w:val="24"/>
        </w:rPr>
        <w:t>活动中提供任何虚假材料</w:t>
      </w:r>
      <w:r w:rsidR="00256D99">
        <w:rPr>
          <w:rFonts w:ascii="宋体" w:eastAsia="宋体" w:hAnsi="宋体" w:hint="eastAsia"/>
          <w:color w:val="000000" w:themeColor="text1"/>
          <w:sz w:val="24"/>
          <w:szCs w:val="24"/>
        </w:rPr>
        <w:t>,</w:t>
      </w:r>
      <w:r w:rsidR="00256D99">
        <w:rPr>
          <w:rFonts w:ascii="宋体" w:eastAsia="宋体" w:hAnsi="宋体"/>
          <w:color w:val="000000" w:themeColor="text1"/>
          <w:sz w:val="24"/>
          <w:szCs w:val="24"/>
        </w:rPr>
        <w:t>其</w:t>
      </w:r>
      <w:r w:rsidR="00256D99">
        <w:rPr>
          <w:rFonts w:ascii="宋体" w:eastAsia="宋体" w:hAnsi="宋体" w:hint="eastAsia"/>
          <w:color w:val="000000" w:themeColor="text1"/>
          <w:sz w:val="24"/>
          <w:szCs w:val="24"/>
        </w:rPr>
        <w:t>投标</w:t>
      </w:r>
      <w:r w:rsidR="00256D99">
        <w:rPr>
          <w:rFonts w:ascii="宋体" w:eastAsia="宋体" w:hAnsi="宋体"/>
          <w:color w:val="000000" w:themeColor="text1"/>
          <w:sz w:val="24"/>
          <w:szCs w:val="24"/>
        </w:rPr>
        <w:t>无效，并报监管部门查处；</w:t>
      </w:r>
      <w:r w:rsidR="00256D99">
        <w:rPr>
          <w:rFonts w:ascii="宋体" w:eastAsia="宋体" w:hAnsi="宋体" w:hint="eastAsia"/>
          <w:color w:val="000000" w:themeColor="text1"/>
          <w:sz w:val="24"/>
          <w:szCs w:val="24"/>
        </w:rPr>
        <w:t>成交</w:t>
      </w:r>
      <w:r w:rsidR="00256D99">
        <w:rPr>
          <w:rFonts w:ascii="宋体" w:eastAsia="宋体" w:hAnsi="宋体"/>
          <w:color w:val="000000" w:themeColor="text1"/>
          <w:sz w:val="24"/>
          <w:szCs w:val="24"/>
        </w:rPr>
        <w:t>后发现的,成交人须依照根据《中华人民共和国政府采购法》第七十七条第一款第一项之规定</w:t>
      </w:r>
      <w:r w:rsidR="00256D99">
        <w:rPr>
          <w:rFonts w:ascii="宋体" w:eastAsia="宋体" w:hAnsi="宋体" w:hint="eastAsia"/>
          <w:color w:val="000000" w:themeColor="text1"/>
          <w:sz w:val="24"/>
          <w:szCs w:val="24"/>
        </w:rPr>
        <w:t>，</w:t>
      </w:r>
      <w:r w:rsidR="00256D99">
        <w:rPr>
          <w:rFonts w:ascii="宋体" w:eastAsia="宋体" w:hAnsi="宋体"/>
          <w:color w:val="000000" w:themeColor="text1"/>
          <w:sz w:val="24"/>
          <w:szCs w:val="24"/>
        </w:rPr>
        <w:t>处以采购金额千分之五以上千分之十以下的罚款，列入不良行为记录名单，在一至三年内禁止参加政府采购活动，有违法所得的，并处没收违法所得，情节严重的，由工商行政管理机关吊销营业执照；构</w:t>
      </w:r>
      <w:r w:rsidR="00256D99">
        <w:rPr>
          <w:rFonts w:ascii="宋体" w:eastAsia="宋体" w:hAnsi="宋体"/>
          <w:color w:val="000000" w:themeColor="text1"/>
          <w:sz w:val="24"/>
          <w:szCs w:val="24"/>
        </w:rPr>
        <w:lastRenderedPageBreak/>
        <w:t>成犯罪的，依法追究刑事责任</w:t>
      </w:r>
      <w:r w:rsidR="00256D99">
        <w:rPr>
          <w:rFonts w:ascii="宋体" w:eastAsia="宋体" w:hAnsi="宋体" w:hint="eastAsia"/>
          <w:color w:val="000000" w:themeColor="text1"/>
          <w:sz w:val="24"/>
          <w:szCs w:val="24"/>
        </w:rPr>
        <w:t>。</w:t>
      </w:r>
    </w:p>
    <w:p w:rsidR="003448CD" w:rsidRDefault="00A77682" w:rsidP="00A77682">
      <w:pPr>
        <w:pStyle w:val="22"/>
        <w:snapToGrid w:val="0"/>
        <w:spacing w:line="360" w:lineRule="auto"/>
        <w:ind w:firstLine="480"/>
        <w:rPr>
          <w:rFonts w:ascii="宋体" w:eastAsia="宋体" w:hAnsi="宋体"/>
          <w:color w:val="000000" w:themeColor="text1"/>
          <w:sz w:val="24"/>
          <w:szCs w:val="24"/>
        </w:rPr>
      </w:pPr>
      <w:r>
        <w:rPr>
          <w:rFonts w:ascii="宋体" w:eastAsia="宋体" w:hAnsi="宋体" w:hint="eastAsia"/>
          <w:color w:val="000000" w:themeColor="text1"/>
          <w:sz w:val="24"/>
          <w:szCs w:val="24"/>
        </w:rPr>
        <w:t>4</w:t>
      </w:r>
      <w:r w:rsidR="00256D99">
        <w:rPr>
          <w:rFonts w:ascii="宋体" w:eastAsia="宋体" w:hAnsi="宋体" w:hint="eastAsia"/>
          <w:color w:val="000000" w:themeColor="text1"/>
          <w:sz w:val="24"/>
          <w:szCs w:val="24"/>
        </w:rPr>
        <w:t>、投标人不得相互串通投标报价，不得妨碍其他投标人的公平竞争，不得损害采购人或其他投标人的合法权益，投标人不得以向采购人、评标委员会成员行贿或者采取其他不正当手段谋取成交。</w:t>
      </w:r>
    </w:p>
    <w:p w:rsidR="003448CD" w:rsidRDefault="00A77682" w:rsidP="00A77682">
      <w:pPr>
        <w:pStyle w:val="22"/>
        <w:snapToGrid w:val="0"/>
        <w:spacing w:line="360" w:lineRule="auto"/>
        <w:ind w:firstLine="480"/>
        <w:rPr>
          <w:rFonts w:ascii="宋体" w:eastAsia="宋体" w:hAnsi="宋体"/>
          <w:color w:val="000000" w:themeColor="text1"/>
          <w:sz w:val="24"/>
          <w:szCs w:val="24"/>
        </w:rPr>
      </w:pPr>
      <w:r>
        <w:rPr>
          <w:rFonts w:ascii="宋体" w:eastAsia="宋体" w:hAnsi="宋体" w:hint="eastAsia"/>
          <w:color w:val="000000" w:themeColor="text1"/>
          <w:sz w:val="24"/>
          <w:szCs w:val="24"/>
        </w:rPr>
        <w:t>5</w:t>
      </w:r>
      <w:r w:rsidR="00256D99">
        <w:rPr>
          <w:rFonts w:ascii="宋体" w:eastAsia="宋体" w:hAnsi="宋体" w:hint="eastAsia"/>
          <w:color w:val="000000" w:themeColor="text1"/>
          <w:sz w:val="24"/>
          <w:szCs w:val="24"/>
        </w:rPr>
        <w:t>、为采购项目提供整体设计、规范编制或者项目管理、监理、检测等服务的投标人，不得再参加该采购项目的其他采购活动。</w:t>
      </w:r>
    </w:p>
    <w:p w:rsidR="003448CD" w:rsidRDefault="00A77682" w:rsidP="00A77682">
      <w:pPr>
        <w:pStyle w:val="22"/>
        <w:snapToGrid w:val="0"/>
        <w:spacing w:line="360" w:lineRule="auto"/>
        <w:ind w:firstLine="480"/>
        <w:rPr>
          <w:rFonts w:ascii="宋体" w:eastAsia="宋体" w:hAnsi="宋体"/>
          <w:color w:val="000000" w:themeColor="text1"/>
          <w:sz w:val="24"/>
          <w:szCs w:val="24"/>
        </w:rPr>
      </w:pPr>
      <w:r>
        <w:rPr>
          <w:rFonts w:ascii="宋体" w:eastAsia="宋体" w:hAnsi="宋体" w:hint="eastAsia"/>
          <w:color w:val="000000" w:themeColor="text1"/>
          <w:sz w:val="24"/>
          <w:szCs w:val="24"/>
        </w:rPr>
        <w:t>6</w:t>
      </w:r>
      <w:r w:rsidR="00256D99">
        <w:rPr>
          <w:rFonts w:ascii="宋体" w:eastAsia="宋体" w:hAnsi="宋体" w:hint="eastAsia"/>
          <w:color w:val="000000" w:themeColor="text1"/>
          <w:sz w:val="24"/>
          <w:szCs w:val="24"/>
        </w:rPr>
        <w:t>、投标文件格式中的表格式样可以根据项目差别做适当调整,但应当保持表格样式基本形态不变。</w:t>
      </w:r>
    </w:p>
    <w:p w:rsidR="003448CD" w:rsidRPr="00E41708" w:rsidRDefault="00A77682" w:rsidP="00A77682">
      <w:pPr>
        <w:pStyle w:val="22"/>
        <w:snapToGrid w:val="0"/>
        <w:spacing w:line="360" w:lineRule="auto"/>
        <w:ind w:firstLine="480"/>
        <w:rPr>
          <w:rFonts w:ascii="宋体" w:eastAsia="宋体" w:hAnsi="宋体"/>
          <w:color w:val="000000" w:themeColor="text1"/>
          <w:sz w:val="24"/>
          <w:szCs w:val="24"/>
        </w:rPr>
      </w:pPr>
      <w:r>
        <w:rPr>
          <w:rFonts w:ascii="宋体" w:eastAsia="宋体" w:hAnsi="宋体" w:hint="eastAsia"/>
          <w:color w:val="000000" w:themeColor="text1"/>
          <w:sz w:val="24"/>
          <w:szCs w:val="24"/>
        </w:rPr>
        <w:t>7</w:t>
      </w:r>
      <w:r w:rsidR="00256D99">
        <w:rPr>
          <w:rFonts w:ascii="宋体" w:eastAsia="宋体" w:hAnsi="宋体" w:hint="eastAsia"/>
          <w:color w:val="000000" w:themeColor="text1"/>
          <w:sz w:val="24"/>
          <w:szCs w:val="24"/>
        </w:rPr>
        <w:t>、单位负责人为同一人或者存在直接控股、管理关系的不同投标人，不得参加同一合同项下的政府采购活动。</w:t>
      </w:r>
    </w:p>
    <w:p w:rsidR="003448CD" w:rsidRPr="00E41708" w:rsidRDefault="00A77682" w:rsidP="00A77682">
      <w:pPr>
        <w:pStyle w:val="22"/>
        <w:snapToGrid w:val="0"/>
        <w:spacing w:line="360" w:lineRule="auto"/>
        <w:ind w:firstLine="480"/>
        <w:rPr>
          <w:rFonts w:ascii="宋体" w:eastAsia="宋体" w:hAnsi="宋体"/>
          <w:color w:val="000000" w:themeColor="text1"/>
          <w:sz w:val="24"/>
          <w:szCs w:val="24"/>
        </w:rPr>
      </w:pPr>
      <w:r>
        <w:rPr>
          <w:rFonts w:ascii="宋体" w:eastAsia="宋体" w:hAnsi="宋体" w:hint="eastAsia"/>
          <w:color w:val="000000" w:themeColor="text1"/>
          <w:sz w:val="24"/>
          <w:szCs w:val="24"/>
        </w:rPr>
        <w:t>8</w:t>
      </w:r>
      <w:r w:rsidR="00256D99">
        <w:rPr>
          <w:rFonts w:ascii="宋体" w:eastAsia="宋体" w:hAnsi="宋体" w:hint="eastAsia"/>
          <w:color w:val="000000" w:themeColor="text1"/>
          <w:sz w:val="24"/>
          <w:szCs w:val="24"/>
        </w:rPr>
        <w:t>、本项目不允许分包。（若本项目允许部分分包，则分包如下：投标人根据招标文件的规定和采购项目的实际情况，拟在成交后将成交项目的非主体、非关键性工作分包的，应当在投标文件中载明分包承担主体，分包承担主体应当具备相应资质条件且不得再次分包。）</w:t>
      </w:r>
    </w:p>
    <w:p w:rsidR="003448CD" w:rsidRDefault="00256D99">
      <w:pPr>
        <w:spacing w:line="360" w:lineRule="auto"/>
        <w:rPr>
          <w:rFonts w:ascii="宋体" w:hAnsi="宋体" w:cs="宋体"/>
          <w:b/>
          <w:bCs/>
          <w:sz w:val="24"/>
          <w:szCs w:val="32"/>
        </w:rPr>
      </w:pPr>
      <w:r>
        <w:rPr>
          <w:rFonts w:ascii="宋体" w:hAnsi="宋体" w:cs="宋体" w:hint="eastAsia"/>
          <w:b/>
          <w:bCs/>
          <w:sz w:val="24"/>
          <w:szCs w:val="32"/>
        </w:rPr>
        <w:t>二、招标文件</w:t>
      </w:r>
    </w:p>
    <w:p w:rsidR="003448CD" w:rsidRDefault="00256D99">
      <w:pPr>
        <w:spacing w:line="360" w:lineRule="auto"/>
        <w:ind w:firstLineChars="200" w:firstLine="480"/>
        <w:rPr>
          <w:rFonts w:ascii="宋体" w:hAnsi="宋体" w:cs="宋体"/>
          <w:sz w:val="24"/>
          <w:szCs w:val="32"/>
        </w:rPr>
      </w:pPr>
      <w:r>
        <w:rPr>
          <w:rFonts w:ascii="宋体" w:hAnsi="宋体" w:cs="宋体" w:hint="eastAsia"/>
          <w:sz w:val="24"/>
          <w:szCs w:val="32"/>
        </w:rPr>
        <w:t>（一）招标文件由招标文件总目录所列内容组成。</w:t>
      </w:r>
    </w:p>
    <w:p w:rsidR="007D2BC8" w:rsidRPr="007D2BC8" w:rsidRDefault="007D2BC8" w:rsidP="007D2BC8">
      <w:pPr>
        <w:spacing w:line="360" w:lineRule="auto"/>
        <w:ind w:firstLineChars="200" w:firstLine="480"/>
        <w:rPr>
          <w:rFonts w:ascii="宋体" w:hAnsi="宋体" w:cs="宋体"/>
          <w:sz w:val="24"/>
          <w:szCs w:val="32"/>
        </w:rPr>
      </w:pPr>
      <w:r w:rsidRPr="007D2BC8">
        <w:rPr>
          <w:rFonts w:ascii="宋体" w:hAnsi="宋体" w:cs="宋体" w:hint="eastAsia"/>
          <w:sz w:val="24"/>
          <w:szCs w:val="32"/>
        </w:rPr>
        <w:t xml:space="preserve">本招标文件由以下部分组成： </w:t>
      </w:r>
    </w:p>
    <w:p w:rsidR="007D2BC8" w:rsidRPr="007D2BC8" w:rsidRDefault="007D2BC8" w:rsidP="007D2BC8">
      <w:pPr>
        <w:spacing w:line="360" w:lineRule="auto"/>
        <w:ind w:firstLineChars="200" w:firstLine="480"/>
        <w:rPr>
          <w:rFonts w:ascii="宋体" w:hAnsi="宋体" w:cs="宋体"/>
          <w:sz w:val="24"/>
          <w:szCs w:val="32"/>
        </w:rPr>
      </w:pPr>
      <w:r w:rsidRPr="007D2BC8">
        <w:rPr>
          <w:rFonts w:ascii="宋体" w:hAnsi="宋体" w:cs="宋体" w:hint="eastAsia"/>
          <w:sz w:val="24"/>
          <w:szCs w:val="32"/>
        </w:rPr>
        <w:t xml:space="preserve">   1.</w:t>
      </w:r>
      <w:r>
        <w:rPr>
          <w:rFonts w:ascii="宋体" w:hAnsi="宋体" w:cs="宋体" w:hint="eastAsia"/>
          <w:sz w:val="24"/>
          <w:szCs w:val="32"/>
        </w:rPr>
        <w:t>公开</w:t>
      </w:r>
      <w:r w:rsidRPr="007D2BC8">
        <w:rPr>
          <w:rFonts w:ascii="宋体" w:hAnsi="宋体" w:cs="宋体" w:hint="eastAsia"/>
          <w:sz w:val="24"/>
          <w:szCs w:val="32"/>
        </w:rPr>
        <w:t>招标公告</w:t>
      </w:r>
    </w:p>
    <w:p w:rsidR="007D2BC8" w:rsidRPr="007D2BC8" w:rsidRDefault="007D2BC8" w:rsidP="007D2BC8">
      <w:pPr>
        <w:spacing w:line="360" w:lineRule="auto"/>
        <w:ind w:firstLineChars="200" w:firstLine="480"/>
        <w:rPr>
          <w:rFonts w:ascii="宋体" w:hAnsi="宋体" w:cs="宋体"/>
          <w:sz w:val="24"/>
          <w:szCs w:val="32"/>
        </w:rPr>
      </w:pPr>
      <w:r w:rsidRPr="007D2BC8">
        <w:rPr>
          <w:rFonts w:ascii="宋体" w:hAnsi="宋体" w:cs="宋体" w:hint="eastAsia"/>
          <w:sz w:val="24"/>
          <w:szCs w:val="32"/>
        </w:rPr>
        <w:t xml:space="preserve">   2.投标人须知</w:t>
      </w:r>
    </w:p>
    <w:p w:rsidR="007D2BC8" w:rsidRDefault="007D2BC8" w:rsidP="007D2BC8">
      <w:pPr>
        <w:spacing w:line="360" w:lineRule="auto"/>
        <w:ind w:firstLineChars="200" w:firstLine="480"/>
        <w:rPr>
          <w:rFonts w:ascii="宋体" w:hAnsi="宋体" w:cs="宋体"/>
          <w:sz w:val="24"/>
          <w:szCs w:val="32"/>
        </w:rPr>
      </w:pPr>
      <w:r w:rsidRPr="007D2BC8">
        <w:rPr>
          <w:rFonts w:ascii="宋体" w:hAnsi="宋体" w:cs="宋体" w:hint="eastAsia"/>
          <w:sz w:val="24"/>
          <w:szCs w:val="32"/>
        </w:rPr>
        <w:t xml:space="preserve">   </w:t>
      </w:r>
      <w:r>
        <w:rPr>
          <w:rFonts w:ascii="宋体" w:hAnsi="宋体" w:cs="宋体" w:hint="eastAsia"/>
          <w:sz w:val="24"/>
          <w:szCs w:val="32"/>
        </w:rPr>
        <w:t>3.政府采购政策相关说明</w:t>
      </w:r>
    </w:p>
    <w:p w:rsidR="007D2BC8" w:rsidRPr="007D2BC8" w:rsidRDefault="00836ABD" w:rsidP="007D2BC8">
      <w:pPr>
        <w:spacing w:line="360" w:lineRule="auto"/>
        <w:ind w:firstLineChars="350" w:firstLine="840"/>
        <w:rPr>
          <w:rFonts w:ascii="宋体" w:hAnsi="宋体" w:cs="宋体"/>
          <w:sz w:val="24"/>
          <w:szCs w:val="32"/>
        </w:rPr>
      </w:pPr>
      <w:r>
        <w:rPr>
          <w:rFonts w:ascii="宋体" w:hAnsi="宋体" w:cs="宋体" w:hint="eastAsia"/>
          <w:sz w:val="24"/>
          <w:szCs w:val="32"/>
        </w:rPr>
        <w:t>4</w:t>
      </w:r>
      <w:r w:rsidR="007D2BC8" w:rsidRPr="007D2BC8">
        <w:rPr>
          <w:rFonts w:ascii="宋体" w:hAnsi="宋体" w:cs="宋体" w:hint="eastAsia"/>
          <w:sz w:val="24"/>
          <w:szCs w:val="32"/>
        </w:rPr>
        <w:t>.</w:t>
      </w:r>
      <w:r w:rsidR="007D2BC8">
        <w:rPr>
          <w:rFonts w:ascii="宋体" w:hAnsi="宋体" w:cs="宋体" w:hint="eastAsia"/>
          <w:sz w:val="24"/>
          <w:szCs w:val="32"/>
        </w:rPr>
        <w:t>评标办法及评分标准</w:t>
      </w:r>
    </w:p>
    <w:p w:rsidR="00836ABD" w:rsidRPr="007D2BC8" w:rsidRDefault="007D2BC8" w:rsidP="00836ABD">
      <w:pPr>
        <w:spacing w:line="360" w:lineRule="auto"/>
        <w:ind w:firstLineChars="200" w:firstLine="480"/>
        <w:rPr>
          <w:rFonts w:ascii="宋体" w:hAnsi="宋体" w:cs="宋体"/>
          <w:sz w:val="24"/>
          <w:szCs w:val="32"/>
        </w:rPr>
      </w:pPr>
      <w:r w:rsidRPr="007D2BC8">
        <w:rPr>
          <w:rFonts w:ascii="宋体" w:hAnsi="宋体" w:cs="宋体" w:hint="eastAsia"/>
          <w:sz w:val="24"/>
          <w:szCs w:val="32"/>
        </w:rPr>
        <w:t xml:space="preserve">   </w:t>
      </w:r>
      <w:r w:rsidR="00836ABD">
        <w:rPr>
          <w:rFonts w:ascii="宋体" w:hAnsi="宋体" w:cs="宋体" w:hint="eastAsia"/>
          <w:sz w:val="24"/>
          <w:szCs w:val="32"/>
        </w:rPr>
        <w:t>5</w:t>
      </w:r>
      <w:r w:rsidRPr="007D2BC8">
        <w:rPr>
          <w:rFonts w:ascii="宋体" w:hAnsi="宋体" w:cs="宋体" w:hint="eastAsia"/>
          <w:sz w:val="24"/>
          <w:szCs w:val="32"/>
        </w:rPr>
        <w:t>.</w:t>
      </w:r>
      <w:r>
        <w:rPr>
          <w:rFonts w:ascii="宋体" w:hAnsi="宋体" w:cs="宋体" w:hint="eastAsia"/>
          <w:sz w:val="24"/>
          <w:szCs w:val="32"/>
        </w:rPr>
        <w:t>公开招标需求</w:t>
      </w:r>
    </w:p>
    <w:p w:rsidR="007D2BC8" w:rsidRDefault="007D2BC8" w:rsidP="007D2BC8">
      <w:pPr>
        <w:spacing w:line="360" w:lineRule="auto"/>
        <w:ind w:firstLineChars="200" w:firstLine="480"/>
        <w:rPr>
          <w:rFonts w:ascii="宋体" w:hAnsi="宋体" w:cs="宋体"/>
          <w:sz w:val="24"/>
          <w:szCs w:val="32"/>
        </w:rPr>
      </w:pPr>
      <w:r w:rsidRPr="007D2BC8">
        <w:rPr>
          <w:rFonts w:ascii="宋体" w:hAnsi="宋体" w:cs="宋体" w:hint="eastAsia"/>
          <w:sz w:val="24"/>
          <w:szCs w:val="32"/>
        </w:rPr>
        <w:t xml:space="preserve">   </w:t>
      </w:r>
      <w:r>
        <w:rPr>
          <w:rFonts w:ascii="宋体" w:hAnsi="宋体" w:cs="宋体" w:hint="eastAsia"/>
          <w:sz w:val="24"/>
          <w:szCs w:val="32"/>
        </w:rPr>
        <w:t>6.</w:t>
      </w:r>
      <w:r w:rsidR="00901699">
        <w:rPr>
          <w:rFonts w:ascii="宋体" w:hAnsi="宋体" w:cs="宋体" w:hint="eastAsia"/>
          <w:sz w:val="24"/>
          <w:szCs w:val="32"/>
        </w:rPr>
        <w:t>服务合同格式（参考格式）</w:t>
      </w:r>
    </w:p>
    <w:p w:rsidR="007D2BC8" w:rsidRPr="007D2BC8" w:rsidRDefault="007D2BC8" w:rsidP="007D2BC8">
      <w:pPr>
        <w:spacing w:line="360" w:lineRule="auto"/>
        <w:ind w:firstLineChars="350" w:firstLine="840"/>
        <w:rPr>
          <w:rFonts w:ascii="宋体" w:hAnsi="宋体" w:cs="宋体"/>
          <w:sz w:val="24"/>
          <w:szCs w:val="32"/>
        </w:rPr>
      </w:pPr>
      <w:r>
        <w:rPr>
          <w:rFonts w:ascii="宋体" w:hAnsi="宋体" w:cs="宋体" w:hint="eastAsia"/>
          <w:sz w:val="24"/>
          <w:szCs w:val="32"/>
        </w:rPr>
        <w:t>7</w:t>
      </w:r>
      <w:r w:rsidRPr="007D2BC8">
        <w:rPr>
          <w:rFonts w:ascii="宋体" w:hAnsi="宋体" w:cs="宋体" w:hint="eastAsia"/>
          <w:sz w:val="24"/>
          <w:szCs w:val="32"/>
        </w:rPr>
        <w:t>.投标文件格式</w:t>
      </w:r>
      <w:r w:rsidR="00836ABD">
        <w:rPr>
          <w:rFonts w:ascii="宋体" w:hAnsi="宋体" w:cs="宋体" w:hint="eastAsia"/>
          <w:sz w:val="24"/>
          <w:szCs w:val="32"/>
        </w:rPr>
        <w:t>附件</w:t>
      </w:r>
      <w:r w:rsidRPr="007D2BC8">
        <w:rPr>
          <w:rFonts w:ascii="宋体" w:hAnsi="宋体" w:cs="宋体" w:hint="eastAsia"/>
          <w:sz w:val="24"/>
          <w:szCs w:val="32"/>
        </w:rPr>
        <w:t xml:space="preserve">  </w:t>
      </w:r>
    </w:p>
    <w:p w:rsidR="007D2BC8" w:rsidRPr="007D2BC8" w:rsidRDefault="007D2BC8" w:rsidP="007D2BC8">
      <w:pPr>
        <w:spacing w:line="360" w:lineRule="auto"/>
        <w:ind w:firstLineChars="200" w:firstLine="480"/>
        <w:rPr>
          <w:rFonts w:ascii="宋体" w:hAnsi="宋体" w:cs="宋体"/>
          <w:sz w:val="24"/>
          <w:szCs w:val="32"/>
        </w:rPr>
      </w:pPr>
      <w:r w:rsidRPr="007D2BC8">
        <w:rPr>
          <w:rFonts w:ascii="宋体" w:hAnsi="宋体" w:cs="宋体" w:hint="eastAsia"/>
          <w:sz w:val="24"/>
          <w:szCs w:val="32"/>
        </w:rPr>
        <w:t>除上款内容外，招标人在提交投标文件截止时间前，发布在招标公告的媒体上对招标文件的澄清或修改内容，均为招标文件的组成部分，对招标人和投标人起约束作用，投标人应经常浏览本项目发布招标公告的媒体。</w:t>
      </w:r>
    </w:p>
    <w:p w:rsidR="007D2BC8" w:rsidRPr="007D2BC8" w:rsidRDefault="007D2BC8" w:rsidP="00275D86">
      <w:pPr>
        <w:spacing w:line="360" w:lineRule="auto"/>
        <w:ind w:firstLineChars="200" w:firstLine="480"/>
        <w:rPr>
          <w:rFonts w:ascii="宋体" w:hAnsi="宋体" w:cs="宋体"/>
          <w:sz w:val="24"/>
          <w:szCs w:val="32"/>
        </w:rPr>
      </w:pPr>
      <w:r w:rsidRPr="007D2BC8">
        <w:rPr>
          <w:rFonts w:ascii="宋体" w:hAnsi="宋体" w:cs="宋体" w:hint="eastAsia"/>
          <w:sz w:val="24"/>
          <w:szCs w:val="32"/>
        </w:rPr>
        <w:t>投标人通过登录“政府采购云平台（www.zcygov.cn）”获取招标文件及相关附件。投标人在获取招标文件后，应仔细检查招标文件的所有内容。投标人应认真阅读招标文件，发现其中有误</w:t>
      </w:r>
      <w:r w:rsidRPr="007D2BC8">
        <w:rPr>
          <w:rFonts w:ascii="宋体" w:hAnsi="宋体" w:cs="宋体" w:hint="eastAsia"/>
          <w:sz w:val="24"/>
          <w:szCs w:val="32"/>
        </w:rPr>
        <w:lastRenderedPageBreak/>
        <w:t>或有不合理要求的，应当在获取招标文件之日或者招标文件公告期限届满之日起7</w:t>
      </w:r>
      <w:r w:rsidR="004F344D">
        <w:rPr>
          <w:rFonts w:ascii="宋体" w:hAnsi="宋体" w:cs="宋体" w:hint="eastAsia"/>
          <w:sz w:val="24"/>
          <w:szCs w:val="32"/>
        </w:rPr>
        <w:t>个工作</w:t>
      </w:r>
      <w:r w:rsidRPr="007D2BC8">
        <w:rPr>
          <w:rFonts w:ascii="宋体" w:hAnsi="宋体" w:cs="宋体" w:hint="eastAsia"/>
          <w:sz w:val="24"/>
          <w:szCs w:val="32"/>
        </w:rPr>
        <w:t>日内提出。招标人应当自收到之日起3</w:t>
      </w:r>
      <w:r w:rsidR="004F344D">
        <w:rPr>
          <w:rFonts w:ascii="宋体" w:hAnsi="宋体" w:cs="宋体" w:hint="eastAsia"/>
          <w:sz w:val="24"/>
          <w:szCs w:val="32"/>
        </w:rPr>
        <w:t>个工作</w:t>
      </w:r>
      <w:r w:rsidRPr="007D2BC8">
        <w:rPr>
          <w:rFonts w:ascii="宋体" w:hAnsi="宋体" w:cs="宋体" w:hint="eastAsia"/>
          <w:sz w:val="24"/>
          <w:szCs w:val="32"/>
        </w:rPr>
        <w:t>日内作出答复。除书面答复以外招标人或招标代理机构的任何工作人员对投标人所作的任何口头解释、介绍、答复，只能供投标人参考，对招标人无任何约束力。</w:t>
      </w:r>
    </w:p>
    <w:p w:rsidR="003448CD" w:rsidRDefault="00256D99">
      <w:pPr>
        <w:spacing w:line="360" w:lineRule="auto"/>
        <w:ind w:firstLineChars="200" w:firstLine="480"/>
        <w:rPr>
          <w:rFonts w:ascii="宋体" w:hAnsi="宋体" w:cs="宋体"/>
          <w:sz w:val="24"/>
          <w:szCs w:val="32"/>
        </w:rPr>
      </w:pPr>
      <w:r>
        <w:rPr>
          <w:rFonts w:ascii="宋体" w:hAnsi="宋体" w:cs="宋体" w:hint="eastAsia"/>
          <w:sz w:val="24"/>
          <w:szCs w:val="32"/>
        </w:rPr>
        <w:t>（二）招标文件的澄清或修改</w:t>
      </w:r>
    </w:p>
    <w:p w:rsidR="003448CD" w:rsidRDefault="00256D99">
      <w:pPr>
        <w:spacing w:line="360" w:lineRule="auto"/>
        <w:ind w:firstLineChars="200" w:firstLine="480"/>
        <w:rPr>
          <w:rFonts w:ascii="宋体" w:hAnsi="宋体" w:cs="宋体"/>
          <w:sz w:val="24"/>
          <w:szCs w:val="32"/>
        </w:rPr>
      </w:pPr>
      <w:r>
        <w:rPr>
          <w:rFonts w:ascii="宋体" w:hAnsi="宋体" w:cs="宋体" w:hint="eastAsia"/>
          <w:sz w:val="24"/>
          <w:szCs w:val="32"/>
        </w:rPr>
        <w:t xml:space="preserve">1、采购组织机构可视采购具体情况对已发出的招标文件进行必要的澄清或者修改。澄清或者修改的内容可能影响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 </w:t>
      </w:r>
    </w:p>
    <w:p w:rsidR="003448CD" w:rsidRPr="00836ABD" w:rsidRDefault="00256D99" w:rsidP="00836ABD">
      <w:pPr>
        <w:spacing w:line="360" w:lineRule="auto"/>
        <w:ind w:firstLineChars="200" w:firstLine="480"/>
        <w:rPr>
          <w:rFonts w:ascii="宋体" w:hAnsi="宋体" w:cs="宋体"/>
          <w:sz w:val="24"/>
          <w:szCs w:val="32"/>
        </w:rPr>
      </w:pPr>
      <w:r w:rsidRPr="00836ABD">
        <w:rPr>
          <w:rFonts w:ascii="宋体" w:hAnsi="宋体" w:cs="宋体" w:hint="eastAsia"/>
          <w:sz w:val="24"/>
          <w:szCs w:val="32"/>
        </w:rPr>
        <w:t>2、投标人在规定的时间内未对招标文件提出疑问、质疑或要求澄清的，将视其为无异议。对招标文件中描述有歧义或前后不一致的地方，评标委员会有权进行评判，但对同一条款的评判应适用于每个投标人。</w:t>
      </w:r>
    </w:p>
    <w:p w:rsidR="00275D86" w:rsidRPr="00836ABD" w:rsidRDefault="00275D86" w:rsidP="00275D86">
      <w:pPr>
        <w:spacing w:line="360" w:lineRule="auto"/>
        <w:ind w:firstLineChars="200" w:firstLine="480"/>
        <w:rPr>
          <w:rFonts w:ascii="宋体" w:hAnsi="宋体" w:cs="宋体"/>
          <w:sz w:val="24"/>
          <w:szCs w:val="32"/>
        </w:rPr>
      </w:pPr>
      <w:r w:rsidRPr="00836ABD">
        <w:rPr>
          <w:rFonts w:ascii="宋体" w:hAnsi="宋体" w:cs="宋体" w:hint="eastAsia"/>
          <w:sz w:val="24"/>
          <w:szCs w:val="32"/>
        </w:rPr>
        <w:t>3、招标文件澄清、答复、修改、补充的内容为招标文件的组成部分。当招标文件与招标文件的答复、澄清、修改、补充通知就同一内容的表述不一致时，以最后发出的书面文件为准。</w:t>
      </w:r>
    </w:p>
    <w:p w:rsidR="003448CD" w:rsidRDefault="00256D99">
      <w:pPr>
        <w:spacing w:line="360" w:lineRule="auto"/>
        <w:rPr>
          <w:rFonts w:ascii="宋体" w:hAnsi="宋体" w:cs="宋体"/>
          <w:b/>
          <w:bCs/>
          <w:sz w:val="24"/>
          <w:szCs w:val="32"/>
        </w:rPr>
      </w:pPr>
      <w:r>
        <w:rPr>
          <w:rFonts w:ascii="宋体" w:hAnsi="宋体" w:cs="宋体" w:hint="eastAsia"/>
          <w:b/>
          <w:bCs/>
          <w:sz w:val="24"/>
          <w:szCs w:val="32"/>
        </w:rPr>
        <w:t>三、投标文件</w:t>
      </w:r>
    </w:p>
    <w:p w:rsidR="003448CD" w:rsidRDefault="00256D99">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1800" w:firstLineChars="147" w:firstLine="354"/>
        <w:jc w:val="left"/>
        <w:rPr>
          <w:rFonts w:ascii="宋体" w:hAnsi="宋体"/>
          <w:b/>
          <w:color w:val="000000" w:themeColor="text1"/>
          <w:kern w:val="0"/>
          <w:sz w:val="24"/>
        </w:rPr>
      </w:pPr>
      <w:r>
        <w:rPr>
          <w:rFonts w:ascii="宋体" w:hAnsi="宋体" w:hint="eastAsia"/>
          <w:b/>
          <w:color w:val="000000" w:themeColor="text1"/>
          <w:kern w:val="0"/>
          <w:sz w:val="24"/>
        </w:rPr>
        <w:t>（一）投标文件</w:t>
      </w:r>
      <w:r>
        <w:rPr>
          <w:rFonts w:ascii="宋体" w:hAnsi="宋体"/>
          <w:b/>
          <w:color w:val="000000" w:themeColor="text1"/>
          <w:kern w:val="0"/>
          <w:sz w:val="24"/>
        </w:rPr>
        <w:t>的</w:t>
      </w:r>
      <w:r>
        <w:rPr>
          <w:rFonts w:ascii="宋体" w:hAnsi="宋体" w:hint="eastAsia"/>
          <w:b/>
          <w:color w:val="000000" w:themeColor="text1"/>
          <w:kern w:val="0"/>
          <w:sz w:val="24"/>
        </w:rPr>
        <w:t>组成</w:t>
      </w:r>
    </w:p>
    <w:p w:rsidR="003448CD" w:rsidRDefault="00256D99">
      <w:pPr>
        <w:snapToGrid w:val="0"/>
        <w:spacing w:line="360" w:lineRule="auto"/>
        <w:ind w:firstLineChars="200" w:firstLine="480"/>
        <w:rPr>
          <w:rFonts w:ascii="宋体" w:hAnsi="宋体" w:cs="宋体"/>
          <w:sz w:val="24"/>
        </w:rPr>
      </w:pPr>
      <w:r>
        <w:rPr>
          <w:rFonts w:ascii="宋体" w:hAnsi="宋体" w:cs="宋体" w:hint="eastAsia"/>
          <w:sz w:val="24"/>
        </w:rPr>
        <w:t>投标人接到招标文件后，按照采购组织机构的要求提供：资格证明文件、商务与技术文件、报价文件。</w:t>
      </w:r>
    </w:p>
    <w:p w:rsidR="003448CD" w:rsidRDefault="00256D99">
      <w:pPr>
        <w:snapToGrid w:val="0"/>
        <w:spacing w:line="360" w:lineRule="auto"/>
        <w:ind w:firstLineChars="200" w:firstLine="482"/>
        <w:rPr>
          <w:rFonts w:ascii="宋体" w:hAnsi="宋体"/>
          <w:b/>
          <w:color w:val="000000" w:themeColor="text1"/>
          <w:sz w:val="24"/>
        </w:rPr>
      </w:pPr>
      <w:r>
        <w:rPr>
          <w:rFonts w:ascii="宋体" w:hAnsi="宋体" w:hint="eastAsia"/>
          <w:b/>
          <w:color w:val="000000" w:themeColor="text1"/>
          <w:sz w:val="24"/>
        </w:rPr>
        <w:t>1、资格证明文件的组成：</w:t>
      </w:r>
    </w:p>
    <w:p w:rsidR="003448CD" w:rsidRDefault="00256D99">
      <w:pPr>
        <w:pStyle w:val="ad"/>
        <w:widowControl/>
        <w:adjustRightInd w:val="0"/>
        <w:snapToGrid w:val="0"/>
        <w:spacing w:line="360" w:lineRule="auto"/>
        <w:ind w:firstLineChars="150" w:firstLine="36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w:t>
      </w:r>
      <w:r w:rsidR="003A70C2">
        <w:rPr>
          <w:rFonts w:ascii="宋体" w:hAnsi="宋体" w:cs="宋体" w:hint="eastAsia"/>
          <w:sz w:val="24"/>
          <w:szCs w:val="24"/>
        </w:rPr>
        <w:t>法定代表人身份证明</w:t>
      </w:r>
      <w:r w:rsidR="003A70C2">
        <w:rPr>
          <w:rFonts w:asciiTheme="minorEastAsia" w:eastAsiaTheme="minorEastAsia" w:hAnsiTheme="minorEastAsia" w:cs="宋体" w:hint="eastAsia"/>
          <w:sz w:val="24"/>
          <w:szCs w:val="24"/>
        </w:rPr>
        <w:t>（附件2）或</w:t>
      </w:r>
      <w:r>
        <w:rPr>
          <w:rFonts w:asciiTheme="minorEastAsia" w:eastAsiaTheme="minorEastAsia" w:hAnsiTheme="minorEastAsia" w:cs="宋体" w:hint="eastAsia"/>
          <w:sz w:val="24"/>
          <w:szCs w:val="24"/>
        </w:rPr>
        <w:t>授权委托书（附件</w:t>
      </w:r>
      <w:r w:rsidR="003A70C2">
        <w:rPr>
          <w:rFonts w:asciiTheme="minorEastAsia" w:eastAsiaTheme="minorEastAsia" w:hAnsiTheme="minorEastAsia" w:cs="宋体" w:hint="eastAsia"/>
          <w:sz w:val="24"/>
          <w:szCs w:val="24"/>
        </w:rPr>
        <w:t>3</w:t>
      </w:r>
      <w:r>
        <w:rPr>
          <w:rFonts w:asciiTheme="minorEastAsia" w:eastAsiaTheme="minorEastAsia" w:hAnsiTheme="minorEastAsia" w:cs="宋体" w:hint="eastAsia"/>
          <w:sz w:val="24"/>
          <w:szCs w:val="24"/>
        </w:rPr>
        <w:t>）（如供应商的法定代表人不参加办理投标事宜，由他人办理的适用)；</w:t>
      </w:r>
    </w:p>
    <w:p w:rsidR="006D2734" w:rsidRDefault="006D2734">
      <w:pPr>
        <w:pStyle w:val="ad"/>
        <w:widowControl/>
        <w:adjustRightInd w:val="0"/>
        <w:snapToGrid w:val="0"/>
        <w:spacing w:line="360" w:lineRule="auto"/>
        <w:ind w:firstLineChars="150" w:firstLine="36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w:t>
      </w:r>
      <w:r w:rsidR="00B60277">
        <w:rPr>
          <w:rFonts w:asciiTheme="minorEastAsia" w:eastAsiaTheme="minorEastAsia" w:hAnsiTheme="minorEastAsia" w:cs="宋体" w:hint="eastAsia"/>
          <w:sz w:val="24"/>
          <w:szCs w:val="24"/>
        </w:rPr>
        <w:t>投标</w:t>
      </w:r>
      <w:r>
        <w:rPr>
          <w:rFonts w:asciiTheme="minorEastAsia" w:eastAsiaTheme="minorEastAsia" w:hAnsiTheme="minorEastAsia" w:cs="宋体" w:hint="eastAsia"/>
          <w:sz w:val="24"/>
          <w:szCs w:val="24"/>
        </w:rPr>
        <w:t>声明书；</w:t>
      </w:r>
      <w:r>
        <w:rPr>
          <w:rFonts w:ascii="宋体" w:hAnsi="宋体" w:hint="eastAsia"/>
          <w:color w:val="000000"/>
          <w:kern w:val="0"/>
          <w:sz w:val="24"/>
        </w:rPr>
        <w:t>（附件</w:t>
      </w:r>
      <w:r w:rsidR="00FD7829">
        <w:rPr>
          <w:rFonts w:ascii="宋体" w:hAnsi="宋体" w:hint="eastAsia"/>
          <w:color w:val="000000"/>
          <w:kern w:val="0"/>
          <w:sz w:val="24"/>
        </w:rPr>
        <w:t>4</w:t>
      </w:r>
      <w:r>
        <w:rPr>
          <w:rFonts w:ascii="宋体" w:hAnsi="宋体" w:hint="eastAsia"/>
          <w:color w:val="000000"/>
          <w:kern w:val="0"/>
          <w:sz w:val="24"/>
        </w:rPr>
        <w:t>）</w:t>
      </w:r>
    </w:p>
    <w:p w:rsidR="003448CD" w:rsidRDefault="00256D99">
      <w:pPr>
        <w:pStyle w:val="ad"/>
        <w:widowControl/>
        <w:adjustRightInd w:val="0"/>
        <w:snapToGrid w:val="0"/>
        <w:spacing w:line="360" w:lineRule="auto"/>
        <w:ind w:firstLineChars="150" w:firstLine="36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sidR="006D2734">
        <w:rPr>
          <w:rFonts w:asciiTheme="minorEastAsia" w:eastAsiaTheme="minorEastAsia" w:hAnsiTheme="minorEastAsia" w:cs="宋体" w:hint="eastAsia"/>
          <w:sz w:val="24"/>
          <w:szCs w:val="24"/>
        </w:rPr>
        <w:t>3</w:t>
      </w:r>
      <w:r>
        <w:rPr>
          <w:rFonts w:asciiTheme="minorEastAsia" w:eastAsiaTheme="minorEastAsia" w:hAnsiTheme="minorEastAsia" w:cs="宋体" w:hint="eastAsia"/>
          <w:sz w:val="24"/>
          <w:szCs w:val="24"/>
        </w:rPr>
        <w:t>）符合《中华人民共和国政府采购法》第二十二条的规定；</w:t>
      </w:r>
    </w:p>
    <w:p w:rsidR="003448CD" w:rsidRDefault="00256D99">
      <w:pPr>
        <w:pStyle w:val="ad"/>
        <w:widowControl/>
        <w:adjustRightInd w:val="0"/>
        <w:snapToGrid w:val="0"/>
        <w:spacing w:line="360" w:lineRule="auto"/>
        <w:ind w:firstLineChars="150" w:firstLine="36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①具有独立承担民事责任的能力；（附件</w:t>
      </w:r>
      <w:r w:rsidR="00FD7829">
        <w:rPr>
          <w:rFonts w:asciiTheme="minorEastAsia" w:eastAsiaTheme="minorEastAsia" w:hAnsiTheme="minorEastAsia" w:cs="宋体" w:hint="eastAsia"/>
          <w:sz w:val="24"/>
          <w:szCs w:val="24"/>
        </w:rPr>
        <w:t>5</w:t>
      </w:r>
      <w:r>
        <w:rPr>
          <w:rFonts w:asciiTheme="minorEastAsia" w:eastAsiaTheme="minorEastAsia" w:hAnsiTheme="minorEastAsia" w:cs="宋体" w:hint="eastAsia"/>
          <w:sz w:val="24"/>
          <w:szCs w:val="24"/>
        </w:rPr>
        <w:t>）</w:t>
      </w:r>
    </w:p>
    <w:p w:rsidR="003448CD" w:rsidRDefault="00256D99">
      <w:pPr>
        <w:pStyle w:val="ad"/>
        <w:widowControl/>
        <w:adjustRightInd w:val="0"/>
        <w:snapToGrid w:val="0"/>
        <w:spacing w:line="360" w:lineRule="auto"/>
        <w:ind w:firstLineChars="150" w:firstLine="36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②具有良好的商业信誉和健全的财务会计制度；（附件</w:t>
      </w:r>
      <w:r w:rsidR="00FD7829">
        <w:rPr>
          <w:rFonts w:asciiTheme="minorEastAsia" w:eastAsiaTheme="minorEastAsia" w:hAnsiTheme="minorEastAsia" w:cs="宋体" w:hint="eastAsia"/>
          <w:sz w:val="24"/>
          <w:szCs w:val="24"/>
        </w:rPr>
        <w:t>6</w:t>
      </w:r>
      <w:r>
        <w:rPr>
          <w:rFonts w:asciiTheme="minorEastAsia" w:eastAsiaTheme="minorEastAsia" w:hAnsiTheme="minorEastAsia" w:cs="宋体" w:hint="eastAsia"/>
          <w:sz w:val="24"/>
          <w:szCs w:val="24"/>
        </w:rPr>
        <w:t>）</w:t>
      </w:r>
    </w:p>
    <w:p w:rsidR="003448CD" w:rsidRPr="00EF1ECC" w:rsidRDefault="00256D99">
      <w:pPr>
        <w:pStyle w:val="ad"/>
        <w:widowControl/>
        <w:adjustRightInd w:val="0"/>
        <w:snapToGrid w:val="0"/>
        <w:spacing w:line="360" w:lineRule="auto"/>
        <w:ind w:firstLineChars="150" w:firstLine="360"/>
        <w:rPr>
          <w:rFonts w:asciiTheme="minorEastAsia" w:eastAsiaTheme="minorEastAsia" w:hAnsiTheme="minorEastAsia" w:cs="宋体"/>
          <w:sz w:val="24"/>
          <w:szCs w:val="24"/>
        </w:rPr>
      </w:pPr>
      <w:r w:rsidRPr="00EF1ECC">
        <w:rPr>
          <w:rFonts w:asciiTheme="minorEastAsia" w:eastAsiaTheme="minorEastAsia" w:hAnsiTheme="minorEastAsia" w:cs="宋体" w:hint="eastAsia"/>
          <w:sz w:val="24"/>
          <w:szCs w:val="24"/>
        </w:rPr>
        <w:t>③具有履行合同所必需的设备和专业技术能力；（附件</w:t>
      </w:r>
      <w:r w:rsidR="00FD7829">
        <w:rPr>
          <w:rFonts w:asciiTheme="minorEastAsia" w:eastAsiaTheme="minorEastAsia" w:hAnsiTheme="minorEastAsia" w:cs="宋体" w:hint="eastAsia"/>
          <w:sz w:val="24"/>
          <w:szCs w:val="24"/>
        </w:rPr>
        <w:t>7</w:t>
      </w:r>
      <w:r w:rsidRPr="00EF1ECC">
        <w:rPr>
          <w:rFonts w:asciiTheme="minorEastAsia" w:eastAsiaTheme="minorEastAsia" w:hAnsiTheme="minorEastAsia" w:cs="宋体" w:hint="eastAsia"/>
          <w:sz w:val="24"/>
          <w:szCs w:val="24"/>
        </w:rPr>
        <w:t>）</w:t>
      </w:r>
    </w:p>
    <w:p w:rsidR="003448CD" w:rsidRPr="00EF1ECC" w:rsidRDefault="00256D99">
      <w:pPr>
        <w:pStyle w:val="ad"/>
        <w:widowControl/>
        <w:adjustRightInd w:val="0"/>
        <w:snapToGrid w:val="0"/>
        <w:spacing w:line="360" w:lineRule="auto"/>
        <w:ind w:firstLineChars="150" w:firstLine="360"/>
        <w:rPr>
          <w:rFonts w:asciiTheme="minorEastAsia" w:eastAsiaTheme="minorEastAsia" w:hAnsiTheme="minorEastAsia" w:cs="宋体"/>
          <w:sz w:val="24"/>
          <w:szCs w:val="24"/>
        </w:rPr>
      </w:pPr>
      <w:r w:rsidRPr="00EF1ECC">
        <w:rPr>
          <w:rFonts w:asciiTheme="minorEastAsia" w:eastAsiaTheme="minorEastAsia" w:hAnsiTheme="minorEastAsia" w:cs="宋体" w:hint="eastAsia"/>
          <w:sz w:val="24"/>
          <w:szCs w:val="24"/>
        </w:rPr>
        <w:t>④有依法缴纳税收和社会保障资金的良好记录；（附件</w:t>
      </w:r>
      <w:r w:rsidR="00FD7829">
        <w:rPr>
          <w:rFonts w:asciiTheme="minorEastAsia" w:eastAsiaTheme="minorEastAsia" w:hAnsiTheme="minorEastAsia" w:cs="宋体" w:hint="eastAsia"/>
          <w:sz w:val="24"/>
          <w:szCs w:val="24"/>
        </w:rPr>
        <w:t>8</w:t>
      </w:r>
      <w:r w:rsidRPr="00EF1ECC">
        <w:rPr>
          <w:rFonts w:asciiTheme="minorEastAsia" w:eastAsiaTheme="minorEastAsia" w:hAnsiTheme="minorEastAsia" w:cs="宋体" w:hint="eastAsia"/>
          <w:sz w:val="24"/>
          <w:szCs w:val="24"/>
        </w:rPr>
        <w:t>）</w:t>
      </w:r>
    </w:p>
    <w:p w:rsidR="003448CD" w:rsidRDefault="00256D99">
      <w:pPr>
        <w:pStyle w:val="ad"/>
        <w:widowControl/>
        <w:adjustRightInd w:val="0"/>
        <w:snapToGrid w:val="0"/>
        <w:spacing w:line="360" w:lineRule="auto"/>
        <w:ind w:firstLineChars="150" w:firstLine="360"/>
        <w:rPr>
          <w:rFonts w:asciiTheme="minorEastAsia" w:eastAsiaTheme="minorEastAsia" w:hAnsiTheme="minorEastAsia" w:cs="宋体"/>
          <w:sz w:val="24"/>
          <w:szCs w:val="24"/>
        </w:rPr>
      </w:pPr>
      <w:r w:rsidRPr="00EF1ECC">
        <w:rPr>
          <w:rFonts w:asciiTheme="minorEastAsia" w:eastAsiaTheme="minorEastAsia" w:hAnsiTheme="minorEastAsia" w:cs="宋体" w:hint="eastAsia"/>
          <w:sz w:val="24"/>
          <w:szCs w:val="24"/>
        </w:rPr>
        <w:t>⑤参加政府采购活动前三年内，在经营活动中没有重大违法记录；</w:t>
      </w:r>
      <w:r w:rsidR="00B60277">
        <w:rPr>
          <w:rFonts w:asciiTheme="minorEastAsia" w:eastAsiaTheme="minorEastAsia" w:hAnsiTheme="minorEastAsia" w:cs="宋体" w:hint="eastAsia"/>
          <w:sz w:val="24"/>
          <w:szCs w:val="24"/>
        </w:rPr>
        <w:t>（附件</w:t>
      </w:r>
      <w:r w:rsidR="00FD7829">
        <w:rPr>
          <w:rFonts w:asciiTheme="minorEastAsia" w:eastAsiaTheme="minorEastAsia" w:hAnsiTheme="minorEastAsia" w:cs="宋体" w:hint="eastAsia"/>
          <w:sz w:val="24"/>
          <w:szCs w:val="24"/>
        </w:rPr>
        <w:t>9</w:t>
      </w:r>
      <w:r w:rsidR="00B60277">
        <w:rPr>
          <w:rFonts w:asciiTheme="minorEastAsia" w:eastAsiaTheme="minorEastAsia" w:hAnsiTheme="minorEastAsia" w:cs="宋体" w:hint="eastAsia"/>
          <w:sz w:val="24"/>
          <w:szCs w:val="24"/>
        </w:rPr>
        <w:t>）</w:t>
      </w:r>
      <w:r w:rsidR="00292A8C">
        <w:rPr>
          <w:rFonts w:asciiTheme="minorEastAsia" w:eastAsiaTheme="minorEastAsia" w:hAnsiTheme="minorEastAsia" w:cs="宋体"/>
          <w:sz w:val="24"/>
          <w:szCs w:val="24"/>
        </w:rPr>
        <w:t xml:space="preserve"> </w:t>
      </w:r>
    </w:p>
    <w:p w:rsidR="003448CD" w:rsidRDefault="00256D99">
      <w:pPr>
        <w:widowControl/>
        <w:spacing w:line="360" w:lineRule="auto"/>
        <w:ind w:right="60" w:firstLineChars="150" w:firstLine="360"/>
        <w:jc w:val="left"/>
        <w:outlineLvl w:val="0"/>
        <w:rPr>
          <w:rFonts w:asciiTheme="minorEastAsia" w:hAnsiTheme="minorEastAsia" w:cs="宋体"/>
          <w:color w:val="000000" w:themeColor="text1"/>
          <w:sz w:val="24"/>
          <w:szCs w:val="24"/>
        </w:rPr>
      </w:pPr>
      <w:r>
        <w:rPr>
          <w:rFonts w:asciiTheme="minorEastAsia" w:hAnsiTheme="minorEastAsia" w:cs="宋体" w:hint="eastAsia"/>
          <w:sz w:val="24"/>
          <w:szCs w:val="24"/>
        </w:rPr>
        <w:lastRenderedPageBreak/>
        <w:t>（</w:t>
      </w:r>
      <w:r w:rsidR="006D2734">
        <w:rPr>
          <w:rFonts w:asciiTheme="minorEastAsia" w:hAnsiTheme="minorEastAsia" w:cs="宋体" w:hint="eastAsia"/>
          <w:sz w:val="24"/>
          <w:szCs w:val="24"/>
        </w:rPr>
        <w:t>4</w:t>
      </w:r>
      <w:r>
        <w:rPr>
          <w:rFonts w:asciiTheme="minorEastAsia" w:hAnsiTheme="minorEastAsia" w:cs="宋体" w:hint="eastAsia"/>
          <w:sz w:val="24"/>
          <w:szCs w:val="24"/>
        </w:rPr>
        <w:t>）</w:t>
      </w:r>
      <w:r>
        <w:rPr>
          <w:rFonts w:asciiTheme="minorEastAsia" w:hAnsiTheme="minorEastAsia" w:cs="宋体" w:hint="eastAsia"/>
          <w:color w:val="000000" w:themeColor="text1"/>
          <w:sz w:val="24"/>
          <w:szCs w:val="24"/>
        </w:rPr>
        <w:t>需要说明的其他资料。</w:t>
      </w:r>
    </w:p>
    <w:p w:rsidR="00D51E26" w:rsidRPr="00D51E26" w:rsidRDefault="00256D99" w:rsidP="00D51E26">
      <w:pPr>
        <w:snapToGrid w:val="0"/>
        <w:spacing w:line="360" w:lineRule="auto"/>
        <w:ind w:firstLineChars="200" w:firstLine="482"/>
        <w:rPr>
          <w:rFonts w:ascii="宋体" w:hAnsi="宋体"/>
          <w:b/>
          <w:sz w:val="24"/>
        </w:rPr>
      </w:pPr>
      <w:r w:rsidRPr="003154FB">
        <w:rPr>
          <w:rFonts w:ascii="宋体" w:hAnsi="宋体" w:hint="eastAsia"/>
          <w:b/>
          <w:sz w:val="24"/>
        </w:rPr>
        <w:t>2、商务与技术文件的组成：</w:t>
      </w:r>
    </w:p>
    <w:p w:rsidR="00843F19" w:rsidRPr="008019AC" w:rsidRDefault="00843F19" w:rsidP="00843F19">
      <w:pPr>
        <w:widowControl/>
        <w:snapToGrid w:val="0"/>
        <w:spacing w:line="360" w:lineRule="auto"/>
        <w:ind w:left="480"/>
        <w:jc w:val="left"/>
        <w:rPr>
          <w:sz w:val="24"/>
        </w:rPr>
      </w:pPr>
      <w:r w:rsidRPr="008019AC">
        <w:rPr>
          <w:sz w:val="24"/>
        </w:rPr>
        <w:t>（</w:t>
      </w:r>
      <w:r w:rsidRPr="008019AC">
        <w:rPr>
          <w:sz w:val="24"/>
        </w:rPr>
        <w:t>1</w:t>
      </w:r>
      <w:r w:rsidRPr="008019AC">
        <w:rPr>
          <w:sz w:val="24"/>
        </w:rPr>
        <w:t>）投标人基本情况表；（附件</w:t>
      </w:r>
      <w:r w:rsidR="00FD7829">
        <w:rPr>
          <w:rFonts w:hint="eastAsia"/>
          <w:sz w:val="24"/>
        </w:rPr>
        <w:t>10</w:t>
      </w:r>
      <w:r w:rsidRPr="008019AC">
        <w:rPr>
          <w:sz w:val="24"/>
        </w:rPr>
        <w:t>）</w:t>
      </w:r>
    </w:p>
    <w:p w:rsidR="00843F19" w:rsidRPr="008019AC" w:rsidRDefault="00843F19" w:rsidP="00843F19">
      <w:pPr>
        <w:widowControl/>
        <w:snapToGrid w:val="0"/>
        <w:spacing w:line="360" w:lineRule="auto"/>
        <w:ind w:left="480"/>
        <w:jc w:val="left"/>
        <w:rPr>
          <w:sz w:val="24"/>
        </w:rPr>
      </w:pPr>
      <w:r w:rsidRPr="008019AC">
        <w:rPr>
          <w:sz w:val="24"/>
        </w:rPr>
        <w:t>（</w:t>
      </w:r>
      <w:r w:rsidRPr="008019AC">
        <w:rPr>
          <w:sz w:val="24"/>
        </w:rPr>
        <w:t>2</w:t>
      </w:r>
      <w:r w:rsidRPr="008019AC">
        <w:rPr>
          <w:sz w:val="24"/>
        </w:rPr>
        <w:t>）投标人情况介绍（投标人在行业中的经营规模、财务指标、商业信誉认可度及综合服务能力评价等）；</w:t>
      </w:r>
    </w:p>
    <w:p w:rsidR="00843F19" w:rsidRPr="008019AC" w:rsidRDefault="00843F19" w:rsidP="00843F19">
      <w:pPr>
        <w:widowControl/>
        <w:snapToGrid w:val="0"/>
        <w:spacing w:line="360" w:lineRule="auto"/>
        <w:ind w:left="480"/>
        <w:jc w:val="left"/>
        <w:rPr>
          <w:sz w:val="24"/>
        </w:rPr>
      </w:pPr>
      <w:r w:rsidRPr="008019AC">
        <w:rPr>
          <w:rFonts w:hint="eastAsia"/>
          <w:sz w:val="24"/>
        </w:rPr>
        <w:t>（</w:t>
      </w:r>
      <w:r w:rsidRPr="008019AC">
        <w:rPr>
          <w:rFonts w:hint="eastAsia"/>
          <w:sz w:val="24"/>
        </w:rPr>
        <w:t>3</w:t>
      </w:r>
      <w:r w:rsidRPr="008019AC">
        <w:rPr>
          <w:rFonts w:hint="eastAsia"/>
          <w:sz w:val="24"/>
        </w:rPr>
        <w:t>）现状、需求及重点难点分析；</w:t>
      </w:r>
      <w:r w:rsidRPr="008019AC">
        <w:rPr>
          <w:sz w:val="24"/>
        </w:rPr>
        <w:t xml:space="preserve"> </w:t>
      </w:r>
    </w:p>
    <w:p w:rsidR="00843F19" w:rsidRPr="008019AC" w:rsidRDefault="00843F19" w:rsidP="00843F19">
      <w:pPr>
        <w:widowControl/>
        <w:snapToGrid w:val="0"/>
        <w:spacing w:line="360" w:lineRule="auto"/>
        <w:ind w:left="480"/>
        <w:jc w:val="left"/>
        <w:rPr>
          <w:sz w:val="24"/>
        </w:rPr>
      </w:pPr>
      <w:r w:rsidRPr="008019AC">
        <w:rPr>
          <w:rFonts w:hint="eastAsia"/>
          <w:sz w:val="24"/>
        </w:rPr>
        <w:t>（</w:t>
      </w:r>
      <w:r w:rsidRPr="008019AC">
        <w:rPr>
          <w:rFonts w:hint="eastAsia"/>
          <w:sz w:val="24"/>
        </w:rPr>
        <w:t>4</w:t>
      </w:r>
      <w:r w:rsidRPr="008019AC">
        <w:rPr>
          <w:rFonts w:hint="eastAsia"/>
          <w:sz w:val="24"/>
        </w:rPr>
        <w:t>）技术开发能力；</w:t>
      </w:r>
      <w:r w:rsidRPr="008019AC">
        <w:rPr>
          <w:sz w:val="24"/>
        </w:rPr>
        <w:t xml:space="preserve"> </w:t>
      </w:r>
    </w:p>
    <w:p w:rsidR="00843F19" w:rsidRPr="008019AC" w:rsidRDefault="00843F19" w:rsidP="00843F19">
      <w:pPr>
        <w:widowControl/>
        <w:snapToGrid w:val="0"/>
        <w:spacing w:line="360" w:lineRule="auto"/>
        <w:ind w:left="480"/>
        <w:jc w:val="left"/>
        <w:rPr>
          <w:sz w:val="24"/>
        </w:rPr>
      </w:pPr>
      <w:r w:rsidRPr="008019AC">
        <w:rPr>
          <w:rFonts w:hint="eastAsia"/>
          <w:sz w:val="24"/>
        </w:rPr>
        <w:t>（</w:t>
      </w:r>
      <w:r w:rsidRPr="008019AC">
        <w:rPr>
          <w:rFonts w:hint="eastAsia"/>
          <w:sz w:val="24"/>
        </w:rPr>
        <w:t>5</w:t>
      </w:r>
      <w:r w:rsidRPr="008019AC">
        <w:rPr>
          <w:rFonts w:hint="eastAsia"/>
          <w:sz w:val="24"/>
        </w:rPr>
        <w:t>）知识产权专题库建设；</w:t>
      </w:r>
    </w:p>
    <w:p w:rsidR="00843F19" w:rsidRPr="008019AC" w:rsidRDefault="00843F19" w:rsidP="00843F19">
      <w:pPr>
        <w:widowControl/>
        <w:snapToGrid w:val="0"/>
        <w:spacing w:line="360" w:lineRule="auto"/>
        <w:ind w:left="480"/>
        <w:jc w:val="left"/>
        <w:rPr>
          <w:sz w:val="24"/>
        </w:rPr>
      </w:pPr>
      <w:r w:rsidRPr="008019AC">
        <w:rPr>
          <w:rFonts w:hint="eastAsia"/>
          <w:sz w:val="24"/>
        </w:rPr>
        <w:t>（</w:t>
      </w:r>
      <w:r w:rsidRPr="008019AC">
        <w:rPr>
          <w:rFonts w:hint="eastAsia"/>
          <w:sz w:val="24"/>
        </w:rPr>
        <w:t>6</w:t>
      </w:r>
      <w:r w:rsidRPr="008019AC">
        <w:rPr>
          <w:rFonts w:hint="eastAsia"/>
          <w:sz w:val="24"/>
        </w:rPr>
        <w:t>）项目实施方案；</w:t>
      </w:r>
    </w:p>
    <w:p w:rsidR="00843F19" w:rsidRPr="008019AC" w:rsidRDefault="00843F19" w:rsidP="00843F19">
      <w:pPr>
        <w:widowControl/>
        <w:snapToGrid w:val="0"/>
        <w:spacing w:line="360" w:lineRule="auto"/>
        <w:ind w:left="480"/>
        <w:jc w:val="left"/>
        <w:rPr>
          <w:sz w:val="24"/>
        </w:rPr>
      </w:pPr>
      <w:r w:rsidRPr="008019AC">
        <w:rPr>
          <w:rFonts w:hint="eastAsia"/>
          <w:sz w:val="24"/>
        </w:rPr>
        <w:t>（</w:t>
      </w:r>
      <w:r w:rsidRPr="008019AC">
        <w:rPr>
          <w:rFonts w:hint="eastAsia"/>
          <w:sz w:val="24"/>
        </w:rPr>
        <w:t>7</w:t>
      </w:r>
      <w:r w:rsidRPr="008019AC">
        <w:rPr>
          <w:rFonts w:hint="eastAsia"/>
          <w:sz w:val="24"/>
        </w:rPr>
        <w:t>）培训方案；</w:t>
      </w:r>
    </w:p>
    <w:p w:rsidR="00843F19" w:rsidRPr="008019AC" w:rsidRDefault="00843F19" w:rsidP="00843F19">
      <w:pPr>
        <w:widowControl/>
        <w:snapToGrid w:val="0"/>
        <w:spacing w:line="360" w:lineRule="auto"/>
        <w:ind w:left="480"/>
        <w:jc w:val="left"/>
        <w:rPr>
          <w:sz w:val="24"/>
        </w:rPr>
      </w:pPr>
      <w:r w:rsidRPr="008019AC">
        <w:rPr>
          <w:rFonts w:hint="eastAsia"/>
          <w:sz w:val="24"/>
        </w:rPr>
        <w:t>（</w:t>
      </w:r>
      <w:r w:rsidRPr="008019AC">
        <w:rPr>
          <w:rFonts w:hint="eastAsia"/>
          <w:sz w:val="24"/>
        </w:rPr>
        <w:t>8</w:t>
      </w:r>
      <w:r w:rsidRPr="008019AC">
        <w:rPr>
          <w:rFonts w:hint="eastAsia"/>
          <w:sz w:val="24"/>
        </w:rPr>
        <w:t>）售后服务方案</w:t>
      </w:r>
      <w:r>
        <w:rPr>
          <w:rFonts w:hint="eastAsia"/>
          <w:sz w:val="24"/>
        </w:rPr>
        <w:t>；</w:t>
      </w:r>
    </w:p>
    <w:p w:rsidR="00843F19" w:rsidRDefault="00843F19" w:rsidP="00843F19">
      <w:pPr>
        <w:widowControl/>
        <w:snapToGrid w:val="0"/>
        <w:spacing w:line="360" w:lineRule="auto"/>
        <w:ind w:left="480"/>
        <w:jc w:val="left"/>
        <w:rPr>
          <w:sz w:val="24"/>
        </w:rPr>
      </w:pPr>
      <w:r w:rsidRPr="008019AC">
        <w:rPr>
          <w:rFonts w:hint="eastAsia"/>
          <w:sz w:val="24"/>
        </w:rPr>
        <w:t>（</w:t>
      </w:r>
      <w:r>
        <w:rPr>
          <w:rFonts w:hint="eastAsia"/>
          <w:sz w:val="24"/>
        </w:rPr>
        <w:t>9</w:t>
      </w:r>
      <w:r w:rsidRPr="008019AC">
        <w:rPr>
          <w:rFonts w:hint="eastAsia"/>
          <w:sz w:val="24"/>
        </w:rPr>
        <w:t>）服务承诺；</w:t>
      </w:r>
    </w:p>
    <w:p w:rsidR="00843F19" w:rsidRPr="008019AC" w:rsidRDefault="00843F19" w:rsidP="00843F19">
      <w:pPr>
        <w:widowControl/>
        <w:snapToGrid w:val="0"/>
        <w:spacing w:line="360" w:lineRule="auto"/>
        <w:ind w:left="480"/>
        <w:jc w:val="left"/>
        <w:rPr>
          <w:sz w:val="24"/>
        </w:rPr>
      </w:pPr>
      <w:r>
        <w:rPr>
          <w:rFonts w:hint="eastAsia"/>
          <w:sz w:val="24"/>
        </w:rPr>
        <w:t>（</w:t>
      </w:r>
      <w:r>
        <w:rPr>
          <w:rFonts w:hint="eastAsia"/>
          <w:sz w:val="24"/>
        </w:rPr>
        <w:t>10</w:t>
      </w:r>
      <w:r>
        <w:rPr>
          <w:rFonts w:hint="eastAsia"/>
          <w:sz w:val="24"/>
        </w:rPr>
        <w:t>）系统演示；</w:t>
      </w:r>
    </w:p>
    <w:p w:rsidR="00843F19" w:rsidRDefault="00843F19" w:rsidP="00843F19">
      <w:pPr>
        <w:widowControl/>
        <w:snapToGrid w:val="0"/>
        <w:spacing w:line="360" w:lineRule="auto"/>
        <w:ind w:left="480"/>
        <w:jc w:val="left"/>
        <w:rPr>
          <w:sz w:val="24"/>
        </w:rPr>
      </w:pPr>
      <w:r w:rsidRPr="008019AC">
        <w:rPr>
          <w:rFonts w:hint="eastAsia"/>
          <w:sz w:val="24"/>
        </w:rPr>
        <w:t>（</w:t>
      </w:r>
      <w:r>
        <w:rPr>
          <w:rFonts w:hint="eastAsia"/>
          <w:sz w:val="24"/>
        </w:rPr>
        <w:t>11</w:t>
      </w:r>
      <w:r w:rsidRPr="008019AC">
        <w:rPr>
          <w:rFonts w:hint="eastAsia"/>
          <w:sz w:val="24"/>
        </w:rPr>
        <w:t>）企业实力</w:t>
      </w:r>
      <w:r w:rsidR="0052243D">
        <w:rPr>
          <w:rFonts w:hint="eastAsia"/>
          <w:sz w:val="24"/>
        </w:rPr>
        <w:t>；</w:t>
      </w:r>
    </w:p>
    <w:p w:rsidR="00843F19" w:rsidRPr="008019AC" w:rsidRDefault="00843F19" w:rsidP="00843F19">
      <w:pPr>
        <w:widowControl/>
        <w:snapToGrid w:val="0"/>
        <w:spacing w:line="360" w:lineRule="auto"/>
        <w:ind w:left="480"/>
        <w:jc w:val="left"/>
        <w:rPr>
          <w:sz w:val="24"/>
        </w:rPr>
      </w:pPr>
      <w:r>
        <w:rPr>
          <w:rFonts w:hint="eastAsia"/>
          <w:sz w:val="24"/>
        </w:rPr>
        <w:t>（</w:t>
      </w:r>
      <w:r>
        <w:rPr>
          <w:rFonts w:hint="eastAsia"/>
          <w:sz w:val="24"/>
        </w:rPr>
        <w:t>12</w:t>
      </w:r>
      <w:r>
        <w:rPr>
          <w:rFonts w:hint="eastAsia"/>
          <w:sz w:val="24"/>
        </w:rPr>
        <w:t>）</w:t>
      </w:r>
      <w:r w:rsidRPr="008019AC">
        <w:rPr>
          <w:rFonts w:hint="eastAsia"/>
          <w:sz w:val="24"/>
        </w:rPr>
        <w:t>交付能力保障；</w:t>
      </w:r>
      <w:r w:rsidRPr="008019AC">
        <w:rPr>
          <w:sz w:val="24"/>
        </w:rPr>
        <w:t xml:space="preserve"> </w:t>
      </w:r>
    </w:p>
    <w:p w:rsidR="00843F19" w:rsidRPr="00F01B57" w:rsidRDefault="00843F19" w:rsidP="00843F19">
      <w:pPr>
        <w:widowControl/>
        <w:snapToGrid w:val="0"/>
        <w:spacing w:line="360" w:lineRule="auto"/>
        <w:ind w:left="480"/>
        <w:jc w:val="left"/>
        <w:rPr>
          <w:sz w:val="24"/>
        </w:rPr>
      </w:pPr>
      <w:r w:rsidRPr="008019AC">
        <w:rPr>
          <w:rFonts w:hint="eastAsia"/>
          <w:sz w:val="24"/>
        </w:rPr>
        <w:t>（</w:t>
      </w:r>
      <w:r>
        <w:rPr>
          <w:rFonts w:hint="eastAsia"/>
          <w:sz w:val="24"/>
        </w:rPr>
        <w:t>13</w:t>
      </w:r>
      <w:r w:rsidRPr="008019AC">
        <w:rPr>
          <w:rFonts w:hint="eastAsia"/>
          <w:sz w:val="24"/>
        </w:rPr>
        <w:t>）相关业绩</w:t>
      </w:r>
      <w:r>
        <w:rPr>
          <w:rFonts w:hint="eastAsia"/>
          <w:sz w:val="24"/>
        </w:rPr>
        <w:t>；</w:t>
      </w:r>
      <w:r w:rsidRPr="008019AC">
        <w:rPr>
          <w:sz w:val="24"/>
        </w:rPr>
        <w:t>（附件</w:t>
      </w:r>
      <w:r w:rsidR="00FD7829">
        <w:rPr>
          <w:rFonts w:hint="eastAsia"/>
          <w:sz w:val="24"/>
        </w:rPr>
        <w:t>11</w:t>
      </w:r>
      <w:r w:rsidRPr="008019AC">
        <w:rPr>
          <w:sz w:val="24"/>
        </w:rPr>
        <w:t>）（附件</w:t>
      </w:r>
      <w:r>
        <w:rPr>
          <w:rFonts w:hint="eastAsia"/>
          <w:sz w:val="24"/>
        </w:rPr>
        <w:t>1</w:t>
      </w:r>
      <w:r w:rsidR="00FD7829">
        <w:rPr>
          <w:rFonts w:hint="eastAsia"/>
          <w:sz w:val="24"/>
        </w:rPr>
        <w:t>2</w:t>
      </w:r>
      <w:r w:rsidRPr="008019AC">
        <w:rPr>
          <w:sz w:val="24"/>
        </w:rPr>
        <w:t>）</w:t>
      </w:r>
    </w:p>
    <w:p w:rsidR="00843F19" w:rsidRDefault="00843F19" w:rsidP="00843F19">
      <w:pPr>
        <w:widowControl/>
        <w:snapToGrid w:val="0"/>
        <w:spacing w:line="360" w:lineRule="auto"/>
        <w:ind w:left="480"/>
        <w:jc w:val="left"/>
        <w:rPr>
          <w:sz w:val="24"/>
        </w:rPr>
      </w:pPr>
      <w:r w:rsidRPr="008019AC">
        <w:rPr>
          <w:rFonts w:hint="eastAsia"/>
          <w:sz w:val="24"/>
        </w:rPr>
        <w:t>（</w:t>
      </w:r>
      <w:r>
        <w:rPr>
          <w:rFonts w:hint="eastAsia"/>
          <w:sz w:val="24"/>
        </w:rPr>
        <w:t>14</w:t>
      </w:r>
      <w:r w:rsidRPr="008019AC">
        <w:rPr>
          <w:rFonts w:hint="eastAsia"/>
          <w:sz w:val="24"/>
        </w:rPr>
        <w:t>）项目组成员情况；</w:t>
      </w:r>
      <w:r w:rsidRPr="008019AC">
        <w:rPr>
          <w:sz w:val="24"/>
        </w:rPr>
        <w:t>（附件</w:t>
      </w:r>
      <w:r>
        <w:rPr>
          <w:rFonts w:hint="eastAsia"/>
          <w:sz w:val="24"/>
        </w:rPr>
        <w:t>1</w:t>
      </w:r>
      <w:r w:rsidR="00FD7829">
        <w:rPr>
          <w:rFonts w:hint="eastAsia"/>
          <w:sz w:val="24"/>
        </w:rPr>
        <w:t>3</w:t>
      </w:r>
      <w:r w:rsidRPr="008019AC">
        <w:rPr>
          <w:sz w:val="24"/>
        </w:rPr>
        <w:t>）</w:t>
      </w:r>
    </w:p>
    <w:p w:rsidR="00843F19" w:rsidRPr="00F01B57" w:rsidRDefault="00843F19" w:rsidP="00843F19">
      <w:pPr>
        <w:widowControl/>
        <w:snapToGrid w:val="0"/>
        <w:spacing w:line="360" w:lineRule="auto"/>
        <w:ind w:left="480"/>
        <w:jc w:val="left"/>
        <w:rPr>
          <w:sz w:val="24"/>
        </w:rPr>
      </w:pPr>
      <w:r w:rsidRPr="008019AC">
        <w:rPr>
          <w:rFonts w:hint="eastAsia"/>
          <w:sz w:val="24"/>
        </w:rPr>
        <w:t>（</w:t>
      </w:r>
      <w:r>
        <w:rPr>
          <w:rFonts w:hint="eastAsia"/>
          <w:sz w:val="24"/>
        </w:rPr>
        <w:t>15</w:t>
      </w:r>
      <w:r w:rsidRPr="008019AC">
        <w:rPr>
          <w:rFonts w:hint="eastAsia"/>
          <w:sz w:val="24"/>
        </w:rPr>
        <w:t>）商务需求响应表；</w:t>
      </w:r>
      <w:r w:rsidRPr="008019AC">
        <w:rPr>
          <w:sz w:val="24"/>
        </w:rPr>
        <w:t>（附件</w:t>
      </w:r>
      <w:r>
        <w:rPr>
          <w:rFonts w:hint="eastAsia"/>
          <w:sz w:val="24"/>
        </w:rPr>
        <w:t>1</w:t>
      </w:r>
      <w:r w:rsidR="00FD7829">
        <w:rPr>
          <w:rFonts w:hint="eastAsia"/>
          <w:sz w:val="24"/>
        </w:rPr>
        <w:t>4</w:t>
      </w:r>
      <w:r w:rsidRPr="008019AC">
        <w:rPr>
          <w:sz w:val="24"/>
        </w:rPr>
        <w:t>）</w:t>
      </w:r>
    </w:p>
    <w:p w:rsidR="00843F19" w:rsidRPr="008019AC" w:rsidRDefault="00843F19" w:rsidP="00843F19">
      <w:pPr>
        <w:widowControl/>
        <w:snapToGrid w:val="0"/>
        <w:spacing w:line="360" w:lineRule="auto"/>
        <w:ind w:left="480"/>
        <w:jc w:val="left"/>
        <w:rPr>
          <w:sz w:val="24"/>
        </w:rPr>
      </w:pPr>
      <w:r w:rsidRPr="008019AC">
        <w:rPr>
          <w:sz w:val="24"/>
        </w:rPr>
        <w:t>（</w:t>
      </w:r>
      <w:r>
        <w:rPr>
          <w:rFonts w:hint="eastAsia"/>
          <w:sz w:val="24"/>
        </w:rPr>
        <w:t>16</w:t>
      </w:r>
      <w:r w:rsidRPr="008019AC">
        <w:rPr>
          <w:sz w:val="24"/>
        </w:rPr>
        <w:t>）投标人按照评分标准要求提供的相应资料。</w:t>
      </w:r>
    </w:p>
    <w:p w:rsidR="00D51E26" w:rsidRDefault="00D51E26" w:rsidP="00D51E26">
      <w:pPr>
        <w:widowControl/>
        <w:spacing w:line="360" w:lineRule="auto"/>
        <w:ind w:right="60"/>
        <w:jc w:val="left"/>
        <w:rPr>
          <w:rFonts w:asciiTheme="minorEastAsia" w:hAnsiTheme="minorEastAsia"/>
          <w:b/>
          <w:szCs w:val="21"/>
        </w:rPr>
      </w:pPr>
      <w:r>
        <w:rPr>
          <w:rFonts w:asciiTheme="minorEastAsia" w:hAnsiTheme="minorEastAsia" w:hint="eastAsia"/>
          <w:b/>
          <w:szCs w:val="21"/>
        </w:rPr>
        <w:t>注：（1）招标需求中要求提供的相关证明材料及根据评标办法提供的证明材料均需在投标文件中提供扫描件。</w:t>
      </w:r>
    </w:p>
    <w:p w:rsidR="00D51E26" w:rsidRDefault="00D51E26" w:rsidP="00D51E26">
      <w:pPr>
        <w:widowControl/>
        <w:spacing w:line="360" w:lineRule="auto"/>
        <w:ind w:right="60" w:firstLineChars="146" w:firstLine="308"/>
        <w:jc w:val="left"/>
        <w:rPr>
          <w:rFonts w:asciiTheme="minorEastAsia" w:hAnsiTheme="minorEastAsia"/>
          <w:b/>
          <w:szCs w:val="21"/>
        </w:rPr>
      </w:pPr>
      <w:r>
        <w:rPr>
          <w:rFonts w:asciiTheme="minorEastAsia" w:hAnsiTheme="minorEastAsia" w:hint="eastAsia"/>
          <w:b/>
          <w:szCs w:val="21"/>
        </w:rPr>
        <w:t>（2）以上内容</w:t>
      </w:r>
      <w:r>
        <w:rPr>
          <w:rFonts w:asciiTheme="minorEastAsia" w:hAnsiTheme="minorEastAsia"/>
          <w:b/>
          <w:szCs w:val="21"/>
        </w:rPr>
        <w:t>按第</w:t>
      </w:r>
      <w:r w:rsidR="00F759F7">
        <w:rPr>
          <w:rFonts w:asciiTheme="minorEastAsia" w:hAnsiTheme="minorEastAsia" w:hint="eastAsia"/>
          <w:b/>
          <w:szCs w:val="21"/>
        </w:rPr>
        <w:t>四</w:t>
      </w:r>
      <w:r>
        <w:rPr>
          <w:rFonts w:asciiTheme="minorEastAsia" w:hAnsiTheme="minorEastAsia"/>
          <w:b/>
          <w:szCs w:val="21"/>
        </w:rPr>
        <w:t>章评标办法及评分标准第</w:t>
      </w:r>
      <w:r>
        <w:rPr>
          <w:rFonts w:asciiTheme="minorEastAsia" w:hAnsiTheme="minorEastAsia" w:hint="eastAsia"/>
          <w:b/>
          <w:szCs w:val="21"/>
        </w:rPr>
        <w:t>五</w:t>
      </w:r>
      <w:r>
        <w:rPr>
          <w:rFonts w:asciiTheme="minorEastAsia" w:hAnsiTheme="minorEastAsia"/>
          <w:b/>
          <w:szCs w:val="21"/>
        </w:rPr>
        <w:t>部分中的评分具体分值细化条款进行编写。</w:t>
      </w:r>
    </w:p>
    <w:p w:rsidR="00C03759" w:rsidRDefault="00C03759" w:rsidP="00C03759">
      <w:pPr>
        <w:autoSpaceDE w:val="0"/>
        <w:autoSpaceDN w:val="0"/>
        <w:adjustRightInd w:val="0"/>
        <w:spacing w:line="360" w:lineRule="auto"/>
        <w:ind w:firstLineChars="147" w:firstLine="310"/>
        <w:rPr>
          <w:rFonts w:ascii="宋体" w:hAnsi="宋体"/>
          <w:b/>
          <w:color w:val="000000" w:themeColor="text1"/>
          <w:kern w:val="0"/>
          <w:sz w:val="24"/>
        </w:rPr>
      </w:pPr>
      <w:r w:rsidRPr="00DB6CE5">
        <w:rPr>
          <w:rFonts w:asciiTheme="minorEastAsia" w:hAnsiTheme="minorEastAsia" w:hint="eastAsia"/>
          <w:b/>
          <w:szCs w:val="21"/>
        </w:rPr>
        <w:t>（3）未提供格式附件的，格式自拟</w:t>
      </w:r>
      <w:r w:rsidR="00F8744A">
        <w:rPr>
          <w:rFonts w:asciiTheme="minorEastAsia" w:hAnsiTheme="minorEastAsia" w:hint="eastAsia"/>
          <w:b/>
          <w:szCs w:val="21"/>
        </w:rPr>
        <w:t>。</w:t>
      </w:r>
    </w:p>
    <w:p w:rsidR="003448CD" w:rsidRDefault="00256D99" w:rsidP="00C03759">
      <w:pPr>
        <w:autoSpaceDE w:val="0"/>
        <w:autoSpaceDN w:val="0"/>
        <w:adjustRightInd w:val="0"/>
        <w:spacing w:line="360" w:lineRule="auto"/>
        <w:ind w:left="426" w:firstLineChars="27" w:firstLine="65"/>
        <w:rPr>
          <w:rFonts w:ascii="宋体" w:hAnsi="宋体"/>
          <w:b/>
          <w:color w:val="000000" w:themeColor="text1"/>
          <w:kern w:val="0"/>
          <w:sz w:val="24"/>
        </w:rPr>
      </w:pPr>
      <w:r>
        <w:rPr>
          <w:rFonts w:ascii="宋体" w:hAnsi="宋体" w:hint="eastAsia"/>
          <w:b/>
          <w:color w:val="000000" w:themeColor="text1"/>
          <w:kern w:val="0"/>
          <w:sz w:val="24"/>
        </w:rPr>
        <w:t>3、报价</w:t>
      </w:r>
      <w:r>
        <w:rPr>
          <w:rFonts w:ascii="宋体" w:hAnsi="宋体" w:hint="eastAsia"/>
          <w:b/>
          <w:color w:val="000000" w:themeColor="text1"/>
          <w:sz w:val="24"/>
        </w:rPr>
        <w:t>文件</w:t>
      </w:r>
      <w:r>
        <w:rPr>
          <w:rFonts w:ascii="宋体" w:hAnsi="宋体" w:hint="eastAsia"/>
          <w:b/>
          <w:color w:val="000000" w:themeColor="text1"/>
          <w:kern w:val="0"/>
          <w:sz w:val="24"/>
        </w:rPr>
        <w:t>的组成</w:t>
      </w:r>
    </w:p>
    <w:p w:rsidR="003448CD" w:rsidRDefault="00256D99" w:rsidP="0079531F">
      <w:pPr>
        <w:autoSpaceDE w:val="0"/>
        <w:autoSpaceDN w:val="0"/>
        <w:adjustRightInd w:val="0"/>
        <w:spacing w:line="360" w:lineRule="auto"/>
        <w:ind w:firstLineChars="150" w:firstLine="360"/>
        <w:rPr>
          <w:rFonts w:asciiTheme="minorEastAsia" w:hAnsiTheme="minorEastAsia"/>
          <w:color w:val="000000" w:themeColor="text1"/>
          <w:kern w:val="0"/>
          <w:sz w:val="24"/>
        </w:rPr>
      </w:pPr>
      <w:r>
        <w:rPr>
          <w:rFonts w:asciiTheme="minorEastAsia" w:hAnsiTheme="minorEastAsia" w:hint="eastAsia"/>
          <w:color w:val="000000" w:themeColor="text1"/>
          <w:kern w:val="0"/>
          <w:sz w:val="24"/>
        </w:rPr>
        <w:t>（1）报价文件由开标一览表</w:t>
      </w:r>
      <w:r w:rsidR="0069142E">
        <w:rPr>
          <w:rFonts w:asciiTheme="minorEastAsia" w:hAnsiTheme="minorEastAsia" w:hint="eastAsia"/>
          <w:color w:val="000000" w:themeColor="text1"/>
          <w:kern w:val="0"/>
          <w:sz w:val="24"/>
        </w:rPr>
        <w:t>（附件1</w:t>
      </w:r>
      <w:r w:rsidR="00FD7829">
        <w:rPr>
          <w:rFonts w:asciiTheme="minorEastAsia" w:hAnsiTheme="minorEastAsia" w:hint="eastAsia"/>
          <w:color w:val="000000" w:themeColor="text1"/>
          <w:kern w:val="0"/>
          <w:sz w:val="24"/>
        </w:rPr>
        <w:t>5</w:t>
      </w:r>
      <w:r w:rsidR="0069142E">
        <w:rPr>
          <w:rFonts w:asciiTheme="minorEastAsia" w:hAnsiTheme="minorEastAsia" w:hint="eastAsia"/>
          <w:color w:val="000000" w:themeColor="text1"/>
          <w:kern w:val="0"/>
          <w:sz w:val="24"/>
        </w:rPr>
        <w:t>）</w:t>
      </w:r>
      <w:r>
        <w:rPr>
          <w:rFonts w:asciiTheme="minorEastAsia" w:hAnsiTheme="minorEastAsia" w:hint="eastAsia"/>
          <w:color w:val="000000" w:themeColor="text1"/>
          <w:kern w:val="0"/>
          <w:sz w:val="24"/>
        </w:rPr>
        <w:t>、</w:t>
      </w:r>
      <w:r w:rsidR="00C4648D">
        <w:rPr>
          <w:rFonts w:asciiTheme="minorEastAsia" w:hAnsiTheme="minorEastAsia" w:hint="eastAsia"/>
          <w:color w:val="000000" w:themeColor="text1"/>
          <w:kern w:val="0"/>
          <w:sz w:val="24"/>
        </w:rPr>
        <w:t>中小</w:t>
      </w:r>
      <w:r>
        <w:rPr>
          <w:rFonts w:asciiTheme="minorEastAsia" w:hAnsiTheme="minorEastAsia" w:hint="eastAsia"/>
          <w:color w:val="000000" w:themeColor="text1"/>
          <w:kern w:val="0"/>
          <w:sz w:val="24"/>
        </w:rPr>
        <w:t>企业声明函</w:t>
      </w:r>
      <w:r w:rsidR="00441DC5">
        <w:rPr>
          <w:rFonts w:asciiTheme="minorEastAsia" w:hAnsiTheme="minorEastAsia" w:hint="eastAsia"/>
          <w:color w:val="000000" w:themeColor="text1"/>
          <w:kern w:val="0"/>
          <w:sz w:val="24"/>
        </w:rPr>
        <w:t>（附件1</w:t>
      </w:r>
      <w:r w:rsidR="00FD7829">
        <w:rPr>
          <w:rFonts w:asciiTheme="minorEastAsia" w:hAnsiTheme="minorEastAsia" w:hint="eastAsia"/>
          <w:color w:val="000000" w:themeColor="text1"/>
          <w:kern w:val="0"/>
          <w:sz w:val="24"/>
        </w:rPr>
        <w:t>6</w:t>
      </w:r>
      <w:r w:rsidR="00441DC5">
        <w:rPr>
          <w:rFonts w:asciiTheme="minorEastAsia" w:hAnsiTheme="minorEastAsia" w:hint="eastAsia"/>
          <w:color w:val="000000" w:themeColor="text1"/>
          <w:kern w:val="0"/>
          <w:sz w:val="24"/>
        </w:rPr>
        <w:t>）</w:t>
      </w:r>
      <w:r w:rsidR="00A65B22">
        <w:rPr>
          <w:rFonts w:asciiTheme="minorEastAsia" w:hAnsiTheme="minorEastAsia" w:hint="eastAsia"/>
          <w:color w:val="000000" w:themeColor="text1"/>
          <w:kern w:val="0"/>
          <w:sz w:val="24"/>
        </w:rPr>
        <w:t>（小、微企业适用）</w:t>
      </w:r>
      <w:r>
        <w:rPr>
          <w:rFonts w:asciiTheme="minorEastAsia" w:hAnsiTheme="minorEastAsia" w:hint="eastAsia"/>
          <w:color w:val="000000" w:themeColor="text1"/>
          <w:kern w:val="0"/>
          <w:sz w:val="24"/>
        </w:rPr>
        <w:t>，</w:t>
      </w:r>
      <w:r w:rsidR="00A65B22">
        <w:rPr>
          <w:rFonts w:asciiTheme="minorEastAsia" w:hAnsiTheme="minorEastAsia" w:hint="eastAsia"/>
          <w:color w:val="000000" w:themeColor="text1"/>
          <w:kern w:val="0"/>
          <w:sz w:val="24"/>
        </w:rPr>
        <w:t>监狱企业证明资料（监狱企业适用）、残疾人福利</w:t>
      </w:r>
      <w:r w:rsidR="00886129">
        <w:rPr>
          <w:rFonts w:asciiTheme="minorEastAsia" w:hAnsiTheme="minorEastAsia" w:hint="eastAsia"/>
          <w:color w:val="000000" w:themeColor="text1"/>
          <w:kern w:val="0"/>
          <w:sz w:val="24"/>
        </w:rPr>
        <w:t>单位</w:t>
      </w:r>
      <w:r w:rsidR="00441DC5">
        <w:rPr>
          <w:rFonts w:asciiTheme="minorEastAsia" w:hAnsiTheme="minorEastAsia" w:hint="eastAsia"/>
          <w:color w:val="000000" w:themeColor="text1"/>
          <w:kern w:val="0"/>
          <w:sz w:val="24"/>
        </w:rPr>
        <w:t>声明函（附件1</w:t>
      </w:r>
      <w:r w:rsidR="00FD7829">
        <w:rPr>
          <w:rFonts w:asciiTheme="minorEastAsia" w:hAnsiTheme="minorEastAsia" w:hint="eastAsia"/>
          <w:color w:val="000000" w:themeColor="text1"/>
          <w:kern w:val="0"/>
          <w:sz w:val="24"/>
        </w:rPr>
        <w:t>7</w:t>
      </w:r>
      <w:r w:rsidR="00441DC5">
        <w:rPr>
          <w:rFonts w:asciiTheme="minorEastAsia" w:hAnsiTheme="minorEastAsia" w:hint="eastAsia"/>
          <w:color w:val="000000" w:themeColor="text1"/>
          <w:kern w:val="0"/>
          <w:sz w:val="24"/>
        </w:rPr>
        <w:t>）（残疾人福利</w:t>
      </w:r>
      <w:r w:rsidR="00886129">
        <w:rPr>
          <w:rFonts w:asciiTheme="minorEastAsia" w:hAnsiTheme="minorEastAsia" w:hint="eastAsia"/>
          <w:color w:val="000000" w:themeColor="text1"/>
          <w:kern w:val="0"/>
          <w:sz w:val="24"/>
        </w:rPr>
        <w:t>单位</w:t>
      </w:r>
      <w:r w:rsidR="00441DC5">
        <w:rPr>
          <w:rFonts w:asciiTheme="minorEastAsia" w:hAnsiTheme="minorEastAsia" w:hint="eastAsia"/>
          <w:color w:val="000000" w:themeColor="text1"/>
          <w:kern w:val="0"/>
          <w:sz w:val="24"/>
        </w:rPr>
        <w:t>适用</w:t>
      </w:r>
      <w:r w:rsidR="00055A62">
        <w:rPr>
          <w:rFonts w:asciiTheme="minorEastAsia" w:hAnsiTheme="minorEastAsia" w:hint="eastAsia"/>
          <w:color w:val="000000" w:themeColor="text1"/>
          <w:kern w:val="0"/>
          <w:sz w:val="24"/>
        </w:rPr>
        <w:t>）</w:t>
      </w:r>
      <w:r w:rsidR="00441DC5">
        <w:rPr>
          <w:rFonts w:asciiTheme="minorEastAsia" w:hAnsiTheme="minorEastAsia" w:hint="eastAsia"/>
          <w:color w:val="000000" w:themeColor="text1"/>
          <w:kern w:val="0"/>
          <w:sz w:val="24"/>
        </w:rPr>
        <w:t>，</w:t>
      </w:r>
      <w:r>
        <w:rPr>
          <w:rFonts w:asciiTheme="minorEastAsia" w:hAnsiTheme="minorEastAsia" w:hint="eastAsia"/>
          <w:color w:val="000000" w:themeColor="text1"/>
          <w:kern w:val="0"/>
          <w:sz w:val="24"/>
        </w:rPr>
        <w:t>以及投标人认为其他需要说明的内容组成。</w:t>
      </w:r>
    </w:p>
    <w:p w:rsidR="003448CD" w:rsidRDefault="00256D99" w:rsidP="0079531F">
      <w:pPr>
        <w:autoSpaceDE w:val="0"/>
        <w:autoSpaceDN w:val="0"/>
        <w:adjustRightInd w:val="0"/>
        <w:spacing w:line="360" w:lineRule="auto"/>
        <w:ind w:firstLineChars="150" w:firstLine="360"/>
        <w:rPr>
          <w:rFonts w:asciiTheme="minorEastAsia" w:hAnsiTheme="minorEastAsia"/>
          <w:color w:val="000000" w:themeColor="text1"/>
          <w:kern w:val="0"/>
          <w:sz w:val="24"/>
        </w:rPr>
      </w:pPr>
      <w:r>
        <w:rPr>
          <w:rFonts w:asciiTheme="minorEastAsia" w:hAnsiTheme="minorEastAsia" w:hint="eastAsia"/>
          <w:color w:val="000000" w:themeColor="text1"/>
          <w:kern w:val="0"/>
          <w:sz w:val="24"/>
        </w:rPr>
        <w:t>（2）此报价为投标人一次性报出唯一的最终价格，包含其它一切所要涉及到的费用，有选择的报价将被拒绝。</w:t>
      </w:r>
    </w:p>
    <w:p w:rsidR="003448CD" w:rsidRDefault="00256D99" w:rsidP="0079531F">
      <w:pPr>
        <w:snapToGrid w:val="0"/>
        <w:spacing w:line="360" w:lineRule="auto"/>
        <w:ind w:firstLineChars="150" w:firstLine="360"/>
        <w:rPr>
          <w:rFonts w:asciiTheme="minorEastAsia" w:hAnsiTheme="minorEastAsia"/>
          <w:kern w:val="0"/>
          <w:sz w:val="24"/>
          <w:lang w:val="zh-CN"/>
        </w:rPr>
      </w:pPr>
      <w:r w:rsidRPr="0079531F">
        <w:rPr>
          <w:rFonts w:asciiTheme="minorEastAsia" w:hAnsiTheme="minorEastAsia" w:hint="eastAsia"/>
          <w:color w:val="000000" w:themeColor="text1"/>
          <w:kern w:val="0"/>
          <w:sz w:val="24"/>
          <w:lang w:val="zh-CN"/>
        </w:rPr>
        <w:lastRenderedPageBreak/>
        <w:t>（</w:t>
      </w:r>
      <w:r w:rsidRPr="0079531F">
        <w:rPr>
          <w:rFonts w:asciiTheme="minorEastAsia" w:hAnsiTheme="minorEastAsia" w:hint="eastAsia"/>
          <w:color w:val="000000" w:themeColor="text1"/>
          <w:kern w:val="0"/>
          <w:sz w:val="24"/>
        </w:rPr>
        <w:t>3</w:t>
      </w:r>
      <w:r w:rsidRPr="0079531F">
        <w:rPr>
          <w:rFonts w:asciiTheme="minorEastAsia" w:hAnsiTheme="minorEastAsia" w:hint="eastAsia"/>
          <w:color w:val="000000" w:themeColor="text1"/>
          <w:kern w:val="0"/>
          <w:sz w:val="24"/>
          <w:lang w:val="zh-CN"/>
        </w:rPr>
        <w:t>）投标报价是包括</w:t>
      </w:r>
      <w:r w:rsidR="008A7FEF" w:rsidRPr="008A7FEF">
        <w:rPr>
          <w:rFonts w:asciiTheme="minorEastAsia" w:hAnsiTheme="minorEastAsia" w:hint="eastAsia"/>
          <w:kern w:val="0"/>
          <w:sz w:val="24"/>
          <w:lang w:val="zh-CN"/>
        </w:rPr>
        <w:t>应用系统开发、数据</w:t>
      </w:r>
      <w:r w:rsidR="00937E76">
        <w:rPr>
          <w:rFonts w:asciiTheme="minorEastAsia" w:hAnsiTheme="minorEastAsia" w:hint="eastAsia"/>
          <w:kern w:val="0"/>
          <w:sz w:val="24"/>
          <w:lang w:val="zh-CN"/>
        </w:rPr>
        <w:t>（接口服务）</w:t>
      </w:r>
      <w:r w:rsidR="008A7FEF" w:rsidRPr="008A7FEF">
        <w:rPr>
          <w:rFonts w:asciiTheme="minorEastAsia" w:hAnsiTheme="minorEastAsia" w:hint="eastAsia"/>
          <w:kern w:val="0"/>
          <w:sz w:val="24"/>
          <w:lang w:val="zh-CN"/>
        </w:rPr>
        <w:t>购买费、数据</w:t>
      </w:r>
      <w:r w:rsidR="008A7FEF">
        <w:rPr>
          <w:rFonts w:asciiTheme="minorEastAsia" w:hAnsiTheme="minorEastAsia" w:hint="eastAsia"/>
          <w:kern w:val="0"/>
          <w:sz w:val="24"/>
          <w:lang w:val="zh-CN"/>
        </w:rPr>
        <w:t>服务</w:t>
      </w:r>
      <w:r w:rsidR="008A7FEF" w:rsidRPr="008A7FEF">
        <w:rPr>
          <w:rFonts w:asciiTheme="minorEastAsia" w:hAnsiTheme="minorEastAsia" w:hint="eastAsia"/>
          <w:kern w:val="0"/>
          <w:sz w:val="24"/>
          <w:lang w:val="zh-CN"/>
        </w:rPr>
        <w:t>费</w:t>
      </w:r>
      <w:r w:rsidRPr="008A7FEF">
        <w:rPr>
          <w:rFonts w:asciiTheme="minorEastAsia" w:hAnsiTheme="minorEastAsia" w:hint="eastAsia"/>
          <w:kern w:val="0"/>
          <w:sz w:val="24"/>
          <w:lang w:val="zh-CN"/>
        </w:rPr>
        <w:t>、</w:t>
      </w:r>
      <w:r w:rsidR="003F7A90" w:rsidRPr="00D8085E">
        <w:rPr>
          <w:rFonts w:asciiTheme="minorEastAsia" w:hAnsiTheme="minorEastAsia" w:hint="eastAsia"/>
          <w:kern w:val="0"/>
          <w:sz w:val="24"/>
          <w:lang w:val="zh-CN"/>
        </w:rPr>
        <w:t>二级等保测评费、第三方</w:t>
      </w:r>
      <w:r w:rsidR="001F45B4">
        <w:rPr>
          <w:rFonts w:asciiTheme="minorEastAsia" w:hAnsiTheme="minorEastAsia" w:hint="eastAsia"/>
          <w:kern w:val="0"/>
          <w:sz w:val="24"/>
          <w:lang w:val="zh-CN"/>
        </w:rPr>
        <w:t>软件</w:t>
      </w:r>
      <w:r w:rsidR="003F7A90" w:rsidRPr="00D8085E">
        <w:rPr>
          <w:rFonts w:asciiTheme="minorEastAsia" w:hAnsiTheme="minorEastAsia" w:hint="eastAsia"/>
          <w:kern w:val="0"/>
          <w:sz w:val="24"/>
          <w:lang w:val="zh-CN"/>
        </w:rPr>
        <w:t>测评费、</w:t>
      </w:r>
      <w:r w:rsidRPr="008A7FEF">
        <w:rPr>
          <w:rFonts w:asciiTheme="minorEastAsia" w:hAnsiTheme="minorEastAsia" w:hint="eastAsia"/>
          <w:kern w:val="0"/>
          <w:sz w:val="24"/>
          <w:lang w:val="zh-CN"/>
        </w:rPr>
        <w:t>人工费、保险、税金、培训、</w:t>
      </w:r>
      <w:r w:rsidRPr="000371AF">
        <w:rPr>
          <w:rFonts w:asciiTheme="minorEastAsia" w:hAnsiTheme="minorEastAsia" w:hint="eastAsia"/>
          <w:kern w:val="0"/>
          <w:sz w:val="24"/>
          <w:lang w:val="zh-CN"/>
        </w:rPr>
        <w:t>售后服务</w:t>
      </w:r>
      <w:r w:rsidR="005B45F8" w:rsidRPr="00B665F0">
        <w:rPr>
          <w:rFonts w:asciiTheme="minorEastAsia" w:hAnsiTheme="minorEastAsia" w:hint="eastAsia"/>
          <w:kern w:val="0"/>
          <w:sz w:val="24"/>
          <w:lang w:val="zh-CN"/>
        </w:rPr>
        <w:t>、</w:t>
      </w:r>
      <w:r w:rsidR="006C0B9F">
        <w:rPr>
          <w:rFonts w:asciiTheme="minorEastAsia" w:hAnsiTheme="minorEastAsia" w:hint="eastAsia"/>
          <w:kern w:val="0"/>
          <w:sz w:val="24"/>
          <w:lang w:val="zh-CN"/>
        </w:rPr>
        <w:t>招标代理</w:t>
      </w:r>
      <w:r w:rsidR="003F1F6E">
        <w:rPr>
          <w:rFonts w:asciiTheme="minorEastAsia" w:hAnsiTheme="minorEastAsia" w:hint="eastAsia"/>
          <w:kern w:val="0"/>
          <w:sz w:val="24"/>
          <w:lang w:val="zh-CN"/>
        </w:rPr>
        <w:t>服务</w:t>
      </w:r>
      <w:r w:rsidR="006C0B9F">
        <w:rPr>
          <w:rFonts w:asciiTheme="minorEastAsia" w:hAnsiTheme="minorEastAsia" w:hint="eastAsia"/>
          <w:kern w:val="0"/>
          <w:sz w:val="24"/>
          <w:lang w:val="zh-CN"/>
        </w:rPr>
        <w:t>费、</w:t>
      </w:r>
      <w:r w:rsidRPr="008A7FEF">
        <w:rPr>
          <w:rFonts w:asciiTheme="minorEastAsia" w:hAnsiTheme="minorEastAsia" w:hint="eastAsia"/>
          <w:kern w:val="0"/>
          <w:sz w:val="24"/>
          <w:lang w:val="zh-CN"/>
        </w:rPr>
        <w:t>合同包含</w:t>
      </w:r>
      <w:r w:rsidRPr="00B665F0">
        <w:rPr>
          <w:rFonts w:asciiTheme="minorEastAsia" w:hAnsiTheme="minorEastAsia" w:hint="eastAsia"/>
          <w:kern w:val="0"/>
          <w:sz w:val="24"/>
          <w:lang w:val="zh-CN"/>
        </w:rPr>
        <w:t>的所有风险</w:t>
      </w:r>
      <w:r w:rsidRPr="008A7FEF">
        <w:rPr>
          <w:rFonts w:asciiTheme="minorEastAsia" w:hAnsiTheme="minorEastAsia" w:hint="eastAsia"/>
          <w:kern w:val="0"/>
          <w:sz w:val="24"/>
          <w:lang w:val="zh-CN"/>
        </w:rPr>
        <w:t>责任等各项费用及不可预见费等所需的全部费用，全部费用已包含在开标一览表的投标总报价中。</w:t>
      </w:r>
      <w:r w:rsidRPr="008A7FEF">
        <w:rPr>
          <w:rFonts w:ascii="Times New Roman" w:eastAsia="宋体" w:hAnsi="Times New Roman" w:cs="Times New Roman" w:hint="eastAsia"/>
          <w:kern w:val="0"/>
          <w:sz w:val="24"/>
          <w:szCs w:val="24"/>
          <w:lang w:bidi="en-US"/>
        </w:rPr>
        <w:t>凡投标人在报价中未列的项目或遗漏项目，</w:t>
      </w:r>
      <w:r w:rsidR="00315798" w:rsidRPr="008A7FEF">
        <w:rPr>
          <w:rFonts w:cs="Times New Roman" w:hint="eastAsia"/>
          <w:kern w:val="0"/>
          <w:sz w:val="24"/>
          <w:szCs w:val="24"/>
          <w:lang w:bidi="en-US"/>
        </w:rPr>
        <w:t>采购人</w:t>
      </w:r>
      <w:r w:rsidRPr="008A7FEF">
        <w:rPr>
          <w:rFonts w:ascii="Times New Roman" w:eastAsia="宋体" w:hAnsi="Times New Roman" w:cs="Times New Roman" w:hint="eastAsia"/>
          <w:kern w:val="0"/>
          <w:sz w:val="24"/>
          <w:szCs w:val="24"/>
          <w:lang w:bidi="en-US"/>
        </w:rPr>
        <w:t>将一律视为已包括在其报价中，不再增加额外费用</w:t>
      </w:r>
      <w:r w:rsidRPr="008A7FEF">
        <w:rPr>
          <w:rFonts w:asciiTheme="minorEastAsia" w:hAnsiTheme="minorEastAsia" w:hint="eastAsia"/>
          <w:kern w:val="0"/>
          <w:sz w:val="24"/>
          <w:lang w:val="zh-CN"/>
        </w:rPr>
        <w:t>。</w:t>
      </w:r>
    </w:p>
    <w:p w:rsidR="00036246" w:rsidRPr="008A7FEF" w:rsidRDefault="00036246" w:rsidP="0079531F">
      <w:pPr>
        <w:snapToGrid w:val="0"/>
        <w:spacing w:line="360" w:lineRule="auto"/>
        <w:ind w:firstLineChars="150" w:firstLine="360"/>
        <w:rPr>
          <w:rFonts w:asciiTheme="minorEastAsia" w:hAnsiTheme="minorEastAsia"/>
          <w:kern w:val="0"/>
          <w:sz w:val="24"/>
          <w:lang w:val="zh-CN"/>
        </w:rPr>
      </w:pPr>
      <w:r>
        <w:rPr>
          <w:rFonts w:asciiTheme="minorEastAsia" w:hAnsiTheme="minorEastAsia" w:hint="eastAsia"/>
          <w:kern w:val="0"/>
          <w:sz w:val="24"/>
          <w:lang w:val="zh-CN"/>
        </w:rPr>
        <w:t>（4）</w:t>
      </w:r>
      <w:r w:rsidRPr="00036246">
        <w:rPr>
          <w:rFonts w:asciiTheme="minorEastAsia" w:hAnsiTheme="minorEastAsia" w:hint="eastAsia"/>
          <w:color w:val="000000" w:themeColor="text1"/>
          <w:kern w:val="0"/>
          <w:sz w:val="24"/>
        </w:rPr>
        <w:t>投保报价不得超过其采购最高限价</w:t>
      </w:r>
      <w:r>
        <w:rPr>
          <w:rFonts w:asciiTheme="minorEastAsia" w:hAnsiTheme="minorEastAsia" w:hint="eastAsia"/>
          <w:color w:val="000000" w:themeColor="text1"/>
          <w:kern w:val="0"/>
          <w:sz w:val="24"/>
        </w:rPr>
        <w:t>，否则投标无效。</w:t>
      </w:r>
    </w:p>
    <w:p w:rsidR="003448CD" w:rsidRDefault="00256D99" w:rsidP="0079531F">
      <w:pPr>
        <w:snapToGrid w:val="0"/>
        <w:spacing w:line="360" w:lineRule="auto"/>
        <w:ind w:firstLineChars="150" w:firstLine="360"/>
        <w:rPr>
          <w:rFonts w:asciiTheme="minorEastAsia" w:hAnsiTheme="minorEastAsia"/>
          <w:color w:val="000000" w:themeColor="text1"/>
          <w:kern w:val="0"/>
          <w:sz w:val="24"/>
          <w:lang w:val="zh-CN"/>
        </w:rPr>
      </w:pPr>
      <w:r>
        <w:rPr>
          <w:rFonts w:asciiTheme="minorEastAsia" w:hAnsiTheme="minorEastAsia" w:hint="eastAsia"/>
          <w:color w:val="000000" w:themeColor="text1"/>
          <w:kern w:val="0"/>
          <w:sz w:val="24"/>
          <w:lang w:val="zh-CN"/>
        </w:rPr>
        <w:t>（</w:t>
      </w:r>
      <w:r w:rsidR="00036246">
        <w:rPr>
          <w:rFonts w:asciiTheme="minorEastAsia" w:hAnsiTheme="minorEastAsia" w:hint="eastAsia"/>
          <w:color w:val="000000" w:themeColor="text1"/>
          <w:kern w:val="0"/>
          <w:sz w:val="24"/>
        </w:rPr>
        <w:t>5</w:t>
      </w:r>
      <w:r>
        <w:rPr>
          <w:rFonts w:asciiTheme="minorEastAsia" w:hAnsiTheme="minorEastAsia" w:hint="eastAsia"/>
          <w:color w:val="000000" w:themeColor="text1"/>
          <w:kern w:val="0"/>
          <w:sz w:val="24"/>
          <w:lang w:val="zh-CN"/>
        </w:rPr>
        <w:t>）</w:t>
      </w:r>
      <w:r>
        <w:rPr>
          <w:rFonts w:asciiTheme="minorEastAsia" w:hAnsiTheme="minorEastAsia" w:hint="eastAsia"/>
          <w:color w:val="000000" w:themeColor="text1"/>
          <w:kern w:val="0"/>
          <w:sz w:val="24"/>
        </w:rPr>
        <w:t>政府采购优惠政策相关资料、产品适用政府采购政策情况表（如有）。</w:t>
      </w:r>
    </w:p>
    <w:p w:rsidR="003448CD" w:rsidRDefault="00256D99" w:rsidP="0079531F">
      <w:pPr>
        <w:autoSpaceDE w:val="0"/>
        <w:autoSpaceDN w:val="0"/>
        <w:adjustRightInd w:val="0"/>
        <w:spacing w:line="360" w:lineRule="auto"/>
        <w:ind w:firstLineChars="150" w:firstLine="360"/>
        <w:rPr>
          <w:rFonts w:asciiTheme="minorEastAsia" w:hAnsiTheme="minorEastAsia"/>
          <w:color w:val="000000" w:themeColor="text1"/>
          <w:kern w:val="0"/>
          <w:sz w:val="24"/>
        </w:rPr>
      </w:pPr>
      <w:r>
        <w:rPr>
          <w:rFonts w:asciiTheme="minorEastAsia" w:hAnsiTheme="minorEastAsia" w:hint="eastAsia"/>
          <w:color w:val="000000" w:themeColor="text1"/>
          <w:kern w:val="0"/>
          <w:sz w:val="24"/>
        </w:rPr>
        <w:t>（</w:t>
      </w:r>
      <w:r w:rsidR="00036246">
        <w:rPr>
          <w:rFonts w:asciiTheme="minorEastAsia" w:hAnsiTheme="minorEastAsia" w:hint="eastAsia"/>
          <w:color w:val="000000" w:themeColor="text1"/>
          <w:kern w:val="0"/>
          <w:sz w:val="24"/>
        </w:rPr>
        <w:t>6</w:t>
      </w:r>
      <w:r>
        <w:rPr>
          <w:rFonts w:asciiTheme="minorEastAsia" w:hAnsiTheme="minorEastAsia" w:hint="eastAsia"/>
          <w:color w:val="000000" w:themeColor="text1"/>
          <w:kern w:val="0"/>
          <w:sz w:val="24"/>
        </w:rPr>
        <w:t>）相关报价单需打印或用不退色的墨水填写， 投标报价单不得涂改和增删，如有错漏必须修改，修改处须由同一签署人签字或盖章。由于字迹模糊或表达不清引起的后果由投标人负责。</w:t>
      </w:r>
    </w:p>
    <w:p w:rsidR="003448CD" w:rsidRDefault="00256D99" w:rsidP="0079531F">
      <w:pPr>
        <w:autoSpaceDE w:val="0"/>
        <w:autoSpaceDN w:val="0"/>
        <w:adjustRightInd w:val="0"/>
        <w:spacing w:line="360" w:lineRule="auto"/>
        <w:ind w:firstLineChars="150" w:firstLine="360"/>
        <w:rPr>
          <w:rFonts w:asciiTheme="minorEastAsia" w:hAnsiTheme="minorEastAsia"/>
          <w:color w:val="000000" w:themeColor="text1"/>
          <w:kern w:val="0"/>
          <w:sz w:val="24"/>
        </w:rPr>
      </w:pPr>
      <w:r>
        <w:rPr>
          <w:rFonts w:asciiTheme="minorEastAsia" w:hAnsiTheme="minorEastAsia" w:hint="eastAsia"/>
          <w:color w:val="000000" w:themeColor="text1"/>
          <w:kern w:val="0"/>
          <w:sz w:val="24"/>
        </w:rPr>
        <w:t>（</w:t>
      </w:r>
      <w:r w:rsidR="00036246">
        <w:rPr>
          <w:rFonts w:asciiTheme="minorEastAsia" w:hAnsiTheme="minorEastAsia" w:hint="eastAsia"/>
          <w:color w:val="000000" w:themeColor="text1"/>
          <w:kern w:val="0"/>
          <w:sz w:val="24"/>
        </w:rPr>
        <w:t>7</w:t>
      </w:r>
      <w:r>
        <w:rPr>
          <w:rFonts w:asciiTheme="minorEastAsia" w:hAnsiTheme="minorEastAsia" w:hint="eastAsia"/>
          <w:color w:val="000000" w:themeColor="text1"/>
          <w:kern w:val="0"/>
          <w:sz w:val="24"/>
        </w:rPr>
        <w:t>）投标报价应按招标文件中相关附表格式填写。</w:t>
      </w:r>
    </w:p>
    <w:p w:rsidR="003448CD" w:rsidRDefault="00256D99">
      <w:pPr>
        <w:numPr>
          <w:ilvl w:val="0"/>
          <w:numId w:val="3"/>
        </w:numPr>
        <w:snapToGrid w:val="0"/>
        <w:spacing w:line="360" w:lineRule="auto"/>
        <w:rPr>
          <w:rFonts w:ascii="宋体" w:hAnsi="宋体" w:cs="楷体_GB2312"/>
          <w:color w:val="000000" w:themeColor="text1"/>
          <w:sz w:val="24"/>
          <w:lang w:val="zh-CN"/>
        </w:rPr>
      </w:pPr>
      <w:r>
        <w:rPr>
          <w:rFonts w:ascii="宋体" w:hAnsi="宋体" w:hint="eastAsia"/>
          <w:b/>
          <w:bCs/>
          <w:color w:val="000000" w:themeColor="text1"/>
          <w:kern w:val="0"/>
          <w:sz w:val="24"/>
        </w:rPr>
        <w:t>投标文件的制作及递交要求</w:t>
      </w:r>
    </w:p>
    <w:p w:rsidR="003448CD" w:rsidRDefault="00256D99">
      <w:pPr>
        <w:autoSpaceDE w:val="0"/>
        <w:autoSpaceDN w:val="0"/>
        <w:adjustRightInd w:val="0"/>
        <w:spacing w:line="360" w:lineRule="auto"/>
        <w:ind w:firstLine="480"/>
        <w:rPr>
          <w:rFonts w:ascii="宋体" w:hAnsi="宋体"/>
          <w:b/>
          <w:color w:val="000000" w:themeColor="text1"/>
          <w:sz w:val="24"/>
        </w:rPr>
      </w:pPr>
      <w:r>
        <w:rPr>
          <w:rFonts w:ascii="宋体" w:hAnsi="宋体" w:hint="eastAsia"/>
          <w:b/>
          <w:color w:val="000000" w:themeColor="text1"/>
          <w:sz w:val="24"/>
        </w:rPr>
        <w:t>1、投标文件的制作要求</w:t>
      </w:r>
    </w:p>
    <w:p w:rsidR="003448CD" w:rsidRPr="0079531F" w:rsidRDefault="00256D99" w:rsidP="0079531F">
      <w:pPr>
        <w:snapToGrid w:val="0"/>
        <w:spacing w:line="360" w:lineRule="auto"/>
        <w:ind w:firstLineChars="150" w:firstLine="360"/>
        <w:rPr>
          <w:rFonts w:ascii="宋体" w:hAnsi="宋体"/>
          <w:sz w:val="24"/>
        </w:rPr>
      </w:pPr>
      <w:r w:rsidRPr="0079531F">
        <w:rPr>
          <w:rFonts w:ascii="宋体" w:hAnsi="宋体" w:hint="eastAsia"/>
          <w:sz w:val="24"/>
        </w:rPr>
        <w:t>（</w:t>
      </w:r>
      <w:r w:rsidRPr="0079531F">
        <w:rPr>
          <w:rFonts w:ascii="宋体" w:hAnsi="宋体"/>
          <w:sz w:val="24"/>
        </w:rPr>
        <w:t>1）</w:t>
      </w:r>
      <w:r w:rsidRPr="0079531F">
        <w:rPr>
          <w:rFonts w:ascii="宋体" w:hAnsi="宋体" w:hint="eastAsia"/>
          <w:sz w:val="24"/>
        </w:rPr>
        <w:t>本项目通过“政府采购云平台（</w:t>
      </w:r>
      <w:r w:rsidRPr="0079531F">
        <w:rPr>
          <w:rFonts w:ascii="宋体" w:hAnsi="宋体"/>
          <w:sz w:val="24"/>
        </w:rPr>
        <w:t>www.</w:t>
      </w:r>
      <w:r w:rsidRPr="0079531F">
        <w:rPr>
          <w:rFonts w:ascii="宋体" w:hAnsi="宋体" w:hint="eastAsia"/>
          <w:sz w:val="24"/>
        </w:rPr>
        <w:t>zcy</w:t>
      </w:r>
      <w:r w:rsidRPr="0079531F">
        <w:rPr>
          <w:rFonts w:ascii="宋体" w:hAnsi="宋体"/>
          <w:sz w:val="24"/>
        </w:rPr>
        <w:t>gov.cn</w:t>
      </w:r>
      <w:r w:rsidRPr="0079531F">
        <w:rPr>
          <w:rFonts w:ascii="宋体" w:hAnsi="宋体" w:hint="eastAsia"/>
          <w:sz w:val="24"/>
        </w:rPr>
        <w:t>）”实行在线投标（电子投标）。供应商应通过“政采云电子交易客户端”，并按照本招标文件和“政府采购云平台”的要求编制并加密投标文件。</w:t>
      </w:r>
    </w:p>
    <w:p w:rsidR="003448CD" w:rsidRPr="0079531F" w:rsidRDefault="00256D99" w:rsidP="0079531F">
      <w:pPr>
        <w:snapToGrid w:val="0"/>
        <w:spacing w:line="360" w:lineRule="auto"/>
        <w:ind w:firstLineChars="150" w:firstLine="360"/>
        <w:rPr>
          <w:rFonts w:ascii="宋体" w:hAnsi="宋体"/>
          <w:sz w:val="24"/>
        </w:rPr>
      </w:pPr>
      <w:r w:rsidRPr="0079531F">
        <w:rPr>
          <w:rFonts w:ascii="宋体" w:hAnsi="宋体" w:hint="eastAsia"/>
          <w:sz w:val="24"/>
        </w:rPr>
        <w:t>（2）投标人应当按照</w:t>
      </w:r>
      <w:r w:rsidRPr="0079531F">
        <w:rPr>
          <w:rFonts w:ascii="宋体" w:hAnsi="宋体"/>
          <w:sz w:val="24"/>
        </w:rPr>
        <w:t>本</w:t>
      </w:r>
      <w:r w:rsidRPr="0079531F">
        <w:rPr>
          <w:rFonts w:ascii="宋体" w:hAnsi="宋体" w:hint="eastAsia"/>
          <w:sz w:val="24"/>
        </w:rPr>
        <w:t>章节 “投标文件组成”规定的内容及顺序在“政采云电子交易客户端”编制投标文件。</w:t>
      </w:r>
    </w:p>
    <w:p w:rsidR="003448CD" w:rsidRPr="0079531F" w:rsidRDefault="00256D99" w:rsidP="0079531F">
      <w:pPr>
        <w:snapToGrid w:val="0"/>
        <w:spacing w:line="360" w:lineRule="auto"/>
        <w:ind w:firstLineChars="150" w:firstLine="360"/>
        <w:rPr>
          <w:rFonts w:ascii="宋体" w:hAnsi="宋体"/>
          <w:sz w:val="24"/>
        </w:rPr>
      </w:pPr>
      <w:r w:rsidRPr="0079531F">
        <w:rPr>
          <w:rFonts w:ascii="宋体" w:hAnsi="宋体" w:hint="eastAsia"/>
          <w:sz w:val="24"/>
        </w:rPr>
        <w:t>（3）本文件《第</w:t>
      </w:r>
      <w:r w:rsidR="007807A7">
        <w:rPr>
          <w:rFonts w:ascii="宋体" w:hAnsi="宋体" w:hint="eastAsia"/>
          <w:sz w:val="24"/>
        </w:rPr>
        <w:t>七</w:t>
      </w:r>
      <w:r w:rsidRPr="0079531F">
        <w:rPr>
          <w:rFonts w:ascii="宋体" w:hAnsi="宋体" w:hint="eastAsia"/>
          <w:sz w:val="24"/>
        </w:rPr>
        <w:t>章  投标文件格式附件》中有</w:t>
      </w:r>
      <w:r w:rsidRPr="0079531F">
        <w:rPr>
          <w:rFonts w:ascii="宋体" w:hAnsi="宋体"/>
          <w:sz w:val="24"/>
        </w:rPr>
        <w:t>提供格式的，投标人</w:t>
      </w:r>
      <w:r w:rsidRPr="0079531F">
        <w:rPr>
          <w:rFonts w:ascii="宋体" w:hAnsi="宋体" w:hint="eastAsia"/>
          <w:sz w:val="24"/>
        </w:rPr>
        <w:t>须参</w:t>
      </w:r>
      <w:r w:rsidRPr="0079531F">
        <w:rPr>
          <w:rFonts w:ascii="宋体" w:hAnsi="宋体"/>
          <w:sz w:val="24"/>
        </w:rPr>
        <w:t>照格式</w:t>
      </w:r>
      <w:r w:rsidRPr="0079531F">
        <w:rPr>
          <w:rFonts w:ascii="宋体" w:hAnsi="宋体" w:hint="eastAsia"/>
          <w:sz w:val="24"/>
        </w:rPr>
        <w:t>进行编制（格式中要求提供相关证明材料的还需后附相关证明材料），并按格式要求在指定位置根据要求进行电子签章，否则视为未提供；本文件《第</w:t>
      </w:r>
      <w:r w:rsidR="007807A7">
        <w:rPr>
          <w:rFonts w:ascii="宋体" w:hAnsi="宋体" w:hint="eastAsia"/>
          <w:sz w:val="24"/>
        </w:rPr>
        <w:t>七</w:t>
      </w:r>
      <w:r w:rsidRPr="0079531F">
        <w:rPr>
          <w:rFonts w:ascii="宋体" w:hAnsi="宋体" w:hint="eastAsia"/>
          <w:sz w:val="24"/>
        </w:rPr>
        <w:t>章  投标文件格式附件》</w:t>
      </w:r>
      <w:r w:rsidRPr="0079531F">
        <w:rPr>
          <w:rFonts w:ascii="宋体" w:hAnsi="宋体"/>
          <w:sz w:val="24"/>
        </w:rPr>
        <w:t>未提供格式的，请各投标单位自行拟定格式</w:t>
      </w:r>
      <w:r w:rsidRPr="0079531F">
        <w:rPr>
          <w:rFonts w:ascii="宋体" w:hAnsi="宋体" w:hint="eastAsia"/>
          <w:sz w:val="24"/>
        </w:rPr>
        <w:t>。</w:t>
      </w:r>
    </w:p>
    <w:p w:rsidR="003448CD" w:rsidRPr="0079531F" w:rsidRDefault="00256D99" w:rsidP="0079531F">
      <w:pPr>
        <w:snapToGrid w:val="0"/>
        <w:spacing w:line="360" w:lineRule="auto"/>
        <w:ind w:firstLineChars="150" w:firstLine="360"/>
        <w:rPr>
          <w:rFonts w:ascii="宋体" w:hAnsi="宋体"/>
          <w:sz w:val="24"/>
        </w:rPr>
      </w:pPr>
      <w:r w:rsidRPr="0079531F">
        <w:rPr>
          <w:rFonts w:ascii="宋体" w:hAnsi="宋体" w:hint="eastAsia"/>
          <w:sz w:val="24"/>
        </w:rPr>
        <w:t>（</w:t>
      </w:r>
      <w:r w:rsidRPr="0079531F">
        <w:rPr>
          <w:rFonts w:ascii="宋体" w:hAnsi="宋体"/>
          <w:sz w:val="24"/>
        </w:rPr>
        <w:t>4</w:t>
      </w:r>
      <w:r w:rsidRPr="0079531F">
        <w:rPr>
          <w:rFonts w:ascii="宋体" w:hAnsi="宋体" w:hint="eastAsia"/>
          <w:sz w:val="24"/>
        </w:rPr>
        <w:t>）供应商应对所提供的全部资料的真实性承担法律责任。</w:t>
      </w:r>
    </w:p>
    <w:p w:rsidR="003448CD" w:rsidRPr="0079531F" w:rsidRDefault="00256D99" w:rsidP="0079531F">
      <w:pPr>
        <w:snapToGrid w:val="0"/>
        <w:spacing w:line="360" w:lineRule="auto"/>
        <w:ind w:firstLineChars="150" w:firstLine="360"/>
        <w:rPr>
          <w:rFonts w:ascii="宋体" w:hAnsi="宋体"/>
          <w:sz w:val="24"/>
        </w:rPr>
      </w:pPr>
      <w:r w:rsidRPr="0079531F">
        <w:rPr>
          <w:rFonts w:ascii="宋体" w:hAnsi="宋体" w:hint="eastAsia"/>
          <w:sz w:val="24"/>
        </w:rPr>
        <w:t>（</w:t>
      </w:r>
      <w:r w:rsidRPr="0079531F">
        <w:rPr>
          <w:rFonts w:ascii="宋体" w:hAnsi="宋体"/>
          <w:sz w:val="24"/>
        </w:rPr>
        <w:t>5</w:t>
      </w:r>
      <w:r w:rsidRPr="0079531F">
        <w:rPr>
          <w:rFonts w:ascii="宋体" w:hAnsi="宋体" w:hint="eastAsia"/>
          <w:sz w:val="24"/>
        </w:rPr>
        <w:t>）投标文件</w:t>
      </w:r>
      <w:r w:rsidRPr="0079531F">
        <w:rPr>
          <w:rFonts w:ascii="宋体" w:hAnsi="宋体"/>
          <w:sz w:val="24"/>
        </w:rPr>
        <w:t>以及</w:t>
      </w:r>
      <w:r w:rsidRPr="0079531F">
        <w:rPr>
          <w:rFonts w:ascii="宋体" w:hAnsi="宋体" w:hint="eastAsia"/>
          <w:sz w:val="24"/>
        </w:rPr>
        <w:t>投标人</w:t>
      </w:r>
      <w:r w:rsidRPr="0079531F">
        <w:rPr>
          <w:rFonts w:ascii="宋体" w:hAnsi="宋体"/>
          <w:sz w:val="24"/>
        </w:rPr>
        <w:t>与</w:t>
      </w:r>
      <w:r w:rsidRPr="0079531F">
        <w:rPr>
          <w:rFonts w:ascii="宋体" w:hAnsi="宋体" w:hint="eastAsia"/>
          <w:sz w:val="24"/>
        </w:rPr>
        <w:t>采购组织机构</w:t>
      </w:r>
      <w:r w:rsidRPr="0079531F">
        <w:rPr>
          <w:rFonts w:ascii="宋体" w:hAnsi="宋体"/>
          <w:sz w:val="24"/>
        </w:rPr>
        <w:t>就有关</w:t>
      </w:r>
      <w:r w:rsidRPr="0079531F">
        <w:rPr>
          <w:rFonts w:ascii="宋体" w:hAnsi="宋体" w:hint="eastAsia"/>
          <w:sz w:val="24"/>
        </w:rPr>
        <w:t>招标</w:t>
      </w:r>
      <w:r w:rsidRPr="0079531F">
        <w:rPr>
          <w:rFonts w:ascii="宋体" w:hAnsi="宋体"/>
          <w:sz w:val="24"/>
        </w:rPr>
        <w:t>事宜的所有来往函电，均应以中文汉语书写。除</w:t>
      </w:r>
      <w:r w:rsidRPr="0079531F">
        <w:rPr>
          <w:rFonts w:ascii="宋体" w:hAnsi="宋体" w:hint="eastAsia"/>
          <w:sz w:val="24"/>
        </w:rPr>
        <w:t>签字</w:t>
      </w:r>
      <w:r w:rsidRPr="0079531F">
        <w:rPr>
          <w:rFonts w:ascii="宋体" w:hAnsi="宋体"/>
          <w:sz w:val="24"/>
        </w:rPr>
        <w:t>、盖章、专用名称等特殊情形外，以中文汉语以外的文字表述的</w:t>
      </w:r>
      <w:r w:rsidRPr="0079531F">
        <w:rPr>
          <w:rFonts w:ascii="宋体" w:hAnsi="宋体" w:hint="eastAsia"/>
          <w:sz w:val="24"/>
        </w:rPr>
        <w:t>投标文件</w:t>
      </w:r>
      <w:r w:rsidRPr="0079531F">
        <w:rPr>
          <w:rFonts w:ascii="宋体" w:hAnsi="宋体"/>
          <w:sz w:val="24"/>
        </w:rPr>
        <w:t>视同未提供。</w:t>
      </w:r>
    </w:p>
    <w:p w:rsidR="003448CD" w:rsidRDefault="00256D99" w:rsidP="0079531F">
      <w:pPr>
        <w:snapToGrid w:val="0"/>
        <w:spacing w:line="360" w:lineRule="auto"/>
        <w:ind w:firstLineChars="150" w:firstLine="360"/>
        <w:jc w:val="left"/>
        <w:rPr>
          <w:rFonts w:ascii="宋体" w:hAnsi="宋体"/>
          <w:color w:val="000000" w:themeColor="text1"/>
          <w:sz w:val="24"/>
        </w:rPr>
      </w:pPr>
      <w:r>
        <w:rPr>
          <w:rFonts w:ascii="宋体" w:hAnsi="宋体" w:hint="eastAsia"/>
          <w:color w:val="000000" w:themeColor="text1"/>
          <w:sz w:val="24"/>
        </w:rPr>
        <w:t>（</w:t>
      </w:r>
      <w:r>
        <w:rPr>
          <w:rFonts w:ascii="宋体" w:hAnsi="宋体"/>
          <w:color w:val="000000" w:themeColor="text1"/>
          <w:sz w:val="24"/>
        </w:rPr>
        <w:t>6</w:t>
      </w:r>
      <w:r>
        <w:rPr>
          <w:rFonts w:ascii="宋体" w:hAnsi="宋体" w:hint="eastAsia"/>
          <w:color w:val="000000" w:themeColor="text1"/>
          <w:sz w:val="24"/>
        </w:rPr>
        <w:t>）</w:t>
      </w:r>
      <w:r>
        <w:rPr>
          <w:rFonts w:ascii="宋体" w:hAnsi="宋体"/>
          <w:color w:val="000000" w:themeColor="text1"/>
          <w:sz w:val="24"/>
        </w:rPr>
        <w:t>投标计量单位，</w:t>
      </w:r>
      <w:r>
        <w:rPr>
          <w:rFonts w:ascii="宋体" w:hAnsi="宋体" w:hint="eastAsia"/>
          <w:bCs/>
          <w:color w:val="000000" w:themeColor="text1"/>
          <w:sz w:val="24"/>
        </w:rPr>
        <w:t>招标采购文件</w:t>
      </w:r>
      <w:r>
        <w:rPr>
          <w:rFonts w:ascii="宋体" w:hAnsi="宋体"/>
          <w:color w:val="000000" w:themeColor="text1"/>
          <w:sz w:val="24"/>
        </w:rPr>
        <w:t>已有明确规定的，使用</w:t>
      </w:r>
      <w:r>
        <w:rPr>
          <w:rFonts w:ascii="宋体" w:hAnsi="宋体" w:hint="eastAsia"/>
          <w:bCs/>
          <w:color w:val="000000" w:themeColor="text1"/>
          <w:sz w:val="24"/>
        </w:rPr>
        <w:t>招标采购文件</w:t>
      </w:r>
      <w:r>
        <w:rPr>
          <w:rFonts w:ascii="宋体" w:hAnsi="宋体"/>
          <w:color w:val="000000" w:themeColor="text1"/>
          <w:sz w:val="24"/>
        </w:rPr>
        <w:t>规定的计量单位；</w:t>
      </w:r>
      <w:r>
        <w:rPr>
          <w:rFonts w:ascii="宋体" w:hAnsi="宋体" w:hint="eastAsia"/>
          <w:bCs/>
          <w:color w:val="000000" w:themeColor="text1"/>
          <w:sz w:val="24"/>
        </w:rPr>
        <w:t>招标采购文件</w:t>
      </w:r>
      <w:r>
        <w:rPr>
          <w:rFonts w:ascii="宋体" w:hAnsi="宋体"/>
          <w:color w:val="000000" w:themeColor="text1"/>
          <w:sz w:val="24"/>
        </w:rPr>
        <w:t>没有规定的，应采用中华人民共和国法定计量单位（货币单位：人民币元），否则视同未</w:t>
      </w:r>
      <w:r>
        <w:rPr>
          <w:rFonts w:ascii="宋体" w:hAnsi="宋体" w:hint="eastAsia"/>
          <w:color w:val="000000" w:themeColor="text1"/>
          <w:sz w:val="24"/>
        </w:rPr>
        <w:t>响应</w:t>
      </w:r>
      <w:r>
        <w:rPr>
          <w:rFonts w:ascii="宋体" w:hAnsi="宋体"/>
          <w:color w:val="000000" w:themeColor="text1"/>
          <w:sz w:val="24"/>
        </w:rPr>
        <w:t>。</w:t>
      </w:r>
    </w:p>
    <w:p w:rsidR="003448CD" w:rsidRDefault="00256D99" w:rsidP="0079531F">
      <w:pPr>
        <w:autoSpaceDE w:val="0"/>
        <w:autoSpaceDN w:val="0"/>
        <w:adjustRightInd w:val="0"/>
        <w:spacing w:line="360" w:lineRule="auto"/>
        <w:ind w:firstLineChars="150" w:firstLine="360"/>
        <w:rPr>
          <w:rFonts w:ascii="宋体" w:hAnsi="宋体"/>
          <w:color w:val="000000" w:themeColor="text1"/>
          <w:sz w:val="24"/>
        </w:rPr>
      </w:pPr>
      <w:r>
        <w:rPr>
          <w:rFonts w:ascii="宋体" w:hAnsi="宋体" w:hint="eastAsia"/>
          <w:color w:val="000000" w:themeColor="text1"/>
          <w:sz w:val="24"/>
        </w:rPr>
        <w:lastRenderedPageBreak/>
        <w:t>（</w:t>
      </w:r>
      <w:r>
        <w:rPr>
          <w:rFonts w:ascii="宋体" w:hAnsi="宋体"/>
          <w:color w:val="000000" w:themeColor="text1"/>
          <w:sz w:val="24"/>
        </w:rPr>
        <w:t>7</w:t>
      </w:r>
      <w:r>
        <w:rPr>
          <w:rFonts w:ascii="宋体" w:hAnsi="宋体" w:hint="eastAsia"/>
          <w:color w:val="000000" w:themeColor="text1"/>
          <w:sz w:val="24"/>
        </w:rPr>
        <w:t>）</w:t>
      </w:r>
      <w:r>
        <w:rPr>
          <w:rFonts w:ascii="宋体" w:hAnsi="宋体"/>
          <w:color w:val="000000" w:themeColor="text1"/>
          <w:sz w:val="24"/>
        </w:rPr>
        <w:t>若</w:t>
      </w:r>
      <w:r>
        <w:rPr>
          <w:rFonts w:ascii="宋体" w:hAnsi="宋体" w:hint="eastAsia"/>
          <w:color w:val="000000" w:themeColor="text1"/>
          <w:sz w:val="24"/>
        </w:rPr>
        <w:t>投标人</w:t>
      </w:r>
      <w:r>
        <w:rPr>
          <w:rFonts w:ascii="宋体" w:hAnsi="宋体"/>
          <w:color w:val="000000" w:themeColor="text1"/>
          <w:sz w:val="24"/>
        </w:rPr>
        <w:t>不按</w:t>
      </w:r>
      <w:r>
        <w:rPr>
          <w:rFonts w:ascii="宋体" w:hAnsi="宋体" w:hint="eastAsia"/>
          <w:color w:val="000000" w:themeColor="text1"/>
          <w:sz w:val="24"/>
        </w:rPr>
        <w:t>招标文件</w:t>
      </w:r>
      <w:r>
        <w:rPr>
          <w:rFonts w:ascii="宋体" w:hAnsi="宋体"/>
          <w:color w:val="000000" w:themeColor="text1"/>
          <w:sz w:val="24"/>
        </w:rPr>
        <w:t>的要求提供资格审查材料，其风险由</w:t>
      </w:r>
      <w:r>
        <w:rPr>
          <w:rFonts w:ascii="宋体" w:hAnsi="宋体" w:hint="eastAsia"/>
          <w:color w:val="000000" w:themeColor="text1"/>
          <w:sz w:val="24"/>
        </w:rPr>
        <w:t>投标人</w:t>
      </w:r>
      <w:r>
        <w:rPr>
          <w:rFonts w:ascii="宋体" w:hAnsi="宋体"/>
          <w:color w:val="000000" w:themeColor="text1"/>
          <w:sz w:val="24"/>
        </w:rPr>
        <w:t>自行承担。</w:t>
      </w:r>
    </w:p>
    <w:p w:rsidR="003448CD" w:rsidRDefault="00256D99" w:rsidP="0079531F">
      <w:pPr>
        <w:autoSpaceDE w:val="0"/>
        <w:autoSpaceDN w:val="0"/>
        <w:adjustRightInd w:val="0"/>
        <w:spacing w:line="360" w:lineRule="auto"/>
        <w:ind w:firstLineChars="150" w:firstLine="360"/>
        <w:rPr>
          <w:rFonts w:ascii="宋体" w:hAnsi="宋体"/>
          <w:color w:val="000000" w:themeColor="text1"/>
          <w:sz w:val="24"/>
        </w:rPr>
      </w:pPr>
      <w:r>
        <w:rPr>
          <w:rFonts w:ascii="宋体" w:hAnsi="宋体" w:hint="eastAsia"/>
          <w:color w:val="000000" w:themeColor="text1"/>
          <w:kern w:val="0"/>
          <w:sz w:val="24"/>
        </w:rPr>
        <w:t>（</w:t>
      </w:r>
      <w:r>
        <w:rPr>
          <w:rFonts w:ascii="宋体" w:hAnsi="宋体"/>
          <w:color w:val="000000" w:themeColor="text1"/>
          <w:kern w:val="0"/>
          <w:sz w:val="24"/>
        </w:rPr>
        <w:t>8</w:t>
      </w:r>
      <w:r>
        <w:rPr>
          <w:rFonts w:ascii="宋体" w:hAnsi="宋体" w:hint="eastAsia"/>
          <w:color w:val="000000" w:themeColor="text1"/>
          <w:kern w:val="0"/>
          <w:sz w:val="24"/>
        </w:rPr>
        <w:t>）</w:t>
      </w:r>
      <w:r>
        <w:rPr>
          <w:rFonts w:ascii="宋体" w:hAnsi="宋体" w:hint="eastAsia"/>
          <w:color w:val="000000" w:themeColor="text1"/>
          <w:sz w:val="24"/>
        </w:rPr>
        <w:t>与本次招标无关的内容请不要制作在内，确保投标文件有针对性、简洁明了。</w:t>
      </w:r>
    </w:p>
    <w:p w:rsidR="003448CD" w:rsidRDefault="00256D99">
      <w:pPr>
        <w:autoSpaceDE w:val="0"/>
        <w:autoSpaceDN w:val="0"/>
        <w:adjustRightInd w:val="0"/>
        <w:spacing w:line="360" w:lineRule="auto"/>
        <w:ind w:firstLine="480"/>
        <w:rPr>
          <w:rFonts w:ascii="宋体" w:hAnsi="宋体"/>
          <w:color w:val="000000" w:themeColor="text1"/>
          <w:sz w:val="24"/>
        </w:rPr>
      </w:pPr>
      <w:r>
        <w:rPr>
          <w:rFonts w:ascii="宋体" w:hAnsi="宋体" w:hint="eastAsia"/>
          <w:b/>
          <w:bCs/>
          <w:color w:val="000000" w:themeColor="text1"/>
          <w:sz w:val="24"/>
        </w:rPr>
        <w:t>2、投标文件的签章</w:t>
      </w:r>
    </w:p>
    <w:p w:rsidR="003448CD" w:rsidRDefault="00256D99" w:rsidP="0079531F">
      <w:pPr>
        <w:spacing w:line="360" w:lineRule="auto"/>
        <w:ind w:firstLineChars="150" w:firstLine="360"/>
        <w:rPr>
          <w:rFonts w:ascii="宋体" w:hAnsi="宋体" w:cs="Arial"/>
          <w:bCs/>
          <w:color w:val="000000" w:themeColor="text1"/>
          <w:kern w:val="0"/>
          <w:sz w:val="24"/>
        </w:rPr>
      </w:pPr>
      <w:r>
        <w:rPr>
          <w:rFonts w:ascii="宋体" w:hAnsi="宋体" w:cs="Arial" w:hint="eastAsia"/>
          <w:bCs/>
          <w:color w:val="000000" w:themeColor="text1"/>
          <w:kern w:val="0"/>
          <w:sz w:val="24"/>
        </w:rPr>
        <w:t>（1）《</w:t>
      </w:r>
      <w:r>
        <w:rPr>
          <w:rFonts w:ascii="宋体" w:hAnsi="宋体" w:cs="Arial"/>
          <w:bCs/>
          <w:color w:val="000000" w:themeColor="text1"/>
          <w:kern w:val="0"/>
          <w:sz w:val="24"/>
        </w:rPr>
        <w:t>投标文件</w:t>
      </w:r>
      <w:r>
        <w:rPr>
          <w:rFonts w:ascii="宋体" w:hAnsi="宋体" w:cs="Arial" w:hint="eastAsia"/>
          <w:bCs/>
          <w:color w:val="000000" w:themeColor="text1"/>
          <w:kern w:val="0"/>
          <w:sz w:val="24"/>
        </w:rPr>
        <w:t>》的签章：</w:t>
      </w:r>
      <w:r>
        <w:rPr>
          <w:rFonts w:ascii="宋体" w:hAnsi="宋体" w:hint="eastAsia"/>
          <w:bCs/>
          <w:color w:val="000000" w:themeColor="text1"/>
          <w:sz w:val="24"/>
        </w:rPr>
        <w:t>见《前附表》；</w:t>
      </w:r>
    </w:p>
    <w:p w:rsidR="003448CD" w:rsidRDefault="00256D99" w:rsidP="0079531F">
      <w:pPr>
        <w:spacing w:line="360" w:lineRule="auto"/>
        <w:ind w:firstLineChars="150" w:firstLine="360"/>
        <w:rPr>
          <w:rFonts w:ascii="宋体" w:hAnsi="宋体" w:cs="Arial"/>
          <w:bCs/>
          <w:color w:val="000000" w:themeColor="text1"/>
          <w:kern w:val="0"/>
          <w:sz w:val="24"/>
        </w:rPr>
      </w:pPr>
      <w:r>
        <w:rPr>
          <w:rFonts w:ascii="宋体" w:hAnsi="宋体" w:cs="Arial" w:hint="eastAsia"/>
          <w:bCs/>
          <w:color w:val="000000" w:themeColor="text1"/>
          <w:kern w:val="0"/>
          <w:sz w:val="24"/>
        </w:rPr>
        <w:t>（2）《</w:t>
      </w:r>
      <w:r>
        <w:rPr>
          <w:rFonts w:ascii="宋体" w:hAnsi="宋体" w:cs="Arial"/>
          <w:bCs/>
          <w:color w:val="000000" w:themeColor="text1"/>
          <w:kern w:val="0"/>
          <w:sz w:val="24"/>
        </w:rPr>
        <w:t>投标文件</w:t>
      </w:r>
      <w:r>
        <w:rPr>
          <w:rFonts w:ascii="宋体" w:hAnsi="宋体" w:cs="Arial" w:hint="eastAsia"/>
          <w:bCs/>
          <w:color w:val="000000" w:themeColor="text1"/>
          <w:kern w:val="0"/>
          <w:sz w:val="24"/>
        </w:rPr>
        <w:t>》应由投标人法定代表人或其授权代表签字（或签章），并</w:t>
      </w:r>
      <w:r w:rsidR="006F012D">
        <w:rPr>
          <w:rFonts w:ascii="宋体" w:hAnsi="宋体" w:cs="Arial" w:hint="eastAsia"/>
          <w:bCs/>
          <w:color w:val="000000" w:themeColor="text1"/>
          <w:kern w:val="0"/>
          <w:sz w:val="24"/>
        </w:rPr>
        <w:t>同</w:t>
      </w:r>
      <w:r>
        <w:rPr>
          <w:rFonts w:ascii="宋体" w:hAnsi="宋体" w:cs="Arial" w:hint="eastAsia"/>
          <w:bCs/>
          <w:color w:val="000000" w:themeColor="text1"/>
          <w:kern w:val="0"/>
          <w:sz w:val="24"/>
        </w:rPr>
        <w:t>时加盖投标人公章。</w:t>
      </w:r>
    </w:p>
    <w:p w:rsidR="003448CD" w:rsidRDefault="00256D99" w:rsidP="0079531F">
      <w:pPr>
        <w:autoSpaceDE w:val="0"/>
        <w:autoSpaceDN w:val="0"/>
        <w:adjustRightInd w:val="0"/>
        <w:spacing w:line="360" w:lineRule="auto"/>
        <w:ind w:firstLineChars="150" w:firstLine="360"/>
        <w:rPr>
          <w:rFonts w:ascii="宋体" w:hAnsi="宋体"/>
          <w:color w:val="000000" w:themeColor="text1"/>
          <w:kern w:val="0"/>
          <w:sz w:val="24"/>
          <w:lang w:val="zh-CN"/>
        </w:rPr>
      </w:pPr>
      <w:r>
        <w:rPr>
          <w:rFonts w:ascii="宋体" w:hAnsi="宋体" w:cs="Arial" w:hint="eastAsia"/>
          <w:bCs/>
          <w:color w:val="000000" w:themeColor="text1"/>
          <w:kern w:val="0"/>
          <w:sz w:val="24"/>
        </w:rPr>
        <w:t>（</w:t>
      </w:r>
      <w:r>
        <w:rPr>
          <w:rFonts w:ascii="宋体" w:hAnsi="宋体" w:cs="Arial"/>
          <w:bCs/>
          <w:color w:val="000000" w:themeColor="text1"/>
          <w:kern w:val="0"/>
          <w:sz w:val="24"/>
        </w:rPr>
        <w:t>3</w:t>
      </w:r>
      <w:r>
        <w:rPr>
          <w:rFonts w:ascii="宋体" w:hAnsi="宋体" w:cs="Arial" w:hint="eastAsia"/>
          <w:bCs/>
          <w:color w:val="000000" w:themeColor="text1"/>
          <w:kern w:val="0"/>
          <w:sz w:val="24"/>
        </w:rPr>
        <w:t>）</w:t>
      </w:r>
      <w:r w:rsidR="0079531F">
        <w:rPr>
          <w:rFonts w:ascii="宋体" w:hAnsi="宋体" w:cs="Arial" w:hint="eastAsia"/>
          <w:bCs/>
          <w:color w:val="000000" w:themeColor="text1"/>
          <w:kern w:val="0"/>
          <w:sz w:val="24"/>
        </w:rPr>
        <w:t xml:space="preserve"> </w:t>
      </w:r>
      <w:r>
        <w:rPr>
          <w:rFonts w:ascii="宋体" w:hAnsi="宋体" w:cs="Arial" w:hint="eastAsia"/>
          <w:bCs/>
          <w:color w:val="000000" w:themeColor="text1"/>
          <w:kern w:val="0"/>
          <w:sz w:val="24"/>
        </w:rPr>
        <w:t>电子签章操作指南详见</w:t>
      </w:r>
      <w:r>
        <w:rPr>
          <w:rFonts w:ascii="宋体" w:hAnsi="宋体" w:cs="Arial" w:hint="eastAsia"/>
          <w:bCs/>
          <w:color w:val="000000" w:themeColor="text1"/>
          <w:sz w:val="24"/>
        </w:rPr>
        <w:t>《供应商项目采购-电子招投标操作指南》。</w:t>
      </w:r>
    </w:p>
    <w:p w:rsidR="003448CD" w:rsidRDefault="00256D99">
      <w:pPr>
        <w:autoSpaceDE w:val="0"/>
        <w:autoSpaceDN w:val="0"/>
        <w:adjustRightInd w:val="0"/>
        <w:spacing w:line="360" w:lineRule="auto"/>
        <w:ind w:firstLine="480"/>
        <w:rPr>
          <w:rFonts w:ascii="宋体" w:hAnsi="宋体"/>
          <w:b/>
          <w:color w:val="000000" w:themeColor="text1"/>
          <w:kern w:val="0"/>
          <w:sz w:val="24"/>
        </w:rPr>
      </w:pPr>
      <w:r>
        <w:rPr>
          <w:rFonts w:ascii="宋体" w:hAnsi="宋体" w:hint="eastAsia"/>
          <w:b/>
          <w:color w:val="000000" w:themeColor="text1"/>
          <w:kern w:val="0"/>
          <w:sz w:val="24"/>
        </w:rPr>
        <w:t>3、投标文件的形式</w:t>
      </w:r>
    </w:p>
    <w:p w:rsidR="003448CD" w:rsidRDefault="00256D99" w:rsidP="0079531F">
      <w:pPr>
        <w:spacing w:line="360" w:lineRule="auto"/>
        <w:ind w:firstLineChars="150" w:firstLine="360"/>
        <w:rPr>
          <w:rFonts w:ascii="宋体" w:hAnsi="宋体" w:cs="Arial"/>
          <w:bCs/>
          <w:color w:val="000000" w:themeColor="text1"/>
          <w:sz w:val="24"/>
        </w:rPr>
      </w:pPr>
      <w:r>
        <w:rPr>
          <w:rFonts w:ascii="宋体" w:hAnsi="宋体" w:cs="Arial" w:hint="eastAsia"/>
          <w:bCs/>
          <w:color w:val="000000" w:themeColor="text1"/>
          <w:sz w:val="24"/>
        </w:rPr>
        <w:t>（1）投标文件的形式：</w:t>
      </w:r>
      <w:r>
        <w:rPr>
          <w:rFonts w:ascii="宋体" w:hAnsi="宋体" w:hint="eastAsia"/>
          <w:bCs/>
          <w:color w:val="000000" w:themeColor="text1"/>
          <w:sz w:val="24"/>
        </w:rPr>
        <w:t>见《前附表》；</w:t>
      </w:r>
    </w:p>
    <w:p w:rsidR="003448CD" w:rsidRDefault="00256D99" w:rsidP="0079531F">
      <w:pPr>
        <w:spacing w:line="360" w:lineRule="auto"/>
        <w:ind w:firstLineChars="150" w:firstLine="360"/>
        <w:rPr>
          <w:rFonts w:ascii="宋体" w:hAnsi="宋体" w:cs="Arial"/>
          <w:bCs/>
          <w:color w:val="000000" w:themeColor="text1"/>
          <w:sz w:val="24"/>
        </w:rPr>
      </w:pPr>
      <w:r>
        <w:rPr>
          <w:rFonts w:ascii="宋体" w:hAnsi="宋体" w:cs="Arial" w:hint="eastAsia"/>
          <w:bCs/>
          <w:color w:val="000000" w:themeColor="text1"/>
          <w:sz w:val="24"/>
        </w:rPr>
        <w:t>（2）“电子加密投标文件”：“电子加密投标文件”是指通过“政采云电子交易客户端”完成投标文件编制后生成并加密的数据电文形式的投标文件。</w:t>
      </w:r>
    </w:p>
    <w:p w:rsidR="003448CD" w:rsidRDefault="00256D99" w:rsidP="0079531F">
      <w:pPr>
        <w:spacing w:line="360" w:lineRule="auto"/>
        <w:ind w:firstLineChars="150" w:firstLine="360"/>
        <w:rPr>
          <w:rFonts w:ascii="宋体" w:hAnsi="宋体" w:cs="Arial"/>
          <w:bCs/>
          <w:color w:val="000000" w:themeColor="text1"/>
          <w:sz w:val="24"/>
        </w:rPr>
      </w:pPr>
      <w:r>
        <w:rPr>
          <w:rFonts w:ascii="宋体" w:hAnsi="宋体" w:cs="Arial" w:hint="eastAsia"/>
          <w:bCs/>
          <w:color w:val="000000" w:themeColor="text1"/>
          <w:sz w:val="24"/>
        </w:rPr>
        <w:t>（3）“备份投标文件”：“备份投标文件”是指与“电子加密投标文件”同时生成的数据电文形式的电子文件（备份标书），其他方式编制的“备份投标文件”视为无效的“备份投标文件”。</w:t>
      </w:r>
    </w:p>
    <w:p w:rsidR="003448CD" w:rsidRDefault="00256D99">
      <w:pPr>
        <w:autoSpaceDE w:val="0"/>
        <w:autoSpaceDN w:val="0"/>
        <w:adjustRightInd w:val="0"/>
        <w:spacing w:line="360" w:lineRule="auto"/>
        <w:ind w:firstLine="480"/>
        <w:rPr>
          <w:rFonts w:ascii="宋体" w:hAnsi="宋体"/>
          <w:b/>
          <w:color w:val="000000" w:themeColor="text1"/>
          <w:kern w:val="0"/>
          <w:sz w:val="24"/>
        </w:rPr>
      </w:pPr>
      <w:r>
        <w:rPr>
          <w:rFonts w:ascii="宋体" w:hAnsi="宋体" w:hint="eastAsia"/>
          <w:b/>
          <w:color w:val="000000" w:themeColor="text1"/>
          <w:kern w:val="0"/>
          <w:sz w:val="24"/>
        </w:rPr>
        <w:t>4、投标文件的份数</w:t>
      </w:r>
    </w:p>
    <w:p w:rsidR="003448CD" w:rsidRDefault="00256D99" w:rsidP="0079531F">
      <w:pPr>
        <w:autoSpaceDE w:val="0"/>
        <w:autoSpaceDN w:val="0"/>
        <w:adjustRightInd w:val="0"/>
        <w:spacing w:line="360" w:lineRule="auto"/>
        <w:ind w:firstLineChars="150" w:firstLine="360"/>
        <w:rPr>
          <w:rFonts w:ascii="宋体" w:hAnsi="宋体"/>
          <w:bCs/>
          <w:color w:val="000000" w:themeColor="text1"/>
          <w:kern w:val="0"/>
          <w:sz w:val="24"/>
        </w:rPr>
      </w:pPr>
      <w:r>
        <w:rPr>
          <w:rFonts w:ascii="宋体" w:hAnsi="宋体" w:hint="eastAsia"/>
          <w:bCs/>
          <w:color w:val="000000" w:themeColor="text1"/>
          <w:kern w:val="0"/>
          <w:sz w:val="24"/>
        </w:rPr>
        <w:t>（1）投标文件的份数：见《前附表》。</w:t>
      </w:r>
    </w:p>
    <w:p w:rsidR="003448CD" w:rsidRDefault="00256D99">
      <w:pPr>
        <w:tabs>
          <w:tab w:val="left" w:pos="1898"/>
        </w:tabs>
        <w:autoSpaceDE w:val="0"/>
        <w:autoSpaceDN w:val="0"/>
        <w:adjustRightInd w:val="0"/>
        <w:spacing w:line="360" w:lineRule="auto"/>
        <w:ind w:firstLineChars="200" w:firstLine="482"/>
        <w:rPr>
          <w:rFonts w:ascii="宋体" w:hAnsi="宋体"/>
          <w:b/>
          <w:color w:val="000000" w:themeColor="text1"/>
          <w:kern w:val="0"/>
          <w:sz w:val="24"/>
        </w:rPr>
      </w:pPr>
      <w:r>
        <w:rPr>
          <w:rFonts w:ascii="宋体" w:hAnsi="宋体"/>
          <w:b/>
          <w:color w:val="000000" w:themeColor="text1"/>
          <w:kern w:val="0"/>
          <w:sz w:val="24"/>
        </w:rPr>
        <w:t>5</w:t>
      </w:r>
      <w:r>
        <w:rPr>
          <w:rFonts w:ascii="宋体" w:hAnsi="宋体" w:hint="eastAsia"/>
          <w:b/>
          <w:color w:val="000000" w:themeColor="text1"/>
          <w:kern w:val="0"/>
          <w:sz w:val="24"/>
        </w:rPr>
        <w:t>、投标文件的补充、修改和撤回。</w:t>
      </w:r>
    </w:p>
    <w:p w:rsidR="003448CD" w:rsidRDefault="00256D99" w:rsidP="0079531F">
      <w:pPr>
        <w:tabs>
          <w:tab w:val="left" w:pos="960"/>
          <w:tab w:val="left" w:pos="1418"/>
        </w:tabs>
        <w:autoSpaceDE w:val="0"/>
        <w:autoSpaceDN w:val="0"/>
        <w:adjustRightInd w:val="0"/>
        <w:spacing w:line="360" w:lineRule="auto"/>
        <w:ind w:firstLineChars="150" w:firstLine="360"/>
        <w:rPr>
          <w:rFonts w:ascii="宋体" w:hAnsi="宋体"/>
          <w:color w:val="000000" w:themeColor="text1"/>
          <w:kern w:val="0"/>
          <w:sz w:val="24"/>
        </w:rPr>
      </w:pPr>
      <w:r>
        <w:rPr>
          <w:rFonts w:ascii="宋体" w:hAnsi="宋体" w:hint="eastAsia"/>
          <w:color w:val="000000" w:themeColor="text1"/>
          <w:kern w:val="0"/>
          <w:sz w:val="24"/>
        </w:rPr>
        <w:t>（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rsidR="003448CD" w:rsidRDefault="0079531F" w:rsidP="0079531F">
      <w:pPr>
        <w:tabs>
          <w:tab w:val="left" w:pos="1418"/>
        </w:tabs>
        <w:autoSpaceDE w:val="0"/>
        <w:autoSpaceDN w:val="0"/>
        <w:adjustRightInd w:val="0"/>
        <w:spacing w:line="360" w:lineRule="auto"/>
        <w:ind w:firstLineChars="150" w:firstLine="360"/>
        <w:rPr>
          <w:rFonts w:ascii="宋体" w:hAnsi="宋体"/>
          <w:color w:val="000000" w:themeColor="text1"/>
          <w:kern w:val="0"/>
          <w:sz w:val="24"/>
        </w:rPr>
      </w:pPr>
      <w:r>
        <w:rPr>
          <w:rFonts w:ascii="宋体" w:hAnsi="宋体" w:hint="eastAsia"/>
          <w:color w:val="000000" w:themeColor="text1"/>
          <w:kern w:val="0"/>
          <w:sz w:val="24"/>
        </w:rPr>
        <w:t>（2）</w:t>
      </w:r>
      <w:r w:rsidR="00256D99">
        <w:rPr>
          <w:rFonts w:ascii="宋体" w:hAnsi="宋体" w:hint="eastAsia"/>
          <w:color w:val="000000" w:themeColor="text1"/>
          <w:kern w:val="0"/>
          <w:sz w:val="24"/>
        </w:rPr>
        <w:t>投标截止时间后，投标人不得撤回、修改《投标文件》。</w:t>
      </w:r>
    </w:p>
    <w:p w:rsidR="003448CD" w:rsidRDefault="00256D99">
      <w:pPr>
        <w:tabs>
          <w:tab w:val="left" w:pos="1418"/>
        </w:tabs>
        <w:autoSpaceDE w:val="0"/>
        <w:autoSpaceDN w:val="0"/>
        <w:adjustRightInd w:val="0"/>
        <w:spacing w:line="360" w:lineRule="auto"/>
        <w:ind w:left="480"/>
        <w:rPr>
          <w:rFonts w:ascii="宋体" w:hAnsi="宋体"/>
          <w:color w:val="000000" w:themeColor="text1"/>
          <w:kern w:val="0"/>
          <w:sz w:val="24"/>
        </w:rPr>
      </w:pPr>
      <w:r>
        <w:rPr>
          <w:rFonts w:ascii="宋体" w:hAnsi="宋体" w:hint="eastAsia"/>
          <w:b/>
          <w:color w:val="000000" w:themeColor="text1"/>
          <w:kern w:val="0"/>
          <w:sz w:val="24"/>
        </w:rPr>
        <w:t>（三）投标文件的有效期</w:t>
      </w:r>
    </w:p>
    <w:p w:rsidR="003448CD" w:rsidRDefault="00256D99">
      <w:pPr>
        <w:pStyle w:val="a2"/>
        <w:widowControl w:val="0"/>
        <w:numPr>
          <w:ilvl w:val="0"/>
          <w:numId w:val="0"/>
        </w:numPr>
        <w:tabs>
          <w:tab w:val="clear" w:pos="454"/>
          <w:tab w:val="left" w:pos="0"/>
          <w:tab w:val="left" w:pos="1200"/>
        </w:tabs>
        <w:snapToGrid w:val="0"/>
        <w:spacing w:afterLines="0" w:line="360" w:lineRule="auto"/>
        <w:ind w:firstLineChars="200" w:firstLine="480"/>
        <w:rPr>
          <w:rFonts w:ascii="宋体" w:hAnsi="宋体"/>
          <w:color w:val="000000" w:themeColor="text1"/>
          <w:szCs w:val="24"/>
        </w:rPr>
      </w:pPr>
      <w:r>
        <w:rPr>
          <w:rFonts w:ascii="宋体" w:hAnsi="宋体" w:hint="eastAsia"/>
          <w:color w:val="000000" w:themeColor="text1"/>
          <w:szCs w:val="24"/>
        </w:rPr>
        <w:t>1、自投标截止日起90天投标文件应保持有效。有效期不足的投标文件将被拒绝。</w:t>
      </w:r>
    </w:p>
    <w:p w:rsidR="003448CD" w:rsidRDefault="00256D99">
      <w:pPr>
        <w:pStyle w:val="a2"/>
        <w:widowControl w:val="0"/>
        <w:numPr>
          <w:ilvl w:val="0"/>
          <w:numId w:val="0"/>
        </w:numPr>
        <w:tabs>
          <w:tab w:val="clear" w:pos="454"/>
          <w:tab w:val="left" w:pos="0"/>
          <w:tab w:val="left" w:pos="1200"/>
        </w:tabs>
        <w:snapToGrid w:val="0"/>
        <w:spacing w:afterLines="0" w:line="360" w:lineRule="auto"/>
        <w:ind w:firstLineChars="200" w:firstLine="480"/>
        <w:rPr>
          <w:rFonts w:ascii="宋体" w:hAnsi="宋体"/>
          <w:color w:val="000000" w:themeColor="text1"/>
          <w:szCs w:val="24"/>
        </w:rPr>
      </w:pPr>
      <w:r>
        <w:rPr>
          <w:rFonts w:ascii="宋体" w:hAnsi="宋体" w:hint="eastAsia"/>
          <w:color w:val="000000" w:themeColor="text1"/>
          <w:szCs w:val="24"/>
        </w:rPr>
        <w:t>2、在特殊情况下，采购人可与投标人协商延长投标文件的有效期，这种要求和答复均以书面形式进行。</w:t>
      </w:r>
    </w:p>
    <w:p w:rsidR="003448CD" w:rsidRDefault="00256D99">
      <w:pPr>
        <w:pStyle w:val="a2"/>
        <w:widowControl w:val="0"/>
        <w:numPr>
          <w:ilvl w:val="0"/>
          <w:numId w:val="0"/>
        </w:numPr>
        <w:tabs>
          <w:tab w:val="clear" w:pos="454"/>
          <w:tab w:val="left" w:pos="0"/>
          <w:tab w:val="left" w:pos="1200"/>
        </w:tabs>
        <w:snapToGrid w:val="0"/>
        <w:spacing w:afterLines="0" w:line="360" w:lineRule="auto"/>
        <w:ind w:firstLineChars="200" w:firstLine="480"/>
        <w:rPr>
          <w:rFonts w:ascii="宋体" w:hAnsi="宋体"/>
          <w:color w:val="000000" w:themeColor="text1"/>
          <w:szCs w:val="24"/>
        </w:rPr>
      </w:pPr>
      <w:r>
        <w:rPr>
          <w:rFonts w:ascii="宋体" w:hAnsi="宋体" w:hint="eastAsia"/>
          <w:color w:val="000000" w:themeColor="text1"/>
          <w:szCs w:val="24"/>
        </w:rPr>
        <w:t>3、投标人可拒绝接受延期要求。同意延长有效期的投标人不能修改投标文件。</w:t>
      </w:r>
    </w:p>
    <w:p w:rsidR="003448CD" w:rsidRDefault="00256D99">
      <w:pPr>
        <w:pStyle w:val="a2"/>
        <w:widowControl w:val="0"/>
        <w:numPr>
          <w:ilvl w:val="0"/>
          <w:numId w:val="0"/>
        </w:numPr>
        <w:tabs>
          <w:tab w:val="clear" w:pos="454"/>
          <w:tab w:val="left" w:pos="0"/>
          <w:tab w:val="left" w:pos="1200"/>
        </w:tabs>
        <w:snapToGrid w:val="0"/>
        <w:spacing w:afterLines="0" w:line="360" w:lineRule="auto"/>
        <w:ind w:firstLineChars="200" w:firstLine="480"/>
        <w:rPr>
          <w:rFonts w:ascii="宋体" w:hAnsi="宋体"/>
          <w:color w:val="000000" w:themeColor="text1"/>
          <w:szCs w:val="24"/>
        </w:rPr>
      </w:pPr>
      <w:r>
        <w:rPr>
          <w:rFonts w:ascii="宋体" w:hAnsi="宋体"/>
          <w:color w:val="000000" w:themeColor="text1"/>
          <w:szCs w:val="24"/>
        </w:rPr>
        <w:t>4</w:t>
      </w:r>
      <w:r>
        <w:rPr>
          <w:rFonts w:ascii="宋体" w:hAnsi="宋体" w:hint="eastAsia"/>
          <w:color w:val="000000" w:themeColor="text1"/>
          <w:szCs w:val="24"/>
        </w:rPr>
        <w:t>、中标供应商的投标文件</w:t>
      </w:r>
      <w:r>
        <w:rPr>
          <w:rFonts w:ascii="宋体" w:hAnsi="宋体"/>
          <w:color w:val="000000" w:themeColor="text1"/>
          <w:szCs w:val="24"/>
        </w:rPr>
        <w:t>自投标之日起至合同履行完毕均应保持有效。</w:t>
      </w:r>
    </w:p>
    <w:p w:rsidR="003448CD" w:rsidRDefault="00256D99">
      <w:pPr>
        <w:snapToGrid w:val="0"/>
        <w:spacing w:line="360" w:lineRule="auto"/>
        <w:ind w:firstLineChars="200" w:firstLine="482"/>
        <w:jc w:val="left"/>
        <w:outlineLvl w:val="0"/>
        <w:rPr>
          <w:rFonts w:ascii="宋体" w:hAnsi="宋体"/>
          <w:b/>
          <w:color w:val="000000" w:themeColor="text1"/>
          <w:kern w:val="0"/>
          <w:sz w:val="24"/>
        </w:rPr>
      </w:pPr>
      <w:r>
        <w:rPr>
          <w:rFonts w:ascii="宋体" w:hAnsi="宋体" w:hint="eastAsia"/>
          <w:b/>
          <w:color w:val="000000" w:themeColor="text1"/>
          <w:kern w:val="0"/>
          <w:sz w:val="24"/>
        </w:rPr>
        <w:t>（四）投标文件的备选方案</w:t>
      </w:r>
    </w:p>
    <w:p w:rsidR="003448CD" w:rsidRDefault="00256D99">
      <w:pPr>
        <w:snapToGrid w:val="0"/>
        <w:spacing w:line="360" w:lineRule="auto"/>
        <w:ind w:firstLineChars="200" w:firstLine="480"/>
        <w:jc w:val="left"/>
        <w:outlineLvl w:val="0"/>
        <w:rPr>
          <w:rFonts w:ascii="宋体" w:hAnsi="宋体"/>
          <w:color w:val="000000" w:themeColor="text1"/>
          <w:kern w:val="0"/>
          <w:sz w:val="24"/>
        </w:rPr>
      </w:pPr>
      <w:r>
        <w:rPr>
          <w:rFonts w:ascii="宋体" w:hAnsi="宋体" w:hint="eastAsia"/>
          <w:color w:val="000000" w:themeColor="text1"/>
          <w:kern w:val="0"/>
          <w:sz w:val="24"/>
        </w:rPr>
        <w:lastRenderedPageBreak/>
        <w:t>1、投标人不得递交任何的投标备选（替代）方案，否则其投标文件将作无效标处理。</w:t>
      </w:r>
      <w:r>
        <w:rPr>
          <w:rFonts w:ascii="宋体" w:hAnsi="宋体" w:hint="eastAsia"/>
          <w:b/>
          <w:bCs/>
          <w:color w:val="000000" w:themeColor="text1"/>
          <w:kern w:val="0"/>
          <w:sz w:val="24"/>
        </w:rPr>
        <w:t>与“电子加密投标文件”同时生成的“备份投标文件”不是投标备选（替代）方案。</w:t>
      </w:r>
    </w:p>
    <w:p w:rsidR="003448CD" w:rsidRDefault="00256D99">
      <w:pPr>
        <w:tabs>
          <w:tab w:val="left" w:pos="1418"/>
        </w:tabs>
        <w:autoSpaceDE w:val="0"/>
        <w:autoSpaceDN w:val="0"/>
        <w:adjustRightInd w:val="0"/>
        <w:spacing w:line="360" w:lineRule="auto"/>
        <w:ind w:firstLineChars="147" w:firstLine="354"/>
        <w:rPr>
          <w:rFonts w:ascii="宋体" w:hAnsi="宋体"/>
          <w:b/>
          <w:color w:val="000000" w:themeColor="text1"/>
          <w:kern w:val="0"/>
          <w:sz w:val="24"/>
        </w:rPr>
      </w:pPr>
      <w:r>
        <w:rPr>
          <w:rFonts w:ascii="宋体" w:hAnsi="宋体" w:hint="eastAsia"/>
          <w:b/>
          <w:color w:val="000000" w:themeColor="text1"/>
          <w:kern w:val="0"/>
          <w:sz w:val="24"/>
        </w:rPr>
        <w:t>四、投标保证金</w:t>
      </w:r>
    </w:p>
    <w:p w:rsidR="003448CD" w:rsidRDefault="00256D99">
      <w:pPr>
        <w:snapToGrid w:val="0"/>
        <w:spacing w:line="360" w:lineRule="auto"/>
        <w:ind w:firstLineChars="196" w:firstLine="470"/>
        <w:rPr>
          <w:rFonts w:ascii="宋体" w:hAnsi="宋体"/>
          <w:bCs/>
          <w:color w:val="000000" w:themeColor="text1"/>
          <w:sz w:val="24"/>
        </w:rPr>
      </w:pPr>
      <w:r>
        <w:rPr>
          <w:rFonts w:ascii="宋体" w:hAnsi="宋体" w:hint="eastAsia"/>
          <w:color w:val="000000" w:themeColor="text1"/>
          <w:kern w:val="0"/>
          <w:sz w:val="24"/>
        </w:rPr>
        <w:t>无</w:t>
      </w:r>
    </w:p>
    <w:p w:rsidR="003448CD" w:rsidRDefault="00256D99">
      <w:pPr>
        <w:tabs>
          <w:tab w:val="left" w:pos="1418"/>
        </w:tabs>
        <w:autoSpaceDE w:val="0"/>
        <w:autoSpaceDN w:val="0"/>
        <w:adjustRightInd w:val="0"/>
        <w:spacing w:line="360" w:lineRule="auto"/>
        <w:rPr>
          <w:rFonts w:ascii="宋体" w:hAnsi="宋体" w:cs="楷体_GB2312"/>
          <w:b/>
          <w:color w:val="000000" w:themeColor="text1"/>
          <w:kern w:val="0"/>
          <w:sz w:val="24"/>
        </w:rPr>
      </w:pPr>
      <w:r>
        <w:rPr>
          <w:rFonts w:ascii="宋体" w:hAnsi="宋体" w:cs="楷体_GB2312" w:hint="eastAsia"/>
          <w:b/>
          <w:color w:val="000000" w:themeColor="text1"/>
          <w:kern w:val="0"/>
          <w:sz w:val="24"/>
        </w:rPr>
        <w:t xml:space="preserve">   五、开标</w:t>
      </w:r>
    </w:p>
    <w:p w:rsidR="003448CD" w:rsidRPr="007807A7" w:rsidRDefault="00256D99" w:rsidP="007807A7">
      <w:pPr>
        <w:pStyle w:val="af4"/>
        <w:spacing w:before="0" w:beforeAutospacing="0" w:after="0" w:afterAutospacing="0" w:line="360" w:lineRule="auto"/>
        <w:ind w:firstLineChars="200" w:firstLine="482"/>
        <w:jc w:val="both"/>
        <w:rPr>
          <w:rFonts w:ascii="宋体" w:hAnsi="宋体" w:cs="宋体" w:hint="default"/>
          <w:b/>
        </w:rPr>
      </w:pPr>
      <w:r w:rsidRPr="007807A7">
        <w:rPr>
          <w:rFonts w:ascii="宋体" w:hAnsi="宋体" w:cs="宋体"/>
          <w:b/>
        </w:rPr>
        <w:t>（一）开标</w:t>
      </w:r>
      <w:r w:rsidR="007807A7" w:rsidRPr="007807A7">
        <w:rPr>
          <w:rFonts w:ascii="宋体" w:hAnsi="宋体" w:cs="宋体"/>
          <w:b/>
        </w:rPr>
        <w:t>准备</w:t>
      </w:r>
    </w:p>
    <w:p w:rsidR="007807A7" w:rsidRDefault="007807A7" w:rsidP="007807A7">
      <w:pPr>
        <w:pStyle w:val="af4"/>
        <w:spacing w:before="0" w:beforeAutospacing="0" w:after="0" w:afterAutospacing="0" w:line="360" w:lineRule="auto"/>
        <w:ind w:firstLineChars="200" w:firstLine="480"/>
        <w:jc w:val="both"/>
        <w:rPr>
          <w:rFonts w:ascii="宋体" w:hAnsi="宋体" w:cs="宋体" w:hint="default"/>
        </w:rPr>
      </w:pPr>
      <w:r>
        <w:rPr>
          <w:rFonts w:ascii="宋体" w:hAnsi="宋体" w:cs="宋体"/>
        </w:rPr>
        <w:t>1.开标的准备工作由招标代理机构负责落实。</w:t>
      </w:r>
    </w:p>
    <w:p w:rsidR="007807A7" w:rsidRDefault="007807A7" w:rsidP="007807A7">
      <w:pPr>
        <w:pStyle w:val="af4"/>
        <w:spacing w:before="0" w:beforeAutospacing="0" w:after="0" w:afterAutospacing="0" w:line="360" w:lineRule="auto"/>
        <w:ind w:firstLineChars="200" w:firstLine="480"/>
        <w:jc w:val="both"/>
        <w:rPr>
          <w:rFonts w:ascii="宋体" w:hAnsi="宋体" w:cs="宋体" w:hint="default"/>
        </w:rPr>
      </w:pPr>
      <w:r>
        <w:rPr>
          <w:rFonts w:ascii="宋体" w:hAnsi="宋体" w:cs="宋体"/>
        </w:rPr>
        <w:t>2.招标代理机构将按招标文件规定的时间通过“政府采购云平台”组织开标、开启投标文件，所有投标人应准时在线参加。投标人如不参加，视同认可开标结果，事后不得对开标过程和开标结果提出异议，同时投标人因未在线参加而导致投标文件无法按时解密等一切后果由投标人自行承担。</w:t>
      </w:r>
    </w:p>
    <w:p w:rsidR="007807A7" w:rsidRDefault="007807A7" w:rsidP="007807A7">
      <w:pPr>
        <w:pStyle w:val="af4"/>
        <w:spacing w:before="0" w:beforeAutospacing="0" w:after="0" w:afterAutospacing="0" w:line="360" w:lineRule="auto"/>
        <w:ind w:firstLineChars="200" w:firstLine="480"/>
        <w:jc w:val="both"/>
        <w:rPr>
          <w:rFonts w:ascii="宋体" w:hAnsi="宋体" w:cs="宋体" w:hint="default"/>
        </w:rPr>
      </w:pPr>
      <w:r>
        <w:rPr>
          <w:rFonts w:ascii="宋体" w:hAnsi="宋体" w:cs="宋体"/>
        </w:rPr>
        <w:t>3.如投标人不足三家的，招标人认为缺乏竞争性，应否决所有投标，本次招标失败。</w:t>
      </w:r>
    </w:p>
    <w:p w:rsidR="003448CD" w:rsidRPr="007807A7" w:rsidRDefault="00256D99" w:rsidP="007807A7">
      <w:pPr>
        <w:pStyle w:val="af4"/>
        <w:spacing w:before="0" w:beforeAutospacing="0" w:after="0" w:afterAutospacing="0" w:line="360" w:lineRule="auto"/>
        <w:ind w:firstLineChars="200" w:firstLine="482"/>
        <w:jc w:val="both"/>
        <w:rPr>
          <w:rFonts w:ascii="宋体" w:hAnsi="宋体" w:cs="宋体" w:hint="default"/>
          <w:b/>
        </w:rPr>
      </w:pPr>
      <w:r w:rsidRPr="007807A7">
        <w:rPr>
          <w:rFonts w:ascii="宋体" w:hAnsi="宋体" w:cs="宋体"/>
          <w:b/>
        </w:rPr>
        <w:t>（二） 开标</w:t>
      </w:r>
      <w:r w:rsidR="007807A7" w:rsidRPr="007807A7">
        <w:rPr>
          <w:rFonts w:ascii="宋体" w:hAnsi="宋体" w:cs="宋体"/>
          <w:b/>
        </w:rPr>
        <w:t>流程</w:t>
      </w:r>
      <w:r w:rsidRPr="007807A7">
        <w:rPr>
          <w:rFonts w:ascii="宋体" w:hAnsi="宋体" w:cs="宋体"/>
          <w:b/>
        </w:rPr>
        <w:t>：</w:t>
      </w:r>
    </w:p>
    <w:p w:rsidR="00155AEE" w:rsidRDefault="00155AEE" w:rsidP="007807A7">
      <w:pPr>
        <w:pStyle w:val="af4"/>
        <w:spacing w:before="0" w:beforeAutospacing="0" w:after="0" w:afterAutospacing="0" w:line="360" w:lineRule="auto"/>
        <w:ind w:firstLineChars="200" w:firstLine="480"/>
        <w:jc w:val="both"/>
        <w:rPr>
          <w:rFonts w:ascii="宋体" w:hAnsi="宋体" w:cs="宋体" w:hint="default"/>
        </w:rPr>
      </w:pPr>
      <w:r>
        <w:rPr>
          <w:rFonts w:ascii="宋体" w:hAnsi="宋体" w:cs="宋体"/>
        </w:rPr>
        <w:t>1.招标代理机构向各投标人发出【开始解密】通知，由投标人按招标文件规定的时间内自行对“电子加密投标文件”进行解密。投标人在规定的时间内无法完成对上传的“电子加密投标文件”解密的，如已按规定递交了“备份投标文件”的，将由招标代理机构按“政府采购云平台”操作规范将“备份投标文件”上传至“政府采购云平台”，上传成功后，“电子加密投标文件”自动失效。</w:t>
      </w:r>
    </w:p>
    <w:p w:rsidR="00155AEE" w:rsidRDefault="00155AEE" w:rsidP="007807A7">
      <w:pPr>
        <w:pStyle w:val="af4"/>
        <w:spacing w:before="0" w:beforeAutospacing="0" w:after="0" w:afterAutospacing="0" w:line="360" w:lineRule="auto"/>
        <w:ind w:firstLineChars="200" w:firstLine="480"/>
        <w:jc w:val="both"/>
        <w:rPr>
          <w:rFonts w:ascii="宋体" w:hAnsi="宋体" w:cs="宋体" w:hint="default"/>
        </w:rPr>
      </w:pPr>
      <w:r>
        <w:rPr>
          <w:rFonts w:ascii="宋体" w:hAnsi="宋体" w:cs="宋体"/>
        </w:rPr>
        <w:t>2.投标文件解密结束，通过邮件形式发送各投标人组织签署《政府采购活动现场确认声明书》。</w:t>
      </w:r>
    </w:p>
    <w:p w:rsidR="00155AEE" w:rsidRDefault="00155AEE" w:rsidP="007807A7">
      <w:pPr>
        <w:pStyle w:val="af4"/>
        <w:spacing w:before="0" w:beforeAutospacing="0" w:after="0" w:afterAutospacing="0" w:line="360" w:lineRule="auto"/>
        <w:ind w:firstLineChars="200" w:firstLine="480"/>
        <w:jc w:val="both"/>
        <w:rPr>
          <w:rFonts w:ascii="宋体" w:hAnsi="宋体" w:cs="宋体" w:hint="default"/>
        </w:rPr>
      </w:pPr>
      <w:r>
        <w:rPr>
          <w:rFonts w:ascii="宋体" w:hAnsi="宋体" w:cs="宋体"/>
        </w:rPr>
        <w:t>3.开启资格文件。</w:t>
      </w:r>
    </w:p>
    <w:p w:rsidR="00155AEE" w:rsidRDefault="00155AEE" w:rsidP="007807A7">
      <w:pPr>
        <w:pStyle w:val="af4"/>
        <w:spacing w:before="0" w:beforeAutospacing="0" w:after="0" w:afterAutospacing="0" w:line="360" w:lineRule="auto"/>
        <w:ind w:firstLineChars="200" w:firstLine="480"/>
        <w:jc w:val="both"/>
        <w:rPr>
          <w:rFonts w:ascii="宋体" w:hAnsi="宋体" w:cs="宋体" w:hint="default"/>
        </w:rPr>
      </w:pPr>
      <w:r>
        <w:rPr>
          <w:rFonts w:ascii="宋体" w:hAnsi="宋体" w:cs="宋体"/>
        </w:rPr>
        <w:t>4.开启商务</w:t>
      </w:r>
      <w:r w:rsidR="007807A7">
        <w:rPr>
          <w:rFonts w:ascii="宋体" w:hAnsi="宋体" w:cs="宋体"/>
        </w:rPr>
        <w:t>与</w:t>
      </w:r>
      <w:r>
        <w:rPr>
          <w:rFonts w:ascii="宋体" w:hAnsi="宋体" w:cs="宋体"/>
        </w:rPr>
        <w:t>技术文件。</w:t>
      </w:r>
    </w:p>
    <w:p w:rsidR="00155AEE" w:rsidRDefault="00155AEE" w:rsidP="007807A7">
      <w:pPr>
        <w:pStyle w:val="af4"/>
        <w:spacing w:before="0" w:beforeAutospacing="0" w:after="0" w:afterAutospacing="0" w:line="360" w:lineRule="auto"/>
        <w:ind w:firstLineChars="200" w:firstLine="480"/>
        <w:jc w:val="both"/>
        <w:rPr>
          <w:rFonts w:ascii="宋体" w:hAnsi="宋体" w:cs="宋体" w:hint="default"/>
        </w:rPr>
      </w:pPr>
      <w:r>
        <w:rPr>
          <w:rFonts w:ascii="宋体" w:hAnsi="宋体" w:cs="宋体"/>
        </w:rPr>
        <w:t>5.开启报价文件。</w:t>
      </w:r>
    </w:p>
    <w:p w:rsidR="00155AEE" w:rsidRDefault="00155AEE" w:rsidP="007807A7">
      <w:pPr>
        <w:pStyle w:val="af4"/>
        <w:spacing w:before="0" w:beforeAutospacing="0" w:after="0" w:afterAutospacing="0" w:line="360" w:lineRule="auto"/>
        <w:ind w:firstLineChars="200" w:firstLine="480"/>
        <w:jc w:val="both"/>
        <w:rPr>
          <w:rFonts w:ascii="宋体" w:hAnsi="宋体" w:cs="宋体" w:hint="default"/>
        </w:rPr>
      </w:pPr>
      <w:r>
        <w:rPr>
          <w:rFonts w:ascii="宋体" w:hAnsi="宋体" w:cs="宋体"/>
        </w:rPr>
        <w:t>6.招标人将在系统上公布开标一览表有关内容，同时当场制作开标记录表。投标人以电子的形式签字确认，不予确认的应说明理由，否则视为无异议。</w:t>
      </w:r>
    </w:p>
    <w:p w:rsidR="00155AEE" w:rsidRDefault="00155AEE" w:rsidP="007807A7">
      <w:pPr>
        <w:pStyle w:val="af4"/>
        <w:spacing w:before="0" w:beforeAutospacing="0" w:after="0" w:afterAutospacing="0" w:line="360" w:lineRule="auto"/>
        <w:ind w:firstLineChars="200" w:firstLine="480"/>
        <w:jc w:val="both"/>
        <w:rPr>
          <w:rFonts w:ascii="宋体" w:hAnsi="宋体" w:cs="宋体" w:hint="default"/>
        </w:rPr>
      </w:pPr>
      <w:r>
        <w:rPr>
          <w:rFonts w:ascii="宋体" w:hAnsi="宋体" w:cs="宋体"/>
        </w:rPr>
        <w:t>特别说明：如遇“政府采购云平台”电子化开标或评审程序调整的，按调整后程序执行。</w:t>
      </w:r>
    </w:p>
    <w:p w:rsidR="00A04182" w:rsidRPr="007807A7" w:rsidRDefault="00A04182" w:rsidP="007807A7">
      <w:pPr>
        <w:pStyle w:val="af4"/>
        <w:spacing w:before="0" w:beforeAutospacing="0" w:after="0" w:afterAutospacing="0" w:line="360" w:lineRule="auto"/>
        <w:ind w:firstLineChars="146" w:firstLine="352"/>
        <w:jc w:val="both"/>
        <w:rPr>
          <w:rFonts w:ascii="宋体" w:hAnsi="宋体" w:cs="宋体" w:hint="default"/>
          <w:b/>
        </w:rPr>
      </w:pPr>
      <w:r w:rsidRPr="007807A7">
        <w:rPr>
          <w:rFonts w:ascii="宋体" w:hAnsi="宋体" w:cs="宋体"/>
          <w:b/>
        </w:rPr>
        <w:t>六、资格审查</w:t>
      </w:r>
    </w:p>
    <w:p w:rsidR="00A04182" w:rsidRPr="00237455" w:rsidRDefault="00A04182" w:rsidP="007807A7">
      <w:pPr>
        <w:pStyle w:val="af4"/>
        <w:spacing w:before="0" w:beforeAutospacing="0" w:after="0" w:afterAutospacing="0" w:line="360" w:lineRule="auto"/>
        <w:ind w:firstLineChars="200" w:firstLine="480"/>
        <w:jc w:val="both"/>
        <w:rPr>
          <w:rFonts w:ascii="宋体" w:hAnsi="宋体" w:cs="宋体" w:hint="default"/>
        </w:rPr>
      </w:pPr>
      <w:r w:rsidRPr="00237455">
        <w:rPr>
          <w:rFonts w:ascii="宋体" w:hAnsi="宋体" w:cs="宋体"/>
        </w:rPr>
        <w:t>1. 开启资格文件后，由招标人和招标代理机构对投标人的资格进行审查。有下列情形之一的，应认定资格不符合，其投标文件作无效标处理，不进入后续评标。</w:t>
      </w:r>
    </w:p>
    <w:p w:rsidR="00073F2D" w:rsidRPr="00237455" w:rsidRDefault="00073F2D" w:rsidP="00073F2D">
      <w:pPr>
        <w:pStyle w:val="af4"/>
        <w:spacing w:before="0" w:beforeAutospacing="0" w:after="0" w:afterAutospacing="0" w:line="360" w:lineRule="auto"/>
        <w:ind w:firstLineChars="200" w:firstLine="480"/>
        <w:jc w:val="both"/>
        <w:rPr>
          <w:rFonts w:ascii="宋体" w:hAnsi="宋体" w:cs="宋体" w:hint="default"/>
        </w:rPr>
      </w:pPr>
      <w:r w:rsidRPr="00237455">
        <w:rPr>
          <w:rFonts w:ascii="宋体" w:hAnsi="宋体" w:cs="宋体"/>
        </w:rPr>
        <w:lastRenderedPageBreak/>
        <w:t>（1）</w:t>
      </w:r>
      <w:r w:rsidR="00AF6CB8" w:rsidRPr="00237455">
        <w:rPr>
          <w:rFonts w:ascii="宋体" w:hAnsi="宋体" w:cs="宋体"/>
        </w:rPr>
        <w:t>法定代表人身份证明或法定代表人授权书不符合要求的；</w:t>
      </w:r>
    </w:p>
    <w:p w:rsidR="00A04182" w:rsidRPr="00237455" w:rsidRDefault="00A04182" w:rsidP="00B6589D">
      <w:pPr>
        <w:pStyle w:val="af4"/>
        <w:spacing w:before="0" w:beforeAutospacing="0" w:after="0" w:afterAutospacing="0" w:line="360" w:lineRule="auto"/>
        <w:ind w:firstLineChars="200" w:firstLine="480"/>
        <w:jc w:val="both"/>
        <w:rPr>
          <w:rFonts w:ascii="宋体" w:hAnsi="宋体" w:cs="宋体" w:hint="default"/>
        </w:rPr>
      </w:pPr>
      <w:r w:rsidRPr="00237455">
        <w:rPr>
          <w:rFonts w:ascii="宋体" w:hAnsi="宋体" w:cs="宋体"/>
        </w:rPr>
        <w:t>（</w:t>
      </w:r>
      <w:r w:rsidR="00073F2D" w:rsidRPr="00237455">
        <w:rPr>
          <w:rFonts w:ascii="宋体" w:hAnsi="宋体" w:cs="宋体"/>
        </w:rPr>
        <w:t>2</w:t>
      </w:r>
      <w:r w:rsidRPr="00237455">
        <w:rPr>
          <w:rFonts w:ascii="宋体" w:hAnsi="宋体" w:cs="宋体"/>
        </w:rPr>
        <w:t>）</w:t>
      </w:r>
      <w:r w:rsidR="00AF6CB8" w:rsidRPr="00237455">
        <w:rPr>
          <w:rFonts w:ascii="宋体" w:hAnsi="宋体" w:cs="宋体"/>
        </w:rPr>
        <w:t>投标声明书不符合要求的；</w:t>
      </w:r>
    </w:p>
    <w:p w:rsidR="00B6589D" w:rsidRPr="00237455" w:rsidRDefault="00A47354" w:rsidP="00B6589D">
      <w:pPr>
        <w:pStyle w:val="af4"/>
        <w:spacing w:before="0" w:beforeAutospacing="0" w:after="0" w:afterAutospacing="0" w:line="360" w:lineRule="auto"/>
        <w:ind w:firstLineChars="200" w:firstLine="480"/>
        <w:jc w:val="both"/>
        <w:rPr>
          <w:rFonts w:ascii="宋体" w:hAnsi="宋体" w:cs="宋体" w:hint="default"/>
        </w:rPr>
      </w:pPr>
      <w:r w:rsidRPr="00237455">
        <w:rPr>
          <w:rFonts w:ascii="宋体" w:hAnsi="宋体" w:cs="宋体"/>
        </w:rPr>
        <w:t>（</w:t>
      </w:r>
      <w:r w:rsidR="00592625" w:rsidRPr="00237455">
        <w:rPr>
          <w:rFonts w:ascii="宋体" w:hAnsi="宋体" w:cs="宋体"/>
        </w:rPr>
        <w:t>3</w:t>
      </w:r>
      <w:r w:rsidRPr="00237455">
        <w:rPr>
          <w:rFonts w:ascii="宋体" w:hAnsi="宋体" w:cs="宋体"/>
        </w:rPr>
        <w:t>）营业执照不符合要求的；</w:t>
      </w:r>
    </w:p>
    <w:p w:rsidR="00A04182" w:rsidRPr="00237455" w:rsidRDefault="00A04182" w:rsidP="007807A7">
      <w:pPr>
        <w:pStyle w:val="af4"/>
        <w:spacing w:before="0" w:beforeAutospacing="0" w:after="0" w:afterAutospacing="0" w:line="360" w:lineRule="auto"/>
        <w:ind w:firstLineChars="200" w:firstLine="480"/>
        <w:jc w:val="both"/>
        <w:rPr>
          <w:rFonts w:ascii="宋体" w:hAnsi="宋体" w:cs="宋体" w:hint="default"/>
        </w:rPr>
      </w:pPr>
      <w:r w:rsidRPr="00237455">
        <w:rPr>
          <w:rFonts w:ascii="宋体" w:hAnsi="宋体" w:cs="宋体"/>
        </w:rPr>
        <w:t>（</w:t>
      </w:r>
      <w:r w:rsidR="00592625" w:rsidRPr="00237455">
        <w:rPr>
          <w:rFonts w:ascii="宋体" w:hAnsi="宋体" w:cs="宋体"/>
        </w:rPr>
        <w:t>4</w:t>
      </w:r>
      <w:r w:rsidRPr="00237455">
        <w:rPr>
          <w:rFonts w:ascii="宋体" w:hAnsi="宋体" w:cs="宋体"/>
        </w:rPr>
        <w:t>）</w:t>
      </w:r>
      <w:r w:rsidR="00237455">
        <w:rPr>
          <w:rFonts w:ascii="宋体" w:hAnsi="宋体" w:cs="宋体"/>
        </w:rPr>
        <w:t>“</w:t>
      </w:r>
      <w:r w:rsidR="00237455" w:rsidRPr="00237455">
        <w:rPr>
          <w:rFonts w:ascii="宋体" w:hAnsi="宋体" w:cs="宋体"/>
        </w:rPr>
        <w:t>具有健全财务会计制度</w:t>
      </w:r>
      <w:r w:rsidR="00237455">
        <w:rPr>
          <w:rFonts w:ascii="宋体" w:hAnsi="宋体" w:cs="宋体"/>
        </w:rPr>
        <w:t>”</w:t>
      </w:r>
      <w:r w:rsidR="00B6589D" w:rsidRPr="00237455">
        <w:rPr>
          <w:rFonts w:ascii="宋体" w:hAnsi="宋体" w:cs="宋体"/>
        </w:rPr>
        <w:t>的相关证明资料的</w:t>
      </w:r>
      <w:r w:rsidR="007F28B4" w:rsidRPr="00237455">
        <w:rPr>
          <w:rFonts w:ascii="宋体" w:hAnsi="宋体" w:cs="宋体"/>
        </w:rPr>
        <w:t>不符合要求的</w:t>
      </w:r>
      <w:r w:rsidR="00B6589D" w:rsidRPr="00237455">
        <w:rPr>
          <w:rFonts w:ascii="宋体" w:hAnsi="宋体" w:cs="宋体"/>
        </w:rPr>
        <w:t>；</w:t>
      </w:r>
    </w:p>
    <w:p w:rsidR="00A47354" w:rsidRPr="00237455" w:rsidRDefault="00881BBD" w:rsidP="007807A7">
      <w:pPr>
        <w:pStyle w:val="af4"/>
        <w:spacing w:before="0" w:beforeAutospacing="0" w:after="0" w:afterAutospacing="0" w:line="360" w:lineRule="auto"/>
        <w:ind w:firstLineChars="200" w:firstLine="480"/>
        <w:jc w:val="both"/>
        <w:rPr>
          <w:rFonts w:ascii="宋体" w:hAnsi="宋体" w:cs="宋体" w:hint="default"/>
        </w:rPr>
      </w:pPr>
      <w:r w:rsidRPr="00237455">
        <w:rPr>
          <w:rFonts w:ascii="宋体" w:hAnsi="宋体" w:cs="宋体"/>
        </w:rPr>
        <w:t>（</w:t>
      </w:r>
      <w:r w:rsidR="00592625" w:rsidRPr="00237455">
        <w:rPr>
          <w:rFonts w:ascii="宋体" w:hAnsi="宋体" w:cs="宋体"/>
        </w:rPr>
        <w:t>5</w:t>
      </w:r>
      <w:r w:rsidRPr="00237455">
        <w:rPr>
          <w:rFonts w:ascii="宋体" w:hAnsi="宋体" w:cs="宋体"/>
        </w:rPr>
        <w:t>）</w:t>
      </w:r>
      <w:r w:rsidR="00237455">
        <w:rPr>
          <w:rFonts w:ascii="宋体" w:hAnsi="宋体" w:cs="宋体"/>
        </w:rPr>
        <w:t>“</w:t>
      </w:r>
      <w:r w:rsidRPr="00237455">
        <w:rPr>
          <w:rFonts w:ascii="宋体" w:hAnsi="宋体" w:cs="宋体"/>
        </w:rPr>
        <w:t>具有履行合同所必需的设备和专业技术能力</w:t>
      </w:r>
      <w:r w:rsidR="00237455">
        <w:rPr>
          <w:rFonts w:ascii="宋体" w:hAnsi="宋体" w:cs="宋体"/>
        </w:rPr>
        <w:t>”</w:t>
      </w:r>
      <w:r w:rsidR="00836ABD" w:rsidRPr="00237455">
        <w:rPr>
          <w:rFonts w:ascii="宋体" w:hAnsi="宋体" w:cs="宋体"/>
        </w:rPr>
        <w:t>的</w:t>
      </w:r>
      <w:r w:rsidR="00536964" w:rsidRPr="00237455">
        <w:rPr>
          <w:rFonts w:ascii="宋体" w:hAnsi="宋体" w:cs="宋体"/>
        </w:rPr>
        <w:t>《承诺函》</w:t>
      </w:r>
      <w:r w:rsidR="00D609E0" w:rsidRPr="00237455">
        <w:rPr>
          <w:rFonts w:ascii="宋体" w:hAnsi="宋体" w:cs="宋体"/>
        </w:rPr>
        <w:t>不符合要求的</w:t>
      </w:r>
      <w:r w:rsidR="00CB34E0" w:rsidRPr="00237455">
        <w:rPr>
          <w:rFonts w:ascii="宋体" w:hAnsi="宋体" w:cs="宋体"/>
        </w:rPr>
        <w:t>；</w:t>
      </w:r>
    </w:p>
    <w:p w:rsidR="00536964" w:rsidRPr="00237455" w:rsidRDefault="00A04182" w:rsidP="00536964">
      <w:pPr>
        <w:pStyle w:val="af4"/>
        <w:spacing w:before="0" w:beforeAutospacing="0" w:after="0" w:afterAutospacing="0" w:line="360" w:lineRule="auto"/>
        <w:ind w:firstLineChars="200" w:firstLine="480"/>
        <w:jc w:val="both"/>
        <w:rPr>
          <w:rFonts w:ascii="宋体" w:hAnsi="宋体" w:cs="宋体" w:hint="default"/>
        </w:rPr>
      </w:pPr>
      <w:r w:rsidRPr="00237455">
        <w:rPr>
          <w:rFonts w:ascii="宋体" w:hAnsi="宋体" w:cs="宋体"/>
        </w:rPr>
        <w:t>（</w:t>
      </w:r>
      <w:r w:rsidR="00592625" w:rsidRPr="00237455">
        <w:rPr>
          <w:rFonts w:ascii="宋体" w:hAnsi="宋体" w:cs="宋体"/>
        </w:rPr>
        <w:t>6</w:t>
      </w:r>
      <w:r w:rsidRPr="00237455">
        <w:rPr>
          <w:rFonts w:ascii="宋体" w:hAnsi="宋体" w:cs="宋体"/>
        </w:rPr>
        <w:t>）</w:t>
      </w:r>
      <w:r w:rsidR="00536964" w:rsidRPr="00237455">
        <w:rPr>
          <w:rFonts w:ascii="宋体" w:hAnsi="宋体" w:cs="宋体"/>
        </w:rPr>
        <w:t>纳税证明</w:t>
      </w:r>
      <w:r w:rsidR="00D609E0" w:rsidRPr="00237455">
        <w:rPr>
          <w:rFonts w:ascii="宋体" w:hAnsi="宋体" w:cs="宋体"/>
        </w:rPr>
        <w:t>不符合要求的</w:t>
      </w:r>
      <w:r w:rsidR="00BD0C1F" w:rsidRPr="00237455">
        <w:rPr>
          <w:rFonts w:ascii="宋体" w:hAnsi="宋体" w:cs="宋体"/>
        </w:rPr>
        <w:t>，</w:t>
      </w:r>
      <w:r w:rsidR="00D609E0" w:rsidRPr="00237455">
        <w:rPr>
          <w:rFonts w:ascii="宋体" w:hAnsi="宋体" w:cs="宋体"/>
        </w:rPr>
        <w:t>或</w:t>
      </w:r>
      <w:r w:rsidR="00536964" w:rsidRPr="00237455">
        <w:rPr>
          <w:rFonts w:ascii="宋体" w:hAnsi="宋体" w:cs="宋体"/>
        </w:rPr>
        <w:t>供应商</w:t>
      </w:r>
      <w:r w:rsidR="00DB4B9B" w:rsidRPr="00237455">
        <w:rPr>
          <w:rFonts w:ascii="宋体" w:hAnsi="宋体" w:cs="宋体"/>
        </w:rPr>
        <w:t>免税的</w:t>
      </w:r>
      <w:r w:rsidR="00D609E0" w:rsidRPr="00237455">
        <w:rPr>
          <w:rFonts w:ascii="宋体" w:hAnsi="宋体" w:cs="宋体"/>
        </w:rPr>
        <w:t>相应的文件证明不符合要求的</w:t>
      </w:r>
      <w:r w:rsidR="00536964" w:rsidRPr="00237455">
        <w:rPr>
          <w:rFonts w:ascii="宋体" w:hAnsi="宋体" w:cs="宋体"/>
        </w:rPr>
        <w:t>；</w:t>
      </w:r>
    </w:p>
    <w:p w:rsidR="00A04182" w:rsidRPr="00237455" w:rsidRDefault="00536964" w:rsidP="00536964">
      <w:pPr>
        <w:wordWrap w:val="0"/>
        <w:spacing w:line="360" w:lineRule="auto"/>
        <w:ind w:firstLineChars="200" w:firstLine="480"/>
        <w:contextualSpacing/>
        <w:rPr>
          <w:rFonts w:asciiTheme="minorEastAsia" w:hAnsiTheme="minorEastAsia"/>
          <w:sz w:val="24"/>
        </w:rPr>
      </w:pPr>
      <w:r w:rsidRPr="00237455">
        <w:rPr>
          <w:rFonts w:asciiTheme="minorEastAsia" w:hAnsiTheme="minorEastAsia" w:hint="eastAsia"/>
          <w:sz w:val="24"/>
        </w:rPr>
        <w:t>（</w:t>
      </w:r>
      <w:r w:rsidR="00592625" w:rsidRPr="00237455">
        <w:rPr>
          <w:rFonts w:asciiTheme="minorEastAsia" w:hAnsiTheme="minorEastAsia" w:hint="eastAsia"/>
          <w:sz w:val="24"/>
        </w:rPr>
        <w:t>7</w:t>
      </w:r>
      <w:r w:rsidRPr="00237455">
        <w:rPr>
          <w:rFonts w:asciiTheme="minorEastAsia" w:hAnsiTheme="minorEastAsia" w:hint="eastAsia"/>
          <w:sz w:val="24"/>
        </w:rPr>
        <w:t>）缴纳社会保险</w:t>
      </w:r>
      <w:r w:rsidR="00843F19" w:rsidRPr="00237455">
        <w:rPr>
          <w:rFonts w:asciiTheme="minorEastAsia" w:hAnsiTheme="minorEastAsia" w:hint="eastAsia"/>
          <w:sz w:val="24"/>
        </w:rPr>
        <w:t>的凭据</w:t>
      </w:r>
      <w:r w:rsidR="00BD0C1F" w:rsidRPr="00237455">
        <w:rPr>
          <w:rFonts w:asciiTheme="minorEastAsia" w:hAnsiTheme="minorEastAsia" w:hint="eastAsia"/>
          <w:sz w:val="24"/>
        </w:rPr>
        <w:t>不符合要求的</w:t>
      </w:r>
      <w:r w:rsidR="00843F19" w:rsidRPr="00237455">
        <w:rPr>
          <w:rFonts w:asciiTheme="minorEastAsia" w:hAnsiTheme="minorEastAsia" w:hint="eastAsia"/>
          <w:sz w:val="24"/>
        </w:rPr>
        <w:t>，</w:t>
      </w:r>
      <w:r w:rsidR="00BD0C1F" w:rsidRPr="00237455">
        <w:rPr>
          <w:rFonts w:asciiTheme="minorEastAsia" w:hAnsiTheme="minorEastAsia" w:hint="eastAsia"/>
          <w:sz w:val="24"/>
        </w:rPr>
        <w:t>或</w:t>
      </w:r>
      <w:r w:rsidRPr="00237455">
        <w:rPr>
          <w:rFonts w:asciiTheme="minorEastAsia" w:hAnsiTheme="minorEastAsia" w:hint="eastAsia"/>
          <w:sz w:val="24"/>
        </w:rPr>
        <w:t>供应商</w:t>
      </w:r>
      <w:r w:rsidR="00DB4B9B" w:rsidRPr="00237455">
        <w:rPr>
          <w:rFonts w:asciiTheme="minorEastAsia" w:hAnsiTheme="minorEastAsia" w:hint="eastAsia"/>
          <w:sz w:val="24"/>
        </w:rPr>
        <w:t>不需要缴纳社会保障资金的</w:t>
      </w:r>
      <w:r w:rsidRPr="00237455">
        <w:rPr>
          <w:rFonts w:asciiTheme="minorEastAsia" w:hAnsiTheme="minorEastAsia" w:hint="eastAsia"/>
          <w:sz w:val="24"/>
        </w:rPr>
        <w:t>相应</w:t>
      </w:r>
      <w:r w:rsidR="00600610" w:rsidRPr="00237455">
        <w:rPr>
          <w:rFonts w:asciiTheme="minorEastAsia" w:hAnsiTheme="minorEastAsia" w:hint="eastAsia"/>
          <w:sz w:val="24"/>
        </w:rPr>
        <w:t>的</w:t>
      </w:r>
      <w:r w:rsidRPr="00237455">
        <w:rPr>
          <w:rFonts w:asciiTheme="minorEastAsia" w:hAnsiTheme="minorEastAsia" w:hint="eastAsia"/>
          <w:sz w:val="24"/>
        </w:rPr>
        <w:t>文件证明</w:t>
      </w:r>
      <w:r w:rsidR="00BD0C1F" w:rsidRPr="00237455">
        <w:rPr>
          <w:rFonts w:asciiTheme="minorEastAsia" w:hAnsiTheme="minorEastAsia" w:hint="eastAsia"/>
          <w:sz w:val="24"/>
        </w:rPr>
        <w:t>不符合要求的</w:t>
      </w:r>
      <w:r w:rsidR="00DF13CC" w:rsidRPr="00237455">
        <w:rPr>
          <w:rFonts w:asciiTheme="minorEastAsia" w:hAnsiTheme="minorEastAsia" w:hint="eastAsia"/>
          <w:sz w:val="24"/>
        </w:rPr>
        <w:t>；</w:t>
      </w:r>
    </w:p>
    <w:p w:rsidR="00DE11B5" w:rsidRPr="00DE11B5" w:rsidRDefault="00A04182" w:rsidP="007807A7">
      <w:pPr>
        <w:pStyle w:val="af4"/>
        <w:spacing w:before="0" w:beforeAutospacing="0" w:after="0" w:afterAutospacing="0" w:line="360" w:lineRule="auto"/>
        <w:ind w:firstLineChars="200" w:firstLine="480"/>
        <w:jc w:val="both"/>
        <w:rPr>
          <w:rFonts w:ascii="宋体" w:hAnsi="宋体" w:cs="宋体" w:hint="default"/>
        </w:rPr>
      </w:pPr>
      <w:r w:rsidRPr="00237455">
        <w:rPr>
          <w:rFonts w:ascii="宋体" w:hAnsi="宋体" w:cs="宋体"/>
        </w:rPr>
        <w:t>（</w:t>
      </w:r>
      <w:r w:rsidR="00592625" w:rsidRPr="00237455">
        <w:rPr>
          <w:rFonts w:ascii="宋体" w:hAnsi="宋体" w:cs="宋体"/>
        </w:rPr>
        <w:t>8</w:t>
      </w:r>
      <w:r w:rsidRPr="00237455">
        <w:rPr>
          <w:rFonts w:ascii="宋体" w:hAnsi="宋体" w:cs="宋体"/>
        </w:rPr>
        <w:t>）</w:t>
      </w:r>
      <w:r w:rsidR="00BD0C1F" w:rsidRPr="00237455">
        <w:rPr>
          <w:rFonts w:ascii="宋体" w:hAnsi="宋体" w:cs="宋体"/>
        </w:rPr>
        <w:t xml:space="preserve"> </w:t>
      </w:r>
      <w:r w:rsidR="00DE11B5" w:rsidRPr="00237455">
        <w:rPr>
          <w:rFonts w:ascii="宋体" w:hAnsi="宋体" w:cs="宋体"/>
        </w:rPr>
        <w:t>“</w:t>
      </w:r>
      <w:r w:rsidR="00DE11B5" w:rsidRPr="00237455">
        <w:rPr>
          <w:rFonts w:asciiTheme="minorEastAsia" w:eastAsiaTheme="minorEastAsia" w:hAnsiTheme="minorEastAsia" w:cs="宋体"/>
        </w:rPr>
        <w:t>参加政府采购活动前三年内，在经营活动中没有重大违法记录</w:t>
      </w:r>
      <w:r w:rsidR="00DE11B5" w:rsidRPr="00237455">
        <w:rPr>
          <w:rFonts w:ascii="宋体" w:hAnsi="宋体" w:cs="宋体"/>
        </w:rPr>
        <w:t>”</w:t>
      </w:r>
      <w:r w:rsidR="00E70E02" w:rsidRPr="00237455">
        <w:rPr>
          <w:rFonts w:ascii="宋体" w:hAnsi="宋体" w:cs="宋体"/>
        </w:rPr>
        <w:t xml:space="preserve"> </w:t>
      </w:r>
      <w:r w:rsidR="00003B12">
        <w:rPr>
          <w:rFonts w:ascii="宋体" w:hAnsi="宋体" w:cs="宋体"/>
        </w:rPr>
        <w:t>的</w:t>
      </w:r>
      <w:r w:rsidR="00E70E02" w:rsidRPr="00237455">
        <w:rPr>
          <w:rFonts w:ascii="宋体" w:hAnsi="宋体" w:cs="宋体"/>
        </w:rPr>
        <w:t>《</w:t>
      </w:r>
      <w:r w:rsidR="00DE11B5" w:rsidRPr="00237455">
        <w:rPr>
          <w:rFonts w:ascii="宋体" w:hAnsi="宋体" w:cs="宋体"/>
        </w:rPr>
        <w:t>声明</w:t>
      </w:r>
      <w:r w:rsidR="00E70E02" w:rsidRPr="00237455">
        <w:rPr>
          <w:rFonts w:ascii="宋体" w:hAnsi="宋体" w:cs="宋体"/>
        </w:rPr>
        <w:t>函》</w:t>
      </w:r>
      <w:r w:rsidR="00BD0C1F" w:rsidRPr="00237455">
        <w:rPr>
          <w:rFonts w:ascii="宋体" w:hAnsi="宋体" w:cs="宋体"/>
        </w:rPr>
        <w:t>不符合要求的</w:t>
      </w:r>
      <w:r w:rsidR="008713CC" w:rsidRPr="00237455">
        <w:rPr>
          <w:rFonts w:asciiTheme="minorEastAsia" w:eastAsiaTheme="minorEastAsia" w:hAnsiTheme="minorEastAsia" w:cs="宋体"/>
        </w:rPr>
        <w:t>。</w:t>
      </w:r>
    </w:p>
    <w:p w:rsidR="003448CD" w:rsidRPr="007807A7" w:rsidRDefault="00A04182" w:rsidP="00DC4521">
      <w:pPr>
        <w:pStyle w:val="af4"/>
        <w:spacing w:before="0" w:beforeAutospacing="0" w:after="0" w:afterAutospacing="0" w:line="360" w:lineRule="auto"/>
        <w:ind w:firstLineChars="150" w:firstLine="361"/>
        <w:jc w:val="both"/>
        <w:rPr>
          <w:rFonts w:ascii="宋体" w:hAnsi="宋体" w:cs="宋体" w:hint="default"/>
          <w:b/>
        </w:rPr>
      </w:pPr>
      <w:bookmarkStart w:id="1" w:name="_Toc46259803"/>
      <w:r w:rsidRPr="007807A7">
        <w:rPr>
          <w:rFonts w:ascii="宋体" w:hAnsi="宋体" w:cs="宋体"/>
          <w:b/>
        </w:rPr>
        <w:t>七</w:t>
      </w:r>
      <w:r w:rsidR="00256D99" w:rsidRPr="007807A7">
        <w:rPr>
          <w:rFonts w:ascii="宋体" w:hAnsi="宋体" w:cs="宋体"/>
          <w:b/>
        </w:rPr>
        <w:t>、评标</w:t>
      </w:r>
      <w:bookmarkEnd w:id="1"/>
    </w:p>
    <w:p w:rsidR="003448CD" w:rsidRPr="007807A7" w:rsidRDefault="00256D99" w:rsidP="007807A7">
      <w:pPr>
        <w:pStyle w:val="af4"/>
        <w:spacing w:before="0" w:beforeAutospacing="0" w:after="0" w:afterAutospacing="0" w:line="360" w:lineRule="auto"/>
        <w:ind w:firstLineChars="200" w:firstLine="482"/>
        <w:jc w:val="both"/>
        <w:rPr>
          <w:rFonts w:ascii="宋体" w:hAnsi="宋体" w:cs="宋体" w:hint="default"/>
          <w:b/>
        </w:rPr>
      </w:pPr>
      <w:r w:rsidRPr="007807A7">
        <w:rPr>
          <w:rFonts w:ascii="宋体" w:hAnsi="宋体" w:cs="宋体"/>
          <w:b/>
        </w:rPr>
        <w:t>（一）组建评标委员会</w:t>
      </w:r>
    </w:p>
    <w:p w:rsidR="003448CD" w:rsidRPr="002C4FA9" w:rsidRDefault="00256D99" w:rsidP="007807A7">
      <w:pPr>
        <w:pStyle w:val="af4"/>
        <w:spacing w:before="0" w:beforeAutospacing="0" w:after="0" w:afterAutospacing="0" w:line="360" w:lineRule="auto"/>
        <w:ind w:firstLineChars="200" w:firstLine="480"/>
        <w:jc w:val="both"/>
        <w:rPr>
          <w:rFonts w:ascii="宋体" w:hAnsi="宋体" w:cs="宋体" w:hint="default"/>
        </w:rPr>
      </w:pPr>
      <w:r w:rsidRPr="002C4FA9">
        <w:rPr>
          <w:rFonts w:ascii="宋体" w:hAnsi="宋体" w:cs="宋体"/>
        </w:rPr>
        <w:t>评标委员会由采购人代表和有关技术、经济等方面的专家组成,成员人数应当为五人以上单数。其中,技术、经济等方面的专家不得少于成员总数的三分之二。</w:t>
      </w:r>
    </w:p>
    <w:p w:rsidR="007807A7" w:rsidRPr="007807A7" w:rsidRDefault="00155AEE" w:rsidP="007807A7">
      <w:pPr>
        <w:pStyle w:val="af4"/>
        <w:spacing w:before="0" w:beforeAutospacing="0" w:after="0" w:afterAutospacing="0" w:line="360" w:lineRule="auto"/>
        <w:ind w:firstLineChars="200" w:firstLine="482"/>
        <w:jc w:val="both"/>
        <w:rPr>
          <w:rFonts w:ascii="宋体" w:hAnsi="宋体" w:cs="宋体" w:hint="default"/>
          <w:b/>
        </w:rPr>
      </w:pPr>
      <w:r w:rsidRPr="007807A7">
        <w:rPr>
          <w:rFonts w:ascii="宋体" w:hAnsi="宋体" w:cs="宋体"/>
          <w:b/>
        </w:rPr>
        <w:t>（二）</w:t>
      </w:r>
      <w:r w:rsidR="007807A7" w:rsidRPr="007807A7">
        <w:rPr>
          <w:rFonts w:ascii="宋体" w:hAnsi="宋体" w:cs="宋体"/>
          <w:b/>
        </w:rPr>
        <w:t>评标的方式</w:t>
      </w:r>
    </w:p>
    <w:p w:rsidR="00155AEE" w:rsidRPr="007807A7" w:rsidRDefault="00155AEE" w:rsidP="007807A7">
      <w:pPr>
        <w:pStyle w:val="af4"/>
        <w:spacing w:before="0" w:beforeAutospacing="0" w:after="0" w:afterAutospacing="0" w:line="360" w:lineRule="auto"/>
        <w:ind w:firstLineChars="200" w:firstLine="480"/>
        <w:jc w:val="both"/>
        <w:rPr>
          <w:rFonts w:ascii="宋体" w:hAnsi="宋体" w:cs="宋体" w:hint="default"/>
        </w:rPr>
      </w:pPr>
      <w:r w:rsidRPr="007807A7">
        <w:rPr>
          <w:rFonts w:ascii="宋体" w:hAnsi="宋体" w:cs="宋体"/>
        </w:rPr>
        <w:t>采用不公开方式评标，评标的依据为招标文件和投标文件。</w:t>
      </w:r>
    </w:p>
    <w:p w:rsidR="003448CD" w:rsidRPr="007807A7" w:rsidRDefault="00256D99" w:rsidP="007807A7">
      <w:pPr>
        <w:pStyle w:val="af4"/>
        <w:spacing w:before="0" w:beforeAutospacing="0" w:after="0" w:afterAutospacing="0" w:line="360" w:lineRule="auto"/>
        <w:ind w:firstLineChars="200" w:firstLine="482"/>
        <w:jc w:val="both"/>
        <w:rPr>
          <w:rFonts w:ascii="宋体" w:hAnsi="宋体" w:cs="宋体" w:hint="default"/>
          <w:b/>
        </w:rPr>
      </w:pPr>
      <w:r w:rsidRPr="007807A7">
        <w:rPr>
          <w:rFonts w:ascii="宋体" w:hAnsi="宋体" w:cs="宋体"/>
          <w:b/>
        </w:rPr>
        <w:t>（</w:t>
      </w:r>
      <w:r w:rsidR="00155AEE" w:rsidRPr="007807A7">
        <w:rPr>
          <w:rFonts w:ascii="宋体" w:hAnsi="宋体" w:cs="宋体"/>
          <w:b/>
        </w:rPr>
        <w:t>三</w:t>
      </w:r>
      <w:r w:rsidRPr="007807A7">
        <w:rPr>
          <w:rFonts w:ascii="宋体" w:hAnsi="宋体" w:cs="宋体"/>
          <w:b/>
        </w:rPr>
        <w:t>）评标程序</w:t>
      </w:r>
    </w:p>
    <w:p w:rsidR="002C4FA9" w:rsidRPr="002C4FA9" w:rsidRDefault="002C4FA9" w:rsidP="007807A7">
      <w:pPr>
        <w:pStyle w:val="af4"/>
        <w:spacing w:before="0" w:beforeAutospacing="0" w:after="0" w:afterAutospacing="0" w:line="360" w:lineRule="auto"/>
        <w:ind w:firstLineChars="200" w:firstLine="480"/>
        <w:jc w:val="both"/>
        <w:rPr>
          <w:rFonts w:ascii="宋体" w:hAnsi="宋体" w:cs="宋体" w:hint="default"/>
        </w:rPr>
      </w:pPr>
      <w:r w:rsidRPr="002C4FA9">
        <w:rPr>
          <w:rFonts w:ascii="宋体" w:hAnsi="宋体" w:cs="宋体"/>
        </w:rPr>
        <w:t>评标委员会对资格审查通过的投标人的商务</w:t>
      </w:r>
      <w:r w:rsidR="009D19EA">
        <w:rPr>
          <w:rFonts w:ascii="宋体" w:hAnsi="宋体" w:cs="宋体"/>
        </w:rPr>
        <w:t>与</w:t>
      </w:r>
      <w:r w:rsidRPr="002C4FA9">
        <w:rPr>
          <w:rFonts w:ascii="宋体" w:hAnsi="宋体" w:cs="宋体"/>
        </w:rPr>
        <w:t>技术文件、报价文件进行初步评审。</w:t>
      </w:r>
    </w:p>
    <w:p w:rsidR="002C4FA9" w:rsidRPr="00C21C97" w:rsidRDefault="002C4FA9" w:rsidP="00C21C97">
      <w:pPr>
        <w:pStyle w:val="af4"/>
        <w:spacing w:before="0" w:beforeAutospacing="0" w:after="0" w:afterAutospacing="0" w:line="360" w:lineRule="auto"/>
        <w:ind w:firstLineChars="200" w:firstLine="482"/>
        <w:jc w:val="both"/>
        <w:rPr>
          <w:rFonts w:ascii="宋体" w:hAnsi="宋体" w:cs="宋体" w:hint="default"/>
          <w:b/>
        </w:rPr>
      </w:pPr>
      <w:r w:rsidRPr="00C21C97">
        <w:rPr>
          <w:rFonts w:ascii="宋体" w:hAnsi="宋体" w:cs="宋体"/>
          <w:b/>
        </w:rPr>
        <w:t>1.初步评审</w:t>
      </w:r>
    </w:p>
    <w:p w:rsidR="002C4FA9" w:rsidRPr="002C4FA9" w:rsidRDefault="002C4FA9" w:rsidP="007807A7">
      <w:pPr>
        <w:pStyle w:val="af4"/>
        <w:spacing w:before="0" w:beforeAutospacing="0" w:after="0" w:afterAutospacing="0" w:line="360" w:lineRule="auto"/>
        <w:ind w:firstLineChars="200" w:firstLine="480"/>
        <w:jc w:val="both"/>
        <w:rPr>
          <w:rFonts w:ascii="宋体" w:hAnsi="宋体" w:cs="宋体" w:hint="default"/>
        </w:rPr>
      </w:pPr>
      <w:r w:rsidRPr="002C4FA9">
        <w:rPr>
          <w:rFonts w:ascii="宋体" w:hAnsi="宋体" w:cs="宋体"/>
        </w:rPr>
        <w:t>评标委员会对各投标人的投标文件进行符合性检查。</w:t>
      </w:r>
    </w:p>
    <w:p w:rsidR="002C4FA9" w:rsidRPr="00C21C97" w:rsidRDefault="002C4FA9" w:rsidP="00C21C97">
      <w:pPr>
        <w:pStyle w:val="af4"/>
        <w:spacing w:before="0" w:beforeAutospacing="0" w:after="0" w:afterAutospacing="0" w:line="360" w:lineRule="auto"/>
        <w:ind w:firstLineChars="200" w:firstLine="482"/>
        <w:jc w:val="both"/>
        <w:rPr>
          <w:rFonts w:ascii="宋体" w:hAnsi="宋体" w:cs="宋体" w:hint="default"/>
          <w:b/>
        </w:rPr>
      </w:pPr>
      <w:r w:rsidRPr="00C21C97">
        <w:rPr>
          <w:rFonts w:ascii="宋体" w:hAnsi="宋体" w:cs="宋体"/>
          <w:b/>
        </w:rPr>
        <w:t>（1）有下列情形之一的，应认定形式评审不符合，其投标文件作无效标处理：</w:t>
      </w:r>
    </w:p>
    <w:p w:rsidR="002C4FA9" w:rsidRPr="002C4FA9" w:rsidRDefault="002C4FA9" w:rsidP="00C21C97">
      <w:pPr>
        <w:pStyle w:val="af4"/>
        <w:spacing w:before="0" w:beforeAutospacing="0" w:after="0" w:afterAutospacing="0" w:line="360" w:lineRule="auto"/>
        <w:ind w:firstLineChars="200" w:firstLine="480"/>
        <w:jc w:val="both"/>
        <w:rPr>
          <w:rFonts w:ascii="宋体" w:hAnsi="宋体" w:cs="宋体" w:hint="default"/>
        </w:rPr>
      </w:pPr>
      <w:r w:rsidRPr="002C4FA9">
        <w:rPr>
          <w:rFonts w:ascii="宋体" w:hAnsi="宋体" w:cs="宋体"/>
        </w:rPr>
        <w:t>①投标文件的组成不符合招标文件要求的；</w:t>
      </w:r>
    </w:p>
    <w:p w:rsidR="002C4FA9" w:rsidRPr="002C4FA9" w:rsidRDefault="002C4FA9" w:rsidP="00C21C97">
      <w:pPr>
        <w:pStyle w:val="af4"/>
        <w:spacing w:before="0" w:beforeAutospacing="0" w:after="0" w:afterAutospacing="0" w:line="360" w:lineRule="auto"/>
        <w:ind w:firstLineChars="200" w:firstLine="480"/>
        <w:jc w:val="both"/>
        <w:rPr>
          <w:rFonts w:ascii="宋体" w:hAnsi="宋体" w:cs="宋体" w:hint="default"/>
        </w:rPr>
      </w:pPr>
      <w:r w:rsidRPr="002C4FA9">
        <w:rPr>
          <w:rFonts w:ascii="宋体" w:hAnsi="宋体" w:cs="宋体"/>
        </w:rPr>
        <w:t>②投标文件的格式不符合招标文件要求的；</w:t>
      </w:r>
    </w:p>
    <w:p w:rsidR="002C4FA9" w:rsidRPr="002C4FA9" w:rsidRDefault="002C4FA9" w:rsidP="00C21C97">
      <w:pPr>
        <w:pStyle w:val="af4"/>
        <w:spacing w:before="0" w:beforeAutospacing="0" w:after="0" w:afterAutospacing="0" w:line="360" w:lineRule="auto"/>
        <w:ind w:firstLineChars="200" w:firstLine="480"/>
        <w:jc w:val="both"/>
        <w:rPr>
          <w:rFonts w:ascii="宋体" w:hAnsi="宋体" w:cs="宋体" w:hint="default"/>
        </w:rPr>
      </w:pPr>
      <w:r w:rsidRPr="002C4FA9">
        <w:rPr>
          <w:rFonts w:ascii="宋体" w:hAnsi="宋体" w:cs="宋体"/>
        </w:rPr>
        <w:t>③投标文件签字盖章不符合招标文件要求的。</w:t>
      </w:r>
    </w:p>
    <w:p w:rsidR="002C4FA9" w:rsidRPr="00C21C97" w:rsidRDefault="002C4FA9" w:rsidP="00C21C97">
      <w:pPr>
        <w:pStyle w:val="af4"/>
        <w:spacing w:before="0" w:beforeAutospacing="0" w:after="0" w:afterAutospacing="0" w:line="360" w:lineRule="auto"/>
        <w:ind w:firstLineChars="200" w:firstLine="482"/>
        <w:jc w:val="both"/>
        <w:rPr>
          <w:rFonts w:ascii="宋体" w:hAnsi="宋体" w:cs="宋体" w:hint="default"/>
          <w:b/>
        </w:rPr>
      </w:pPr>
      <w:r w:rsidRPr="00C21C97">
        <w:rPr>
          <w:rFonts w:ascii="宋体" w:hAnsi="宋体" w:cs="宋体"/>
          <w:b/>
        </w:rPr>
        <w:t>（2）有下列情形之一的，应认定响应性审查不符合，其投标文件作无效标处理：</w:t>
      </w:r>
    </w:p>
    <w:p w:rsidR="002C4FA9" w:rsidRPr="002C4FA9" w:rsidRDefault="002C4FA9" w:rsidP="00C21C97">
      <w:pPr>
        <w:pStyle w:val="af4"/>
        <w:spacing w:before="0" w:beforeAutospacing="0" w:after="0" w:afterAutospacing="0" w:line="360" w:lineRule="auto"/>
        <w:ind w:firstLineChars="200" w:firstLine="480"/>
        <w:jc w:val="both"/>
        <w:rPr>
          <w:rFonts w:ascii="宋体" w:hAnsi="宋体" w:cs="宋体" w:hint="default"/>
        </w:rPr>
      </w:pPr>
      <w:r w:rsidRPr="002C4FA9">
        <w:rPr>
          <w:rFonts w:ascii="宋体" w:hAnsi="宋体" w:cs="宋体"/>
        </w:rPr>
        <w:t>①报价不符合招标文件规定的；</w:t>
      </w:r>
    </w:p>
    <w:p w:rsidR="002C4FA9" w:rsidRPr="002C4FA9" w:rsidRDefault="002C4FA9" w:rsidP="00C21C97">
      <w:pPr>
        <w:pStyle w:val="af4"/>
        <w:spacing w:before="0" w:beforeAutospacing="0" w:after="0" w:afterAutospacing="0" w:line="360" w:lineRule="auto"/>
        <w:ind w:firstLineChars="200" w:firstLine="480"/>
        <w:jc w:val="both"/>
        <w:rPr>
          <w:rFonts w:ascii="宋体" w:hAnsi="宋体" w:cs="宋体" w:hint="default"/>
        </w:rPr>
      </w:pPr>
      <w:r w:rsidRPr="002C4FA9">
        <w:rPr>
          <w:rFonts w:ascii="宋体" w:hAnsi="宋体" w:cs="宋体"/>
        </w:rPr>
        <w:t>②</w:t>
      </w:r>
      <w:r w:rsidR="001E429E">
        <w:rPr>
          <w:rFonts w:ascii="宋体" w:hAnsi="宋体" w:cs="宋体"/>
        </w:rPr>
        <w:t>合同履约期限</w:t>
      </w:r>
      <w:r w:rsidRPr="002C4FA9">
        <w:rPr>
          <w:rFonts w:ascii="宋体" w:hAnsi="宋体" w:cs="宋体"/>
        </w:rPr>
        <w:t>不符合招标文件规定的；</w:t>
      </w:r>
    </w:p>
    <w:p w:rsidR="002C4FA9" w:rsidRPr="00C21C97" w:rsidRDefault="002C4FA9" w:rsidP="00C21C97">
      <w:pPr>
        <w:pStyle w:val="af4"/>
        <w:spacing w:before="0" w:beforeAutospacing="0" w:after="0" w:afterAutospacing="0" w:line="360" w:lineRule="auto"/>
        <w:ind w:firstLineChars="200" w:firstLine="482"/>
        <w:jc w:val="both"/>
        <w:rPr>
          <w:rFonts w:ascii="宋体" w:hAnsi="宋体" w:cs="宋体" w:hint="default"/>
          <w:b/>
        </w:rPr>
      </w:pPr>
      <w:r w:rsidRPr="00C21C97">
        <w:rPr>
          <w:rFonts w:ascii="宋体" w:hAnsi="宋体" w:cs="宋体"/>
          <w:b/>
        </w:rPr>
        <w:lastRenderedPageBreak/>
        <w:t>③报价明显偏低，从而有可能影响产品质量或者不能诚信履约的，且投标人没有充分理由能够说明或不能提供证明材料或提供的证明材料没有充分理由能够说明的。</w:t>
      </w:r>
    </w:p>
    <w:p w:rsidR="002C4FA9" w:rsidRPr="00C21C97" w:rsidRDefault="002C4FA9" w:rsidP="00C21C97">
      <w:pPr>
        <w:pStyle w:val="af4"/>
        <w:spacing w:before="0" w:beforeAutospacing="0" w:after="0" w:afterAutospacing="0" w:line="360" w:lineRule="auto"/>
        <w:ind w:firstLineChars="200" w:firstLine="482"/>
        <w:jc w:val="both"/>
        <w:rPr>
          <w:rFonts w:ascii="宋体" w:hAnsi="宋体" w:cs="宋体" w:hint="default"/>
          <w:b/>
        </w:rPr>
      </w:pPr>
      <w:r w:rsidRPr="00C21C97">
        <w:rPr>
          <w:rFonts w:ascii="宋体" w:hAnsi="宋体" w:cs="宋体"/>
          <w:b/>
        </w:rPr>
        <w:t>（3）有下列情形之一的，应认定串通投标行为，其投标文件作无效标处理：</w:t>
      </w:r>
    </w:p>
    <w:p w:rsidR="002C4FA9" w:rsidRPr="002C4FA9" w:rsidRDefault="002C4FA9" w:rsidP="00C21C97">
      <w:pPr>
        <w:pStyle w:val="af4"/>
        <w:spacing w:before="0" w:beforeAutospacing="0" w:after="0" w:afterAutospacing="0" w:line="360" w:lineRule="auto"/>
        <w:ind w:firstLineChars="200" w:firstLine="480"/>
        <w:jc w:val="both"/>
        <w:rPr>
          <w:rFonts w:ascii="宋体" w:hAnsi="宋体" w:cs="宋体" w:hint="default"/>
        </w:rPr>
      </w:pPr>
      <w:r w:rsidRPr="002C4FA9">
        <w:rPr>
          <w:rFonts w:ascii="宋体" w:hAnsi="宋体" w:cs="宋体"/>
        </w:rPr>
        <w:t>①不同投标人由同一单位或者同一个人办理投标事宜的；</w:t>
      </w:r>
    </w:p>
    <w:p w:rsidR="002C4FA9" w:rsidRPr="002C4FA9" w:rsidRDefault="002C4FA9" w:rsidP="00C21C97">
      <w:pPr>
        <w:pStyle w:val="af4"/>
        <w:spacing w:before="0" w:beforeAutospacing="0" w:after="0" w:afterAutospacing="0" w:line="360" w:lineRule="auto"/>
        <w:ind w:firstLineChars="200" w:firstLine="480"/>
        <w:jc w:val="both"/>
        <w:rPr>
          <w:rFonts w:ascii="宋体" w:hAnsi="宋体" w:cs="宋体" w:hint="default"/>
        </w:rPr>
      </w:pPr>
      <w:r w:rsidRPr="002C4FA9">
        <w:rPr>
          <w:rFonts w:ascii="宋体" w:hAnsi="宋体" w:cs="宋体"/>
        </w:rPr>
        <w:t>②不同投标人的投标文件由同一电子设备编制、打印加密或者上传的；</w:t>
      </w:r>
    </w:p>
    <w:p w:rsidR="002C4FA9" w:rsidRPr="002C4FA9" w:rsidRDefault="002C4FA9" w:rsidP="00C21C97">
      <w:pPr>
        <w:pStyle w:val="af4"/>
        <w:spacing w:before="0" w:beforeAutospacing="0" w:after="0" w:afterAutospacing="0" w:line="360" w:lineRule="auto"/>
        <w:ind w:firstLineChars="200" w:firstLine="480"/>
        <w:jc w:val="both"/>
        <w:rPr>
          <w:rFonts w:ascii="宋体" w:hAnsi="宋体" w:cs="宋体" w:hint="default"/>
        </w:rPr>
      </w:pPr>
      <w:r w:rsidRPr="002C4FA9">
        <w:rPr>
          <w:rFonts w:ascii="宋体" w:hAnsi="宋体" w:cs="宋体"/>
        </w:rPr>
        <w:t>③电子投标文件记录的网卡（MAC)地址、CPU序列号和硬盘序列号等硬件信息，各有一条相同，且无法提供合理解释的；</w:t>
      </w:r>
    </w:p>
    <w:p w:rsidR="002C4FA9" w:rsidRPr="002C4FA9" w:rsidRDefault="002C4FA9" w:rsidP="00C21C97">
      <w:pPr>
        <w:pStyle w:val="af4"/>
        <w:spacing w:before="0" w:beforeAutospacing="0" w:after="0" w:afterAutospacing="0" w:line="360" w:lineRule="auto"/>
        <w:ind w:firstLineChars="200" w:firstLine="480"/>
        <w:jc w:val="both"/>
        <w:rPr>
          <w:rFonts w:ascii="宋体" w:hAnsi="宋体" w:cs="宋体" w:hint="default"/>
        </w:rPr>
      </w:pPr>
      <w:r w:rsidRPr="002C4FA9">
        <w:rPr>
          <w:rFonts w:ascii="宋体" w:hAnsi="宋体" w:cs="宋体"/>
        </w:rPr>
        <w:t>④不同投标人的投标文件差错异常一致或者投标报价呈规律性差异的；</w:t>
      </w:r>
    </w:p>
    <w:p w:rsidR="002C4FA9" w:rsidRPr="002C4FA9" w:rsidRDefault="002C4FA9" w:rsidP="00C21C97">
      <w:pPr>
        <w:pStyle w:val="af4"/>
        <w:spacing w:before="0" w:beforeAutospacing="0" w:after="0" w:afterAutospacing="0" w:line="360" w:lineRule="auto"/>
        <w:ind w:firstLineChars="200" w:firstLine="480"/>
        <w:jc w:val="both"/>
        <w:rPr>
          <w:rFonts w:ascii="宋体" w:hAnsi="宋体" w:cs="宋体" w:hint="default"/>
        </w:rPr>
      </w:pPr>
      <w:r w:rsidRPr="002C4FA9">
        <w:rPr>
          <w:rFonts w:ascii="宋体" w:hAnsi="宋体" w:cs="宋体"/>
        </w:rPr>
        <w:t>⑤其它有串通投标嫌疑的。</w:t>
      </w:r>
    </w:p>
    <w:p w:rsidR="002C4FA9" w:rsidRPr="002C4FA9" w:rsidRDefault="002C4FA9" w:rsidP="007807A7">
      <w:pPr>
        <w:pStyle w:val="af4"/>
        <w:spacing w:before="0" w:beforeAutospacing="0" w:after="0" w:afterAutospacing="0" w:line="360" w:lineRule="auto"/>
        <w:ind w:firstLineChars="200" w:firstLine="480"/>
        <w:jc w:val="both"/>
        <w:rPr>
          <w:rFonts w:ascii="宋体" w:hAnsi="宋体" w:cs="宋体" w:hint="default"/>
        </w:rPr>
      </w:pPr>
      <w:r w:rsidRPr="002C4FA9">
        <w:rPr>
          <w:rFonts w:ascii="宋体" w:hAnsi="宋体" w:cs="宋体"/>
        </w:rPr>
        <w:t>初步评审结束后，在系统上公布商务</w:t>
      </w:r>
      <w:r w:rsidR="00C55C2E">
        <w:rPr>
          <w:rFonts w:ascii="宋体" w:hAnsi="宋体" w:cs="宋体"/>
        </w:rPr>
        <w:t>与</w:t>
      </w:r>
      <w:r w:rsidRPr="002C4FA9">
        <w:rPr>
          <w:rFonts w:ascii="宋体" w:hAnsi="宋体" w:cs="宋体"/>
        </w:rPr>
        <w:t>技术文件评审、报价文件评审情况，无效投标人名单及理由。</w:t>
      </w:r>
    </w:p>
    <w:p w:rsidR="002C4FA9" w:rsidRPr="00C21C97" w:rsidRDefault="002C4FA9" w:rsidP="00C21C97">
      <w:pPr>
        <w:pStyle w:val="af4"/>
        <w:spacing w:before="0" w:beforeAutospacing="0" w:after="0" w:afterAutospacing="0" w:line="360" w:lineRule="auto"/>
        <w:ind w:firstLineChars="200" w:firstLine="482"/>
        <w:jc w:val="both"/>
        <w:rPr>
          <w:rFonts w:ascii="宋体" w:hAnsi="宋体" w:cs="宋体" w:hint="default"/>
          <w:b/>
        </w:rPr>
      </w:pPr>
      <w:r w:rsidRPr="00C21C97">
        <w:rPr>
          <w:rFonts w:ascii="宋体" w:hAnsi="宋体" w:cs="宋体"/>
          <w:b/>
        </w:rPr>
        <w:t>2.详细评审</w:t>
      </w:r>
    </w:p>
    <w:p w:rsidR="002C4FA9" w:rsidRPr="002C4FA9" w:rsidRDefault="002C4FA9" w:rsidP="007807A7">
      <w:pPr>
        <w:pStyle w:val="af4"/>
        <w:spacing w:before="0" w:beforeAutospacing="0" w:after="0" w:afterAutospacing="0" w:line="360" w:lineRule="auto"/>
        <w:ind w:firstLineChars="200" w:firstLine="480"/>
        <w:jc w:val="both"/>
        <w:rPr>
          <w:rFonts w:ascii="宋体" w:hAnsi="宋体" w:cs="宋体" w:hint="default"/>
        </w:rPr>
      </w:pPr>
      <w:r w:rsidRPr="002C4FA9">
        <w:rPr>
          <w:rFonts w:ascii="宋体" w:hAnsi="宋体" w:cs="宋体"/>
        </w:rPr>
        <w:t>初步评审为无效标的投标文件不进入后续详细评审。详细评审是指对投标文件（包括商务</w:t>
      </w:r>
      <w:r w:rsidR="00257E94">
        <w:rPr>
          <w:rFonts w:ascii="宋体" w:hAnsi="宋体" w:cs="宋体"/>
        </w:rPr>
        <w:t>与</w:t>
      </w:r>
      <w:r w:rsidRPr="002C4FA9">
        <w:rPr>
          <w:rFonts w:ascii="宋体" w:hAnsi="宋体" w:cs="宋体"/>
        </w:rPr>
        <w:t>技术文件、报价文价）按照招标文件规定的评标办法、因素和标准，对初步评审通过的投标文件进行评分（具体规定见第</w:t>
      </w:r>
      <w:r w:rsidR="00C21C97">
        <w:rPr>
          <w:rFonts w:ascii="宋体" w:hAnsi="宋体" w:cs="宋体"/>
        </w:rPr>
        <w:t>四</w:t>
      </w:r>
      <w:r w:rsidRPr="002C4FA9">
        <w:rPr>
          <w:rFonts w:ascii="宋体" w:hAnsi="宋体" w:cs="宋体"/>
        </w:rPr>
        <w:t>章</w:t>
      </w:r>
      <w:r w:rsidR="00C21C97" w:rsidRPr="00C21C97">
        <w:rPr>
          <w:rFonts w:ascii="宋体" w:hAnsi="宋体" w:cs="宋体"/>
        </w:rPr>
        <w:t>评标办法及评分标准</w:t>
      </w:r>
      <w:r w:rsidRPr="002C4FA9">
        <w:rPr>
          <w:rFonts w:ascii="宋体" w:hAnsi="宋体" w:cs="宋体"/>
        </w:rPr>
        <w:t>）。</w:t>
      </w:r>
    </w:p>
    <w:p w:rsidR="002C4FA9" w:rsidRPr="002C4FA9" w:rsidRDefault="002C4FA9" w:rsidP="007807A7">
      <w:pPr>
        <w:pStyle w:val="af4"/>
        <w:spacing w:before="0" w:beforeAutospacing="0" w:after="0" w:afterAutospacing="0" w:line="360" w:lineRule="auto"/>
        <w:ind w:firstLineChars="200" w:firstLine="480"/>
        <w:jc w:val="both"/>
        <w:rPr>
          <w:rFonts w:ascii="宋体" w:hAnsi="宋体" w:cs="宋体" w:hint="default"/>
        </w:rPr>
      </w:pPr>
      <w:r w:rsidRPr="002C4FA9">
        <w:rPr>
          <w:rFonts w:ascii="宋体" w:hAnsi="宋体" w:cs="宋体"/>
        </w:rPr>
        <w:t>商务</w:t>
      </w:r>
      <w:r w:rsidR="00C21C97">
        <w:rPr>
          <w:rFonts w:ascii="宋体" w:hAnsi="宋体" w:cs="宋体"/>
        </w:rPr>
        <w:t>与</w:t>
      </w:r>
      <w:r w:rsidRPr="002C4FA9">
        <w:rPr>
          <w:rFonts w:ascii="宋体" w:hAnsi="宋体" w:cs="宋体"/>
        </w:rPr>
        <w:t>技术文件、报价文件详细评审结束后，分别以电子形式公布商务</w:t>
      </w:r>
      <w:r w:rsidR="00C21C97">
        <w:rPr>
          <w:rFonts w:ascii="宋体" w:hAnsi="宋体" w:cs="宋体"/>
        </w:rPr>
        <w:t>与</w:t>
      </w:r>
      <w:r w:rsidRPr="002C4FA9">
        <w:rPr>
          <w:rFonts w:ascii="宋体" w:hAnsi="宋体" w:cs="宋体"/>
        </w:rPr>
        <w:t>技术的得分情况、报价的得分情况。评标结束后，在系统上公布总得分情况及推荐中标候选人情况。</w:t>
      </w:r>
    </w:p>
    <w:p w:rsidR="002C4FA9" w:rsidRPr="00C21C97" w:rsidRDefault="002C4FA9" w:rsidP="00C21C97">
      <w:pPr>
        <w:pStyle w:val="af4"/>
        <w:spacing w:before="0" w:beforeAutospacing="0" w:after="0" w:afterAutospacing="0" w:line="360" w:lineRule="auto"/>
        <w:ind w:firstLineChars="200" w:firstLine="482"/>
        <w:jc w:val="both"/>
        <w:rPr>
          <w:rFonts w:ascii="宋体" w:hAnsi="宋体" w:cs="宋体" w:hint="default"/>
          <w:b/>
        </w:rPr>
      </w:pPr>
      <w:r w:rsidRPr="00C21C97">
        <w:rPr>
          <w:rFonts w:ascii="宋体" w:hAnsi="宋体" w:cs="宋体"/>
          <w:b/>
        </w:rPr>
        <w:t>（四）澄清问题</w:t>
      </w:r>
    </w:p>
    <w:p w:rsidR="002C4FA9" w:rsidRPr="002C4FA9" w:rsidRDefault="002C4FA9" w:rsidP="007807A7">
      <w:pPr>
        <w:pStyle w:val="af4"/>
        <w:spacing w:before="0" w:beforeAutospacing="0" w:after="0" w:afterAutospacing="0" w:line="360" w:lineRule="auto"/>
        <w:ind w:firstLineChars="200" w:firstLine="480"/>
        <w:jc w:val="both"/>
        <w:rPr>
          <w:rFonts w:ascii="宋体" w:hAnsi="宋体" w:cs="宋体" w:hint="default"/>
        </w:rPr>
      </w:pPr>
      <w:r w:rsidRPr="002C4FA9">
        <w:rPr>
          <w:rFonts w:ascii="宋体" w:hAnsi="宋体" w:cs="宋体"/>
        </w:rPr>
        <w:t>1.对投标文件中含义不明确、同类问题表述不一致或者有明显文字、计算错误以及评标委员会认为有必要向投标人质询的其他内容，评标委员会可以书面形式（或通过“政府采购云平台”在线询标的的形式）要求投标人作出必要的澄清、说明或者纠正。每次澄清、说明或纠正时间为30分钟内。投标人拒绝澄清、说明或者纠正的，并不影响评审结果。</w:t>
      </w:r>
    </w:p>
    <w:p w:rsidR="002C4FA9" w:rsidRPr="002C4FA9" w:rsidRDefault="002C4FA9" w:rsidP="007807A7">
      <w:pPr>
        <w:pStyle w:val="af4"/>
        <w:spacing w:before="0" w:beforeAutospacing="0" w:after="0" w:afterAutospacing="0" w:line="360" w:lineRule="auto"/>
        <w:ind w:firstLineChars="200" w:firstLine="480"/>
        <w:jc w:val="both"/>
        <w:rPr>
          <w:rFonts w:ascii="宋体" w:hAnsi="宋体" w:cs="宋体" w:hint="default"/>
        </w:rPr>
      </w:pPr>
      <w:r w:rsidRPr="002C4FA9">
        <w:rPr>
          <w:rFonts w:ascii="宋体" w:hAnsi="宋体" w:cs="宋体"/>
        </w:rPr>
        <w:t>2.投标人的澄清、说明或者纠正应当采用书面形式（或通过“政府采购云平台”在线答复）形式提交，并加盖公章，或者由法定代表人或其授权的代表签字。澄清、说明或者纠正不得超出投标文件的范围或者改变投标文件的实质性内容。</w:t>
      </w:r>
    </w:p>
    <w:p w:rsidR="002C4FA9" w:rsidRPr="00C21C97" w:rsidRDefault="002C4FA9" w:rsidP="00C21C97">
      <w:pPr>
        <w:pStyle w:val="af4"/>
        <w:spacing w:before="0" w:beforeAutospacing="0" w:after="0" w:afterAutospacing="0" w:line="360" w:lineRule="auto"/>
        <w:ind w:firstLineChars="200" w:firstLine="482"/>
        <w:jc w:val="both"/>
        <w:rPr>
          <w:rFonts w:ascii="宋体" w:hAnsi="宋体" w:cs="宋体" w:hint="default"/>
          <w:b/>
        </w:rPr>
      </w:pPr>
      <w:r w:rsidRPr="00C21C97">
        <w:rPr>
          <w:rFonts w:ascii="宋体" w:hAnsi="宋体" w:cs="宋体"/>
          <w:b/>
        </w:rPr>
        <w:t>3.投标报价明显偏低，从而有可能影响产品质量或者不能诚信履约的。评标委员会应要求该投标人在合理的时间内作出书面说明，必要时需提供相关证明材料。如果投标人没有充分理由能</w:t>
      </w:r>
      <w:r w:rsidRPr="00C21C97">
        <w:rPr>
          <w:rFonts w:ascii="宋体" w:hAnsi="宋体" w:cs="宋体"/>
          <w:b/>
        </w:rPr>
        <w:lastRenderedPageBreak/>
        <w:t>够说明或不能提供证明材料或提供的证明材料没有充分理由能够说明的，评标委员会应当否决其投标，其投标文件作无效标处理。</w:t>
      </w:r>
    </w:p>
    <w:p w:rsidR="002C4FA9" w:rsidRPr="00C21C97" w:rsidRDefault="002C4FA9" w:rsidP="00C21C97">
      <w:pPr>
        <w:pStyle w:val="af4"/>
        <w:spacing w:before="0" w:beforeAutospacing="0" w:after="0" w:afterAutospacing="0" w:line="360" w:lineRule="auto"/>
        <w:ind w:firstLineChars="200" w:firstLine="482"/>
        <w:jc w:val="both"/>
        <w:rPr>
          <w:rFonts w:ascii="宋体" w:hAnsi="宋体" w:cs="宋体" w:hint="default"/>
          <w:b/>
        </w:rPr>
      </w:pPr>
      <w:r w:rsidRPr="00C21C97">
        <w:rPr>
          <w:rFonts w:ascii="宋体" w:hAnsi="宋体" w:cs="宋体"/>
          <w:b/>
        </w:rPr>
        <w:t>（五）错误修正</w:t>
      </w:r>
    </w:p>
    <w:p w:rsidR="002C4FA9" w:rsidRPr="002C4FA9" w:rsidRDefault="002C4FA9" w:rsidP="007807A7">
      <w:pPr>
        <w:pStyle w:val="af4"/>
        <w:spacing w:before="0" w:beforeAutospacing="0" w:after="0" w:afterAutospacing="0" w:line="360" w:lineRule="auto"/>
        <w:ind w:firstLineChars="200" w:firstLine="480"/>
        <w:jc w:val="both"/>
        <w:rPr>
          <w:rFonts w:ascii="宋体" w:hAnsi="宋体" w:cs="宋体" w:hint="default"/>
        </w:rPr>
      </w:pPr>
      <w:r w:rsidRPr="002C4FA9">
        <w:rPr>
          <w:rFonts w:ascii="宋体" w:hAnsi="宋体" w:cs="宋体"/>
        </w:rPr>
        <w:t>投标文件报价出现前后不一致的，按照下列规定修正：</w:t>
      </w:r>
    </w:p>
    <w:p w:rsidR="002C4FA9" w:rsidRPr="002C4FA9" w:rsidRDefault="002C4FA9" w:rsidP="007807A7">
      <w:pPr>
        <w:pStyle w:val="af4"/>
        <w:spacing w:before="0" w:beforeAutospacing="0" w:after="0" w:afterAutospacing="0" w:line="360" w:lineRule="auto"/>
        <w:ind w:firstLineChars="200" w:firstLine="480"/>
        <w:jc w:val="both"/>
        <w:rPr>
          <w:rFonts w:ascii="宋体" w:hAnsi="宋体" w:cs="宋体" w:hint="default"/>
        </w:rPr>
      </w:pPr>
      <w:r w:rsidRPr="002C4FA9">
        <w:rPr>
          <w:rFonts w:ascii="宋体" w:hAnsi="宋体" w:cs="宋体"/>
        </w:rPr>
        <w:t>1.投标文件中开标一览表内容与投标文件中相应内容不一致的，以开标一览表为准。</w:t>
      </w:r>
    </w:p>
    <w:p w:rsidR="002C4FA9" w:rsidRPr="002C4FA9" w:rsidRDefault="002C4FA9" w:rsidP="007807A7">
      <w:pPr>
        <w:pStyle w:val="af4"/>
        <w:spacing w:before="0" w:beforeAutospacing="0" w:after="0" w:afterAutospacing="0" w:line="360" w:lineRule="auto"/>
        <w:ind w:firstLineChars="200" w:firstLine="480"/>
        <w:jc w:val="both"/>
        <w:rPr>
          <w:rFonts w:ascii="宋体" w:hAnsi="宋体" w:cs="宋体" w:hint="default"/>
        </w:rPr>
      </w:pPr>
      <w:r w:rsidRPr="002C4FA9">
        <w:rPr>
          <w:rFonts w:ascii="宋体" w:hAnsi="宋体" w:cs="宋体"/>
        </w:rPr>
        <w:t>2.大写金额和小写金额不一致的，以大写金额为准。</w:t>
      </w:r>
    </w:p>
    <w:p w:rsidR="002C4FA9" w:rsidRPr="002C4FA9" w:rsidRDefault="002C4FA9" w:rsidP="007807A7">
      <w:pPr>
        <w:pStyle w:val="af4"/>
        <w:spacing w:before="0" w:beforeAutospacing="0" w:after="0" w:afterAutospacing="0" w:line="360" w:lineRule="auto"/>
        <w:ind w:firstLineChars="200" w:firstLine="480"/>
        <w:jc w:val="both"/>
        <w:rPr>
          <w:rFonts w:ascii="宋体" w:hAnsi="宋体" w:cs="宋体" w:hint="default"/>
        </w:rPr>
      </w:pPr>
      <w:r w:rsidRPr="002C4FA9">
        <w:rPr>
          <w:rFonts w:ascii="宋体" w:hAnsi="宋体" w:cs="宋体"/>
        </w:rPr>
        <w:t>3.单价金额小数点或者百分比有明显错位的，以开标一览表的总价为准，并修改单价。</w:t>
      </w:r>
    </w:p>
    <w:p w:rsidR="002C4FA9" w:rsidRPr="002C4FA9" w:rsidRDefault="002C4FA9" w:rsidP="007807A7">
      <w:pPr>
        <w:pStyle w:val="af4"/>
        <w:spacing w:before="0" w:beforeAutospacing="0" w:after="0" w:afterAutospacing="0" w:line="360" w:lineRule="auto"/>
        <w:ind w:firstLineChars="200" w:firstLine="480"/>
        <w:jc w:val="both"/>
        <w:rPr>
          <w:rFonts w:ascii="宋体" w:hAnsi="宋体" w:cs="宋体" w:hint="default"/>
        </w:rPr>
      </w:pPr>
      <w:r w:rsidRPr="002C4FA9">
        <w:rPr>
          <w:rFonts w:ascii="宋体" w:hAnsi="宋体" w:cs="宋体"/>
        </w:rPr>
        <w:t>4.总价金额与按单价汇总金额不一致的，以单价金额计算结果为准。</w:t>
      </w:r>
    </w:p>
    <w:p w:rsidR="002C4FA9" w:rsidRPr="002C4FA9" w:rsidRDefault="002C4FA9" w:rsidP="007807A7">
      <w:pPr>
        <w:pStyle w:val="af4"/>
        <w:spacing w:before="0" w:beforeAutospacing="0" w:after="0" w:afterAutospacing="0" w:line="360" w:lineRule="auto"/>
        <w:ind w:firstLineChars="200" w:firstLine="480"/>
        <w:jc w:val="both"/>
        <w:rPr>
          <w:rFonts w:ascii="宋体" w:hAnsi="宋体" w:cs="宋体" w:hint="default"/>
        </w:rPr>
      </w:pPr>
      <w:r w:rsidRPr="002C4FA9">
        <w:rPr>
          <w:rFonts w:ascii="宋体" w:hAnsi="宋体" w:cs="宋体"/>
        </w:rPr>
        <w:t>按上述修正原则、顺序、方法调整或修正投标文件的投标承诺，经投标人同意并签字确认，调整后的投标承诺对投标人具有约束作用。如果投标人不接受修正，则其投标将作为无效标处理。</w:t>
      </w:r>
    </w:p>
    <w:p w:rsidR="002C4FA9" w:rsidRPr="00C21C97" w:rsidRDefault="002C4FA9" w:rsidP="00C21C97">
      <w:pPr>
        <w:pStyle w:val="af4"/>
        <w:spacing w:before="0" w:beforeAutospacing="0" w:after="0" w:afterAutospacing="0" w:line="360" w:lineRule="auto"/>
        <w:ind w:firstLineChars="200" w:firstLine="482"/>
        <w:jc w:val="both"/>
        <w:rPr>
          <w:rFonts w:ascii="宋体" w:hAnsi="宋体" w:cs="宋体" w:hint="default"/>
          <w:b/>
        </w:rPr>
      </w:pPr>
      <w:r w:rsidRPr="00C21C97">
        <w:rPr>
          <w:rFonts w:ascii="宋体" w:hAnsi="宋体" w:cs="宋体"/>
          <w:b/>
        </w:rPr>
        <w:t>（六）评标原则和评标办法</w:t>
      </w:r>
    </w:p>
    <w:p w:rsidR="002C4FA9" w:rsidRPr="007807A7" w:rsidRDefault="002C4FA9" w:rsidP="007807A7">
      <w:pPr>
        <w:pStyle w:val="af4"/>
        <w:spacing w:before="0" w:beforeAutospacing="0" w:after="0" w:afterAutospacing="0" w:line="360" w:lineRule="auto"/>
        <w:ind w:firstLineChars="200" w:firstLine="480"/>
        <w:jc w:val="both"/>
        <w:rPr>
          <w:rFonts w:ascii="宋体" w:hAnsi="宋体" w:hint="default"/>
          <w:color w:val="000000" w:themeColor="text1"/>
        </w:rPr>
      </w:pPr>
      <w:r w:rsidRPr="002C4FA9">
        <w:rPr>
          <w:rFonts w:ascii="宋体" w:hAnsi="宋体" w:cs="宋体"/>
        </w:rPr>
        <w:t>1.评标原则：评标委员会遵循公平、公正、客观的原则进行评标并做到不带任何倾向性和启发性；不得向外界透露任何与评标有关的内容；不得私下与投标人接触；</w:t>
      </w:r>
      <w:r w:rsidRPr="007807A7">
        <w:rPr>
          <w:rFonts w:ascii="宋体" w:hAnsi="宋体"/>
          <w:color w:val="000000" w:themeColor="text1"/>
        </w:rPr>
        <w:t>评审期间任何单位和个人不得干扰、影响评标的正常进行。</w:t>
      </w:r>
    </w:p>
    <w:p w:rsidR="002C4FA9" w:rsidRPr="007807A7" w:rsidRDefault="002C4FA9" w:rsidP="007807A7">
      <w:pPr>
        <w:pStyle w:val="af4"/>
        <w:spacing w:before="0" w:beforeAutospacing="0" w:after="0" w:afterAutospacing="0" w:line="360" w:lineRule="auto"/>
        <w:ind w:firstLineChars="200" w:firstLine="480"/>
        <w:jc w:val="both"/>
        <w:rPr>
          <w:rFonts w:ascii="宋体" w:hAnsi="宋体" w:hint="default"/>
          <w:color w:val="000000" w:themeColor="text1"/>
        </w:rPr>
      </w:pPr>
      <w:r w:rsidRPr="007807A7">
        <w:rPr>
          <w:rFonts w:ascii="宋体" w:hAnsi="宋体"/>
          <w:color w:val="000000" w:themeColor="text1"/>
        </w:rPr>
        <w:t>2.评标办法：本项目评标办法是综合评分法。初步评审是指投标文件（包括资信技术标、商务标）是否有初步评审中无效标界定（1）－（3）项中的情形进行评审。初步评审为无效标的投标文件不进入后续详细评审。详细评审是指对投标文件按照《第</w:t>
      </w:r>
      <w:r w:rsidR="00C21C97">
        <w:rPr>
          <w:rFonts w:ascii="宋体" w:hAnsi="宋体"/>
          <w:color w:val="000000" w:themeColor="text1"/>
        </w:rPr>
        <w:t>四</w:t>
      </w:r>
      <w:r w:rsidRPr="007807A7">
        <w:rPr>
          <w:rFonts w:ascii="宋体" w:hAnsi="宋体"/>
          <w:color w:val="000000" w:themeColor="text1"/>
        </w:rPr>
        <w:t>章：</w:t>
      </w:r>
      <w:r w:rsidR="00C21C97" w:rsidRPr="00C21C97">
        <w:rPr>
          <w:rFonts w:ascii="宋体" w:hAnsi="宋体" w:cs="宋体"/>
        </w:rPr>
        <w:t>评标办法及评分标准</w:t>
      </w:r>
      <w:r w:rsidRPr="007807A7">
        <w:rPr>
          <w:rFonts w:ascii="宋体" w:hAnsi="宋体"/>
          <w:color w:val="000000" w:themeColor="text1"/>
        </w:rPr>
        <w:t>》进行评审、评分。</w:t>
      </w:r>
    </w:p>
    <w:p w:rsidR="002C4FA9" w:rsidRPr="007807A7" w:rsidRDefault="002C4FA9" w:rsidP="007807A7">
      <w:pPr>
        <w:pStyle w:val="af4"/>
        <w:spacing w:before="0" w:beforeAutospacing="0" w:after="0" w:afterAutospacing="0" w:line="360" w:lineRule="auto"/>
        <w:jc w:val="both"/>
        <w:rPr>
          <w:rFonts w:ascii="宋体" w:hAnsi="宋体" w:hint="default"/>
          <w:color w:val="000000" w:themeColor="text1"/>
        </w:rPr>
      </w:pPr>
      <w:r w:rsidRPr="007807A7">
        <w:rPr>
          <w:rFonts w:ascii="宋体" w:hAnsi="宋体"/>
          <w:color w:val="000000" w:themeColor="text1"/>
        </w:rPr>
        <w:t xml:space="preserve">　  3.评标委员会完成评标后，评标委员会对资信技术标、商务标的得分进行汇总，计算出综合得分。并按决标办法推荐中标候选人，同时出具评标报告。</w:t>
      </w:r>
    </w:p>
    <w:p w:rsidR="002C4FA9" w:rsidRPr="007807A7" w:rsidRDefault="002C4FA9" w:rsidP="007807A7">
      <w:pPr>
        <w:pStyle w:val="af4"/>
        <w:spacing w:before="0" w:beforeAutospacing="0" w:after="0" w:afterAutospacing="0" w:line="360" w:lineRule="auto"/>
        <w:ind w:firstLineChars="200" w:firstLine="480"/>
        <w:jc w:val="both"/>
        <w:rPr>
          <w:rFonts w:ascii="宋体" w:hAnsi="宋体" w:hint="default"/>
          <w:color w:val="000000" w:themeColor="text1"/>
        </w:rPr>
      </w:pPr>
      <w:r w:rsidRPr="007807A7">
        <w:rPr>
          <w:rFonts w:ascii="宋体" w:hAnsi="宋体"/>
          <w:color w:val="000000" w:themeColor="text1"/>
        </w:rPr>
        <w:t>4.如评标过程中出现有效标不足三家使投标明显缺乏竞争的，评标委员会应当否决全部投标，本次招标失败。</w:t>
      </w:r>
    </w:p>
    <w:p w:rsidR="002C4FA9" w:rsidRPr="007807A7" w:rsidRDefault="002C4FA9" w:rsidP="007807A7">
      <w:pPr>
        <w:pStyle w:val="af4"/>
        <w:spacing w:before="0" w:beforeAutospacing="0" w:after="0" w:afterAutospacing="0" w:line="360" w:lineRule="auto"/>
        <w:ind w:firstLineChars="200" w:firstLine="480"/>
        <w:jc w:val="both"/>
        <w:rPr>
          <w:rFonts w:ascii="宋体" w:hAnsi="宋体" w:hint="default"/>
          <w:color w:val="000000" w:themeColor="text1"/>
        </w:rPr>
      </w:pPr>
      <w:r w:rsidRPr="007807A7">
        <w:rPr>
          <w:rFonts w:ascii="宋体" w:hAnsi="宋体"/>
          <w:color w:val="000000" w:themeColor="text1"/>
        </w:rPr>
        <w:t>5.如资信技术得分明显偏低，从而有可能影响服务质量或者不能诚信履约的，评标委员会应当认定其响应性不符合，其投标文件作无效标处理。</w:t>
      </w:r>
    </w:p>
    <w:p w:rsidR="002C4FA9" w:rsidRPr="00C21C97" w:rsidRDefault="002C4FA9" w:rsidP="00C21C97">
      <w:pPr>
        <w:pStyle w:val="af4"/>
        <w:spacing w:before="0" w:beforeAutospacing="0" w:after="0" w:afterAutospacing="0" w:line="360" w:lineRule="auto"/>
        <w:ind w:firstLineChars="150" w:firstLine="361"/>
        <w:jc w:val="both"/>
        <w:rPr>
          <w:rFonts w:ascii="宋体" w:hAnsi="宋体" w:hint="default"/>
          <w:b/>
          <w:color w:val="000000" w:themeColor="text1"/>
        </w:rPr>
      </w:pPr>
      <w:r w:rsidRPr="00C21C97">
        <w:rPr>
          <w:rFonts w:ascii="宋体" w:hAnsi="宋体"/>
          <w:b/>
          <w:color w:val="000000" w:themeColor="text1"/>
        </w:rPr>
        <w:t>（七）评标过程的监控</w:t>
      </w:r>
    </w:p>
    <w:p w:rsidR="002C4FA9" w:rsidRPr="007807A7" w:rsidRDefault="002C4FA9" w:rsidP="007807A7">
      <w:pPr>
        <w:pStyle w:val="af4"/>
        <w:spacing w:before="0" w:beforeAutospacing="0" w:after="0" w:afterAutospacing="0" w:line="360" w:lineRule="auto"/>
        <w:jc w:val="both"/>
        <w:rPr>
          <w:rFonts w:ascii="宋体" w:hAnsi="宋体" w:hint="default"/>
          <w:color w:val="000000" w:themeColor="text1"/>
        </w:rPr>
      </w:pPr>
      <w:r w:rsidRPr="007807A7">
        <w:rPr>
          <w:rFonts w:ascii="宋体" w:hAnsi="宋体"/>
          <w:color w:val="000000" w:themeColor="text1"/>
        </w:rPr>
        <w:t xml:space="preserve">    评标过程实行全程录音、录像监控。投标人在评标过程中试图影响评标结果的不公正活动，可能导致其投标被拒绝。</w:t>
      </w:r>
    </w:p>
    <w:p w:rsidR="003448CD" w:rsidRDefault="002C4FA9">
      <w:pPr>
        <w:pStyle w:val="af4"/>
        <w:spacing w:before="0" w:beforeAutospacing="0" w:after="0" w:afterAutospacing="0" w:line="360" w:lineRule="auto"/>
        <w:ind w:firstLineChars="200" w:firstLine="482"/>
        <w:jc w:val="both"/>
        <w:rPr>
          <w:rFonts w:ascii="宋体" w:hAnsi="宋体" w:hint="default"/>
          <w:color w:val="000000" w:themeColor="text1"/>
        </w:rPr>
      </w:pPr>
      <w:r>
        <w:rPr>
          <w:rFonts w:ascii="宋体" w:hAnsi="宋体"/>
          <w:b/>
          <w:color w:val="000000" w:themeColor="text1"/>
        </w:rPr>
        <w:t>八</w:t>
      </w:r>
      <w:r w:rsidR="00256D99">
        <w:rPr>
          <w:rFonts w:ascii="宋体" w:hAnsi="宋体"/>
          <w:b/>
          <w:color w:val="000000" w:themeColor="text1"/>
        </w:rPr>
        <w:t>、定标</w:t>
      </w:r>
    </w:p>
    <w:p w:rsidR="003448CD" w:rsidRDefault="00256D99">
      <w:pPr>
        <w:pStyle w:val="af4"/>
        <w:spacing w:before="0" w:beforeAutospacing="0" w:after="0" w:afterAutospacing="0" w:line="360" w:lineRule="auto"/>
        <w:jc w:val="both"/>
        <w:rPr>
          <w:rFonts w:ascii="宋体" w:hAnsi="宋体" w:hint="default"/>
          <w:color w:val="000000" w:themeColor="text1"/>
        </w:rPr>
      </w:pPr>
      <w:r>
        <w:rPr>
          <w:rFonts w:ascii="宋体" w:hAnsi="宋体"/>
          <w:color w:val="000000" w:themeColor="text1"/>
        </w:rPr>
        <w:lastRenderedPageBreak/>
        <w:t xml:space="preserve">    1、确定中标供应商。评标委员会根据采购人的《授权意见确认书》，推荐中标候选人或直接确定中标供应商。其中推荐中标候选人的，采购组织机构在评审结束之日起2个工作日内将评审报告送交采购人，采购人自收到评审报告之日起5个工作日内在评审报告推荐的中标候选人中按顺序确定中标供应商。</w:t>
      </w:r>
    </w:p>
    <w:p w:rsidR="003448CD" w:rsidRDefault="00256D99">
      <w:pPr>
        <w:spacing w:line="360" w:lineRule="auto"/>
        <w:ind w:firstLineChars="200" w:firstLine="480"/>
        <w:rPr>
          <w:rFonts w:ascii="宋体" w:hAnsi="宋体"/>
          <w:color w:val="000000" w:themeColor="text1"/>
          <w:kern w:val="0"/>
          <w:sz w:val="24"/>
        </w:rPr>
      </w:pPr>
      <w:r>
        <w:rPr>
          <w:rFonts w:ascii="宋体" w:hAnsi="宋体" w:hint="eastAsia"/>
          <w:color w:val="000000" w:themeColor="text1"/>
          <w:kern w:val="0"/>
          <w:sz w:val="24"/>
        </w:rPr>
        <w:t>2、发布中标结果公告。采购组织机构应当在中标供应商</w:t>
      </w:r>
      <w:r>
        <w:rPr>
          <w:rFonts w:ascii="宋体" w:hAnsi="宋体"/>
          <w:color w:val="000000" w:themeColor="text1"/>
          <w:kern w:val="0"/>
          <w:sz w:val="24"/>
        </w:rPr>
        <w:t>确定</w:t>
      </w:r>
      <w:r>
        <w:rPr>
          <w:rFonts w:ascii="宋体" w:hAnsi="宋体" w:hint="eastAsia"/>
          <w:color w:val="000000" w:themeColor="text1"/>
          <w:kern w:val="0"/>
          <w:sz w:val="24"/>
        </w:rPr>
        <w:t>后</w:t>
      </w:r>
      <w:r>
        <w:rPr>
          <w:rFonts w:ascii="宋体" w:hAnsi="宋体"/>
          <w:color w:val="000000" w:themeColor="text1"/>
          <w:kern w:val="0"/>
          <w:sz w:val="24"/>
        </w:rPr>
        <w:t>2个工作日内</w:t>
      </w:r>
      <w:r>
        <w:rPr>
          <w:rFonts w:ascii="宋体" w:hAnsi="宋体" w:hint="eastAsia"/>
          <w:color w:val="000000" w:themeColor="text1"/>
          <w:kern w:val="0"/>
          <w:sz w:val="24"/>
        </w:rPr>
        <w:t>，</w:t>
      </w:r>
      <w:r>
        <w:rPr>
          <w:rFonts w:ascii="宋体" w:hAnsi="宋体"/>
          <w:color w:val="000000" w:themeColor="text1"/>
          <w:kern w:val="0"/>
          <w:sz w:val="24"/>
        </w:rPr>
        <w:t>在省级以上财政部门指定的</w:t>
      </w:r>
      <w:r>
        <w:rPr>
          <w:rFonts w:ascii="宋体" w:hAnsi="宋体" w:hint="eastAsia"/>
          <w:color w:val="000000" w:themeColor="text1"/>
          <w:kern w:val="0"/>
          <w:sz w:val="24"/>
        </w:rPr>
        <w:t>政府采购信息发布</w:t>
      </w:r>
      <w:r>
        <w:rPr>
          <w:rFonts w:ascii="宋体" w:hAnsi="宋体"/>
          <w:color w:val="000000" w:themeColor="text1"/>
          <w:kern w:val="0"/>
          <w:sz w:val="24"/>
        </w:rPr>
        <w:t>媒体及相关网站</w:t>
      </w:r>
      <w:r>
        <w:rPr>
          <w:rFonts w:ascii="宋体" w:hAnsi="宋体" w:hint="eastAsia"/>
          <w:color w:val="000000" w:themeColor="text1"/>
          <w:kern w:val="0"/>
          <w:sz w:val="24"/>
        </w:rPr>
        <w:t>上</w:t>
      </w:r>
      <w:r>
        <w:rPr>
          <w:rFonts w:ascii="宋体" w:hAnsi="宋体"/>
          <w:color w:val="000000" w:themeColor="text1"/>
          <w:kern w:val="0"/>
          <w:sz w:val="24"/>
        </w:rPr>
        <w:t>公告</w:t>
      </w:r>
      <w:r>
        <w:rPr>
          <w:rFonts w:ascii="宋体" w:hAnsi="宋体" w:hint="eastAsia"/>
          <w:color w:val="000000" w:themeColor="text1"/>
          <w:kern w:val="0"/>
          <w:sz w:val="24"/>
        </w:rPr>
        <w:t>成交结果。</w:t>
      </w:r>
    </w:p>
    <w:p w:rsidR="003448CD" w:rsidRDefault="00256D99">
      <w:pPr>
        <w:spacing w:line="360" w:lineRule="auto"/>
        <w:ind w:firstLineChars="200" w:firstLine="480"/>
        <w:rPr>
          <w:rFonts w:ascii="宋体" w:hAnsi="宋体"/>
          <w:color w:val="000000" w:themeColor="text1"/>
          <w:kern w:val="0"/>
          <w:sz w:val="24"/>
        </w:rPr>
      </w:pPr>
      <w:r>
        <w:rPr>
          <w:rFonts w:ascii="宋体" w:hAnsi="宋体" w:hint="eastAsia"/>
          <w:color w:val="000000" w:themeColor="text1"/>
          <w:kern w:val="0"/>
          <w:sz w:val="24"/>
        </w:rPr>
        <w:t>3、发出中标通知书。采购组织机构在发布中标结果同时，向中标供应商发出中标通知书。</w:t>
      </w:r>
    </w:p>
    <w:p w:rsidR="003448CD" w:rsidRDefault="002C4FA9">
      <w:pPr>
        <w:spacing w:line="360" w:lineRule="auto"/>
        <w:ind w:firstLineChars="200" w:firstLine="482"/>
        <w:rPr>
          <w:rFonts w:ascii="宋体" w:hAnsi="宋体"/>
          <w:b/>
          <w:color w:val="000000" w:themeColor="text1"/>
          <w:kern w:val="0"/>
          <w:sz w:val="24"/>
        </w:rPr>
      </w:pPr>
      <w:r>
        <w:rPr>
          <w:rFonts w:ascii="宋体" w:hAnsi="宋体" w:hint="eastAsia"/>
          <w:b/>
          <w:color w:val="000000" w:themeColor="text1"/>
          <w:kern w:val="0"/>
          <w:sz w:val="24"/>
        </w:rPr>
        <w:t>九</w:t>
      </w:r>
      <w:r w:rsidR="00256D99">
        <w:rPr>
          <w:rFonts w:ascii="宋体" w:hAnsi="宋体" w:hint="eastAsia"/>
          <w:b/>
          <w:color w:val="000000" w:themeColor="text1"/>
          <w:kern w:val="0"/>
          <w:sz w:val="24"/>
        </w:rPr>
        <w:t>、合同签订及公告</w:t>
      </w:r>
    </w:p>
    <w:p w:rsidR="003448CD" w:rsidRDefault="00256D99">
      <w:pPr>
        <w:pStyle w:val="ae"/>
        <w:ind w:firstLineChars="200" w:firstLine="480"/>
        <w:rPr>
          <w:rFonts w:ascii="宋体" w:hAnsi="宋体"/>
          <w:color w:val="000000" w:themeColor="text1"/>
          <w:szCs w:val="24"/>
        </w:rPr>
      </w:pPr>
      <w:r>
        <w:rPr>
          <w:rFonts w:ascii="宋体" w:hAnsi="宋体" w:hint="eastAsia"/>
          <w:color w:val="000000" w:themeColor="text1"/>
          <w:szCs w:val="24"/>
        </w:rPr>
        <w:t>1、采购人应当自中标通知书发出之日起30日内，</w:t>
      </w:r>
      <w:r>
        <w:rPr>
          <w:rFonts w:ascii="宋体" w:hAnsi="宋体"/>
          <w:color w:val="000000" w:themeColor="text1"/>
          <w:szCs w:val="24"/>
        </w:rPr>
        <w:t>按照招标文件</w:t>
      </w:r>
      <w:r>
        <w:rPr>
          <w:rFonts w:ascii="宋体" w:hAnsi="宋体" w:hint="eastAsia"/>
          <w:color w:val="000000" w:themeColor="text1"/>
          <w:szCs w:val="24"/>
        </w:rPr>
        <w:t>确定的合同文本以及采购标的、规格型号、采购金额、采购数量和服务要求等事项签订政府采购合同。</w:t>
      </w:r>
    </w:p>
    <w:p w:rsidR="003448CD" w:rsidRDefault="00256D99">
      <w:pPr>
        <w:pStyle w:val="af4"/>
        <w:spacing w:before="0" w:beforeAutospacing="0" w:after="0" w:afterAutospacing="0" w:line="360" w:lineRule="auto"/>
        <w:ind w:firstLineChars="250" w:firstLine="600"/>
        <w:jc w:val="both"/>
        <w:rPr>
          <w:rFonts w:ascii="宋体" w:hAnsi="宋体" w:hint="default"/>
          <w:color w:val="000000" w:themeColor="text1"/>
        </w:rPr>
      </w:pPr>
      <w:r>
        <w:rPr>
          <w:rFonts w:ascii="宋体" w:hAnsi="宋体"/>
          <w:color w:val="000000" w:themeColor="text1"/>
        </w:rPr>
        <w:t>2、采购人不得向中标供应商提出超出招标文件以外的任何要求作为签订合同的条件，不得与中标供应商订立背离招标文件确定的合同文本以及采购标的、规格型号、采购金额、采购数量和服务要求等实质性内容的协议。</w:t>
      </w:r>
    </w:p>
    <w:p w:rsidR="003448CD" w:rsidRDefault="00256D99">
      <w:pPr>
        <w:pStyle w:val="af4"/>
        <w:spacing w:before="0" w:beforeAutospacing="0" w:after="0" w:afterAutospacing="0" w:line="360" w:lineRule="auto"/>
        <w:ind w:firstLineChars="250" w:firstLine="600"/>
        <w:jc w:val="both"/>
        <w:rPr>
          <w:rFonts w:ascii="宋体" w:hAnsi="宋体" w:hint="default"/>
          <w:color w:val="000000" w:themeColor="text1"/>
        </w:rPr>
      </w:pPr>
      <w:r>
        <w:rPr>
          <w:rFonts w:ascii="宋体" w:hAnsi="宋体"/>
          <w:color w:val="000000" w:themeColor="text1"/>
        </w:rPr>
        <w:t>3、</w:t>
      </w:r>
      <w:r>
        <w:rPr>
          <w:color w:val="000000" w:themeColor="text1"/>
        </w:rPr>
        <w:t>中标供应商无故拖延、拒签合同的</w:t>
      </w:r>
      <w:r>
        <w:rPr>
          <w:color w:val="000000" w:themeColor="text1"/>
        </w:rPr>
        <w:t>,</w:t>
      </w:r>
      <w:r>
        <w:rPr>
          <w:color w:val="000000" w:themeColor="text1"/>
        </w:rPr>
        <w:t>取消成交资格。</w:t>
      </w:r>
    </w:p>
    <w:p w:rsidR="003448CD" w:rsidRDefault="00256D99">
      <w:pPr>
        <w:pStyle w:val="af4"/>
        <w:spacing w:before="0" w:beforeAutospacing="0" w:after="0" w:afterAutospacing="0" w:line="360" w:lineRule="auto"/>
        <w:ind w:firstLineChars="250" w:firstLine="600"/>
        <w:jc w:val="both"/>
        <w:rPr>
          <w:rFonts w:ascii="宋体" w:hAnsi="宋体" w:hint="default"/>
          <w:color w:val="000000" w:themeColor="text1"/>
        </w:rPr>
      </w:pPr>
      <w:r>
        <w:rPr>
          <w:rFonts w:ascii="宋体" w:hAnsi="宋体"/>
          <w:color w:val="000000" w:themeColor="text1"/>
        </w:rPr>
        <w:t>4、中标供应商拒绝与采购人签订合同的，采购人可以按照评审报告推荐的中标候选人名单排序，确定下一中标候选人为中标供应商，也可以重新开展政府采购活动。同时，拒绝与采购人签订合同的供应商，由同级财政部门依法作出处理。</w:t>
      </w:r>
    </w:p>
    <w:p w:rsidR="003448CD" w:rsidRDefault="00256D99">
      <w:pPr>
        <w:pStyle w:val="ae"/>
        <w:ind w:firstLineChars="250" w:firstLine="600"/>
        <w:rPr>
          <w:rFonts w:ascii="宋体" w:hAnsi="宋体"/>
          <w:color w:val="000000" w:themeColor="text1"/>
          <w:szCs w:val="24"/>
        </w:rPr>
      </w:pPr>
      <w:r>
        <w:rPr>
          <w:rFonts w:ascii="宋体" w:hAnsi="宋体" w:hint="eastAsia"/>
          <w:color w:val="000000" w:themeColor="text1"/>
          <w:szCs w:val="24"/>
        </w:rPr>
        <w:t>5、采购人应当自政府采购合同签订之日起2个工作日内，</w:t>
      </w:r>
      <w:r>
        <w:rPr>
          <w:rFonts w:ascii="宋体" w:hAnsi="宋体"/>
          <w:color w:val="000000" w:themeColor="text1"/>
          <w:szCs w:val="24"/>
        </w:rPr>
        <w:t>在省级以上财政部门指定的</w:t>
      </w:r>
      <w:r>
        <w:rPr>
          <w:rFonts w:ascii="宋体" w:hAnsi="宋体" w:hint="eastAsia"/>
          <w:color w:val="000000" w:themeColor="text1"/>
          <w:szCs w:val="24"/>
        </w:rPr>
        <w:t>政府采购信息发布</w:t>
      </w:r>
      <w:r>
        <w:rPr>
          <w:rFonts w:ascii="宋体" w:hAnsi="宋体"/>
          <w:color w:val="000000" w:themeColor="text1"/>
          <w:szCs w:val="24"/>
        </w:rPr>
        <w:t>媒体及相关网站</w:t>
      </w:r>
      <w:r>
        <w:rPr>
          <w:rFonts w:ascii="宋体" w:hAnsi="宋体" w:hint="eastAsia"/>
          <w:color w:val="000000" w:themeColor="text1"/>
          <w:szCs w:val="24"/>
        </w:rPr>
        <w:t>上</w:t>
      </w:r>
      <w:r>
        <w:rPr>
          <w:rFonts w:ascii="宋体" w:hAnsi="宋体"/>
          <w:color w:val="000000" w:themeColor="text1"/>
          <w:szCs w:val="24"/>
        </w:rPr>
        <w:t>公告</w:t>
      </w:r>
      <w:r>
        <w:rPr>
          <w:rFonts w:ascii="宋体" w:hAnsi="宋体" w:hint="eastAsia"/>
          <w:color w:val="000000" w:themeColor="text1"/>
          <w:szCs w:val="24"/>
        </w:rPr>
        <w:t>。</w:t>
      </w:r>
    </w:p>
    <w:p w:rsidR="003448CD" w:rsidRDefault="002C4FA9">
      <w:pPr>
        <w:spacing w:line="360" w:lineRule="auto"/>
        <w:ind w:firstLineChars="196" w:firstLine="472"/>
        <w:rPr>
          <w:rFonts w:ascii="宋体" w:eastAsia="宋体" w:hAnsi="宋体" w:cs="宋体"/>
          <w:b/>
          <w:bCs/>
          <w:sz w:val="24"/>
          <w:szCs w:val="24"/>
        </w:rPr>
      </w:pPr>
      <w:r>
        <w:rPr>
          <w:rFonts w:ascii="宋体" w:eastAsia="宋体" w:hAnsi="宋体" w:cs="宋体" w:hint="eastAsia"/>
          <w:b/>
          <w:bCs/>
          <w:sz w:val="24"/>
          <w:szCs w:val="24"/>
        </w:rPr>
        <w:t>十</w:t>
      </w:r>
      <w:r w:rsidR="00256D99">
        <w:rPr>
          <w:rFonts w:ascii="宋体" w:eastAsia="宋体" w:hAnsi="宋体" w:cs="宋体" w:hint="eastAsia"/>
          <w:b/>
          <w:bCs/>
          <w:sz w:val="24"/>
          <w:szCs w:val="24"/>
        </w:rPr>
        <w:t>、质疑和投诉</w:t>
      </w:r>
    </w:p>
    <w:p w:rsidR="003448CD" w:rsidRDefault="00256D99">
      <w:pPr>
        <w:pStyle w:val="ae"/>
        <w:ind w:firstLineChars="200" w:firstLine="480"/>
        <w:rPr>
          <w:rFonts w:ascii="宋体" w:hAnsi="宋体"/>
          <w:szCs w:val="24"/>
        </w:rPr>
      </w:pPr>
      <w:r>
        <w:rPr>
          <w:rFonts w:ascii="宋体" w:hAnsi="宋体" w:hint="eastAsia"/>
          <w:szCs w:val="24"/>
        </w:rPr>
        <w:t>1.投标人认为招标文件、招标过程或中标结果使自己的合法权益受到损害的，可在知道或者应知其权益受到损害之日起7个工作日内向招标人、招标代理机构提出质疑。投标人对质疑答复不满意或者招标人或招标代理机构未在3个工作日内作出答复的，可以在答复期满后15个工作日内向同级招标监管部门投诉。投标人知道或应知其权益受到损害之日是指：</w:t>
      </w:r>
    </w:p>
    <w:p w:rsidR="003448CD" w:rsidRPr="00C236EC" w:rsidRDefault="00256D99" w:rsidP="00C236EC">
      <w:pPr>
        <w:pStyle w:val="ae"/>
        <w:ind w:firstLineChars="200" w:firstLine="480"/>
        <w:rPr>
          <w:rFonts w:asciiTheme="minorEastAsia" w:eastAsiaTheme="minorEastAsia" w:hAnsiTheme="minorEastAsia"/>
          <w:szCs w:val="24"/>
        </w:rPr>
      </w:pPr>
      <w:r>
        <w:rPr>
          <w:rFonts w:ascii="宋体" w:hAnsi="宋体" w:hint="eastAsia"/>
          <w:szCs w:val="24"/>
        </w:rPr>
        <w:t>（1）</w:t>
      </w:r>
      <w:r w:rsidR="00C236EC">
        <w:rPr>
          <w:rFonts w:asciiTheme="minorEastAsia" w:eastAsiaTheme="minorEastAsia" w:hAnsiTheme="minorEastAsia" w:hint="eastAsia"/>
          <w:szCs w:val="24"/>
        </w:rPr>
        <w:t>对招标文件提出质疑的，</w:t>
      </w:r>
      <w:r w:rsidR="00C0197F">
        <w:rPr>
          <w:rFonts w:asciiTheme="minorEastAsia" w:eastAsiaTheme="minorEastAsia" w:hAnsiTheme="minorEastAsia" w:hint="eastAsia"/>
          <w:szCs w:val="24"/>
        </w:rPr>
        <w:t>在公告期限内获取</w:t>
      </w:r>
      <w:r w:rsidR="00AC34CE">
        <w:rPr>
          <w:rFonts w:asciiTheme="minorEastAsia" w:eastAsiaTheme="minorEastAsia" w:hAnsiTheme="minorEastAsia" w:hint="eastAsia"/>
          <w:szCs w:val="24"/>
        </w:rPr>
        <w:t>招标</w:t>
      </w:r>
      <w:r w:rsidR="00C0197F">
        <w:rPr>
          <w:rFonts w:asciiTheme="minorEastAsia" w:eastAsiaTheme="minorEastAsia" w:hAnsiTheme="minorEastAsia" w:hint="eastAsia"/>
          <w:szCs w:val="24"/>
        </w:rPr>
        <w:t>文件的为收到招标文件之日，</w:t>
      </w:r>
      <w:r w:rsidR="00155AEE" w:rsidRPr="00155AEE">
        <w:rPr>
          <w:rFonts w:asciiTheme="minorEastAsia" w:eastAsiaTheme="minorEastAsia" w:hAnsiTheme="minorEastAsia" w:hint="eastAsia"/>
          <w:szCs w:val="24"/>
        </w:rPr>
        <w:t>应当在投标文件递交截止时间前5日</w:t>
      </w:r>
      <w:r w:rsidR="00C0197F">
        <w:rPr>
          <w:rFonts w:asciiTheme="minorEastAsia" w:eastAsiaTheme="minorEastAsia" w:hAnsiTheme="minorEastAsia" w:hint="eastAsia"/>
          <w:szCs w:val="24"/>
        </w:rPr>
        <w:t>；</w:t>
      </w:r>
    </w:p>
    <w:p w:rsidR="003448CD" w:rsidRDefault="00256D99">
      <w:pPr>
        <w:pStyle w:val="ae"/>
        <w:ind w:firstLineChars="200" w:firstLine="480"/>
        <w:rPr>
          <w:rFonts w:ascii="宋体" w:hAnsi="宋体"/>
          <w:szCs w:val="24"/>
        </w:rPr>
      </w:pPr>
      <w:r>
        <w:rPr>
          <w:rFonts w:ascii="宋体" w:hAnsi="宋体" w:hint="eastAsia"/>
          <w:szCs w:val="24"/>
        </w:rPr>
        <w:t>（2）对招标过程提出质疑的，为各招标程序环节结束之日；</w:t>
      </w:r>
    </w:p>
    <w:p w:rsidR="003448CD" w:rsidRDefault="00256D99">
      <w:pPr>
        <w:pStyle w:val="ae"/>
        <w:ind w:firstLineChars="200" w:firstLine="480"/>
        <w:rPr>
          <w:rFonts w:ascii="宋体" w:hAnsi="宋体"/>
          <w:szCs w:val="24"/>
        </w:rPr>
      </w:pPr>
      <w:r>
        <w:rPr>
          <w:rFonts w:ascii="宋体" w:hAnsi="宋体" w:hint="eastAsia"/>
          <w:szCs w:val="24"/>
        </w:rPr>
        <w:t>（3）对中标结果提出质疑的，为中标</w:t>
      </w:r>
      <w:r w:rsidR="002834DD">
        <w:rPr>
          <w:rFonts w:ascii="宋体" w:hAnsi="宋体" w:hint="eastAsia"/>
          <w:szCs w:val="24"/>
        </w:rPr>
        <w:t>或者成交</w:t>
      </w:r>
      <w:r>
        <w:rPr>
          <w:rFonts w:ascii="宋体" w:hAnsi="宋体" w:hint="eastAsia"/>
          <w:szCs w:val="24"/>
        </w:rPr>
        <w:t>结果公告期限届满之日。</w:t>
      </w:r>
    </w:p>
    <w:p w:rsidR="00F109E5" w:rsidRDefault="00256D99" w:rsidP="00866F8B">
      <w:pPr>
        <w:pStyle w:val="ae"/>
        <w:ind w:firstLineChars="200" w:firstLine="480"/>
        <w:rPr>
          <w:rFonts w:ascii="宋体" w:hAnsi="宋体"/>
          <w:szCs w:val="24"/>
        </w:rPr>
      </w:pPr>
      <w:r>
        <w:rPr>
          <w:rFonts w:ascii="宋体" w:hAnsi="宋体" w:hint="eastAsia"/>
          <w:szCs w:val="24"/>
        </w:rPr>
        <w:lastRenderedPageBreak/>
        <w:t>2.质疑、投诉应当采用书面形式，质疑书、投诉书均应明确阐述招标文件、招标过程或中标结果中使自己合法权益受到损害的实质性内容，提供相关事实、依据和证据及其来源或线索，便于有关机构的调查、答复和处理。</w:t>
      </w:r>
      <w:bookmarkStart w:id="2" w:name="_Toc58574800"/>
    </w:p>
    <w:p w:rsidR="00CF5F49" w:rsidRDefault="00CF5F49" w:rsidP="00866F8B">
      <w:pPr>
        <w:pStyle w:val="ae"/>
        <w:ind w:firstLineChars="200" w:firstLine="480"/>
        <w:rPr>
          <w:rFonts w:ascii="宋体" w:hAnsi="宋体"/>
          <w:szCs w:val="24"/>
        </w:rPr>
      </w:pPr>
    </w:p>
    <w:p w:rsidR="00CF5F49" w:rsidRDefault="00CF5F49" w:rsidP="00866F8B">
      <w:pPr>
        <w:pStyle w:val="ae"/>
        <w:ind w:firstLineChars="200" w:firstLine="480"/>
        <w:rPr>
          <w:rFonts w:ascii="宋体" w:hAnsi="宋体"/>
          <w:szCs w:val="24"/>
        </w:rPr>
      </w:pPr>
    </w:p>
    <w:p w:rsidR="00CF5F49" w:rsidRDefault="00CF5F49" w:rsidP="00866F8B">
      <w:pPr>
        <w:pStyle w:val="ae"/>
        <w:ind w:firstLineChars="200" w:firstLine="480"/>
        <w:rPr>
          <w:rFonts w:ascii="宋体" w:hAnsi="宋体"/>
          <w:szCs w:val="24"/>
        </w:rPr>
      </w:pPr>
    </w:p>
    <w:p w:rsidR="00CF5F49" w:rsidRDefault="00CF5F49" w:rsidP="00866F8B">
      <w:pPr>
        <w:pStyle w:val="ae"/>
        <w:ind w:firstLineChars="200" w:firstLine="480"/>
        <w:rPr>
          <w:rFonts w:ascii="宋体" w:hAnsi="宋体"/>
          <w:szCs w:val="24"/>
        </w:rPr>
      </w:pPr>
    </w:p>
    <w:p w:rsidR="00CF5F49" w:rsidRDefault="00CF5F49" w:rsidP="00866F8B">
      <w:pPr>
        <w:pStyle w:val="ae"/>
        <w:ind w:firstLineChars="200" w:firstLine="480"/>
        <w:rPr>
          <w:rFonts w:ascii="宋体" w:hAnsi="宋体"/>
          <w:szCs w:val="24"/>
        </w:rPr>
      </w:pPr>
    </w:p>
    <w:p w:rsidR="00CF5F49" w:rsidRDefault="00CF5F49" w:rsidP="00866F8B">
      <w:pPr>
        <w:pStyle w:val="ae"/>
        <w:ind w:firstLineChars="200" w:firstLine="480"/>
        <w:rPr>
          <w:rFonts w:ascii="宋体" w:hAnsi="宋体"/>
          <w:szCs w:val="24"/>
        </w:rPr>
      </w:pPr>
    </w:p>
    <w:p w:rsidR="00CF5F49" w:rsidRDefault="00CF5F49" w:rsidP="00866F8B">
      <w:pPr>
        <w:pStyle w:val="ae"/>
        <w:ind w:firstLineChars="200" w:firstLine="480"/>
        <w:rPr>
          <w:rFonts w:ascii="宋体" w:hAnsi="宋体"/>
          <w:szCs w:val="24"/>
        </w:rPr>
      </w:pPr>
    </w:p>
    <w:p w:rsidR="00CF5F49" w:rsidRDefault="00CF5F49" w:rsidP="00866F8B">
      <w:pPr>
        <w:pStyle w:val="ae"/>
        <w:ind w:firstLineChars="200" w:firstLine="480"/>
        <w:rPr>
          <w:rFonts w:ascii="宋体" w:hAnsi="宋体"/>
          <w:szCs w:val="24"/>
        </w:rPr>
      </w:pPr>
    </w:p>
    <w:p w:rsidR="00CF5F49" w:rsidRDefault="00CF5F49" w:rsidP="00866F8B">
      <w:pPr>
        <w:pStyle w:val="ae"/>
        <w:ind w:firstLineChars="200" w:firstLine="480"/>
        <w:rPr>
          <w:rFonts w:ascii="宋体" w:hAnsi="宋体"/>
          <w:szCs w:val="24"/>
        </w:rPr>
      </w:pPr>
    </w:p>
    <w:p w:rsidR="00CF5F49" w:rsidRDefault="00CF5F49" w:rsidP="00866F8B">
      <w:pPr>
        <w:pStyle w:val="ae"/>
        <w:ind w:firstLineChars="200" w:firstLine="480"/>
        <w:rPr>
          <w:rFonts w:ascii="宋体" w:hAnsi="宋体"/>
          <w:szCs w:val="24"/>
        </w:rPr>
      </w:pPr>
    </w:p>
    <w:p w:rsidR="00CF5F49" w:rsidRDefault="00CF5F49" w:rsidP="00866F8B">
      <w:pPr>
        <w:pStyle w:val="ae"/>
        <w:ind w:firstLineChars="200" w:firstLine="480"/>
        <w:rPr>
          <w:rFonts w:ascii="宋体" w:hAnsi="宋体"/>
          <w:szCs w:val="24"/>
        </w:rPr>
      </w:pPr>
    </w:p>
    <w:p w:rsidR="00CF5F49" w:rsidRDefault="00CF5F49" w:rsidP="00866F8B">
      <w:pPr>
        <w:pStyle w:val="ae"/>
        <w:ind w:firstLineChars="200" w:firstLine="480"/>
        <w:rPr>
          <w:rFonts w:ascii="宋体" w:hAnsi="宋体"/>
          <w:szCs w:val="24"/>
        </w:rPr>
      </w:pPr>
    </w:p>
    <w:p w:rsidR="00CF5F49" w:rsidRDefault="00CF5F49" w:rsidP="00866F8B">
      <w:pPr>
        <w:pStyle w:val="ae"/>
        <w:ind w:firstLineChars="200" w:firstLine="480"/>
        <w:rPr>
          <w:rFonts w:ascii="宋体" w:hAnsi="宋体"/>
          <w:szCs w:val="24"/>
        </w:rPr>
      </w:pPr>
    </w:p>
    <w:p w:rsidR="00CF5F49" w:rsidRDefault="00CF5F49" w:rsidP="00866F8B">
      <w:pPr>
        <w:pStyle w:val="ae"/>
        <w:ind w:firstLineChars="200" w:firstLine="480"/>
        <w:rPr>
          <w:rFonts w:ascii="宋体" w:hAnsi="宋体"/>
          <w:szCs w:val="24"/>
        </w:rPr>
      </w:pPr>
    </w:p>
    <w:p w:rsidR="00CF5F49" w:rsidRDefault="00CF5F49" w:rsidP="00866F8B">
      <w:pPr>
        <w:pStyle w:val="ae"/>
        <w:ind w:firstLineChars="200" w:firstLine="480"/>
        <w:rPr>
          <w:rFonts w:ascii="宋体" w:hAnsi="宋体"/>
          <w:szCs w:val="24"/>
        </w:rPr>
      </w:pPr>
    </w:p>
    <w:p w:rsidR="00CF5F49" w:rsidRDefault="00CF5F49" w:rsidP="00866F8B">
      <w:pPr>
        <w:pStyle w:val="ae"/>
        <w:ind w:firstLineChars="200" w:firstLine="480"/>
        <w:rPr>
          <w:rFonts w:ascii="宋体" w:hAnsi="宋体"/>
          <w:szCs w:val="24"/>
        </w:rPr>
      </w:pPr>
    </w:p>
    <w:p w:rsidR="00CF5F49" w:rsidRDefault="00CF5F49" w:rsidP="00866F8B">
      <w:pPr>
        <w:pStyle w:val="ae"/>
        <w:ind w:firstLineChars="200" w:firstLine="480"/>
        <w:rPr>
          <w:rFonts w:ascii="宋体" w:hAnsi="宋体"/>
          <w:szCs w:val="24"/>
        </w:rPr>
      </w:pPr>
    </w:p>
    <w:p w:rsidR="00CF5F49" w:rsidRDefault="00CF5F49" w:rsidP="00866F8B">
      <w:pPr>
        <w:pStyle w:val="ae"/>
        <w:ind w:firstLineChars="200" w:firstLine="480"/>
        <w:rPr>
          <w:rFonts w:ascii="宋体" w:hAnsi="宋体"/>
          <w:szCs w:val="24"/>
        </w:rPr>
      </w:pPr>
    </w:p>
    <w:p w:rsidR="00CF5F49" w:rsidRDefault="00CF5F49" w:rsidP="00866F8B">
      <w:pPr>
        <w:pStyle w:val="ae"/>
        <w:ind w:firstLineChars="200" w:firstLine="480"/>
        <w:rPr>
          <w:rFonts w:ascii="宋体" w:hAnsi="宋体"/>
          <w:szCs w:val="24"/>
        </w:rPr>
      </w:pPr>
    </w:p>
    <w:p w:rsidR="00CF5F49" w:rsidRDefault="00CF5F49" w:rsidP="00866F8B">
      <w:pPr>
        <w:pStyle w:val="ae"/>
        <w:ind w:firstLineChars="200" w:firstLine="480"/>
        <w:rPr>
          <w:rFonts w:ascii="宋体" w:hAnsi="宋体"/>
          <w:szCs w:val="24"/>
        </w:rPr>
      </w:pPr>
    </w:p>
    <w:p w:rsidR="00CF5F49" w:rsidRDefault="00CF5F49" w:rsidP="00866F8B">
      <w:pPr>
        <w:pStyle w:val="ae"/>
        <w:ind w:firstLineChars="200" w:firstLine="480"/>
        <w:rPr>
          <w:rFonts w:ascii="宋体" w:hAnsi="宋体"/>
          <w:szCs w:val="24"/>
        </w:rPr>
      </w:pPr>
    </w:p>
    <w:p w:rsidR="001E429E" w:rsidRDefault="001E429E" w:rsidP="00866F8B">
      <w:pPr>
        <w:pStyle w:val="ae"/>
        <w:ind w:firstLineChars="200" w:firstLine="480"/>
        <w:rPr>
          <w:rFonts w:ascii="宋体" w:hAnsi="宋体"/>
          <w:szCs w:val="24"/>
        </w:rPr>
      </w:pPr>
    </w:p>
    <w:p w:rsidR="001E429E" w:rsidRDefault="001E429E" w:rsidP="00866F8B">
      <w:pPr>
        <w:pStyle w:val="ae"/>
        <w:ind w:firstLineChars="200" w:firstLine="480"/>
        <w:rPr>
          <w:rFonts w:ascii="宋体" w:hAnsi="宋体"/>
          <w:szCs w:val="24"/>
        </w:rPr>
      </w:pPr>
    </w:p>
    <w:p w:rsidR="00CF5F49" w:rsidRDefault="00CF5F49" w:rsidP="00866F8B">
      <w:pPr>
        <w:pStyle w:val="ae"/>
        <w:ind w:firstLineChars="200" w:firstLine="480"/>
        <w:rPr>
          <w:rFonts w:ascii="宋体" w:hAnsi="宋体"/>
          <w:szCs w:val="24"/>
        </w:rPr>
      </w:pPr>
    </w:p>
    <w:p w:rsidR="00CF5F49" w:rsidRPr="00A47354" w:rsidRDefault="00CF5F49" w:rsidP="00B61453">
      <w:pPr>
        <w:pStyle w:val="ae"/>
        <w:ind w:firstLineChars="0" w:firstLine="0"/>
        <w:rPr>
          <w:rFonts w:ascii="宋体" w:hAnsi="宋体"/>
          <w:szCs w:val="24"/>
        </w:rPr>
      </w:pPr>
    </w:p>
    <w:p w:rsidR="008A7FEF" w:rsidRPr="008A7FEF" w:rsidRDefault="008A7FEF" w:rsidP="008A7FEF">
      <w:pPr>
        <w:spacing w:line="360" w:lineRule="auto"/>
        <w:jc w:val="center"/>
        <w:rPr>
          <w:rFonts w:ascii="宋体" w:hAnsi="宋体"/>
          <w:b/>
          <w:color w:val="000000" w:themeColor="text1"/>
          <w:sz w:val="36"/>
          <w:szCs w:val="36"/>
        </w:rPr>
      </w:pPr>
      <w:r w:rsidRPr="008A7FEF">
        <w:rPr>
          <w:rFonts w:ascii="宋体" w:hAnsi="宋体" w:hint="eastAsia"/>
          <w:b/>
          <w:color w:val="000000" w:themeColor="text1"/>
          <w:sz w:val="36"/>
          <w:szCs w:val="36"/>
        </w:rPr>
        <w:lastRenderedPageBreak/>
        <w:t>第</w:t>
      </w:r>
      <w:r>
        <w:rPr>
          <w:rFonts w:ascii="宋体" w:hAnsi="宋体" w:hint="eastAsia"/>
          <w:b/>
          <w:color w:val="000000" w:themeColor="text1"/>
          <w:sz w:val="36"/>
          <w:szCs w:val="36"/>
        </w:rPr>
        <w:t>三</w:t>
      </w:r>
      <w:r w:rsidRPr="008A7FEF">
        <w:rPr>
          <w:rFonts w:ascii="宋体" w:hAnsi="宋体" w:hint="eastAsia"/>
          <w:b/>
          <w:color w:val="000000" w:themeColor="text1"/>
          <w:sz w:val="36"/>
          <w:szCs w:val="36"/>
        </w:rPr>
        <w:t xml:space="preserve">部分  </w:t>
      </w:r>
      <w:r w:rsidRPr="008A7FEF">
        <w:rPr>
          <w:rFonts w:ascii="宋体" w:hAnsi="宋体"/>
          <w:b/>
          <w:color w:val="000000" w:themeColor="text1"/>
          <w:sz w:val="36"/>
          <w:szCs w:val="36"/>
        </w:rPr>
        <w:t xml:space="preserve"> </w:t>
      </w:r>
      <w:r w:rsidRPr="008A7FEF">
        <w:rPr>
          <w:rFonts w:ascii="宋体" w:hAnsi="宋体" w:hint="eastAsia"/>
          <w:b/>
          <w:color w:val="000000" w:themeColor="text1"/>
          <w:sz w:val="36"/>
          <w:szCs w:val="36"/>
        </w:rPr>
        <w:t xml:space="preserve"> 政府采购政策功能相关说明</w:t>
      </w:r>
      <w:bookmarkEnd w:id="2"/>
    </w:p>
    <w:p w:rsidR="008A7FEF" w:rsidRPr="00456B7C" w:rsidRDefault="008A7FEF" w:rsidP="00A14950">
      <w:pPr>
        <w:snapToGrid w:val="0"/>
        <w:spacing w:line="460" w:lineRule="atLeast"/>
        <w:jc w:val="center"/>
        <w:rPr>
          <w:rFonts w:ascii="宋体" w:eastAsia="宋体" w:hAnsi="宋体"/>
          <w:b/>
          <w:sz w:val="28"/>
          <w:szCs w:val="28"/>
        </w:rPr>
      </w:pPr>
      <w:r w:rsidRPr="00456B7C">
        <w:rPr>
          <w:rFonts w:ascii="宋体" w:eastAsia="宋体" w:hAnsi="宋体" w:hint="eastAsia"/>
          <w:b/>
          <w:sz w:val="28"/>
          <w:szCs w:val="28"/>
        </w:rPr>
        <w:t>小、微企业（含监狱企业、残疾人福利性单位）扶持政策说明</w:t>
      </w:r>
    </w:p>
    <w:p w:rsidR="008A7FEF" w:rsidRPr="00A14950" w:rsidRDefault="008A7FEF" w:rsidP="00A14950">
      <w:pPr>
        <w:snapToGrid w:val="0"/>
        <w:spacing w:line="460" w:lineRule="atLeast"/>
        <w:ind w:firstLineChars="200" w:firstLine="480"/>
        <w:rPr>
          <w:rFonts w:ascii="宋体" w:eastAsia="宋体" w:hAnsi="宋体"/>
          <w:sz w:val="24"/>
          <w:szCs w:val="24"/>
        </w:rPr>
      </w:pPr>
      <w:r w:rsidRPr="00A14950">
        <w:rPr>
          <w:rFonts w:ascii="宋体" w:eastAsia="宋体" w:hAnsi="宋体"/>
          <w:sz w:val="24"/>
          <w:szCs w:val="24"/>
        </w:rPr>
        <w:t>1、文件依据</w:t>
      </w:r>
    </w:p>
    <w:p w:rsidR="008A7FEF" w:rsidRPr="00A14950" w:rsidRDefault="008A7FEF" w:rsidP="00A14950">
      <w:pPr>
        <w:snapToGrid w:val="0"/>
        <w:spacing w:line="460" w:lineRule="atLeast"/>
        <w:ind w:firstLineChars="200" w:firstLine="480"/>
        <w:rPr>
          <w:rFonts w:ascii="宋体" w:eastAsia="宋体" w:hAnsi="宋体"/>
          <w:bCs/>
          <w:sz w:val="24"/>
          <w:szCs w:val="24"/>
        </w:rPr>
      </w:pPr>
      <w:r w:rsidRPr="00A14950">
        <w:rPr>
          <w:rFonts w:ascii="宋体" w:eastAsia="宋体" w:hAnsi="宋体" w:hint="eastAsia"/>
          <w:sz w:val="24"/>
          <w:szCs w:val="24"/>
        </w:rPr>
        <w:t>（</w:t>
      </w:r>
      <w:r w:rsidRPr="00A14950">
        <w:rPr>
          <w:rFonts w:ascii="宋体" w:eastAsia="宋体" w:hAnsi="宋体"/>
          <w:sz w:val="24"/>
          <w:szCs w:val="24"/>
        </w:rPr>
        <w:t>1）</w:t>
      </w:r>
      <w:r w:rsidRPr="00A14950">
        <w:rPr>
          <w:rFonts w:ascii="宋体" w:eastAsia="宋体" w:hAnsi="宋体"/>
          <w:bCs/>
          <w:sz w:val="24"/>
          <w:szCs w:val="24"/>
        </w:rPr>
        <w:t>关于《政府采购促进中小企业发展管理办法》（财库﹝2020﹞46 号）</w:t>
      </w:r>
    </w:p>
    <w:p w:rsidR="008A7FEF" w:rsidRPr="00A14950" w:rsidRDefault="008A7FEF" w:rsidP="00A14950">
      <w:pPr>
        <w:snapToGrid w:val="0"/>
        <w:spacing w:line="460" w:lineRule="atLeast"/>
        <w:ind w:firstLineChars="200" w:firstLine="480"/>
        <w:rPr>
          <w:rFonts w:ascii="宋体" w:eastAsia="宋体" w:hAnsi="宋体"/>
          <w:sz w:val="24"/>
          <w:szCs w:val="24"/>
        </w:rPr>
      </w:pPr>
      <w:r w:rsidRPr="00A14950">
        <w:rPr>
          <w:rFonts w:ascii="宋体" w:eastAsia="宋体" w:hAnsi="宋体" w:hint="eastAsia"/>
          <w:sz w:val="24"/>
          <w:szCs w:val="24"/>
        </w:rPr>
        <w:t>（</w:t>
      </w:r>
      <w:r w:rsidRPr="00A14950">
        <w:rPr>
          <w:rFonts w:ascii="宋体" w:eastAsia="宋体" w:hAnsi="宋体"/>
          <w:sz w:val="24"/>
          <w:szCs w:val="24"/>
        </w:rPr>
        <w:t>2）浙江省财政厅转发财政部 工业和信息化部关于印发《政府采购促进中小企业发展暂行办法》的通知（浙财采监[2012]11号）</w:t>
      </w:r>
    </w:p>
    <w:p w:rsidR="008A7FEF" w:rsidRPr="00A14950" w:rsidRDefault="008A7FEF" w:rsidP="00A14950">
      <w:pPr>
        <w:snapToGrid w:val="0"/>
        <w:spacing w:line="460" w:lineRule="atLeast"/>
        <w:ind w:firstLineChars="200" w:firstLine="480"/>
        <w:rPr>
          <w:rFonts w:ascii="宋体" w:eastAsia="宋体" w:hAnsi="宋体"/>
          <w:sz w:val="24"/>
          <w:szCs w:val="24"/>
        </w:rPr>
      </w:pPr>
      <w:r w:rsidRPr="00A14950">
        <w:rPr>
          <w:rFonts w:ascii="宋体" w:eastAsia="宋体" w:hAnsi="宋体" w:hint="eastAsia"/>
          <w:sz w:val="24"/>
          <w:szCs w:val="24"/>
        </w:rPr>
        <w:t>（</w:t>
      </w:r>
      <w:r w:rsidRPr="00A14950">
        <w:rPr>
          <w:rFonts w:ascii="宋体" w:eastAsia="宋体" w:hAnsi="宋体"/>
          <w:sz w:val="24"/>
          <w:szCs w:val="24"/>
        </w:rPr>
        <w:t>3）浙江省省财政厅《关于开展政府采购供应商网上注册登记和诚信管理工作的通知》（浙财采监〔2010〕8号)</w:t>
      </w:r>
    </w:p>
    <w:p w:rsidR="008A7FEF" w:rsidRPr="00A14950" w:rsidRDefault="008A7FEF" w:rsidP="00A14950">
      <w:pPr>
        <w:snapToGrid w:val="0"/>
        <w:spacing w:line="460" w:lineRule="atLeast"/>
        <w:ind w:firstLineChars="200" w:firstLine="480"/>
        <w:rPr>
          <w:rFonts w:ascii="宋体" w:eastAsia="宋体" w:hAnsi="宋体"/>
          <w:sz w:val="24"/>
          <w:szCs w:val="24"/>
        </w:rPr>
      </w:pPr>
      <w:r w:rsidRPr="00A14950">
        <w:rPr>
          <w:rFonts w:ascii="宋体" w:eastAsia="宋体" w:hAnsi="宋体" w:hint="eastAsia"/>
          <w:sz w:val="24"/>
          <w:szCs w:val="24"/>
        </w:rPr>
        <w:t>（</w:t>
      </w:r>
      <w:r w:rsidRPr="00A14950">
        <w:rPr>
          <w:rFonts w:ascii="宋体" w:eastAsia="宋体" w:hAnsi="宋体"/>
          <w:sz w:val="24"/>
          <w:szCs w:val="24"/>
        </w:rPr>
        <w:t>4）《工业和信息化部、国家统计局、国家发展和改革委员会、财政部关于印发中小企业划型标准规定的通知》（工信部联企业[2011]300号）</w:t>
      </w:r>
    </w:p>
    <w:p w:rsidR="008A7FEF" w:rsidRPr="00A14950" w:rsidRDefault="008A7FEF" w:rsidP="00A14950">
      <w:pPr>
        <w:snapToGrid w:val="0"/>
        <w:spacing w:line="460" w:lineRule="atLeast"/>
        <w:ind w:firstLineChars="200" w:firstLine="480"/>
        <w:rPr>
          <w:rFonts w:ascii="宋体" w:eastAsia="宋体" w:hAnsi="宋体"/>
          <w:sz w:val="24"/>
          <w:szCs w:val="24"/>
        </w:rPr>
      </w:pPr>
      <w:r w:rsidRPr="00A14950">
        <w:rPr>
          <w:rFonts w:ascii="宋体" w:eastAsia="宋体" w:hAnsi="宋体" w:hint="eastAsia"/>
          <w:sz w:val="24"/>
          <w:szCs w:val="24"/>
        </w:rPr>
        <w:t>（</w:t>
      </w:r>
      <w:r w:rsidRPr="00A14950">
        <w:rPr>
          <w:rFonts w:ascii="宋体" w:eastAsia="宋体" w:hAnsi="宋体"/>
          <w:sz w:val="24"/>
          <w:szCs w:val="24"/>
        </w:rPr>
        <w:t>5）财政部、司法部《关于政府采购支持监狱企业发展有关问题的通知》（财库〔2014〕68号）</w:t>
      </w:r>
    </w:p>
    <w:p w:rsidR="008A7FEF" w:rsidRPr="00A14950" w:rsidRDefault="008A7FEF" w:rsidP="00A14950">
      <w:pPr>
        <w:snapToGrid w:val="0"/>
        <w:spacing w:line="460" w:lineRule="atLeast"/>
        <w:ind w:firstLineChars="200" w:firstLine="480"/>
        <w:rPr>
          <w:rFonts w:ascii="宋体" w:eastAsia="宋体" w:hAnsi="宋体"/>
          <w:sz w:val="24"/>
          <w:szCs w:val="24"/>
        </w:rPr>
      </w:pPr>
      <w:r w:rsidRPr="00A14950">
        <w:rPr>
          <w:rFonts w:ascii="宋体" w:eastAsia="宋体" w:hAnsi="宋体" w:hint="eastAsia"/>
          <w:sz w:val="24"/>
          <w:szCs w:val="24"/>
        </w:rPr>
        <w:t>（</w:t>
      </w:r>
      <w:r w:rsidRPr="00A14950">
        <w:rPr>
          <w:rFonts w:ascii="宋体" w:eastAsia="宋体" w:hAnsi="宋体"/>
          <w:sz w:val="24"/>
          <w:szCs w:val="24"/>
        </w:rPr>
        <w:t>6）《财政部 民政部 中国残疾人联合会关于促进残疾人就业政府采购政策的通知》（财库〔2017〕 141号）</w:t>
      </w:r>
    </w:p>
    <w:p w:rsidR="008A7FEF" w:rsidRPr="00A14950" w:rsidRDefault="008A7FEF" w:rsidP="00A14950">
      <w:pPr>
        <w:snapToGrid w:val="0"/>
        <w:spacing w:line="460" w:lineRule="atLeast"/>
        <w:ind w:firstLineChars="200" w:firstLine="480"/>
        <w:rPr>
          <w:rFonts w:ascii="宋体" w:eastAsia="宋体" w:hAnsi="宋体"/>
          <w:sz w:val="24"/>
          <w:szCs w:val="24"/>
        </w:rPr>
      </w:pPr>
      <w:r w:rsidRPr="00A14950">
        <w:rPr>
          <w:rFonts w:ascii="宋体" w:eastAsia="宋体" w:hAnsi="宋体" w:hint="eastAsia"/>
          <w:sz w:val="24"/>
          <w:szCs w:val="24"/>
        </w:rPr>
        <w:t>（7）《浙江省财政厅  浙江省经济和信息化委员会关于简化中小企业类别确认流程有关事项的通知》</w:t>
      </w:r>
      <w:r w:rsidRPr="00A14950">
        <w:rPr>
          <w:rFonts w:ascii="宋体" w:eastAsia="宋体" w:hAnsi="宋体"/>
          <w:sz w:val="24"/>
          <w:szCs w:val="24"/>
        </w:rPr>
        <w:t>（浙财采监〔201</w:t>
      </w:r>
      <w:r w:rsidRPr="00A14950">
        <w:rPr>
          <w:rFonts w:ascii="宋体" w:eastAsia="宋体" w:hAnsi="宋体" w:hint="eastAsia"/>
          <w:sz w:val="24"/>
          <w:szCs w:val="24"/>
        </w:rPr>
        <w:t>8</w:t>
      </w:r>
      <w:r w:rsidRPr="00A14950">
        <w:rPr>
          <w:rFonts w:ascii="宋体" w:eastAsia="宋体" w:hAnsi="宋体"/>
          <w:sz w:val="24"/>
          <w:szCs w:val="24"/>
        </w:rPr>
        <w:t>〕</w:t>
      </w:r>
      <w:r w:rsidRPr="00A14950">
        <w:rPr>
          <w:rFonts w:ascii="宋体" w:eastAsia="宋体" w:hAnsi="宋体" w:hint="eastAsia"/>
          <w:sz w:val="24"/>
          <w:szCs w:val="24"/>
        </w:rPr>
        <w:t>2</w:t>
      </w:r>
      <w:r w:rsidRPr="00A14950">
        <w:rPr>
          <w:rFonts w:ascii="宋体" w:eastAsia="宋体" w:hAnsi="宋体"/>
          <w:sz w:val="24"/>
          <w:szCs w:val="24"/>
        </w:rPr>
        <w:t>号)</w:t>
      </w:r>
    </w:p>
    <w:p w:rsidR="008A7FEF" w:rsidRPr="00A14950" w:rsidRDefault="008A7FEF" w:rsidP="00A14950">
      <w:pPr>
        <w:snapToGrid w:val="0"/>
        <w:spacing w:line="460" w:lineRule="atLeast"/>
        <w:ind w:firstLineChars="200" w:firstLine="480"/>
        <w:rPr>
          <w:rFonts w:ascii="宋体" w:eastAsia="宋体" w:hAnsi="宋体"/>
          <w:sz w:val="24"/>
          <w:szCs w:val="24"/>
        </w:rPr>
      </w:pPr>
      <w:r w:rsidRPr="00A14950">
        <w:rPr>
          <w:rFonts w:ascii="宋体" w:eastAsia="宋体" w:hAnsi="宋体" w:hint="eastAsia"/>
          <w:sz w:val="24"/>
          <w:szCs w:val="24"/>
        </w:rPr>
        <w:t>2、</w:t>
      </w:r>
      <w:r w:rsidRPr="00A14950">
        <w:rPr>
          <w:rFonts w:ascii="宋体" w:eastAsia="宋体" w:hAnsi="宋体"/>
          <w:sz w:val="24"/>
          <w:szCs w:val="24"/>
        </w:rPr>
        <w:t>在政府采购活动中，供应商提供的货物、工程或者服务符合下列情形的，享受中小企业扶持政策：</w:t>
      </w:r>
    </w:p>
    <w:p w:rsidR="008A7FEF" w:rsidRPr="00A14950" w:rsidRDefault="008A7FEF" w:rsidP="00A14950">
      <w:pPr>
        <w:snapToGrid w:val="0"/>
        <w:spacing w:line="460" w:lineRule="atLeast"/>
        <w:ind w:firstLineChars="200" w:firstLine="480"/>
        <w:rPr>
          <w:rFonts w:ascii="宋体" w:eastAsia="宋体" w:hAnsi="宋体"/>
          <w:sz w:val="24"/>
          <w:szCs w:val="24"/>
        </w:rPr>
      </w:pPr>
      <w:r w:rsidRPr="00A14950">
        <w:rPr>
          <w:rFonts w:ascii="宋体" w:eastAsia="宋体" w:hAnsi="宋体"/>
          <w:sz w:val="24"/>
          <w:szCs w:val="24"/>
        </w:rPr>
        <w:t>（</w:t>
      </w:r>
      <w:r w:rsidRPr="00A14950">
        <w:rPr>
          <w:rFonts w:ascii="宋体" w:eastAsia="宋体" w:hAnsi="宋体" w:hint="eastAsia"/>
          <w:sz w:val="24"/>
          <w:szCs w:val="24"/>
        </w:rPr>
        <w:t>1</w:t>
      </w:r>
      <w:r w:rsidRPr="00A14950">
        <w:rPr>
          <w:rFonts w:ascii="宋体" w:eastAsia="宋体" w:hAnsi="宋体"/>
          <w:sz w:val="24"/>
          <w:szCs w:val="24"/>
        </w:rPr>
        <w:t xml:space="preserve">）在货物采购项目中，货物由中小企业制造，即货物由中小企业生产且使用该中小企业商号或者注册商标； </w:t>
      </w:r>
    </w:p>
    <w:p w:rsidR="008A7FEF" w:rsidRPr="00A14950" w:rsidRDefault="008A7FEF" w:rsidP="00A14950">
      <w:pPr>
        <w:snapToGrid w:val="0"/>
        <w:spacing w:line="460" w:lineRule="atLeast"/>
        <w:ind w:firstLineChars="200" w:firstLine="480"/>
        <w:rPr>
          <w:rFonts w:ascii="宋体" w:eastAsia="宋体" w:hAnsi="宋体"/>
          <w:sz w:val="24"/>
          <w:szCs w:val="24"/>
        </w:rPr>
      </w:pPr>
      <w:r w:rsidRPr="00A14950">
        <w:rPr>
          <w:rFonts w:ascii="宋体" w:eastAsia="宋体" w:hAnsi="宋体"/>
          <w:sz w:val="24"/>
          <w:szCs w:val="24"/>
        </w:rPr>
        <w:t>（</w:t>
      </w:r>
      <w:r w:rsidRPr="00A14950">
        <w:rPr>
          <w:rFonts w:ascii="宋体" w:eastAsia="宋体" w:hAnsi="宋体" w:hint="eastAsia"/>
          <w:sz w:val="24"/>
          <w:szCs w:val="24"/>
        </w:rPr>
        <w:t>2</w:t>
      </w:r>
      <w:r w:rsidRPr="00A14950">
        <w:rPr>
          <w:rFonts w:ascii="宋体" w:eastAsia="宋体" w:hAnsi="宋体"/>
          <w:sz w:val="24"/>
          <w:szCs w:val="24"/>
        </w:rPr>
        <w:t xml:space="preserve">）在工程采购项目中，工程由中小企业承建，即工程施工单位为中小企业； </w:t>
      </w:r>
    </w:p>
    <w:p w:rsidR="008A7FEF" w:rsidRPr="00A14950" w:rsidRDefault="008A7FEF" w:rsidP="00A14950">
      <w:pPr>
        <w:snapToGrid w:val="0"/>
        <w:spacing w:line="460" w:lineRule="atLeast"/>
        <w:ind w:firstLineChars="200" w:firstLine="480"/>
        <w:rPr>
          <w:rFonts w:ascii="宋体" w:eastAsia="宋体" w:hAnsi="宋体"/>
          <w:sz w:val="24"/>
          <w:szCs w:val="24"/>
        </w:rPr>
      </w:pPr>
      <w:r w:rsidRPr="00A14950">
        <w:rPr>
          <w:rFonts w:ascii="宋体" w:eastAsia="宋体" w:hAnsi="宋体"/>
          <w:sz w:val="24"/>
          <w:szCs w:val="24"/>
        </w:rPr>
        <w:t>（</w:t>
      </w:r>
      <w:r w:rsidRPr="00A14950">
        <w:rPr>
          <w:rFonts w:ascii="宋体" w:eastAsia="宋体" w:hAnsi="宋体" w:hint="eastAsia"/>
          <w:sz w:val="24"/>
          <w:szCs w:val="24"/>
        </w:rPr>
        <w:t>3</w:t>
      </w:r>
      <w:r w:rsidRPr="00A14950">
        <w:rPr>
          <w:rFonts w:ascii="宋体" w:eastAsia="宋体" w:hAnsi="宋体"/>
          <w:sz w:val="24"/>
          <w:szCs w:val="24"/>
        </w:rPr>
        <w:t xml:space="preserve">）在服务采购项目中，服务由中小企业承接，即提供服务的人员为中小企业依照《中华人民共和国劳动合同法》订立劳动合同的从业人员。 </w:t>
      </w:r>
    </w:p>
    <w:p w:rsidR="008A7FEF" w:rsidRPr="00A14950" w:rsidRDefault="008A7FEF" w:rsidP="00A14950">
      <w:pPr>
        <w:snapToGrid w:val="0"/>
        <w:spacing w:line="460" w:lineRule="atLeast"/>
        <w:ind w:firstLineChars="200" w:firstLine="480"/>
        <w:rPr>
          <w:rFonts w:ascii="宋体" w:eastAsia="宋体" w:hAnsi="宋体"/>
          <w:sz w:val="24"/>
          <w:szCs w:val="24"/>
        </w:rPr>
      </w:pPr>
      <w:r w:rsidRPr="00A14950">
        <w:rPr>
          <w:rFonts w:ascii="宋体" w:eastAsia="宋体" w:hAnsi="宋体"/>
          <w:sz w:val="24"/>
          <w:szCs w:val="24"/>
        </w:rPr>
        <w:t>在货物采购项目中，供应商提供的货物既有中小企业制造货物，也有大型企业制造货物的，不享受规定的中小企业扶持政策。</w:t>
      </w:r>
    </w:p>
    <w:p w:rsidR="008A7FEF" w:rsidRPr="00A14950" w:rsidRDefault="008A7FEF" w:rsidP="00A14950">
      <w:pPr>
        <w:snapToGrid w:val="0"/>
        <w:spacing w:line="460" w:lineRule="atLeast"/>
        <w:ind w:firstLineChars="200" w:firstLine="480"/>
        <w:rPr>
          <w:rFonts w:ascii="宋体" w:eastAsia="宋体" w:hAnsi="宋体"/>
          <w:sz w:val="24"/>
          <w:szCs w:val="24"/>
        </w:rPr>
      </w:pPr>
      <w:r w:rsidRPr="00A14950">
        <w:rPr>
          <w:rFonts w:ascii="宋体" w:eastAsia="宋体" w:hAnsi="宋体" w:hint="eastAsia"/>
          <w:sz w:val="24"/>
          <w:szCs w:val="24"/>
        </w:rPr>
        <w:t>3、投标供应商享受小微企业价格折扣应提供以下证明材料：</w:t>
      </w:r>
      <w:r w:rsidR="00D87EC4" w:rsidRPr="00A14950">
        <w:rPr>
          <w:rFonts w:ascii="宋体" w:eastAsia="宋体" w:hAnsi="宋体"/>
          <w:sz w:val="24"/>
          <w:szCs w:val="24"/>
        </w:rPr>
        <w:t>（</w:t>
      </w:r>
      <w:r w:rsidR="00D87EC4" w:rsidRPr="00A14950">
        <w:rPr>
          <w:rFonts w:ascii="宋体" w:eastAsia="宋体" w:hAnsi="宋体" w:hint="eastAsia"/>
          <w:sz w:val="24"/>
          <w:szCs w:val="24"/>
        </w:rPr>
        <w:t>放在报价文件中，</w:t>
      </w:r>
      <w:r w:rsidR="00D87EC4" w:rsidRPr="00A14950">
        <w:rPr>
          <w:rFonts w:ascii="宋体" w:eastAsia="宋体" w:hAnsi="宋体"/>
          <w:sz w:val="24"/>
          <w:szCs w:val="24"/>
        </w:rPr>
        <w:t>不提供的不享受价格折扣）：</w:t>
      </w:r>
    </w:p>
    <w:p w:rsidR="008A7FEF" w:rsidRPr="00A14950" w:rsidRDefault="008A7FEF" w:rsidP="00A14950">
      <w:pPr>
        <w:snapToGrid w:val="0"/>
        <w:spacing w:line="460" w:lineRule="atLeast"/>
        <w:ind w:firstLineChars="200" w:firstLine="480"/>
        <w:rPr>
          <w:rFonts w:ascii="宋体" w:eastAsia="宋体" w:hAnsi="宋体"/>
          <w:sz w:val="24"/>
          <w:szCs w:val="24"/>
        </w:rPr>
      </w:pPr>
      <w:r w:rsidRPr="00A14950">
        <w:rPr>
          <w:rFonts w:ascii="宋体" w:eastAsia="宋体" w:hAnsi="宋体" w:hint="eastAsia"/>
          <w:sz w:val="24"/>
          <w:szCs w:val="24"/>
        </w:rPr>
        <w:lastRenderedPageBreak/>
        <w:t>（</w:t>
      </w:r>
      <w:r w:rsidRPr="00A14950">
        <w:rPr>
          <w:rFonts w:ascii="宋体" w:eastAsia="宋体" w:hAnsi="宋体"/>
          <w:sz w:val="24"/>
          <w:szCs w:val="24"/>
        </w:rPr>
        <w:t>1）《中小企业声明函》（加盖投标供应商公章，格式见附件</w:t>
      </w:r>
      <w:r w:rsidR="00E353B5" w:rsidRPr="00A14950">
        <w:rPr>
          <w:rFonts w:ascii="宋体" w:eastAsia="宋体" w:hAnsi="宋体" w:hint="eastAsia"/>
          <w:sz w:val="24"/>
          <w:szCs w:val="24"/>
        </w:rPr>
        <w:t>16</w:t>
      </w:r>
      <w:r w:rsidRPr="00A14950">
        <w:rPr>
          <w:rFonts w:ascii="宋体" w:eastAsia="宋体" w:hAnsi="宋体"/>
          <w:sz w:val="24"/>
          <w:szCs w:val="24"/>
        </w:rPr>
        <w:t>）</w:t>
      </w:r>
      <w:r w:rsidRPr="00A14950">
        <w:rPr>
          <w:rFonts w:ascii="宋体" w:eastAsia="宋体" w:hAnsi="宋体" w:hint="eastAsia"/>
          <w:sz w:val="24"/>
          <w:szCs w:val="24"/>
        </w:rPr>
        <w:t>；</w:t>
      </w:r>
    </w:p>
    <w:p w:rsidR="008A7FEF" w:rsidRPr="00A14950" w:rsidRDefault="008A7FEF" w:rsidP="00A14950">
      <w:pPr>
        <w:snapToGrid w:val="0"/>
        <w:spacing w:line="460" w:lineRule="atLeast"/>
        <w:ind w:firstLineChars="200" w:firstLine="480"/>
        <w:rPr>
          <w:rFonts w:ascii="宋体" w:eastAsia="宋体" w:hAnsi="宋体"/>
          <w:sz w:val="24"/>
          <w:szCs w:val="24"/>
        </w:rPr>
      </w:pPr>
      <w:r w:rsidRPr="00A14950">
        <w:rPr>
          <w:rFonts w:ascii="宋体" w:eastAsia="宋体" w:hAnsi="宋体"/>
          <w:sz w:val="24"/>
          <w:szCs w:val="24"/>
        </w:rPr>
        <w:t>4、</w:t>
      </w:r>
      <w:r w:rsidRPr="00A14950">
        <w:rPr>
          <w:rFonts w:ascii="宋体" w:eastAsia="宋体" w:hAnsi="宋体" w:hint="eastAsia"/>
          <w:sz w:val="24"/>
          <w:szCs w:val="24"/>
        </w:rPr>
        <w:t>投标供应商</w:t>
      </w:r>
      <w:r w:rsidRPr="00A14950">
        <w:rPr>
          <w:rFonts w:ascii="宋体" w:eastAsia="宋体" w:hAnsi="宋体"/>
          <w:sz w:val="24"/>
          <w:szCs w:val="24"/>
        </w:rPr>
        <w:t>享受监狱企业价格折扣应提供以下证明材料（</w:t>
      </w:r>
      <w:r w:rsidRPr="00A14950">
        <w:rPr>
          <w:rFonts w:ascii="宋体" w:eastAsia="宋体" w:hAnsi="宋体" w:hint="eastAsia"/>
          <w:sz w:val="24"/>
          <w:szCs w:val="24"/>
        </w:rPr>
        <w:t>放在报价文件中，</w:t>
      </w:r>
      <w:r w:rsidRPr="00A14950">
        <w:rPr>
          <w:rFonts w:ascii="宋体" w:eastAsia="宋体" w:hAnsi="宋体"/>
          <w:sz w:val="24"/>
          <w:szCs w:val="24"/>
        </w:rPr>
        <w:t>不提供的不享受价格折扣）：</w:t>
      </w:r>
    </w:p>
    <w:p w:rsidR="008A7FEF" w:rsidRPr="00A14950" w:rsidRDefault="008A7FEF" w:rsidP="00A14950">
      <w:pPr>
        <w:snapToGrid w:val="0"/>
        <w:spacing w:line="460" w:lineRule="atLeast"/>
        <w:ind w:firstLineChars="200" w:firstLine="480"/>
        <w:rPr>
          <w:rFonts w:ascii="宋体" w:eastAsia="宋体" w:hAnsi="宋体"/>
          <w:sz w:val="24"/>
          <w:szCs w:val="24"/>
        </w:rPr>
      </w:pPr>
      <w:r w:rsidRPr="00A14950">
        <w:rPr>
          <w:rFonts w:ascii="宋体" w:eastAsia="宋体" w:hAnsi="宋体" w:hint="eastAsia"/>
          <w:sz w:val="24"/>
          <w:szCs w:val="24"/>
        </w:rPr>
        <w:t>（</w:t>
      </w:r>
      <w:r w:rsidRPr="00A14950">
        <w:rPr>
          <w:rFonts w:ascii="宋体" w:eastAsia="宋体" w:hAnsi="宋体"/>
          <w:sz w:val="24"/>
          <w:szCs w:val="24"/>
        </w:rPr>
        <w:t>1）监狱企业参加政府采购活动时，应当提供由省级及以上监狱管理局、戒毒管理局(含新疆生产建设兵团)出具的属于监狱企业的证明文件（加盖投标供应商公章）。在政府采购活动中，监狱企业视同小型、微型企业，享受评审中价格扣除政策。</w:t>
      </w:r>
    </w:p>
    <w:p w:rsidR="008A7FEF" w:rsidRPr="00A14950" w:rsidRDefault="008A7FEF" w:rsidP="00A14950">
      <w:pPr>
        <w:snapToGrid w:val="0"/>
        <w:spacing w:line="460" w:lineRule="atLeast"/>
        <w:ind w:firstLineChars="200" w:firstLine="480"/>
        <w:rPr>
          <w:rFonts w:ascii="宋体" w:eastAsia="宋体" w:hAnsi="宋体"/>
          <w:sz w:val="24"/>
          <w:szCs w:val="24"/>
        </w:rPr>
      </w:pPr>
      <w:r w:rsidRPr="00A14950">
        <w:rPr>
          <w:rFonts w:ascii="宋体" w:eastAsia="宋体" w:hAnsi="宋体"/>
          <w:sz w:val="24"/>
          <w:szCs w:val="24"/>
        </w:rPr>
        <w:t>5、</w:t>
      </w:r>
      <w:r w:rsidRPr="00A14950">
        <w:rPr>
          <w:rFonts w:ascii="宋体" w:eastAsia="宋体" w:hAnsi="宋体" w:hint="eastAsia"/>
          <w:sz w:val="24"/>
          <w:szCs w:val="24"/>
        </w:rPr>
        <w:t>投标供应商</w:t>
      </w:r>
      <w:r w:rsidRPr="00A14950">
        <w:rPr>
          <w:rFonts w:ascii="宋体" w:eastAsia="宋体" w:hAnsi="宋体"/>
          <w:sz w:val="24"/>
          <w:szCs w:val="24"/>
        </w:rPr>
        <w:t>享受残疾人福利性单位价格折扣应提供以下证明材料（</w:t>
      </w:r>
      <w:r w:rsidRPr="00A14950">
        <w:rPr>
          <w:rFonts w:ascii="宋体" w:eastAsia="宋体" w:hAnsi="宋体" w:hint="eastAsia"/>
          <w:sz w:val="24"/>
          <w:szCs w:val="24"/>
        </w:rPr>
        <w:t>放在报价文件中</w:t>
      </w:r>
      <w:r w:rsidRPr="00A14950">
        <w:rPr>
          <w:rFonts w:ascii="宋体" w:eastAsia="宋体" w:hAnsi="宋体"/>
          <w:sz w:val="24"/>
          <w:szCs w:val="24"/>
        </w:rPr>
        <w:t>，不提供的不享受价格折扣）：</w:t>
      </w:r>
    </w:p>
    <w:p w:rsidR="008A7FEF" w:rsidRPr="00A14950" w:rsidRDefault="008A7FEF" w:rsidP="00A14950">
      <w:pPr>
        <w:snapToGrid w:val="0"/>
        <w:spacing w:line="460" w:lineRule="atLeast"/>
        <w:ind w:firstLineChars="200" w:firstLine="480"/>
        <w:rPr>
          <w:rFonts w:ascii="宋体" w:eastAsia="宋体" w:hAnsi="宋体"/>
          <w:sz w:val="24"/>
          <w:szCs w:val="24"/>
        </w:rPr>
      </w:pPr>
      <w:r w:rsidRPr="00A14950">
        <w:rPr>
          <w:rFonts w:ascii="宋体" w:eastAsia="宋体" w:hAnsi="宋体" w:hint="eastAsia"/>
          <w:sz w:val="24"/>
          <w:szCs w:val="24"/>
        </w:rPr>
        <w:t>（</w:t>
      </w:r>
      <w:r w:rsidRPr="00A14950">
        <w:rPr>
          <w:rFonts w:ascii="宋体" w:eastAsia="宋体" w:hAnsi="宋体"/>
          <w:sz w:val="24"/>
          <w:szCs w:val="24"/>
        </w:rPr>
        <w:t>1）残疾人福利性单位声明函（加盖投标供应商公章，格式见附件</w:t>
      </w:r>
      <w:r w:rsidR="00F32C0A" w:rsidRPr="00A14950">
        <w:rPr>
          <w:rFonts w:ascii="宋体" w:eastAsia="宋体" w:hAnsi="宋体" w:hint="eastAsia"/>
          <w:sz w:val="24"/>
          <w:szCs w:val="24"/>
        </w:rPr>
        <w:t>1</w:t>
      </w:r>
      <w:r w:rsidR="00E353B5" w:rsidRPr="00A14950">
        <w:rPr>
          <w:rFonts w:ascii="宋体" w:eastAsia="宋体" w:hAnsi="宋体" w:hint="eastAsia"/>
          <w:sz w:val="24"/>
          <w:szCs w:val="24"/>
        </w:rPr>
        <w:t>7</w:t>
      </w:r>
      <w:r w:rsidRPr="00A14950">
        <w:rPr>
          <w:rFonts w:ascii="宋体" w:eastAsia="宋体" w:hAnsi="宋体"/>
          <w:sz w:val="24"/>
          <w:szCs w:val="24"/>
        </w:rPr>
        <w:t>）</w:t>
      </w:r>
      <w:r w:rsidRPr="00A14950">
        <w:rPr>
          <w:rFonts w:ascii="宋体" w:eastAsia="宋体" w:hAnsi="宋体" w:hint="eastAsia"/>
          <w:sz w:val="24"/>
          <w:szCs w:val="24"/>
        </w:rPr>
        <w:t>。在政府采购活动中，残疾人福利性单位视同小型、微型企业，享受评审中价格扣除政策。</w:t>
      </w:r>
    </w:p>
    <w:p w:rsidR="008A7FEF" w:rsidRPr="00A14950" w:rsidRDefault="008A7FEF" w:rsidP="00A14950">
      <w:pPr>
        <w:snapToGrid w:val="0"/>
        <w:spacing w:line="460" w:lineRule="atLeast"/>
        <w:ind w:firstLineChars="200" w:firstLine="480"/>
        <w:rPr>
          <w:rFonts w:ascii="宋体" w:eastAsia="宋体" w:hAnsi="宋体"/>
          <w:sz w:val="24"/>
          <w:szCs w:val="24"/>
        </w:rPr>
      </w:pPr>
      <w:r w:rsidRPr="00A14950">
        <w:rPr>
          <w:rFonts w:ascii="宋体" w:eastAsia="宋体" w:hAnsi="宋体"/>
          <w:sz w:val="24"/>
          <w:szCs w:val="24"/>
        </w:rPr>
        <w:t>6、</w:t>
      </w:r>
      <w:r w:rsidRPr="00A14950">
        <w:rPr>
          <w:rFonts w:ascii="宋体" w:eastAsia="宋体" w:hAnsi="宋体" w:hint="eastAsia"/>
          <w:sz w:val="24"/>
          <w:szCs w:val="24"/>
        </w:rPr>
        <w:t>其他说明</w:t>
      </w:r>
    </w:p>
    <w:p w:rsidR="008A7FEF" w:rsidRPr="00A14950" w:rsidRDefault="008A7FEF" w:rsidP="00A14950">
      <w:pPr>
        <w:snapToGrid w:val="0"/>
        <w:spacing w:line="460" w:lineRule="atLeast"/>
        <w:ind w:firstLineChars="200" w:firstLine="480"/>
        <w:rPr>
          <w:rFonts w:ascii="宋体" w:eastAsia="宋体" w:hAnsi="宋体"/>
          <w:sz w:val="24"/>
          <w:szCs w:val="24"/>
        </w:rPr>
      </w:pPr>
      <w:r w:rsidRPr="00A14950">
        <w:rPr>
          <w:rFonts w:ascii="宋体" w:eastAsia="宋体" w:hAnsi="宋体" w:hint="eastAsia"/>
          <w:sz w:val="24"/>
          <w:szCs w:val="24"/>
        </w:rPr>
        <w:t>（</w:t>
      </w:r>
      <w:r w:rsidRPr="00A14950">
        <w:rPr>
          <w:rFonts w:ascii="宋体" w:eastAsia="宋体" w:hAnsi="宋体"/>
          <w:sz w:val="24"/>
          <w:szCs w:val="24"/>
        </w:rPr>
        <w:t>1）</w:t>
      </w:r>
      <w:r w:rsidRPr="00A14950">
        <w:rPr>
          <w:rFonts w:ascii="宋体" w:eastAsia="宋体" w:hAnsi="宋体" w:hint="eastAsia"/>
          <w:sz w:val="24"/>
          <w:szCs w:val="24"/>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rsidR="008A7FEF" w:rsidRPr="00A14950" w:rsidRDefault="008A7FEF" w:rsidP="00A14950">
      <w:pPr>
        <w:snapToGrid w:val="0"/>
        <w:spacing w:line="460" w:lineRule="atLeast"/>
        <w:ind w:firstLineChars="200" w:firstLine="480"/>
        <w:rPr>
          <w:rFonts w:ascii="宋体" w:eastAsia="宋体" w:hAnsi="宋体"/>
          <w:sz w:val="24"/>
          <w:szCs w:val="24"/>
        </w:rPr>
      </w:pPr>
      <w:r w:rsidRPr="00A14950">
        <w:rPr>
          <w:rFonts w:ascii="宋体" w:eastAsia="宋体" w:hAnsi="宋体" w:hint="eastAsia"/>
          <w:sz w:val="24"/>
          <w:szCs w:val="24"/>
        </w:rPr>
        <w:t>（</w:t>
      </w:r>
      <w:r w:rsidR="004A0C02" w:rsidRPr="00A14950">
        <w:rPr>
          <w:rFonts w:ascii="宋体" w:eastAsia="宋体" w:hAnsi="宋体" w:hint="eastAsia"/>
          <w:sz w:val="24"/>
          <w:szCs w:val="24"/>
        </w:rPr>
        <w:t>2</w:t>
      </w:r>
      <w:r w:rsidRPr="00A14950">
        <w:rPr>
          <w:rFonts w:ascii="宋体" w:eastAsia="宋体" w:hAnsi="宋体"/>
          <w:sz w:val="24"/>
          <w:szCs w:val="24"/>
        </w:rPr>
        <w:t>）</w:t>
      </w:r>
      <w:r w:rsidRPr="00A14950">
        <w:rPr>
          <w:rFonts w:ascii="宋体" w:eastAsia="宋体" w:hAnsi="宋体" w:hint="eastAsia"/>
          <w:sz w:val="24"/>
          <w:szCs w:val="24"/>
        </w:rPr>
        <w:t>属于小微企业（含监狱企业、残疾人福利性单位）的投标供应商提供其他制造商制造的货物参与投标的，还应提供所投产品制造商属于小微企业（含监狱企业、残疾人福利性单位）的证明材料并加盖投标供应商公章，否则不享受价格折扣。</w:t>
      </w:r>
    </w:p>
    <w:p w:rsidR="00C92343" w:rsidRPr="00A14950" w:rsidRDefault="00A14950" w:rsidP="00A14950">
      <w:pPr>
        <w:snapToGrid w:val="0"/>
        <w:spacing w:line="460" w:lineRule="atLeast"/>
        <w:ind w:firstLineChars="200" w:firstLine="480"/>
        <w:rPr>
          <w:rFonts w:ascii="宋体" w:eastAsia="宋体" w:hAnsi="宋体"/>
          <w:sz w:val="22"/>
        </w:rPr>
        <w:sectPr w:rsidR="00C92343" w:rsidRPr="00A14950" w:rsidSect="00C70499">
          <w:pgSz w:w="12240" w:h="15840"/>
          <w:pgMar w:top="1440" w:right="1080" w:bottom="1440" w:left="1080" w:header="720" w:footer="720" w:gutter="0"/>
          <w:cols w:space="720"/>
          <w:docGrid w:linePitch="286"/>
        </w:sectPr>
      </w:pPr>
      <w:r w:rsidRPr="00A14950">
        <w:rPr>
          <w:rFonts w:ascii="宋体" w:eastAsia="宋体" w:hAnsi="宋体" w:hint="eastAsia"/>
          <w:sz w:val="24"/>
          <w:szCs w:val="24"/>
        </w:rPr>
        <w:t>（3）</w:t>
      </w:r>
      <w:r w:rsidRPr="00A14950">
        <w:rPr>
          <w:rFonts w:ascii="宋体" w:hAnsi="宋体" w:hint="eastAsia"/>
          <w:color w:val="000000" w:themeColor="text1"/>
          <w:sz w:val="24"/>
          <w:szCs w:val="24"/>
          <w:lang w:val="zh-CN"/>
        </w:rPr>
        <w:t>同一投标人（包括联合体），小微企业、监狱企业、残疾人福利性单位价格扣除优惠只享受一次，不得重复享受。</w:t>
      </w:r>
    </w:p>
    <w:p w:rsidR="003448CD" w:rsidRDefault="00256D99" w:rsidP="00265CCB">
      <w:pPr>
        <w:spacing w:line="360" w:lineRule="auto"/>
        <w:jc w:val="center"/>
        <w:rPr>
          <w:rFonts w:ascii="宋体" w:hAnsi="宋体"/>
          <w:color w:val="000000" w:themeColor="text1"/>
          <w:kern w:val="0"/>
          <w:sz w:val="36"/>
          <w:szCs w:val="36"/>
        </w:rPr>
      </w:pPr>
      <w:r>
        <w:rPr>
          <w:rFonts w:ascii="宋体" w:hAnsi="宋体" w:hint="eastAsia"/>
          <w:b/>
          <w:color w:val="000000" w:themeColor="text1"/>
          <w:sz w:val="36"/>
          <w:szCs w:val="36"/>
        </w:rPr>
        <w:lastRenderedPageBreak/>
        <w:t>第</w:t>
      </w:r>
      <w:r w:rsidR="00272853">
        <w:rPr>
          <w:rFonts w:ascii="宋体" w:hAnsi="宋体" w:hint="eastAsia"/>
          <w:b/>
          <w:color w:val="000000" w:themeColor="text1"/>
          <w:sz w:val="36"/>
          <w:szCs w:val="36"/>
        </w:rPr>
        <w:t>四</w:t>
      </w:r>
      <w:r>
        <w:rPr>
          <w:rFonts w:ascii="宋体" w:hAnsi="宋体" w:hint="eastAsia"/>
          <w:b/>
          <w:color w:val="000000" w:themeColor="text1"/>
          <w:sz w:val="36"/>
          <w:szCs w:val="36"/>
        </w:rPr>
        <w:t>章　评标办法及评</w:t>
      </w:r>
      <w:r w:rsidR="001A5EB4">
        <w:rPr>
          <w:rFonts w:ascii="宋体" w:hAnsi="宋体" w:hint="eastAsia"/>
          <w:b/>
          <w:color w:val="000000" w:themeColor="text1"/>
          <w:sz w:val="36"/>
          <w:szCs w:val="36"/>
        </w:rPr>
        <w:t>分</w:t>
      </w:r>
      <w:r>
        <w:rPr>
          <w:rFonts w:ascii="宋体" w:hAnsi="宋体" w:hint="eastAsia"/>
          <w:b/>
          <w:color w:val="000000" w:themeColor="text1"/>
          <w:sz w:val="36"/>
          <w:szCs w:val="36"/>
        </w:rPr>
        <w:t>标准</w:t>
      </w:r>
    </w:p>
    <w:p w:rsidR="003448CD" w:rsidRDefault="00256D99">
      <w:pPr>
        <w:autoSpaceDE w:val="0"/>
        <w:autoSpaceDN w:val="0"/>
        <w:spacing w:line="360" w:lineRule="auto"/>
        <w:ind w:firstLineChars="200" w:firstLine="480"/>
        <w:rPr>
          <w:rFonts w:ascii="宋体" w:hAnsi="宋体"/>
          <w:b/>
          <w:i/>
          <w:color w:val="000000" w:themeColor="text1"/>
          <w:kern w:val="0"/>
          <w:sz w:val="24"/>
        </w:rPr>
      </w:pPr>
      <w:r>
        <w:rPr>
          <w:rFonts w:ascii="宋体" w:hAnsi="宋体" w:hint="eastAsia"/>
          <w:color w:val="000000" w:themeColor="text1"/>
          <w:kern w:val="0"/>
          <w:sz w:val="24"/>
        </w:rPr>
        <w:t>一</w:t>
      </w:r>
      <w:r w:rsidR="00B8505C">
        <w:rPr>
          <w:rFonts w:ascii="宋体" w:hAnsi="宋体" w:hint="eastAsia"/>
          <w:color w:val="000000" w:themeColor="text1"/>
          <w:kern w:val="0"/>
          <w:sz w:val="24"/>
        </w:rPr>
        <w:t>、</w:t>
      </w:r>
      <w:r>
        <w:rPr>
          <w:rFonts w:ascii="宋体" w:hAnsi="宋体" w:hint="eastAsia"/>
          <w:color w:val="000000" w:themeColor="text1"/>
          <w:kern w:val="0"/>
          <w:sz w:val="24"/>
        </w:rPr>
        <w:t>采购组织机构将组织</w:t>
      </w:r>
      <w:r>
        <w:rPr>
          <w:rFonts w:ascii="宋体" w:hAnsi="宋体" w:hint="eastAsia"/>
          <w:color w:val="000000" w:themeColor="text1"/>
          <w:sz w:val="24"/>
        </w:rPr>
        <w:t>评标委员会</w:t>
      </w:r>
      <w:r>
        <w:rPr>
          <w:rFonts w:ascii="宋体" w:hAnsi="宋体" w:hint="eastAsia"/>
          <w:color w:val="000000" w:themeColor="text1"/>
          <w:kern w:val="0"/>
          <w:sz w:val="24"/>
        </w:rPr>
        <w:t>，对</w:t>
      </w:r>
      <w:r>
        <w:rPr>
          <w:rFonts w:ascii="宋体" w:hAnsi="宋体" w:hint="eastAsia"/>
          <w:color w:val="000000" w:themeColor="text1"/>
          <w:sz w:val="24"/>
        </w:rPr>
        <w:t>投标人</w:t>
      </w:r>
      <w:r>
        <w:rPr>
          <w:rFonts w:ascii="宋体" w:hAnsi="宋体" w:hint="eastAsia"/>
          <w:color w:val="000000" w:themeColor="text1"/>
          <w:kern w:val="0"/>
          <w:sz w:val="24"/>
        </w:rPr>
        <w:t>提供的</w:t>
      </w:r>
      <w:r>
        <w:rPr>
          <w:rFonts w:ascii="宋体" w:hAnsi="宋体" w:hint="eastAsia"/>
          <w:color w:val="000000" w:themeColor="text1"/>
          <w:sz w:val="24"/>
        </w:rPr>
        <w:t>投标文件</w:t>
      </w:r>
      <w:r>
        <w:rPr>
          <w:rFonts w:ascii="宋体" w:hAnsi="宋体" w:hint="eastAsia"/>
          <w:color w:val="000000" w:themeColor="text1"/>
          <w:kern w:val="0"/>
          <w:sz w:val="24"/>
        </w:rPr>
        <w:t>进行综合评审。</w:t>
      </w:r>
    </w:p>
    <w:p w:rsidR="003448CD" w:rsidRDefault="00256D99">
      <w:pPr>
        <w:autoSpaceDE w:val="0"/>
        <w:autoSpaceDN w:val="0"/>
        <w:adjustRightInd w:val="0"/>
        <w:spacing w:line="360" w:lineRule="auto"/>
        <w:ind w:leftChars="171" w:left="359" w:firstLineChars="50" w:firstLine="120"/>
        <w:jc w:val="left"/>
        <w:rPr>
          <w:rFonts w:ascii="宋体" w:hAnsi="宋体"/>
          <w:color w:val="000000" w:themeColor="text1"/>
          <w:kern w:val="0"/>
          <w:sz w:val="24"/>
        </w:rPr>
      </w:pPr>
      <w:r>
        <w:rPr>
          <w:rFonts w:ascii="宋体" w:hAnsi="宋体" w:hint="eastAsia"/>
          <w:color w:val="000000" w:themeColor="text1"/>
          <w:kern w:val="0"/>
          <w:sz w:val="24"/>
        </w:rPr>
        <w:t>二</w:t>
      </w:r>
      <w:r w:rsidR="00B8505C">
        <w:rPr>
          <w:rFonts w:ascii="宋体" w:hAnsi="宋体" w:hint="eastAsia"/>
          <w:color w:val="000000" w:themeColor="text1"/>
          <w:kern w:val="0"/>
          <w:sz w:val="24"/>
        </w:rPr>
        <w:t>、</w:t>
      </w:r>
      <w:r>
        <w:rPr>
          <w:rFonts w:ascii="宋体" w:hAnsi="宋体" w:hint="eastAsia"/>
          <w:color w:val="000000" w:themeColor="text1"/>
          <w:kern w:val="0"/>
          <w:sz w:val="24"/>
        </w:rPr>
        <w:t>本次投标项目的评审方法为</w:t>
      </w:r>
      <w:r>
        <w:rPr>
          <w:rFonts w:ascii="宋体" w:hAnsi="宋体" w:hint="eastAsia"/>
          <w:b/>
          <w:color w:val="000000" w:themeColor="text1"/>
          <w:kern w:val="0"/>
          <w:sz w:val="24"/>
        </w:rPr>
        <w:t>综合评分法</w:t>
      </w:r>
      <w:r>
        <w:rPr>
          <w:rFonts w:ascii="宋体" w:hAnsi="宋体" w:hint="eastAsia"/>
          <w:color w:val="000000" w:themeColor="text1"/>
          <w:kern w:val="0"/>
          <w:sz w:val="24"/>
        </w:rPr>
        <w:t>，总计100分。评审标准按以下</w:t>
      </w:r>
      <w:r>
        <w:rPr>
          <w:rFonts w:ascii="宋体" w:hAnsi="宋体"/>
          <w:color w:val="000000" w:themeColor="text1"/>
          <w:kern w:val="0"/>
          <w:sz w:val="24"/>
        </w:rPr>
        <w:t>2</w:t>
      </w:r>
      <w:r>
        <w:rPr>
          <w:rFonts w:ascii="宋体" w:hAnsi="宋体" w:hint="eastAsia"/>
          <w:color w:val="000000" w:themeColor="text1"/>
          <w:kern w:val="0"/>
          <w:sz w:val="24"/>
        </w:rPr>
        <w:t>项内容及分值进行评审。</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2"/>
        <w:gridCol w:w="4305"/>
      </w:tblGrid>
      <w:tr w:rsidR="003448CD">
        <w:trPr>
          <w:trHeight w:val="555"/>
          <w:jc w:val="center"/>
        </w:trPr>
        <w:tc>
          <w:tcPr>
            <w:tcW w:w="4002" w:type="dxa"/>
            <w:tcBorders>
              <w:tl2br w:val="single" w:sz="4" w:space="0" w:color="auto"/>
            </w:tcBorders>
          </w:tcPr>
          <w:p w:rsidR="003448CD" w:rsidRDefault="00256D99">
            <w:pPr>
              <w:autoSpaceDE w:val="0"/>
              <w:autoSpaceDN w:val="0"/>
              <w:adjustRightInd w:val="0"/>
              <w:jc w:val="left"/>
              <w:rPr>
                <w:rFonts w:ascii="宋体" w:hAnsi="宋体" w:cs="Tahoma"/>
                <w:color w:val="000000" w:themeColor="text1"/>
                <w:sz w:val="24"/>
              </w:rPr>
            </w:pPr>
            <w:r>
              <w:rPr>
                <w:rFonts w:ascii="宋体" w:hAnsi="宋体" w:cs="Tahoma" w:hint="eastAsia"/>
                <w:color w:val="000000" w:themeColor="text1"/>
                <w:sz w:val="24"/>
              </w:rPr>
              <w:t xml:space="preserve">           标段</w:t>
            </w:r>
          </w:p>
          <w:p w:rsidR="003448CD" w:rsidRDefault="00256D99">
            <w:pPr>
              <w:autoSpaceDE w:val="0"/>
              <w:autoSpaceDN w:val="0"/>
              <w:adjustRightInd w:val="0"/>
              <w:jc w:val="left"/>
              <w:rPr>
                <w:rFonts w:ascii="宋体" w:hAnsi="宋体" w:cs="Tahoma"/>
                <w:color w:val="000000" w:themeColor="text1"/>
                <w:sz w:val="24"/>
              </w:rPr>
            </w:pPr>
            <w:r>
              <w:rPr>
                <w:rFonts w:ascii="宋体" w:hAnsi="宋体" w:cs="Tahoma" w:hint="eastAsia"/>
                <w:color w:val="000000" w:themeColor="text1"/>
                <w:sz w:val="24"/>
              </w:rPr>
              <w:t>类别</w:t>
            </w:r>
          </w:p>
        </w:tc>
        <w:tc>
          <w:tcPr>
            <w:tcW w:w="4305" w:type="dxa"/>
            <w:vAlign w:val="center"/>
          </w:tcPr>
          <w:p w:rsidR="003448CD" w:rsidRDefault="00F52257">
            <w:pPr>
              <w:autoSpaceDE w:val="0"/>
              <w:autoSpaceDN w:val="0"/>
              <w:adjustRightInd w:val="0"/>
              <w:spacing w:line="480" w:lineRule="auto"/>
              <w:jc w:val="center"/>
              <w:rPr>
                <w:rFonts w:ascii="宋体" w:hAnsi="宋体" w:cs="Tahoma"/>
                <w:color w:val="000000" w:themeColor="text1"/>
                <w:sz w:val="24"/>
              </w:rPr>
            </w:pPr>
            <w:r>
              <w:rPr>
                <w:rFonts w:ascii="宋体" w:hAnsi="宋体" w:cs="Tahoma"/>
                <w:color w:val="000000" w:themeColor="text1"/>
                <w:sz w:val="24"/>
              </w:rPr>
              <w:fldChar w:fldCharType="begin"/>
            </w:r>
            <w:r w:rsidR="00256D99">
              <w:rPr>
                <w:rFonts w:ascii="宋体" w:hAnsi="宋体" w:cs="Tahoma" w:hint="eastAsia"/>
                <w:color w:val="000000" w:themeColor="text1"/>
                <w:sz w:val="24"/>
              </w:rPr>
              <w:instrText>= 1 \* CHINESENUM3</w:instrText>
            </w:r>
            <w:r>
              <w:rPr>
                <w:rFonts w:ascii="宋体" w:hAnsi="宋体" w:cs="Tahoma"/>
                <w:color w:val="000000" w:themeColor="text1"/>
                <w:sz w:val="24"/>
              </w:rPr>
              <w:fldChar w:fldCharType="separate"/>
            </w:r>
            <w:r w:rsidR="00256D99">
              <w:rPr>
                <w:rFonts w:ascii="宋体" w:hAnsi="宋体" w:cs="Tahoma" w:hint="eastAsia"/>
                <w:color w:val="000000" w:themeColor="text1"/>
                <w:sz w:val="24"/>
              </w:rPr>
              <w:t>一</w:t>
            </w:r>
            <w:r>
              <w:rPr>
                <w:rFonts w:ascii="宋体" w:hAnsi="宋体" w:cs="Tahoma"/>
                <w:color w:val="000000" w:themeColor="text1"/>
                <w:sz w:val="24"/>
              </w:rPr>
              <w:fldChar w:fldCharType="end"/>
            </w:r>
          </w:p>
        </w:tc>
      </w:tr>
      <w:tr w:rsidR="003448CD">
        <w:trPr>
          <w:trHeight w:val="421"/>
          <w:jc w:val="center"/>
        </w:trPr>
        <w:tc>
          <w:tcPr>
            <w:tcW w:w="4002" w:type="dxa"/>
            <w:vAlign w:val="center"/>
          </w:tcPr>
          <w:p w:rsidR="003448CD" w:rsidRDefault="00256D99">
            <w:pPr>
              <w:autoSpaceDE w:val="0"/>
              <w:autoSpaceDN w:val="0"/>
              <w:adjustRightInd w:val="0"/>
              <w:jc w:val="center"/>
              <w:rPr>
                <w:rFonts w:ascii="宋体" w:hAnsi="宋体" w:cs="Tahoma"/>
                <w:color w:val="000000" w:themeColor="text1"/>
                <w:sz w:val="24"/>
              </w:rPr>
            </w:pPr>
            <w:r>
              <w:rPr>
                <w:rFonts w:ascii="宋体" w:hAnsi="宋体" w:hint="eastAsia"/>
                <w:color w:val="000000" w:themeColor="text1"/>
                <w:kern w:val="0"/>
                <w:sz w:val="24"/>
              </w:rPr>
              <w:t>商务</w:t>
            </w:r>
            <w:r>
              <w:rPr>
                <w:rFonts w:ascii="宋体" w:hAnsi="宋体"/>
                <w:color w:val="000000" w:themeColor="text1"/>
                <w:kern w:val="0"/>
                <w:sz w:val="24"/>
              </w:rPr>
              <w:t>与技术</w:t>
            </w:r>
          </w:p>
        </w:tc>
        <w:tc>
          <w:tcPr>
            <w:tcW w:w="4305" w:type="dxa"/>
            <w:vAlign w:val="center"/>
          </w:tcPr>
          <w:p w:rsidR="003448CD" w:rsidRDefault="004D068A">
            <w:pPr>
              <w:autoSpaceDE w:val="0"/>
              <w:autoSpaceDN w:val="0"/>
              <w:adjustRightInd w:val="0"/>
              <w:jc w:val="center"/>
              <w:rPr>
                <w:rFonts w:ascii="宋体" w:hAnsi="宋体" w:cs="Tahoma"/>
                <w:color w:val="000000" w:themeColor="text1"/>
                <w:sz w:val="24"/>
              </w:rPr>
            </w:pPr>
            <w:r>
              <w:rPr>
                <w:rFonts w:ascii="宋体" w:hAnsi="宋体" w:cs="Tahoma" w:hint="eastAsia"/>
                <w:color w:val="000000" w:themeColor="text1"/>
                <w:sz w:val="24"/>
              </w:rPr>
              <w:t>90</w:t>
            </w:r>
            <w:r w:rsidR="00256D99">
              <w:rPr>
                <w:rFonts w:ascii="宋体" w:hAnsi="宋体" w:cs="Tahoma" w:hint="eastAsia"/>
                <w:color w:val="000000" w:themeColor="text1"/>
                <w:sz w:val="24"/>
              </w:rPr>
              <w:t>分</w:t>
            </w:r>
          </w:p>
        </w:tc>
      </w:tr>
      <w:tr w:rsidR="003448CD">
        <w:trPr>
          <w:trHeight w:val="355"/>
          <w:jc w:val="center"/>
        </w:trPr>
        <w:tc>
          <w:tcPr>
            <w:tcW w:w="4002" w:type="dxa"/>
            <w:vAlign w:val="center"/>
          </w:tcPr>
          <w:p w:rsidR="003448CD" w:rsidRDefault="00256D99">
            <w:pPr>
              <w:autoSpaceDE w:val="0"/>
              <w:autoSpaceDN w:val="0"/>
              <w:adjustRightInd w:val="0"/>
              <w:jc w:val="center"/>
              <w:rPr>
                <w:rFonts w:ascii="宋体" w:hAnsi="宋体" w:cs="Tahoma"/>
                <w:color w:val="000000" w:themeColor="text1"/>
                <w:sz w:val="24"/>
              </w:rPr>
            </w:pPr>
            <w:r>
              <w:rPr>
                <w:rFonts w:ascii="宋体" w:hAnsi="宋体" w:hint="eastAsia"/>
                <w:color w:val="000000" w:themeColor="text1"/>
                <w:kern w:val="0"/>
                <w:sz w:val="24"/>
              </w:rPr>
              <w:t>价格</w:t>
            </w:r>
          </w:p>
        </w:tc>
        <w:tc>
          <w:tcPr>
            <w:tcW w:w="4305" w:type="dxa"/>
            <w:vAlign w:val="center"/>
          </w:tcPr>
          <w:p w:rsidR="003448CD" w:rsidRDefault="004D068A">
            <w:pPr>
              <w:autoSpaceDE w:val="0"/>
              <w:autoSpaceDN w:val="0"/>
              <w:adjustRightInd w:val="0"/>
              <w:jc w:val="center"/>
              <w:rPr>
                <w:rFonts w:ascii="宋体" w:hAnsi="宋体" w:cs="Tahoma"/>
                <w:color w:val="000000" w:themeColor="text1"/>
                <w:sz w:val="24"/>
              </w:rPr>
            </w:pPr>
            <w:r>
              <w:rPr>
                <w:rFonts w:ascii="宋体" w:hAnsi="宋体" w:cs="Tahoma" w:hint="eastAsia"/>
                <w:color w:val="000000" w:themeColor="text1"/>
                <w:sz w:val="24"/>
              </w:rPr>
              <w:t>10</w:t>
            </w:r>
            <w:r w:rsidR="00256D99">
              <w:rPr>
                <w:rFonts w:ascii="宋体" w:hAnsi="宋体" w:cs="Tahoma" w:hint="eastAsia"/>
                <w:color w:val="000000" w:themeColor="text1"/>
                <w:sz w:val="24"/>
              </w:rPr>
              <w:t>分</w:t>
            </w:r>
          </w:p>
        </w:tc>
      </w:tr>
    </w:tbl>
    <w:p w:rsidR="003448CD" w:rsidRDefault="00256D99">
      <w:pPr>
        <w:autoSpaceDE w:val="0"/>
        <w:autoSpaceDN w:val="0"/>
        <w:adjustRightInd w:val="0"/>
        <w:spacing w:line="360" w:lineRule="auto"/>
        <w:ind w:right="84" w:firstLine="472"/>
        <w:rPr>
          <w:rFonts w:ascii="宋体" w:hAnsi="宋体"/>
          <w:bCs/>
          <w:color w:val="000000" w:themeColor="text1"/>
          <w:sz w:val="24"/>
          <w:lang w:val="zh-CN"/>
        </w:rPr>
      </w:pPr>
      <w:r>
        <w:rPr>
          <w:rFonts w:ascii="宋体" w:hAnsi="宋体" w:hint="eastAsia"/>
          <w:bCs/>
          <w:color w:val="000000" w:themeColor="text1"/>
          <w:sz w:val="24"/>
          <w:lang w:val="zh-CN"/>
        </w:rPr>
        <w:t>（一）商务与技术文件中的客观分由</w:t>
      </w:r>
      <w:r>
        <w:rPr>
          <w:rFonts w:ascii="宋体" w:hAnsi="宋体" w:hint="eastAsia"/>
          <w:color w:val="000000" w:themeColor="text1"/>
          <w:sz w:val="24"/>
        </w:rPr>
        <w:t>评标委员会</w:t>
      </w:r>
      <w:r>
        <w:rPr>
          <w:rFonts w:ascii="宋体" w:hAnsi="宋体" w:hint="eastAsia"/>
          <w:bCs/>
          <w:color w:val="000000" w:themeColor="text1"/>
          <w:sz w:val="24"/>
          <w:lang w:val="zh-CN"/>
        </w:rPr>
        <w:t>讨论后统一打分；其余在规定的分值内单独评定打分。</w:t>
      </w:r>
    </w:p>
    <w:p w:rsidR="003448CD" w:rsidRDefault="00256D99">
      <w:pPr>
        <w:autoSpaceDE w:val="0"/>
        <w:autoSpaceDN w:val="0"/>
        <w:adjustRightInd w:val="0"/>
        <w:spacing w:line="360" w:lineRule="auto"/>
        <w:ind w:right="84" w:firstLine="472"/>
        <w:rPr>
          <w:rFonts w:ascii="宋体" w:hAnsi="宋体"/>
          <w:bCs/>
          <w:color w:val="000000" w:themeColor="text1"/>
          <w:sz w:val="24"/>
          <w:shd w:val="clear" w:color="FFFFFF" w:fill="D9D9D9"/>
          <w:lang w:val="zh-CN"/>
        </w:rPr>
      </w:pPr>
      <w:r>
        <w:rPr>
          <w:rFonts w:ascii="宋体" w:hAnsi="宋体" w:hint="eastAsia"/>
          <w:bCs/>
          <w:color w:val="000000" w:themeColor="text1"/>
          <w:sz w:val="24"/>
          <w:lang w:val="zh-CN"/>
        </w:rPr>
        <w:t>（二）各投标人商务与技术文件</w:t>
      </w:r>
      <w:r>
        <w:rPr>
          <w:rFonts w:ascii="宋体" w:hAnsi="宋体" w:hint="eastAsia"/>
          <w:color w:val="000000" w:themeColor="text1"/>
          <w:kern w:val="0"/>
          <w:sz w:val="24"/>
          <w:lang w:val="zh-CN"/>
        </w:rPr>
        <w:t>得分按照</w:t>
      </w:r>
      <w:r>
        <w:rPr>
          <w:rFonts w:ascii="宋体" w:hAnsi="宋体" w:hint="eastAsia"/>
          <w:color w:val="000000" w:themeColor="text1"/>
          <w:sz w:val="24"/>
        </w:rPr>
        <w:t>评标委员会</w:t>
      </w:r>
      <w:r>
        <w:rPr>
          <w:rFonts w:ascii="宋体" w:hAnsi="宋体" w:hint="eastAsia"/>
          <w:color w:val="000000" w:themeColor="text1"/>
          <w:kern w:val="0"/>
          <w:sz w:val="24"/>
          <w:lang w:val="zh-CN"/>
        </w:rPr>
        <w:t>成</w:t>
      </w:r>
      <w:r>
        <w:rPr>
          <w:rFonts w:ascii="宋体" w:hAnsi="宋体" w:hint="eastAsia"/>
          <w:bCs/>
          <w:color w:val="000000" w:themeColor="text1"/>
          <w:sz w:val="24"/>
          <w:lang w:val="zh-CN"/>
        </w:rPr>
        <w:t>员的独立评分结果汇总后的算术平均分计算，计算公式为：</w:t>
      </w:r>
    </w:p>
    <w:p w:rsidR="003448CD" w:rsidRDefault="00256D99">
      <w:pPr>
        <w:autoSpaceDE w:val="0"/>
        <w:autoSpaceDN w:val="0"/>
        <w:adjustRightInd w:val="0"/>
        <w:spacing w:line="360" w:lineRule="auto"/>
        <w:ind w:right="84" w:firstLine="472"/>
        <w:rPr>
          <w:rFonts w:ascii="宋体" w:hAnsi="宋体"/>
          <w:bCs/>
          <w:color w:val="000000" w:themeColor="text1"/>
          <w:sz w:val="24"/>
          <w:shd w:val="clear" w:color="FFFFFF" w:fill="D9D9D9"/>
          <w:lang w:val="zh-CN"/>
        </w:rPr>
      </w:pPr>
      <w:r>
        <w:rPr>
          <w:rFonts w:ascii="宋体" w:hAnsi="宋体" w:hint="eastAsia"/>
          <w:color w:val="000000" w:themeColor="text1"/>
          <w:sz w:val="24"/>
        </w:rPr>
        <w:t>商务与技术文件得分</w:t>
      </w:r>
      <w:r>
        <w:rPr>
          <w:rFonts w:ascii="宋体" w:hAnsi="宋体" w:hint="eastAsia"/>
          <w:bCs/>
          <w:color w:val="000000" w:themeColor="text1"/>
          <w:sz w:val="24"/>
          <w:lang w:val="zh-CN"/>
        </w:rPr>
        <w:t>=</w:t>
      </w:r>
      <w:r>
        <w:rPr>
          <w:rFonts w:ascii="宋体" w:hAnsi="宋体" w:hint="eastAsia"/>
          <w:color w:val="000000" w:themeColor="text1"/>
          <w:sz w:val="24"/>
        </w:rPr>
        <w:t>评标委员会</w:t>
      </w:r>
      <w:r>
        <w:rPr>
          <w:rFonts w:ascii="宋体" w:hAnsi="宋体" w:hint="eastAsia"/>
          <w:bCs/>
          <w:color w:val="000000" w:themeColor="text1"/>
          <w:sz w:val="24"/>
          <w:lang w:val="zh-CN"/>
        </w:rPr>
        <w:t>所有成员评分合计数/</w:t>
      </w:r>
      <w:r>
        <w:rPr>
          <w:rFonts w:ascii="宋体" w:hAnsi="宋体" w:hint="eastAsia"/>
          <w:color w:val="000000" w:themeColor="text1"/>
          <w:sz w:val="24"/>
        </w:rPr>
        <w:t>评标委员会</w:t>
      </w:r>
      <w:r>
        <w:rPr>
          <w:rFonts w:ascii="宋体" w:hAnsi="宋体" w:hint="eastAsia"/>
          <w:bCs/>
          <w:color w:val="000000" w:themeColor="text1"/>
          <w:sz w:val="24"/>
          <w:lang w:val="zh-CN"/>
        </w:rPr>
        <w:t>组成人员数。</w:t>
      </w:r>
    </w:p>
    <w:p w:rsidR="003448CD" w:rsidRDefault="00256D99">
      <w:pPr>
        <w:autoSpaceDE w:val="0"/>
        <w:autoSpaceDN w:val="0"/>
        <w:adjustRightInd w:val="0"/>
        <w:spacing w:line="360" w:lineRule="auto"/>
        <w:ind w:right="85" w:firstLineChars="200" w:firstLine="480"/>
        <w:rPr>
          <w:rFonts w:ascii="宋体" w:hAnsi="宋体"/>
          <w:color w:val="000000" w:themeColor="text1"/>
          <w:sz w:val="24"/>
          <w:lang w:val="zh-CN"/>
        </w:rPr>
      </w:pPr>
      <w:r>
        <w:rPr>
          <w:rFonts w:ascii="宋体" w:hAnsi="宋体" w:hint="eastAsia"/>
          <w:bCs/>
          <w:color w:val="000000" w:themeColor="text1"/>
          <w:sz w:val="24"/>
          <w:lang w:val="zh-CN"/>
        </w:rPr>
        <w:t>（三）</w:t>
      </w:r>
      <w:r>
        <w:rPr>
          <w:rFonts w:ascii="宋体" w:hAnsi="宋体" w:hint="eastAsia"/>
          <w:color w:val="000000" w:themeColor="text1"/>
          <w:sz w:val="24"/>
        </w:rPr>
        <w:t>综合评分法中的价格分统一</w:t>
      </w:r>
      <w:r>
        <w:rPr>
          <w:rFonts w:ascii="宋体" w:hAnsi="宋体" w:hint="eastAsia"/>
          <w:color w:val="000000" w:themeColor="text1"/>
          <w:sz w:val="24"/>
          <w:lang w:val="zh-CN"/>
        </w:rPr>
        <w:t>采用低价优先法计算，即满足招标文件要求且报价最低的投标人的价格作为评标基准价，其报价得满分。其他投标人的价格分统一按照下列公式计算：</w:t>
      </w:r>
    </w:p>
    <w:p w:rsidR="003448CD" w:rsidRDefault="00256D99">
      <w:pPr>
        <w:autoSpaceDE w:val="0"/>
        <w:autoSpaceDN w:val="0"/>
        <w:adjustRightInd w:val="0"/>
        <w:spacing w:line="360" w:lineRule="auto"/>
        <w:ind w:right="85" w:firstLineChars="200" w:firstLine="480"/>
        <w:rPr>
          <w:rFonts w:ascii="宋体" w:hAnsi="宋体"/>
          <w:color w:val="000000" w:themeColor="text1"/>
          <w:sz w:val="24"/>
          <w:u w:val="single"/>
        </w:rPr>
      </w:pPr>
      <w:r>
        <w:rPr>
          <w:rFonts w:ascii="宋体" w:hAnsi="宋体" w:hint="eastAsia"/>
          <w:color w:val="000000" w:themeColor="text1"/>
          <w:sz w:val="24"/>
          <w:u w:val="single"/>
        </w:rPr>
        <w:t>投标报价得</w:t>
      </w:r>
      <w:r>
        <w:rPr>
          <w:rFonts w:ascii="宋体" w:hAnsi="宋体"/>
          <w:color w:val="000000" w:themeColor="text1"/>
          <w:sz w:val="24"/>
          <w:u w:val="single"/>
        </w:rPr>
        <w:t>分=(</w:t>
      </w:r>
      <w:r w:rsidR="001A5EB4">
        <w:rPr>
          <w:rFonts w:ascii="宋体" w:hAnsi="宋体" w:hint="eastAsia"/>
          <w:color w:val="000000" w:themeColor="text1"/>
          <w:sz w:val="24"/>
          <w:u w:val="single"/>
          <w:lang w:val="zh-CN"/>
        </w:rPr>
        <w:t>评</w:t>
      </w:r>
      <w:r>
        <w:rPr>
          <w:rFonts w:ascii="宋体" w:hAnsi="宋体" w:hint="eastAsia"/>
          <w:color w:val="000000" w:themeColor="text1"/>
          <w:sz w:val="24"/>
          <w:u w:val="single"/>
          <w:lang w:val="zh-CN"/>
        </w:rPr>
        <w:t>标基准价</w:t>
      </w:r>
      <w:r>
        <w:rPr>
          <w:rFonts w:ascii="宋体" w:hAnsi="宋体"/>
          <w:color w:val="000000" w:themeColor="text1"/>
          <w:sz w:val="24"/>
          <w:u w:val="single"/>
        </w:rPr>
        <w:t>／</w:t>
      </w:r>
      <w:r>
        <w:rPr>
          <w:rFonts w:ascii="宋体" w:hAnsi="宋体" w:hint="eastAsia"/>
          <w:color w:val="000000" w:themeColor="text1"/>
          <w:sz w:val="24"/>
          <w:u w:val="single"/>
        </w:rPr>
        <w:t>投标</w:t>
      </w:r>
      <w:r>
        <w:rPr>
          <w:rFonts w:ascii="宋体" w:hAnsi="宋体"/>
          <w:color w:val="000000" w:themeColor="text1"/>
          <w:sz w:val="24"/>
          <w:u w:val="single"/>
        </w:rPr>
        <w:t>报价)×</w:t>
      </w:r>
      <w:r w:rsidR="004D068A">
        <w:rPr>
          <w:rFonts w:ascii="宋体" w:hAnsi="宋体" w:hint="eastAsia"/>
          <w:color w:val="000000" w:themeColor="text1"/>
          <w:sz w:val="24"/>
          <w:u w:val="single"/>
        </w:rPr>
        <w:t>10</w:t>
      </w:r>
      <w:r>
        <w:rPr>
          <w:rFonts w:ascii="宋体" w:hAnsi="宋体"/>
          <w:color w:val="000000" w:themeColor="text1"/>
          <w:sz w:val="24"/>
          <w:u w:val="single"/>
        </w:rPr>
        <w:t>%×100</w:t>
      </w:r>
      <w:r>
        <w:rPr>
          <w:rFonts w:ascii="宋体" w:hAnsi="宋体" w:hint="eastAsia"/>
          <w:color w:val="000000" w:themeColor="text1"/>
          <w:sz w:val="24"/>
          <w:u w:val="single"/>
        </w:rPr>
        <w:t xml:space="preserve"> 。</w:t>
      </w:r>
    </w:p>
    <w:p w:rsidR="003448CD" w:rsidRDefault="00256D99">
      <w:pPr>
        <w:autoSpaceDE w:val="0"/>
        <w:autoSpaceDN w:val="0"/>
        <w:adjustRightInd w:val="0"/>
        <w:spacing w:line="360" w:lineRule="auto"/>
        <w:ind w:right="85" w:firstLineChars="200" w:firstLine="480"/>
        <w:rPr>
          <w:rFonts w:ascii="宋体" w:hAnsi="宋体"/>
          <w:color w:val="000000" w:themeColor="text1"/>
          <w:sz w:val="24"/>
          <w:lang w:val="zh-CN"/>
        </w:rPr>
      </w:pPr>
      <w:r>
        <w:rPr>
          <w:rFonts w:ascii="宋体" w:hAnsi="宋体" w:hint="eastAsia"/>
          <w:color w:val="000000" w:themeColor="text1"/>
          <w:sz w:val="24"/>
          <w:lang w:val="zh-CN"/>
        </w:rPr>
        <w:t>计算保留小数点后两位。</w:t>
      </w:r>
    </w:p>
    <w:p w:rsidR="0000356C" w:rsidRDefault="00272853" w:rsidP="00272853">
      <w:pPr>
        <w:autoSpaceDE w:val="0"/>
        <w:autoSpaceDN w:val="0"/>
        <w:adjustRightInd w:val="0"/>
        <w:spacing w:line="360" w:lineRule="auto"/>
        <w:ind w:right="84" w:firstLine="472"/>
        <w:rPr>
          <w:rFonts w:ascii="宋体" w:hAnsi="宋体"/>
          <w:b/>
          <w:bCs/>
          <w:color w:val="000000" w:themeColor="text1"/>
          <w:sz w:val="24"/>
          <w:lang w:val="zh-CN"/>
        </w:rPr>
      </w:pPr>
      <w:r w:rsidRPr="00B8505C">
        <w:rPr>
          <w:rFonts w:ascii="宋体" w:hAnsi="宋体" w:hint="eastAsia"/>
          <w:b/>
          <w:bCs/>
          <w:color w:val="000000" w:themeColor="text1"/>
          <w:sz w:val="24"/>
          <w:lang w:val="zh-CN"/>
        </w:rPr>
        <w:t>本项目</w:t>
      </w:r>
      <w:r w:rsidR="005F36BA" w:rsidRPr="00B8505C">
        <w:rPr>
          <w:rFonts w:ascii="宋体" w:hAnsi="宋体" w:hint="eastAsia"/>
          <w:b/>
          <w:bCs/>
          <w:color w:val="000000" w:themeColor="text1"/>
          <w:sz w:val="24"/>
          <w:lang w:val="zh-CN"/>
        </w:rPr>
        <w:t>非专门面向中小企业，</w:t>
      </w:r>
      <w:r w:rsidRPr="00B8505C">
        <w:rPr>
          <w:rFonts w:ascii="宋体" w:hAnsi="宋体" w:hint="eastAsia"/>
          <w:b/>
          <w:bCs/>
          <w:color w:val="000000" w:themeColor="text1"/>
          <w:sz w:val="24"/>
          <w:lang w:val="zh-CN"/>
        </w:rPr>
        <w:t>对符合招标文件规定条件的小、微企业（</w:t>
      </w:r>
      <w:r w:rsidRPr="00272853">
        <w:rPr>
          <w:rFonts w:ascii="宋体" w:hAnsi="宋体" w:hint="eastAsia"/>
          <w:b/>
          <w:bCs/>
          <w:color w:val="000000" w:themeColor="text1"/>
          <w:sz w:val="24"/>
          <w:lang w:val="zh-CN"/>
        </w:rPr>
        <w:t>或监狱企业或残疾人福利性单位）所投的价格给予6%的扣除，用扣除后的价格参与评审，中标签订合同时以其投标价作为签订合同价。</w:t>
      </w:r>
    </w:p>
    <w:p w:rsidR="00D942E1" w:rsidRPr="00272853" w:rsidRDefault="00D942E1" w:rsidP="00272853">
      <w:pPr>
        <w:autoSpaceDE w:val="0"/>
        <w:autoSpaceDN w:val="0"/>
        <w:adjustRightInd w:val="0"/>
        <w:spacing w:line="360" w:lineRule="auto"/>
        <w:ind w:right="84" w:firstLine="472"/>
        <w:rPr>
          <w:rFonts w:ascii="宋体" w:hAnsi="宋体"/>
          <w:b/>
          <w:bCs/>
          <w:color w:val="000000" w:themeColor="text1"/>
          <w:sz w:val="24"/>
          <w:lang w:val="zh-CN"/>
        </w:rPr>
      </w:pPr>
      <w:r w:rsidRPr="00272853">
        <w:rPr>
          <w:rFonts w:ascii="宋体" w:hAnsi="宋体" w:hint="eastAsia"/>
          <w:b/>
          <w:bCs/>
          <w:color w:val="000000" w:themeColor="text1"/>
          <w:sz w:val="24"/>
          <w:lang w:val="zh-CN"/>
        </w:rPr>
        <w:t>本项目对应的中小企业划分标准所属行业为：</w:t>
      </w:r>
      <w:r w:rsidR="00CF7EDE" w:rsidRPr="00272853">
        <w:rPr>
          <w:rFonts w:ascii="宋体" w:hAnsi="宋体" w:hint="eastAsia"/>
          <w:b/>
          <w:bCs/>
          <w:color w:val="000000" w:themeColor="text1"/>
          <w:sz w:val="24"/>
          <w:u w:val="single"/>
          <w:lang w:val="zh-CN"/>
        </w:rPr>
        <w:t>软件和信息技术服务业</w:t>
      </w:r>
      <w:r w:rsidRPr="00272853">
        <w:rPr>
          <w:rFonts w:ascii="宋体" w:hAnsi="宋体" w:hint="eastAsia"/>
          <w:b/>
          <w:bCs/>
          <w:color w:val="000000" w:themeColor="text1"/>
          <w:sz w:val="24"/>
          <w:lang w:val="zh-CN"/>
        </w:rPr>
        <w:t>。</w:t>
      </w:r>
    </w:p>
    <w:p w:rsidR="003448CD" w:rsidRDefault="00256D99">
      <w:pPr>
        <w:autoSpaceDE w:val="0"/>
        <w:autoSpaceDN w:val="0"/>
        <w:adjustRightInd w:val="0"/>
        <w:spacing w:line="360" w:lineRule="auto"/>
        <w:ind w:right="84" w:firstLine="472"/>
        <w:rPr>
          <w:rFonts w:ascii="宋体" w:hAnsi="宋体"/>
          <w:bCs/>
          <w:color w:val="000000" w:themeColor="text1"/>
          <w:sz w:val="24"/>
          <w:shd w:val="clear" w:color="FFFFFF" w:fill="D9D9D9"/>
          <w:lang w:val="zh-CN"/>
        </w:rPr>
      </w:pPr>
      <w:r>
        <w:rPr>
          <w:rFonts w:ascii="宋体" w:hAnsi="宋体" w:hint="eastAsia"/>
          <w:color w:val="000000" w:themeColor="text1"/>
          <w:sz w:val="24"/>
          <w:lang w:val="zh-CN"/>
        </w:rPr>
        <w:t>注：得分保留2位小数。</w:t>
      </w:r>
    </w:p>
    <w:p w:rsidR="003448CD" w:rsidRDefault="00256D99">
      <w:pPr>
        <w:autoSpaceDE w:val="0"/>
        <w:autoSpaceDN w:val="0"/>
        <w:adjustRightInd w:val="0"/>
        <w:spacing w:line="360" w:lineRule="auto"/>
        <w:ind w:right="85" w:firstLineChars="200" w:firstLine="480"/>
        <w:rPr>
          <w:rFonts w:ascii="宋体" w:hAnsi="宋体"/>
          <w:color w:val="000000" w:themeColor="text1"/>
          <w:sz w:val="24"/>
          <w:lang w:val="zh-CN"/>
        </w:rPr>
      </w:pPr>
      <w:r>
        <w:rPr>
          <w:rFonts w:ascii="宋体" w:hAnsi="宋体" w:hint="eastAsia"/>
          <w:color w:val="000000" w:themeColor="text1"/>
          <w:sz w:val="24"/>
          <w:lang w:val="zh-CN"/>
        </w:rPr>
        <w:t>三、在最大限度地满足招标文件实质性要求前提下，</w:t>
      </w:r>
      <w:r>
        <w:rPr>
          <w:rFonts w:ascii="宋体" w:hAnsi="宋体" w:hint="eastAsia"/>
          <w:color w:val="000000" w:themeColor="text1"/>
          <w:sz w:val="24"/>
        </w:rPr>
        <w:t>评标委员会</w:t>
      </w:r>
      <w:r>
        <w:rPr>
          <w:rFonts w:ascii="宋体" w:hAnsi="宋体" w:hint="eastAsia"/>
          <w:color w:val="000000" w:themeColor="text1"/>
          <w:sz w:val="24"/>
          <w:lang w:val="zh-CN"/>
        </w:rPr>
        <w:t>按照招标文件中规定的各项因素进行综合评审后，以评审总得分最高的投标人为第一中标候选人。</w:t>
      </w:r>
    </w:p>
    <w:p w:rsidR="00272853" w:rsidRPr="00B8505C" w:rsidRDefault="00256D99" w:rsidP="00A173B0">
      <w:pPr>
        <w:autoSpaceDE w:val="0"/>
        <w:autoSpaceDN w:val="0"/>
        <w:adjustRightInd w:val="0"/>
        <w:spacing w:line="360" w:lineRule="auto"/>
        <w:ind w:right="85" w:firstLineChars="200" w:firstLine="480"/>
        <w:rPr>
          <w:rFonts w:ascii="宋体" w:hAnsi="宋体"/>
          <w:color w:val="000000" w:themeColor="text1"/>
          <w:sz w:val="24"/>
          <w:lang w:val="zh-CN"/>
        </w:rPr>
      </w:pPr>
      <w:r w:rsidRPr="000F539D">
        <w:rPr>
          <w:rFonts w:ascii="宋体" w:hAnsi="宋体" w:hint="eastAsia"/>
          <w:color w:val="000000" w:themeColor="text1"/>
          <w:sz w:val="24"/>
          <w:lang w:val="zh-CN"/>
        </w:rPr>
        <w:t>四、如综合得分相同，报价低者为先；</w:t>
      </w:r>
      <w:r w:rsidR="00272853" w:rsidRPr="000F539D">
        <w:rPr>
          <w:rFonts w:ascii="宋体" w:hAnsi="宋体" w:hint="eastAsia"/>
          <w:color w:val="000000" w:themeColor="text1"/>
          <w:sz w:val="24"/>
          <w:lang w:val="zh-CN"/>
        </w:rPr>
        <w:t>如果综合得分相同投标报价也相同，抽签决定</w:t>
      </w:r>
      <w:r w:rsidR="00B8505C" w:rsidRPr="000F539D">
        <w:rPr>
          <w:rFonts w:ascii="宋体" w:hAnsi="宋体" w:hint="eastAsia"/>
          <w:color w:val="000000" w:themeColor="text1"/>
          <w:sz w:val="24"/>
          <w:lang w:val="zh-CN"/>
        </w:rPr>
        <w:t>。</w:t>
      </w:r>
    </w:p>
    <w:p w:rsidR="009B1FAC" w:rsidRPr="00A173B0" w:rsidRDefault="00A173B0" w:rsidP="00272853">
      <w:pPr>
        <w:autoSpaceDE w:val="0"/>
        <w:autoSpaceDN w:val="0"/>
        <w:adjustRightInd w:val="0"/>
        <w:spacing w:line="360" w:lineRule="auto"/>
        <w:ind w:right="85" w:firstLineChars="200" w:firstLine="480"/>
        <w:rPr>
          <w:rFonts w:ascii="宋体" w:hAnsi="宋体"/>
          <w:color w:val="000000" w:themeColor="text1"/>
          <w:kern w:val="0"/>
          <w:sz w:val="24"/>
        </w:rPr>
      </w:pPr>
      <w:r>
        <w:rPr>
          <w:rFonts w:ascii="宋体" w:hAnsi="宋体" w:hint="eastAsia"/>
          <w:color w:val="000000" w:themeColor="text1"/>
          <w:kern w:val="0"/>
          <w:sz w:val="24"/>
        </w:rPr>
        <w:lastRenderedPageBreak/>
        <w:t>五</w:t>
      </w:r>
      <w:r w:rsidR="00256D99">
        <w:rPr>
          <w:rFonts w:ascii="宋体" w:hAnsi="宋体" w:hint="eastAsia"/>
          <w:color w:val="000000" w:themeColor="text1"/>
          <w:kern w:val="0"/>
          <w:sz w:val="24"/>
        </w:rPr>
        <w:t>、本次评分具体分值细化条款如下表：</w:t>
      </w:r>
    </w:p>
    <w:p w:rsidR="003448CD" w:rsidRDefault="00256D99" w:rsidP="00A359A4">
      <w:pPr>
        <w:spacing w:beforeLines="50" w:afterLines="50" w:line="360" w:lineRule="auto"/>
        <w:rPr>
          <w:rFonts w:ascii="宋体" w:hAnsi="宋体"/>
          <w:b/>
          <w:sz w:val="24"/>
        </w:rPr>
      </w:pPr>
      <w:r>
        <w:rPr>
          <w:rFonts w:ascii="宋体" w:hAnsi="宋体" w:hint="eastAsia"/>
          <w:b/>
          <w:bCs/>
          <w:sz w:val="24"/>
        </w:rPr>
        <w:t>（一）</w:t>
      </w:r>
      <w:r>
        <w:rPr>
          <w:rFonts w:ascii="宋体" w:hAnsi="宋体" w:hint="eastAsia"/>
          <w:b/>
          <w:sz w:val="24"/>
        </w:rPr>
        <w:t>技术部分（</w:t>
      </w:r>
      <w:r w:rsidR="00F35B25">
        <w:rPr>
          <w:rFonts w:ascii="宋体" w:hAnsi="宋体" w:hint="eastAsia"/>
          <w:b/>
          <w:sz w:val="24"/>
        </w:rPr>
        <w:t>52</w:t>
      </w:r>
      <w:r>
        <w:rPr>
          <w:rFonts w:ascii="宋体" w:hAnsi="宋体" w:hint="eastAsia"/>
          <w:b/>
          <w:sz w:val="24"/>
        </w:rPr>
        <w:t>分）</w:t>
      </w:r>
    </w:p>
    <w:tbl>
      <w:tblPr>
        <w:tblStyle w:val="af8"/>
        <w:tblW w:w="0" w:type="auto"/>
        <w:tblLook w:val="04A0"/>
      </w:tblPr>
      <w:tblGrid>
        <w:gridCol w:w="817"/>
        <w:gridCol w:w="1134"/>
        <w:gridCol w:w="5954"/>
        <w:gridCol w:w="617"/>
      </w:tblGrid>
      <w:tr w:rsidR="00A173B0" w:rsidRPr="00A173B0" w:rsidTr="003F711C">
        <w:trPr>
          <w:trHeight w:val="518"/>
        </w:trPr>
        <w:tc>
          <w:tcPr>
            <w:tcW w:w="817" w:type="dxa"/>
            <w:vAlign w:val="center"/>
          </w:tcPr>
          <w:p w:rsidR="00A173B0" w:rsidRPr="001046D1" w:rsidRDefault="00A173B0" w:rsidP="0046015E">
            <w:pPr>
              <w:jc w:val="center"/>
              <w:rPr>
                <w:rFonts w:asciiTheme="minorEastAsia" w:hAnsiTheme="minorEastAsia"/>
                <w:szCs w:val="21"/>
              </w:rPr>
            </w:pPr>
            <w:r w:rsidRPr="001046D1">
              <w:rPr>
                <w:rFonts w:asciiTheme="minorEastAsia" w:hAnsiTheme="minorEastAsia" w:hint="eastAsia"/>
                <w:szCs w:val="21"/>
              </w:rPr>
              <w:t>序号</w:t>
            </w:r>
          </w:p>
        </w:tc>
        <w:tc>
          <w:tcPr>
            <w:tcW w:w="1134" w:type="dxa"/>
            <w:vAlign w:val="center"/>
          </w:tcPr>
          <w:p w:rsidR="00A173B0" w:rsidRPr="001046D1" w:rsidRDefault="00A173B0" w:rsidP="0046015E">
            <w:pPr>
              <w:jc w:val="center"/>
              <w:rPr>
                <w:rFonts w:asciiTheme="minorEastAsia" w:hAnsiTheme="minorEastAsia"/>
                <w:szCs w:val="21"/>
              </w:rPr>
            </w:pPr>
            <w:r w:rsidRPr="001046D1">
              <w:rPr>
                <w:rFonts w:asciiTheme="minorEastAsia" w:hAnsiTheme="minorEastAsia" w:hint="eastAsia"/>
                <w:szCs w:val="21"/>
              </w:rPr>
              <w:t>评审内容</w:t>
            </w:r>
          </w:p>
        </w:tc>
        <w:tc>
          <w:tcPr>
            <w:tcW w:w="5954" w:type="dxa"/>
            <w:vAlign w:val="center"/>
          </w:tcPr>
          <w:p w:rsidR="00A173B0" w:rsidRPr="001046D1" w:rsidRDefault="00A173B0" w:rsidP="0046015E">
            <w:pPr>
              <w:jc w:val="center"/>
              <w:rPr>
                <w:rFonts w:asciiTheme="minorEastAsia" w:hAnsiTheme="minorEastAsia"/>
                <w:szCs w:val="21"/>
              </w:rPr>
            </w:pPr>
            <w:r w:rsidRPr="001046D1">
              <w:rPr>
                <w:rFonts w:asciiTheme="minorEastAsia" w:hAnsiTheme="minorEastAsia" w:hint="eastAsia"/>
                <w:szCs w:val="21"/>
              </w:rPr>
              <w:t>评分标准</w:t>
            </w:r>
          </w:p>
        </w:tc>
        <w:tc>
          <w:tcPr>
            <w:tcW w:w="617" w:type="dxa"/>
            <w:vAlign w:val="center"/>
          </w:tcPr>
          <w:p w:rsidR="00A173B0" w:rsidRPr="001046D1" w:rsidRDefault="00A173B0" w:rsidP="0046015E">
            <w:pPr>
              <w:jc w:val="center"/>
              <w:rPr>
                <w:rFonts w:asciiTheme="minorEastAsia" w:hAnsiTheme="minorEastAsia"/>
                <w:szCs w:val="21"/>
              </w:rPr>
            </w:pPr>
            <w:r w:rsidRPr="001046D1">
              <w:rPr>
                <w:rFonts w:asciiTheme="minorEastAsia" w:hAnsiTheme="minorEastAsia" w:hint="eastAsia"/>
                <w:szCs w:val="21"/>
              </w:rPr>
              <w:t>分值</w:t>
            </w:r>
          </w:p>
        </w:tc>
      </w:tr>
      <w:tr w:rsidR="00A173B0" w:rsidRPr="001046D1" w:rsidTr="003F711C">
        <w:trPr>
          <w:trHeight w:val="1692"/>
        </w:trPr>
        <w:tc>
          <w:tcPr>
            <w:tcW w:w="817" w:type="dxa"/>
            <w:vMerge w:val="restart"/>
            <w:vAlign w:val="center"/>
          </w:tcPr>
          <w:p w:rsidR="00A173B0" w:rsidRPr="001046D1" w:rsidRDefault="00A173B0" w:rsidP="0046015E">
            <w:pPr>
              <w:jc w:val="center"/>
              <w:rPr>
                <w:rFonts w:asciiTheme="minorEastAsia" w:hAnsiTheme="minorEastAsia"/>
                <w:szCs w:val="21"/>
              </w:rPr>
            </w:pPr>
            <w:r w:rsidRPr="001046D1">
              <w:rPr>
                <w:rFonts w:asciiTheme="minorEastAsia" w:hAnsiTheme="minorEastAsia" w:hint="eastAsia"/>
                <w:szCs w:val="21"/>
              </w:rPr>
              <w:t>1</w:t>
            </w:r>
          </w:p>
        </w:tc>
        <w:tc>
          <w:tcPr>
            <w:tcW w:w="1134" w:type="dxa"/>
            <w:vMerge w:val="restart"/>
            <w:vAlign w:val="center"/>
          </w:tcPr>
          <w:p w:rsidR="00A173B0" w:rsidRPr="001046D1" w:rsidRDefault="00A173B0" w:rsidP="009B4B62">
            <w:pPr>
              <w:jc w:val="center"/>
              <w:rPr>
                <w:rFonts w:asciiTheme="minorEastAsia" w:hAnsiTheme="minorEastAsia"/>
                <w:szCs w:val="21"/>
              </w:rPr>
            </w:pPr>
            <w:r w:rsidRPr="001046D1">
              <w:rPr>
                <w:rFonts w:asciiTheme="minorEastAsia" w:hAnsiTheme="minorEastAsia" w:hint="eastAsia"/>
                <w:szCs w:val="21"/>
              </w:rPr>
              <w:t>现状、需求及重点难点分析分析（1</w:t>
            </w:r>
            <w:r w:rsidR="009B4B62">
              <w:rPr>
                <w:rFonts w:asciiTheme="minorEastAsia" w:hAnsiTheme="minorEastAsia" w:hint="eastAsia"/>
                <w:szCs w:val="21"/>
              </w:rPr>
              <w:t>2</w:t>
            </w:r>
            <w:r w:rsidRPr="001046D1">
              <w:rPr>
                <w:rFonts w:asciiTheme="minorEastAsia" w:hAnsiTheme="minorEastAsia" w:hint="eastAsia"/>
                <w:szCs w:val="21"/>
              </w:rPr>
              <w:t>分）</w:t>
            </w:r>
          </w:p>
        </w:tc>
        <w:tc>
          <w:tcPr>
            <w:tcW w:w="5954" w:type="dxa"/>
            <w:vAlign w:val="center"/>
          </w:tcPr>
          <w:p w:rsidR="00A173B0" w:rsidRPr="001046D1" w:rsidRDefault="00A173B0" w:rsidP="0046015E">
            <w:pPr>
              <w:jc w:val="left"/>
              <w:rPr>
                <w:rFonts w:asciiTheme="minorEastAsia" w:hAnsiTheme="minorEastAsia"/>
                <w:szCs w:val="21"/>
              </w:rPr>
            </w:pPr>
            <w:r w:rsidRPr="001046D1">
              <w:rPr>
                <w:rFonts w:asciiTheme="minorEastAsia" w:hAnsiTheme="minorEastAsia" w:hint="eastAsia"/>
                <w:szCs w:val="21"/>
              </w:rPr>
              <w:t>根据投标人结合台州市实际情况提供的台州知识产权发展工作现状与存在的问题，进行评价。</w:t>
            </w:r>
          </w:p>
          <w:p w:rsidR="00A173B0" w:rsidRPr="001046D1" w:rsidRDefault="00A173B0" w:rsidP="0046015E">
            <w:pPr>
              <w:jc w:val="left"/>
              <w:rPr>
                <w:rFonts w:asciiTheme="minorEastAsia" w:hAnsiTheme="minorEastAsia"/>
                <w:szCs w:val="21"/>
              </w:rPr>
            </w:pPr>
            <w:r w:rsidRPr="001046D1">
              <w:rPr>
                <w:rFonts w:asciiTheme="minorEastAsia" w:hAnsiTheme="minorEastAsia" w:hint="eastAsia"/>
                <w:szCs w:val="21"/>
              </w:rPr>
              <w:t>1.内容完整、</w:t>
            </w:r>
            <w:r w:rsidR="00BB5BFA">
              <w:rPr>
                <w:rFonts w:asciiTheme="minorEastAsia" w:hAnsiTheme="minorEastAsia" w:hint="eastAsia"/>
                <w:szCs w:val="21"/>
              </w:rPr>
              <w:t>阐述</w:t>
            </w:r>
            <w:r w:rsidRPr="001046D1">
              <w:rPr>
                <w:rFonts w:asciiTheme="minorEastAsia" w:hAnsiTheme="minorEastAsia" w:hint="eastAsia"/>
                <w:szCs w:val="21"/>
              </w:rPr>
              <w:t>清晰、符合台州实际的，得</w:t>
            </w:r>
            <w:r w:rsidR="00774189">
              <w:rPr>
                <w:rFonts w:asciiTheme="minorEastAsia" w:hAnsiTheme="minorEastAsia" w:hint="eastAsia"/>
                <w:szCs w:val="21"/>
              </w:rPr>
              <w:t>1</w:t>
            </w:r>
            <w:r w:rsidRPr="001046D1">
              <w:rPr>
                <w:rFonts w:asciiTheme="minorEastAsia" w:hAnsiTheme="minorEastAsia" w:hint="eastAsia"/>
                <w:szCs w:val="21"/>
              </w:rPr>
              <w:t>-</w:t>
            </w:r>
            <w:r w:rsidR="00774189">
              <w:rPr>
                <w:rFonts w:asciiTheme="minorEastAsia" w:hAnsiTheme="minorEastAsia" w:hint="eastAsia"/>
                <w:szCs w:val="21"/>
              </w:rPr>
              <w:t>2</w:t>
            </w:r>
            <w:r w:rsidRPr="001046D1">
              <w:rPr>
                <w:rFonts w:asciiTheme="minorEastAsia" w:hAnsiTheme="minorEastAsia" w:hint="eastAsia"/>
                <w:szCs w:val="21"/>
              </w:rPr>
              <w:t>分；</w:t>
            </w:r>
          </w:p>
          <w:p w:rsidR="00A173B0" w:rsidRPr="001046D1" w:rsidRDefault="00A173B0" w:rsidP="0046015E">
            <w:pPr>
              <w:jc w:val="left"/>
              <w:rPr>
                <w:rFonts w:asciiTheme="minorEastAsia" w:hAnsiTheme="minorEastAsia"/>
                <w:szCs w:val="21"/>
              </w:rPr>
            </w:pPr>
            <w:r w:rsidRPr="001046D1">
              <w:rPr>
                <w:rFonts w:asciiTheme="minorEastAsia" w:hAnsiTheme="minorEastAsia" w:hint="eastAsia"/>
                <w:szCs w:val="21"/>
              </w:rPr>
              <w:t>2</w:t>
            </w:r>
            <w:r w:rsidR="005410A8" w:rsidRPr="001046D1">
              <w:rPr>
                <w:rFonts w:asciiTheme="minorEastAsia" w:hAnsiTheme="minorEastAsia" w:hint="eastAsia"/>
                <w:szCs w:val="21"/>
              </w:rPr>
              <w:t>.</w:t>
            </w:r>
            <w:r w:rsidRPr="001046D1">
              <w:rPr>
                <w:rFonts w:asciiTheme="minorEastAsia" w:hAnsiTheme="minorEastAsia" w:hint="eastAsia"/>
                <w:szCs w:val="21"/>
              </w:rPr>
              <w:t>内容不够完整或</w:t>
            </w:r>
            <w:r w:rsidR="00BB5BFA">
              <w:rPr>
                <w:rFonts w:asciiTheme="minorEastAsia" w:hAnsiTheme="minorEastAsia" w:hint="eastAsia"/>
                <w:szCs w:val="21"/>
              </w:rPr>
              <w:t>阐述</w:t>
            </w:r>
            <w:r w:rsidRPr="001046D1">
              <w:rPr>
                <w:rFonts w:asciiTheme="minorEastAsia" w:hAnsiTheme="minorEastAsia" w:hint="eastAsia"/>
                <w:szCs w:val="21"/>
              </w:rPr>
              <w:t>不够清晰，但基本符合台州实际的，得0-</w:t>
            </w:r>
            <w:r w:rsidR="00774189">
              <w:rPr>
                <w:rFonts w:asciiTheme="minorEastAsia" w:hAnsiTheme="minorEastAsia" w:hint="eastAsia"/>
                <w:szCs w:val="21"/>
              </w:rPr>
              <w:t>1</w:t>
            </w:r>
            <w:r w:rsidRPr="001046D1">
              <w:rPr>
                <w:rFonts w:asciiTheme="minorEastAsia" w:hAnsiTheme="minorEastAsia" w:hint="eastAsia"/>
                <w:szCs w:val="21"/>
              </w:rPr>
              <w:t>分；</w:t>
            </w:r>
          </w:p>
          <w:p w:rsidR="00A173B0" w:rsidRPr="001046D1" w:rsidRDefault="00A173B0" w:rsidP="0046015E">
            <w:pPr>
              <w:jc w:val="left"/>
              <w:rPr>
                <w:rFonts w:asciiTheme="minorEastAsia" w:hAnsiTheme="minorEastAsia"/>
                <w:szCs w:val="21"/>
              </w:rPr>
            </w:pPr>
            <w:r w:rsidRPr="001046D1">
              <w:rPr>
                <w:rFonts w:asciiTheme="minorEastAsia" w:hAnsiTheme="minorEastAsia" w:hint="eastAsia"/>
                <w:szCs w:val="21"/>
              </w:rPr>
              <w:t>3.</w:t>
            </w:r>
            <w:r w:rsidR="0016785E">
              <w:rPr>
                <w:rFonts w:asciiTheme="minorEastAsia" w:hAnsiTheme="minorEastAsia" w:hint="eastAsia"/>
                <w:szCs w:val="21"/>
              </w:rPr>
              <w:t>实质性内容缺乏</w:t>
            </w:r>
            <w:r w:rsidR="00363F09">
              <w:rPr>
                <w:rFonts w:asciiTheme="minorEastAsia" w:hAnsiTheme="minorEastAsia" w:hint="eastAsia"/>
                <w:szCs w:val="21"/>
              </w:rPr>
              <w:t>的</w:t>
            </w:r>
            <w:r w:rsidRPr="001046D1">
              <w:rPr>
                <w:rFonts w:asciiTheme="minorEastAsia" w:hAnsiTheme="minorEastAsia" w:hint="eastAsia"/>
                <w:szCs w:val="21"/>
              </w:rPr>
              <w:t>或不符合台州实际的</w:t>
            </w:r>
            <w:r w:rsidR="006D4A76">
              <w:rPr>
                <w:rFonts w:asciiTheme="minorEastAsia" w:hAnsiTheme="minorEastAsia" w:hint="eastAsia"/>
                <w:szCs w:val="21"/>
              </w:rPr>
              <w:t>，</w:t>
            </w:r>
            <w:r w:rsidRPr="001046D1">
              <w:rPr>
                <w:rFonts w:asciiTheme="minorEastAsia" w:hAnsiTheme="minorEastAsia" w:hint="eastAsia"/>
                <w:szCs w:val="21"/>
              </w:rPr>
              <w:t>不得分；</w:t>
            </w:r>
          </w:p>
          <w:p w:rsidR="00A173B0" w:rsidRPr="001046D1" w:rsidRDefault="00A173B0" w:rsidP="0046015E">
            <w:pPr>
              <w:jc w:val="left"/>
              <w:rPr>
                <w:rFonts w:asciiTheme="minorEastAsia" w:hAnsiTheme="minorEastAsia"/>
                <w:szCs w:val="21"/>
              </w:rPr>
            </w:pPr>
            <w:r w:rsidRPr="001046D1">
              <w:rPr>
                <w:rFonts w:asciiTheme="minorEastAsia" w:hAnsiTheme="minorEastAsia" w:hint="eastAsia"/>
                <w:szCs w:val="21"/>
              </w:rPr>
              <w:t>4.未提供上述资料不得分。</w:t>
            </w:r>
          </w:p>
        </w:tc>
        <w:tc>
          <w:tcPr>
            <w:tcW w:w="617" w:type="dxa"/>
            <w:vAlign w:val="center"/>
          </w:tcPr>
          <w:p w:rsidR="00A173B0" w:rsidRPr="001046D1" w:rsidRDefault="009B4B62" w:rsidP="0046015E">
            <w:pPr>
              <w:jc w:val="center"/>
              <w:rPr>
                <w:rFonts w:asciiTheme="minorEastAsia" w:hAnsiTheme="minorEastAsia"/>
                <w:szCs w:val="21"/>
              </w:rPr>
            </w:pPr>
            <w:r>
              <w:rPr>
                <w:rFonts w:asciiTheme="minorEastAsia" w:hAnsiTheme="minorEastAsia" w:hint="eastAsia"/>
                <w:szCs w:val="21"/>
              </w:rPr>
              <w:t>2</w:t>
            </w:r>
            <w:r w:rsidR="00A173B0" w:rsidRPr="001046D1">
              <w:rPr>
                <w:rFonts w:asciiTheme="minorEastAsia" w:hAnsiTheme="minorEastAsia" w:hint="eastAsia"/>
                <w:szCs w:val="21"/>
              </w:rPr>
              <w:t>分</w:t>
            </w:r>
          </w:p>
        </w:tc>
      </w:tr>
      <w:tr w:rsidR="00A173B0" w:rsidRPr="001046D1" w:rsidTr="003F711C">
        <w:trPr>
          <w:trHeight w:val="1692"/>
        </w:trPr>
        <w:tc>
          <w:tcPr>
            <w:tcW w:w="817" w:type="dxa"/>
            <w:vMerge/>
            <w:vAlign w:val="center"/>
          </w:tcPr>
          <w:p w:rsidR="00A173B0" w:rsidRPr="001046D1" w:rsidRDefault="00A173B0" w:rsidP="0046015E">
            <w:pPr>
              <w:jc w:val="center"/>
              <w:rPr>
                <w:rFonts w:asciiTheme="minorEastAsia" w:hAnsiTheme="minorEastAsia"/>
                <w:szCs w:val="21"/>
              </w:rPr>
            </w:pPr>
          </w:p>
        </w:tc>
        <w:tc>
          <w:tcPr>
            <w:tcW w:w="1134" w:type="dxa"/>
            <w:vMerge/>
            <w:vAlign w:val="center"/>
          </w:tcPr>
          <w:p w:rsidR="00A173B0" w:rsidRPr="001046D1" w:rsidRDefault="00A173B0" w:rsidP="0046015E">
            <w:pPr>
              <w:jc w:val="center"/>
              <w:rPr>
                <w:rFonts w:asciiTheme="minorEastAsia" w:hAnsiTheme="minorEastAsia"/>
                <w:szCs w:val="21"/>
              </w:rPr>
            </w:pPr>
          </w:p>
        </w:tc>
        <w:tc>
          <w:tcPr>
            <w:tcW w:w="5954" w:type="dxa"/>
            <w:vAlign w:val="center"/>
          </w:tcPr>
          <w:p w:rsidR="00A173B0" w:rsidRPr="001046D1" w:rsidRDefault="00A173B0" w:rsidP="0046015E">
            <w:pPr>
              <w:jc w:val="left"/>
              <w:rPr>
                <w:rFonts w:asciiTheme="minorEastAsia" w:hAnsiTheme="minorEastAsia"/>
                <w:szCs w:val="21"/>
              </w:rPr>
            </w:pPr>
            <w:r w:rsidRPr="001046D1">
              <w:rPr>
                <w:rFonts w:asciiTheme="minorEastAsia" w:hAnsiTheme="minorEastAsia" w:hint="eastAsia"/>
                <w:szCs w:val="21"/>
              </w:rPr>
              <w:t>根据投标人提供的本项目的建设目标和意义</w:t>
            </w:r>
            <w:r w:rsidR="00794044" w:rsidRPr="001046D1">
              <w:rPr>
                <w:rFonts w:asciiTheme="minorEastAsia" w:hAnsiTheme="minorEastAsia" w:hint="eastAsia"/>
                <w:szCs w:val="21"/>
              </w:rPr>
              <w:t>,</w:t>
            </w:r>
            <w:r w:rsidRPr="001046D1">
              <w:rPr>
                <w:rFonts w:asciiTheme="minorEastAsia" w:hAnsiTheme="minorEastAsia" w:hint="eastAsia"/>
                <w:szCs w:val="21"/>
              </w:rPr>
              <w:t>进行评价。</w:t>
            </w:r>
          </w:p>
          <w:p w:rsidR="00A173B0" w:rsidRPr="001046D1" w:rsidRDefault="00A173B0" w:rsidP="0046015E">
            <w:pPr>
              <w:jc w:val="left"/>
              <w:rPr>
                <w:rFonts w:asciiTheme="minorEastAsia" w:hAnsiTheme="minorEastAsia"/>
                <w:szCs w:val="21"/>
              </w:rPr>
            </w:pPr>
            <w:r w:rsidRPr="001046D1">
              <w:rPr>
                <w:rFonts w:asciiTheme="minorEastAsia" w:hAnsiTheme="minorEastAsia" w:hint="eastAsia"/>
                <w:szCs w:val="21"/>
              </w:rPr>
              <w:t>1.内容</w:t>
            </w:r>
            <w:r w:rsidR="0016785E">
              <w:rPr>
                <w:rFonts w:asciiTheme="minorEastAsia" w:hAnsiTheme="minorEastAsia" w:hint="eastAsia"/>
                <w:szCs w:val="21"/>
              </w:rPr>
              <w:t>明确</w:t>
            </w:r>
            <w:r w:rsidRPr="001046D1">
              <w:rPr>
                <w:rFonts w:asciiTheme="minorEastAsia" w:hAnsiTheme="minorEastAsia" w:hint="eastAsia"/>
                <w:szCs w:val="21"/>
              </w:rPr>
              <w:t>，</w:t>
            </w:r>
            <w:r w:rsidR="00BB5BFA">
              <w:rPr>
                <w:rFonts w:asciiTheme="minorEastAsia" w:hAnsiTheme="minorEastAsia" w:hint="eastAsia"/>
                <w:szCs w:val="21"/>
              </w:rPr>
              <w:t>阐述</w:t>
            </w:r>
            <w:r w:rsidRPr="001046D1">
              <w:rPr>
                <w:rFonts w:asciiTheme="minorEastAsia" w:hAnsiTheme="minorEastAsia" w:hint="eastAsia"/>
                <w:szCs w:val="21"/>
              </w:rPr>
              <w:t>清晰，符合台州实际的，得</w:t>
            </w:r>
            <w:r w:rsidR="00517537">
              <w:rPr>
                <w:rFonts w:asciiTheme="minorEastAsia" w:hAnsiTheme="minorEastAsia" w:hint="eastAsia"/>
                <w:szCs w:val="21"/>
              </w:rPr>
              <w:t>1</w:t>
            </w:r>
            <w:r w:rsidRPr="001046D1">
              <w:rPr>
                <w:rFonts w:asciiTheme="minorEastAsia" w:hAnsiTheme="minorEastAsia" w:hint="eastAsia"/>
                <w:szCs w:val="21"/>
              </w:rPr>
              <w:t>-</w:t>
            </w:r>
            <w:r w:rsidR="00517537">
              <w:rPr>
                <w:rFonts w:asciiTheme="minorEastAsia" w:hAnsiTheme="minorEastAsia" w:hint="eastAsia"/>
                <w:szCs w:val="21"/>
              </w:rPr>
              <w:t>2</w:t>
            </w:r>
            <w:r w:rsidRPr="001046D1">
              <w:rPr>
                <w:rFonts w:asciiTheme="minorEastAsia" w:hAnsiTheme="minorEastAsia" w:hint="eastAsia"/>
                <w:szCs w:val="21"/>
              </w:rPr>
              <w:t>分；</w:t>
            </w:r>
          </w:p>
          <w:p w:rsidR="00A173B0" w:rsidRPr="001046D1" w:rsidRDefault="00A173B0" w:rsidP="0046015E">
            <w:pPr>
              <w:jc w:val="left"/>
              <w:rPr>
                <w:rFonts w:asciiTheme="minorEastAsia" w:hAnsiTheme="minorEastAsia"/>
                <w:szCs w:val="21"/>
              </w:rPr>
            </w:pPr>
            <w:r w:rsidRPr="001046D1">
              <w:rPr>
                <w:rFonts w:asciiTheme="minorEastAsia" w:hAnsiTheme="minorEastAsia" w:hint="eastAsia"/>
                <w:szCs w:val="21"/>
              </w:rPr>
              <w:t>2</w:t>
            </w:r>
            <w:r w:rsidR="00F97869">
              <w:rPr>
                <w:rFonts w:asciiTheme="minorEastAsia" w:hAnsiTheme="minorEastAsia" w:hint="eastAsia"/>
                <w:szCs w:val="21"/>
              </w:rPr>
              <w:t>．</w:t>
            </w:r>
            <w:r w:rsidRPr="001046D1">
              <w:rPr>
                <w:rFonts w:asciiTheme="minorEastAsia" w:hAnsiTheme="minorEastAsia" w:hint="eastAsia"/>
                <w:szCs w:val="21"/>
              </w:rPr>
              <w:t>内容不够</w:t>
            </w:r>
            <w:r w:rsidR="00D93F39">
              <w:rPr>
                <w:rFonts w:asciiTheme="minorEastAsia" w:hAnsiTheme="minorEastAsia" w:hint="eastAsia"/>
                <w:szCs w:val="21"/>
              </w:rPr>
              <w:t>明确</w:t>
            </w:r>
            <w:r w:rsidRPr="001046D1">
              <w:rPr>
                <w:rFonts w:asciiTheme="minorEastAsia" w:hAnsiTheme="minorEastAsia" w:hint="eastAsia"/>
                <w:szCs w:val="21"/>
              </w:rPr>
              <w:t>或</w:t>
            </w:r>
            <w:r w:rsidR="00BB5BFA">
              <w:rPr>
                <w:rFonts w:asciiTheme="minorEastAsia" w:hAnsiTheme="minorEastAsia" w:hint="eastAsia"/>
                <w:szCs w:val="21"/>
              </w:rPr>
              <w:t>阐述</w:t>
            </w:r>
            <w:r w:rsidRPr="001046D1">
              <w:rPr>
                <w:rFonts w:asciiTheme="minorEastAsia" w:hAnsiTheme="minorEastAsia" w:hint="eastAsia"/>
                <w:szCs w:val="21"/>
              </w:rPr>
              <w:t>不够清晰，但基本符合台州实际的，得0-</w:t>
            </w:r>
            <w:r w:rsidR="00517537">
              <w:rPr>
                <w:rFonts w:asciiTheme="minorEastAsia" w:hAnsiTheme="minorEastAsia" w:hint="eastAsia"/>
                <w:szCs w:val="21"/>
              </w:rPr>
              <w:t>1</w:t>
            </w:r>
            <w:r w:rsidRPr="001046D1">
              <w:rPr>
                <w:rFonts w:asciiTheme="minorEastAsia" w:hAnsiTheme="minorEastAsia" w:hint="eastAsia"/>
                <w:szCs w:val="21"/>
              </w:rPr>
              <w:t>分；</w:t>
            </w:r>
          </w:p>
          <w:p w:rsidR="00A173B0" w:rsidRPr="006244EB" w:rsidRDefault="00A173B0" w:rsidP="0046015E">
            <w:pPr>
              <w:jc w:val="left"/>
              <w:rPr>
                <w:rFonts w:asciiTheme="minorEastAsia" w:hAnsiTheme="minorEastAsia"/>
                <w:szCs w:val="21"/>
              </w:rPr>
            </w:pPr>
            <w:r w:rsidRPr="001046D1">
              <w:rPr>
                <w:rFonts w:asciiTheme="minorEastAsia" w:hAnsiTheme="minorEastAsia" w:hint="eastAsia"/>
                <w:szCs w:val="21"/>
              </w:rPr>
              <w:t>3.</w:t>
            </w:r>
            <w:r w:rsidR="000A3455">
              <w:rPr>
                <w:rFonts w:asciiTheme="minorEastAsia" w:hAnsiTheme="minorEastAsia" w:hint="eastAsia"/>
                <w:szCs w:val="21"/>
              </w:rPr>
              <w:t>内容不明确或</w:t>
            </w:r>
            <w:r w:rsidR="006244EB" w:rsidRPr="001046D1">
              <w:rPr>
                <w:rFonts w:asciiTheme="minorEastAsia" w:hAnsiTheme="minorEastAsia" w:hint="eastAsia"/>
                <w:szCs w:val="21"/>
              </w:rPr>
              <w:t>不符合台州实际的</w:t>
            </w:r>
            <w:r w:rsidR="006244EB">
              <w:rPr>
                <w:rFonts w:asciiTheme="minorEastAsia" w:hAnsiTheme="minorEastAsia" w:hint="eastAsia"/>
                <w:szCs w:val="21"/>
              </w:rPr>
              <w:t>，</w:t>
            </w:r>
            <w:r w:rsidR="006244EB" w:rsidRPr="001046D1">
              <w:rPr>
                <w:rFonts w:asciiTheme="minorEastAsia" w:hAnsiTheme="minorEastAsia" w:hint="eastAsia"/>
                <w:szCs w:val="21"/>
              </w:rPr>
              <w:t>不得分；</w:t>
            </w:r>
          </w:p>
          <w:p w:rsidR="00A173B0" w:rsidRPr="001046D1" w:rsidRDefault="00A173B0" w:rsidP="0046015E">
            <w:pPr>
              <w:jc w:val="left"/>
              <w:rPr>
                <w:rFonts w:asciiTheme="minorEastAsia" w:hAnsiTheme="minorEastAsia"/>
                <w:szCs w:val="21"/>
              </w:rPr>
            </w:pPr>
            <w:r w:rsidRPr="001046D1">
              <w:rPr>
                <w:rFonts w:asciiTheme="minorEastAsia" w:hAnsiTheme="minorEastAsia" w:hint="eastAsia"/>
                <w:szCs w:val="21"/>
              </w:rPr>
              <w:t>4.未提供上述资料的不得分。</w:t>
            </w:r>
          </w:p>
        </w:tc>
        <w:tc>
          <w:tcPr>
            <w:tcW w:w="617" w:type="dxa"/>
            <w:vAlign w:val="center"/>
          </w:tcPr>
          <w:p w:rsidR="00A173B0" w:rsidRPr="001046D1" w:rsidRDefault="009B4B62" w:rsidP="0046015E">
            <w:pPr>
              <w:jc w:val="center"/>
              <w:rPr>
                <w:rFonts w:asciiTheme="minorEastAsia" w:hAnsiTheme="minorEastAsia"/>
                <w:szCs w:val="21"/>
              </w:rPr>
            </w:pPr>
            <w:r>
              <w:rPr>
                <w:rFonts w:asciiTheme="minorEastAsia" w:hAnsiTheme="minorEastAsia" w:hint="eastAsia"/>
                <w:szCs w:val="21"/>
              </w:rPr>
              <w:t>2</w:t>
            </w:r>
            <w:r w:rsidR="00A173B0" w:rsidRPr="001046D1">
              <w:rPr>
                <w:rFonts w:asciiTheme="minorEastAsia" w:hAnsiTheme="minorEastAsia" w:hint="eastAsia"/>
                <w:szCs w:val="21"/>
              </w:rPr>
              <w:t>分</w:t>
            </w:r>
          </w:p>
        </w:tc>
      </w:tr>
      <w:tr w:rsidR="00A173B0" w:rsidRPr="001046D1" w:rsidTr="003F711C">
        <w:trPr>
          <w:trHeight w:val="1692"/>
        </w:trPr>
        <w:tc>
          <w:tcPr>
            <w:tcW w:w="817" w:type="dxa"/>
            <w:vMerge/>
            <w:vAlign w:val="center"/>
          </w:tcPr>
          <w:p w:rsidR="00A173B0" w:rsidRPr="001046D1" w:rsidRDefault="00A173B0" w:rsidP="0046015E">
            <w:pPr>
              <w:jc w:val="center"/>
              <w:rPr>
                <w:rFonts w:asciiTheme="minorEastAsia" w:hAnsiTheme="minorEastAsia"/>
                <w:szCs w:val="21"/>
              </w:rPr>
            </w:pPr>
          </w:p>
        </w:tc>
        <w:tc>
          <w:tcPr>
            <w:tcW w:w="1134" w:type="dxa"/>
            <w:vMerge/>
            <w:vAlign w:val="center"/>
          </w:tcPr>
          <w:p w:rsidR="00A173B0" w:rsidRPr="001046D1" w:rsidRDefault="00A173B0" w:rsidP="0046015E">
            <w:pPr>
              <w:jc w:val="center"/>
              <w:rPr>
                <w:rFonts w:asciiTheme="minorEastAsia" w:hAnsiTheme="minorEastAsia"/>
                <w:szCs w:val="21"/>
              </w:rPr>
            </w:pPr>
          </w:p>
        </w:tc>
        <w:tc>
          <w:tcPr>
            <w:tcW w:w="5954" w:type="dxa"/>
            <w:vAlign w:val="center"/>
          </w:tcPr>
          <w:p w:rsidR="00A173B0" w:rsidRPr="0065328D" w:rsidRDefault="00A173B0" w:rsidP="0046015E">
            <w:pPr>
              <w:jc w:val="left"/>
              <w:rPr>
                <w:rFonts w:asciiTheme="minorEastAsia" w:hAnsiTheme="minorEastAsia"/>
                <w:szCs w:val="21"/>
              </w:rPr>
            </w:pPr>
            <w:r w:rsidRPr="001046D1">
              <w:rPr>
                <w:rFonts w:asciiTheme="minorEastAsia" w:hAnsiTheme="minorEastAsia" w:hint="eastAsia"/>
                <w:szCs w:val="21"/>
              </w:rPr>
              <w:t>根据投标人提供的本项目的总体设计思路及架构进行评价。</w:t>
            </w:r>
            <w:r w:rsidR="0065328D">
              <w:rPr>
                <w:rFonts w:asciiTheme="minorEastAsia" w:hAnsiTheme="minorEastAsia" w:hint="eastAsia"/>
                <w:szCs w:val="21"/>
              </w:rPr>
              <w:t>此项共分两部分，</w:t>
            </w:r>
            <w:r w:rsidR="0065328D" w:rsidRPr="001046D1">
              <w:rPr>
                <w:rFonts w:asciiTheme="minorEastAsia" w:hAnsiTheme="minorEastAsia" w:hint="eastAsia"/>
                <w:szCs w:val="21"/>
              </w:rPr>
              <w:t>总体设计思路</w:t>
            </w:r>
            <w:r w:rsidR="0065328D">
              <w:rPr>
                <w:rFonts w:asciiTheme="minorEastAsia" w:hAnsiTheme="minorEastAsia" w:hint="eastAsia"/>
                <w:szCs w:val="21"/>
              </w:rPr>
              <w:t>和</w:t>
            </w:r>
            <w:r w:rsidR="0065328D" w:rsidRPr="001046D1">
              <w:rPr>
                <w:rFonts w:asciiTheme="minorEastAsia" w:hAnsiTheme="minorEastAsia" w:hint="eastAsia"/>
                <w:szCs w:val="21"/>
              </w:rPr>
              <w:t>架构</w:t>
            </w:r>
            <w:r w:rsidR="0065328D">
              <w:rPr>
                <w:rFonts w:asciiTheme="minorEastAsia" w:hAnsiTheme="minorEastAsia" w:hint="eastAsia"/>
                <w:szCs w:val="21"/>
              </w:rPr>
              <w:t>，每部分最高得1分，共2分。</w:t>
            </w:r>
            <w:r w:rsidR="006244EB" w:rsidRPr="002B5756">
              <w:rPr>
                <w:rFonts w:asciiTheme="minorEastAsia" w:hAnsiTheme="minorEastAsia" w:hint="eastAsia"/>
                <w:b/>
                <w:szCs w:val="21"/>
              </w:rPr>
              <w:t>对两部分内容分别进行评价：</w:t>
            </w:r>
          </w:p>
          <w:p w:rsidR="00A173B0" w:rsidRPr="001046D1" w:rsidRDefault="00A173B0" w:rsidP="0046015E">
            <w:pPr>
              <w:jc w:val="left"/>
              <w:rPr>
                <w:rFonts w:asciiTheme="minorEastAsia" w:hAnsiTheme="minorEastAsia"/>
                <w:szCs w:val="21"/>
              </w:rPr>
            </w:pPr>
            <w:r w:rsidRPr="001046D1">
              <w:rPr>
                <w:rFonts w:asciiTheme="minorEastAsia" w:hAnsiTheme="minorEastAsia" w:hint="eastAsia"/>
                <w:szCs w:val="21"/>
              </w:rPr>
              <w:t>1.内容完整、</w:t>
            </w:r>
            <w:r w:rsidR="0015124B">
              <w:rPr>
                <w:rFonts w:asciiTheme="minorEastAsia" w:hAnsiTheme="minorEastAsia" w:hint="eastAsia"/>
                <w:szCs w:val="21"/>
              </w:rPr>
              <w:t>条理清晰</w:t>
            </w:r>
            <w:r w:rsidRPr="001046D1">
              <w:rPr>
                <w:rFonts w:asciiTheme="minorEastAsia" w:hAnsiTheme="minorEastAsia" w:hint="eastAsia"/>
                <w:szCs w:val="21"/>
              </w:rPr>
              <w:t>、符合招标文件需求的，得</w:t>
            </w:r>
            <w:r w:rsidR="00D01000">
              <w:rPr>
                <w:rFonts w:asciiTheme="minorEastAsia" w:hAnsiTheme="minorEastAsia" w:hint="eastAsia"/>
                <w:szCs w:val="21"/>
              </w:rPr>
              <w:t>0.5</w:t>
            </w:r>
            <w:r w:rsidRPr="001046D1">
              <w:rPr>
                <w:rFonts w:asciiTheme="minorEastAsia" w:hAnsiTheme="minorEastAsia" w:hint="eastAsia"/>
                <w:szCs w:val="21"/>
              </w:rPr>
              <w:t>-</w:t>
            </w:r>
            <w:r w:rsidR="00D01000">
              <w:rPr>
                <w:rFonts w:asciiTheme="minorEastAsia" w:hAnsiTheme="minorEastAsia" w:hint="eastAsia"/>
                <w:szCs w:val="21"/>
              </w:rPr>
              <w:t>1</w:t>
            </w:r>
            <w:r w:rsidRPr="001046D1">
              <w:rPr>
                <w:rFonts w:asciiTheme="minorEastAsia" w:hAnsiTheme="minorEastAsia" w:hint="eastAsia"/>
                <w:szCs w:val="21"/>
              </w:rPr>
              <w:t>分；</w:t>
            </w:r>
          </w:p>
          <w:p w:rsidR="00A173B0" w:rsidRPr="001046D1" w:rsidRDefault="00A173B0" w:rsidP="0046015E">
            <w:pPr>
              <w:jc w:val="left"/>
              <w:rPr>
                <w:rFonts w:asciiTheme="minorEastAsia" w:hAnsiTheme="minorEastAsia"/>
                <w:szCs w:val="21"/>
              </w:rPr>
            </w:pPr>
            <w:r w:rsidRPr="001046D1">
              <w:rPr>
                <w:rFonts w:asciiTheme="minorEastAsia" w:hAnsiTheme="minorEastAsia" w:hint="eastAsia"/>
                <w:szCs w:val="21"/>
              </w:rPr>
              <w:t>2.</w:t>
            </w:r>
            <w:r w:rsidR="000663E7">
              <w:rPr>
                <w:rFonts w:asciiTheme="minorEastAsia" w:hAnsiTheme="minorEastAsia" w:hint="eastAsia"/>
                <w:szCs w:val="21"/>
              </w:rPr>
              <w:t>内容</w:t>
            </w:r>
            <w:r w:rsidRPr="001046D1">
              <w:rPr>
                <w:rFonts w:asciiTheme="minorEastAsia" w:hAnsiTheme="minorEastAsia" w:hint="eastAsia"/>
                <w:szCs w:val="21"/>
              </w:rPr>
              <w:t>不够完整或</w:t>
            </w:r>
            <w:r w:rsidR="0015124B">
              <w:rPr>
                <w:rFonts w:asciiTheme="minorEastAsia" w:hAnsiTheme="minorEastAsia" w:hint="eastAsia"/>
                <w:szCs w:val="21"/>
              </w:rPr>
              <w:t>部分条理</w:t>
            </w:r>
            <w:r w:rsidRPr="001046D1">
              <w:rPr>
                <w:rFonts w:asciiTheme="minorEastAsia" w:hAnsiTheme="minorEastAsia" w:hint="eastAsia"/>
                <w:szCs w:val="21"/>
              </w:rPr>
              <w:t>不够清晰，但基本满足了招标文件需求的，得0-</w:t>
            </w:r>
            <w:r w:rsidR="00D01000">
              <w:rPr>
                <w:rFonts w:asciiTheme="minorEastAsia" w:hAnsiTheme="minorEastAsia" w:hint="eastAsia"/>
                <w:szCs w:val="21"/>
              </w:rPr>
              <w:t>0.5</w:t>
            </w:r>
            <w:r w:rsidRPr="001046D1">
              <w:rPr>
                <w:rFonts w:asciiTheme="minorEastAsia" w:hAnsiTheme="minorEastAsia" w:hint="eastAsia"/>
                <w:szCs w:val="21"/>
              </w:rPr>
              <w:t>分；</w:t>
            </w:r>
          </w:p>
          <w:p w:rsidR="00EC2290" w:rsidRPr="00EC2290" w:rsidRDefault="00A173B0" w:rsidP="0046015E">
            <w:pPr>
              <w:jc w:val="left"/>
              <w:rPr>
                <w:rFonts w:asciiTheme="minorEastAsia" w:hAnsiTheme="minorEastAsia"/>
                <w:szCs w:val="21"/>
              </w:rPr>
            </w:pPr>
            <w:r w:rsidRPr="001046D1">
              <w:rPr>
                <w:rFonts w:asciiTheme="minorEastAsia" w:hAnsiTheme="minorEastAsia" w:hint="eastAsia"/>
                <w:szCs w:val="21"/>
              </w:rPr>
              <w:t>3.</w:t>
            </w:r>
            <w:r w:rsidR="0015124B">
              <w:rPr>
                <w:rFonts w:asciiTheme="minorEastAsia" w:hAnsiTheme="minorEastAsia" w:hint="eastAsia"/>
                <w:szCs w:val="21"/>
              </w:rPr>
              <w:t>内容描述</w:t>
            </w:r>
            <w:r w:rsidR="006230C4">
              <w:rPr>
                <w:rFonts w:asciiTheme="minorEastAsia" w:hAnsiTheme="minorEastAsia" w:hint="eastAsia"/>
                <w:szCs w:val="21"/>
              </w:rPr>
              <w:t>不符合招标文件需求的不得分</w:t>
            </w:r>
            <w:r w:rsidRPr="001046D1">
              <w:rPr>
                <w:rFonts w:asciiTheme="minorEastAsia" w:hAnsiTheme="minorEastAsia" w:hint="eastAsia"/>
                <w:szCs w:val="21"/>
              </w:rPr>
              <w:t>；</w:t>
            </w:r>
          </w:p>
          <w:p w:rsidR="00A173B0" w:rsidRPr="001046D1" w:rsidRDefault="006230C4" w:rsidP="00EC2290">
            <w:pPr>
              <w:jc w:val="left"/>
              <w:rPr>
                <w:rFonts w:asciiTheme="minorEastAsia" w:hAnsiTheme="minorEastAsia"/>
                <w:szCs w:val="21"/>
              </w:rPr>
            </w:pPr>
            <w:r>
              <w:rPr>
                <w:rFonts w:asciiTheme="minorEastAsia" w:hAnsiTheme="minorEastAsia" w:hint="eastAsia"/>
                <w:szCs w:val="21"/>
              </w:rPr>
              <w:t>4</w:t>
            </w:r>
            <w:r w:rsidR="00EC2290">
              <w:rPr>
                <w:rFonts w:asciiTheme="minorEastAsia" w:hAnsiTheme="minorEastAsia" w:hint="eastAsia"/>
                <w:szCs w:val="21"/>
              </w:rPr>
              <w:t>.</w:t>
            </w:r>
            <w:r w:rsidR="00A173B0" w:rsidRPr="001046D1">
              <w:rPr>
                <w:rFonts w:asciiTheme="minorEastAsia" w:hAnsiTheme="minorEastAsia" w:hint="eastAsia"/>
                <w:szCs w:val="21"/>
              </w:rPr>
              <w:t>未提供上述资料的不得分。</w:t>
            </w:r>
          </w:p>
        </w:tc>
        <w:tc>
          <w:tcPr>
            <w:tcW w:w="617" w:type="dxa"/>
            <w:vAlign w:val="center"/>
          </w:tcPr>
          <w:p w:rsidR="00A173B0" w:rsidRPr="001046D1" w:rsidRDefault="00A173B0" w:rsidP="0046015E">
            <w:pPr>
              <w:jc w:val="center"/>
              <w:rPr>
                <w:rFonts w:asciiTheme="minorEastAsia" w:hAnsiTheme="minorEastAsia"/>
                <w:szCs w:val="21"/>
              </w:rPr>
            </w:pPr>
            <w:r w:rsidRPr="001046D1">
              <w:rPr>
                <w:rFonts w:asciiTheme="minorEastAsia" w:hAnsiTheme="minorEastAsia" w:hint="eastAsia"/>
                <w:szCs w:val="21"/>
              </w:rPr>
              <w:t>2分</w:t>
            </w:r>
          </w:p>
        </w:tc>
      </w:tr>
      <w:tr w:rsidR="00A173B0" w:rsidRPr="001046D1" w:rsidTr="003F711C">
        <w:trPr>
          <w:trHeight w:val="1692"/>
        </w:trPr>
        <w:tc>
          <w:tcPr>
            <w:tcW w:w="817" w:type="dxa"/>
            <w:vMerge/>
            <w:vAlign w:val="center"/>
          </w:tcPr>
          <w:p w:rsidR="00A173B0" w:rsidRPr="001046D1" w:rsidRDefault="00A173B0" w:rsidP="0046015E">
            <w:pPr>
              <w:jc w:val="center"/>
              <w:rPr>
                <w:rFonts w:asciiTheme="minorEastAsia" w:hAnsiTheme="minorEastAsia"/>
                <w:szCs w:val="21"/>
              </w:rPr>
            </w:pPr>
          </w:p>
        </w:tc>
        <w:tc>
          <w:tcPr>
            <w:tcW w:w="1134" w:type="dxa"/>
            <w:vMerge/>
            <w:vAlign w:val="center"/>
          </w:tcPr>
          <w:p w:rsidR="00A173B0" w:rsidRPr="001046D1" w:rsidRDefault="00A173B0" w:rsidP="0046015E">
            <w:pPr>
              <w:jc w:val="center"/>
              <w:rPr>
                <w:rFonts w:asciiTheme="minorEastAsia" w:hAnsiTheme="minorEastAsia"/>
                <w:szCs w:val="21"/>
              </w:rPr>
            </w:pPr>
          </w:p>
        </w:tc>
        <w:tc>
          <w:tcPr>
            <w:tcW w:w="5954" w:type="dxa"/>
            <w:vAlign w:val="center"/>
          </w:tcPr>
          <w:p w:rsidR="00A173B0" w:rsidRPr="002B5756" w:rsidRDefault="00A173B0" w:rsidP="0046015E">
            <w:pPr>
              <w:jc w:val="left"/>
              <w:rPr>
                <w:rFonts w:asciiTheme="minorEastAsia" w:hAnsiTheme="minorEastAsia"/>
                <w:b/>
                <w:szCs w:val="21"/>
              </w:rPr>
            </w:pPr>
            <w:r w:rsidRPr="001046D1">
              <w:rPr>
                <w:rFonts w:asciiTheme="minorEastAsia" w:hAnsiTheme="minorEastAsia" w:hint="eastAsia"/>
                <w:szCs w:val="21"/>
              </w:rPr>
              <w:t>根据投标人提供的本项目的业务流程及</w:t>
            </w:r>
            <w:r w:rsidR="00FA56E4">
              <w:rPr>
                <w:rFonts w:asciiTheme="minorEastAsia" w:hAnsiTheme="minorEastAsia" w:hint="eastAsia"/>
                <w:szCs w:val="21"/>
              </w:rPr>
              <w:t>系统</w:t>
            </w:r>
            <w:r w:rsidRPr="00FA56E4">
              <w:rPr>
                <w:rFonts w:asciiTheme="minorEastAsia" w:hAnsiTheme="minorEastAsia" w:hint="eastAsia"/>
                <w:szCs w:val="21"/>
              </w:rPr>
              <w:t>功能需求</w:t>
            </w:r>
            <w:r w:rsidRPr="001046D1">
              <w:rPr>
                <w:rFonts w:asciiTheme="minorEastAsia" w:hAnsiTheme="minorEastAsia" w:hint="eastAsia"/>
                <w:szCs w:val="21"/>
              </w:rPr>
              <w:t>分析进行评价。</w:t>
            </w:r>
            <w:r w:rsidR="002042C8">
              <w:rPr>
                <w:rFonts w:asciiTheme="minorEastAsia" w:hAnsiTheme="minorEastAsia" w:hint="eastAsia"/>
                <w:szCs w:val="21"/>
              </w:rPr>
              <w:t>此项共分两部分，</w:t>
            </w:r>
            <w:r w:rsidR="002042C8" w:rsidRPr="001046D1">
              <w:rPr>
                <w:rFonts w:asciiTheme="minorEastAsia" w:hAnsiTheme="minorEastAsia" w:hint="eastAsia"/>
                <w:szCs w:val="21"/>
              </w:rPr>
              <w:t>业务流程</w:t>
            </w:r>
            <w:r w:rsidR="002042C8">
              <w:rPr>
                <w:rFonts w:asciiTheme="minorEastAsia" w:hAnsiTheme="minorEastAsia" w:hint="eastAsia"/>
                <w:szCs w:val="21"/>
              </w:rPr>
              <w:t>和</w:t>
            </w:r>
            <w:r w:rsidR="00FA56E4">
              <w:rPr>
                <w:rFonts w:asciiTheme="minorEastAsia" w:hAnsiTheme="minorEastAsia" w:hint="eastAsia"/>
                <w:szCs w:val="21"/>
              </w:rPr>
              <w:t>系统</w:t>
            </w:r>
            <w:r w:rsidR="00FA56E4" w:rsidRPr="00FA56E4">
              <w:rPr>
                <w:rFonts w:asciiTheme="minorEastAsia" w:hAnsiTheme="minorEastAsia" w:hint="eastAsia"/>
                <w:szCs w:val="21"/>
              </w:rPr>
              <w:t>功能需求</w:t>
            </w:r>
            <w:r w:rsidR="00FA56E4">
              <w:rPr>
                <w:rFonts w:asciiTheme="minorEastAsia" w:hAnsiTheme="minorEastAsia" w:hint="eastAsia"/>
                <w:szCs w:val="21"/>
              </w:rPr>
              <w:t>，每</w:t>
            </w:r>
            <w:r w:rsidR="0065328D">
              <w:rPr>
                <w:rFonts w:asciiTheme="minorEastAsia" w:hAnsiTheme="minorEastAsia" w:hint="eastAsia"/>
                <w:szCs w:val="21"/>
              </w:rPr>
              <w:t>部分</w:t>
            </w:r>
            <w:r w:rsidR="00FA56E4">
              <w:rPr>
                <w:rFonts w:asciiTheme="minorEastAsia" w:hAnsiTheme="minorEastAsia" w:hint="eastAsia"/>
                <w:szCs w:val="21"/>
              </w:rPr>
              <w:t>最高得1分，共2分。</w:t>
            </w:r>
            <w:r w:rsidR="006244EB" w:rsidRPr="002B5756">
              <w:rPr>
                <w:rFonts w:asciiTheme="minorEastAsia" w:hAnsiTheme="minorEastAsia" w:hint="eastAsia"/>
                <w:b/>
                <w:szCs w:val="21"/>
              </w:rPr>
              <w:t>对两部分内容分别进行评价：</w:t>
            </w:r>
          </w:p>
          <w:p w:rsidR="00A173B0" w:rsidRPr="001046D1" w:rsidRDefault="00A173B0" w:rsidP="0046015E">
            <w:pPr>
              <w:jc w:val="left"/>
              <w:rPr>
                <w:rFonts w:asciiTheme="minorEastAsia" w:hAnsiTheme="minorEastAsia"/>
                <w:szCs w:val="21"/>
              </w:rPr>
            </w:pPr>
            <w:r w:rsidRPr="001046D1">
              <w:rPr>
                <w:rFonts w:asciiTheme="minorEastAsia" w:hAnsiTheme="minorEastAsia" w:hint="eastAsia"/>
                <w:szCs w:val="21"/>
              </w:rPr>
              <w:t>1.内容完整、</w:t>
            </w:r>
            <w:r w:rsidR="00BB5BFA">
              <w:rPr>
                <w:rFonts w:asciiTheme="minorEastAsia" w:hAnsiTheme="minorEastAsia" w:hint="eastAsia"/>
                <w:szCs w:val="21"/>
              </w:rPr>
              <w:t>阐述</w:t>
            </w:r>
            <w:r w:rsidRPr="001046D1">
              <w:rPr>
                <w:rFonts w:asciiTheme="minorEastAsia" w:hAnsiTheme="minorEastAsia" w:hint="eastAsia"/>
                <w:szCs w:val="21"/>
              </w:rPr>
              <w:t>清晰、符合招标文件需求的，得</w:t>
            </w:r>
            <w:r w:rsidR="00FA56E4">
              <w:rPr>
                <w:rFonts w:asciiTheme="minorEastAsia" w:hAnsiTheme="minorEastAsia" w:hint="eastAsia"/>
                <w:szCs w:val="21"/>
              </w:rPr>
              <w:t>0.5-1</w:t>
            </w:r>
            <w:r w:rsidRPr="001046D1">
              <w:rPr>
                <w:rFonts w:asciiTheme="minorEastAsia" w:hAnsiTheme="minorEastAsia" w:hint="eastAsia"/>
                <w:szCs w:val="21"/>
              </w:rPr>
              <w:t>分；</w:t>
            </w:r>
          </w:p>
          <w:p w:rsidR="00A173B0" w:rsidRPr="001046D1" w:rsidRDefault="00A173B0" w:rsidP="0046015E">
            <w:pPr>
              <w:jc w:val="left"/>
              <w:rPr>
                <w:rFonts w:asciiTheme="minorEastAsia" w:hAnsiTheme="minorEastAsia"/>
                <w:szCs w:val="21"/>
              </w:rPr>
            </w:pPr>
            <w:r w:rsidRPr="001046D1">
              <w:rPr>
                <w:rFonts w:asciiTheme="minorEastAsia" w:hAnsiTheme="minorEastAsia" w:hint="eastAsia"/>
                <w:szCs w:val="21"/>
              </w:rPr>
              <w:t>2.内容不够完整或</w:t>
            </w:r>
            <w:r w:rsidR="00BB5BFA">
              <w:rPr>
                <w:rFonts w:asciiTheme="minorEastAsia" w:hAnsiTheme="minorEastAsia" w:hint="eastAsia"/>
                <w:szCs w:val="21"/>
              </w:rPr>
              <w:t>阐述</w:t>
            </w:r>
            <w:r w:rsidRPr="001046D1">
              <w:rPr>
                <w:rFonts w:asciiTheme="minorEastAsia" w:hAnsiTheme="minorEastAsia" w:hint="eastAsia"/>
                <w:szCs w:val="21"/>
              </w:rPr>
              <w:t>不够清晰，但基本满足了招标文件需求的，得0-</w:t>
            </w:r>
            <w:r w:rsidR="00FA56E4">
              <w:rPr>
                <w:rFonts w:asciiTheme="minorEastAsia" w:hAnsiTheme="minorEastAsia" w:hint="eastAsia"/>
                <w:szCs w:val="21"/>
              </w:rPr>
              <w:t>0.5</w:t>
            </w:r>
            <w:r w:rsidRPr="001046D1">
              <w:rPr>
                <w:rFonts w:asciiTheme="minorEastAsia" w:hAnsiTheme="minorEastAsia" w:hint="eastAsia"/>
                <w:szCs w:val="21"/>
              </w:rPr>
              <w:t>分；</w:t>
            </w:r>
          </w:p>
          <w:p w:rsidR="000D10AD" w:rsidRPr="00EC2290" w:rsidRDefault="000D10AD" w:rsidP="000D10AD">
            <w:pPr>
              <w:jc w:val="left"/>
              <w:rPr>
                <w:rFonts w:asciiTheme="minorEastAsia" w:hAnsiTheme="minorEastAsia"/>
                <w:szCs w:val="21"/>
              </w:rPr>
            </w:pPr>
            <w:r w:rsidRPr="001046D1">
              <w:rPr>
                <w:rFonts w:asciiTheme="minorEastAsia" w:hAnsiTheme="minorEastAsia" w:hint="eastAsia"/>
                <w:szCs w:val="21"/>
              </w:rPr>
              <w:t>3.</w:t>
            </w:r>
            <w:r w:rsidR="00CC3C55">
              <w:rPr>
                <w:rFonts w:asciiTheme="minorEastAsia" w:hAnsiTheme="minorEastAsia" w:hint="eastAsia"/>
                <w:szCs w:val="21"/>
              </w:rPr>
              <w:t>内容</w:t>
            </w:r>
            <w:r w:rsidR="002B73E9">
              <w:rPr>
                <w:rFonts w:asciiTheme="minorEastAsia" w:hAnsiTheme="minorEastAsia" w:hint="eastAsia"/>
                <w:szCs w:val="21"/>
              </w:rPr>
              <w:t>描述</w:t>
            </w:r>
            <w:r w:rsidR="000E14EA">
              <w:rPr>
                <w:rFonts w:asciiTheme="minorEastAsia" w:hAnsiTheme="minorEastAsia" w:hint="eastAsia"/>
                <w:szCs w:val="21"/>
              </w:rPr>
              <w:t>不符合招标文件需求的不得分</w:t>
            </w:r>
            <w:r w:rsidR="002B73E9">
              <w:rPr>
                <w:rFonts w:asciiTheme="minorEastAsia" w:hAnsiTheme="minorEastAsia" w:hint="eastAsia"/>
                <w:szCs w:val="21"/>
              </w:rPr>
              <w:t>；</w:t>
            </w:r>
          </w:p>
          <w:p w:rsidR="00A173B0" w:rsidRPr="001046D1" w:rsidRDefault="000E14EA" w:rsidP="000D10AD">
            <w:pPr>
              <w:jc w:val="left"/>
              <w:rPr>
                <w:rFonts w:asciiTheme="minorEastAsia" w:hAnsiTheme="minorEastAsia"/>
                <w:szCs w:val="21"/>
              </w:rPr>
            </w:pPr>
            <w:r>
              <w:rPr>
                <w:rFonts w:asciiTheme="minorEastAsia" w:hAnsiTheme="minorEastAsia" w:hint="eastAsia"/>
                <w:szCs w:val="21"/>
              </w:rPr>
              <w:t>4</w:t>
            </w:r>
            <w:r w:rsidR="000D10AD">
              <w:rPr>
                <w:rFonts w:asciiTheme="minorEastAsia" w:hAnsiTheme="minorEastAsia" w:hint="eastAsia"/>
                <w:szCs w:val="21"/>
              </w:rPr>
              <w:t>.</w:t>
            </w:r>
            <w:r w:rsidR="000D10AD" w:rsidRPr="001046D1">
              <w:rPr>
                <w:rFonts w:asciiTheme="minorEastAsia" w:hAnsiTheme="minorEastAsia" w:hint="eastAsia"/>
                <w:szCs w:val="21"/>
              </w:rPr>
              <w:t>未提供上述资料的不得分。</w:t>
            </w:r>
          </w:p>
        </w:tc>
        <w:tc>
          <w:tcPr>
            <w:tcW w:w="617" w:type="dxa"/>
            <w:vAlign w:val="center"/>
          </w:tcPr>
          <w:p w:rsidR="00A173B0" w:rsidRPr="001046D1" w:rsidRDefault="00A173B0" w:rsidP="0046015E">
            <w:pPr>
              <w:jc w:val="center"/>
              <w:rPr>
                <w:rFonts w:asciiTheme="minorEastAsia" w:hAnsiTheme="minorEastAsia"/>
                <w:szCs w:val="21"/>
              </w:rPr>
            </w:pPr>
            <w:r w:rsidRPr="001046D1">
              <w:rPr>
                <w:rFonts w:asciiTheme="minorEastAsia" w:hAnsiTheme="minorEastAsia" w:hint="eastAsia"/>
                <w:szCs w:val="21"/>
              </w:rPr>
              <w:t>2分</w:t>
            </w:r>
          </w:p>
        </w:tc>
      </w:tr>
      <w:tr w:rsidR="00A173B0" w:rsidRPr="001046D1" w:rsidTr="003F711C">
        <w:trPr>
          <w:trHeight w:val="983"/>
        </w:trPr>
        <w:tc>
          <w:tcPr>
            <w:tcW w:w="817" w:type="dxa"/>
            <w:vMerge/>
            <w:vAlign w:val="center"/>
          </w:tcPr>
          <w:p w:rsidR="00A173B0" w:rsidRPr="001046D1" w:rsidRDefault="00A173B0" w:rsidP="0046015E">
            <w:pPr>
              <w:jc w:val="center"/>
              <w:rPr>
                <w:rFonts w:asciiTheme="minorEastAsia" w:hAnsiTheme="minorEastAsia"/>
                <w:szCs w:val="21"/>
              </w:rPr>
            </w:pPr>
          </w:p>
        </w:tc>
        <w:tc>
          <w:tcPr>
            <w:tcW w:w="1134" w:type="dxa"/>
            <w:vMerge/>
            <w:vAlign w:val="center"/>
          </w:tcPr>
          <w:p w:rsidR="00A173B0" w:rsidRPr="001046D1" w:rsidRDefault="00A173B0" w:rsidP="0046015E">
            <w:pPr>
              <w:jc w:val="center"/>
              <w:rPr>
                <w:rFonts w:asciiTheme="minorEastAsia" w:hAnsiTheme="minorEastAsia"/>
                <w:szCs w:val="21"/>
              </w:rPr>
            </w:pPr>
          </w:p>
        </w:tc>
        <w:tc>
          <w:tcPr>
            <w:tcW w:w="5954" w:type="dxa"/>
            <w:vAlign w:val="center"/>
          </w:tcPr>
          <w:p w:rsidR="00A173B0" w:rsidRDefault="00A173B0" w:rsidP="0046015E">
            <w:pPr>
              <w:jc w:val="left"/>
              <w:rPr>
                <w:rFonts w:asciiTheme="minorEastAsia" w:hAnsiTheme="minorEastAsia"/>
                <w:szCs w:val="21"/>
              </w:rPr>
            </w:pPr>
            <w:r w:rsidRPr="001046D1">
              <w:rPr>
                <w:rFonts w:asciiTheme="minorEastAsia" w:hAnsiTheme="minorEastAsia" w:hint="eastAsia"/>
                <w:szCs w:val="21"/>
              </w:rPr>
              <w:t>根据投标人提供的本项目的项目重点难点分析及应对策略进行评价。</w:t>
            </w:r>
            <w:r w:rsidR="00562DDD">
              <w:rPr>
                <w:rFonts w:asciiTheme="minorEastAsia" w:hAnsiTheme="minorEastAsia" w:hint="eastAsia"/>
                <w:szCs w:val="21"/>
              </w:rPr>
              <w:t>此项分两部分，重点难点分析和应对对策，每部分最高得2分，此项共4分。</w:t>
            </w:r>
            <w:r w:rsidR="006244EB" w:rsidRPr="002B5756">
              <w:rPr>
                <w:rFonts w:asciiTheme="minorEastAsia" w:hAnsiTheme="minorEastAsia" w:hint="eastAsia"/>
                <w:b/>
                <w:szCs w:val="21"/>
              </w:rPr>
              <w:t>对两部分内容分别进行评价：</w:t>
            </w:r>
          </w:p>
          <w:p w:rsidR="00FE1153" w:rsidRPr="00FE1153" w:rsidRDefault="00FE1153" w:rsidP="00FE1153">
            <w:pPr>
              <w:jc w:val="left"/>
              <w:rPr>
                <w:rFonts w:ascii="宋体" w:eastAsia="宋体" w:hAnsi="宋体" w:cs="Times New Roman"/>
                <w:szCs w:val="21"/>
              </w:rPr>
            </w:pPr>
            <w:r w:rsidRPr="00FE1153">
              <w:rPr>
                <w:rFonts w:ascii="宋体" w:eastAsia="宋体" w:hAnsi="宋体" w:cs="Times New Roman" w:hint="eastAsia"/>
                <w:szCs w:val="21"/>
              </w:rPr>
              <w:t>1.难重点梳理（</w:t>
            </w:r>
            <w:r>
              <w:rPr>
                <w:rFonts w:asciiTheme="minorEastAsia" w:hAnsiTheme="minorEastAsia" w:hint="eastAsia"/>
                <w:szCs w:val="21"/>
              </w:rPr>
              <w:t>2</w:t>
            </w:r>
            <w:r w:rsidRPr="00FE1153">
              <w:rPr>
                <w:rFonts w:ascii="宋体" w:eastAsia="宋体" w:hAnsi="宋体" w:cs="Times New Roman" w:hint="eastAsia"/>
                <w:szCs w:val="21"/>
              </w:rPr>
              <w:t>分）</w:t>
            </w:r>
          </w:p>
          <w:p w:rsidR="00FE1153" w:rsidRPr="00FE1153" w:rsidRDefault="00FE1153" w:rsidP="00FE1153">
            <w:pPr>
              <w:jc w:val="left"/>
              <w:rPr>
                <w:rFonts w:ascii="宋体" w:eastAsia="宋体" w:hAnsi="宋体" w:cs="Times New Roman"/>
                <w:szCs w:val="21"/>
              </w:rPr>
            </w:pPr>
            <w:r w:rsidRPr="00FE1153">
              <w:rPr>
                <w:rFonts w:ascii="宋体" w:eastAsia="宋体" w:hAnsi="宋体" w:cs="Times New Roman" w:hint="eastAsia"/>
                <w:szCs w:val="21"/>
              </w:rPr>
              <w:t>①难重点掌握深入透彻，内容清晰，情况客观或切合实际的，得</w:t>
            </w:r>
            <w:r>
              <w:rPr>
                <w:rFonts w:asciiTheme="minorEastAsia" w:hAnsiTheme="minorEastAsia" w:hint="eastAsia"/>
                <w:szCs w:val="21"/>
              </w:rPr>
              <w:t>1-2</w:t>
            </w:r>
            <w:r w:rsidRPr="00FE1153">
              <w:rPr>
                <w:rFonts w:ascii="宋体" w:eastAsia="宋体" w:hAnsi="宋体" w:cs="Times New Roman" w:hint="eastAsia"/>
                <w:szCs w:val="21"/>
              </w:rPr>
              <w:t>分；</w:t>
            </w:r>
          </w:p>
          <w:p w:rsidR="00FE1153" w:rsidRPr="00FE1153" w:rsidRDefault="00FE1153" w:rsidP="00FE1153">
            <w:pPr>
              <w:jc w:val="left"/>
              <w:rPr>
                <w:rFonts w:ascii="宋体" w:eastAsia="宋体" w:hAnsi="宋体" w:cs="Times New Roman"/>
                <w:szCs w:val="21"/>
              </w:rPr>
            </w:pPr>
            <w:r w:rsidRPr="00FE1153">
              <w:rPr>
                <w:rFonts w:ascii="宋体" w:eastAsia="宋体" w:hAnsi="宋体" w:cs="Times New Roman" w:hint="eastAsia"/>
                <w:szCs w:val="21"/>
              </w:rPr>
              <w:t>②难重点内容尚有，但不完整或部分内容与实际不相符的，得</w:t>
            </w:r>
            <w:r>
              <w:rPr>
                <w:rFonts w:asciiTheme="minorEastAsia" w:hAnsiTheme="minorEastAsia" w:hint="eastAsia"/>
                <w:szCs w:val="21"/>
              </w:rPr>
              <w:t>0.5-1</w:t>
            </w:r>
            <w:r w:rsidRPr="00FE1153">
              <w:rPr>
                <w:rFonts w:ascii="宋体" w:eastAsia="宋体" w:hAnsi="宋体" w:cs="Times New Roman" w:hint="eastAsia"/>
                <w:szCs w:val="21"/>
              </w:rPr>
              <w:t>分；</w:t>
            </w:r>
          </w:p>
          <w:p w:rsidR="00FE1153" w:rsidRPr="00FE1153" w:rsidRDefault="00FE1153" w:rsidP="00FE1153">
            <w:pPr>
              <w:jc w:val="left"/>
              <w:rPr>
                <w:rFonts w:ascii="宋体" w:eastAsia="宋体" w:hAnsi="宋体" w:cs="Times New Roman"/>
                <w:szCs w:val="21"/>
              </w:rPr>
            </w:pPr>
            <w:r w:rsidRPr="00FE1153">
              <w:rPr>
                <w:rFonts w:ascii="宋体" w:eastAsia="宋体" w:hAnsi="宋体" w:cs="Times New Roman" w:hint="eastAsia"/>
                <w:szCs w:val="21"/>
              </w:rPr>
              <w:t>③难重点掌握初浅，内容极少或大部分内容与实际不相符的，得</w:t>
            </w:r>
            <w:r>
              <w:rPr>
                <w:rFonts w:asciiTheme="minorEastAsia" w:hAnsiTheme="minorEastAsia" w:hint="eastAsia"/>
                <w:szCs w:val="21"/>
              </w:rPr>
              <w:t>0-0.5</w:t>
            </w:r>
            <w:r w:rsidRPr="00FE1153">
              <w:rPr>
                <w:rFonts w:ascii="宋体" w:eastAsia="宋体" w:hAnsi="宋体" w:cs="Times New Roman" w:hint="eastAsia"/>
                <w:szCs w:val="21"/>
              </w:rPr>
              <w:t>分；</w:t>
            </w:r>
          </w:p>
          <w:p w:rsidR="00FE1153" w:rsidRPr="00FE1153" w:rsidRDefault="00FE1153" w:rsidP="00FE1153">
            <w:pPr>
              <w:jc w:val="left"/>
              <w:rPr>
                <w:rFonts w:ascii="宋体" w:eastAsia="宋体" w:hAnsi="宋体" w:cs="Times New Roman"/>
                <w:szCs w:val="21"/>
              </w:rPr>
            </w:pPr>
            <w:r w:rsidRPr="00FE1153">
              <w:rPr>
                <w:rFonts w:ascii="宋体" w:eastAsia="宋体" w:hAnsi="宋体" w:cs="Times New Roman" w:hint="eastAsia"/>
                <w:szCs w:val="21"/>
              </w:rPr>
              <w:t>④难重点梳理未有阐述的，不得分。</w:t>
            </w:r>
          </w:p>
          <w:p w:rsidR="00FE1153" w:rsidRPr="00FE1153" w:rsidRDefault="00FE1153" w:rsidP="00FE1153">
            <w:pPr>
              <w:jc w:val="left"/>
              <w:rPr>
                <w:rFonts w:ascii="宋体" w:eastAsia="宋体" w:hAnsi="宋体" w:cs="Times New Roman"/>
                <w:szCs w:val="21"/>
              </w:rPr>
            </w:pPr>
            <w:r w:rsidRPr="00FE1153">
              <w:rPr>
                <w:rFonts w:ascii="宋体" w:eastAsia="宋体" w:hAnsi="宋体" w:cs="Times New Roman" w:hint="eastAsia"/>
                <w:szCs w:val="21"/>
              </w:rPr>
              <w:lastRenderedPageBreak/>
              <w:t>2.应对办法（</w:t>
            </w:r>
            <w:r>
              <w:rPr>
                <w:rFonts w:asciiTheme="minorEastAsia" w:hAnsiTheme="minorEastAsia" w:hint="eastAsia"/>
                <w:szCs w:val="21"/>
              </w:rPr>
              <w:t>2</w:t>
            </w:r>
            <w:r w:rsidRPr="00FE1153">
              <w:rPr>
                <w:rFonts w:ascii="宋体" w:eastAsia="宋体" w:hAnsi="宋体" w:cs="Times New Roman" w:hint="eastAsia"/>
                <w:szCs w:val="21"/>
              </w:rPr>
              <w:t>分）</w:t>
            </w:r>
          </w:p>
          <w:p w:rsidR="00FE1153" w:rsidRPr="00FE1153" w:rsidRDefault="00FE1153" w:rsidP="00FE1153">
            <w:pPr>
              <w:jc w:val="left"/>
              <w:rPr>
                <w:rFonts w:ascii="宋体" w:eastAsia="宋体" w:hAnsi="宋体" w:cs="Times New Roman"/>
                <w:szCs w:val="21"/>
              </w:rPr>
            </w:pPr>
            <w:r w:rsidRPr="00FE1153">
              <w:rPr>
                <w:rFonts w:ascii="宋体" w:eastAsia="宋体" w:hAnsi="宋体" w:cs="Times New Roman" w:hint="eastAsia"/>
                <w:szCs w:val="21"/>
              </w:rPr>
              <w:t>①应对办法完整，措施切实、阐述详细，有针对性的，得</w:t>
            </w:r>
            <w:r>
              <w:rPr>
                <w:rFonts w:asciiTheme="minorEastAsia" w:hAnsiTheme="minorEastAsia" w:hint="eastAsia"/>
                <w:szCs w:val="21"/>
              </w:rPr>
              <w:t>1-2</w:t>
            </w:r>
            <w:r w:rsidRPr="00FE1153">
              <w:rPr>
                <w:rFonts w:ascii="宋体" w:eastAsia="宋体" w:hAnsi="宋体" w:cs="Times New Roman" w:hint="eastAsia"/>
                <w:szCs w:val="21"/>
              </w:rPr>
              <w:t>分；</w:t>
            </w:r>
          </w:p>
          <w:p w:rsidR="00FE1153" w:rsidRPr="00FE1153" w:rsidRDefault="00FE1153" w:rsidP="00FE1153">
            <w:pPr>
              <w:jc w:val="left"/>
              <w:rPr>
                <w:rFonts w:ascii="宋体" w:eastAsia="宋体" w:hAnsi="宋体" w:cs="Times New Roman"/>
                <w:szCs w:val="21"/>
              </w:rPr>
            </w:pPr>
            <w:r w:rsidRPr="00FE1153">
              <w:rPr>
                <w:rFonts w:ascii="宋体" w:eastAsia="宋体" w:hAnsi="宋体" w:cs="Times New Roman" w:hint="eastAsia"/>
                <w:szCs w:val="21"/>
              </w:rPr>
              <w:t>②应对办法不完整，阐述有缺陷，但措施有针对性，可采纳程度尚可的，得</w:t>
            </w:r>
            <w:r>
              <w:rPr>
                <w:rFonts w:asciiTheme="minorEastAsia" w:hAnsiTheme="minorEastAsia" w:hint="eastAsia"/>
                <w:szCs w:val="21"/>
              </w:rPr>
              <w:t>0.5-1</w:t>
            </w:r>
            <w:r w:rsidRPr="00FE1153">
              <w:rPr>
                <w:rFonts w:ascii="宋体" w:eastAsia="宋体" w:hAnsi="宋体" w:cs="Times New Roman" w:hint="eastAsia"/>
                <w:szCs w:val="21"/>
              </w:rPr>
              <w:t>分；</w:t>
            </w:r>
          </w:p>
          <w:p w:rsidR="00FE1153" w:rsidRPr="00FE1153" w:rsidRDefault="00FE1153" w:rsidP="00FE1153">
            <w:pPr>
              <w:jc w:val="left"/>
              <w:rPr>
                <w:rFonts w:ascii="宋体" w:eastAsia="宋体" w:hAnsi="宋体" w:cs="Times New Roman"/>
                <w:szCs w:val="21"/>
              </w:rPr>
            </w:pPr>
            <w:r w:rsidRPr="00FE1153">
              <w:rPr>
                <w:rFonts w:ascii="宋体" w:eastAsia="宋体" w:hAnsi="宋体" w:cs="Times New Roman" w:hint="eastAsia"/>
                <w:szCs w:val="21"/>
              </w:rPr>
              <w:t>③应对办法尚有，但针对性不强，可采纳内容很少的，得</w:t>
            </w:r>
            <w:r>
              <w:rPr>
                <w:rFonts w:asciiTheme="minorEastAsia" w:hAnsiTheme="minorEastAsia" w:hint="eastAsia"/>
                <w:szCs w:val="21"/>
              </w:rPr>
              <w:t>0-0.5</w:t>
            </w:r>
            <w:r w:rsidRPr="00FE1153">
              <w:rPr>
                <w:rFonts w:ascii="宋体" w:eastAsia="宋体" w:hAnsi="宋体" w:cs="Times New Roman" w:hint="eastAsia"/>
                <w:szCs w:val="21"/>
              </w:rPr>
              <w:t>分；</w:t>
            </w:r>
          </w:p>
          <w:p w:rsidR="002042C8" w:rsidRPr="002042C8" w:rsidRDefault="00FE1153" w:rsidP="00FE1153">
            <w:pPr>
              <w:jc w:val="left"/>
              <w:rPr>
                <w:rFonts w:asciiTheme="minorEastAsia" w:hAnsiTheme="minorEastAsia"/>
                <w:szCs w:val="21"/>
              </w:rPr>
            </w:pPr>
            <w:r w:rsidRPr="00FE1153">
              <w:rPr>
                <w:rFonts w:ascii="宋体" w:eastAsia="宋体" w:hAnsi="宋体" w:cs="Times New Roman" w:hint="eastAsia"/>
                <w:szCs w:val="21"/>
              </w:rPr>
              <w:t>④未有难、重点阐述的，不得分。</w:t>
            </w:r>
          </w:p>
        </w:tc>
        <w:tc>
          <w:tcPr>
            <w:tcW w:w="617" w:type="dxa"/>
            <w:vAlign w:val="center"/>
          </w:tcPr>
          <w:p w:rsidR="00A173B0" w:rsidRPr="001046D1" w:rsidRDefault="00A173B0" w:rsidP="0046015E">
            <w:pPr>
              <w:jc w:val="center"/>
              <w:rPr>
                <w:rFonts w:asciiTheme="minorEastAsia" w:hAnsiTheme="minorEastAsia"/>
                <w:szCs w:val="21"/>
              </w:rPr>
            </w:pPr>
            <w:r w:rsidRPr="001046D1">
              <w:rPr>
                <w:rFonts w:asciiTheme="minorEastAsia" w:hAnsiTheme="minorEastAsia" w:hint="eastAsia"/>
                <w:szCs w:val="21"/>
              </w:rPr>
              <w:lastRenderedPageBreak/>
              <w:t>4分</w:t>
            </w:r>
          </w:p>
        </w:tc>
      </w:tr>
      <w:tr w:rsidR="00A173B0" w:rsidRPr="001046D1" w:rsidTr="003F711C">
        <w:trPr>
          <w:trHeight w:val="1545"/>
        </w:trPr>
        <w:tc>
          <w:tcPr>
            <w:tcW w:w="817" w:type="dxa"/>
            <w:vAlign w:val="center"/>
          </w:tcPr>
          <w:p w:rsidR="00A173B0" w:rsidRPr="001046D1" w:rsidRDefault="00A173B0" w:rsidP="0046015E">
            <w:pPr>
              <w:jc w:val="center"/>
              <w:rPr>
                <w:rFonts w:asciiTheme="minorEastAsia" w:hAnsiTheme="minorEastAsia"/>
                <w:szCs w:val="21"/>
              </w:rPr>
            </w:pPr>
            <w:r w:rsidRPr="001046D1">
              <w:rPr>
                <w:rFonts w:asciiTheme="minorEastAsia" w:hAnsiTheme="minorEastAsia" w:hint="eastAsia"/>
                <w:szCs w:val="21"/>
              </w:rPr>
              <w:lastRenderedPageBreak/>
              <w:t>2</w:t>
            </w:r>
          </w:p>
        </w:tc>
        <w:tc>
          <w:tcPr>
            <w:tcW w:w="1134" w:type="dxa"/>
            <w:vAlign w:val="center"/>
          </w:tcPr>
          <w:p w:rsidR="00A173B0" w:rsidRPr="00517537" w:rsidRDefault="00A173B0" w:rsidP="00774189">
            <w:pPr>
              <w:jc w:val="left"/>
              <w:rPr>
                <w:rFonts w:asciiTheme="minorEastAsia" w:hAnsiTheme="minorEastAsia"/>
                <w:szCs w:val="21"/>
              </w:rPr>
            </w:pPr>
            <w:r w:rsidRPr="00517537">
              <w:rPr>
                <w:rFonts w:asciiTheme="minorEastAsia" w:hAnsiTheme="minorEastAsia" w:hint="eastAsia"/>
                <w:szCs w:val="21"/>
              </w:rPr>
              <w:t>技术开发能力（</w:t>
            </w:r>
            <w:r w:rsidR="00774189" w:rsidRPr="00517537">
              <w:rPr>
                <w:rFonts w:asciiTheme="minorEastAsia" w:hAnsiTheme="minorEastAsia" w:hint="eastAsia"/>
                <w:szCs w:val="21"/>
              </w:rPr>
              <w:t>7</w:t>
            </w:r>
            <w:r w:rsidRPr="00517537">
              <w:rPr>
                <w:rFonts w:asciiTheme="minorEastAsia" w:hAnsiTheme="minorEastAsia" w:hint="eastAsia"/>
                <w:szCs w:val="21"/>
              </w:rPr>
              <w:t>分）</w:t>
            </w:r>
          </w:p>
        </w:tc>
        <w:tc>
          <w:tcPr>
            <w:tcW w:w="5954" w:type="dxa"/>
            <w:vAlign w:val="center"/>
          </w:tcPr>
          <w:p w:rsidR="00A173B0" w:rsidRPr="00517537" w:rsidRDefault="00A173B0" w:rsidP="0046015E">
            <w:pPr>
              <w:jc w:val="left"/>
              <w:rPr>
                <w:rFonts w:asciiTheme="minorEastAsia" w:hAnsiTheme="minorEastAsia"/>
                <w:szCs w:val="21"/>
              </w:rPr>
            </w:pPr>
            <w:r w:rsidRPr="00517537">
              <w:rPr>
                <w:rFonts w:asciiTheme="minorEastAsia" w:hAnsiTheme="minorEastAsia" w:hint="eastAsia"/>
                <w:szCs w:val="21"/>
              </w:rPr>
              <w:t>按照招标文件“招标</w:t>
            </w:r>
            <w:r w:rsidR="0069091A" w:rsidRPr="00517537">
              <w:rPr>
                <w:rFonts w:asciiTheme="minorEastAsia" w:hAnsiTheme="minorEastAsia" w:hint="eastAsia"/>
                <w:szCs w:val="21"/>
              </w:rPr>
              <w:t>需求</w:t>
            </w:r>
            <w:r w:rsidRPr="00517537">
              <w:rPr>
                <w:rFonts w:asciiTheme="minorEastAsia" w:hAnsiTheme="minorEastAsia" w:hint="eastAsia"/>
                <w:szCs w:val="21"/>
              </w:rPr>
              <w:t>”中“知识产权检索系统、产业专题库系统、人才服务系统、知识产权交易中心、知识产权评估系统、知识产权质押融资系统、政府决策支撑系统、高价值专利展示系统、专利导航展示系统、知识产权培训系统、知识产权保护系统、其他项目展示系统、园区科创能力分析管理系统、门户及后台管理系统”14个应用系统的采购需求，分别提供功能结构图、全部功能模块。</w:t>
            </w:r>
          </w:p>
          <w:p w:rsidR="00A173B0" w:rsidRPr="002B5756" w:rsidRDefault="00A173B0" w:rsidP="0046015E">
            <w:pPr>
              <w:jc w:val="left"/>
              <w:rPr>
                <w:rFonts w:asciiTheme="minorEastAsia" w:hAnsiTheme="minorEastAsia"/>
                <w:b/>
                <w:szCs w:val="21"/>
              </w:rPr>
            </w:pPr>
            <w:r w:rsidRPr="00517537">
              <w:rPr>
                <w:rFonts w:asciiTheme="minorEastAsia" w:hAnsiTheme="minorEastAsia" w:hint="eastAsia"/>
                <w:szCs w:val="21"/>
              </w:rPr>
              <w:t>此项共14部分内容，每部分内容最高得</w:t>
            </w:r>
            <w:r w:rsidR="00A45DDF" w:rsidRPr="00517537">
              <w:rPr>
                <w:rFonts w:asciiTheme="minorEastAsia" w:hAnsiTheme="minorEastAsia" w:hint="eastAsia"/>
                <w:szCs w:val="21"/>
              </w:rPr>
              <w:t>0.5</w:t>
            </w:r>
            <w:r w:rsidRPr="00517537">
              <w:rPr>
                <w:rFonts w:asciiTheme="minorEastAsia" w:hAnsiTheme="minorEastAsia" w:hint="eastAsia"/>
                <w:szCs w:val="21"/>
              </w:rPr>
              <w:t>分，共</w:t>
            </w:r>
            <w:r w:rsidR="00A45DDF" w:rsidRPr="00517537">
              <w:rPr>
                <w:rFonts w:asciiTheme="minorEastAsia" w:hAnsiTheme="minorEastAsia" w:hint="eastAsia"/>
                <w:szCs w:val="21"/>
              </w:rPr>
              <w:t>7</w:t>
            </w:r>
            <w:r w:rsidRPr="00517537">
              <w:rPr>
                <w:rFonts w:asciiTheme="minorEastAsia" w:hAnsiTheme="minorEastAsia" w:hint="eastAsia"/>
                <w:szCs w:val="21"/>
              </w:rPr>
              <w:t>分。</w:t>
            </w:r>
            <w:r w:rsidR="006244EB" w:rsidRPr="002B5756">
              <w:rPr>
                <w:rFonts w:asciiTheme="minorEastAsia" w:hAnsiTheme="minorEastAsia" w:hint="eastAsia"/>
                <w:b/>
                <w:szCs w:val="21"/>
              </w:rPr>
              <w:t>对14部分内容分别进行评价：</w:t>
            </w:r>
          </w:p>
          <w:p w:rsidR="00A173B0" w:rsidRPr="00517537" w:rsidRDefault="00A173B0" w:rsidP="0046015E">
            <w:pPr>
              <w:jc w:val="left"/>
              <w:rPr>
                <w:rFonts w:asciiTheme="minorEastAsia" w:hAnsiTheme="minorEastAsia"/>
                <w:szCs w:val="21"/>
              </w:rPr>
            </w:pPr>
            <w:r w:rsidRPr="00517537">
              <w:rPr>
                <w:rFonts w:asciiTheme="minorEastAsia" w:hAnsiTheme="minorEastAsia" w:hint="eastAsia"/>
                <w:szCs w:val="21"/>
              </w:rPr>
              <w:t>1.</w:t>
            </w:r>
            <w:r w:rsidR="002F1FE9">
              <w:rPr>
                <w:rFonts w:asciiTheme="minorEastAsia" w:hAnsiTheme="minorEastAsia" w:hint="eastAsia"/>
                <w:szCs w:val="21"/>
              </w:rPr>
              <w:t>功能结构图、全部功能模块描述详细，</w:t>
            </w:r>
            <w:r w:rsidRPr="00517537">
              <w:rPr>
                <w:rFonts w:asciiTheme="minorEastAsia" w:hAnsiTheme="minorEastAsia" w:hint="eastAsia"/>
                <w:szCs w:val="21"/>
              </w:rPr>
              <w:t>且符合招标文件需求的得</w:t>
            </w:r>
            <w:r w:rsidR="00A45DDF" w:rsidRPr="00517537">
              <w:rPr>
                <w:rFonts w:asciiTheme="minorEastAsia" w:hAnsiTheme="minorEastAsia" w:hint="eastAsia"/>
                <w:szCs w:val="21"/>
              </w:rPr>
              <w:t>0.3</w:t>
            </w:r>
            <w:r w:rsidRPr="00517537">
              <w:rPr>
                <w:rFonts w:asciiTheme="minorEastAsia" w:hAnsiTheme="minorEastAsia" w:hint="eastAsia"/>
                <w:szCs w:val="21"/>
              </w:rPr>
              <w:t>-</w:t>
            </w:r>
            <w:r w:rsidR="00A45DDF" w:rsidRPr="00517537">
              <w:rPr>
                <w:rFonts w:asciiTheme="minorEastAsia" w:hAnsiTheme="minorEastAsia" w:hint="eastAsia"/>
                <w:szCs w:val="21"/>
              </w:rPr>
              <w:t>0.5</w:t>
            </w:r>
            <w:r w:rsidRPr="00517537">
              <w:rPr>
                <w:rFonts w:asciiTheme="minorEastAsia" w:hAnsiTheme="minorEastAsia" w:hint="eastAsia"/>
                <w:szCs w:val="21"/>
              </w:rPr>
              <w:t>分；</w:t>
            </w:r>
          </w:p>
          <w:p w:rsidR="00A173B0" w:rsidRPr="00517537" w:rsidRDefault="00A173B0" w:rsidP="0046015E">
            <w:pPr>
              <w:jc w:val="left"/>
              <w:rPr>
                <w:rFonts w:asciiTheme="minorEastAsia" w:hAnsiTheme="minorEastAsia"/>
                <w:szCs w:val="21"/>
              </w:rPr>
            </w:pPr>
            <w:r w:rsidRPr="00517537">
              <w:rPr>
                <w:rFonts w:asciiTheme="minorEastAsia" w:hAnsiTheme="minorEastAsia" w:hint="eastAsia"/>
                <w:szCs w:val="21"/>
              </w:rPr>
              <w:t>2.功能结构图、全部功能模块描述不够详细，但基本符合招标文件需求的得0-0.</w:t>
            </w:r>
            <w:r w:rsidR="00A45DDF" w:rsidRPr="00517537">
              <w:rPr>
                <w:rFonts w:asciiTheme="minorEastAsia" w:hAnsiTheme="minorEastAsia" w:hint="eastAsia"/>
                <w:szCs w:val="21"/>
              </w:rPr>
              <w:t>3</w:t>
            </w:r>
            <w:r w:rsidRPr="00517537">
              <w:rPr>
                <w:rFonts w:asciiTheme="minorEastAsia" w:hAnsiTheme="minorEastAsia" w:hint="eastAsia"/>
                <w:szCs w:val="21"/>
              </w:rPr>
              <w:t>分；</w:t>
            </w:r>
          </w:p>
          <w:p w:rsidR="00A173B0" w:rsidRPr="00517537" w:rsidRDefault="00A173B0" w:rsidP="0046015E">
            <w:pPr>
              <w:jc w:val="left"/>
              <w:rPr>
                <w:rFonts w:asciiTheme="minorEastAsia" w:hAnsiTheme="minorEastAsia"/>
                <w:szCs w:val="21"/>
              </w:rPr>
            </w:pPr>
            <w:r w:rsidRPr="00517537">
              <w:rPr>
                <w:rFonts w:asciiTheme="minorEastAsia" w:hAnsiTheme="minorEastAsia" w:hint="eastAsia"/>
                <w:szCs w:val="21"/>
              </w:rPr>
              <w:t>3.功能结构图、全部功能模块描述</w:t>
            </w:r>
            <w:r w:rsidR="006244EB" w:rsidRPr="00517537">
              <w:rPr>
                <w:rFonts w:asciiTheme="minorEastAsia" w:hAnsiTheme="minorEastAsia" w:hint="eastAsia"/>
                <w:szCs w:val="21"/>
              </w:rPr>
              <w:t>描述</w:t>
            </w:r>
            <w:r w:rsidRPr="00517537">
              <w:rPr>
                <w:rFonts w:asciiTheme="minorEastAsia" w:hAnsiTheme="minorEastAsia" w:hint="eastAsia"/>
                <w:szCs w:val="21"/>
              </w:rPr>
              <w:t>模糊不清，</w:t>
            </w:r>
            <w:r w:rsidR="002F1FE9">
              <w:rPr>
                <w:rFonts w:asciiTheme="minorEastAsia" w:hAnsiTheme="minorEastAsia" w:hint="eastAsia"/>
                <w:szCs w:val="21"/>
              </w:rPr>
              <w:t>或</w:t>
            </w:r>
            <w:r w:rsidR="002F1FE9" w:rsidRPr="00517537">
              <w:rPr>
                <w:rFonts w:asciiTheme="minorEastAsia" w:hAnsiTheme="minorEastAsia" w:hint="eastAsia"/>
                <w:szCs w:val="21"/>
              </w:rPr>
              <w:t>不符合招标文件需求的不得分；</w:t>
            </w:r>
          </w:p>
          <w:p w:rsidR="00A173B0" w:rsidRPr="00517537" w:rsidRDefault="002F1FE9" w:rsidP="0046015E">
            <w:pPr>
              <w:jc w:val="left"/>
              <w:rPr>
                <w:rFonts w:asciiTheme="minorEastAsia" w:hAnsiTheme="minorEastAsia"/>
                <w:szCs w:val="21"/>
              </w:rPr>
            </w:pPr>
            <w:r>
              <w:rPr>
                <w:rFonts w:asciiTheme="minorEastAsia" w:hAnsiTheme="minorEastAsia" w:hint="eastAsia"/>
                <w:szCs w:val="21"/>
              </w:rPr>
              <w:t>4</w:t>
            </w:r>
            <w:r w:rsidR="00A173B0" w:rsidRPr="00517537">
              <w:rPr>
                <w:rFonts w:asciiTheme="minorEastAsia" w:hAnsiTheme="minorEastAsia" w:hint="eastAsia"/>
                <w:szCs w:val="21"/>
              </w:rPr>
              <w:t>.未提供上述资料的不得分。</w:t>
            </w:r>
          </w:p>
        </w:tc>
        <w:tc>
          <w:tcPr>
            <w:tcW w:w="617" w:type="dxa"/>
            <w:vAlign w:val="center"/>
          </w:tcPr>
          <w:p w:rsidR="00A173B0" w:rsidRPr="00517537" w:rsidRDefault="00A45DDF" w:rsidP="0046015E">
            <w:pPr>
              <w:jc w:val="center"/>
              <w:rPr>
                <w:rFonts w:asciiTheme="minorEastAsia" w:hAnsiTheme="minorEastAsia"/>
                <w:szCs w:val="21"/>
              </w:rPr>
            </w:pPr>
            <w:r w:rsidRPr="00517537">
              <w:rPr>
                <w:rFonts w:asciiTheme="minorEastAsia" w:hAnsiTheme="minorEastAsia" w:hint="eastAsia"/>
                <w:szCs w:val="21"/>
              </w:rPr>
              <w:t>7</w:t>
            </w:r>
            <w:r w:rsidR="00A173B0" w:rsidRPr="00517537">
              <w:rPr>
                <w:rFonts w:asciiTheme="minorEastAsia" w:hAnsiTheme="minorEastAsia" w:hint="eastAsia"/>
                <w:szCs w:val="21"/>
              </w:rPr>
              <w:t>分</w:t>
            </w:r>
          </w:p>
        </w:tc>
      </w:tr>
      <w:tr w:rsidR="00A173B0" w:rsidRPr="001046D1" w:rsidTr="003F711C">
        <w:trPr>
          <w:trHeight w:val="1269"/>
        </w:trPr>
        <w:tc>
          <w:tcPr>
            <w:tcW w:w="817" w:type="dxa"/>
            <w:vAlign w:val="center"/>
          </w:tcPr>
          <w:p w:rsidR="00A173B0" w:rsidRPr="001046D1" w:rsidRDefault="00A173B0" w:rsidP="0046015E">
            <w:pPr>
              <w:jc w:val="center"/>
              <w:rPr>
                <w:rFonts w:asciiTheme="minorEastAsia" w:hAnsiTheme="minorEastAsia"/>
                <w:szCs w:val="21"/>
              </w:rPr>
            </w:pPr>
            <w:r w:rsidRPr="001046D1">
              <w:rPr>
                <w:rFonts w:asciiTheme="minorEastAsia" w:hAnsiTheme="minorEastAsia" w:hint="eastAsia"/>
                <w:szCs w:val="21"/>
              </w:rPr>
              <w:t>3</w:t>
            </w:r>
          </w:p>
        </w:tc>
        <w:tc>
          <w:tcPr>
            <w:tcW w:w="1134" w:type="dxa"/>
            <w:vAlign w:val="center"/>
          </w:tcPr>
          <w:p w:rsidR="00A173B0" w:rsidRPr="001046D1" w:rsidRDefault="00A173B0" w:rsidP="004749C4">
            <w:pPr>
              <w:jc w:val="left"/>
              <w:rPr>
                <w:rFonts w:asciiTheme="minorEastAsia" w:hAnsiTheme="minorEastAsia"/>
                <w:szCs w:val="21"/>
              </w:rPr>
            </w:pPr>
            <w:r w:rsidRPr="001046D1">
              <w:rPr>
                <w:rFonts w:asciiTheme="minorEastAsia" w:hAnsiTheme="minorEastAsia" w:hint="eastAsia"/>
                <w:szCs w:val="21"/>
              </w:rPr>
              <w:t>知识产权专题库建设（</w:t>
            </w:r>
            <w:r w:rsidR="004749C4">
              <w:rPr>
                <w:rFonts w:asciiTheme="minorEastAsia" w:hAnsiTheme="minorEastAsia" w:hint="eastAsia"/>
                <w:szCs w:val="21"/>
              </w:rPr>
              <w:t>3</w:t>
            </w:r>
            <w:r w:rsidRPr="001046D1">
              <w:rPr>
                <w:rFonts w:asciiTheme="minorEastAsia" w:hAnsiTheme="minorEastAsia" w:hint="eastAsia"/>
                <w:szCs w:val="21"/>
              </w:rPr>
              <w:t>分）</w:t>
            </w:r>
          </w:p>
        </w:tc>
        <w:tc>
          <w:tcPr>
            <w:tcW w:w="5954" w:type="dxa"/>
          </w:tcPr>
          <w:p w:rsidR="00A173B0" w:rsidRPr="002B5756" w:rsidRDefault="00A173B0" w:rsidP="0046015E">
            <w:pPr>
              <w:jc w:val="left"/>
              <w:rPr>
                <w:rFonts w:asciiTheme="minorEastAsia" w:hAnsiTheme="minorEastAsia"/>
                <w:b/>
                <w:szCs w:val="21"/>
              </w:rPr>
            </w:pPr>
            <w:r w:rsidRPr="001046D1">
              <w:rPr>
                <w:rFonts w:asciiTheme="minorEastAsia" w:hAnsiTheme="minorEastAsia" w:hint="eastAsia"/>
                <w:szCs w:val="21"/>
              </w:rPr>
              <w:t>按照招标文件“招标</w:t>
            </w:r>
            <w:r w:rsidR="0069091A">
              <w:rPr>
                <w:rFonts w:asciiTheme="minorEastAsia" w:hAnsiTheme="minorEastAsia" w:hint="eastAsia"/>
                <w:szCs w:val="21"/>
              </w:rPr>
              <w:t>需求</w:t>
            </w:r>
            <w:r w:rsidRPr="001046D1">
              <w:rPr>
                <w:rFonts w:asciiTheme="minorEastAsia" w:hAnsiTheme="minorEastAsia" w:hint="eastAsia"/>
                <w:szCs w:val="21"/>
              </w:rPr>
              <w:t>”中知识产权专题数据库建设要求，分别提供数据架构设计图、数据存储结构设计、数据支撑管理服务相关内容。此项共三部分，每部分最高得1分，共3分。</w:t>
            </w:r>
            <w:r w:rsidR="00A83308" w:rsidRPr="002B5756">
              <w:rPr>
                <w:rFonts w:asciiTheme="minorEastAsia" w:hAnsiTheme="minorEastAsia" w:hint="eastAsia"/>
                <w:b/>
                <w:szCs w:val="21"/>
              </w:rPr>
              <w:t>对3部分内容分别进行评价：</w:t>
            </w:r>
          </w:p>
          <w:p w:rsidR="00A173B0" w:rsidRPr="001046D1" w:rsidRDefault="00A173B0" w:rsidP="0046015E">
            <w:pPr>
              <w:jc w:val="left"/>
              <w:rPr>
                <w:rFonts w:asciiTheme="minorEastAsia" w:hAnsiTheme="minorEastAsia"/>
                <w:szCs w:val="21"/>
              </w:rPr>
            </w:pPr>
            <w:r w:rsidRPr="001046D1">
              <w:rPr>
                <w:rFonts w:asciiTheme="minorEastAsia" w:hAnsiTheme="minorEastAsia" w:hint="eastAsia"/>
                <w:szCs w:val="21"/>
              </w:rPr>
              <w:t>1.内容</w:t>
            </w:r>
            <w:r w:rsidR="0089268D">
              <w:rPr>
                <w:rFonts w:asciiTheme="minorEastAsia" w:hAnsiTheme="minorEastAsia" w:hint="eastAsia"/>
                <w:szCs w:val="21"/>
              </w:rPr>
              <w:t>阐述</w:t>
            </w:r>
            <w:r w:rsidRPr="001046D1">
              <w:rPr>
                <w:rFonts w:asciiTheme="minorEastAsia" w:hAnsiTheme="minorEastAsia" w:hint="eastAsia"/>
                <w:szCs w:val="21"/>
              </w:rPr>
              <w:t>详细、清晰</w:t>
            </w:r>
            <w:r w:rsidR="00370B41">
              <w:rPr>
                <w:rFonts w:asciiTheme="minorEastAsia" w:hAnsiTheme="minorEastAsia" w:hint="eastAsia"/>
                <w:szCs w:val="21"/>
              </w:rPr>
              <w:t>，</w:t>
            </w:r>
            <w:r w:rsidRPr="001046D1">
              <w:rPr>
                <w:rFonts w:asciiTheme="minorEastAsia" w:hAnsiTheme="minorEastAsia" w:hint="eastAsia"/>
                <w:szCs w:val="21"/>
              </w:rPr>
              <w:t xml:space="preserve">且符合招标文件需求的，得0.5-1分； </w:t>
            </w:r>
          </w:p>
          <w:p w:rsidR="00A173B0" w:rsidRPr="001046D1" w:rsidRDefault="00A173B0" w:rsidP="0046015E">
            <w:pPr>
              <w:jc w:val="left"/>
              <w:rPr>
                <w:rFonts w:asciiTheme="minorEastAsia" w:hAnsiTheme="minorEastAsia"/>
                <w:szCs w:val="21"/>
              </w:rPr>
            </w:pPr>
            <w:r w:rsidRPr="001046D1">
              <w:rPr>
                <w:rFonts w:asciiTheme="minorEastAsia" w:hAnsiTheme="minorEastAsia" w:hint="eastAsia"/>
                <w:szCs w:val="21"/>
              </w:rPr>
              <w:t>2.内容</w:t>
            </w:r>
            <w:r w:rsidR="0089268D">
              <w:rPr>
                <w:rFonts w:asciiTheme="minorEastAsia" w:hAnsiTheme="minorEastAsia" w:hint="eastAsia"/>
                <w:szCs w:val="21"/>
              </w:rPr>
              <w:t>阐述</w:t>
            </w:r>
            <w:r w:rsidRPr="001046D1">
              <w:rPr>
                <w:rFonts w:asciiTheme="minorEastAsia" w:hAnsiTheme="minorEastAsia" w:hint="eastAsia"/>
                <w:szCs w:val="21"/>
              </w:rPr>
              <w:t>不够详细或描述不够清晰，但基本满足了招标文件需求的，得0-0.5分；</w:t>
            </w:r>
          </w:p>
          <w:p w:rsidR="00A173B0" w:rsidRDefault="00A173B0" w:rsidP="0046015E">
            <w:pPr>
              <w:jc w:val="left"/>
              <w:rPr>
                <w:rFonts w:asciiTheme="minorEastAsia" w:hAnsiTheme="minorEastAsia"/>
                <w:szCs w:val="21"/>
              </w:rPr>
            </w:pPr>
            <w:r w:rsidRPr="001046D1">
              <w:rPr>
                <w:rFonts w:asciiTheme="minorEastAsia" w:hAnsiTheme="minorEastAsia" w:hint="eastAsia"/>
                <w:szCs w:val="21"/>
              </w:rPr>
              <w:t>3.内容</w:t>
            </w:r>
            <w:r w:rsidR="001E1F8D" w:rsidRPr="001046D1">
              <w:rPr>
                <w:rFonts w:asciiTheme="minorEastAsia" w:hAnsiTheme="minorEastAsia" w:hint="eastAsia"/>
                <w:szCs w:val="21"/>
              </w:rPr>
              <w:t>不符合招标文件需求的</w:t>
            </w:r>
            <w:r w:rsidR="001E1F8D">
              <w:rPr>
                <w:rFonts w:asciiTheme="minorEastAsia" w:hAnsiTheme="minorEastAsia" w:hint="eastAsia"/>
                <w:szCs w:val="21"/>
              </w:rPr>
              <w:t>，</w:t>
            </w:r>
            <w:r w:rsidR="001E1F8D" w:rsidRPr="001046D1">
              <w:rPr>
                <w:rFonts w:asciiTheme="minorEastAsia" w:hAnsiTheme="minorEastAsia" w:hint="eastAsia"/>
                <w:szCs w:val="21"/>
              </w:rPr>
              <w:t>不得分</w:t>
            </w:r>
            <w:r w:rsidRPr="001046D1">
              <w:rPr>
                <w:rFonts w:asciiTheme="minorEastAsia" w:hAnsiTheme="minorEastAsia" w:hint="eastAsia"/>
                <w:szCs w:val="21"/>
              </w:rPr>
              <w:t>；</w:t>
            </w:r>
          </w:p>
          <w:p w:rsidR="00A173B0" w:rsidRPr="001046D1" w:rsidRDefault="001E1F8D" w:rsidP="0046015E">
            <w:pPr>
              <w:jc w:val="left"/>
              <w:rPr>
                <w:rFonts w:asciiTheme="minorEastAsia" w:hAnsiTheme="minorEastAsia"/>
                <w:szCs w:val="21"/>
              </w:rPr>
            </w:pPr>
            <w:r>
              <w:rPr>
                <w:rFonts w:asciiTheme="minorEastAsia" w:hAnsiTheme="minorEastAsia" w:hint="eastAsia"/>
                <w:szCs w:val="21"/>
              </w:rPr>
              <w:t>4</w:t>
            </w:r>
            <w:r w:rsidR="00A173B0" w:rsidRPr="001046D1">
              <w:rPr>
                <w:rFonts w:asciiTheme="minorEastAsia" w:hAnsiTheme="minorEastAsia" w:hint="eastAsia"/>
                <w:szCs w:val="21"/>
              </w:rPr>
              <w:t>.未提供上述资料的不得分。</w:t>
            </w:r>
          </w:p>
        </w:tc>
        <w:tc>
          <w:tcPr>
            <w:tcW w:w="617" w:type="dxa"/>
            <w:vAlign w:val="center"/>
          </w:tcPr>
          <w:p w:rsidR="00A173B0" w:rsidRPr="001046D1" w:rsidRDefault="00A173B0" w:rsidP="0046015E">
            <w:pPr>
              <w:jc w:val="center"/>
              <w:rPr>
                <w:rFonts w:asciiTheme="minorEastAsia" w:hAnsiTheme="minorEastAsia"/>
                <w:szCs w:val="21"/>
              </w:rPr>
            </w:pPr>
            <w:r w:rsidRPr="001046D1">
              <w:rPr>
                <w:rFonts w:asciiTheme="minorEastAsia" w:hAnsiTheme="minorEastAsia" w:hint="eastAsia"/>
                <w:szCs w:val="21"/>
              </w:rPr>
              <w:t>3分</w:t>
            </w:r>
          </w:p>
        </w:tc>
      </w:tr>
      <w:tr w:rsidR="00A173B0" w:rsidRPr="001046D1" w:rsidTr="003F711C">
        <w:trPr>
          <w:trHeight w:val="699"/>
        </w:trPr>
        <w:tc>
          <w:tcPr>
            <w:tcW w:w="817" w:type="dxa"/>
            <w:vAlign w:val="center"/>
          </w:tcPr>
          <w:p w:rsidR="00A173B0" w:rsidRPr="001046D1" w:rsidRDefault="00A173B0" w:rsidP="0046015E">
            <w:pPr>
              <w:jc w:val="center"/>
              <w:rPr>
                <w:rFonts w:asciiTheme="minorEastAsia" w:hAnsiTheme="minorEastAsia"/>
                <w:szCs w:val="21"/>
              </w:rPr>
            </w:pPr>
            <w:r w:rsidRPr="001046D1">
              <w:rPr>
                <w:rFonts w:asciiTheme="minorEastAsia" w:hAnsiTheme="minorEastAsia" w:hint="eastAsia"/>
                <w:szCs w:val="21"/>
              </w:rPr>
              <w:t>4</w:t>
            </w:r>
          </w:p>
        </w:tc>
        <w:tc>
          <w:tcPr>
            <w:tcW w:w="1134" w:type="dxa"/>
            <w:vAlign w:val="center"/>
          </w:tcPr>
          <w:p w:rsidR="00A173B0" w:rsidRPr="001046D1" w:rsidRDefault="00A173B0" w:rsidP="004749C4">
            <w:pPr>
              <w:jc w:val="center"/>
              <w:rPr>
                <w:rFonts w:asciiTheme="minorEastAsia" w:hAnsiTheme="minorEastAsia"/>
                <w:szCs w:val="21"/>
              </w:rPr>
            </w:pPr>
            <w:r w:rsidRPr="001046D1">
              <w:rPr>
                <w:rFonts w:asciiTheme="minorEastAsia" w:hAnsiTheme="minorEastAsia" w:hint="eastAsia"/>
                <w:szCs w:val="21"/>
              </w:rPr>
              <w:t>项目实施方案（</w:t>
            </w:r>
            <w:r w:rsidR="004749C4">
              <w:rPr>
                <w:rFonts w:asciiTheme="minorEastAsia" w:hAnsiTheme="minorEastAsia" w:hint="eastAsia"/>
                <w:szCs w:val="21"/>
              </w:rPr>
              <w:t>3</w:t>
            </w:r>
            <w:r w:rsidRPr="001046D1">
              <w:rPr>
                <w:rFonts w:asciiTheme="minorEastAsia" w:hAnsiTheme="minorEastAsia" w:hint="eastAsia"/>
                <w:szCs w:val="21"/>
              </w:rPr>
              <w:t>分）</w:t>
            </w:r>
          </w:p>
        </w:tc>
        <w:tc>
          <w:tcPr>
            <w:tcW w:w="5954" w:type="dxa"/>
            <w:vAlign w:val="center"/>
          </w:tcPr>
          <w:p w:rsidR="00A173B0" w:rsidRPr="001046D1" w:rsidRDefault="00A173B0" w:rsidP="0046015E">
            <w:pPr>
              <w:jc w:val="left"/>
              <w:rPr>
                <w:rFonts w:asciiTheme="minorEastAsia" w:hAnsiTheme="minorEastAsia"/>
                <w:szCs w:val="21"/>
              </w:rPr>
            </w:pPr>
            <w:r w:rsidRPr="001046D1">
              <w:rPr>
                <w:rFonts w:asciiTheme="minorEastAsia" w:hAnsiTheme="minorEastAsia" w:hint="eastAsia"/>
                <w:szCs w:val="21"/>
              </w:rPr>
              <w:t>投标人提供项目实施管理策划方案，包括但不限于项目实施进度计划、项目组织管理、质量保证措施、验收标准及验收方法等内容。此项共5部分内容，每部分内容最高得</w:t>
            </w:r>
            <w:r w:rsidR="004749C4">
              <w:rPr>
                <w:rFonts w:asciiTheme="minorEastAsia" w:hAnsiTheme="minorEastAsia" w:hint="eastAsia"/>
                <w:szCs w:val="21"/>
              </w:rPr>
              <w:t>0.6</w:t>
            </w:r>
            <w:r w:rsidRPr="001046D1">
              <w:rPr>
                <w:rFonts w:asciiTheme="minorEastAsia" w:hAnsiTheme="minorEastAsia" w:hint="eastAsia"/>
                <w:szCs w:val="21"/>
              </w:rPr>
              <w:t>分，共</w:t>
            </w:r>
            <w:r w:rsidR="004749C4">
              <w:rPr>
                <w:rFonts w:asciiTheme="minorEastAsia" w:hAnsiTheme="minorEastAsia" w:hint="eastAsia"/>
                <w:szCs w:val="21"/>
              </w:rPr>
              <w:t>3</w:t>
            </w:r>
            <w:r w:rsidRPr="001046D1">
              <w:rPr>
                <w:rFonts w:asciiTheme="minorEastAsia" w:hAnsiTheme="minorEastAsia" w:hint="eastAsia"/>
                <w:szCs w:val="21"/>
              </w:rPr>
              <w:t>分。</w:t>
            </w:r>
            <w:r w:rsidR="004063AA" w:rsidRPr="002B5756">
              <w:rPr>
                <w:rFonts w:asciiTheme="minorEastAsia" w:hAnsiTheme="minorEastAsia" w:hint="eastAsia"/>
                <w:b/>
                <w:szCs w:val="21"/>
              </w:rPr>
              <w:t>对5部分内容分别进行评价：</w:t>
            </w:r>
          </w:p>
          <w:p w:rsidR="00F97595" w:rsidRPr="001046D1" w:rsidRDefault="00F97595" w:rsidP="00F97595">
            <w:pPr>
              <w:jc w:val="left"/>
              <w:rPr>
                <w:rFonts w:asciiTheme="minorEastAsia" w:hAnsiTheme="minorEastAsia"/>
                <w:szCs w:val="21"/>
              </w:rPr>
            </w:pPr>
            <w:r w:rsidRPr="001046D1">
              <w:rPr>
                <w:rFonts w:asciiTheme="minorEastAsia" w:hAnsiTheme="minorEastAsia" w:hint="eastAsia"/>
                <w:szCs w:val="21"/>
              </w:rPr>
              <w:t>1.内容</w:t>
            </w:r>
            <w:r>
              <w:rPr>
                <w:rFonts w:asciiTheme="minorEastAsia" w:hAnsiTheme="minorEastAsia" w:hint="eastAsia"/>
                <w:szCs w:val="21"/>
              </w:rPr>
              <w:t>阐述</w:t>
            </w:r>
            <w:r w:rsidRPr="001046D1">
              <w:rPr>
                <w:rFonts w:asciiTheme="minorEastAsia" w:hAnsiTheme="minorEastAsia" w:hint="eastAsia"/>
                <w:szCs w:val="21"/>
              </w:rPr>
              <w:t>详细、清晰，</w:t>
            </w:r>
            <w:r>
              <w:rPr>
                <w:rFonts w:asciiTheme="minorEastAsia" w:hAnsiTheme="minorEastAsia" w:hint="eastAsia"/>
                <w:szCs w:val="21"/>
              </w:rPr>
              <w:t>符合招标文件需求</w:t>
            </w:r>
            <w:r w:rsidRPr="001046D1">
              <w:rPr>
                <w:rFonts w:asciiTheme="minorEastAsia" w:hAnsiTheme="minorEastAsia" w:hint="eastAsia"/>
                <w:szCs w:val="21"/>
              </w:rPr>
              <w:t>且可行的，得</w:t>
            </w:r>
            <w:r>
              <w:rPr>
                <w:rFonts w:asciiTheme="minorEastAsia" w:hAnsiTheme="minorEastAsia" w:hint="eastAsia"/>
                <w:szCs w:val="21"/>
              </w:rPr>
              <w:t>0.3-0.6</w:t>
            </w:r>
            <w:r w:rsidRPr="001046D1">
              <w:rPr>
                <w:rFonts w:asciiTheme="minorEastAsia" w:hAnsiTheme="minorEastAsia" w:hint="eastAsia"/>
                <w:szCs w:val="21"/>
              </w:rPr>
              <w:t>分；</w:t>
            </w:r>
          </w:p>
          <w:p w:rsidR="00F97595" w:rsidRPr="001046D1" w:rsidRDefault="00F97595" w:rsidP="00F97595">
            <w:pPr>
              <w:jc w:val="left"/>
              <w:rPr>
                <w:rFonts w:asciiTheme="minorEastAsia" w:hAnsiTheme="minorEastAsia"/>
                <w:szCs w:val="21"/>
              </w:rPr>
            </w:pPr>
            <w:r w:rsidRPr="001046D1">
              <w:rPr>
                <w:rFonts w:asciiTheme="minorEastAsia" w:hAnsiTheme="minorEastAsia" w:hint="eastAsia"/>
                <w:szCs w:val="21"/>
              </w:rPr>
              <w:t>2.内容</w:t>
            </w:r>
            <w:r>
              <w:rPr>
                <w:rFonts w:asciiTheme="minorEastAsia" w:hAnsiTheme="minorEastAsia" w:hint="eastAsia"/>
                <w:szCs w:val="21"/>
              </w:rPr>
              <w:t>阐述</w:t>
            </w:r>
            <w:r w:rsidRPr="001046D1">
              <w:rPr>
                <w:rFonts w:asciiTheme="minorEastAsia" w:hAnsiTheme="minorEastAsia" w:hint="eastAsia"/>
                <w:szCs w:val="21"/>
              </w:rPr>
              <w:t>不够详细或不够清晰，但基本</w:t>
            </w:r>
            <w:r>
              <w:rPr>
                <w:rFonts w:asciiTheme="minorEastAsia" w:hAnsiTheme="minorEastAsia" w:hint="eastAsia"/>
                <w:szCs w:val="21"/>
              </w:rPr>
              <w:t>符合招标文件需求且</w:t>
            </w:r>
            <w:r w:rsidRPr="001046D1">
              <w:rPr>
                <w:rFonts w:asciiTheme="minorEastAsia" w:hAnsiTheme="minorEastAsia" w:hint="eastAsia"/>
                <w:szCs w:val="21"/>
              </w:rPr>
              <w:t>可行的得</w:t>
            </w:r>
            <w:r>
              <w:rPr>
                <w:rFonts w:asciiTheme="minorEastAsia" w:hAnsiTheme="minorEastAsia" w:hint="eastAsia"/>
                <w:szCs w:val="21"/>
              </w:rPr>
              <w:t>0-0.3</w:t>
            </w:r>
            <w:r w:rsidRPr="001046D1">
              <w:rPr>
                <w:rFonts w:asciiTheme="minorEastAsia" w:hAnsiTheme="minorEastAsia" w:hint="eastAsia"/>
                <w:szCs w:val="21"/>
              </w:rPr>
              <w:t>分；</w:t>
            </w:r>
          </w:p>
          <w:p w:rsidR="00F97595" w:rsidRDefault="00FB0BBA" w:rsidP="00F97595">
            <w:pPr>
              <w:jc w:val="left"/>
              <w:rPr>
                <w:rFonts w:asciiTheme="minorEastAsia" w:hAnsiTheme="minorEastAsia"/>
                <w:szCs w:val="21"/>
              </w:rPr>
            </w:pPr>
            <w:r>
              <w:rPr>
                <w:rFonts w:asciiTheme="minorEastAsia" w:hAnsiTheme="minorEastAsia" w:hint="eastAsia"/>
                <w:szCs w:val="21"/>
              </w:rPr>
              <w:t>3</w:t>
            </w:r>
            <w:r w:rsidR="00F97595" w:rsidRPr="001046D1">
              <w:rPr>
                <w:rFonts w:asciiTheme="minorEastAsia" w:hAnsiTheme="minorEastAsia" w:hint="eastAsia"/>
                <w:szCs w:val="21"/>
              </w:rPr>
              <w:t>.</w:t>
            </w:r>
            <w:r w:rsidR="00F97595">
              <w:rPr>
                <w:rFonts w:asciiTheme="minorEastAsia" w:hAnsiTheme="minorEastAsia" w:hint="eastAsia"/>
                <w:szCs w:val="21"/>
              </w:rPr>
              <w:t>内容不符合招标文件需求的不得分</w:t>
            </w:r>
            <w:r>
              <w:rPr>
                <w:rFonts w:asciiTheme="minorEastAsia" w:hAnsiTheme="minorEastAsia" w:hint="eastAsia"/>
                <w:szCs w:val="21"/>
              </w:rPr>
              <w:t>，</w:t>
            </w:r>
            <w:r w:rsidR="0054196B">
              <w:rPr>
                <w:rFonts w:asciiTheme="minorEastAsia" w:hAnsiTheme="minorEastAsia" w:hint="eastAsia"/>
                <w:szCs w:val="21"/>
              </w:rPr>
              <w:t>或</w:t>
            </w:r>
            <w:r w:rsidR="0054196B" w:rsidRPr="001046D1">
              <w:rPr>
                <w:rFonts w:asciiTheme="minorEastAsia" w:hAnsiTheme="minorEastAsia" w:hint="eastAsia"/>
                <w:szCs w:val="21"/>
              </w:rPr>
              <w:t>内容不可行的不得分</w:t>
            </w:r>
            <w:r w:rsidR="00F97595">
              <w:rPr>
                <w:rFonts w:asciiTheme="minorEastAsia" w:hAnsiTheme="minorEastAsia" w:hint="eastAsia"/>
                <w:szCs w:val="21"/>
              </w:rPr>
              <w:t>；</w:t>
            </w:r>
          </w:p>
          <w:p w:rsidR="00A173B0" w:rsidRPr="001046D1" w:rsidRDefault="00FB0BBA" w:rsidP="00F97595">
            <w:pPr>
              <w:jc w:val="left"/>
              <w:rPr>
                <w:rFonts w:asciiTheme="minorEastAsia" w:hAnsiTheme="minorEastAsia"/>
                <w:szCs w:val="21"/>
              </w:rPr>
            </w:pPr>
            <w:r>
              <w:rPr>
                <w:rFonts w:asciiTheme="minorEastAsia" w:hAnsiTheme="minorEastAsia" w:hint="eastAsia"/>
                <w:szCs w:val="21"/>
              </w:rPr>
              <w:t>4</w:t>
            </w:r>
            <w:r w:rsidR="00F97595" w:rsidRPr="001046D1">
              <w:rPr>
                <w:rFonts w:asciiTheme="minorEastAsia" w:hAnsiTheme="minorEastAsia" w:hint="eastAsia"/>
                <w:szCs w:val="21"/>
              </w:rPr>
              <w:t>.未提供上述资料的不得分。</w:t>
            </w:r>
          </w:p>
        </w:tc>
        <w:tc>
          <w:tcPr>
            <w:tcW w:w="617" w:type="dxa"/>
            <w:vAlign w:val="center"/>
          </w:tcPr>
          <w:p w:rsidR="00A173B0" w:rsidRPr="001046D1" w:rsidRDefault="004749C4" w:rsidP="0046015E">
            <w:pPr>
              <w:jc w:val="center"/>
              <w:rPr>
                <w:rFonts w:asciiTheme="minorEastAsia" w:hAnsiTheme="minorEastAsia"/>
                <w:szCs w:val="21"/>
              </w:rPr>
            </w:pPr>
            <w:r>
              <w:rPr>
                <w:rFonts w:asciiTheme="minorEastAsia" w:hAnsiTheme="minorEastAsia" w:hint="eastAsia"/>
                <w:szCs w:val="21"/>
              </w:rPr>
              <w:t>3</w:t>
            </w:r>
            <w:r w:rsidR="00A173B0" w:rsidRPr="001046D1">
              <w:rPr>
                <w:rFonts w:asciiTheme="minorEastAsia" w:hAnsiTheme="minorEastAsia" w:hint="eastAsia"/>
                <w:szCs w:val="21"/>
              </w:rPr>
              <w:t>分</w:t>
            </w:r>
          </w:p>
        </w:tc>
      </w:tr>
      <w:tr w:rsidR="00A173B0" w:rsidRPr="001046D1" w:rsidTr="003F711C">
        <w:trPr>
          <w:trHeight w:val="1125"/>
        </w:trPr>
        <w:tc>
          <w:tcPr>
            <w:tcW w:w="817" w:type="dxa"/>
            <w:vAlign w:val="center"/>
          </w:tcPr>
          <w:p w:rsidR="00A173B0" w:rsidRPr="001046D1" w:rsidRDefault="00A173B0" w:rsidP="0046015E">
            <w:pPr>
              <w:jc w:val="center"/>
              <w:rPr>
                <w:rFonts w:asciiTheme="minorEastAsia" w:hAnsiTheme="minorEastAsia"/>
                <w:szCs w:val="21"/>
              </w:rPr>
            </w:pPr>
            <w:r w:rsidRPr="001046D1">
              <w:rPr>
                <w:rFonts w:asciiTheme="minorEastAsia" w:hAnsiTheme="minorEastAsia" w:hint="eastAsia"/>
                <w:szCs w:val="21"/>
              </w:rPr>
              <w:t>5</w:t>
            </w:r>
          </w:p>
        </w:tc>
        <w:tc>
          <w:tcPr>
            <w:tcW w:w="1134" w:type="dxa"/>
            <w:vAlign w:val="center"/>
          </w:tcPr>
          <w:p w:rsidR="00A173B0" w:rsidRPr="001046D1" w:rsidRDefault="00A173B0" w:rsidP="00D64162">
            <w:pPr>
              <w:jc w:val="center"/>
              <w:rPr>
                <w:rFonts w:asciiTheme="minorEastAsia" w:hAnsiTheme="minorEastAsia"/>
                <w:szCs w:val="21"/>
              </w:rPr>
            </w:pPr>
            <w:r w:rsidRPr="001046D1">
              <w:rPr>
                <w:rFonts w:asciiTheme="minorEastAsia" w:hAnsiTheme="minorEastAsia" w:hint="eastAsia"/>
                <w:szCs w:val="21"/>
              </w:rPr>
              <w:t>培训方案（</w:t>
            </w:r>
            <w:r w:rsidR="00D64162">
              <w:rPr>
                <w:rFonts w:asciiTheme="minorEastAsia" w:hAnsiTheme="minorEastAsia" w:hint="eastAsia"/>
                <w:szCs w:val="21"/>
              </w:rPr>
              <w:t>2</w:t>
            </w:r>
            <w:r w:rsidR="00B05878">
              <w:rPr>
                <w:rFonts w:asciiTheme="minorEastAsia" w:hAnsiTheme="minorEastAsia" w:hint="eastAsia"/>
                <w:szCs w:val="21"/>
              </w:rPr>
              <w:t>.5</w:t>
            </w:r>
            <w:r w:rsidRPr="001046D1">
              <w:rPr>
                <w:rFonts w:asciiTheme="minorEastAsia" w:hAnsiTheme="minorEastAsia" w:hint="eastAsia"/>
                <w:szCs w:val="21"/>
              </w:rPr>
              <w:t>分）</w:t>
            </w:r>
          </w:p>
        </w:tc>
        <w:tc>
          <w:tcPr>
            <w:tcW w:w="5954" w:type="dxa"/>
            <w:vAlign w:val="center"/>
          </w:tcPr>
          <w:p w:rsidR="00A173B0" w:rsidRPr="001046D1" w:rsidRDefault="00A173B0" w:rsidP="0046015E">
            <w:pPr>
              <w:jc w:val="left"/>
              <w:rPr>
                <w:rFonts w:asciiTheme="minorEastAsia" w:hAnsiTheme="minorEastAsia"/>
                <w:szCs w:val="21"/>
              </w:rPr>
            </w:pPr>
            <w:r w:rsidRPr="001046D1">
              <w:rPr>
                <w:rFonts w:asciiTheme="minorEastAsia" w:hAnsiTheme="minorEastAsia" w:hint="eastAsia"/>
                <w:szCs w:val="21"/>
              </w:rPr>
              <w:t>对投标人制定的对</w:t>
            </w:r>
            <w:r w:rsidR="00E431F4">
              <w:rPr>
                <w:rFonts w:asciiTheme="minorEastAsia" w:hAnsiTheme="minorEastAsia" w:hint="eastAsia"/>
                <w:szCs w:val="21"/>
              </w:rPr>
              <w:t>招标人</w:t>
            </w:r>
            <w:r w:rsidR="00E95E72">
              <w:rPr>
                <w:rFonts w:asciiTheme="minorEastAsia" w:hAnsiTheme="minorEastAsia" w:hint="eastAsia"/>
                <w:szCs w:val="21"/>
              </w:rPr>
              <w:t>平台工作人员</w:t>
            </w:r>
            <w:r w:rsidR="00AB1334">
              <w:rPr>
                <w:rFonts w:asciiTheme="minorEastAsia" w:hAnsiTheme="minorEastAsia" w:hint="eastAsia"/>
                <w:szCs w:val="21"/>
              </w:rPr>
              <w:t>的</w:t>
            </w:r>
            <w:r w:rsidRPr="001046D1">
              <w:rPr>
                <w:rFonts w:asciiTheme="minorEastAsia" w:hAnsiTheme="minorEastAsia" w:hint="eastAsia"/>
                <w:szCs w:val="21"/>
              </w:rPr>
              <w:t>培训方案</w:t>
            </w:r>
            <w:r w:rsidR="00B05878">
              <w:rPr>
                <w:rFonts w:asciiTheme="minorEastAsia" w:hAnsiTheme="minorEastAsia" w:hint="eastAsia"/>
                <w:szCs w:val="21"/>
              </w:rPr>
              <w:t>，</w:t>
            </w:r>
            <w:r w:rsidRPr="001046D1">
              <w:rPr>
                <w:rFonts w:asciiTheme="minorEastAsia" w:hAnsiTheme="minorEastAsia" w:hint="eastAsia"/>
                <w:szCs w:val="21"/>
              </w:rPr>
              <w:t>包括</w:t>
            </w:r>
            <w:r w:rsidR="00B05878">
              <w:rPr>
                <w:rFonts w:asciiTheme="minorEastAsia" w:hAnsiTheme="minorEastAsia" w:hint="eastAsia"/>
                <w:szCs w:val="21"/>
              </w:rPr>
              <w:t>培训计划、</w:t>
            </w:r>
            <w:r w:rsidR="00E95E72">
              <w:rPr>
                <w:rFonts w:asciiTheme="minorEastAsia" w:hAnsiTheme="minorEastAsia" w:hint="eastAsia"/>
                <w:szCs w:val="21"/>
              </w:rPr>
              <w:t>培训模式、</w:t>
            </w:r>
            <w:r w:rsidRPr="001046D1">
              <w:rPr>
                <w:rFonts w:asciiTheme="minorEastAsia" w:hAnsiTheme="minorEastAsia" w:hint="eastAsia"/>
                <w:szCs w:val="21"/>
              </w:rPr>
              <w:t>培训方式、</w:t>
            </w:r>
            <w:r w:rsidR="00B05878">
              <w:rPr>
                <w:rFonts w:asciiTheme="minorEastAsia" w:hAnsiTheme="minorEastAsia" w:hint="eastAsia"/>
                <w:szCs w:val="21"/>
              </w:rPr>
              <w:t>组织</w:t>
            </w:r>
            <w:r w:rsidRPr="001046D1">
              <w:rPr>
                <w:rFonts w:asciiTheme="minorEastAsia" w:hAnsiTheme="minorEastAsia" w:hint="eastAsia"/>
                <w:szCs w:val="21"/>
              </w:rPr>
              <w:t>安排</w:t>
            </w:r>
            <w:r w:rsidR="00E95E72">
              <w:rPr>
                <w:rFonts w:asciiTheme="minorEastAsia" w:hAnsiTheme="minorEastAsia" w:hint="eastAsia"/>
                <w:szCs w:val="21"/>
              </w:rPr>
              <w:t>、培训质量保证</w:t>
            </w:r>
            <w:r w:rsidR="00B05878">
              <w:rPr>
                <w:rFonts w:asciiTheme="minorEastAsia" w:hAnsiTheme="minorEastAsia" w:hint="eastAsia"/>
                <w:szCs w:val="21"/>
              </w:rPr>
              <w:t>,</w:t>
            </w:r>
            <w:r w:rsidRPr="001046D1">
              <w:rPr>
                <w:rFonts w:asciiTheme="minorEastAsia" w:hAnsiTheme="minorEastAsia" w:hint="eastAsia"/>
                <w:szCs w:val="21"/>
              </w:rPr>
              <w:t>进行评价。此项共</w:t>
            </w:r>
            <w:r w:rsidR="005432B6">
              <w:rPr>
                <w:rFonts w:asciiTheme="minorEastAsia" w:hAnsiTheme="minorEastAsia" w:hint="eastAsia"/>
                <w:szCs w:val="21"/>
              </w:rPr>
              <w:t>5</w:t>
            </w:r>
            <w:r w:rsidRPr="001046D1">
              <w:rPr>
                <w:rFonts w:asciiTheme="minorEastAsia" w:hAnsiTheme="minorEastAsia" w:hint="eastAsia"/>
                <w:szCs w:val="21"/>
              </w:rPr>
              <w:t>部分内容，每部分内容最高0.5分，共</w:t>
            </w:r>
            <w:r w:rsidR="005432B6">
              <w:rPr>
                <w:rFonts w:asciiTheme="minorEastAsia" w:hAnsiTheme="minorEastAsia" w:hint="eastAsia"/>
                <w:szCs w:val="21"/>
              </w:rPr>
              <w:t>2</w:t>
            </w:r>
            <w:r w:rsidR="00B05878">
              <w:rPr>
                <w:rFonts w:asciiTheme="minorEastAsia" w:hAnsiTheme="minorEastAsia" w:hint="eastAsia"/>
                <w:szCs w:val="21"/>
              </w:rPr>
              <w:t>.5</w:t>
            </w:r>
            <w:r w:rsidR="006D7CDD">
              <w:rPr>
                <w:rFonts w:asciiTheme="minorEastAsia" w:hAnsiTheme="minorEastAsia" w:hint="eastAsia"/>
                <w:szCs w:val="21"/>
              </w:rPr>
              <w:t>分</w:t>
            </w:r>
            <w:r w:rsidR="00D20560">
              <w:rPr>
                <w:rFonts w:asciiTheme="minorEastAsia" w:hAnsiTheme="minorEastAsia" w:hint="eastAsia"/>
                <w:szCs w:val="21"/>
              </w:rPr>
              <w:t>。</w:t>
            </w:r>
            <w:r w:rsidR="004063AA" w:rsidRPr="002B5756">
              <w:rPr>
                <w:rFonts w:asciiTheme="minorEastAsia" w:hAnsiTheme="minorEastAsia" w:hint="eastAsia"/>
                <w:b/>
                <w:szCs w:val="21"/>
              </w:rPr>
              <w:t>对</w:t>
            </w:r>
            <w:r w:rsidR="005432B6" w:rsidRPr="002B5756">
              <w:rPr>
                <w:rFonts w:asciiTheme="minorEastAsia" w:hAnsiTheme="minorEastAsia" w:hint="eastAsia"/>
                <w:b/>
                <w:szCs w:val="21"/>
              </w:rPr>
              <w:t>5</w:t>
            </w:r>
            <w:r w:rsidR="004063AA" w:rsidRPr="002B5756">
              <w:rPr>
                <w:rFonts w:asciiTheme="minorEastAsia" w:hAnsiTheme="minorEastAsia" w:hint="eastAsia"/>
                <w:b/>
                <w:szCs w:val="21"/>
              </w:rPr>
              <w:t>部分内容分别进行评价：</w:t>
            </w:r>
          </w:p>
          <w:p w:rsidR="00E82A6B" w:rsidRPr="001046D1" w:rsidRDefault="00E82A6B" w:rsidP="00E82A6B">
            <w:pPr>
              <w:jc w:val="left"/>
              <w:rPr>
                <w:rFonts w:asciiTheme="minorEastAsia" w:hAnsiTheme="minorEastAsia"/>
                <w:szCs w:val="21"/>
              </w:rPr>
            </w:pPr>
            <w:r w:rsidRPr="001046D1">
              <w:rPr>
                <w:rFonts w:asciiTheme="minorEastAsia" w:hAnsiTheme="minorEastAsia" w:hint="eastAsia"/>
                <w:szCs w:val="21"/>
              </w:rPr>
              <w:lastRenderedPageBreak/>
              <w:t>1.内容</w:t>
            </w:r>
            <w:r>
              <w:rPr>
                <w:rFonts w:asciiTheme="minorEastAsia" w:hAnsiTheme="minorEastAsia" w:hint="eastAsia"/>
                <w:szCs w:val="21"/>
              </w:rPr>
              <w:t>阐述</w:t>
            </w:r>
            <w:r w:rsidRPr="001046D1">
              <w:rPr>
                <w:rFonts w:asciiTheme="minorEastAsia" w:hAnsiTheme="minorEastAsia" w:hint="eastAsia"/>
                <w:szCs w:val="21"/>
              </w:rPr>
              <w:t>详细、清晰，</w:t>
            </w:r>
            <w:r>
              <w:rPr>
                <w:rFonts w:asciiTheme="minorEastAsia" w:hAnsiTheme="minorEastAsia" w:hint="eastAsia"/>
                <w:szCs w:val="21"/>
              </w:rPr>
              <w:t>符合招标文件需求</w:t>
            </w:r>
            <w:r w:rsidRPr="001046D1">
              <w:rPr>
                <w:rFonts w:asciiTheme="minorEastAsia" w:hAnsiTheme="minorEastAsia" w:hint="eastAsia"/>
                <w:szCs w:val="21"/>
              </w:rPr>
              <w:t>且可行的，得</w:t>
            </w:r>
            <w:r>
              <w:rPr>
                <w:rFonts w:asciiTheme="minorEastAsia" w:hAnsiTheme="minorEastAsia" w:hint="eastAsia"/>
                <w:szCs w:val="21"/>
              </w:rPr>
              <w:t>0.3-0.5</w:t>
            </w:r>
            <w:r w:rsidRPr="001046D1">
              <w:rPr>
                <w:rFonts w:asciiTheme="minorEastAsia" w:hAnsiTheme="minorEastAsia" w:hint="eastAsia"/>
                <w:szCs w:val="21"/>
              </w:rPr>
              <w:t>分；</w:t>
            </w:r>
          </w:p>
          <w:p w:rsidR="00E82A6B" w:rsidRPr="001046D1" w:rsidRDefault="00E82A6B" w:rsidP="00E82A6B">
            <w:pPr>
              <w:jc w:val="left"/>
              <w:rPr>
                <w:rFonts w:asciiTheme="minorEastAsia" w:hAnsiTheme="minorEastAsia"/>
                <w:szCs w:val="21"/>
              </w:rPr>
            </w:pPr>
            <w:r w:rsidRPr="001046D1">
              <w:rPr>
                <w:rFonts w:asciiTheme="minorEastAsia" w:hAnsiTheme="minorEastAsia" w:hint="eastAsia"/>
                <w:szCs w:val="21"/>
              </w:rPr>
              <w:t>2.内容</w:t>
            </w:r>
            <w:r>
              <w:rPr>
                <w:rFonts w:asciiTheme="minorEastAsia" w:hAnsiTheme="minorEastAsia" w:hint="eastAsia"/>
                <w:szCs w:val="21"/>
              </w:rPr>
              <w:t>阐述</w:t>
            </w:r>
            <w:r w:rsidRPr="001046D1">
              <w:rPr>
                <w:rFonts w:asciiTheme="minorEastAsia" w:hAnsiTheme="minorEastAsia" w:hint="eastAsia"/>
                <w:szCs w:val="21"/>
              </w:rPr>
              <w:t>不够详细或不够清晰，但基本</w:t>
            </w:r>
            <w:r>
              <w:rPr>
                <w:rFonts w:asciiTheme="minorEastAsia" w:hAnsiTheme="minorEastAsia" w:hint="eastAsia"/>
                <w:szCs w:val="21"/>
              </w:rPr>
              <w:t>符合招标文件需求且</w:t>
            </w:r>
            <w:r w:rsidRPr="001046D1">
              <w:rPr>
                <w:rFonts w:asciiTheme="minorEastAsia" w:hAnsiTheme="minorEastAsia" w:hint="eastAsia"/>
                <w:szCs w:val="21"/>
              </w:rPr>
              <w:t>可行的得</w:t>
            </w:r>
            <w:r>
              <w:rPr>
                <w:rFonts w:asciiTheme="minorEastAsia" w:hAnsiTheme="minorEastAsia" w:hint="eastAsia"/>
                <w:szCs w:val="21"/>
              </w:rPr>
              <w:t>0-0.3</w:t>
            </w:r>
            <w:r w:rsidRPr="001046D1">
              <w:rPr>
                <w:rFonts w:asciiTheme="minorEastAsia" w:hAnsiTheme="minorEastAsia" w:hint="eastAsia"/>
                <w:szCs w:val="21"/>
              </w:rPr>
              <w:t>分；</w:t>
            </w:r>
          </w:p>
          <w:p w:rsidR="00E82A6B" w:rsidRDefault="00E82A6B" w:rsidP="00E82A6B">
            <w:pPr>
              <w:jc w:val="left"/>
              <w:rPr>
                <w:rFonts w:asciiTheme="minorEastAsia" w:hAnsiTheme="minorEastAsia"/>
                <w:szCs w:val="21"/>
              </w:rPr>
            </w:pPr>
            <w:r w:rsidRPr="001046D1">
              <w:rPr>
                <w:rFonts w:asciiTheme="minorEastAsia" w:hAnsiTheme="minorEastAsia" w:hint="eastAsia"/>
                <w:szCs w:val="21"/>
              </w:rPr>
              <w:t>3.</w:t>
            </w:r>
            <w:r>
              <w:rPr>
                <w:rFonts w:asciiTheme="minorEastAsia" w:hAnsiTheme="minorEastAsia" w:hint="eastAsia"/>
                <w:szCs w:val="21"/>
              </w:rPr>
              <w:t>内容不符合招标文件需求的</w:t>
            </w:r>
            <w:r w:rsidR="006D7CDD">
              <w:rPr>
                <w:rFonts w:asciiTheme="minorEastAsia" w:hAnsiTheme="minorEastAsia" w:hint="eastAsia"/>
                <w:szCs w:val="21"/>
              </w:rPr>
              <w:t>，</w:t>
            </w:r>
            <w:r w:rsidR="0054196B">
              <w:rPr>
                <w:rFonts w:asciiTheme="minorEastAsia" w:hAnsiTheme="minorEastAsia" w:hint="eastAsia"/>
                <w:szCs w:val="21"/>
              </w:rPr>
              <w:t>或</w:t>
            </w:r>
            <w:r w:rsidR="0054196B" w:rsidRPr="001046D1">
              <w:rPr>
                <w:rFonts w:asciiTheme="minorEastAsia" w:hAnsiTheme="minorEastAsia" w:hint="eastAsia"/>
                <w:szCs w:val="21"/>
              </w:rPr>
              <w:t>内容不可行的</w:t>
            </w:r>
            <w:r w:rsidR="006D7CDD">
              <w:rPr>
                <w:rFonts w:asciiTheme="minorEastAsia" w:hAnsiTheme="minorEastAsia" w:hint="eastAsia"/>
                <w:szCs w:val="21"/>
              </w:rPr>
              <w:t>，</w:t>
            </w:r>
            <w:r w:rsidR="0054196B" w:rsidRPr="001046D1">
              <w:rPr>
                <w:rFonts w:asciiTheme="minorEastAsia" w:hAnsiTheme="minorEastAsia" w:hint="eastAsia"/>
                <w:szCs w:val="21"/>
              </w:rPr>
              <w:t>不得分</w:t>
            </w:r>
            <w:r>
              <w:rPr>
                <w:rFonts w:asciiTheme="minorEastAsia" w:hAnsiTheme="minorEastAsia" w:hint="eastAsia"/>
                <w:szCs w:val="21"/>
              </w:rPr>
              <w:t>；</w:t>
            </w:r>
          </w:p>
          <w:p w:rsidR="00A173B0" w:rsidRPr="001046D1" w:rsidRDefault="002B5756" w:rsidP="00E82A6B">
            <w:pPr>
              <w:jc w:val="left"/>
              <w:rPr>
                <w:rFonts w:asciiTheme="minorEastAsia" w:hAnsiTheme="minorEastAsia"/>
                <w:szCs w:val="21"/>
              </w:rPr>
            </w:pPr>
            <w:r>
              <w:rPr>
                <w:rFonts w:asciiTheme="minorEastAsia" w:hAnsiTheme="minorEastAsia" w:hint="eastAsia"/>
                <w:szCs w:val="21"/>
              </w:rPr>
              <w:t>4</w:t>
            </w:r>
            <w:r w:rsidR="00E82A6B" w:rsidRPr="001046D1">
              <w:rPr>
                <w:rFonts w:asciiTheme="minorEastAsia" w:hAnsiTheme="minorEastAsia" w:hint="eastAsia"/>
                <w:szCs w:val="21"/>
              </w:rPr>
              <w:t>.未提供上述资料的不得分。</w:t>
            </w:r>
          </w:p>
        </w:tc>
        <w:tc>
          <w:tcPr>
            <w:tcW w:w="617" w:type="dxa"/>
            <w:vAlign w:val="center"/>
          </w:tcPr>
          <w:p w:rsidR="00A173B0" w:rsidRPr="001046D1" w:rsidRDefault="0047287B" w:rsidP="0046015E">
            <w:pPr>
              <w:jc w:val="center"/>
              <w:rPr>
                <w:rFonts w:asciiTheme="minorEastAsia" w:hAnsiTheme="minorEastAsia"/>
                <w:szCs w:val="21"/>
              </w:rPr>
            </w:pPr>
            <w:r>
              <w:rPr>
                <w:rFonts w:asciiTheme="minorEastAsia" w:hAnsiTheme="minorEastAsia" w:hint="eastAsia"/>
                <w:szCs w:val="21"/>
              </w:rPr>
              <w:lastRenderedPageBreak/>
              <w:t>2</w:t>
            </w:r>
            <w:r w:rsidR="00B05878">
              <w:rPr>
                <w:rFonts w:asciiTheme="minorEastAsia" w:hAnsiTheme="minorEastAsia" w:hint="eastAsia"/>
                <w:szCs w:val="21"/>
              </w:rPr>
              <w:t>.5</w:t>
            </w:r>
            <w:r w:rsidR="00A173B0" w:rsidRPr="001046D1">
              <w:rPr>
                <w:rFonts w:asciiTheme="minorEastAsia" w:hAnsiTheme="minorEastAsia" w:hint="eastAsia"/>
                <w:szCs w:val="21"/>
              </w:rPr>
              <w:t>分</w:t>
            </w:r>
          </w:p>
        </w:tc>
      </w:tr>
      <w:tr w:rsidR="00B05878" w:rsidRPr="001046D1" w:rsidTr="003F711C">
        <w:trPr>
          <w:trHeight w:val="1125"/>
        </w:trPr>
        <w:tc>
          <w:tcPr>
            <w:tcW w:w="817" w:type="dxa"/>
            <w:vAlign w:val="center"/>
          </w:tcPr>
          <w:p w:rsidR="00B05878" w:rsidRPr="001046D1" w:rsidRDefault="00B05878" w:rsidP="0046015E">
            <w:pPr>
              <w:jc w:val="center"/>
              <w:rPr>
                <w:rFonts w:asciiTheme="minorEastAsia" w:hAnsiTheme="minorEastAsia"/>
                <w:szCs w:val="21"/>
              </w:rPr>
            </w:pPr>
            <w:r>
              <w:rPr>
                <w:rFonts w:asciiTheme="minorEastAsia" w:hAnsiTheme="minorEastAsia" w:hint="eastAsia"/>
                <w:szCs w:val="21"/>
              </w:rPr>
              <w:lastRenderedPageBreak/>
              <w:t>6</w:t>
            </w:r>
          </w:p>
        </w:tc>
        <w:tc>
          <w:tcPr>
            <w:tcW w:w="1134" w:type="dxa"/>
            <w:vAlign w:val="center"/>
          </w:tcPr>
          <w:p w:rsidR="00B05878" w:rsidRPr="001046D1" w:rsidRDefault="00B05878" w:rsidP="00D64162">
            <w:pPr>
              <w:jc w:val="center"/>
              <w:rPr>
                <w:rFonts w:asciiTheme="minorEastAsia" w:hAnsiTheme="minorEastAsia"/>
                <w:szCs w:val="21"/>
              </w:rPr>
            </w:pPr>
            <w:r>
              <w:rPr>
                <w:rFonts w:asciiTheme="minorEastAsia" w:hAnsiTheme="minorEastAsia" w:hint="eastAsia"/>
                <w:szCs w:val="21"/>
              </w:rPr>
              <w:t>售后服务方案</w:t>
            </w:r>
            <w:r w:rsidR="00105210">
              <w:rPr>
                <w:rFonts w:asciiTheme="minorEastAsia" w:hAnsiTheme="minorEastAsia" w:hint="eastAsia"/>
                <w:szCs w:val="21"/>
              </w:rPr>
              <w:t>（</w:t>
            </w:r>
            <w:r w:rsidR="00D64162">
              <w:rPr>
                <w:rFonts w:asciiTheme="minorEastAsia" w:hAnsiTheme="minorEastAsia" w:hint="eastAsia"/>
                <w:szCs w:val="21"/>
              </w:rPr>
              <w:t>2</w:t>
            </w:r>
            <w:r w:rsidR="00105210">
              <w:rPr>
                <w:rFonts w:asciiTheme="minorEastAsia" w:hAnsiTheme="minorEastAsia" w:hint="eastAsia"/>
                <w:szCs w:val="21"/>
              </w:rPr>
              <w:t>.5分）</w:t>
            </w:r>
          </w:p>
        </w:tc>
        <w:tc>
          <w:tcPr>
            <w:tcW w:w="5954" w:type="dxa"/>
            <w:vAlign w:val="center"/>
          </w:tcPr>
          <w:p w:rsidR="00B05878" w:rsidRDefault="00B05878" w:rsidP="00B05878">
            <w:pPr>
              <w:spacing w:line="276" w:lineRule="auto"/>
              <w:jc w:val="left"/>
              <w:rPr>
                <w:rFonts w:asciiTheme="minorEastAsia" w:hAnsiTheme="minorEastAsia"/>
                <w:szCs w:val="21"/>
              </w:rPr>
            </w:pPr>
            <w:r>
              <w:rPr>
                <w:rFonts w:asciiTheme="minorEastAsia" w:hAnsiTheme="minorEastAsia" w:hint="eastAsia"/>
                <w:szCs w:val="21"/>
              </w:rPr>
              <w:t>根据投标人提供的</w:t>
            </w:r>
            <w:r w:rsidRPr="00B05878">
              <w:rPr>
                <w:rFonts w:asciiTheme="minorEastAsia" w:hAnsiTheme="minorEastAsia"/>
                <w:szCs w:val="21"/>
              </w:rPr>
              <w:t>售后服务方案，</w:t>
            </w:r>
            <w:r>
              <w:rPr>
                <w:rFonts w:asciiTheme="minorEastAsia" w:hAnsiTheme="minorEastAsia" w:hint="eastAsia"/>
                <w:szCs w:val="21"/>
              </w:rPr>
              <w:t>对</w:t>
            </w:r>
            <w:r w:rsidRPr="00B05878">
              <w:rPr>
                <w:rFonts w:asciiTheme="minorEastAsia" w:hAnsiTheme="minorEastAsia"/>
                <w:szCs w:val="21"/>
              </w:rPr>
              <w:t>供应商售后服务响应时间</w:t>
            </w:r>
            <w:r w:rsidR="00CF1372">
              <w:rPr>
                <w:rFonts w:asciiTheme="minorEastAsia" w:hAnsiTheme="minorEastAsia" w:hint="eastAsia"/>
                <w:szCs w:val="21"/>
              </w:rPr>
              <w:t>及</w:t>
            </w:r>
            <w:r w:rsidR="00CF1372" w:rsidRPr="00B05878">
              <w:rPr>
                <w:rFonts w:asciiTheme="minorEastAsia" w:hAnsiTheme="minorEastAsia"/>
                <w:szCs w:val="21"/>
              </w:rPr>
              <w:t>响应程度</w:t>
            </w:r>
            <w:r w:rsidRPr="00B05878">
              <w:rPr>
                <w:rFonts w:asciiTheme="minorEastAsia" w:hAnsiTheme="minorEastAsia" w:hint="eastAsia"/>
                <w:szCs w:val="21"/>
              </w:rPr>
              <w:t>、</w:t>
            </w:r>
            <w:r w:rsidRPr="00B05878">
              <w:rPr>
                <w:rFonts w:asciiTheme="minorEastAsia" w:hAnsiTheme="minorEastAsia"/>
                <w:szCs w:val="21"/>
              </w:rPr>
              <w:t>紧急故障处理预案、</w:t>
            </w:r>
            <w:r w:rsidR="0047287B">
              <w:rPr>
                <w:rFonts w:asciiTheme="minorEastAsia" w:hAnsiTheme="minorEastAsia" w:hint="eastAsia"/>
                <w:szCs w:val="21"/>
              </w:rPr>
              <w:t>软件升级和优化服务、数据更新、</w:t>
            </w:r>
            <w:r w:rsidRPr="00B05878">
              <w:rPr>
                <w:rFonts w:asciiTheme="minorEastAsia" w:hAnsiTheme="minorEastAsia"/>
                <w:szCs w:val="21"/>
              </w:rPr>
              <w:t>技术指导</w:t>
            </w:r>
            <w:r w:rsidR="00C9703D">
              <w:rPr>
                <w:rFonts w:asciiTheme="minorEastAsia" w:hAnsiTheme="minorEastAsia" w:hint="eastAsia"/>
                <w:szCs w:val="21"/>
              </w:rPr>
              <w:t>进行</w:t>
            </w:r>
            <w:r w:rsidRPr="00B05878">
              <w:rPr>
                <w:rFonts w:asciiTheme="minorEastAsia" w:hAnsiTheme="minorEastAsia"/>
                <w:szCs w:val="21"/>
              </w:rPr>
              <w:t>评价</w:t>
            </w:r>
            <w:r w:rsidR="00C9703D">
              <w:rPr>
                <w:rFonts w:asciiTheme="minorEastAsia" w:hAnsiTheme="minorEastAsia" w:hint="eastAsia"/>
                <w:szCs w:val="21"/>
              </w:rPr>
              <w:t>。本项共分</w:t>
            </w:r>
            <w:r w:rsidR="0047287B">
              <w:rPr>
                <w:rFonts w:asciiTheme="minorEastAsia" w:hAnsiTheme="minorEastAsia" w:hint="eastAsia"/>
                <w:szCs w:val="21"/>
              </w:rPr>
              <w:t>5</w:t>
            </w:r>
            <w:r w:rsidR="00C9703D">
              <w:rPr>
                <w:rFonts w:asciiTheme="minorEastAsia" w:hAnsiTheme="minorEastAsia" w:hint="eastAsia"/>
                <w:szCs w:val="21"/>
              </w:rPr>
              <w:t>部分，每部分最高得0.5分，共</w:t>
            </w:r>
            <w:r w:rsidR="0047287B">
              <w:rPr>
                <w:rFonts w:asciiTheme="minorEastAsia" w:hAnsiTheme="minorEastAsia" w:hint="eastAsia"/>
                <w:szCs w:val="21"/>
              </w:rPr>
              <w:t>2</w:t>
            </w:r>
            <w:r w:rsidRPr="00B05878">
              <w:rPr>
                <w:rFonts w:asciiTheme="minorEastAsia" w:hAnsiTheme="minorEastAsia"/>
                <w:szCs w:val="21"/>
              </w:rPr>
              <w:t>.5分。</w:t>
            </w:r>
            <w:r w:rsidR="00CF1372" w:rsidRPr="008675AB">
              <w:rPr>
                <w:rFonts w:asciiTheme="minorEastAsia" w:hAnsiTheme="minorEastAsia" w:hint="eastAsia"/>
                <w:b/>
                <w:szCs w:val="21"/>
              </w:rPr>
              <w:t>对</w:t>
            </w:r>
            <w:r w:rsidR="000C77D2">
              <w:rPr>
                <w:rFonts w:asciiTheme="minorEastAsia" w:hAnsiTheme="minorEastAsia" w:hint="eastAsia"/>
                <w:b/>
                <w:szCs w:val="21"/>
              </w:rPr>
              <w:t>5</w:t>
            </w:r>
            <w:r w:rsidR="00CF1372" w:rsidRPr="008675AB">
              <w:rPr>
                <w:rFonts w:asciiTheme="minorEastAsia" w:hAnsiTheme="minorEastAsia" w:hint="eastAsia"/>
                <w:b/>
                <w:szCs w:val="21"/>
              </w:rPr>
              <w:t>部分内容分别进行评价：</w:t>
            </w:r>
          </w:p>
          <w:p w:rsidR="002B5756" w:rsidRPr="001046D1" w:rsidRDefault="002B5756" w:rsidP="002B5756">
            <w:pPr>
              <w:jc w:val="left"/>
              <w:rPr>
                <w:rFonts w:asciiTheme="minorEastAsia" w:hAnsiTheme="minorEastAsia"/>
                <w:szCs w:val="21"/>
              </w:rPr>
            </w:pPr>
            <w:r w:rsidRPr="001046D1">
              <w:rPr>
                <w:rFonts w:asciiTheme="minorEastAsia" w:hAnsiTheme="minorEastAsia" w:hint="eastAsia"/>
                <w:szCs w:val="21"/>
              </w:rPr>
              <w:t>1.内容</w:t>
            </w:r>
            <w:r>
              <w:rPr>
                <w:rFonts w:asciiTheme="minorEastAsia" w:hAnsiTheme="minorEastAsia" w:hint="eastAsia"/>
                <w:szCs w:val="21"/>
              </w:rPr>
              <w:t>阐述</w:t>
            </w:r>
            <w:r w:rsidRPr="001046D1">
              <w:rPr>
                <w:rFonts w:asciiTheme="minorEastAsia" w:hAnsiTheme="minorEastAsia" w:hint="eastAsia"/>
                <w:szCs w:val="21"/>
              </w:rPr>
              <w:t>详细、清晰，</w:t>
            </w:r>
            <w:r>
              <w:rPr>
                <w:rFonts w:asciiTheme="minorEastAsia" w:hAnsiTheme="minorEastAsia" w:hint="eastAsia"/>
                <w:szCs w:val="21"/>
              </w:rPr>
              <w:t>符合招标文件需求</w:t>
            </w:r>
            <w:r w:rsidRPr="001046D1">
              <w:rPr>
                <w:rFonts w:asciiTheme="minorEastAsia" w:hAnsiTheme="minorEastAsia" w:hint="eastAsia"/>
                <w:szCs w:val="21"/>
              </w:rPr>
              <w:t>且可行的，得</w:t>
            </w:r>
            <w:r>
              <w:rPr>
                <w:rFonts w:asciiTheme="minorEastAsia" w:hAnsiTheme="minorEastAsia" w:hint="eastAsia"/>
                <w:szCs w:val="21"/>
              </w:rPr>
              <w:t>0.3-0.5</w:t>
            </w:r>
            <w:r w:rsidRPr="001046D1">
              <w:rPr>
                <w:rFonts w:asciiTheme="minorEastAsia" w:hAnsiTheme="minorEastAsia" w:hint="eastAsia"/>
                <w:szCs w:val="21"/>
              </w:rPr>
              <w:t>分；</w:t>
            </w:r>
          </w:p>
          <w:p w:rsidR="002B5756" w:rsidRPr="001046D1" w:rsidRDefault="002B5756" w:rsidP="002B5756">
            <w:pPr>
              <w:jc w:val="left"/>
              <w:rPr>
                <w:rFonts w:asciiTheme="minorEastAsia" w:hAnsiTheme="minorEastAsia"/>
                <w:szCs w:val="21"/>
              </w:rPr>
            </w:pPr>
            <w:r w:rsidRPr="001046D1">
              <w:rPr>
                <w:rFonts w:asciiTheme="minorEastAsia" w:hAnsiTheme="minorEastAsia" w:hint="eastAsia"/>
                <w:szCs w:val="21"/>
              </w:rPr>
              <w:t>2.内容</w:t>
            </w:r>
            <w:r>
              <w:rPr>
                <w:rFonts w:asciiTheme="minorEastAsia" w:hAnsiTheme="minorEastAsia" w:hint="eastAsia"/>
                <w:szCs w:val="21"/>
              </w:rPr>
              <w:t>阐述</w:t>
            </w:r>
            <w:r w:rsidRPr="001046D1">
              <w:rPr>
                <w:rFonts w:asciiTheme="minorEastAsia" w:hAnsiTheme="minorEastAsia" w:hint="eastAsia"/>
                <w:szCs w:val="21"/>
              </w:rPr>
              <w:t>不够详细或不够清晰，但基本</w:t>
            </w:r>
            <w:r>
              <w:rPr>
                <w:rFonts w:asciiTheme="minorEastAsia" w:hAnsiTheme="minorEastAsia" w:hint="eastAsia"/>
                <w:szCs w:val="21"/>
              </w:rPr>
              <w:t>符合招标文件需求且</w:t>
            </w:r>
            <w:r w:rsidRPr="001046D1">
              <w:rPr>
                <w:rFonts w:asciiTheme="minorEastAsia" w:hAnsiTheme="minorEastAsia" w:hint="eastAsia"/>
                <w:szCs w:val="21"/>
              </w:rPr>
              <w:t>可行的得</w:t>
            </w:r>
            <w:r>
              <w:rPr>
                <w:rFonts w:asciiTheme="minorEastAsia" w:hAnsiTheme="minorEastAsia" w:hint="eastAsia"/>
                <w:szCs w:val="21"/>
              </w:rPr>
              <w:t>0-0.3</w:t>
            </w:r>
            <w:r w:rsidRPr="001046D1">
              <w:rPr>
                <w:rFonts w:asciiTheme="minorEastAsia" w:hAnsiTheme="minorEastAsia" w:hint="eastAsia"/>
                <w:szCs w:val="21"/>
              </w:rPr>
              <w:t>分；</w:t>
            </w:r>
          </w:p>
          <w:p w:rsidR="002B5756" w:rsidRDefault="002B5756" w:rsidP="002B5756">
            <w:pPr>
              <w:jc w:val="left"/>
              <w:rPr>
                <w:rFonts w:asciiTheme="minorEastAsia" w:hAnsiTheme="minorEastAsia"/>
                <w:szCs w:val="21"/>
              </w:rPr>
            </w:pPr>
            <w:r w:rsidRPr="001046D1">
              <w:rPr>
                <w:rFonts w:asciiTheme="minorEastAsia" w:hAnsiTheme="minorEastAsia" w:hint="eastAsia"/>
                <w:szCs w:val="21"/>
              </w:rPr>
              <w:t>3.</w:t>
            </w:r>
            <w:r>
              <w:rPr>
                <w:rFonts w:asciiTheme="minorEastAsia" w:hAnsiTheme="minorEastAsia" w:hint="eastAsia"/>
                <w:szCs w:val="21"/>
              </w:rPr>
              <w:t>内容不符合招标文件需求的，或</w:t>
            </w:r>
            <w:r w:rsidRPr="001046D1">
              <w:rPr>
                <w:rFonts w:asciiTheme="minorEastAsia" w:hAnsiTheme="minorEastAsia" w:hint="eastAsia"/>
                <w:szCs w:val="21"/>
              </w:rPr>
              <w:t>内容不可行的</w:t>
            </w:r>
            <w:r>
              <w:rPr>
                <w:rFonts w:asciiTheme="minorEastAsia" w:hAnsiTheme="minorEastAsia" w:hint="eastAsia"/>
                <w:szCs w:val="21"/>
              </w:rPr>
              <w:t>，</w:t>
            </w:r>
            <w:r w:rsidRPr="001046D1">
              <w:rPr>
                <w:rFonts w:asciiTheme="minorEastAsia" w:hAnsiTheme="minorEastAsia" w:hint="eastAsia"/>
                <w:szCs w:val="21"/>
              </w:rPr>
              <w:t>不得分</w:t>
            </w:r>
            <w:r>
              <w:rPr>
                <w:rFonts w:asciiTheme="minorEastAsia" w:hAnsiTheme="minorEastAsia" w:hint="eastAsia"/>
                <w:szCs w:val="21"/>
              </w:rPr>
              <w:t>；</w:t>
            </w:r>
          </w:p>
          <w:p w:rsidR="00CF1372" w:rsidRPr="001046D1" w:rsidRDefault="002B5756" w:rsidP="002B5756">
            <w:pPr>
              <w:spacing w:line="276" w:lineRule="auto"/>
              <w:jc w:val="left"/>
              <w:rPr>
                <w:rFonts w:asciiTheme="minorEastAsia" w:hAnsiTheme="minorEastAsia"/>
                <w:szCs w:val="21"/>
              </w:rPr>
            </w:pPr>
            <w:r>
              <w:rPr>
                <w:rFonts w:asciiTheme="minorEastAsia" w:hAnsiTheme="minorEastAsia" w:hint="eastAsia"/>
                <w:szCs w:val="21"/>
              </w:rPr>
              <w:t>4</w:t>
            </w:r>
            <w:r w:rsidRPr="001046D1">
              <w:rPr>
                <w:rFonts w:asciiTheme="minorEastAsia" w:hAnsiTheme="minorEastAsia" w:hint="eastAsia"/>
                <w:szCs w:val="21"/>
              </w:rPr>
              <w:t>.未提供上述资料的不得分。</w:t>
            </w:r>
          </w:p>
        </w:tc>
        <w:tc>
          <w:tcPr>
            <w:tcW w:w="617" w:type="dxa"/>
            <w:vAlign w:val="center"/>
          </w:tcPr>
          <w:p w:rsidR="00B05878" w:rsidRPr="001046D1" w:rsidRDefault="0047287B" w:rsidP="0046015E">
            <w:pPr>
              <w:jc w:val="center"/>
              <w:rPr>
                <w:rFonts w:asciiTheme="minorEastAsia" w:hAnsiTheme="minorEastAsia"/>
                <w:szCs w:val="21"/>
              </w:rPr>
            </w:pPr>
            <w:r>
              <w:rPr>
                <w:rFonts w:asciiTheme="minorEastAsia" w:hAnsiTheme="minorEastAsia" w:hint="eastAsia"/>
                <w:szCs w:val="21"/>
              </w:rPr>
              <w:t>2</w:t>
            </w:r>
            <w:r w:rsidR="00CF1372">
              <w:rPr>
                <w:rFonts w:asciiTheme="minorEastAsia" w:hAnsiTheme="minorEastAsia" w:hint="eastAsia"/>
                <w:szCs w:val="21"/>
              </w:rPr>
              <w:t>.5分</w:t>
            </w:r>
          </w:p>
        </w:tc>
      </w:tr>
      <w:tr w:rsidR="00A173B0" w:rsidRPr="001046D1" w:rsidTr="003F711C">
        <w:trPr>
          <w:trHeight w:val="1822"/>
        </w:trPr>
        <w:tc>
          <w:tcPr>
            <w:tcW w:w="817" w:type="dxa"/>
            <w:vAlign w:val="center"/>
          </w:tcPr>
          <w:p w:rsidR="00A173B0" w:rsidRPr="001046D1" w:rsidRDefault="00B05878" w:rsidP="0046015E">
            <w:pPr>
              <w:jc w:val="center"/>
              <w:rPr>
                <w:rFonts w:asciiTheme="minorEastAsia" w:hAnsiTheme="minorEastAsia"/>
                <w:szCs w:val="21"/>
              </w:rPr>
            </w:pPr>
            <w:r>
              <w:rPr>
                <w:rFonts w:asciiTheme="minorEastAsia" w:hAnsiTheme="minorEastAsia" w:hint="eastAsia"/>
                <w:szCs w:val="21"/>
              </w:rPr>
              <w:t>7</w:t>
            </w:r>
          </w:p>
        </w:tc>
        <w:tc>
          <w:tcPr>
            <w:tcW w:w="1134" w:type="dxa"/>
            <w:vAlign w:val="center"/>
          </w:tcPr>
          <w:p w:rsidR="00A173B0" w:rsidRPr="001046D1" w:rsidRDefault="00A173B0" w:rsidP="00D64162">
            <w:pPr>
              <w:jc w:val="center"/>
              <w:rPr>
                <w:rFonts w:asciiTheme="minorEastAsia" w:hAnsiTheme="minorEastAsia"/>
                <w:szCs w:val="21"/>
              </w:rPr>
            </w:pPr>
            <w:r w:rsidRPr="001046D1">
              <w:rPr>
                <w:rFonts w:asciiTheme="minorEastAsia" w:hAnsiTheme="minorEastAsia" w:hint="eastAsia"/>
                <w:szCs w:val="21"/>
              </w:rPr>
              <w:t>服务承诺（</w:t>
            </w:r>
            <w:r w:rsidR="00D64162">
              <w:rPr>
                <w:rFonts w:asciiTheme="minorEastAsia" w:hAnsiTheme="minorEastAsia" w:hint="eastAsia"/>
                <w:szCs w:val="21"/>
              </w:rPr>
              <w:t>2</w:t>
            </w:r>
            <w:r w:rsidRPr="001046D1">
              <w:rPr>
                <w:rFonts w:asciiTheme="minorEastAsia" w:hAnsiTheme="minorEastAsia" w:hint="eastAsia"/>
                <w:szCs w:val="21"/>
              </w:rPr>
              <w:t>分）</w:t>
            </w:r>
          </w:p>
        </w:tc>
        <w:tc>
          <w:tcPr>
            <w:tcW w:w="5954" w:type="dxa"/>
            <w:vAlign w:val="center"/>
          </w:tcPr>
          <w:p w:rsidR="00A173B0" w:rsidRPr="001046D1" w:rsidRDefault="00A173B0" w:rsidP="0046015E">
            <w:pPr>
              <w:spacing w:line="276" w:lineRule="auto"/>
              <w:jc w:val="left"/>
              <w:rPr>
                <w:rFonts w:asciiTheme="minorEastAsia" w:hAnsiTheme="minorEastAsia"/>
                <w:szCs w:val="21"/>
              </w:rPr>
            </w:pPr>
            <w:r w:rsidRPr="001046D1">
              <w:rPr>
                <w:rFonts w:asciiTheme="minorEastAsia" w:hAnsiTheme="minorEastAsia" w:hint="eastAsia"/>
                <w:szCs w:val="21"/>
              </w:rPr>
              <w:t>1.项目实施过程中及项目完成后，提供服务有实质性内容，对本项目的推动有促进作用，且承诺切实、优秀的，得</w:t>
            </w:r>
            <w:r w:rsidR="0076163C">
              <w:rPr>
                <w:rFonts w:asciiTheme="minorEastAsia" w:hAnsiTheme="minorEastAsia" w:hint="eastAsia"/>
                <w:szCs w:val="21"/>
              </w:rPr>
              <w:t>2</w:t>
            </w:r>
            <w:r w:rsidRPr="001046D1">
              <w:rPr>
                <w:rFonts w:asciiTheme="minorEastAsia" w:hAnsiTheme="minorEastAsia" w:hint="eastAsia"/>
                <w:szCs w:val="21"/>
              </w:rPr>
              <w:t>.0分；</w:t>
            </w:r>
          </w:p>
          <w:p w:rsidR="00A173B0" w:rsidRPr="001046D1" w:rsidRDefault="00A173B0" w:rsidP="0046015E">
            <w:pPr>
              <w:spacing w:line="276" w:lineRule="auto"/>
              <w:jc w:val="left"/>
              <w:rPr>
                <w:rFonts w:asciiTheme="minorEastAsia" w:hAnsiTheme="minorEastAsia"/>
                <w:szCs w:val="21"/>
              </w:rPr>
            </w:pPr>
            <w:r w:rsidRPr="001046D1">
              <w:rPr>
                <w:rFonts w:asciiTheme="minorEastAsia" w:hAnsiTheme="minorEastAsia" w:hint="eastAsia"/>
                <w:szCs w:val="21"/>
              </w:rPr>
              <w:t>2.有额外服务承诺，但对本项目或招标人带来实质性作用较少的，得</w:t>
            </w:r>
            <w:r w:rsidR="0076163C">
              <w:rPr>
                <w:rFonts w:asciiTheme="minorEastAsia" w:hAnsiTheme="minorEastAsia" w:hint="eastAsia"/>
                <w:szCs w:val="21"/>
              </w:rPr>
              <w:t>1-2</w:t>
            </w:r>
            <w:r w:rsidRPr="001046D1">
              <w:rPr>
                <w:rFonts w:asciiTheme="minorEastAsia" w:hAnsiTheme="minorEastAsia" w:hint="eastAsia"/>
                <w:szCs w:val="21"/>
              </w:rPr>
              <w:t>分；</w:t>
            </w:r>
          </w:p>
          <w:p w:rsidR="00A173B0" w:rsidRPr="001046D1" w:rsidRDefault="00A173B0" w:rsidP="0046015E">
            <w:pPr>
              <w:spacing w:line="276" w:lineRule="auto"/>
              <w:jc w:val="left"/>
              <w:rPr>
                <w:rFonts w:asciiTheme="minorEastAsia" w:hAnsiTheme="minorEastAsia"/>
                <w:szCs w:val="21"/>
              </w:rPr>
            </w:pPr>
            <w:r w:rsidRPr="001046D1">
              <w:rPr>
                <w:rFonts w:asciiTheme="minorEastAsia" w:hAnsiTheme="minorEastAsia" w:hint="eastAsia"/>
                <w:szCs w:val="21"/>
              </w:rPr>
              <w:t>3.有服务承诺，但只是常规份内服务的，得</w:t>
            </w:r>
            <w:r w:rsidR="0076163C">
              <w:rPr>
                <w:rFonts w:asciiTheme="minorEastAsia" w:hAnsiTheme="minorEastAsia" w:hint="eastAsia"/>
                <w:szCs w:val="21"/>
              </w:rPr>
              <w:t>0-1</w:t>
            </w:r>
            <w:r w:rsidRPr="001046D1">
              <w:rPr>
                <w:rFonts w:asciiTheme="minorEastAsia" w:hAnsiTheme="minorEastAsia" w:hint="eastAsia"/>
                <w:szCs w:val="21"/>
              </w:rPr>
              <w:t>分；</w:t>
            </w:r>
          </w:p>
          <w:p w:rsidR="00A173B0" w:rsidRPr="001046D1" w:rsidRDefault="00A173B0" w:rsidP="00E0657C">
            <w:pPr>
              <w:spacing w:line="276" w:lineRule="auto"/>
              <w:jc w:val="left"/>
              <w:rPr>
                <w:rFonts w:asciiTheme="minorEastAsia" w:hAnsiTheme="minorEastAsia"/>
                <w:szCs w:val="21"/>
              </w:rPr>
            </w:pPr>
            <w:r w:rsidRPr="001046D1">
              <w:rPr>
                <w:rFonts w:asciiTheme="minorEastAsia" w:hAnsiTheme="minorEastAsia" w:hint="eastAsia"/>
                <w:szCs w:val="21"/>
              </w:rPr>
              <w:t>4.未有服务承诺阐述的，不得分。</w:t>
            </w:r>
          </w:p>
        </w:tc>
        <w:tc>
          <w:tcPr>
            <w:tcW w:w="617" w:type="dxa"/>
            <w:vAlign w:val="center"/>
          </w:tcPr>
          <w:p w:rsidR="00A173B0" w:rsidRPr="001046D1" w:rsidRDefault="0076163C" w:rsidP="0046015E">
            <w:pPr>
              <w:jc w:val="center"/>
              <w:rPr>
                <w:rFonts w:asciiTheme="minorEastAsia" w:hAnsiTheme="minorEastAsia"/>
                <w:szCs w:val="21"/>
              </w:rPr>
            </w:pPr>
            <w:r>
              <w:rPr>
                <w:rFonts w:asciiTheme="minorEastAsia" w:hAnsiTheme="minorEastAsia" w:hint="eastAsia"/>
                <w:szCs w:val="21"/>
              </w:rPr>
              <w:t>2</w:t>
            </w:r>
            <w:r w:rsidR="00A173B0" w:rsidRPr="001046D1">
              <w:rPr>
                <w:rFonts w:asciiTheme="minorEastAsia" w:hAnsiTheme="minorEastAsia" w:hint="eastAsia"/>
                <w:szCs w:val="21"/>
              </w:rPr>
              <w:t>分</w:t>
            </w:r>
          </w:p>
        </w:tc>
      </w:tr>
      <w:tr w:rsidR="00E91EAF" w:rsidRPr="001046D1" w:rsidTr="00112A91">
        <w:trPr>
          <w:trHeight w:val="1822"/>
        </w:trPr>
        <w:tc>
          <w:tcPr>
            <w:tcW w:w="817" w:type="dxa"/>
            <w:vMerge w:val="restart"/>
            <w:vAlign w:val="center"/>
          </w:tcPr>
          <w:p w:rsidR="00E91EAF" w:rsidRPr="001046D1" w:rsidRDefault="00E91EAF" w:rsidP="00112A91">
            <w:pPr>
              <w:jc w:val="center"/>
              <w:rPr>
                <w:rFonts w:asciiTheme="minorEastAsia" w:hAnsiTheme="minorEastAsia"/>
                <w:szCs w:val="21"/>
              </w:rPr>
            </w:pPr>
            <w:r>
              <w:rPr>
                <w:rFonts w:asciiTheme="minorEastAsia" w:hAnsiTheme="minorEastAsia" w:hint="eastAsia"/>
                <w:szCs w:val="21"/>
              </w:rPr>
              <w:t>8</w:t>
            </w:r>
          </w:p>
        </w:tc>
        <w:tc>
          <w:tcPr>
            <w:tcW w:w="1134" w:type="dxa"/>
            <w:vMerge w:val="restart"/>
            <w:vAlign w:val="center"/>
          </w:tcPr>
          <w:p w:rsidR="00E91EAF" w:rsidRPr="001046D1" w:rsidRDefault="00E91EAF" w:rsidP="00BF305F">
            <w:pPr>
              <w:jc w:val="center"/>
              <w:rPr>
                <w:rFonts w:asciiTheme="minorEastAsia" w:hAnsiTheme="minorEastAsia"/>
                <w:szCs w:val="21"/>
              </w:rPr>
            </w:pPr>
            <w:r w:rsidRPr="001046D1">
              <w:rPr>
                <w:rFonts w:asciiTheme="minorEastAsia" w:hAnsiTheme="minorEastAsia" w:hint="eastAsia"/>
                <w:szCs w:val="21"/>
              </w:rPr>
              <w:t>系统演示（</w:t>
            </w:r>
            <w:r>
              <w:rPr>
                <w:rFonts w:asciiTheme="minorEastAsia" w:hAnsiTheme="minorEastAsia" w:hint="eastAsia"/>
                <w:szCs w:val="21"/>
              </w:rPr>
              <w:t>20</w:t>
            </w:r>
            <w:r w:rsidRPr="001046D1">
              <w:rPr>
                <w:rFonts w:asciiTheme="minorEastAsia" w:hAnsiTheme="minorEastAsia" w:hint="eastAsia"/>
                <w:szCs w:val="21"/>
              </w:rPr>
              <w:t>分）</w:t>
            </w:r>
          </w:p>
        </w:tc>
        <w:tc>
          <w:tcPr>
            <w:tcW w:w="5954" w:type="dxa"/>
          </w:tcPr>
          <w:p w:rsidR="00E91EAF" w:rsidRPr="001046D1" w:rsidRDefault="00E91EAF" w:rsidP="00112A91">
            <w:pPr>
              <w:jc w:val="left"/>
              <w:rPr>
                <w:rFonts w:asciiTheme="minorEastAsia" w:hAnsiTheme="minorEastAsia"/>
                <w:szCs w:val="21"/>
              </w:rPr>
            </w:pPr>
            <w:r w:rsidRPr="001046D1">
              <w:rPr>
                <w:rFonts w:asciiTheme="minorEastAsia" w:hAnsiTheme="minorEastAsia" w:hint="eastAsia"/>
                <w:szCs w:val="21"/>
              </w:rPr>
              <w:t>为保障系统建设符合招标方需求及预期，投标人须根据对各个系统功能的理解，提供系统演示以供评审；演示形式可为相似系统或开发原型的视频演示（以优盘为存储介质），</w:t>
            </w:r>
            <w:r w:rsidRPr="00014489">
              <w:rPr>
                <w:rFonts w:asciiTheme="minorEastAsia" w:hAnsiTheme="minorEastAsia" w:hint="eastAsia"/>
                <w:szCs w:val="21"/>
              </w:rPr>
              <w:t>内容需动态、清晰并配以语音说明</w:t>
            </w:r>
            <w:r w:rsidRPr="001046D1">
              <w:rPr>
                <w:rFonts w:asciiTheme="minorEastAsia" w:hAnsiTheme="minorEastAsia" w:hint="eastAsia"/>
                <w:szCs w:val="21"/>
              </w:rPr>
              <w:t>。</w:t>
            </w:r>
          </w:p>
          <w:p w:rsidR="00E91EAF" w:rsidRPr="001046D1" w:rsidRDefault="006D6899" w:rsidP="00112A91">
            <w:pPr>
              <w:jc w:val="left"/>
              <w:rPr>
                <w:rFonts w:asciiTheme="minorEastAsia" w:hAnsiTheme="minorEastAsia"/>
                <w:szCs w:val="21"/>
              </w:rPr>
            </w:pPr>
            <w:r>
              <w:rPr>
                <w:rFonts w:asciiTheme="minorEastAsia" w:hAnsiTheme="minorEastAsia" w:hint="eastAsia"/>
                <w:szCs w:val="21"/>
              </w:rPr>
              <w:t>根据包含需求内容的完整度进行评分,</w:t>
            </w:r>
            <w:r w:rsidR="00E91EAF" w:rsidRPr="001046D1">
              <w:rPr>
                <w:rFonts w:asciiTheme="minorEastAsia" w:hAnsiTheme="minorEastAsia" w:hint="eastAsia"/>
                <w:szCs w:val="21"/>
              </w:rPr>
              <w:t>需求内容如下：</w:t>
            </w:r>
          </w:p>
          <w:p w:rsidR="00E91EAF" w:rsidRPr="001046D1" w:rsidRDefault="00E91EAF" w:rsidP="00112A91">
            <w:pPr>
              <w:jc w:val="left"/>
              <w:rPr>
                <w:rFonts w:asciiTheme="minorEastAsia" w:hAnsiTheme="minorEastAsia"/>
                <w:szCs w:val="21"/>
              </w:rPr>
            </w:pPr>
            <w:r w:rsidRPr="001046D1">
              <w:rPr>
                <w:rFonts w:asciiTheme="minorEastAsia" w:hAnsiTheme="minorEastAsia" w:hint="eastAsia"/>
                <w:szCs w:val="21"/>
              </w:rPr>
              <w:t>1．知识产权检索系统：投标人提供的相关系统演示需包含专利检索、商标检索和地理标志检索等功能演示。</w:t>
            </w:r>
          </w:p>
          <w:p w:rsidR="00E91EAF" w:rsidRPr="001046D1" w:rsidRDefault="00E91EAF" w:rsidP="00112A91">
            <w:pPr>
              <w:jc w:val="left"/>
              <w:rPr>
                <w:rFonts w:asciiTheme="minorEastAsia" w:hAnsiTheme="minorEastAsia"/>
                <w:szCs w:val="21"/>
              </w:rPr>
            </w:pPr>
            <w:r w:rsidRPr="001046D1">
              <w:rPr>
                <w:rFonts w:asciiTheme="minorEastAsia" w:hAnsiTheme="minorEastAsia" w:hint="eastAsia"/>
                <w:szCs w:val="21"/>
              </w:rPr>
              <w:t>2．产业专题库系统：投标人提供的相关系统演示需包含专题库分类导航、专题库列表查询、热点专题库推荐等功能演示。</w:t>
            </w:r>
          </w:p>
          <w:p w:rsidR="00E91EAF" w:rsidRPr="001046D1" w:rsidRDefault="00E91EAF" w:rsidP="00112A91">
            <w:pPr>
              <w:jc w:val="left"/>
              <w:rPr>
                <w:rFonts w:asciiTheme="minorEastAsia" w:hAnsiTheme="minorEastAsia"/>
                <w:szCs w:val="21"/>
              </w:rPr>
            </w:pPr>
            <w:r w:rsidRPr="001046D1">
              <w:rPr>
                <w:rFonts w:asciiTheme="minorEastAsia" w:hAnsiTheme="minorEastAsia" w:hint="eastAsia"/>
                <w:szCs w:val="21"/>
              </w:rPr>
              <w:t>3．人才服务系统：投标人提供的相关系统演示需包含专家分类筛选和专家列表展示等功能演示。</w:t>
            </w:r>
          </w:p>
          <w:p w:rsidR="00E91EAF" w:rsidRPr="001046D1" w:rsidRDefault="00E91EAF" w:rsidP="00112A91">
            <w:pPr>
              <w:jc w:val="left"/>
              <w:rPr>
                <w:rFonts w:asciiTheme="minorEastAsia" w:hAnsiTheme="minorEastAsia"/>
                <w:szCs w:val="21"/>
              </w:rPr>
            </w:pPr>
            <w:r w:rsidRPr="001046D1">
              <w:rPr>
                <w:rFonts w:asciiTheme="minorEastAsia" w:hAnsiTheme="minorEastAsia" w:hint="eastAsia"/>
                <w:szCs w:val="21"/>
              </w:rPr>
              <w:t>4．知识产权交易中心：投标人提供的相关系统演示需包含供需大厅和服务集市等功能演示。</w:t>
            </w:r>
          </w:p>
          <w:p w:rsidR="00E91EAF" w:rsidRPr="001046D1" w:rsidRDefault="00E91EAF" w:rsidP="00112A91">
            <w:pPr>
              <w:jc w:val="left"/>
              <w:rPr>
                <w:rFonts w:asciiTheme="minorEastAsia" w:hAnsiTheme="minorEastAsia"/>
                <w:szCs w:val="21"/>
              </w:rPr>
            </w:pPr>
            <w:r w:rsidRPr="001046D1">
              <w:rPr>
                <w:rFonts w:asciiTheme="minorEastAsia" w:hAnsiTheme="minorEastAsia" w:hint="eastAsia"/>
                <w:szCs w:val="21"/>
              </w:rPr>
              <w:t>5．知识产权评估系统：投标人提供的相关系统演示需包含专利价值分析、专利分类、专利分级及一键报告生成等功能演示。</w:t>
            </w:r>
          </w:p>
          <w:p w:rsidR="00E91EAF" w:rsidRPr="001046D1" w:rsidRDefault="00E91EAF" w:rsidP="00112A91">
            <w:pPr>
              <w:jc w:val="left"/>
              <w:rPr>
                <w:rFonts w:asciiTheme="minorEastAsia" w:hAnsiTheme="minorEastAsia"/>
                <w:szCs w:val="21"/>
              </w:rPr>
            </w:pPr>
            <w:r w:rsidRPr="001046D1">
              <w:rPr>
                <w:rFonts w:asciiTheme="minorEastAsia" w:hAnsiTheme="minorEastAsia" w:hint="eastAsia"/>
                <w:szCs w:val="21"/>
              </w:rPr>
              <w:t>6．政府决策支撑系统：投标人提供的相关系统演示需包含统计分析和大屏可视化分析等功能演示。</w:t>
            </w:r>
          </w:p>
          <w:p w:rsidR="00E91EAF" w:rsidRPr="001046D1" w:rsidRDefault="00E91EAF" w:rsidP="00112A91">
            <w:pPr>
              <w:jc w:val="left"/>
              <w:rPr>
                <w:rFonts w:asciiTheme="minorEastAsia" w:hAnsiTheme="minorEastAsia"/>
                <w:szCs w:val="21"/>
              </w:rPr>
            </w:pPr>
            <w:r w:rsidRPr="001046D1">
              <w:rPr>
                <w:rFonts w:asciiTheme="minorEastAsia" w:hAnsiTheme="minorEastAsia" w:hint="eastAsia"/>
                <w:szCs w:val="21"/>
              </w:rPr>
              <w:t>7．知识产权质押融资系统：投标人提供的相关系统演示需包含在线质押融资申请、申请单统计分析和管理等功能演示。</w:t>
            </w:r>
          </w:p>
          <w:p w:rsidR="00E91EAF" w:rsidRPr="001046D1" w:rsidRDefault="00E91EAF" w:rsidP="00112A91">
            <w:pPr>
              <w:jc w:val="left"/>
              <w:rPr>
                <w:rFonts w:asciiTheme="minorEastAsia" w:hAnsiTheme="minorEastAsia"/>
                <w:szCs w:val="21"/>
              </w:rPr>
            </w:pPr>
            <w:r w:rsidRPr="001046D1">
              <w:rPr>
                <w:rFonts w:asciiTheme="minorEastAsia" w:hAnsiTheme="minorEastAsia" w:hint="eastAsia"/>
                <w:szCs w:val="21"/>
              </w:rPr>
              <w:t>8．专利导航展示系统：投标人提供的相关系统演示需包含专利导航分类展示和产业专利导航展示等功能演示。</w:t>
            </w:r>
          </w:p>
          <w:p w:rsidR="00E91EAF" w:rsidRPr="001046D1" w:rsidRDefault="00E91EAF" w:rsidP="00112A91">
            <w:pPr>
              <w:jc w:val="left"/>
              <w:rPr>
                <w:rFonts w:asciiTheme="minorEastAsia" w:hAnsiTheme="minorEastAsia"/>
                <w:szCs w:val="21"/>
              </w:rPr>
            </w:pPr>
            <w:r w:rsidRPr="001046D1">
              <w:rPr>
                <w:rFonts w:asciiTheme="minorEastAsia" w:hAnsiTheme="minorEastAsia" w:hint="eastAsia"/>
                <w:szCs w:val="21"/>
              </w:rPr>
              <w:t>9．高价值专利展示系统：投标人提供的相关系统演示需包含高价值专利筛选和管理等功能演示。</w:t>
            </w:r>
          </w:p>
          <w:p w:rsidR="00E91EAF" w:rsidRPr="001046D1" w:rsidRDefault="00E91EAF" w:rsidP="00112A91">
            <w:pPr>
              <w:jc w:val="left"/>
              <w:rPr>
                <w:rFonts w:asciiTheme="minorEastAsia" w:hAnsiTheme="minorEastAsia"/>
                <w:szCs w:val="21"/>
              </w:rPr>
            </w:pPr>
            <w:r w:rsidRPr="001046D1">
              <w:rPr>
                <w:rFonts w:asciiTheme="minorEastAsia" w:hAnsiTheme="minorEastAsia" w:hint="eastAsia"/>
                <w:szCs w:val="21"/>
              </w:rPr>
              <w:lastRenderedPageBreak/>
              <w:t>10．其他项目展示系统：投标人提供的相关系统演示需包含地理标志项目展示和管理功能演示。</w:t>
            </w:r>
          </w:p>
          <w:p w:rsidR="00E91EAF" w:rsidRPr="001046D1" w:rsidRDefault="00E91EAF" w:rsidP="00112A91">
            <w:pPr>
              <w:jc w:val="left"/>
              <w:rPr>
                <w:rFonts w:asciiTheme="minorEastAsia" w:hAnsiTheme="minorEastAsia"/>
                <w:szCs w:val="21"/>
              </w:rPr>
            </w:pPr>
            <w:r w:rsidRPr="001046D1">
              <w:rPr>
                <w:rFonts w:asciiTheme="minorEastAsia" w:hAnsiTheme="minorEastAsia" w:hint="eastAsia"/>
                <w:szCs w:val="21"/>
              </w:rPr>
              <w:t>11．知识产权保护系统：投标人提供的相关系统演示需包含维权援助申请和问题咨询等功能演示。</w:t>
            </w:r>
          </w:p>
          <w:p w:rsidR="00E91EAF" w:rsidRPr="001046D1" w:rsidRDefault="00E91EAF" w:rsidP="00112A91">
            <w:pPr>
              <w:jc w:val="left"/>
              <w:rPr>
                <w:rFonts w:asciiTheme="minorEastAsia" w:hAnsiTheme="minorEastAsia"/>
                <w:szCs w:val="21"/>
              </w:rPr>
            </w:pPr>
            <w:r w:rsidRPr="001046D1">
              <w:rPr>
                <w:rFonts w:asciiTheme="minorEastAsia" w:hAnsiTheme="minorEastAsia" w:hint="eastAsia"/>
                <w:szCs w:val="21"/>
              </w:rPr>
              <w:t>12．园区科创能力分析管理系统：投标人提供的相关系统演示需包含科创实力展示、创新布局分析、招商引智、企业服务等功能演示。</w:t>
            </w:r>
          </w:p>
          <w:p w:rsidR="00E91EAF" w:rsidRPr="001046D1" w:rsidRDefault="00E91EAF" w:rsidP="00112A91">
            <w:pPr>
              <w:jc w:val="left"/>
              <w:rPr>
                <w:rFonts w:asciiTheme="minorEastAsia" w:hAnsiTheme="minorEastAsia"/>
                <w:szCs w:val="21"/>
              </w:rPr>
            </w:pPr>
            <w:r w:rsidRPr="001046D1">
              <w:rPr>
                <w:rFonts w:asciiTheme="minorEastAsia" w:hAnsiTheme="minorEastAsia" w:hint="eastAsia"/>
                <w:szCs w:val="21"/>
              </w:rPr>
              <w:t>13．知识产权培训系统：投标人提供的相关系统演示需包含培训材料分类和培训材料推荐展示等功能演示。</w:t>
            </w:r>
          </w:p>
          <w:p w:rsidR="00E91EAF" w:rsidRDefault="00E91EAF" w:rsidP="00112A91">
            <w:pPr>
              <w:jc w:val="left"/>
              <w:rPr>
                <w:rFonts w:asciiTheme="minorEastAsia" w:hAnsiTheme="minorEastAsia"/>
                <w:szCs w:val="21"/>
              </w:rPr>
            </w:pPr>
            <w:r w:rsidRPr="001046D1">
              <w:rPr>
                <w:rFonts w:asciiTheme="minorEastAsia" w:hAnsiTheme="minorEastAsia" w:hint="eastAsia"/>
                <w:szCs w:val="21"/>
              </w:rPr>
              <w:t>14．门户及后台管理系统：投标人提供的相关系统演示需包含门户首页和后台管理等功能演示。</w:t>
            </w:r>
          </w:p>
          <w:p w:rsidR="00E91EAF" w:rsidRPr="008675AB" w:rsidRDefault="00E91EAF" w:rsidP="00112A91">
            <w:pPr>
              <w:jc w:val="left"/>
              <w:rPr>
                <w:rFonts w:asciiTheme="minorEastAsia" w:hAnsiTheme="minorEastAsia"/>
                <w:b/>
                <w:szCs w:val="21"/>
              </w:rPr>
            </w:pPr>
            <w:r>
              <w:rPr>
                <w:rFonts w:asciiTheme="minorEastAsia" w:hAnsiTheme="minorEastAsia" w:hint="eastAsia"/>
                <w:szCs w:val="21"/>
              </w:rPr>
              <w:t>此项共14部分，每个部分最高得1分，共14分。</w:t>
            </w:r>
            <w:r w:rsidRPr="008675AB">
              <w:rPr>
                <w:rFonts w:asciiTheme="minorEastAsia" w:hAnsiTheme="minorEastAsia" w:hint="eastAsia"/>
                <w:b/>
                <w:szCs w:val="21"/>
              </w:rPr>
              <w:t>对14部分内容分别进行评价：</w:t>
            </w:r>
          </w:p>
          <w:p w:rsidR="00E91EAF" w:rsidRPr="001046D1" w:rsidRDefault="00E91EAF" w:rsidP="00112A91">
            <w:pPr>
              <w:jc w:val="left"/>
              <w:rPr>
                <w:rFonts w:asciiTheme="minorEastAsia" w:hAnsiTheme="minorEastAsia"/>
                <w:szCs w:val="21"/>
              </w:rPr>
            </w:pPr>
            <w:r w:rsidRPr="001046D1">
              <w:rPr>
                <w:rFonts w:asciiTheme="minorEastAsia" w:hAnsiTheme="minorEastAsia" w:hint="eastAsia"/>
                <w:szCs w:val="21"/>
              </w:rPr>
              <w:t>（1）演示系统，全部功能演示完整、清晰的得</w:t>
            </w:r>
            <w:r>
              <w:rPr>
                <w:rFonts w:asciiTheme="minorEastAsia" w:hAnsiTheme="minorEastAsia" w:hint="eastAsia"/>
                <w:szCs w:val="21"/>
              </w:rPr>
              <w:t>1</w:t>
            </w:r>
            <w:r w:rsidRPr="001046D1">
              <w:rPr>
                <w:rFonts w:asciiTheme="minorEastAsia" w:hAnsiTheme="minorEastAsia" w:hint="eastAsia"/>
                <w:szCs w:val="21"/>
              </w:rPr>
              <w:t>分；</w:t>
            </w:r>
          </w:p>
          <w:p w:rsidR="00E91EAF" w:rsidRPr="001046D1" w:rsidRDefault="00E91EAF" w:rsidP="00112A91">
            <w:pPr>
              <w:jc w:val="left"/>
              <w:rPr>
                <w:rFonts w:asciiTheme="minorEastAsia" w:hAnsiTheme="minorEastAsia"/>
                <w:szCs w:val="21"/>
              </w:rPr>
            </w:pPr>
            <w:r w:rsidRPr="001046D1">
              <w:rPr>
                <w:rFonts w:asciiTheme="minorEastAsia" w:hAnsiTheme="minorEastAsia" w:hint="eastAsia"/>
                <w:szCs w:val="21"/>
              </w:rPr>
              <w:t>（2）</w:t>
            </w:r>
            <w:r>
              <w:rPr>
                <w:rFonts w:asciiTheme="minorEastAsia" w:hAnsiTheme="minorEastAsia" w:hint="eastAsia"/>
                <w:szCs w:val="21"/>
              </w:rPr>
              <w:t>系统演示有部分功能缺项的或演示不清晰的得0-0.5分</w:t>
            </w:r>
            <w:r w:rsidRPr="001046D1">
              <w:rPr>
                <w:rFonts w:asciiTheme="minorEastAsia" w:hAnsiTheme="minorEastAsia" w:hint="eastAsia"/>
                <w:szCs w:val="21"/>
              </w:rPr>
              <w:t>；</w:t>
            </w:r>
          </w:p>
          <w:p w:rsidR="00E91EAF" w:rsidRPr="001046D1" w:rsidRDefault="00E91EAF" w:rsidP="00112A91">
            <w:pPr>
              <w:jc w:val="left"/>
              <w:rPr>
                <w:rFonts w:asciiTheme="minorEastAsia" w:hAnsiTheme="minorEastAsia"/>
                <w:color w:val="C00000"/>
                <w:szCs w:val="21"/>
              </w:rPr>
            </w:pPr>
            <w:r w:rsidRPr="001046D1">
              <w:rPr>
                <w:rFonts w:asciiTheme="minorEastAsia" w:hAnsiTheme="minorEastAsia" w:hint="eastAsia"/>
                <w:szCs w:val="21"/>
              </w:rPr>
              <w:t>（3）未提供上述资料的不得分。</w:t>
            </w:r>
          </w:p>
        </w:tc>
        <w:tc>
          <w:tcPr>
            <w:tcW w:w="617" w:type="dxa"/>
            <w:vAlign w:val="center"/>
          </w:tcPr>
          <w:p w:rsidR="00E91EAF" w:rsidRPr="001046D1" w:rsidRDefault="00E91EAF" w:rsidP="00112A91">
            <w:pPr>
              <w:jc w:val="center"/>
              <w:rPr>
                <w:rFonts w:asciiTheme="minorEastAsia" w:hAnsiTheme="minorEastAsia"/>
                <w:szCs w:val="21"/>
              </w:rPr>
            </w:pPr>
            <w:r>
              <w:rPr>
                <w:rFonts w:asciiTheme="minorEastAsia" w:hAnsiTheme="minorEastAsia" w:hint="eastAsia"/>
                <w:szCs w:val="21"/>
              </w:rPr>
              <w:lastRenderedPageBreak/>
              <w:t>14分</w:t>
            </w:r>
          </w:p>
        </w:tc>
      </w:tr>
      <w:tr w:rsidR="00E91EAF" w:rsidRPr="001046D1" w:rsidTr="00972CD3">
        <w:trPr>
          <w:trHeight w:val="1408"/>
        </w:trPr>
        <w:tc>
          <w:tcPr>
            <w:tcW w:w="817" w:type="dxa"/>
            <w:vMerge/>
            <w:vAlign w:val="center"/>
          </w:tcPr>
          <w:p w:rsidR="00E91EAF" w:rsidRDefault="00E91EAF" w:rsidP="00112A91">
            <w:pPr>
              <w:jc w:val="center"/>
              <w:rPr>
                <w:rFonts w:asciiTheme="minorEastAsia" w:hAnsiTheme="minorEastAsia"/>
                <w:szCs w:val="21"/>
              </w:rPr>
            </w:pPr>
          </w:p>
        </w:tc>
        <w:tc>
          <w:tcPr>
            <w:tcW w:w="1134" w:type="dxa"/>
            <w:vMerge/>
            <w:vAlign w:val="center"/>
          </w:tcPr>
          <w:p w:rsidR="00E91EAF" w:rsidRPr="001046D1" w:rsidRDefault="00E91EAF" w:rsidP="00112A91">
            <w:pPr>
              <w:jc w:val="center"/>
              <w:rPr>
                <w:rFonts w:asciiTheme="minorEastAsia" w:hAnsiTheme="minorEastAsia"/>
                <w:szCs w:val="21"/>
              </w:rPr>
            </w:pPr>
          </w:p>
        </w:tc>
        <w:tc>
          <w:tcPr>
            <w:tcW w:w="5954" w:type="dxa"/>
          </w:tcPr>
          <w:p w:rsidR="00E91EAF" w:rsidRDefault="00E91EAF" w:rsidP="00E16903">
            <w:pPr>
              <w:jc w:val="left"/>
              <w:rPr>
                <w:rFonts w:asciiTheme="minorEastAsia" w:hAnsiTheme="minorEastAsia"/>
                <w:szCs w:val="21"/>
              </w:rPr>
            </w:pPr>
            <w:r>
              <w:rPr>
                <w:rFonts w:asciiTheme="minorEastAsia" w:hAnsiTheme="minorEastAsia" w:hint="eastAsia"/>
                <w:szCs w:val="21"/>
              </w:rPr>
              <w:t>根据投标人提供的系统演示，就系统功能完善、演示流</w:t>
            </w:r>
            <w:r w:rsidR="00313944">
              <w:rPr>
                <w:rFonts w:asciiTheme="minorEastAsia" w:hAnsiTheme="minorEastAsia" w:hint="eastAsia"/>
                <w:szCs w:val="21"/>
              </w:rPr>
              <w:t>畅</w:t>
            </w:r>
            <w:r>
              <w:rPr>
                <w:rFonts w:asciiTheme="minorEastAsia" w:hAnsiTheme="minorEastAsia" w:hint="eastAsia"/>
                <w:szCs w:val="21"/>
              </w:rPr>
              <w:t>、界面设计进行整体评价。</w:t>
            </w:r>
            <w:r w:rsidRPr="008675AB">
              <w:rPr>
                <w:rFonts w:asciiTheme="minorEastAsia" w:hAnsiTheme="minorEastAsia" w:hint="eastAsia"/>
                <w:b/>
                <w:szCs w:val="21"/>
              </w:rPr>
              <w:t>此项共分3部分</w:t>
            </w:r>
            <w:r>
              <w:rPr>
                <w:rFonts w:asciiTheme="minorEastAsia" w:hAnsiTheme="minorEastAsia" w:hint="eastAsia"/>
                <w:szCs w:val="21"/>
              </w:rPr>
              <w:t>，每部分最高得2分，共6分。</w:t>
            </w:r>
          </w:p>
          <w:p w:rsidR="00E91EAF" w:rsidRDefault="00E91EAF" w:rsidP="00E16903">
            <w:pPr>
              <w:jc w:val="left"/>
              <w:rPr>
                <w:rFonts w:asciiTheme="minorEastAsia" w:hAnsiTheme="minorEastAsia"/>
                <w:szCs w:val="21"/>
              </w:rPr>
            </w:pPr>
            <w:r>
              <w:rPr>
                <w:rFonts w:asciiTheme="minorEastAsia" w:hAnsiTheme="minorEastAsia" w:hint="eastAsia"/>
                <w:szCs w:val="21"/>
              </w:rPr>
              <w:t>1.系统功能完善</w:t>
            </w:r>
            <w:r w:rsidR="00B55A79">
              <w:rPr>
                <w:rFonts w:asciiTheme="minorEastAsia" w:hAnsiTheme="minorEastAsia" w:hint="eastAsia"/>
                <w:szCs w:val="21"/>
              </w:rPr>
              <w:t>（2分）</w:t>
            </w:r>
            <w:r>
              <w:rPr>
                <w:rFonts w:asciiTheme="minorEastAsia" w:hAnsiTheme="minorEastAsia" w:hint="eastAsia"/>
                <w:szCs w:val="21"/>
              </w:rPr>
              <w:t>：</w:t>
            </w:r>
          </w:p>
          <w:p w:rsidR="00E91EAF" w:rsidRDefault="00E91EAF" w:rsidP="00E16903">
            <w:pPr>
              <w:jc w:val="left"/>
              <w:rPr>
                <w:rFonts w:asciiTheme="minorEastAsia" w:hAnsiTheme="minorEastAsia"/>
                <w:szCs w:val="21"/>
              </w:rPr>
            </w:pPr>
            <w:r>
              <w:rPr>
                <w:rFonts w:asciiTheme="minorEastAsia" w:hAnsiTheme="minorEastAsia" w:hint="eastAsia"/>
                <w:szCs w:val="21"/>
              </w:rPr>
              <w:t>（1）系统功能全部完善的，得2分；</w:t>
            </w:r>
          </w:p>
          <w:p w:rsidR="00E91EAF" w:rsidRDefault="00E91EAF" w:rsidP="008F5958">
            <w:pPr>
              <w:jc w:val="left"/>
              <w:rPr>
                <w:rFonts w:asciiTheme="minorEastAsia" w:hAnsiTheme="minorEastAsia"/>
                <w:szCs w:val="21"/>
              </w:rPr>
            </w:pPr>
            <w:r>
              <w:rPr>
                <w:rFonts w:asciiTheme="minorEastAsia" w:hAnsiTheme="minorEastAsia" w:hint="eastAsia"/>
                <w:szCs w:val="21"/>
              </w:rPr>
              <w:t>（2）系统功能无全部完善但有10个及以上完善的，得1分；</w:t>
            </w:r>
          </w:p>
          <w:p w:rsidR="00E91EAF" w:rsidRDefault="00E91EAF" w:rsidP="008F5958">
            <w:pPr>
              <w:jc w:val="left"/>
              <w:rPr>
                <w:rFonts w:asciiTheme="minorEastAsia" w:hAnsiTheme="minorEastAsia"/>
                <w:szCs w:val="21"/>
              </w:rPr>
            </w:pPr>
            <w:r>
              <w:rPr>
                <w:rFonts w:asciiTheme="minorEastAsia" w:hAnsiTheme="minorEastAsia" w:hint="eastAsia"/>
                <w:szCs w:val="21"/>
              </w:rPr>
              <w:t>（3）系统功能10个以下7个及以上完善的，得0.5分；</w:t>
            </w:r>
          </w:p>
          <w:p w:rsidR="00E91EAF" w:rsidRDefault="00E91EAF" w:rsidP="008F5958">
            <w:pPr>
              <w:jc w:val="left"/>
              <w:rPr>
                <w:rFonts w:asciiTheme="minorEastAsia" w:hAnsiTheme="minorEastAsia"/>
                <w:szCs w:val="21"/>
              </w:rPr>
            </w:pPr>
            <w:r>
              <w:rPr>
                <w:rFonts w:asciiTheme="minorEastAsia" w:hAnsiTheme="minorEastAsia" w:hint="eastAsia"/>
                <w:szCs w:val="21"/>
              </w:rPr>
              <w:t>（4）系统功能7个以下完善的，不得分；</w:t>
            </w:r>
          </w:p>
          <w:p w:rsidR="00E91EAF" w:rsidRDefault="00E91EAF" w:rsidP="008F5958">
            <w:pPr>
              <w:jc w:val="left"/>
              <w:rPr>
                <w:rFonts w:asciiTheme="minorEastAsia" w:hAnsiTheme="minorEastAsia"/>
                <w:szCs w:val="21"/>
              </w:rPr>
            </w:pPr>
            <w:r>
              <w:rPr>
                <w:rFonts w:asciiTheme="minorEastAsia" w:hAnsiTheme="minorEastAsia" w:hint="eastAsia"/>
                <w:szCs w:val="21"/>
              </w:rPr>
              <w:t>（5）未提供上述资料不得分；</w:t>
            </w:r>
          </w:p>
          <w:p w:rsidR="00E91EAF" w:rsidRDefault="00E91EAF" w:rsidP="008F5958">
            <w:pPr>
              <w:jc w:val="left"/>
              <w:rPr>
                <w:rFonts w:asciiTheme="minorEastAsia" w:hAnsiTheme="minorEastAsia"/>
                <w:szCs w:val="21"/>
              </w:rPr>
            </w:pPr>
            <w:r>
              <w:rPr>
                <w:rFonts w:asciiTheme="minorEastAsia" w:hAnsiTheme="minorEastAsia" w:hint="eastAsia"/>
                <w:szCs w:val="21"/>
              </w:rPr>
              <w:t>2.演示流畅</w:t>
            </w:r>
            <w:r w:rsidR="00B55A79">
              <w:rPr>
                <w:rFonts w:asciiTheme="minorEastAsia" w:hAnsiTheme="minorEastAsia" w:hint="eastAsia"/>
                <w:szCs w:val="21"/>
              </w:rPr>
              <w:t>（2分）</w:t>
            </w:r>
            <w:r>
              <w:rPr>
                <w:rFonts w:asciiTheme="minorEastAsia" w:hAnsiTheme="minorEastAsia" w:hint="eastAsia"/>
                <w:szCs w:val="21"/>
              </w:rPr>
              <w:t>：</w:t>
            </w:r>
          </w:p>
          <w:p w:rsidR="00E91EAF" w:rsidRDefault="00E91EAF" w:rsidP="008F5958">
            <w:pPr>
              <w:jc w:val="left"/>
              <w:rPr>
                <w:rFonts w:asciiTheme="minorEastAsia" w:hAnsiTheme="minorEastAsia"/>
                <w:szCs w:val="21"/>
              </w:rPr>
            </w:pPr>
            <w:r>
              <w:rPr>
                <w:rFonts w:asciiTheme="minorEastAsia" w:hAnsiTheme="minorEastAsia" w:hint="eastAsia"/>
                <w:szCs w:val="21"/>
              </w:rPr>
              <w:t>（1）系统流畅的，得1-2分；</w:t>
            </w:r>
          </w:p>
          <w:p w:rsidR="00E91EAF" w:rsidRDefault="00E91EAF" w:rsidP="00525B4B">
            <w:pPr>
              <w:jc w:val="left"/>
              <w:rPr>
                <w:rFonts w:asciiTheme="minorEastAsia" w:hAnsiTheme="minorEastAsia"/>
                <w:szCs w:val="21"/>
              </w:rPr>
            </w:pPr>
            <w:r>
              <w:rPr>
                <w:rFonts w:asciiTheme="minorEastAsia" w:hAnsiTheme="minorEastAsia" w:hint="eastAsia"/>
                <w:szCs w:val="21"/>
              </w:rPr>
              <w:t>（2）系统欠流畅的，得0-1分；</w:t>
            </w:r>
          </w:p>
          <w:p w:rsidR="00F21CA2" w:rsidRDefault="00F21CA2" w:rsidP="00525B4B">
            <w:pPr>
              <w:jc w:val="left"/>
              <w:rPr>
                <w:rFonts w:asciiTheme="minorEastAsia" w:hAnsiTheme="minorEastAsia"/>
                <w:szCs w:val="21"/>
              </w:rPr>
            </w:pPr>
            <w:r>
              <w:rPr>
                <w:rFonts w:asciiTheme="minorEastAsia" w:hAnsiTheme="minorEastAsia" w:hint="eastAsia"/>
                <w:szCs w:val="21"/>
              </w:rPr>
              <w:t>（3）系统不流畅的，不得分；</w:t>
            </w:r>
          </w:p>
          <w:p w:rsidR="00E91EAF" w:rsidRDefault="00E91EAF" w:rsidP="00525B4B">
            <w:pPr>
              <w:jc w:val="left"/>
              <w:rPr>
                <w:rFonts w:asciiTheme="minorEastAsia" w:hAnsiTheme="minorEastAsia"/>
                <w:szCs w:val="21"/>
              </w:rPr>
            </w:pPr>
            <w:r>
              <w:rPr>
                <w:rFonts w:asciiTheme="minorEastAsia" w:hAnsiTheme="minorEastAsia" w:hint="eastAsia"/>
                <w:szCs w:val="21"/>
              </w:rPr>
              <w:t>（</w:t>
            </w:r>
            <w:r w:rsidR="00AE429E">
              <w:rPr>
                <w:rFonts w:asciiTheme="minorEastAsia" w:hAnsiTheme="minorEastAsia" w:hint="eastAsia"/>
                <w:szCs w:val="21"/>
              </w:rPr>
              <w:t>4</w:t>
            </w:r>
            <w:r>
              <w:rPr>
                <w:rFonts w:asciiTheme="minorEastAsia" w:hAnsiTheme="minorEastAsia" w:hint="eastAsia"/>
                <w:szCs w:val="21"/>
              </w:rPr>
              <w:t>）未提供上述资料的不得分。</w:t>
            </w:r>
          </w:p>
          <w:p w:rsidR="00E91EAF" w:rsidRDefault="00E91EAF" w:rsidP="00972CD3">
            <w:pPr>
              <w:jc w:val="left"/>
              <w:rPr>
                <w:rFonts w:asciiTheme="minorEastAsia" w:hAnsiTheme="minorEastAsia"/>
                <w:szCs w:val="21"/>
              </w:rPr>
            </w:pPr>
            <w:r>
              <w:rPr>
                <w:rFonts w:asciiTheme="minorEastAsia" w:hAnsiTheme="minorEastAsia" w:hint="eastAsia"/>
                <w:szCs w:val="21"/>
              </w:rPr>
              <w:t>3.界面设计</w:t>
            </w:r>
            <w:r w:rsidR="00B55A79">
              <w:rPr>
                <w:rFonts w:asciiTheme="minorEastAsia" w:hAnsiTheme="minorEastAsia" w:hint="eastAsia"/>
                <w:szCs w:val="21"/>
              </w:rPr>
              <w:t>（2分）</w:t>
            </w:r>
            <w:r>
              <w:rPr>
                <w:rFonts w:asciiTheme="minorEastAsia" w:hAnsiTheme="minorEastAsia" w:hint="eastAsia"/>
                <w:szCs w:val="21"/>
              </w:rPr>
              <w:t>：</w:t>
            </w:r>
          </w:p>
          <w:p w:rsidR="00E91EAF" w:rsidRDefault="00E91EAF" w:rsidP="00972CD3">
            <w:pPr>
              <w:jc w:val="left"/>
              <w:rPr>
                <w:rFonts w:asciiTheme="minorEastAsia" w:hAnsiTheme="minorEastAsia"/>
                <w:szCs w:val="21"/>
              </w:rPr>
            </w:pPr>
            <w:r>
              <w:rPr>
                <w:rFonts w:asciiTheme="minorEastAsia" w:hAnsiTheme="minorEastAsia" w:hint="eastAsia"/>
                <w:szCs w:val="21"/>
              </w:rPr>
              <w:t>（1）界面设计美观大方的（色调统一、界面整洁），得1-2分；</w:t>
            </w:r>
          </w:p>
          <w:p w:rsidR="00E91EAF" w:rsidRDefault="00E91EAF" w:rsidP="00972CD3">
            <w:pPr>
              <w:jc w:val="left"/>
              <w:rPr>
                <w:rFonts w:asciiTheme="minorEastAsia" w:hAnsiTheme="minorEastAsia"/>
                <w:szCs w:val="21"/>
              </w:rPr>
            </w:pPr>
            <w:r>
              <w:rPr>
                <w:rFonts w:asciiTheme="minorEastAsia" w:hAnsiTheme="minorEastAsia" w:hint="eastAsia"/>
                <w:szCs w:val="21"/>
              </w:rPr>
              <w:t>（2）界面设计色调不够统一或界面不够整洁的，得0-1分；</w:t>
            </w:r>
          </w:p>
          <w:p w:rsidR="00E91EAF" w:rsidRDefault="00E91EAF" w:rsidP="00972CD3">
            <w:pPr>
              <w:jc w:val="left"/>
              <w:rPr>
                <w:rFonts w:asciiTheme="minorEastAsia" w:hAnsiTheme="minorEastAsia"/>
                <w:szCs w:val="21"/>
              </w:rPr>
            </w:pPr>
            <w:r>
              <w:rPr>
                <w:rFonts w:asciiTheme="minorEastAsia" w:hAnsiTheme="minorEastAsia" w:hint="eastAsia"/>
                <w:szCs w:val="21"/>
              </w:rPr>
              <w:t>（3）界面设计</w:t>
            </w:r>
            <w:r w:rsidR="001F1B5F">
              <w:rPr>
                <w:rFonts w:asciiTheme="minorEastAsia" w:hAnsiTheme="minorEastAsia" w:hint="eastAsia"/>
                <w:szCs w:val="21"/>
              </w:rPr>
              <w:t>零乱、</w:t>
            </w:r>
            <w:r>
              <w:rPr>
                <w:rFonts w:asciiTheme="minorEastAsia" w:hAnsiTheme="minorEastAsia" w:hint="eastAsia"/>
                <w:szCs w:val="21"/>
              </w:rPr>
              <w:t>无规划</w:t>
            </w:r>
            <w:r w:rsidR="001F1B5F">
              <w:rPr>
                <w:rFonts w:asciiTheme="minorEastAsia" w:hAnsiTheme="minorEastAsia" w:hint="eastAsia"/>
                <w:szCs w:val="21"/>
              </w:rPr>
              <w:t>或</w:t>
            </w:r>
            <w:r w:rsidR="006F6472">
              <w:rPr>
                <w:rFonts w:asciiTheme="minorEastAsia" w:hAnsiTheme="minorEastAsia" w:hint="eastAsia"/>
                <w:szCs w:val="21"/>
              </w:rPr>
              <w:t>色调</w:t>
            </w:r>
            <w:r>
              <w:rPr>
                <w:rFonts w:asciiTheme="minorEastAsia" w:hAnsiTheme="minorEastAsia" w:hint="eastAsia"/>
                <w:szCs w:val="21"/>
              </w:rPr>
              <w:t>混乱的，不得分；</w:t>
            </w:r>
          </w:p>
          <w:p w:rsidR="00E91EAF" w:rsidRPr="00BF305F" w:rsidRDefault="00E91EAF" w:rsidP="00972CD3">
            <w:pPr>
              <w:jc w:val="left"/>
              <w:rPr>
                <w:rFonts w:asciiTheme="minorEastAsia" w:hAnsiTheme="minorEastAsia"/>
                <w:szCs w:val="21"/>
              </w:rPr>
            </w:pPr>
            <w:r>
              <w:rPr>
                <w:rFonts w:asciiTheme="minorEastAsia" w:hAnsiTheme="minorEastAsia" w:hint="eastAsia"/>
                <w:szCs w:val="21"/>
              </w:rPr>
              <w:t>（4）未提供上述资料的不得分。</w:t>
            </w:r>
          </w:p>
        </w:tc>
        <w:tc>
          <w:tcPr>
            <w:tcW w:w="617" w:type="dxa"/>
            <w:vAlign w:val="center"/>
          </w:tcPr>
          <w:p w:rsidR="00E91EAF" w:rsidRDefault="00E91EAF" w:rsidP="00112A91">
            <w:pPr>
              <w:jc w:val="center"/>
              <w:rPr>
                <w:rFonts w:asciiTheme="minorEastAsia" w:hAnsiTheme="minorEastAsia"/>
                <w:szCs w:val="21"/>
              </w:rPr>
            </w:pPr>
            <w:r>
              <w:rPr>
                <w:rFonts w:asciiTheme="minorEastAsia" w:hAnsiTheme="minorEastAsia" w:hint="eastAsia"/>
                <w:szCs w:val="21"/>
              </w:rPr>
              <w:t>6分</w:t>
            </w:r>
          </w:p>
        </w:tc>
      </w:tr>
    </w:tbl>
    <w:p w:rsidR="00A173B0" w:rsidRPr="001046D1" w:rsidRDefault="00A173B0" w:rsidP="00A359A4">
      <w:pPr>
        <w:spacing w:beforeLines="50" w:afterLines="50" w:line="360" w:lineRule="auto"/>
        <w:rPr>
          <w:rFonts w:asciiTheme="minorEastAsia" w:hAnsiTheme="minorEastAsia"/>
          <w:b/>
          <w:bCs/>
          <w:szCs w:val="21"/>
        </w:rPr>
      </w:pPr>
      <w:r w:rsidRPr="001046D1">
        <w:rPr>
          <w:rFonts w:asciiTheme="minorEastAsia" w:hAnsiTheme="minorEastAsia" w:hint="eastAsia"/>
          <w:b/>
          <w:bCs/>
          <w:szCs w:val="21"/>
        </w:rPr>
        <w:t>（二）商务部分</w:t>
      </w:r>
      <w:r w:rsidRPr="001046D1">
        <w:rPr>
          <w:rFonts w:asciiTheme="minorEastAsia" w:hAnsiTheme="minorEastAsia" w:hint="eastAsia"/>
          <w:b/>
          <w:szCs w:val="21"/>
        </w:rPr>
        <w:t>（</w:t>
      </w:r>
      <w:r w:rsidR="004C29D3">
        <w:rPr>
          <w:rFonts w:asciiTheme="minorEastAsia" w:hAnsiTheme="minorEastAsia" w:hint="eastAsia"/>
          <w:b/>
          <w:szCs w:val="21"/>
        </w:rPr>
        <w:t>3</w:t>
      </w:r>
      <w:r w:rsidR="00035D13">
        <w:rPr>
          <w:rFonts w:asciiTheme="minorEastAsia" w:hAnsiTheme="minorEastAsia" w:hint="eastAsia"/>
          <w:b/>
          <w:szCs w:val="21"/>
        </w:rPr>
        <w:t>8</w:t>
      </w:r>
      <w:r w:rsidRPr="001046D1">
        <w:rPr>
          <w:rFonts w:asciiTheme="minorEastAsia" w:hAnsiTheme="minorEastAsia" w:hint="eastAsia"/>
          <w:b/>
          <w:szCs w:val="21"/>
        </w:rPr>
        <w:t>分）</w:t>
      </w:r>
    </w:p>
    <w:tbl>
      <w:tblPr>
        <w:tblStyle w:val="af8"/>
        <w:tblW w:w="0" w:type="auto"/>
        <w:tblLook w:val="04A0"/>
      </w:tblPr>
      <w:tblGrid>
        <w:gridCol w:w="817"/>
        <w:gridCol w:w="1134"/>
        <w:gridCol w:w="5954"/>
        <w:gridCol w:w="617"/>
      </w:tblGrid>
      <w:tr w:rsidR="00A173B0" w:rsidRPr="001046D1" w:rsidTr="003F711C">
        <w:trPr>
          <w:trHeight w:val="983"/>
        </w:trPr>
        <w:tc>
          <w:tcPr>
            <w:tcW w:w="817" w:type="dxa"/>
            <w:vAlign w:val="center"/>
          </w:tcPr>
          <w:p w:rsidR="00A173B0" w:rsidRPr="001046D1" w:rsidRDefault="00A173B0" w:rsidP="0046015E">
            <w:pPr>
              <w:jc w:val="center"/>
              <w:rPr>
                <w:rFonts w:asciiTheme="minorEastAsia" w:hAnsiTheme="minorEastAsia"/>
                <w:szCs w:val="21"/>
              </w:rPr>
            </w:pPr>
            <w:r w:rsidRPr="001046D1">
              <w:rPr>
                <w:rFonts w:asciiTheme="minorEastAsia" w:hAnsiTheme="minorEastAsia" w:hint="eastAsia"/>
                <w:szCs w:val="21"/>
              </w:rPr>
              <w:t>序号</w:t>
            </w:r>
          </w:p>
        </w:tc>
        <w:tc>
          <w:tcPr>
            <w:tcW w:w="1134" w:type="dxa"/>
            <w:vAlign w:val="center"/>
          </w:tcPr>
          <w:p w:rsidR="00A173B0" w:rsidRPr="001046D1" w:rsidRDefault="00A173B0" w:rsidP="0046015E">
            <w:pPr>
              <w:jc w:val="center"/>
              <w:rPr>
                <w:rFonts w:asciiTheme="minorEastAsia" w:hAnsiTheme="minorEastAsia"/>
                <w:szCs w:val="21"/>
              </w:rPr>
            </w:pPr>
            <w:r w:rsidRPr="001046D1">
              <w:rPr>
                <w:rFonts w:asciiTheme="minorEastAsia" w:hAnsiTheme="minorEastAsia" w:hint="eastAsia"/>
                <w:szCs w:val="21"/>
              </w:rPr>
              <w:t>评审内容</w:t>
            </w:r>
          </w:p>
        </w:tc>
        <w:tc>
          <w:tcPr>
            <w:tcW w:w="5954" w:type="dxa"/>
            <w:vAlign w:val="center"/>
          </w:tcPr>
          <w:p w:rsidR="00A173B0" w:rsidRPr="001046D1" w:rsidRDefault="00A173B0" w:rsidP="0046015E">
            <w:pPr>
              <w:jc w:val="center"/>
              <w:rPr>
                <w:rFonts w:asciiTheme="minorEastAsia" w:hAnsiTheme="minorEastAsia"/>
                <w:szCs w:val="21"/>
              </w:rPr>
            </w:pPr>
            <w:r w:rsidRPr="001046D1">
              <w:rPr>
                <w:rFonts w:asciiTheme="minorEastAsia" w:hAnsiTheme="minorEastAsia" w:hint="eastAsia"/>
                <w:szCs w:val="21"/>
              </w:rPr>
              <w:t>评分标准</w:t>
            </w:r>
          </w:p>
        </w:tc>
        <w:tc>
          <w:tcPr>
            <w:tcW w:w="617" w:type="dxa"/>
            <w:vAlign w:val="center"/>
          </w:tcPr>
          <w:p w:rsidR="00A173B0" w:rsidRPr="001046D1" w:rsidRDefault="00A173B0" w:rsidP="0046015E">
            <w:pPr>
              <w:jc w:val="center"/>
              <w:rPr>
                <w:rFonts w:asciiTheme="minorEastAsia" w:hAnsiTheme="minorEastAsia"/>
                <w:szCs w:val="21"/>
              </w:rPr>
            </w:pPr>
            <w:r w:rsidRPr="001046D1">
              <w:rPr>
                <w:rFonts w:asciiTheme="minorEastAsia" w:hAnsiTheme="minorEastAsia" w:hint="eastAsia"/>
                <w:szCs w:val="21"/>
              </w:rPr>
              <w:t>分值</w:t>
            </w:r>
          </w:p>
        </w:tc>
      </w:tr>
      <w:tr w:rsidR="00577DDC" w:rsidRPr="001046D1" w:rsidTr="003F711C">
        <w:trPr>
          <w:trHeight w:val="983"/>
        </w:trPr>
        <w:tc>
          <w:tcPr>
            <w:tcW w:w="817" w:type="dxa"/>
            <w:vMerge w:val="restart"/>
            <w:vAlign w:val="center"/>
          </w:tcPr>
          <w:p w:rsidR="00577DDC" w:rsidRPr="001046D1" w:rsidRDefault="00577DDC" w:rsidP="0046015E">
            <w:pPr>
              <w:jc w:val="center"/>
              <w:rPr>
                <w:rFonts w:asciiTheme="minorEastAsia" w:hAnsiTheme="minorEastAsia"/>
                <w:szCs w:val="21"/>
              </w:rPr>
            </w:pPr>
            <w:r>
              <w:rPr>
                <w:rFonts w:asciiTheme="minorEastAsia" w:hAnsiTheme="minorEastAsia" w:hint="eastAsia"/>
                <w:szCs w:val="21"/>
              </w:rPr>
              <w:t>1</w:t>
            </w:r>
          </w:p>
          <w:p w:rsidR="00577DDC" w:rsidRPr="001046D1" w:rsidRDefault="00577DDC" w:rsidP="0046015E">
            <w:pPr>
              <w:jc w:val="center"/>
              <w:rPr>
                <w:rFonts w:asciiTheme="minorEastAsia" w:hAnsiTheme="minorEastAsia"/>
                <w:szCs w:val="21"/>
              </w:rPr>
            </w:pPr>
          </w:p>
        </w:tc>
        <w:tc>
          <w:tcPr>
            <w:tcW w:w="1134" w:type="dxa"/>
            <w:vMerge w:val="restart"/>
            <w:vAlign w:val="center"/>
          </w:tcPr>
          <w:p w:rsidR="00577DDC" w:rsidRPr="001046D1" w:rsidRDefault="00577DDC" w:rsidP="007B7083">
            <w:pPr>
              <w:jc w:val="center"/>
              <w:rPr>
                <w:rFonts w:asciiTheme="minorEastAsia" w:hAnsiTheme="minorEastAsia"/>
                <w:szCs w:val="21"/>
              </w:rPr>
            </w:pPr>
            <w:r w:rsidRPr="001046D1">
              <w:rPr>
                <w:rFonts w:asciiTheme="minorEastAsia" w:hAnsiTheme="minorEastAsia" w:hint="eastAsia"/>
                <w:szCs w:val="21"/>
              </w:rPr>
              <w:t>企业实力</w:t>
            </w:r>
            <w:r>
              <w:rPr>
                <w:rFonts w:asciiTheme="minorEastAsia" w:hAnsiTheme="minorEastAsia" w:hint="eastAsia"/>
                <w:szCs w:val="21"/>
              </w:rPr>
              <w:t>（1</w:t>
            </w:r>
            <w:r w:rsidR="007B7083">
              <w:rPr>
                <w:rFonts w:asciiTheme="minorEastAsia" w:hAnsiTheme="minorEastAsia" w:hint="eastAsia"/>
                <w:szCs w:val="21"/>
              </w:rPr>
              <w:t>2</w:t>
            </w:r>
            <w:r>
              <w:rPr>
                <w:rFonts w:asciiTheme="minorEastAsia" w:hAnsiTheme="minorEastAsia" w:hint="eastAsia"/>
                <w:szCs w:val="21"/>
              </w:rPr>
              <w:t>）</w:t>
            </w:r>
          </w:p>
        </w:tc>
        <w:tc>
          <w:tcPr>
            <w:tcW w:w="5954" w:type="dxa"/>
            <w:vAlign w:val="center"/>
          </w:tcPr>
          <w:p w:rsidR="00577DDC" w:rsidRPr="001046D1" w:rsidRDefault="00577DDC" w:rsidP="0046015E">
            <w:pPr>
              <w:jc w:val="left"/>
              <w:rPr>
                <w:rFonts w:asciiTheme="minorEastAsia" w:hAnsiTheme="minorEastAsia"/>
                <w:szCs w:val="21"/>
              </w:rPr>
            </w:pPr>
            <w:r w:rsidRPr="001046D1">
              <w:rPr>
                <w:rFonts w:asciiTheme="minorEastAsia" w:hAnsiTheme="minorEastAsia" w:hint="eastAsia"/>
                <w:szCs w:val="21"/>
              </w:rPr>
              <w:t>具有软件著作权登记证书的,</w:t>
            </w:r>
            <w:r w:rsidR="00E166FD">
              <w:rPr>
                <w:rFonts w:asciiTheme="minorEastAsia" w:hAnsiTheme="minorEastAsia" w:hint="eastAsia"/>
                <w:szCs w:val="21"/>
              </w:rPr>
              <w:t>每个证书0.2分，共2分</w:t>
            </w:r>
            <w:r w:rsidRPr="001046D1">
              <w:rPr>
                <w:rFonts w:asciiTheme="minorEastAsia" w:hAnsiTheme="minorEastAsia" w:hint="eastAsia"/>
                <w:szCs w:val="21"/>
              </w:rPr>
              <w:t>。</w:t>
            </w:r>
          </w:p>
          <w:p w:rsidR="00577DDC" w:rsidRPr="001046D1" w:rsidRDefault="00577DDC" w:rsidP="0046015E">
            <w:pPr>
              <w:jc w:val="left"/>
              <w:rPr>
                <w:rFonts w:asciiTheme="minorEastAsia" w:hAnsiTheme="minorEastAsia"/>
                <w:szCs w:val="21"/>
              </w:rPr>
            </w:pPr>
            <w:r w:rsidRPr="001046D1">
              <w:rPr>
                <w:rFonts w:asciiTheme="minorEastAsia" w:hAnsiTheme="minorEastAsia" w:hint="eastAsia"/>
                <w:szCs w:val="21"/>
              </w:rPr>
              <w:t>注：需提供证书原件的扫描件否则不得分。</w:t>
            </w:r>
          </w:p>
        </w:tc>
        <w:tc>
          <w:tcPr>
            <w:tcW w:w="617" w:type="dxa"/>
            <w:vAlign w:val="center"/>
          </w:tcPr>
          <w:p w:rsidR="00577DDC" w:rsidRPr="001046D1" w:rsidRDefault="00577DDC" w:rsidP="0046015E">
            <w:pPr>
              <w:jc w:val="center"/>
              <w:rPr>
                <w:rFonts w:asciiTheme="minorEastAsia" w:hAnsiTheme="minorEastAsia"/>
                <w:szCs w:val="21"/>
              </w:rPr>
            </w:pPr>
            <w:r w:rsidRPr="001046D1">
              <w:rPr>
                <w:rFonts w:asciiTheme="minorEastAsia" w:hAnsiTheme="minorEastAsia" w:hint="eastAsia"/>
                <w:szCs w:val="21"/>
              </w:rPr>
              <w:t>2分</w:t>
            </w:r>
          </w:p>
        </w:tc>
      </w:tr>
      <w:tr w:rsidR="00577DDC" w:rsidRPr="001046D1" w:rsidTr="003F711C">
        <w:trPr>
          <w:trHeight w:val="1220"/>
        </w:trPr>
        <w:tc>
          <w:tcPr>
            <w:tcW w:w="817" w:type="dxa"/>
            <w:vMerge/>
            <w:vAlign w:val="center"/>
          </w:tcPr>
          <w:p w:rsidR="00577DDC" w:rsidRPr="001046D1" w:rsidRDefault="00577DDC" w:rsidP="0046015E">
            <w:pPr>
              <w:jc w:val="center"/>
              <w:rPr>
                <w:rFonts w:asciiTheme="minorEastAsia" w:hAnsiTheme="minorEastAsia"/>
                <w:szCs w:val="21"/>
              </w:rPr>
            </w:pPr>
          </w:p>
        </w:tc>
        <w:tc>
          <w:tcPr>
            <w:tcW w:w="1134" w:type="dxa"/>
            <w:vMerge/>
            <w:vAlign w:val="center"/>
          </w:tcPr>
          <w:p w:rsidR="00577DDC" w:rsidRPr="001046D1" w:rsidRDefault="00577DDC" w:rsidP="0046015E">
            <w:pPr>
              <w:jc w:val="center"/>
              <w:rPr>
                <w:rFonts w:asciiTheme="minorEastAsia" w:hAnsiTheme="minorEastAsia"/>
                <w:szCs w:val="21"/>
              </w:rPr>
            </w:pPr>
          </w:p>
        </w:tc>
        <w:tc>
          <w:tcPr>
            <w:tcW w:w="5954" w:type="dxa"/>
            <w:vAlign w:val="center"/>
          </w:tcPr>
          <w:p w:rsidR="00577DDC" w:rsidRPr="001046D1" w:rsidRDefault="00577DDC" w:rsidP="0046015E">
            <w:pPr>
              <w:jc w:val="left"/>
              <w:rPr>
                <w:rFonts w:asciiTheme="minorEastAsia" w:hAnsiTheme="minorEastAsia"/>
                <w:szCs w:val="21"/>
              </w:rPr>
            </w:pPr>
            <w:r w:rsidRPr="001046D1">
              <w:rPr>
                <w:rFonts w:asciiTheme="minorEastAsia" w:hAnsiTheme="minorEastAsia" w:hint="eastAsia"/>
                <w:szCs w:val="21"/>
              </w:rPr>
              <w:t>根据投标人具有的知识产权服务实力进行评价</w:t>
            </w:r>
            <w:r w:rsidR="008055D5">
              <w:rPr>
                <w:rFonts w:asciiTheme="minorEastAsia" w:hAnsiTheme="minorEastAsia" w:hint="eastAsia"/>
                <w:szCs w:val="21"/>
              </w:rPr>
              <w:t>:</w:t>
            </w:r>
          </w:p>
          <w:p w:rsidR="00577DDC" w:rsidRPr="001046D1" w:rsidRDefault="00577DDC" w:rsidP="0046015E">
            <w:pPr>
              <w:jc w:val="left"/>
              <w:rPr>
                <w:rFonts w:asciiTheme="minorEastAsia" w:hAnsiTheme="minorEastAsia"/>
                <w:szCs w:val="21"/>
              </w:rPr>
            </w:pPr>
            <w:r w:rsidRPr="001046D1">
              <w:rPr>
                <w:rFonts w:asciiTheme="minorEastAsia" w:hAnsiTheme="minorEastAsia" w:hint="eastAsia"/>
                <w:szCs w:val="21"/>
              </w:rPr>
              <w:t>曾作为知识产权服务平台运行主体单位的，得5分</w:t>
            </w:r>
            <w:r w:rsidR="008055D5">
              <w:rPr>
                <w:rFonts w:asciiTheme="minorEastAsia" w:hAnsiTheme="minorEastAsia" w:hint="eastAsia"/>
                <w:szCs w:val="21"/>
              </w:rPr>
              <w:t>。</w:t>
            </w:r>
          </w:p>
          <w:p w:rsidR="00577DDC" w:rsidRPr="001046D1" w:rsidRDefault="00577DDC" w:rsidP="00B05878">
            <w:pPr>
              <w:jc w:val="left"/>
              <w:rPr>
                <w:rFonts w:asciiTheme="minorEastAsia" w:hAnsiTheme="minorEastAsia"/>
                <w:szCs w:val="21"/>
              </w:rPr>
            </w:pPr>
            <w:r w:rsidRPr="00B05878">
              <w:rPr>
                <w:rFonts w:asciiTheme="minorEastAsia" w:hAnsiTheme="minorEastAsia" w:hint="eastAsia"/>
                <w:szCs w:val="21"/>
              </w:rPr>
              <w:t>投标人须提供相关主管部门提供的授权类或证明类文件的原件扫描件，否则不得分。</w:t>
            </w:r>
          </w:p>
        </w:tc>
        <w:tc>
          <w:tcPr>
            <w:tcW w:w="617" w:type="dxa"/>
            <w:vAlign w:val="center"/>
          </w:tcPr>
          <w:p w:rsidR="00577DDC" w:rsidRPr="001046D1" w:rsidRDefault="00577DDC" w:rsidP="0046015E">
            <w:pPr>
              <w:jc w:val="center"/>
              <w:rPr>
                <w:rFonts w:asciiTheme="minorEastAsia" w:hAnsiTheme="minorEastAsia"/>
                <w:szCs w:val="21"/>
              </w:rPr>
            </w:pPr>
            <w:r w:rsidRPr="001046D1">
              <w:rPr>
                <w:rFonts w:asciiTheme="minorEastAsia" w:hAnsiTheme="minorEastAsia" w:hint="eastAsia"/>
                <w:szCs w:val="21"/>
              </w:rPr>
              <w:t>5分</w:t>
            </w:r>
          </w:p>
        </w:tc>
      </w:tr>
      <w:tr w:rsidR="00577DDC" w:rsidRPr="001046D1" w:rsidTr="003F711C">
        <w:trPr>
          <w:trHeight w:val="1393"/>
        </w:trPr>
        <w:tc>
          <w:tcPr>
            <w:tcW w:w="817" w:type="dxa"/>
            <w:vMerge/>
            <w:vAlign w:val="center"/>
          </w:tcPr>
          <w:p w:rsidR="00577DDC" w:rsidRPr="001046D1" w:rsidRDefault="00577DDC" w:rsidP="0046015E">
            <w:pPr>
              <w:jc w:val="center"/>
              <w:rPr>
                <w:rFonts w:asciiTheme="minorEastAsia" w:hAnsiTheme="minorEastAsia"/>
                <w:szCs w:val="21"/>
              </w:rPr>
            </w:pPr>
          </w:p>
        </w:tc>
        <w:tc>
          <w:tcPr>
            <w:tcW w:w="1134" w:type="dxa"/>
            <w:vMerge/>
            <w:vAlign w:val="center"/>
          </w:tcPr>
          <w:p w:rsidR="00577DDC" w:rsidRPr="001046D1" w:rsidRDefault="00577DDC" w:rsidP="0046015E">
            <w:pPr>
              <w:jc w:val="center"/>
              <w:rPr>
                <w:rFonts w:asciiTheme="minorEastAsia" w:hAnsiTheme="minorEastAsia"/>
                <w:szCs w:val="21"/>
              </w:rPr>
            </w:pPr>
          </w:p>
        </w:tc>
        <w:tc>
          <w:tcPr>
            <w:tcW w:w="5954" w:type="dxa"/>
            <w:vAlign w:val="center"/>
          </w:tcPr>
          <w:p w:rsidR="00577DDC" w:rsidRPr="001046D1" w:rsidRDefault="00577DDC" w:rsidP="007B7083">
            <w:pPr>
              <w:jc w:val="left"/>
              <w:rPr>
                <w:rFonts w:asciiTheme="minorEastAsia" w:hAnsiTheme="minorEastAsia"/>
                <w:szCs w:val="21"/>
              </w:rPr>
            </w:pPr>
            <w:r w:rsidRPr="001046D1">
              <w:rPr>
                <w:rFonts w:asciiTheme="minorEastAsia" w:hAnsiTheme="minorEastAsia" w:hint="eastAsia"/>
                <w:szCs w:val="21"/>
              </w:rPr>
              <w:t>结合知识产权评估和高价值专利展示应用需求，投标人能公开对外提供高价值专利（组合）培育和评价的标准的得</w:t>
            </w:r>
            <w:r w:rsidR="007B7083">
              <w:rPr>
                <w:rFonts w:asciiTheme="minorEastAsia" w:hAnsiTheme="minorEastAsia" w:hint="eastAsia"/>
                <w:szCs w:val="21"/>
              </w:rPr>
              <w:t>5</w:t>
            </w:r>
            <w:r w:rsidRPr="001046D1">
              <w:rPr>
                <w:rFonts w:asciiTheme="minorEastAsia" w:hAnsiTheme="minorEastAsia" w:hint="eastAsia"/>
                <w:szCs w:val="21"/>
              </w:rPr>
              <w:t>分，须提供公开发布的渠道证明及标准文本，不符合或未能提供相关证明资料的不得分。</w:t>
            </w:r>
          </w:p>
        </w:tc>
        <w:tc>
          <w:tcPr>
            <w:tcW w:w="617" w:type="dxa"/>
            <w:vAlign w:val="center"/>
          </w:tcPr>
          <w:p w:rsidR="00577DDC" w:rsidRPr="001046D1" w:rsidRDefault="007B7083" w:rsidP="0046015E">
            <w:pPr>
              <w:jc w:val="center"/>
              <w:rPr>
                <w:rFonts w:asciiTheme="minorEastAsia" w:hAnsiTheme="minorEastAsia"/>
                <w:szCs w:val="21"/>
              </w:rPr>
            </w:pPr>
            <w:r>
              <w:rPr>
                <w:rFonts w:asciiTheme="minorEastAsia" w:hAnsiTheme="minorEastAsia" w:hint="eastAsia"/>
                <w:szCs w:val="21"/>
              </w:rPr>
              <w:t>5</w:t>
            </w:r>
            <w:r w:rsidR="00577DDC" w:rsidRPr="001046D1">
              <w:rPr>
                <w:rFonts w:asciiTheme="minorEastAsia" w:hAnsiTheme="minorEastAsia" w:hint="eastAsia"/>
                <w:szCs w:val="21"/>
              </w:rPr>
              <w:t>分</w:t>
            </w:r>
          </w:p>
        </w:tc>
      </w:tr>
      <w:tr w:rsidR="00577DDC" w:rsidRPr="001046D1" w:rsidTr="003F711C">
        <w:trPr>
          <w:trHeight w:val="1545"/>
        </w:trPr>
        <w:tc>
          <w:tcPr>
            <w:tcW w:w="817" w:type="dxa"/>
            <w:vMerge w:val="restart"/>
            <w:vAlign w:val="center"/>
          </w:tcPr>
          <w:p w:rsidR="00577DDC" w:rsidRPr="001046D1" w:rsidRDefault="00577DDC" w:rsidP="0046015E">
            <w:pPr>
              <w:jc w:val="center"/>
              <w:rPr>
                <w:rFonts w:asciiTheme="minorEastAsia" w:hAnsiTheme="minorEastAsia"/>
                <w:szCs w:val="21"/>
              </w:rPr>
            </w:pPr>
            <w:r>
              <w:rPr>
                <w:rFonts w:asciiTheme="minorEastAsia" w:hAnsiTheme="minorEastAsia" w:hint="eastAsia"/>
                <w:szCs w:val="21"/>
              </w:rPr>
              <w:t>2</w:t>
            </w:r>
          </w:p>
        </w:tc>
        <w:tc>
          <w:tcPr>
            <w:tcW w:w="1134" w:type="dxa"/>
            <w:vMerge w:val="restart"/>
            <w:vAlign w:val="center"/>
          </w:tcPr>
          <w:p w:rsidR="00577DDC" w:rsidRPr="001046D1" w:rsidRDefault="00577DDC" w:rsidP="007B7083">
            <w:pPr>
              <w:jc w:val="center"/>
              <w:rPr>
                <w:rFonts w:asciiTheme="minorEastAsia" w:hAnsiTheme="minorEastAsia"/>
                <w:szCs w:val="21"/>
              </w:rPr>
            </w:pPr>
            <w:r w:rsidRPr="001046D1">
              <w:rPr>
                <w:rFonts w:asciiTheme="minorEastAsia" w:hAnsiTheme="minorEastAsia" w:hint="eastAsia"/>
                <w:szCs w:val="21"/>
              </w:rPr>
              <w:t>交付能力保障</w:t>
            </w:r>
            <w:r w:rsidR="00E36F5A">
              <w:rPr>
                <w:rFonts w:asciiTheme="minorEastAsia" w:hAnsiTheme="minorEastAsia" w:hint="eastAsia"/>
                <w:szCs w:val="21"/>
              </w:rPr>
              <w:t>（1</w:t>
            </w:r>
            <w:r w:rsidR="007B7083">
              <w:rPr>
                <w:rFonts w:asciiTheme="minorEastAsia" w:hAnsiTheme="minorEastAsia" w:hint="eastAsia"/>
                <w:szCs w:val="21"/>
              </w:rPr>
              <w:t>4</w:t>
            </w:r>
            <w:r w:rsidR="00E36F5A">
              <w:rPr>
                <w:rFonts w:asciiTheme="minorEastAsia" w:hAnsiTheme="minorEastAsia" w:hint="eastAsia"/>
                <w:szCs w:val="21"/>
              </w:rPr>
              <w:t>分）</w:t>
            </w:r>
          </w:p>
        </w:tc>
        <w:tc>
          <w:tcPr>
            <w:tcW w:w="5954" w:type="dxa"/>
            <w:vAlign w:val="center"/>
          </w:tcPr>
          <w:p w:rsidR="00577DDC" w:rsidRPr="001046D1" w:rsidRDefault="00577DDC" w:rsidP="00562DDD">
            <w:pPr>
              <w:jc w:val="left"/>
              <w:rPr>
                <w:rFonts w:asciiTheme="minorEastAsia" w:hAnsiTheme="minorEastAsia"/>
                <w:szCs w:val="21"/>
              </w:rPr>
            </w:pPr>
            <w:r w:rsidRPr="001046D1">
              <w:rPr>
                <w:rFonts w:asciiTheme="minorEastAsia" w:hAnsiTheme="minorEastAsia" w:hint="eastAsia"/>
                <w:szCs w:val="21"/>
              </w:rPr>
              <w:t>根据投标人拥有的专利数据资源合法性和数据丰富情况进行评价：</w:t>
            </w:r>
          </w:p>
          <w:p w:rsidR="00577DDC" w:rsidRPr="001046D1" w:rsidRDefault="00577DDC" w:rsidP="00562DDD">
            <w:pPr>
              <w:jc w:val="left"/>
              <w:rPr>
                <w:rFonts w:asciiTheme="minorEastAsia" w:hAnsiTheme="minorEastAsia"/>
                <w:szCs w:val="21"/>
              </w:rPr>
            </w:pPr>
            <w:r w:rsidRPr="001046D1">
              <w:rPr>
                <w:rFonts w:asciiTheme="minorEastAsia" w:hAnsiTheme="minorEastAsia" w:hint="eastAsia"/>
                <w:szCs w:val="21"/>
              </w:rPr>
              <w:t>1．具有合法数据资源，包括中国专利全文文本数据、中国专利全文图像数据、世界专利著录项目及文摘数据等25种及以上数据资源，得6分；</w:t>
            </w:r>
          </w:p>
          <w:p w:rsidR="00577DDC" w:rsidRPr="001046D1" w:rsidRDefault="00577DDC" w:rsidP="00562DDD">
            <w:pPr>
              <w:jc w:val="left"/>
              <w:rPr>
                <w:rFonts w:asciiTheme="minorEastAsia" w:hAnsiTheme="minorEastAsia"/>
                <w:szCs w:val="21"/>
              </w:rPr>
            </w:pPr>
            <w:r w:rsidRPr="001046D1">
              <w:rPr>
                <w:rFonts w:asciiTheme="minorEastAsia" w:hAnsiTheme="minorEastAsia" w:hint="eastAsia"/>
                <w:szCs w:val="21"/>
              </w:rPr>
              <w:t>2．具有合法数据资源，包括中国专利全文文本数据、中国专利全文图像数据、世界专利著录项目及文摘数据等10-25种数据资源，得3分；</w:t>
            </w:r>
          </w:p>
          <w:p w:rsidR="00577DDC" w:rsidRPr="001046D1" w:rsidRDefault="00577DDC" w:rsidP="00562DDD">
            <w:pPr>
              <w:jc w:val="left"/>
              <w:rPr>
                <w:rFonts w:asciiTheme="minorEastAsia" w:hAnsiTheme="minorEastAsia"/>
                <w:szCs w:val="21"/>
              </w:rPr>
            </w:pPr>
            <w:r w:rsidRPr="001046D1">
              <w:rPr>
                <w:rFonts w:asciiTheme="minorEastAsia" w:hAnsiTheme="minorEastAsia" w:hint="eastAsia"/>
                <w:szCs w:val="21"/>
              </w:rPr>
              <w:t>3．具有合法数据资源，包括中国专利全文文本数据、中国专利全文图像数据、世界专利著录项目及文摘数据等10种以下数据资源，得0分。</w:t>
            </w:r>
          </w:p>
          <w:p w:rsidR="00577DDC" w:rsidRPr="001046D1" w:rsidRDefault="00577DDC" w:rsidP="00765CD9">
            <w:pPr>
              <w:jc w:val="left"/>
              <w:rPr>
                <w:rFonts w:asciiTheme="minorEastAsia" w:hAnsiTheme="minorEastAsia"/>
                <w:color w:val="C00000"/>
                <w:szCs w:val="21"/>
              </w:rPr>
            </w:pPr>
            <w:r w:rsidRPr="001046D1">
              <w:rPr>
                <w:rFonts w:asciiTheme="minorEastAsia" w:hAnsiTheme="minorEastAsia" w:hint="eastAsia"/>
                <w:szCs w:val="21"/>
              </w:rPr>
              <w:t>以上要求须提供合法数据来源证明文件（如相关知识产权部门出具的审批文件或请示文件、国家</w:t>
            </w:r>
            <w:r w:rsidR="009771EF">
              <w:rPr>
                <w:rFonts w:asciiTheme="minorEastAsia" w:hAnsiTheme="minorEastAsia" w:hint="eastAsia"/>
                <w:szCs w:val="21"/>
              </w:rPr>
              <w:t>知识产权局官方网站公开的授权声明或文件等），提供原件扫描件或</w:t>
            </w:r>
            <w:r w:rsidRPr="001046D1">
              <w:rPr>
                <w:rFonts w:asciiTheme="minorEastAsia" w:hAnsiTheme="minorEastAsia" w:hint="eastAsia"/>
                <w:szCs w:val="21"/>
              </w:rPr>
              <w:t xml:space="preserve">证明内容截图，否则不得分。 </w:t>
            </w:r>
          </w:p>
        </w:tc>
        <w:tc>
          <w:tcPr>
            <w:tcW w:w="617" w:type="dxa"/>
            <w:vAlign w:val="center"/>
          </w:tcPr>
          <w:p w:rsidR="00577DDC" w:rsidRPr="001046D1" w:rsidRDefault="00577DDC" w:rsidP="00562DDD">
            <w:pPr>
              <w:jc w:val="center"/>
              <w:rPr>
                <w:rFonts w:asciiTheme="minorEastAsia" w:hAnsiTheme="minorEastAsia"/>
                <w:szCs w:val="21"/>
              </w:rPr>
            </w:pPr>
            <w:r w:rsidRPr="001046D1">
              <w:rPr>
                <w:rFonts w:asciiTheme="minorEastAsia" w:hAnsiTheme="minorEastAsia" w:hint="eastAsia"/>
                <w:szCs w:val="21"/>
              </w:rPr>
              <w:t>6分</w:t>
            </w:r>
          </w:p>
        </w:tc>
      </w:tr>
      <w:tr w:rsidR="00577DDC" w:rsidRPr="001046D1" w:rsidTr="003F711C">
        <w:trPr>
          <w:trHeight w:val="1139"/>
        </w:trPr>
        <w:tc>
          <w:tcPr>
            <w:tcW w:w="817" w:type="dxa"/>
            <w:vMerge/>
            <w:vAlign w:val="center"/>
          </w:tcPr>
          <w:p w:rsidR="00577DDC" w:rsidRPr="001046D1" w:rsidRDefault="00577DDC" w:rsidP="0046015E">
            <w:pPr>
              <w:jc w:val="center"/>
              <w:rPr>
                <w:rFonts w:asciiTheme="minorEastAsia" w:hAnsiTheme="minorEastAsia"/>
                <w:szCs w:val="21"/>
              </w:rPr>
            </w:pPr>
          </w:p>
        </w:tc>
        <w:tc>
          <w:tcPr>
            <w:tcW w:w="1134" w:type="dxa"/>
            <w:vMerge/>
            <w:vAlign w:val="center"/>
          </w:tcPr>
          <w:p w:rsidR="00577DDC" w:rsidRPr="001046D1" w:rsidRDefault="00577DDC" w:rsidP="0046015E">
            <w:pPr>
              <w:jc w:val="center"/>
              <w:rPr>
                <w:rFonts w:asciiTheme="minorEastAsia" w:hAnsiTheme="minorEastAsia"/>
                <w:szCs w:val="21"/>
              </w:rPr>
            </w:pPr>
          </w:p>
        </w:tc>
        <w:tc>
          <w:tcPr>
            <w:tcW w:w="5954" w:type="dxa"/>
          </w:tcPr>
          <w:p w:rsidR="00577DDC" w:rsidRPr="00D2046D" w:rsidRDefault="00577DDC" w:rsidP="00562DDD">
            <w:pPr>
              <w:jc w:val="left"/>
              <w:rPr>
                <w:rFonts w:asciiTheme="minorEastAsia" w:hAnsiTheme="minorEastAsia"/>
                <w:szCs w:val="21"/>
              </w:rPr>
            </w:pPr>
            <w:r w:rsidRPr="00D2046D">
              <w:rPr>
                <w:rFonts w:asciiTheme="minorEastAsia" w:hAnsiTheme="minorEastAsia" w:hint="eastAsia"/>
                <w:szCs w:val="21"/>
              </w:rPr>
              <w:t>投标人曾承担过专利导航相关研究项目，每提供一个案例得1分，最高得</w:t>
            </w:r>
            <w:r w:rsidR="007B7083">
              <w:rPr>
                <w:rFonts w:asciiTheme="minorEastAsia" w:hAnsiTheme="minorEastAsia" w:hint="eastAsia"/>
                <w:szCs w:val="21"/>
              </w:rPr>
              <w:t>4</w:t>
            </w:r>
            <w:r w:rsidRPr="00D2046D">
              <w:rPr>
                <w:rFonts w:asciiTheme="minorEastAsia" w:hAnsiTheme="minorEastAsia" w:hint="eastAsia"/>
                <w:szCs w:val="21"/>
              </w:rPr>
              <w:t>分。</w:t>
            </w:r>
          </w:p>
          <w:p w:rsidR="00577DDC" w:rsidRPr="00D2046D" w:rsidRDefault="00577DDC" w:rsidP="00562DDD">
            <w:pPr>
              <w:jc w:val="left"/>
              <w:rPr>
                <w:rFonts w:asciiTheme="minorEastAsia" w:hAnsiTheme="minorEastAsia"/>
                <w:szCs w:val="21"/>
              </w:rPr>
            </w:pPr>
            <w:r w:rsidRPr="00D2046D">
              <w:rPr>
                <w:rFonts w:asciiTheme="minorEastAsia" w:hAnsiTheme="minorEastAsia" w:hint="eastAsia"/>
                <w:szCs w:val="21"/>
              </w:rPr>
              <w:t>注：需要提供合同首页、合同服务内容页、合同盖章页，未提供或提供不全的不得分。（须提供原件扫描件，否则不得分）</w:t>
            </w:r>
          </w:p>
        </w:tc>
        <w:tc>
          <w:tcPr>
            <w:tcW w:w="617" w:type="dxa"/>
            <w:vAlign w:val="center"/>
          </w:tcPr>
          <w:p w:rsidR="00577DDC" w:rsidRPr="00D2046D" w:rsidRDefault="007B7083" w:rsidP="00562DDD">
            <w:pPr>
              <w:jc w:val="center"/>
              <w:rPr>
                <w:rFonts w:asciiTheme="minorEastAsia" w:hAnsiTheme="minorEastAsia"/>
                <w:szCs w:val="21"/>
              </w:rPr>
            </w:pPr>
            <w:r>
              <w:rPr>
                <w:rFonts w:asciiTheme="minorEastAsia" w:hAnsiTheme="minorEastAsia" w:hint="eastAsia"/>
                <w:szCs w:val="21"/>
              </w:rPr>
              <w:t>4</w:t>
            </w:r>
            <w:r w:rsidR="00577DDC" w:rsidRPr="00D2046D">
              <w:rPr>
                <w:rFonts w:asciiTheme="minorEastAsia" w:hAnsiTheme="minorEastAsia" w:hint="eastAsia"/>
                <w:szCs w:val="21"/>
              </w:rPr>
              <w:t>分</w:t>
            </w:r>
          </w:p>
        </w:tc>
      </w:tr>
      <w:tr w:rsidR="00577DDC" w:rsidRPr="001046D1" w:rsidTr="003F711C">
        <w:trPr>
          <w:trHeight w:val="1164"/>
        </w:trPr>
        <w:tc>
          <w:tcPr>
            <w:tcW w:w="817" w:type="dxa"/>
            <w:vMerge/>
            <w:vAlign w:val="center"/>
          </w:tcPr>
          <w:p w:rsidR="00577DDC" w:rsidRPr="001046D1" w:rsidRDefault="00577DDC" w:rsidP="0046015E">
            <w:pPr>
              <w:jc w:val="center"/>
              <w:rPr>
                <w:rFonts w:asciiTheme="minorEastAsia" w:hAnsiTheme="minorEastAsia"/>
                <w:szCs w:val="21"/>
              </w:rPr>
            </w:pPr>
          </w:p>
        </w:tc>
        <w:tc>
          <w:tcPr>
            <w:tcW w:w="1134" w:type="dxa"/>
            <w:vMerge/>
            <w:vAlign w:val="center"/>
          </w:tcPr>
          <w:p w:rsidR="00577DDC" w:rsidRPr="001046D1" w:rsidRDefault="00577DDC" w:rsidP="0046015E">
            <w:pPr>
              <w:jc w:val="center"/>
              <w:rPr>
                <w:rFonts w:asciiTheme="minorEastAsia" w:hAnsiTheme="minorEastAsia"/>
                <w:szCs w:val="21"/>
              </w:rPr>
            </w:pPr>
          </w:p>
        </w:tc>
        <w:tc>
          <w:tcPr>
            <w:tcW w:w="5954" w:type="dxa"/>
          </w:tcPr>
          <w:p w:rsidR="00577DDC" w:rsidRPr="00D2046D" w:rsidRDefault="00577DDC" w:rsidP="00562DDD">
            <w:pPr>
              <w:jc w:val="left"/>
              <w:rPr>
                <w:rFonts w:asciiTheme="minorEastAsia" w:hAnsiTheme="minorEastAsia"/>
                <w:szCs w:val="21"/>
              </w:rPr>
            </w:pPr>
            <w:r w:rsidRPr="00D2046D">
              <w:rPr>
                <w:rFonts w:asciiTheme="minorEastAsia" w:hAnsiTheme="minorEastAsia" w:hint="eastAsia"/>
                <w:szCs w:val="21"/>
              </w:rPr>
              <w:t>投标人曾承担过知识产权运营平台或运营服务体系建设相关研究或规划类的项目，每提供一个</w:t>
            </w:r>
            <w:r w:rsidRPr="00D2046D">
              <w:rPr>
                <w:rFonts w:asciiTheme="minorEastAsia" w:hAnsiTheme="minorEastAsia"/>
                <w:szCs w:val="21"/>
              </w:rPr>
              <w:t>得</w:t>
            </w:r>
            <w:r w:rsidR="007B7083">
              <w:rPr>
                <w:rFonts w:asciiTheme="minorEastAsia" w:hAnsiTheme="minorEastAsia" w:hint="eastAsia"/>
                <w:szCs w:val="21"/>
              </w:rPr>
              <w:t>2</w:t>
            </w:r>
            <w:r w:rsidRPr="00D2046D">
              <w:rPr>
                <w:rFonts w:asciiTheme="minorEastAsia" w:hAnsiTheme="minorEastAsia"/>
                <w:szCs w:val="21"/>
              </w:rPr>
              <w:t>分，</w:t>
            </w:r>
            <w:r w:rsidRPr="00D2046D">
              <w:rPr>
                <w:rFonts w:asciiTheme="minorEastAsia" w:hAnsiTheme="minorEastAsia" w:hint="eastAsia"/>
                <w:szCs w:val="21"/>
              </w:rPr>
              <w:t>最高得</w:t>
            </w:r>
            <w:r w:rsidR="007B7083">
              <w:rPr>
                <w:rFonts w:asciiTheme="minorEastAsia" w:hAnsiTheme="minorEastAsia" w:hint="eastAsia"/>
                <w:szCs w:val="21"/>
              </w:rPr>
              <w:t>4</w:t>
            </w:r>
            <w:r w:rsidRPr="00D2046D">
              <w:rPr>
                <w:rFonts w:asciiTheme="minorEastAsia" w:hAnsiTheme="minorEastAsia" w:hint="eastAsia"/>
                <w:szCs w:val="21"/>
              </w:rPr>
              <w:t>分。</w:t>
            </w:r>
          </w:p>
          <w:p w:rsidR="00577DDC" w:rsidRPr="00D2046D" w:rsidRDefault="00577DDC" w:rsidP="00562DDD">
            <w:pPr>
              <w:jc w:val="left"/>
              <w:rPr>
                <w:rFonts w:asciiTheme="minorEastAsia" w:hAnsiTheme="minorEastAsia"/>
                <w:szCs w:val="21"/>
              </w:rPr>
            </w:pPr>
            <w:r w:rsidRPr="00D2046D">
              <w:rPr>
                <w:rFonts w:asciiTheme="minorEastAsia" w:hAnsiTheme="minorEastAsia" w:hint="eastAsia"/>
                <w:szCs w:val="21"/>
              </w:rPr>
              <w:t>注：需要提供合同首页、合同服务内容页、合同盖章页，未提供或提供不全的不得分。（须提供原件扫描件，否则不得分）</w:t>
            </w:r>
          </w:p>
        </w:tc>
        <w:tc>
          <w:tcPr>
            <w:tcW w:w="617" w:type="dxa"/>
            <w:vAlign w:val="center"/>
          </w:tcPr>
          <w:p w:rsidR="00577DDC" w:rsidRPr="00D2046D" w:rsidRDefault="007B7083" w:rsidP="00562DDD">
            <w:pPr>
              <w:jc w:val="center"/>
              <w:rPr>
                <w:rFonts w:asciiTheme="minorEastAsia" w:hAnsiTheme="minorEastAsia"/>
                <w:szCs w:val="21"/>
              </w:rPr>
            </w:pPr>
            <w:r>
              <w:rPr>
                <w:rFonts w:asciiTheme="minorEastAsia" w:hAnsiTheme="minorEastAsia" w:hint="eastAsia"/>
                <w:szCs w:val="21"/>
              </w:rPr>
              <w:t>4</w:t>
            </w:r>
            <w:r w:rsidR="00577DDC" w:rsidRPr="00D2046D">
              <w:rPr>
                <w:rFonts w:asciiTheme="minorEastAsia" w:hAnsiTheme="minorEastAsia" w:hint="eastAsia"/>
                <w:szCs w:val="21"/>
              </w:rPr>
              <w:t>分</w:t>
            </w:r>
          </w:p>
        </w:tc>
      </w:tr>
      <w:tr w:rsidR="00A173B0" w:rsidRPr="001046D1" w:rsidTr="003F711C">
        <w:trPr>
          <w:trHeight w:val="699"/>
        </w:trPr>
        <w:tc>
          <w:tcPr>
            <w:tcW w:w="817" w:type="dxa"/>
            <w:vMerge w:val="restart"/>
            <w:vAlign w:val="center"/>
          </w:tcPr>
          <w:p w:rsidR="00A173B0" w:rsidRPr="001046D1" w:rsidRDefault="00577DDC" w:rsidP="0046015E">
            <w:pPr>
              <w:jc w:val="center"/>
              <w:rPr>
                <w:rFonts w:asciiTheme="minorEastAsia" w:hAnsiTheme="minorEastAsia"/>
                <w:szCs w:val="21"/>
              </w:rPr>
            </w:pPr>
            <w:r>
              <w:rPr>
                <w:rFonts w:asciiTheme="minorEastAsia" w:hAnsiTheme="minorEastAsia" w:hint="eastAsia"/>
                <w:szCs w:val="21"/>
              </w:rPr>
              <w:t>3</w:t>
            </w:r>
          </w:p>
        </w:tc>
        <w:tc>
          <w:tcPr>
            <w:tcW w:w="1134" w:type="dxa"/>
            <w:vMerge w:val="restart"/>
            <w:vAlign w:val="center"/>
          </w:tcPr>
          <w:p w:rsidR="00A173B0" w:rsidRPr="001046D1" w:rsidRDefault="00A173B0" w:rsidP="0046015E">
            <w:pPr>
              <w:jc w:val="left"/>
              <w:rPr>
                <w:rFonts w:asciiTheme="minorEastAsia" w:hAnsiTheme="minorEastAsia"/>
                <w:szCs w:val="21"/>
              </w:rPr>
            </w:pPr>
            <w:r w:rsidRPr="001046D1">
              <w:rPr>
                <w:rFonts w:asciiTheme="minorEastAsia" w:hAnsiTheme="minorEastAsia" w:hint="eastAsia"/>
                <w:szCs w:val="21"/>
              </w:rPr>
              <w:t>相关</w:t>
            </w:r>
            <w:r w:rsidR="00CB515B" w:rsidRPr="001046D1">
              <w:rPr>
                <w:rFonts w:asciiTheme="minorEastAsia" w:hAnsiTheme="minorEastAsia" w:hint="eastAsia"/>
                <w:szCs w:val="21"/>
              </w:rPr>
              <w:t>业绩</w:t>
            </w:r>
          </w:p>
          <w:p w:rsidR="00A173B0" w:rsidRPr="001046D1" w:rsidRDefault="00A173B0" w:rsidP="007B7083">
            <w:pPr>
              <w:jc w:val="center"/>
              <w:rPr>
                <w:rFonts w:asciiTheme="minorEastAsia" w:hAnsiTheme="minorEastAsia"/>
                <w:szCs w:val="21"/>
              </w:rPr>
            </w:pPr>
            <w:r w:rsidRPr="001046D1">
              <w:rPr>
                <w:rFonts w:asciiTheme="minorEastAsia" w:hAnsiTheme="minorEastAsia" w:hint="eastAsia"/>
                <w:szCs w:val="21"/>
              </w:rPr>
              <w:t>(</w:t>
            </w:r>
            <w:r w:rsidR="007B7083">
              <w:rPr>
                <w:rFonts w:asciiTheme="minorEastAsia" w:hAnsiTheme="minorEastAsia" w:hint="eastAsia"/>
                <w:szCs w:val="21"/>
              </w:rPr>
              <w:t>8</w:t>
            </w:r>
            <w:r w:rsidRPr="001046D1">
              <w:rPr>
                <w:rFonts w:asciiTheme="minorEastAsia" w:hAnsiTheme="minorEastAsia" w:hint="eastAsia"/>
                <w:szCs w:val="21"/>
              </w:rPr>
              <w:t>分</w:t>
            </w:r>
            <w:r w:rsidRPr="001046D1">
              <w:rPr>
                <w:rFonts w:asciiTheme="minorEastAsia" w:hAnsiTheme="minorEastAsia"/>
                <w:szCs w:val="21"/>
              </w:rPr>
              <w:t>)</w:t>
            </w:r>
          </w:p>
        </w:tc>
        <w:tc>
          <w:tcPr>
            <w:tcW w:w="5954" w:type="dxa"/>
            <w:vAlign w:val="center"/>
          </w:tcPr>
          <w:p w:rsidR="00A173B0" w:rsidRPr="001046D1" w:rsidRDefault="00A173B0" w:rsidP="0046015E">
            <w:pPr>
              <w:jc w:val="left"/>
              <w:rPr>
                <w:rFonts w:asciiTheme="minorEastAsia" w:hAnsiTheme="minorEastAsia"/>
                <w:szCs w:val="21"/>
              </w:rPr>
            </w:pPr>
            <w:r w:rsidRPr="001046D1">
              <w:rPr>
                <w:rFonts w:asciiTheme="minorEastAsia" w:hAnsiTheme="minorEastAsia" w:hint="eastAsia"/>
                <w:szCs w:val="21"/>
              </w:rPr>
              <w:t>2018年1月1日以来投标人曾承担过知识产权</w:t>
            </w:r>
            <w:r w:rsidRPr="001046D1">
              <w:rPr>
                <w:rFonts w:asciiTheme="minorEastAsia" w:hAnsiTheme="minorEastAsia"/>
                <w:szCs w:val="21"/>
              </w:rPr>
              <w:t>平台类</w:t>
            </w:r>
            <w:r w:rsidRPr="001046D1">
              <w:rPr>
                <w:rFonts w:asciiTheme="minorEastAsia" w:hAnsiTheme="minorEastAsia" w:hint="eastAsia"/>
                <w:szCs w:val="21"/>
              </w:rPr>
              <w:t>信息化建设项目，提供一个得</w:t>
            </w:r>
            <w:r w:rsidR="007B7083">
              <w:rPr>
                <w:rFonts w:asciiTheme="minorEastAsia" w:hAnsiTheme="minorEastAsia" w:hint="eastAsia"/>
                <w:szCs w:val="21"/>
              </w:rPr>
              <w:t>2</w:t>
            </w:r>
            <w:r w:rsidRPr="001046D1">
              <w:rPr>
                <w:rFonts w:asciiTheme="minorEastAsia" w:hAnsiTheme="minorEastAsia" w:hint="eastAsia"/>
                <w:szCs w:val="21"/>
              </w:rPr>
              <w:t>分，最高得</w:t>
            </w:r>
            <w:r w:rsidR="007B7083">
              <w:rPr>
                <w:rFonts w:asciiTheme="minorEastAsia" w:hAnsiTheme="minorEastAsia" w:hint="eastAsia"/>
                <w:szCs w:val="21"/>
              </w:rPr>
              <w:t>4</w:t>
            </w:r>
            <w:r w:rsidRPr="001046D1">
              <w:rPr>
                <w:rFonts w:asciiTheme="minorEastAsia" w:hAnsiTheme="minorEastAsia" w:hint="eastAsia"/>
                <w:szCs w:val="21"/>
              </w:rPr>
              <w:t>分；</w:t>
            </w:r>
          </w:p>
          <w:p w:rsidR="00A173B0" w:rsidRPr="001046D1" w:rsidRDefault="00A173B0" w:rsidP="0046015E">
            <w:pPr>
              <w:jc w:val="left"/>
              <w:rPr>
                <w:rFonts w:asciiTheme="minorEastAsia" w:hAnsiTheme="minorEastAsia"/>
                <w:szCs w:val="21"/>
              </w:rPr>
            </w:pPr>
            <w:r w:rsidRPr="001046D1">
              <w:rPr>
                <w:rFonts w:asciiTheme="minorEastAsia" w:hAnsiTheme="minorEastAsia" w:hint="eastAsia"/>
                <w:szCs w:val="21"/>
              </w:rPr>
              <w:t>注：需要提供合同首页、合同服务内容页、合同盖章页，未提供或提供不全的不得分。（须提供原件扫描件，否则不得分）</w:t>
            </w:r>
          </w:p>
        </w:tc>
        <w:tc>
          <w:tcPr>
            <w:tcW w:w="617" w:type="dxa"/>
            <w:vAlign w:val="center"/>
          </w:tcPr>
          <w:p w:rsidR="00A173B0" w:rsidRPr="001046D1" w:rsidRDefault="007B7083" w:rsidP="0046015E">
            <w:pPr>
              <w:jc w:val="center"/>
              <w:rPr>
                <w:rFonts w:asciiTheme="minorEastAsia" w:hAnsiTheme="minorEastAsia"/>
                <w:szCs w:val="21"/>
              </w:rPr>
            </w:pPr>
            <w:r>
              <w:rPr>
                <w:rFonts w:asciiTheme="minorEastAsia" w:hAnsiTheme="minorEastAsia" w:hint="eastAsia"/>
                <w:szCs w:val="21"/>
              </w:rPr>
              <w:t>4</w:t>
            </w:r>
            <w:r w:rsidR="00A173B0" w:rsidRPr="001046D1">
              <w:rPr>
                <w:rFonts w:asciiTheme="minorEastAsia" w:hAnsiTheme="minorEastAsia" w:hint="eastAsia"/>
                <w:szCs w:val="21"/>
              </w:rPr>
              <w:t>分</w:t>
            </w:r>
          </w:p>
        </w:tc>
      </w:tr>
      <w:tr w:rsidR="00A173B0" w:rsidRPr="001046D1" w:rsidTr="003F711C">
        <w:trPr>
          <w:trHeight w:val="1545"/>
        </w:trPr>
        <w:tc>
          <w:tcPr>
            <w:tcW w:w="817" w:type="dxa"/>
            <w:vMerge/>
            <w:vAlign w:val="center"/>
          </w:tcPr>
          <w:p w:rsidR="00A173B0" w:rsidRPr="001046D1" w:rsidRDefault="00A173B0" w:rsidP="0046015E">
            <w:pPr>
              <w:jc w:val="center"/>
              <w:rPr>
                <w:rFonts w:asciiTheme="minorEastAsia" w:hAnsiTheme="minorEastAsia"/>
                <w:szCs w:val="21"/>
              </w:rPr>
            </w:pPr>
          </w:p>
        </w:tc>
        <w:tc>
          <w:tcPr>
            <w:tcW w:w="1134" w:type="dxa"/>
            <w:vMerge/>
            <w:vAlign w:val="center"/>
          </w:tcPr>
          <w:p w:rsidR="00A173B0" w:rsidRPr="001046D1" w:rsidRDefault="00A173B0" w:rsidP="0046015E">
            <w:pPr>
              <w:jc w:val="left"/>
              <w:rPr>
                <w:rFonts w:asciiTheme="minorEastAsia" w:hAnsiTheme="minorEastAsia"/>
                <w:szCs w:val="21"/>
              </w:rPr>
            </w:pPr>
          </w:p>
        </w:tc>
        <w:tc>
          <w:tcPr>
            <w:tcW w:w="5954" w:type="dxa"/>
            <w:vAlign w:val="center"/>
          </w:tcPr>
          <w:p w:rsidR="00A173B0" w:rsidRPr="001046D1" w:rsidRDefault="00A173B0" w:rsidP="0046015E">
            <w:pPr>
              <w:jc w:val="left"/>
              <w:rPr>
                <w:rFonts w:asciiTheme="minorEastAsia" w:hAnsiTheme="minorEastAsia"/>
                <w:szCs w:val="21"/>
              </w:rPr>
            </w:pPr>
            <w:r w:rsidRPr="001046D1">
              <w:rPr>
                <w:rFonts w:asciiTheme="minorEastAsia" w:hAnsiTheme="minorEastAsia" w:hint="eastAsia"/>
                <w:szCs w:val="21"/>
              </w:rPr>
              <w:t>2018年1月1日以来投标人曾承担过知识产权专题数据库类建设项目，提供一个得1分，最高得4分。（</w:t>
            </w:r>
            <w:r w:rsidR="008B4F46">
              <w:rPr>
                <w:rFonts w:asciiTheme="minorEastAsia" w:hAnsiTheme="minorEastAsia" w:hint="eastAsia"/>
                <w:szCs w:val="21"/>
              </w:rPr>
              <w:t>若上述相关业绩中的</w:t>
            </w:r>
            <w:r w:rsidRPr="001046D1">
              <w:rPr>
                <w:rFonts w:asciiTheme="minorEastAsia" w:hAnsiTheme="minorEastAsia" w:hint="eastAsia"/>
                <w:szCs w:val="21"/>
              </w:rPr>
              <w:t>知识产权</w:t>
            </w:r>
            <w:r w:rsidRPr="001046D1">
              <w:rPr>
                <w:rFonts w:asciiTheme="minorEastAsia" w:hAnsiTheme="minorEastAsia"/>
                <w:szCs w:val="21"/>
              </w:rPr>
              <w:t>平台类</w:t>
            </w:r>
            <w:r w:rsidRPr="001046D1">
              <w:rPr>
                <w:rFonts w:asciiTheme="minorEastAsia" w:hAnsiTheme="minorEastAsia" w:hint="eastAsia"/>
                <w:szCs w:val="21"/>
              </w:rPr>
              <w:t>信息化建设项目合同中包含知识产权专题数据库类建设项目</w:t>
            </w:r>
            <w:r w:rsidR="008B4F46">
              <w:rPr>
                <w:rFonts w:asciiTheme="minorEastAsia" w:hAnsiTheme="minorEastAsia" w:hint="eastAsia"/>
                <w:szCs w:val="21"/>
              </w:rPr>
              <w:t>的</w:t>
            </w:r>
            <w:r w:rsidRPr="001046D1">
              <w:rPr>
                <w:rFonts w:asciiTheme="minorEastAsia" w:hAnsiTheme="minorEastAsia" w:hint="eastAsia"/>
                <w:szCs w:val="21"/>
              </w:rPr>
              <w:t>，</w:t>
            </w:r>
            <w:r w:rsidR="008B4F46">
              <w:rPr>
                <w:rFonts w:asciiTheme="minorEastAsia" w:hAnsiTheme="minorEastAsia" w:hint="eastAsia"/>
                <w:szCs w:val="21"/>
              </w:rPr>
              <w:t>不</w:t>
            </w:r>
            <w:r w:rsidRPr="001046D1">
              <w:rPr>
                <w:rFonts w:asciiTheme="minorEastAsia" w:hAnsiTheme="minorEastAsia" w:hint="eastAsia"/>
                <w:szCs w:val="21"/>
              </w:rPr>
              <w:t>可重复计分）</w:t>
            </w:r>
          </w:p>
          <w:p w:rsidR="00A173B0" w:rsidRPr="001046D1" w:rsidRDefault="00A173B0" w:rsidP="0046015E">
            <w:pPr>
              <w:jc w:val="left"/>
              <w:rPr>
                <w:rFonts w:asciiTheme="minorEastAsia" w:hAnsiTheme="minorEastAsia"/>
                <w:szCs w:val="21"/>
              </w:rPr>
            </w:pPr>
            <w:r w:rsidRPr="001046D1">
              <w:rPr>
                <w:rFonts w:asciiTheme="minorEastAsia" w:hAnsiTheme="minorEastAsia" w:hint="eastAsia"/>
                <w:szCs w:val="21"/>
              </w:rPr>
              <w:t>注：需要提供合同首页、合同服务内容页、合同盖章页，未提供或提供不全的不得分。（须提供原件扫描件，否则不得分）</w:t>
            </w:r>
          </w:p>
        </w:tc>
        <w:tc>
          <w:tcPr>
            <w:tcW w:w="617" w:type="dxa"/>
            <w:vAlign w:val="center"/>
          </w:tcPr>
          <w:p w:rsidR="00A173B0" w:rsidRPr="001046D1" w:rsidRDefault="00A173B0" w:rsidP="0046015E">
            <w:pPr>
              <w:jc w:val="center"/>
              <w:rPr>
                <w:rFonts w:asciiTheme="minorEastAsia" w:hAnsiTheme="minorEastAsia"/>
                <w:szCs w:val="21"/>
              </w:rPr>
            </w:pPr>
            <w:r w:rsidRPr="001046D1">
              <w:rPr>
                <w:rFonts w:asciiTheme="minorEastAsia" w:hAnsiTheme="minorEastAsia" w:hint="eastAsia"/>
                <w:szCs w:val="21"/>
              </w:rPr>
              <w:t>4分</w:t>
            </w:r>
          </w:p>
        </w:tc>
      </w:tr>
      <w:tr w:rsidR="00A173B0" w:rsidRPr="001046D1" w:rsidTr="003F711C">
        <w:trPr>
          <w:trHeight w:val="1266"/>
        </w:trPr>
        <w:tc>
          <w:tcPr>
            <w:tcW w:w="817" w:type="dxa"/>
            <w:vAlign w:val="center"/>
          </w:tcPr>
          <w:p w:rsidR="00A173B0" w:rsidRPr="001046D1" w:rsidRDefault="00577DDC" w:rsidP="0046015E">
            <w:pPr>
              <w:jc w:val="center"/>
              <w:rPr>
                <w:rFonts w:asciiTheme="minorEastAsia" w:hAnsiTheme="minorEastAsia"/>
                <w:szCs w:val="21"/>
              </w:rPr>
            </w:pPr>
            <w:r>
              <w:rPr>
                <w:rFonts w:asciiTheme="minorEastAsia" w:hAnsiTheme="minorEastAsia" w:hint="eastAsia"/>
                <w:szCs w:val="21"/>
              </w:rPr>
              <w:lastRenderedPageBreak/>
              <w:t>4</w:t>
            </w:r>
          </w:p>
        </w:tc>
        <w:tc>
          <w:tcPr>
            <w:tcW w:w="1134" w:type="dxa"/>
            <w:vAlign w:val="center"/>
          </w:tcPr>
          <w:p w:rsidR="00A173B0" w:rsidRPr="001046D1" w:rsidRDefault="00A173B0" w:rsidP="0046015E">
            <w:pPr>
              <w:jc w:val="left"/>
              <w:rPr>
                <w:rFonts w:asciiTheme="minorEastAsia" w:hAnsiTheme="minorEastAsia"/>
                <w:szCs w:val="21"/>
              </w:rPr>
            </w:pPr>
            <w:r w:rsidRPr="001046D1">
              <w:rPr>
                <w:rFonts w:asciiTheme="minorEastAsia" w:hAnsiTheme="minorEastAsia" w:hint="eastAsia"/>
                <w:szCs w:val="21"/>
              </w:rPr>
              <w:t>项目组成员情况（4分）</w:t>
            </w:r>
          </w:p>
        </w:tc>
        <w:tc>
          <w:tcPr>
            <w:tcW w:w="5954" w:type="dxa"/>
          </w:tcPr>
          <w:p w:rsidR="00A173B0" w:rsidRPr="001046D1" w:rsidRDefault="00A173B0" w:rsidP="0046015E">
            <w:pPr>
              <w:jc w:val="left"/>
              <w:rPr>
                <w:rFonts w:asciiTheme="minorEastAsia" w:hAnsiTheme="minorEastAsia"/>
                <w:szCs w:val="21"/>
              </w:rPr>
            </w:pPr>
            <w:r w:rsidRPr="006D2326">
              <w:rPr>
                <w:rFonts w:asciiTheme="minorEastAsia" w:hAnsiTheme="minorEastAsia" w:hint="eastAsia"/>
                <w:szCs w:val="21"/>
              </w:rPr>
              <w:t>1.项目负责人</w:t>
            </w:r>
            <w:r w:rsidRPr="001046D1">
              <w:rPr>
                <w:rFonts w:asciiTheme="minorEastAsia" w:hAnsiTheme="minorEastAsia" w:hint="eastAsia"/>
                <w:szCs w:val="21"/>
              </w:rPr>
              <w:t>具有国家知识产权局颁发的副高级（含）以上专业技术任职资格或同等资质的得1分，本项最高1分。</w:t>
            </w:r>
          </w:p>
          <w:p w:rsidR="00A173B0" w:rsidRPr="001046D1" w:rsidRDefault="00A173B0" w:rsidP="0046015E">
            <w:pPr>
              <w:jc w:val="left"/>
              <w:rPr>
                <w:rFonts w:asciiTheme="minorEastAsia" w:hAnsiTheme="minorEastAsia"/>
                <w:szCs w:val="21"/>
              </w:rPr>
            </w:pPr>
            <w:r w:rsidRPr="001046D1">
              <w:rPr>
                <w:rFonts w:asciiTheme="minorEastAsia" w:hAnsiTheme="minorEastAsia" w:hint="eastAsia"/>
                <w:szCs w:val="21"/>
              </w:rPr>
              <w:t>2.技术负责人具有信息系统项目管理师证书的</w:t>
            </w:r>
            <w:r w:rsidR="00616058" w:rsidRPr="001046D1">
              <w:rPr>
                <w:rFonts w:asciiTheme="minorEastAsia" w:hAnsiTheme="minorEastAsia" w:hint="eastAsia"/>
                <w:szCs w:val="21"/>
              </w:rPr>
              <w:t>得</w:t>
            </w:r>
            <w:r w:rsidRPr="001046D1">
              <w:rPr>
                <w:rFonts w:asciiTheme="minorEastAsia" w:hAnsiTheme="minorEastAsia" w:hint="eastAsia"/>
                <w:szCs w:val="21"/>
              </w:rPr>
              <w:t>的1分，具有系统集成项目管理师证书的得0.5分，本项最高得1分。</w:t>
            </w:r>
          </w:p>
          <w:p w:rsidR="00A173B0" w:rsidRPr="001046D1" w:rsidRDefault="00A173B0" w:rsidP="0046015E">
            <w:pPr>
              <w:jc w:val="left"/>
              <w:rPr>
                <w:rFonts w:asciiTheme="minorEastAsia" w:hAnsiTheme="minorEastAsia"/>
                <w:szCs w:val="21"/>
              </w:rPr>
            </w:pPr>
            <w:r w:rsidRPr="001046D1">
              <w:rPr>
                <w:rFonts w:asciiTheme="minorEastAsia" w:hAnsiTheme="minorEastAsia" w:hint="eastAsia"/>
                <w:szCs w:val="21"/>
              </w:rPr>
              <w:t>3.其他人员具有计算机类、软件类、</w:t>
            </w:r>
            <w:r w:rsidR="00F00522">
              <w:rPr>
                <w:rFonts w:asciiTheme="minorEastAsia" w:hAnsiTheme="minorEastAsia" w:hint="eastAsia"/>
                <w:szCs w:val="21"/>
              </w:rPr>
              <w:t>信息化类、</w:t>
            </w:r>
            <w:r w:rsidRPr="001046D1">
              <w:rPr>
                <w:rFonts w:asciiTheme="minorEastAsia" w:hAnsiTheme="minorEastAsia" w:hint="eastAsia"/>
                <w:szCs w:val="21"/>
              </w:rPr>
              <w:t>知识产权类等相关证书的，</w:t>
            </w:r>
            <w:r w:rsidR="00645B88">
              <w:rPr>
                <w:rFonts w:asciiTheme="minorEastAsia" w:hAnsiTheme="minorEastAsia" w:hint="eastAsia"/>
                <w:szCs w:val="21"/>
              </w:rPr>
              <w:t>每个</w:t>
            </w:r>
            <w:r w:rsidRPr="001046D1">
              <w:rPr>
                <w:rFonts w:asciiTheme="minorEastAsia" w:hAnsiTheme="minorEastAsia" w:hint="eastAsia"/>
                <w:szCs w:val="21"/>
              </w:rPr>
              <w:t>证书</w:t>
            </w:r>
            <w:r w:rsidR="00645B88">
              <w:rPr>
                <w:rFonts w:asciiTheme="minorEastAsia" w:hAnsiTheme="minorEastAsia" w:hint="eastAsia"/>
                <w:szCs w:val="21"/>
              </w:rPr>
              <w:t>0.2</w:t>
            </w:r>
            <w:r w:rsidR="00237BC9">
              <w:rPr>
                <w:rFonts w:asciiTheme="minorEastAsia" w:hAnsiTheme="minorEastAsia" w:hint="eastAsia"/>
                <w:szCs w:val="21"/>
              </w:rPr>
              <w:t>分</w:t>
            </w:r>
            <w:r w:rsidR="00645B88">
              <w:rPr>
                <w:rFonts w:asciiTheme="minorEastAsia" w:hAnsiTheme="minorEastAsia" w:hint="eastAsia"/>
                <w:szCs w:val="21"/>
              </w:rPr>
              <w:t>，最高得2分，没有</w:t>
            </w:r>
            <w:r w:rsidR="00645B88" w:rsidRPr="001046D1">
              <w:rPr>
                <w:rFonts w:asciiTheme="minorEastAsia" w:hAnsiTheme="minorEastAsia" w:hint="eastAsia"/>
                <w:szCs w:val="21"/>
              </w:rPr>
              <w:t>证书</w:t>
            </w:r>
            <w:r w:rsidR="00645B88">
              <w:rPr>
                <w:rFonts w:asciiTheme="minorEastAsia" w:hAnsiTheme="minorEastAsia" w:hint="eastAsia"/>
                <w:szCs w:val="21"/>
              </w:rPr>
              <w:t>的</w:t>
            </w:r>
            <w:r w:rsidRPr="001046D1">
              <w:rPr>
                <w:rFonts w:asciiTheme="minorEastAsia" w:hAnsiTheme="minorEastAsia" w:hint="eastAsia"/>
                <w:szCs w:val="21"/>
              </w:rPr>
              <w:t>不得分。</w:t>
            </w:r>
          </w:p>
          <w:p w:rsidR="00A173B0" w:rsidRPr="001046D1" w:rsidRDefault="00A173B0" w:rsidP="00616058">
            <w:pPr>
              <w:jc w:val="left"/>
              <w:rPr>
                <w:rFonts w:asciiTheme="minorEastAsia" w:hAnsiTheme="minorEastAsia"/>
                <w:color w:val="C00000"/>
                <w:szCs w:val="21"/>
              </w:rPr>
            </w:pPr>
            <w:r w:rsidRPr="001046D1">
              <w:rPr>
                <w:rFonts w:asciiTheme="minorEastAsia" w:hAnsiTheme="minorEastAsia" w:hint="eastAsia"/>
                <w:szCs w:val="21"/>
              </w:rPr>
              <w:t>须提供相关证书原件扫描件、</w:t>
            </w:r>
            <w:r w:rsidR="00616058" w:rsidRPr="001046D1">
              <w:rPr>
                <w:rFonts w:asciiTheme="minorEastAsia" w:hAnsiTheme="minorEastAsia" w:hint="eastAsia"/>
                <w:szCs w:val="21"/>
              </w:rPr>
              <w:t>2020年11月以来</w:t>
            </w:r>
            <w:r w:rsidRPr="001046D1">
              <w:rPr>
                <w:rFonts w:asciiTheme="minorEastAsia" w:hAnsiTheme="minorEastAsia" w:hint="eastAsia"/>
                <w:szCs w:val="21"/>
              </w:rPr>
              <w:t>连续三个月在投标人单位缴纳的社保证明原件（如社保证明为网上打印，可只提供盖有电子章的打印页）的扫描件。</w:t>
            </w:r>
          </w:p>
        </w:tc>
        <w:tc>
          <w:tcPr>
            <w:tcW w:w="617" w:type="dxa"/>
            <w:vAlign w:val="center"/>
          </w:tcPr>
          <w:p w:rsidR="00A173B0" w:rsidRPr="001046D1" w:rsidRDefault="00A173B0" w:rsidP="0046015E">
            <w:pPr>
              <w:jc w:val="center"/>
              <w:rPr>
                <w:rFonts w:asciiTheme="minorEastAsia" w:hAnsiTheme="minorEastAsia"/>
                <w:szCs w:val="21"/>
              </w:rPr>
            </w:pPr>
            <w:r w:rsidRPr="001046D1">
              <w:rPr>
                <w:rFonts w:asciiTheme="minorEastAsia" w:hAnsiTheme="minorEastAsia" w:hint="eastAsia"/>
                <w:szCs w:val="21"/>
              </w:rPr>
              <w:t>4分</w:t>
            </w:r>
          </w:p>
        </w:tc>
      </w:tr>
    </w:tbl>
    <w:p w:rsidR="00A173B0" w:rsidRPr="0063126E" w:rsidRDefault="00A173B0" w:rsidP="00A173B0"/>
    <w:p w:rsidR="00A173B0" w:rsidRDefault="00A173B0" w:rsidP="00A173B0">
      <w:pPr>
        <w:tabs>
          <w:tab w:val="left" w:pos="671"/>
        </w:tabs>
      </w:pPr>
    </w:p>
    <w:p w:rsidR="000F539D" w:rsidRDefault="000F539D" w:rsidP="00A173B0">
      <w:pPr>
        <w:spacing w:line="360" w:lineRule="auto"/>
        <w:rPr>
          <w:rFonts w:asciiTheme="minorEastAsia" w:hAnsiTheme="minorEastAsia"/>
          <w:color w:val="000000" w:themeColor="text1"/>
          <w:sz w:val="24"/>
          <w:szCs w:val="24"/>
        </w:rPr>
      </w:pPr>
    </w:p>
    <w:p w:rsidR="00A55F3E" w:rsidRDefault="00A55F3E" w:rsidP="00A173B0">
      <w:pPr>
        <w:spacing w:line="360" w:lineRule="auto"/>
        <w:rPr>
          <w:rFonts w:asciiTheme="minorEastAsia" w:hAnsiTheme="minorEastAsia"/>
          <w:color w:val="000000" w:themeColor="text1"/>
          <w:sz w:val="24"/>
          <w:szCs w:val="24"/>
        </w:rPr>
      </w:pPr>
    </w:p>
    <w:p w:rsidR="00A55F3E" w:rsidRDefault="00A55F3E" w:rsidP="00A173B0">
      <w:pPr>
        <w:spacing w:line="360" w:lineRule="auto"/>
        <w:rPr>
          <w:rFonts w:asciiTheme="minorEastAsia" w:hAnsiTheme="minorEastAsia"/>
          <w:b/>
          <w:color w:val="000000" w:themeColor="text1"/>
          <w:sz w:val="36"/>
          <w:szCs w:val="36"/>
        </w:rPr>
      </w:pPr>
    </w:p>
    <w:p w:rsidR="000F539D" w:rsidRDefault="000F539D" w:rsidP="00A173B0">
      <w:pPr>
        <w:spacing w:line="360" w:lineRule="auto"/>
        <w:rPr>
          <w:rFonts w:asciiTheme="minorEastAsia" w:hAnsiTheme="minorEastAsia"/>
          <w:b/>
          <w:color w:val="000000" w:themeColor="text1"/>
          <w:sz w:val="36"/>
          <w:szCs w:val="36"/>
        </w:rPr>
      </w:pPr>
    </w:p>
    <w:p w:rsidR="000F539D" w:rsidRDefault="000F539D" w:rsidP="00A173B0">
      <w:pPr>
        <w:spacing w:line="360" w:lineRule="auto"/>
        <w:rPr>
          <w:rFonts w:asciiTheme="minorEastAsia" w:hAnsiTheme="minorEastAsia"/>
          <w:b/>
          <w:color w:val="000000" w:themeColor="text1"/>
          <w:sz w:val="36"/>
          <w:szCs w:val="36"/>
        </w:rPr>
      </w:pPr>
    </w:p>
    <w:p w:rsidR="000F539D" w:rsidRDefault="000F539D" w:rsidP="00A173B0">
      <w:pPr>
        <w:spacing w:line="360" w:lineRule="auto"/>
        <w:rPr>
          <w:rFonts w:asciiTheme="minorEastAsia" w:hAnsiTheme="minorEastAsia"/>
          <w:b/>
          <w:color w:val="000000" w:themeColor="text1"/>
          <w:sz w:val="36"/>
          <w:szCs w:val="36"/>
        </w:rPr>
      </w:pPr>
    </w:p>
    <w:p w:rsidR="00512E84" w:rsidRDefault="00512E84" w:rsidP="00A173B0">
      <w:pPr>
        <w:spacing w:line="360" w:lineRule="auto"/>
        <w:rPr>
          <w:rFonts w:asciiTheme="minorEastAsia" w:hAnsiTheme="minorEastAsia"/>
          <w:b/>
          <w:color w:val="000000" w:themeColor="text1"/>
          <w:sz w:val="36"/>
          <w:szCs w:val="36"/>
        </w:rPr>
      </w:pPr>
    </w:p>
    <w:p w:rsidR="00F109E5" w:rsidRDefault="00F109E5" w:rsidP="00A173B0">
      <w:pPr>
        <w:spacing w:line="360" w:lineRule="auto"/>
        <w:rPr>
          <w:rFonts w:asciiTheme="minorEastAsia" w:hAnsiTheme="minorEastAsia"/>
          <w:b/>
          <w:color w:val="000000" w:themeColor="text1"/>
          <w:sz w:val="36"/>
          <w:szCs w:val="36"/>
        </w:rPr>
      </w:pPr>
    </w:p>
    <w:p w:rsidR="000760B0" w:rsidRDefault="000760B0" w:rsidP="00A173B0">
      <w:pPr>
        <w:spacing w:line="360" w:lineRule="auto"/>
        <w:rPr>
          <w:rFonts w:asciiTheme="minorEastAsia" w:hAnsiTheme="minorEastAsia"/>
          <w:b/>
          <w:color w:val="000000" w:themeColor="text1"/>
          <w:sz w:val="36"/>
          <w:szCs w:val="36"/>
        </w:rPr>
      </w:pPr>
    </w:p>
    <w:p w:rsidR="000760B0" w:rsidRDefault="000760B0" w:rsidP="00A173B0">
      <w:pPr>
        <w:spacing w:line="360" w:lineRule="auto"/>
        <w:rPr>
          <w:rFonts w:asciiTheme="minorEastAsia" w:hAnsiTheme="minorEastAsia"/>
          <w:b/>
          <w:color w:val="000000" w:themeColor="text1"/>
          <w:sz w:val="36"/>
          <w:szCs w:val="36"/>
        </w:rPr>
      </w:pPr>
    </w:p>
    <w:p w:rsidR="000760B0" w:rsidRDefault="000760B0" w:rsidP="00A173B0">
      <w:pPr>
        <w:spacing w:line="360" w:lineRule="auto"/>
        <w:rPr>
          <w:rFonts w:asciiTheme="minorEastAsia" w:hAnsiTheme="minorEastAsia"/>
          <w:b/>
          <w:color w:val="000000" w:themeColor="text1"/>
          <w:sz w:val="36"/>
          <w:szCs w:val="36"/>
        </w:rPr>
      </w:pPr>
    </w:p>
    <w:p w:rsidR="000760B0" w:rsidRDefault="000760B0" w:rsidP="00A173B0">
      <w:pPr>
        <w:spacing w:line="360" w:lineRule="auto"/>
        <w:rPr>
          <w:rFonts w:asciiTheme="minorEastAsia" w:hAnsiTheme="minorEastAsia"/>
          <w:b/>
          <w:color w:val="000000" w:themeColor="text1"/>
          <w:sz w:val="36"/>
          <w:szCs w:val="36"/>
        </w:rPr>
      </w:pPr>
    </w:p>
    <w:p w:rsidR="000760B0" w:rsidRDefault="000760B0" w:rsidP="00A173B0">
      <w:pPr>
        <w:spacing w:line="360" w:lineRule="auto"/>
        <w:rPr>
          <w:rFonts w:asciiTheme="minorEastAsia" w:hAnsiTheme="minorEastAsia"/>
          <w:b/>
          <w:color w:val="000000" w:themeColor="text1"/>
          <w:sz w:val="36"/>
          <w:szCs w:val="36"/>
        </w:rPr>
      </w:pPr>
    </w:p>
    <w:p w:rsidR="000760B0" w:rsidRDefault="000760B0" w:rsidP="00A173B0">
      <w:pPr>
        <w:spacing w:line="360" w:lineRule="auto"/>
        <w:rPr>
          <w:rFonts w:asciiTheme="minorEastAsia" w:hAnsiTheme="minorEastAsia"/>
          <w:b/>
          <w:color w:val="000000" w:themeColor="text1"/>
          <w:sz w:val="36"/>
          <w:szCs w:val="36"/>
        </w:rPr>
      </w:pPr>
    </w:p>
    <w:p w:rsidR="003448CD" w:rsidRDefault="00256D99" w:rsidP="00FF4309">
      <w:pPr>
        <w:spacing w:line="360" w:lineRule="auto"/>
        <w:jc w:val="center"/>
        <w:rPr>
          <w:rFonts w:asciiTheme="minorEastAsia" w:hAnsiTheme="minorEastAsia"/>
          <w:b/>
          <w:color w:val="000000" w:themeColor="text1"/>
          <w:sz w:val="36"/>
          <w:szCs w:val="36"/>
        </w:rPr>
      </w:pPr>
      <w:r>
        <w:rPr>
          <w:rFonts w:asciiTheme="minorEastAsia" w:hAnsiTheme="minorEastAsia" w:hint="eastAsia"/>
          <w:b/>
          <w:color w:val="000000" w:themeColor="text1"/>
          <w:sz w:val="36"/>
          <w:szCs w:val="36"/>
        </w:rPr>
        <w:lastRenderedPageBreak/>
        <w:t>第</w:t>
      </w:r>
      <w:r w:rsidR="00272853">
        <w:rPr>
          <w:rFonts w:asciiTheme="minorEastAsia" w:hAnsiTheme="minorEastAsia" w:hint="eastAsia"/>
          <w:b/>
          <w:color w:val="000000" w:themeColor="text1"/>
          <w:sz w:val="36"/>
          <w:szCs w:val="36"/>
        </w:rPr>
        <w:t>五</w:t>
      </w:r>
      <w:r>
        <w:rPr>
          <w:rFonts w:asciiTheme="minorEastAsia" w:hAnsiTheme="minorEastAsia" w:hint="eastAsia"/>
          <w:b/>
          <w:color w:val="000000" w:themeColor="text1"/>
          <w:sz w:val="36"/>
          <w:szCs w:val="36"/>
        </w:rPr>
        <w:t>章 公开招标需求</w:t>
      </w:r>
    </w:p>
    <w:p w:rsidR="00B530BB" w:rsidRPr="00404C21" w:rsidRDefault="00404C21" w:rsidP="0046015E">
      <w:pPr>
        <w:tabs>
          <w:tab w:val="left" w:pos="8280"/>
        </w:tabs>
        <w:autoSpaceDE w:val="0"/>
        <w:autoSpaceDN w:val="0"/>
        <w:adjustRightInd w:val="0"/>
        <w:spacing w:line="360" w:lineRule="auto"/>
        <w:ind w:right="25"/>
        <w:rPr>
          <w:rFonts w:asciiTheme="minorEastAsia" w:hAnsiTheme="minorEastAsia"/>
          <w:b/>
          <w:sz w:val="24"/>
          <w:szCs w:val="24"/>
        </w:rPr>
      </w:pPr>
      <w:r w:rsidRPr="00404C21">
        <w:rPr>
          <w:rFonts w:asciiTheme="minorEastAsia" w:hAnsiTheme="minorEastAsia" w:hint="eastAsia"/>
          <w:b/>
          <w:sz w:val="24"/>
          <w:szCs w:val="24"/>
        </w:rPr>
        <w:t>一、</w:t>
      </w:r>
      <w:r w:rsidR="00B530BB" w:rsidRPr="00404C21">
        <w:rPr>
          <w:rFonts w:asciiTheme="minorEastAsia" w:hAnsiTheme="minorEastAsia" w:hint="eastAsia"/>
          <w:b/>
          <w:sz w:val="24"/>
          <w:szCs w:val="24"/>
        </w:rPr>
        <w:t>项目概述</w:t>
      </w:r>
    </w:p>
    <w:p w:rsidR="00B530BB" w:rsidRPr="0046015E" w:rsidRDefault="00404C21" w:rsidP="00216EBA">
      <w:pPr>
        <w:tabs>
          <w:tab w:val="left" w:pos="8280"/>
        </w:tabs>
        <w:autoSpaceDE w:val="0"/>
        <w:autoSpaceDN w:val="0"/>
        <w:adjustRightInd w:val="0"/>
        <w:spacing w:line="360" w:lineRule="auto"/>
        <w:ind w:right="25"/>
        <w:rPr>
          <w:rFonts w:asciiTheme="minorEastAsia" w:hAnsiTheme="minorEastAsia"/>
          <w:sz w:val="24"/>
          <w:szCs w:val="24"/>
        </w:rPr>
      </w:pPr>
      <w:r w:rsidRPr="00901118">
        <w:rPr>
          <w:rFonts w:asciiTheme="minorEastAsia" w:hAnsiTheme="minorEastAsia" w:hint="eastAsia"/>
          <w:b/>
          <w:sz w:val="24"/>
          <w:szCs w:val="24"/>
        </w:rPr>
        <w:t>1.1、</w:t>
      </w:r>
      <w:r w:rsidR="00B530BB" w:rsidRPr="00901118">
        <w:rPr>
          <w:rFonts w:asciiTheme="minorEastAsia" w:hAnsiTheme="minorEastAsia" w:hint="eastAsia"/>
          <w:b/>
          <w:sz w:val="24"/>
          <w:szCs w:val="24"/>
        </w:rPr>
        <w:t>项目名称</w:t>
      </w:r>
      <w:r>
        <w:rPr>
          <w:rFonts w:asciiTheme="minorEastAsia" w:hAnsiTheme="minorEastAsia" w:hint="eastAsia"/>
          <w:sz w:val="24"/>
          <w:szCs w:val="24"/>
        </w:rPr>
        <w:t>：</w:t>
      </w:r>
      <w:r w:rsidR="00B530BB" w:rsidRPr="0046015E">
        <w:rPr>
          <w:rFonts w:asciiTheme="minorEastAsia" w:hAnsiTheme="minorEastAsia" w:hint="eastAsia"/>
          <w:sz w:val="24"/>
          <w:szCs w:val="24"/>
        </w:rPr>
        <w:t>台州市知识产权运营公共服务平台建设项目</w:t>
      </w:r>
    </w:p>
    <w:p w:rsidR="00B530BB" w:rsidRPr="00901118" w:rsidRDefault="00404C21" w:rsidP="00216EBA">
      <w:pPr>
        <w:tabs>
          <w:tab w:val="left" w:pos="8280"/>
        </w:tabs>
        <w:autoSpaceDE w:val="0"/>
        <w:autoSpaceDN w:val="0"/>
        <w:adjustRightInd w:val="0"/>
        <w:spacing w:line="360" w:lineRule="auto"/>
        <w:ind w:right="25"/>
        <w:rPr>
          <w:rFonts w:asciiTheme="minorEastAsia" w:hAnsiTheme="minorEastAsia"/>
          <w:b/>
          <w:sz w:val="24"/>
          <w:szCs w:val="24"/>
        </w:rPr>
      </w:pPr>
      <w:r w:rsidRPr="00901118">
        <w:rPr>
          <w:rFonts w:asciiTheme="minorEastAsia" w:hAnsiTheme="minorEastAsia" w:hint="eastAsia"/>
          <w:b/>
          <w:sz w:val="24"/>
          <w:szCs w:val="24"/>
        </w:rPr>
        <w:t>1.2、</w:t>
      </w:r>
      <w:r w:rsidR="00B530BB" w:rsidRPr="00901118">
        <w:rPr>
          <w:rFonts w:asciiTheme="minorEastAsia" w:hAnsiTheme="minorEastAsia" w:hint="eastAsia"/>
          <w:b/>
          <w:sz w:val="24"/>
          <w:szCs w:val="24"/>
        </w:rPr>
        <w:t>建设背景</w:t>
      </w:r>
    </w:p>
    <w:p w:rsidR="00B530BB" w:rsidRPr="0046015E" w:rsidRDefault="00B530BB" w:rsidP="00404C21">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在知识经济时代，知识产权是决定一个国家综合竞争力的核心。当前，实施知识产权战略已经成为我国的国家战略。知识产权服务体系作为知识产权战略的重要内容，其发展完善关系着知识产权强市和创新型城市的建设。同时企业需要通过知识产权运营平台的交易资源，使知识产权的价值最大化，进一步提高企业竞争力和效益。</w:t>
      </w:r>
    </w:p>
    <w:p w:rsidR="00B530BB" w:rsidRPr="0046015E" w:rsidRDefault="00B530BB" w:rsidP="00404C21">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综上，为充分发挥知识产权在经济社会发展中的支撑和引领作用，打通知识产权创造、运用、保护、管理、服务全链条。台州市市场监督管理局根据《台州市人民政府办公室关于印发台州市知识产权运营服务体系建设实施方案的通知》（台政办函〔2019〕50号）等要求，并结合运营体系建设的新形势及台州市科技创新和产业转型的新要求，开展“台州市知识产权运营公共服务平台”建设。</w:t>
      </w:r>
    </w:p>
    <w:p w:rsidR="00B530BB" w:rsidRPr="00901118" w:rsidRDefault="00404C21" w:rsidP="00216EBA">
      <w:pPr>
        <w:tabs>
          <w:tab w:val="left" w:pos="8280"/>
        </w:tabs>
        <w:autoSpaceDE w:val="0"/>
        <w:autoSpaceDN w:val="0"/>
        <w:adjustRightInd w:val="0"/>
        <w:spacing w:line="360" w:lineRule="auto"/>
        <w:ind w:right="25"/>
        <w:rPr>
          <w:rFonts w:asciiTheme="minorEastAsia" w:hAnsiTheme="minorEastAsia"/>
          <w:b/>
          <w:sz w:val="24"/>
          <w:szCs w:val="24"/>
        </w:rPr>
      </w:pPr>
      <w:r w:rsidRPr="00901118">
        <w:rPr>
          <w:rFonts w:asciiTheme="minorEastAsia" w:hAnsiTheme="minorEastAsia" w:hint="eastAsia"/>
          <w:b/>
          <w:sz w:val="24"/>
          <w:szCs w:val="24"/>
        </w:rPr>
        <w:t>1.3、</w:t>
      </w:r>
      <w:r w:rsidR="00B530BB" w:rsidRPr="00901118">
        <w:rPr>
          <w:rFonts w:asciiTheme="minorEastAsia" w:hAnsiTheme="minorEastAsia" w:hint="eastAsia"/>
          <w:b/>
          <w:sz w:val="24"/>
          <w:szCs w:val="24"/>
        </w:rPr>
        <w:t>建设目标</w:t>
      </w:r>
    </w:p>
    <w:p w:rsidR="00B530BB" w:rsidRPr="0046015E" w:rsidRDefault="00B530BB" w:rsidP="00404C21">
      <w:pPr>
        <w:tabs>
          <w:tab w:val="left" w:pos="8280"/>
        </w:tabs>
        <w:autoSpaceDE w:val="0"/>
        <w:autoSpaceDN w:val="0"/>
        <w:adjustRightInd w:val="0"/>
        <w:spacing w:line="360" w:lineRule="auto"/>
        <w:ind w:right="25" w:firstLineChars="200" w:firstLine="480"/>
        <w:rPr>
          <w:rFonts w:asciiTheme="minorEastAsia" w:hAnsiTheme="minorEastAsia"/>
          <w:sz w:val="24"/>
          <w:szCs w:val="24"/>
        </w:rPr>
      </w:pPr>
      <w:bookmarkStart w:id="3" w:name="_Hlk39743412"/>
      <w:r w:rsidRPr="0046015E">
        <w:rPr>
          <w:rFonts w:asciiTheme="minorEastAsia" w:hAnsiTheme="minorEastAsia" w:hint="eastAsia"/>
          <w:sz w:val="24"/>
          <w:szCs w:val="24"/>
        </w:rPr>
        <w:t>以便民利民为目标，以社会公众和创新创业主体需求为导向，建立数据完备、功能齐全、使用便捷的台州知识产权运营公共服务平台，拓展公共资源服务渠道，夯实知识产权全链条基础，为区域创新与经济发展提供专业化的信息公共服务，提升区域知识产权信息利用能力。</w:t>
      </w:r>
    </w:p>
    <w:p w:rsidR="00B530BB" w:rsidRPr="0046015E" w:rsidRDefault="00B530BB" w:rsidP="00404C21">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同时，本项目建设将带动和支撑“1+N”的运营服务体系建设，聚焦台州特色产业，链接知识产权重点产业和服务业，充分发挥平台的知识产权信息与服务的枢纽作用，为政府、高校、科研机构、企业等创新主体提供知识产权检索、分析、交易、评估、展示、维权等知识产权全链条服务。打通知识产权交易运营的“最后一公里”。</w:t>
      </w:r>
    </w:p>
    <w:bookmarkEnd w:id="3"/>
    <w:p w:rsidR="00B530BB" w:rsidRPr="00404C21" w:rsidRDefault="00404C21" w:rsidP="0046015E">
      <w:pPr>
        <w:tabs>
          <w:tab w:val="left" w:pos="8280"/>
        </w:tabs>
        <w:autoSpaceDE w:val="0"/>
        <w:autoSpaceDN w:val="0"/>
        <w:adjustRightInd w:val="0"/>
        <w:spacing w:line="360" w:lineRule="auto"/>
        <w:ind w:right="25"/>
        <w:rPr>
          <w:rFonts w:asciiTheme="minorEastAsia" w:hAnsiTheme="minorEastAsia"/>
          <w:b/>
          <w:sz w:val="24"/>
          <w:szCs w:val="24"/>
        </w:rPr>
      </w:pPr>
      <w:r w:rsidRPr="00404C21">
        <w:rPr>
          <w:rFonts w:asciiTheme="minorEastAsia" w:hAnsiTheme="minorEastAsia" w:hint="eastAsia"/>
          <w:b/>
          <w:sz w:val="24"/>
          <w:szCs w:val="24"/>
        </w:rPr>
        <w:t>二、</w:t>
      </w:r>
      <w:r w:rsidR="00B530BB" w:rsidRPr="00404C21">
        <w:rPr>
          <w:rFonts w:asciiTheme="minorEastAsia" w:hAnsiTheme="minorEastAsia" w:hint="eastAsia"/>
          <w:b/>
          <w:sz w:val="24"/>
          <w:szCs w:val="24"/>
        </w:rPr>
        <w:t>技术要求</w:t>
      </w:r>
    </w:p>
    <w:p w:rsidR="00B530BB" w:rsidRPr="00901118" w:rsidRDefault="00404C21" w:rsidP="00216EBA">
      <w:pPr>
        <w:tabs>
          <w:tab w:val="left" w:pos="8280"/>
        </w:tabs>
        <w:autoSpaceDE w:val="0"/>
        <w:autoSpaceDN w:val="0"/>
        <w:adjustRightInd w:val="0"/>
        <w:spacing w:line="360" w:lineRule="auto"/>
        <w:ind w:right="25"/>
        <w:rPr>
          <w:rFonts w:asciiTheme="minorEastAsia" w:hAnsiTheme="minorEastAsia"/>
          <w:b/>
          <w:sz w:val="24"/>
          <w:szCs w:val="24"/>
        </w:rPr>
      </w:pPr>
      <w:r w:rsidRPr="00901118">
        <w:rPr>
          <w:rFonts w:asciiTheme="minorEastAsia" w:hAnsiTheme="minorEastAsia" w:hint="eastAsia"/>
          <w:b/>
          <w:sz w:val="24"/>
          <w:szCs w:val="24"/>
        </w:rPr>
        <w:t>2.1、</w:t>
      </w:r>
      <w:r w:rsidR="00B530BB" w:rsidRPr="00901118">
        <w:rPr>
          <w:rFonts w:asciiTheme="minorEastAsia" w:hAnsiTheme="minorEastAsia" w:hint="eastAsia"/>
          <w:b/>
          <w:sz w:val="24"/>
          <w:szCs w:val="24"/>
        </w:rPr>
        <w:t>用户分类描述</w:t>
      </w:r>
    </w:p>
    <w:p w:rsidR="00B530BB" w:rsidRPr="0046015E" w:rsidRDefault="00B530BB" w:rsidP="00404C21">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台州市知识产权运营公共服务平台用户可以归纳以下三大类：</w:t>
      </w:r>
    </w:p>
    <w:p w:rsidR="00B530BB" w:rsidRPr="0046015E" w:rsidRDefault="00404C21" w:rsidP="00404C21">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Pr>
          <w:rFonts w:asciiTheme="minorEastAsia" w:hAnsiTheme="minorEastAsia" w:hint="eastAsia"/>
          <w:sz w:val="24"/>
          <w:szCs w:val="24"/>
        </w:rPr>
        <w:lastRenderedPageBreak/>
        <w:t>1、</w:t>
      </w:r>
      <w:r w:rsidR="00B530BB" w:rsidRPr="0046015E">
        <w:rPr>
          <w:rFonts w:asciiTheme="minorEastAsia" w:hAnsiTheme="minorEastAsia" w:hint="eastAsia"/>
          <w:sz w:val="24"/>
          <w:szCs w:val="24"/>
        </w:rPr>
        <w:t>政府用户</w:t>
      </w:r>
    </w:p>
    <w:p w:rsidR="00B530BB" w:rsidRPr="0046015E" w:rsidRDefault="00B530BB" w:rsidP="00404C21">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政府用户指知识产权管理部门，主要关注知识产权运营统计监测、产业发展以及科技成果展示等情况。</w:t>
      </w:r>
    </w:p>
    <w:p w:rsidR="00B530BB" w:rsidRPr="0046015E" w:rsidRDefault="00B530BB" w:rsidP="00404C21">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面向政府用户主要提供注册登录、门户首页展示、知识产权检索、知识产权统计分析、高价值专利及专利导航展示、培训内容及维权申请审核、园区企业知识产权监测和管理等功能，使管理者能够监测不同产业领域不同企业的知识产权变化情况，并可以根据监测信息进行政策及战略发展方向调整；同时还能够对知识产权政策和成果信息进行监测；能够获取专利导航、高价值专利、重点项目的信息以及定期信息跟踪；能够实现对知识产权维权援助申请进行电子化审核。</w:t>
      </w:r>
    </w:p>
    <w:p w:rsidR="00B530BB" w:rsidRPr="0046015E" w:rsidRDefault="00404C21" w:rsidP="00404C21">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Pr>
          <w:rFonts w:asciiTheme="minorEastAsia" w:hAnsiTheme="minorEastAsia" w:hint="eastAsia"/>
          <w:sz w:val="24"/>
          <w:szCs w:val="24"/>
        </w:rPr>
        <w:t>2、</w:t>
      </w:r>
      <w:r w:rsidR="00B530BB" w:rsidRPr="0046015E">
        <w:rPr>
          <w:rFonts w:asciiTheme="minorEastAsia" w:hAnsiTheme="minorEastAsia" w:hint="eastAsia"/>
          <w:sz w:val="24"/>
          <w:szCs w:val="24"/>
        </w:rPr>
        <w:t>公众用户</w:t>
      </w:r>
    </w:p>
    <w:p w:rsidR="00B530BB" w:rsidRPr="0046015E" w:rsidRDefault="00B530BB" w:rsidP="00FE0D9F">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公众用户指企业、高校、科研院所、服务机构、个人等，主要关注政策环境、知识产权信息、知识产权供需信息等相关功能。</w:t>
      </w:r>
    </w:p>
    <w:p w:rsidR="00B530BB" w:rsidRPr="0046015E" w:rsidRDefault="00B530BB" w:rsidP="0046015E">
      <w:pPr>
        <w:tabs>
          <w:tab w:val="left" w:pos="8280"/>
        </w:tabs>
        <w:autoSpaceDE w:val="0"/>
        <w:autoSpaceDN w:val="0"/>
        <w:adjustRightInd w:val="0"/>
        <w:spacing w:line="360" w:lineRule="auto"/>
        <w:ind w:right="25"/>
        <w:rPr>
          <w:rFonts w:asciiTheme="minorEastAsia" w:hAnsiTheme="minorEastAsia"/>
          <w:sz w:val="24"/>
          <w:szCs w:val="24"/>
        </w:rPr>
      </w:pPr>
      <w:r w:rsidRPr="0046015E">
        <w:rPr>
          <w:rFonts w:asciiTheme="minorEastAsia" w:hAnsiTheme="minorEastAsia" w:hint="eastAsia"/>
          <w:sz w:val="24"/>
          <w:szCs w:val="24"/>
        </w:rPr>
        <w:t>面向公众用户主要提供注册登录、平台首页展示、知识产权检索、评估、人才服务、质押融资、培训材料、维权援助、咨询服务等展示和申请功能，使公众能够查询知识产权政策环境、质押融资信息、知识产权信息、维权申请信息、信息反馈信息等。</w:t>
      </w:r>
    </w:p>
    <w:p w:rsidR="00B530BB" w:rsidRPr="0046015E" w:rsidRDefault="00404C21" w:rsidP="00404C21">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Pr>
          <w:rFonts w:asciiTheme="minorEastAsia" w:hAnsiTheme="minorEastAsia" w:hint="eastAsia"/>
          <w:sz w:val="24"/>
          <w:szCs w:val="24"/>
        </w:rPr>
        <w:t>3、</w:t>
      </w:r>
      <w:r w:rsidR="00B530BB" w:rsidRPr="0046015E">
        <w:rPr>
          <w:rFonts w:asciiTheme="minorEastAsia" w:hAnsiTheme="minorEastAsia" w:hint="eastAsia"/>
          <w:sz w:val="24"/>
          <w:szCs w:val="24"/>
        </w:rPr>
        <w:t>后台用户</w:t>
      </w:r>
    </w:p>
    <w:p w:rsidR="00B530BB" w:rsidRPr="0046015E" w:rsidRDefault="00B530BB" w:rsidP="00FE0D9F">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后台用户主要指对平台的业务进行管理、监察、运维、经营的相关人，包括负责平台发布信息内容的编辑审核人员、负责平台运行基础设施保障的运维管理人员、负责平台业务推广的运营管理人员等。</w:t>
      </w:r>
    </w:p>
    <w:p w:rsidR="00B530BB" w:rsidRPr="0046015E" w:rsidRDefault="00B530BB" w:rsidP="0046015E">
      <w:pPr>
        <w:tabs>
          <w:tab w:val="left" w:pos="8280"/>
        </w:tabs>
        <w:autoSpaceDE w:val="0"/>
        <w:autoSpaceDN w:val="0"/>
        <w:adjustRightInd w:val="0"/>
        <w:spacing w:line="360" w:lineRule="auto"/>
        <w:ind w:right="25"/>
        <w:rPr>
          <w:rFonts w:asciiTheme="minorEastAsia" w:hAnsiTheme="minorEastAsia"/>
          <w:sz w:val="24"/>
          <w:szCs w:val="24"/>
        </w:rPr>
      </w:pPr>
      <w:r w:rsidRPr="0046015E">
        <w:rPr>
          <w:rFonts w:asciiTheme="minorEastAsia" w:hAnsiTheme="minorEastAsia" w:hint="eastAsia"/>
          <w:sz w:val="24"/>
          <w:szCs w:val="24"/>
        </w:rPr>
        <w:t>面向后台用户主要提供系统的系统管理、审核、统计、智能分析等功能。</w:t>
      </w:r>
    </w:p>
    <w:p w:rsidR="00B530BB" w:rsidRPr="00901118" w:rsidRDefault="00901118" w:rsidP="00216EBA">
      <w:pPr>
        <w:tabs>
          <w:tab w:val="left" w:pos="8280"/>
        </w:tabs>
        <w:autoSpaceDE w:val="0"/>
        <w:autoSpaceDN w:val="0"/>
        <w:adjustRightInd w:val="0"/>
        <w:spacing w:line="360" w:lineRule="auto"/>
        <w:ind w:right="25"/>
        <w:rPr>
          <w:rFonts w:asciiTheme="minorEastAsia" w:hAnsiTheme="minorEastAsia"/>
          <w:b/>
          <w:sz w:val="24"/>
          <w:szCs w:val="24"/>
        </w:rPr>
      </w:pPr>
      <w:r w:rsidRPr="00901118">
        <w:rPr>
          <w:rFonts w:asciiTheme="minorEastAsia" w:hAnsiTheme="minorEastAsia" w:hint="eastAsia"/>
          <w:b/>
          <w:sz w:val="24"/>
          <w:szCs w:val="24"/>
        </w:rPr>
        <w:t>2.2、</w:t>
      </w:r>
      <w:r w:rsidR="00B530BB" w:rsidRPr="00901118">
        <w:rPr>
          <w:rFonts w:asciiTheme="minorEastAsia" w:hAnsiTheme="minorEastAsia" w:hint="eastAsia"/>
          <w:b/>
          <w:sz w:val="24"/>
          <w:szCs w:val="24"/>
        </w:rPr>
        <w:t>业务需求描述</w:t>
      </w:r>
    </w:p>
    <w:p w:rsidR="00B530BB" w:rsidRPr="00901118" w:rsidRDefault="00901118" w:rsidP="00216EBA">
      <w:pPr>
        <w:tabs>
          <w:tab w:val="left" w:pos="8280"/>
        </w:tabs>
        <w:autoSpaceDE w:val="0"/>
        <w:autoSpaceDN w:val="0"/>
        <w:adjustRightInd w:val="0"/>
        <w:spacing w:line="360" w:lineRule="auto"/>
        <w:ind w:right="25"/>
        <w:rPr>
          <w:rFonts w:asciiTheme="minorEastAsia" w:hAnsiTheme="minorEastAsia"/>
          <w:b/>
          <w:sz w:val="24"/>
          <w:szCs w:val="24"/>
        </w:rPr>
      </w:pPr>
      <w:r w:rsidRPr="00901118">
        <w:rPr>
          <w:rFonts w:asciiTheme="minorEastAsia" w:hAnsiTheme="minorEastAsia" w:hint="eastAsia"/>
          <w:b/>
          <w:sz w:val="24"/>
          <w:szCs w:val="24"/>
        </w:rPr>
        <w:t>2.2.1、</w:t>
      </w:r>
      <w:r w:rsidR="00B530BB" w:rsidRPr="00901118">
        <w:rPr>
          <w:rFonts w:asciiTheme="minorEastAsia" w:hAnsiTheme="minorEastAsia" w:hint="eastAsia"/>
          <w:b/>
          <w:sz w:val="24"/>
          <w:szCs w:val="24"/>
        </w:rPr>
        <w:t>平台业务范围</w:t>
      </w:r>
    </w:p>
    <w:p w:rsidR="00B530BB" w:rsidRPr="0046015E" w:rsidRDefault="00B530BB" w:rsidP="00901118">
      <w:pPr>
        <w:tabs>
          <w:tab w:val="left" w:pos="8280"/>
        </w:tabs>
        <w:autoSpaceDE w:val="0"/>
        <w:autoSpaceDN w:val="0"/>
        <w:adjustRightInd w:val="0"/>
        <w:spacing w:line="360" w:lineRule="auto"/>
        <w:ind w:right="25" w:firstLineChars="150" w:firstLine="360"/>
        <w:rPr>
          <w:rFonts w:asciiTheme="minorEastAsia" w:hAnsiTheme="minorEastAsia"/>
          <w:sz w:val="24"/>
          <w:szCs w:val="24"/>
        </w:rPr>
      </w:pPr>
      <w:r w:rsidRPr="0046015E">
        <w:rPr>
          <w:rFonts w:asciiTheme="minorEastAsia" w:hAnsiTheme="minorEastAsia" w:hint="eastAsia"/>
          <w:sz w:val="24"/>
          <w:szCs w:val="24"/>
        </w:rPr>
        <w:t>平台包括知识产权检索系统、产业专题库系统、人才服务系统、知识产权交易中心、知识产权评估系统、知识产权质押融资系统、政策决策支撑系统、高价值专利展示系统、专利导航展示系统、知识产权培训系统、知识产权保护系统、其他项目展示系统、园区科创能力分析管理系统和门户网站及后台管理系统，共14个系统。</w:t>
      </w:r>
    </w:p>
    <w:p w:rsidR="00B530BB" w:rsidRPr="0046015E" w:rsidRDefault="00B530BB" w:rsidP="00901118">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1、知识产权检索系统，系统通过提供专利、商标、地理标志检索，为政府和公众用户提供知识产权信息检索渠道，使其了解国内外相同领域的科研最新动态，</w:t>
      </w:r>
      <w:r w:rsidRPr="0046015E">
        <w:rPr>
          <w:rFonts w:asciiTheme="minorEastAsia" w:hAnsiTheme="minorEastAsia" w:hint="eastAsia"/>
          <w:sz w:val="24"/>
          <w:szCs w:val="24"/>
        </w:rPr>
        <w:lastRenderedPageBreak/>
        <w:t>商标注册情况以及地理标志品牌情况。</w:t>
      </w:r>
    </w:p>
    <w:p w:rsidR="00B530BB" w:rsidRPr="0046015E" w:rsidRDefault="00B530BB" w:rsidP="00901118">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2、产业专题库系统，系统通过从大量的基本专利信息数据中进行筛选、分析和建库，帮助政府产业发展情况，同时帮助企业了解竞争环境，借鉴已有技术、避免专利纠纷，实现信息开放共享，促进全市知识产权产业的健康发展。</w:t>
      </w:r>
    </w:p>
    <w:p w:rsidR="00B530BB" w:rsidRPr="0046015E" w:rsidRDefault="00B530BB" w:rsidP="00901118">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3、人才服务系统，通过构建优质的专家库，面向企业和高校等用户提供知识产权业务及各行业专业技术的咨询、评审等服务。</w:t>
      </w:r>
    </w:p>
    <w:p w:rsidR="00B530BB" w:rsidRPr="0046015E" w:rsidRDefault="00B530BB" w:rsidP="00901118">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4、知识产权交易中心，平台将汇集台州本地的代理、法律等服务机构，为知识产权运营工作提供全流程一站式服务链，为知识产权运营、交易、知识产权产品化、产业化等提供支撑。</w:t>
      </w:r>
    </w:p>
    <w:p w:rsidR="00B530BB" w:rsidRPr="0046015E" w:rsidRDefault="00B530BB" w:rsidP="00901118">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5、知识产权评估系统，系统通过提供专利分级管理、分析和专利分级报告生成等功能，为企业、高校等用户开展知识产权的交易、授权许可和法律保护提供基础支撑。</w:t>
      </w:r>
    </w:p>
    <w:p w:rsidR="00B530BB" w:rsidRPr="0046015E" w:rsidRDefault="00B530BB" w:rsidP="00901118">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6、知识产权质押融资系统，为企业提供在线提交知识产权质押请求，拓展企业融资渠道，收集中小企业融资意向，将企业需求通过平台连接金融机构与服务机构，解决中小企业“贷款难、贷款贵”的问题。</w:t>
      </w:r>
    </w:p>
    <w:p w:rsidR="00B530BB" w:rsidRPr="0046015E" w:rsidRDefault="00B530BB" w:rsidP="00901118">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7、政府决策支撑系统，系统结合知识产权管理部门的监管和决策需求，通过对知识产权数据进行挖掘分析，提供微观与宏观图表分析、大屏可视化展现等功能，为政府部门决策分析提供数据支撑。</w:t>
      </w:r>
    </w:p>
    <w:p w:rsidR="00B530BB" w:rsidRPr="0046015E" w:rsidRDefault="00B530BB" w:rsidP="00901118">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8、高价值专利展示系统，通过对接知识产权评估系统，汇聚高价值专利资源进行展示，为政府和企业提供高价值专利信息。</w:t>
      </w:r>
    </w:p>
    <w:p w:rsidR="00B530BB" w:rsidRPr="0046015E" w:rsidRDefault="00B530BB" w:rsidP="00901118">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9、专利导航展示系统，系统基于台州专利导航分析报告，通过专利信息分析，面向政府管理部门实现产业运行决策引导、产业创新资源优化配置的具体路径指引。</w:t>
      </w:r>
    </w:p>
    <w:p w:rsidR="00B530BB" w:rsidRPr="0046015E" w:rsidRDefault="00B530BB" w:rsidP="00901118">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10、知识产权培训系统，系统根据各渠道知识产权培训需求，需提供培训材料检索、培训材料分类、培训材料下载、培训内容管理等功能。</w:t>
      </w:r>
    </w:p>
    <w:p w:rsidR="00B530BB" w:rsidRPr="0046015E" w:rsidRDefault="00B530BB" w:rsidP="00901118">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11、知识产权保护系统，为创新主体解决知识产权纠纷，系统需提供政策资讯、投诉维权等功能，从而提升区域知识产权保护水平。</w:t>
      </w:r>
    </w:p>
    <w:p w:rsidR="00B530BB" w:rsidRPr="0046015E" w:rsidRDefault="00B530BB" w:rsidP="00901118">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12、其他项目展示系统，系统支持地理标志运用促进项目、知识产权联盟等其他知识产权运营服务体系建设项目成果展示。</w:t>
      </w:r>
    </w:p>
    <w:p w:rsidR="00B530BB" w:rsidRPr="0046015E" w:rsidRDefault="00B530BB" w:rsidP="00901118">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lastRenderedPageBreak/>
        <w:t>13、园区科创能力分析管理系统，园区对台州市某一产业园区、企业，从科创实力、产业规划、优劣势、招商引智等多个维度进行分析，为园区的优化升级、腾笼换鸟提供参考依据。</w:t>
      </w:r>
    </w:p>
    <w:p w:rsidR="00B530BB" w:rsidRPr="0046015E" w:rsidRDefault="00B530BB" w:rsidP="00901118">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14、门户及后台管理系统，平台门户网站作为各个系统的访问入口，需提供政策资讯、新闻动态资讯等信息展示；后台管理包括轮播图管理、内容管理以及系统管理等功能。</w:t>
      </w:r>
    </w:p>
    <w:p w:rsidR="00B530BB" w:rsidRPr="00901118" w:rsidRDefault="00901118" w:rsidP="00216EBA">
      <w:pPr>
        <w:tabs>
          <w:tab w:val="left" w:pos="8280"/>
        </w:tabs>
        <w:autoSpaceDE w:val="0"/>
        <w:autoSpaceDN w:val="0"/>
        <w:adjustRightInd w:val="0"/>
        <w:spacing w:line="360" w:lineRule="auto"/>
        <w:ind w:right="25"/>
        <w:rPr>
          <w:rFonts w:asciiTheme="minorEastAsia" w:hAnsiTheme="minorEastAsia"/>
          <w:b/>
          <w:sz w:val="24"/>
          <w:szCs w:val="24"/>
        </w:rPr>
      </w:pPr>
      <w:bookmarkStart w:id="4" w:name="_Toc61207644"/>
      <w:bookmarkStart w:id="5" w:name="_Toc61337202"/>
      <w:bookmarkEnd w:id="4"/>
      <w:r w:rsidRPr="00901118">
        <w:rPr>
          <w:rFonts w:asciiTheme="minorEastAsia" w:hAnsiTheme="minorEastAsia" w:hint="eastAsia"/>
          <w:b/>
          <w:sz w:val="24"/>
          <w:szCs w:val="24"/>
        </w:rPr>
        <w:t>2.2.2、</w:t>
      </w:r>
      <w:r w:rsidR="00B530BB" w:rsidRPr="00901118">
        <w:rPr>
          <w:rFonts w:asciiTheme="minorEastAsia" w:hAnsiTheme="minorEastAsia" w:hint="eastAsia"/>
          <w:b/>
          <w:sz w:val="24"/>
          <w:szCs w:val="24"/>
        </w:rPr>
        <w:t>业务流程设计</w:t>
      </w:r>
    </w:p>
    <w:p w:rsidR="00B530BB" w:rsidRPr="00901118" w:rsidRDefault="00901118" w:rsidP="00216EBA">
      <w:pPr>
        <w:tabs>
          <w:tab w:val="left" w:pos="8280"/>
        </w:tabs>
        <w:autoSpaceDE w:val="0"/>
        <w:autoSpaceDN w:val="0"/>
        <w:adjustRightInd w:val="0"/>
        <w:spacing w:line="360" w:lineRule="auto"/>
        <w:ind w:right="25"/>
        <w:rPr>
          <w:rFonts w:asciiTheme="minorEastAsia" w:hAnsiTheme="minorEastAsia"/>
          <w:b/>
          <w:sz w:val="24"/>
          <w:szCs w:val="24"/>
        </w:rPr>
      </w:pPr>
      <w:r w:rsidRPr="00901118">
        <w:rPr>
          <w:rFonts w:asciiTheme="minorEastAsia" w:hAnsiTheme="minorEastAsia" w:hint="eastAsia"/>
          <w:b/>
          <w:sz w:val="24"/>
          <w:szCs w:val="24"/>
        </w:rPr>
        <w:t>2.2.2.1</w:t>
      </w:r>
      <w:r>
        <w:rPr>
          <w:rFonts w:asciiTheme="minorEastAsia" w:hAnsiTheme="minorEastAsia" w:hint="eastAsia"/>
          <w:b/>
          <w:sz w:val="24"/>
          <w:szCs w:val="24"/>
        </w:rPr>
        <w:t>、</w:t>
      </w:r>
      <w:r w:rsidR="00B530BB" w:rsidRPr="00901118">
        <w:rPr>
          <w:rFonts w:asciiTheme="minorEastAsia" w:hAnsiTheme="minorEastAsia" w:hint="eastAsia"/>
          <w:b/>
          <w:sz w:val="24"/>
          <w:szCs w:val="24"/>
        </w:rPr>
        <w:t>人才服务系统_专家申请流程</w:t>
      </w:r>
    </w:p>
    <w:p w:rsidR="00B530BB" w:rsidRPr="0046015E" w:rsidRDefault="00B530BB" w:rsidP="00901118">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系统支持专家通过系统进行在线申请，系统接收申请后进行信息合规性审核，并将审核意见结果反馈至系统前台，供用户跟踪查看使用。</w:t>
      </w:r>
    </w:p>
    <w:p w:rsidR="00B530BB" w:rsidRPr="00901118" w:rsidRDefault="00901118" w:rsidP="00216EBA">
      <w:pPr>
        <w:tabs>
          <w:tab w:val="left" w:pos="8280"/>
        </w:tabs>
        <w:autoSpaceDE w:val="0"/>
        <w:autoSpaceDN w:val="0"/>
        <w:adjustRightInd w:val="0"/>
        <w:spacing w:line="360" w:lineRule="auto"/>
        <w:ind w:right="25"/>
        <w:rPr>
          <w:rFonts w:asciiTheme="minorEastAsia" w:hAnsiTheme="minorEastAsia"/>
          <w:b/>
          <w:sz w:val="24"/>
          <w:szCs w:val="24"/>
        </w:rPr>
      </w:pPr>
      <w:r w:rsidRPr="00901118">
        <w:rPr>
          <w:rFonts w:asciiTheme="minorEastAsia" w:hAnsiTheme="minorEastAsia" w:hint="eastAsia"/>
          <w:b/>
          <w:sz w:val="24"/>
          <w:szCs w:val="24"/>
        </w:rPr>
        <w:t>2.2.2.2、</w:t>
      </w:r>
      <w:r w:rsidR="00B530BB" w:rsidRPr="00901118">
        <w:rPr>
          <w:rFonts w:asciiTheme="minorEastAsia" w:hAnsiTheme="minorEastAsia" w:hint="eastAsia"/>
          <w:b/>
          <w:sz w:val="24"/>
          <w:szCs w:val="24"/>
        </w:rPr>
        <w:t>知识产权质押融资_质押申请流程</w:t>
      </w:r>
    </w:p>
    <w:p w:rsidR="00B530BB" w:rsidRPr="0046015E" w:rsidRDefault="00B530BB" w:rsidP="00901118">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系统支持企业在线填写质押融资信息，系统接收后进行审核，并将审核结果反馈至前台系统，供企业用户查看。</w:t>
      </w:r>
    </w:p>
    <w:p w:rsidR="00B530BB" w:rsidRPr="00901118" w:rsidRDefault="00901118" w:rsidP="00216EBA">
      <w:pPr>
        <w:tabs>
          <w:tab w:val="left" w:pos="8280"/>
        </w:tabs>
        <w:autoSpaceDE w:val="0"/>
        <w:autoSpaceDN w:val="0"/>
        <w:adjustRightInd w:val="0"/>
        <w:spacing w:line="360" w:lineRule="auto"/>
        <w:ind w:right="25"/>
        <w:rPr>
          <w:rFonts w:asciiTheme="minorEastAsia" w:hAnsiTheme="minorEastAsia"/>
          <w:b/>
          <w:sz w:val="24"/>
          <w:szCs w:val="24"/>
        </w:rPr>
      </w:pPr>
      <w:r w:rsidRPr="00901118">
        <w:rPr>
          <w:rFonts w:asciiTheme="minorEastAsia" w:hAnsiTheme="minorEastAsia" w:hint="eastAsia"/>
          <w:b/>
          <w:sz w:val="24"/>
          <w:szCs w:val="24"/>
        </w:rPr>
        <w:t>2.2.2.3、</w:t>
      </w:r>
      <w:r w:rsidR="00B530BB" w:rsidRPr="00901118">
        <w:rPr>
          <w:rFonts w:asciiTheme="minorEastAsia" w:hAnsiTheme="minorEastAsia" w:hint="eastAsia"/>
          <w:b/>
          <w:sz w:val="24"/>
          <w:szCs w:val="24"/>
        </w:rPr>
        <w:t>知识产权交易</w:t>
      </w:r>
      <w:r w:rsidR="00B530BB" w:rsidRPr="00901118">
        <w:rPr>
          <w:rFonts w:asciiTheme="minorEastAsia" w:hAnsiTheme="minorEastAsia"/>
          <w:b/>
          <w:sz w:val="24"/>
          <w:szCs w:val="24"/>
        </w:rPr>
        <w:t>_</w:t>
      </w:r>
      <w:r w:rsidR="00B530BB" w:rsidRPr="00901118">
        <w:rPr>
          <w:rFonts w:asciiTheme="minorEastAsia" w:hAnsiTheme="minorEastAsia" w:hint="eastAsia"/>
          <w:b/>
          <w:sz w:val="24"/>
          <w:szCs w:val="24"/>
        </w:rPr>
        <w:t>发布服务流程</w:t>
      </w:r>
    </w:p>
    <w:p w:rsidR="00B530BB" w:rsidRPr="0046015E" w:rsidRDefault="00B530BB" w:rsidP="00901118">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系统支持用户在线发布服务，用户在线填写知识产权服务相关信息提交系统后台审核，后台系统审核通过后，前台系统即展示用户发布的服务信息；审核不通过，用户需进行信息修改再次提交至审核通过为止。</w:t>
      </w:r>
    </w:p>
    <w:p w:rsidR="00B530BB" w:rsidRPr="00901118" w:rsidRDefault="00901118" w:rsidP="00216EBA">
      <w:pPr>
        <w:tabs>
          <w:tab w:val="left" w:pos="8280"/>
        </w:tabs>
        <w:autoSpaceDE w:val="0"/>
        <w:autoSpaceDN w:val="0"/>
        <w:adjustRightInd w:val="0"/>
        <w:spacing w:line="360" w:lineRule="auto"/>
        <w:ind w:right="25"/>
        <w:rPr>
          <w:rFonts w:asciiTheme="minorEastAsia" w:hAnsiTheme="minorEastAsia"/>
          <w:b/>
          <w:sz w:val="24"/>
          <w:szCs w:val="24"/>
        </w:rPr>
      </w:pPr>
      <w:r w:rsidRPr="00901118">
        <w:rPr>
          <w:rFonts w:asciiTheme="minorEastAsia" w:hAnsiTheme="minorEastAsia" w:hint="eastAsia"/>
          <w:b/>
          <w:sz w:val="24"/>
          <w:szCs w:val="24"/>
        </w:rPr>
        <w:t>2.2.2.4、</w:t>
      </w:r>
      <w:r w:rsidR="00B530BB" w:rsidRPr="00901118">
        <w:rPr>
          <w:rFonts w:asciiTheme="minorEastAsia" w:hAnsiTheme="minorEastAsia" w:hint="eastAsia"/>
          <w:b/>
          <w:sz w:val="24"/>
          <w:szCs w:val="24"/>
        </w:rPr>
        <w:t>知识产权交易_发布项目流程</w:t>
      </w:r>
    </w:p>
    <w:p w:rsidR="00B530BB" w:rsidRPr="0046015E" w:rsidRDefault="00B530BB" w:rsidP="00901118">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系统支持用户在线发布项目，用户在线填写项目相关信息提交系统审核，后台系统审核通过后，前台系统即展示用户发布的项目信息；审核不通过，用户需进行信息修改再次提交至审核通过为止。</w:t>
      </w:r>
    </w:p>
    <w:p w:rsidR="00B530BB" w:rsidRPr="00901118" w:rsidRDefault="00901118" w:rsidP="00216EBA">
      <w:pPr>
        <w:tabs>
          <w:tab w:val="left" w:pos="8280"/>
        </w:tabs>
        <w:autoSpaceDE w:val="0"/>
        <w:autoSpaceDN w:val="0"/>
        <w:adjustRightInd w:val="0"/>
        <w:spacing w:line="360" w:lineRule="auto"/>
        <w:ind w:right="25"/>
        <w:rPr>
          <w:rFonts w:asciiTheme="minorEastAsia" w:hAnsiTheme="minorEastAsia"/>
          <w:b/>
          <w:sz w:val="24"/>
          <w:szCs w:val="24"/>
        </w:rPr>
      </w:pPr>
      <w:r w:rsidRPr="00901118">
        <w:rPr>
          <w:rFonts w:asciiTheme="minorEastAsia" w:hAnsiTheme="minorEastAsia" w:hint="eastAsia"/>
          <w:b/>
          <w:sz w:val="24"/>
          <w:szCs w:val="24"/>
        </w:rPr>
        <w:t>2.2.2.5、</w:t>
      </w:r>
      <w:r w:rsidR="00B530BB" w:rsidRPr="00901118">
        <w:rPr>
          <w:rFonts w:asciiTheme="minorEastAsia" w:hAnsiTheme="minorEastAsia" w:hint="eastAsia"/>
          <w:b/>
          <w:sz w:val="24"/>
          <w:szCs w:val="24"/>
        </w:rPr>
        <w:t>知识产权培训_材料发布流程</w:t>
      </w:r>
    </w:p>
    <w:p w:rsidR="00B530BB" w:rsidRPr="0046015E" w:rsidRDefault="00B530BB" w:rsidP="00901118">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支持后台发布人员进行培训材料发布，通过系统进行培训材料上传、信息填写等，后台审核人员进行审核，审核通过后前台系统即可展示发布的培训材料；若审核不通过，需发布人员进行信息修改再次提交至审核通过为止。</w:t>
      </w:r>
    </w:p>
    <w:p w:rsidR="00B530BB" w:rsidRPr="00901118" w:rsidRDefault="00901118" w:rsidP="00216EBA">
      <w:pPr>
        <w:tabs>
          <w:tab w:val="left" w:pos="8280"/>
        </w:tabs>
        <w:autoSpaceDE w:val="0"/>
        <w:autoSpaceDN w:val="0"/>
        <w:adjustRightInd w:val="0"/>
        <w:spacing w:line="360" w:lineRule="auto"/>
        <w:ind w:right="25"/>
        <w:rPr>
          <w:rFonts w:asciiTheme="minorEastAsia" w:hAnsiTheme="minorEastAsia"/>
          <w:b/>
          <w:sz w:val="24"/>
          <w:szCs w:val="24"/>
        </w:rPr>
      </w:pPr>
      <w:r w:rsidRPr="00901118">
        <w:rPr>
          <w:rFonts w:asciiTheme="minorEastAsia" w:hAnsiTheme="minorEastAsia" w:hint="eastAsia"/>
          <w:b/>
          <w:sz w:val="24"/>
          <w:szCs w:val="24"/>
        </w:rPr>
        <w:t>2.2.2.6、</w:t>
      </w:r>
      <w:r w:rsidR="00B530BB" w:rsidRPr="00901118">
        <w:rPr>
          <w:rFonts w:asciiTheme="minorEastAsia" w:hAnsiTheme="minorEastAsia" w:hint="eastAsia"/>
          <w:b/>
          <w:sz w:val="24"/>
          <w:szCs w:val="24"/>
        </w:rPr>
        <w:t>知识产权保护_维权申请业务流程</w:t>
      </w:r>
    </w:p>
    <w:p w:rsidR="00B530BB" w:rsidRPr="0046015E" w:rsidRDefault="00B530BB" w:rsidP="00901118">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系统支持维权在线申请，用户通过系统填写维权相关信息和证明文件并提交审核，后台系统根据填写内容进行审核，审核通过并给予受理意见；若审核不通过则</w:t>
      </w:r>
      <w:r w:rsidRPr="0046015E">
        <w:rPr>
          <w:rFonts w:asciiTheme="minorEastAsia" w:hAnsiTheme="minorEastAsia" w:hint="eastAsia"/>
          <w:sz w:val="24"/>
          <w:szCs w:val="24"/>
        </w:rPr>
        <w:lastRenderedPageBreak/>
        <w:t>通知用户并反馈审核意见。</w:t>
      </w:r>
    </w:p>
    <w:p w:rsidR="00B530BB" w:rsidRPr="00901118" w:rsidRDefault="00901118" w:rsidP="00216EBA">
      <w:pPr>
        <w:tabs>
          <w:tab w:val="left" w:pos="8280"/>
        </w:tabs>
        <w:autoSpaceDE w:val="0"/>
        <w:autoSpaceDN w:val="0"/>
        <w:adjustRightInd w:val="0"/>
        <w:spacing w:line="360" w:lineRule="auto"/>
        <w:ind w:right="25"/>
        <w:rPr>
          <w:rFonts w:asciiTheme="minorEastAsia" w:hAnsiTheme="minorEastAsia"/>
          <w:b/>
          <w:sz w:val="24"/>
          <w:szCs w:val="24"/>
        </w:rPr>
      </w:pPr>
      <w:bookmarkStart w:id="6" w:name="_Toc61207653"/>
      <w:bookmarkStart w:id="7" w:name="_Toc61207654"/>
      <w:bookmarkStart w:id="8" w:name="_Toc61207659"/>
      <w:bookmarkEnd w:id="5"/>
      <w:bookmarkEnd w:id="6"/>
      <w:bookmarkEnd w:id="7"/>
      <w:bookmarkEnd w:id="8"/>
      <w:r w:rsidRPr="00901118">
        <w:rPr>
          <w:rFonts w:asciiTheme="minorEastAsia" w:hAnsiTheme="minorEastAsia" w:hint="eastAsia"/>
          <w:b/>
          <w:sz w:val="24"/>
          <w:szCs w:val="24"/>
        </w:rPr>
        <w:t>2.3、</w:t>
      </w:r>
      <w:r w:rsidR="00B530BB" w:rsidRPr="00901118">
        <w:rPr>
          <w:rFonts w:asciiTheme="minorEastAsia" w:hAnsiTheme="minorEastAsia" w:hint="eastAsia"/>
          <w:b/>
          <w:sz w:val="24"/>
          <w:szCs w:val="24"/>
        </w:rPr>
        <w:t>系统功能要求</w:t>
      </w:r>
    </w:p>
    <w:p w:rsidR="00B530BB" w:rsidRPr="00901118" w:rsidRDefault="00901118" w:rsidP="00216EBA">
      <w:pPr>
        <w:tabs>
          <w:tab w:val="left" w:pos="8280"/>
        </w:tabs>
        <w:autoSpaceDE w:val="0"/>
        <w:autoSpaceDN w:val="0"/>
        <w:adjustRightInd w:val="0"/>
        <w:spacing w:line="360" w:lineRule="auto"/>
        <w:ind w:right="25"/>
        <w:rPr>
          <w:rFonts w:asciiTheme="minorEastAsia" w:hAnsiTheme="minorEastAsia"/>
          <w:b/>
          <w:sz w:val="24"/>
          <w:szCs w:val="24"/>
        </w:rPr>
      </w:pPr>
      <w:r w:rsidRPr="00901118">
        <w:rPr>
          <w:rFonts w:asciiTheme="minorEastAsia" w:hAnsiTheme="minorEastAsia" w:hint="eastAsia"/>
          <w:b/>
          <w:sz w:val="24"/>
          <w:szCs w:val="24"/>
        </w:rPr>
        <w:t>2.3.1、</w:t>
      </w:r>
      <w:r w:rsidR="00B530BB" w:rsidRPr="00901118">
        <w:rPr>
          <w:rFonts w:asciiTheme="minorEastAsia" w:hAnsiTheme="minorEastAsia" w:hint="eastAsia"/>
          <w:b/>
          <w:sz w:val="24"/>
          <w:szCs w:val="24"/>
        </w:rPr>
        <w:t>知识产权检索系统</w:t>
      </w:r>
    </w:p>
    <w:p w:rsidR="00B530BB" w:rsidRPr="0046015E" w:rsidRDefault="00B530BB" w:rsidP="00901118">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为方便企业及社会公众进行专利信息的查询检索，知识产权检索系统提供专利检索、商标检索和地理标志检索三大模块。</w:t>
      </w:r>
    </w:p>
    <w:p w:rsidR="00B530BB" w:rsidRPr="00901118" w:rsidRDefault="00901118" w:rsidP="00216EBA">
      <w:pPr>
        <w:tabs>
          <w:tab w:val="left" w:pos="8280"/>
        </w:tabs>
        <w:autoSpaceDE w:val="0"/>
        <w:autoSpaceDN w:val="0"/>
        <w:adjustRightInd w:val="0"/>
        <w:spacing w:line="360" w:lineRule="auto"/>
        <w:ind w:right="25"/>
        <w:rPr>
          <w:rFonts w:asciiTheme="minorEastAsia" w:hAnsiTheme="minorEastAsia"/>
          <w:b/>
          <w:sz w:val="24"/>
          <w:szCs w:val="24"/>
        </w:rPr>
      </w:pPr>
      <w:r w:rsidRPr="00901118">
        <w:rPr>
          <w:rFonts w:asciiTheme="minorEastAsia" w:hAnsiTheme="minorEastAsia" w:hint="eastAsia"/>
          <w:b/>
          <w:sz w:val="24"/>
          <w:szCs w:val="24"/>
        </w:rPr>
        <w:t>2.2.1.1、</w:t>
      </w:r>
      <w:r w:rsidR="00B530BB" w:rsidRPr="00901118">
        <w:rPr>
          <w:rFonts w:asciiTheme="minorEastAsia" w:hAnsiTheme="minorEastAsia" w:hint="eastAsia"/>
          <w:b/>
          <w:sz w:val="24"/>
          <w:szCs w:val="24"/>
        </w:rPr>
        <w:t>专利检索</w:t>
      </w:r>
    </w:p>
    <w:p w:rsidR="00B530BB" w:rsidRPr="0046015E" w:rsidRDefault="00B530BB" w:rsidP="001B79B4">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系统应提供专利智能检索、专利高级检索、专利详情查看、专利智能排序等功能。</w:t>
      </w:r>
    </w:p>
    <w:p w:rsidR="00B530BB" w:rsidRPr="001B79B4" w:rsidRDefault="00B530BB" w:rsidP="001B79B4">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1B79B4">
        <w:rPr>
          <w:rFonts w:asciiTheme="minorEastAsia" w:hAnsiTheme="minorEastAsia" w:hint="eastAsia"/>
          <w:sz w:val="24"/>
        </w:rPr>
        <w:t>专利的智能检索</w:t>
      </w:r>
    </w:p>
    <w:p w:rsidR="00B530BB" w:rsidRPr="0046015E" w:rsidRDefault="00B530BB" w:rsidP="001B79B4">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用户可以输入专利号或者关键词，进行专利的模糊检索。</w:t>
      </w:r>
    </w:p>
    <w:p w:rsidR="00B530BB" w:rsidRPr="001B79B4" w:rsidRDefault="00B530BB" w:rsidP="001B79B4">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1B79B4">
        <w:rPr>
          <w:rFonts w:asciiTheme="minorEastAsia" w:hAnsiTheme="minorEastAsia" w:hint="eastAsia"/>
          <w:sz w:val="24"/>
        </w:rPr>
        <w:t>专利的高级检索</w:t>
      </w:r>
    </w:p>
    <w:p w:rsidR="00B530BB" w:rsidRPr="0046015E" w:rsidRDefault="00B530BB" w:rsidP="001B79B4">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系统要求支持申请号,申请人/专利权人,申请日,名称,权利要求,代理机构,代理人姓名,公开号,发明人,公开日,摘要,分类号,申请人地址等字段组合进行检索，便于用户精确地获取检索结果。</w:t>
      </w:r>
    </w:p>
    <w:p w:rsidR="00B530BB" w:rsidRPr="001B79B4" w:rsidRDefault="00B530BB" w:rsidP="001B79B4">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1B79B4">
        <w:rPr>
          <w:rFonts w:asciiTheme="minorEastAsia" w:hAnsiTheme="minorEastAsia" w:hint="eastAsia"/>
          <w:sz w:val="24"/>
        </w:rPr>
        <w:t>专利详情查看</w:t>
      </w:r>
    </w:p>
    <w:p w:rsidR="00B530BB" w:rsidRPr="0046015E" w:rsidRDefault="00B530BB" w:rsidP="001B79B4">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系统应支持专利概览和详览，概览主要向用户全面展示检索结果的基本信息及提供统计、筛选等功能。详览主要向用户提供单条专利基本信息、审查信息、事务公告信息、引证信息等详细信息查看。</w:t>
      </w:r>
    </w:p>
    <w:p w:rsidR="00B530BB" w:rsidRPr="001B79B4" w:rsidRDefault="00B530BB" w:rsidP="001B79B4">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1B79B4">
        <w:rPr>
          <w:rFonts w:asciiTheme="minorEastAsia" w:hAnsiTheme="minorEastAsia" w:hint="eastAsia"/>
          <w:sz w:val="24"/>
        </w:rPr>
        <w:t>专利智能排序</w:t>
      </w:r>
    </w:p>
    <w:p w:rsidR="00B530BB" w:rsidRPr="0046015E" w:rsidRDefault="00B530BB" w:rsidP="001B79B4">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用户在浏览概览信息时，可以对检索结果进行排序。排序类型包括：申请日升序、申请日降序、公告日升序、公告日降序、 被引数量升序、被引数量降序、申请日升序、申请日降序。用户选择排序功能，系统按照用户选择的排序方式进行检索结果的排序显示。</w:t>
      </w:r>
    </w:p>
    <w:p w:rsidR="00B530BB" w:rsidRPr="001B79B4" w:rsidRDefault="001B79B4" w:rsidP="00216EBA">
      <w:pPr>
        <w:tabs>
          <w:tab w:val="left" w:pos="8280"/>
        </w:tabs>
        <w:autoSpaceDE w:val="0"/>
        <w:autoSpaceDN w:val="0"/>
        <w:adjustRightInd w:val="0"/>
        <w:spacing w:line="360" w:lineRule="auto"/>
        <w:ind w:right="25"/>
        <w:rPr>
          <w:rFonts w:asciiTheme="minorEastAsia" w:hAnsiTheme="minorEastAsia"/>
          <w:b/>
          <w:sz w:val="24"/>
          <w:szCs w:val="24"/>
        </w:rPr>
      </w:pPr>
      <w:r w:rsidRPr="001B79B4">
        <w:rPr>
          <w:rFonts w:asciiTheme="minorEastAsia" w:hAnsiTheme="minorEastAsia" w:hint="eastAsia"/>
          <w:b/>
          <w:sz w:val="24"/>
          <w:szCs w:val="24"/>
        </w:rPr>
        <w:t>2.3.1.2、</w:t>
      </w:r>
      <w:r w:rsidR="00B530BB" w:rsidRPr="001B79B4">
        <w:rPr>
          <w:rFonts w:asciiTheme="minorEastAsia" w:hAnsiTheme="minorEastAsia" w:hint="eastAsia"/>
          <w:b/>
          <w:sz w:val="24"/>
          <w:szCs w:val="24"/>
        </w:rPr>
        <w:t>商标检索</w:t>
      </w:r>
    </w:p>
    <w:p w:rsidR="00B530BB" w:rsidRPr="0046015E" w:rsidRDefault="00B530BB" w:rsidP="001B79B4">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商标检索应支持商标近似查询、商标精确查询、申请号查询、申请人查询等功能。</w:t>
      </w:r>
    </w:p>
    <w:p w:rsidR="00B530BB" w:rsidRPr="001B79B4" w:rsidRDefault="00B530BB" w:rsidP="001B79B4">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1B79B4">
        <w:rPr>
          <w:rFonts w:asciiTheme="minorEastAsia" w:hAnsiTheme="minorEastAsia" w:hint="eastAsia"/>
          <w:sz w:val="24"/>
        </w:rPr>
        <w:t>商标近似查询</w:t>
      </w:r>
    </w:p>
    <w:p w:rsidR="00B530BB" w:rsidRPr="0046015E" w:rsidRDefault="00B530BB" w:rsidP="001B79B4">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系统应支持根据输入的关键词，查询出相关近似结果，近似规则包括精确结果、</w:t>
      </w:r>
      <w:r w:rsidRPr="0046015E">
        <w:rPr>
          <w:rFonts w:asciiTheme="minorEastAsia" w:hAnsiTheme="minorEastAsia" w:hint="eastAsia"/>
          <w:sz w:val="24"/>
          <w:szCs w:val="24"/>
        </w:rPr>
        <w:lastRenderedPageBreak/>
        <w:t>部分相同、加字、减字、变字、换序、拼音、特殊字符、形近字。</w:t>
      </w:r>
    </w:p>
    <w:p w:rsidR="00B530BB" w:rsidRPr="001B79B4" w:rsidRDefault="00B530BB" w:rsidP="001B79B4">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1B79B4">
        <w:rPr>
          <w:rFonts w:asciiTheme="minorEastAsia" w:hAnsiTheme="minorEastAsia" w:hint="eastAsia"/>
          <w:sz w:val="24"/>
        </w:rPr>
        <w:t>商标精确查询</w:t>
      </w:r>
    </w:p>
    <w:p w:rsidR="00B530BB" w:rsidRPr="0046015E" w:rsidRDefault="00B530BB" w:rsidP="001B79B4">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系统应支持根据输入的关键词，精确查询出结果，关键词为中英文名称。</w:t>
      </w:r>
    </w:p>
    <w:p w:rsidR="00B530BB" w:rsidRPr="001B79B4" w:rsidRDefault="00B530BB" w:rsidP="001B79B4">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1B79B4">
        <w:rPr>
          <w:rFonts w:asciiTheme="minorEastAsia" w:hAnsiTheme="minorEastAsia" w:hint="eastAsia"/>
          <w:sz w:val="24"/>
        </w:rPr>
        <w:t>申请号查询</w:t>
      </w:r>
    </w:p>
    <w:p w:rsidR="00B530BB" w:rsidRPr="0046015E" w:rsidRDefault="00B530BB" w:rsidP="001B79B4">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系统应支持根据输入的申请号，查询出相关商标并展示。根据输入的商品或服务，查询出相关商标并展示。</w:t>
      </w:r>
    </w:p>
    <w:p w:rsidR="00B530BB" w:rsidRPr="001B79B4" w:rsidRDefault="00B530BB" w:rsidP="001B79B4">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1B79B4">
        <w:rPr>
          <w:rFonts w:asciiTheme="minorEastAsia" w:hAnsiTheme="minorEastAsia" w:hint="eastAsia"/>
          <w:sz w:val="24"/>
        </w:rPr>
        <w:t>申请人查询</w:t>
      </w:r>
    </w:p>
    <w:p w:rsidR="00B530BB" w:rsidRPr="0046015E" w:rsidRDefault="00B530BB" w:rsidP="001B79B4">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系统应支持根据输入的商标申请人，查询出通过该申请人申请的商标。</w:t>
      </w:r>
    </w:p>
    <w:p w:rsidR="00B530BB" w:rsidRPr="001B79B4" w:rsidRDefault="00B530BB" w:rsidP="001B79B4">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1B79B4">
        <w:rPr>
          <w:rFonts w:asciiTheme="minorEastAsia" w:hAnsiTheme="minorEastAsia" w:hint="eastAsia"/>
          <w:sz w:val="24"/>
        </w:rPr>
        <w:t>检索结果统计与筛选</w:t>
      </w:r>
    </w:p>
    <w:p w:rsidR="00B530BB" w:rsidRPr="0046015E" w:rsidRDefault="00B530BB" w:rsidP="001B79B4">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系统应支持结果统计筛选功能，包括申请类别统计与筛选、法律状态统计与筛选、申请人统计与筛选、申请年份统计与筛选等功能。</w:t>
      </w:r>
    </w:p>
    <w:p w:rsidR="00B530BB" w:rsidRPr="001B79B4" w:rsidRDefault="00B530BB" w:rsidP="001B79B4">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1B79B4">
        <w:rPr>
          <w:rFonts w:asciiTheme="minorEastAsia" w:hAnsiTheme="minorEastAsia" w:hint="eastAsia"/>
          <w:sz w:val="24"/>
        </w:rPr>
        <w:t>检索结果列表</w:t>
      </w:r>
    </w:p>
    <w:p w:rsidR="00B530BB" w:rsidRPr="0046015E" w:rsidRDefault="00B530BB" w:rsidP="001B79B4">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系统应支持根据商标搜索维度，如商标名称、申请号、申请人检索出对应的商标列表信息，并进行分页展示。</w:t>
      </w:r>
    </w:p>
    <w:p w:rsidR="00B530BB" w:rsidRPr="00216EBA" w:rsidRDefault="00B530BB" w:rsidP="00216EBA">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216EBA">
        <w:rPr>
          <w:rFonts w:asciiTheme="minorEastAsia" w:hAnsiTheme="minorEastAsia" w:hint="eastAsia"/>
          <w:sz w:val="24"/>
        </w:rPr>
        <w:t>商标详情查看</w:t>
      </w:r>
    </w:p>
    <w:p w:rsidR="00B530BB" w:rsidRPr="0046015E" w:rsidRDefault="00B530BB" w:rsidP="00216EBA">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商标详情应包括商标状态列表查看、商标公告列表查看功能。</w:t>
      </w:r>
    </w:p>
    <w:p w:rsidR="00B530BB" w:rsidRPr="00216EBA" w:rsidRDefault="00216EBA" w:rsidP="00216EBA">
      <w:pPr>
        <w:tabs>
          <w:tab w:val="left" w:pos="8280"/>
        </w:tabs>
        <w:autoSpaceDE w:val="0"/>
        <w:autoSpaceDN w:val="0"/>
        <w:adjustRightInd w:val="0"/>
        <w:spacing w:line="360" w:lineRule="auto"/>
        <w:ind w:right="25"/>
        <w:rPr>
          <w:rFonts w:asciiTheme="minorEastAsia" w:hAnsiTheme="minorEastAsia"/>
          <w:b/>
          <w:sz w:val="24"/>
          <w:szCs w:val="24"/>
        </w:rPr>
      </w:pPr>
      <w:r w:rsidRPr="00216EBA">
        <w:rPr>
          <w:rFonts w:asciiTheme="minorEastAsia" w:hAnsiTheme="minorEastAsia" w:hint="eastAsia"/>
          <w:b/>
          <w:sz w:val="24"/>
          <w:szCs w:val="24"/>
        </w:rPr>
        <w:t>2.3.1.3、</w:t>
      </w:r>
      <w:r w:rsidR="00B530BB" w:rsidRPr="00216EBA">
        <w:rPr>
          <w:rFonts w:asciiTheme="minorEastAsia" w:hAnsiTheme="minorEastAsia" w:hint="eastAsia"/>
          <w:b/>
          <w:sz w:val="24"/>
          <w:szCs w:val="24"/>
        </w:rPr>
        <w:t>地理标志检索</w:t>
      </w:r>
    </w:p>
    <w:p w:rsidR="00B530BB" w:rsidRPr="0046015E" w:rsidRDefault="00B530BB" w:rsidP="00216EBA">
      <w:pPr>
        <w:tabs>
          <w:tab w:val="left" w:pos="8280"/>
        </w:tabs>
        <w:autoSpaceDE w:val="0"/>
        <w:autoSpaceDN w:val="0"/>
        <w:adjustRightInd w:val="0"/>
        <w:spacing w:line="360" w:lineRule="auto"/>
        <w:ind w:right="25" w:firstLineChars="150" w:firstLine="360"/>
        <w:rPr>
          <w:rFonts w:asciiTheme="minorEastAsia" w:hAnsiTheme="minorEastAsia"/>
          <w:sz w:val="24"/>
          <w:szCs w:val="24"/>
        </w:rPr>
      </w:pPr>
      <w:r w:rsidRPr="0046015E">
        <w:rPr>
          <w:rFonts w:asciiTheme="minorEastAsia" w:hAnsiTheme="minorEastAsia" w:hint="eastAsia"/>
          <w:sz w:val="24"/>
          <w:szCs w:val="24"/>
        </w:rPr>
        <w:t>系统应支持快速准确的检索地理标志信息并查看详情功能。</w:t>
      </w:r>
    </w:p>
    <w:p w:rsidR="00B530BB" w:rsidRPr="00216EBA" w:rsidRDefault="00B530BB" w:rsidP="00216EBA">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216EBA">
        <w:rPr>
          <w:rFonts w:asciiTheme="minorEastAsia" w:hAnsiTheme="minorEastAsia" w:hint="eastAsia"/>
          <w:sz w:val="24"/>
        </w:rPr>
        <w:t>地理标志排序检索</w:t>
      </w:r>
    </w:p>
    <w:p w:rsidR="00B530BB" w:rsidRPr="0046015E" w:rsidRDefault="00B530BB" w:rsidP="00216EBA">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根据地理标志时间维度进行升降序查询，并展示检索对应的统计数量。</w:t>
      </w:r>
    </w:p>
    <w:p w:rsidR="00B530BB" w:rsidRPr="00216EBA" w:rsidRDefault="00B530BB" w:rsidP="00216EBA">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216EBA">
        <w:rPr>
          <w:rFonts w:asciiTheme="minorEastAsia" w:hAnsiTheme="minorEastAsia" w:hint="eastAsia"/>
          <w:sz w:val="24"/>
        </w:rPr>
        <w:t>地理标志信息展示</w:t>
      </w:r>
    </w:p>
    <w:p w:rsidR="00B530BB" w:rsidRPr="0046015E" w:rsidRDefault="00B530BB" w:rsidP="00216EBA">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系统应支持根据时间维度进行检索，并展示地理标志列表信息，并进行分页展示，包括检索结果列表查看、详情信息查看。</w:t>
      </w:r>
    </w:p>
    <w:p w:rsidR="00B530BB" w:rsidRPr="00216EBA" w:rsidRDefault="00B530BB" w:rsidP="00216EBA">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216EBA">
        <w:rPr>
          <w:rFonts w:asciiTheme="minorEastAsia" w:hAnsiTheme="minorEastAsia" w:hint="eastAsia"/>
          <w:sz w:val="24"/>
        </w:rPr>
        <w:t>地理标志信息导入</w:t>
      </w:r>
    </w:p>
    <w:p w:rsidR="00B530BB" w:rsidRPr="0046015E" w:rsidRDefault="00B530BB" w:rsidP="00216EBA">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系统支持地理标志信息后台批量导入；地理标志属性信息包括商品类别、法律状态、申请号、申请人地址、申请人名称、商标图片等等。</w:t>
      </w:r>
    </w:p>
    <w:p w:rsidR="00B530BB" w:rsidRPr="00216EBA" w:rsidRDefault="00B530BB" w:rsidP="00216EBA">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216EBA">
        <w:rPr>
          <w:rFonts w:asciiTheme="minorEastAsia" w:hAnsiTheme="minorEastAsia" w:hint="eastAsia"/>
          <w:sz w:val="24"/>
        </w:rPr>
        <w:t>地理标志信息维护</w:t>
      </w:r>
    </w:p>
    <w:p w:rsidR="00B530BB" w:rsidRPr="0046015E" w:rsidRDefault="00B530BB" w:rsidP="00216EBA">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系统支持定期对地理标志信息进行更新维护。</w:t>
      </w:r>
    </w:p>
    <w:p w:rsidR="00B530BB" w:rsidRPr="001B4D75" w:rsidRDefault="001B4D75" w:rsidP="0046015E">
      <w:pPr>
        <w:tabs>
          <w:tab w:val="left" w:pos="8280"/>
        </w:tabs>
        <w:autoSpaceDE w:val="0"/>
        <w:autoSpaceDN w:val="0"/>
        <w:adjustRightInd w:val="0"/>
        <w:spacing w:line="360" w:lineRule="auto"/>
        <w:ind w:right="25"/>
        <w:rPr>
          <w:rFonts w:asciiTheme="minorEastAsia" w:hAnsiTheme="minorEastAsia"/>
          <w:b/>
          <w:sz w:val="24"/>
          <w:szCs w:val="24"/>
        </w:rPr>
      </w:pPr>
      <w:r w:rsidRPr="001B4D75">
        <w:rPr>
          <w:rFonts w:asciiTheme="minorEastAsia" w:hAnsiTheme="minorEastAsia" w:hint="eastAsia"/>
          <w:b/>
          <w:sz w:val="24"/>
          <w:szCs w:val="24"/>
        </w:rPr>
        <w:lastRenderedPageBreak/>
        <w:t>2.3.2</w:t>
      </w:r>
      <w:r>
        <w:rPr>
          <w:rFonts w:asciiTheme="minorEastAsia" w:hAnsiTheme="minorEastAsia" w:hint="eastAsia"/>
          <w:b/>
          <w:sz w:val="24"/>
          <w:szCs w:val="24"/>
        </w:rPr>
        <w:t>、</w:t>
      </w:r>
      <w:r w:rsidR="00B530BB" w:rsidRPr="001B4D75">
        <w:rPr>
          <w:rFonts w:asciiTheme="minorEastAsia" w:hAnsiTheme="minorEastAsia" w:hint="eastAsia"/>
          <w:b/>
          <w:sz w:val="24"/>
          <w:szCs w:val="24"/>
        </w:rPr>
        <w:t>产业专题库系统</w:t>
      </w:r>
    </w:p>
    <w:p w:rsidR="00B530BB" w:rsidRPr="0046015E" w:rsidRDefault="00B530BB" w:rsidP="001B4D7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为企业、科研机构等各类用户的情报人员、技术人员以及业务人员提供海量的信息资源，实现专利专题信息的及时共享以及利用，系统应支持用户使用产业专题库，使其能够在数据库内进行快速的检索以及浏览与分析，极大提升工作效率。</w:t>
      </w:r>
    </w:p>
    <w:p w:rsidR="00B530BB" w:rsidRPr="001B4D75" w:rsidRDefault="001B4D75" w:rsidP="0046015E">
      <w:pPr>
        <w:tabs>
          <w:tab w:val="left" w:pos="8280"/>
        </w:tabs>
        <w:autoSpaceDE w:val="0"/>
        <w:autoSpaceDN w:val="0"/>
        <w:adjustRightInd w:val="0"/>
        <w:spacing w:line="360" w:lineRule="auto"/>
        <w:ind w:right="25"/>
        <w:rPr>
          <w:rFonts w:asciiTheme="minorEastAsia" w:hAnsiTheme="minorEastAsia"/>
          <w:b/>
          <w:sz w:val="24"/>
          <w:szCs w:val="24"/>
        </w:rPr>
      </w:pPr>
      <w:r w:rsidRPr="001B4D75">
        <w:rPr>
          <w:rFonts w:asciiTheme="minorEastAsia" w:hAnsiTheme="minorEastAsia" w:hint="eastAsia"/>
          <w:b/>
          <w:sz w:val="24"/>
          <w:szCs w:val="24"/>
        </w:rPr>
        <w:t>2.3.2.1、</w:t>
      </w:r>
      <w:r w:rsidR="00B530BB" w:rsidRPr="001B4D75">
        <w:rPr>
          <w:rFonts w:asciiTheme="minorEastAsia" w:hAnsiTheme="minorEastAsia" w:hint="eastAsia"/>
          <w:b/>
          <w:sz w:val="24"/>
          <w:szCs w:val="24"/>
        </w:rPr>
        <w:t>专题库推荐</w:t>
      </w:r>
    </w:p>
    <w:p w:rsidR="00B530BB" w:rsidRPr="0046015E" w:rsidRDefault="00B530BB" w:rsidP="001B4D7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系统应支持专题库推荐功能，方便用户及时获取具有竞合关系的企业研发动态。</w:t>
      </w:r>
    </w:p>
    <w:p w:rsidR="00B530BB" w:rsidRPr="001B4D75" w:rsidRDefault="001B4D75" w:rsidP="0046015E">
      <w:pPr>
        <w:tabs>
          <w:tab w:val="left" w:pos="8280"/>
        </w:tabs>
        <w:autoSpaceDE w:val="0"/>
        <w:autoSpaceDN w:val="0"/>
        <w:adjustRightInd w:val="0"/>
        <w:spacing w:line="360" w:lineRule="auto"/>
        <w:ind w:right="25"/>
        <w:rPr>
          <w:rFonts w:asciiTheme="minorEastAsia" w:hAnsiTheme="minorEastAsia"/>
          <w:b/>
          <w:sz w:val="24"/>
          <w:szCs w:val="24"/>
        </w:rPr>
      </w:pPr>
      <w:r w:rsidRPr="001B4D75">
        <w:rPr>
          <w:rFonts w:asciiTheme="minorEastAsia" w:hAnsiTheme="minorEastAsia" w:hint="eastAsia"/>
          <w:b/>
          <w:sz w:val="24"/>
          <w:szCs w:val="24"/>
        </w:rPr>
        <w:t>2.3.2.2、</w:t>
      </w:r>
      <w:r w:rsidR="00B530BB" w:rsidRPr="001B4D75">
        <w:rPr>
          <w:rFonts w:asciiTheme="minorEastAsia" w:hAnsiTheme="minorEastAsia" w:hint="eastAsia"/>
          <w:b/>
          <w:sz w:val="24"/>
          <w:szCs w:val="24"/>
        </w:rPr>
        <w:t>专题库检索</w:t>
      </w:r>
    </w:p>
    <w:p w:rsidR="00B530BB" w:rsidRPr="0046015E" w:rsidRDefault="00B530BB" w:rsidP="001B4D7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系统应支持对不同行业、不同类别、不同数据提供商的专题库进行检索。</w:t>
      </w:r>
    </w:p>
    <w:p w:rsidR="00B530BB" w:rsidRPr="001B4D75" w:rsidRDefault="001B4D75" w:rsidP="0046015E">
      <w:pPr>
        <w:tabs>
          <w:tab w:val="left" w:pos="8280"/>
        </w:tabs>
        <w:autoSpaceDE w:val="0"/>
        <w:autoSpaceDN w:val="0"/>
        <w:adjustRightInd w:val="0"/>
        <w:spacing w:line="360" w:lineRule="auto"/>
        <w:ind w:right="25"/>
        <w:rPr>
          <w:rFonts w:asciiTheme="minorEastAsia" w:hAnsiTheme="minorEastAsia"/>
          <w:b/>
          <w:sz w:val="24"/>
          <w:szCs w:val="24"/>
        </w:rPr>
      </w:pPr>
      <w:r w:rsidRPr="001B4D75">
        <w:rPr>
          <w:rFonts w:asciiTheme="minorEastAsia" w:hAnsiTheme="minorEastAsia" w:hint="eastAsia"/>
          <w:b/>
          <w:sz w:val="24"/>
          <w:szCs w:val="24"/>
        </w:rPr>
        <w:t>2.3.2.3、</w:t>
      </w:r>
      <w:r w:rsidR="00B530BB" w:rsidRPr="001B4D75">
        <w:rPr>
          <w:rFonts w:asciiTheme="minorEastAsia" w:hAnsiTheme="minorEastAsia" w:hint="eastAsia"/>
          <w:b/>
          <w:sz w:val="24"/>
          <w:szCs w:val="24"/>
        </w:rPr>
        <w:t>专题库筛选</w:t>
      </w:r>
    </w:p>
    <w:p w:rsidR="00B530BB" w:rsidRPr="0046015E" w:rsidRDefault="00B530BB" w:rsidP="001B4D7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系统应支持根据收藏数筛选专题库。</w:t>
      </w:r>
    </w:p>
    <w:p w:rsidR="00B530BB" w:rsidRPr="001B4D75" w:rsidRDefault="001B4D75" w:rsidP="0046015E">
      <w:pPr>
        <w:tabs>
          <w:tab w:val="left" w:pos="8280"/>
        </w:tabs>
        <w:autoSpaceDE w:val="0"/>
        <w:autoSpaceDN w:val="0"/>
        <w:adjustRightInd w:val="0"/>
        <w:spacing w:line="360" w:lineRule="auto"/>
        <w:ind w:right="25"/>
        <w:rPr>
          <w:rFonts w:asciiTheme="minorEastAsia" w:hAnsiTheme="minorEastAsia"/>
          <w:b/>
          <w:sz w:val="24"/>
          <w:szCs w:val="24"/>
        </w:rPr>
      </w:pPr>
      <w:r w:rsidRPr="001B4D75">
        <w:rPr>
          <w:rFonts w:asciiTheme="minorEastAsia" w:hAnsiTheme="minorEastAsia" w:hint="eastAsia"/>
          <w:b/>
          <w:sz w:val="24"/>
          <w:szCs w:val="24"/>
        </w:rPr>
        <w:t>2.3.2.4、</w:t>
      </w:r>
      <w:r w:rsidR="00B530BB" w:rsidRPr="001B4D75">
        <w:rPr>
          <w:rFonts w:asciiTheme="minorEastAsia" w:hAnsiTheme="minorEastAsia" w:hint="eastAsia"/>
          <w:b/>
          <w:sz w:val="24"/>
          <w:szCs w:val="24"/>
        </w:rPr>
        <w:t>专题库分类导航</w:t>
      </w:r>
    </w:p>
    <w:p w:rsidR="00B530BB" w:rsidRPr="0046015E" w:rsidRDefault="00B530BB" w:rsidP="001B4D7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系统应支持对用户自主在系统中通过检索式等方式，建立技术主题及技术分支进行分类浏览。</w:t>
      </w:r>
    </w:p>
    <w:p w:rsidR="00B530BB" w:rsidRPr="001B4D75" w:rsidRDefault="001B4D75" w:rsidP="0046015E">
      <w:pPr>
        <w:tabs>
          <w:tab w:val="left" w:pos="8280"/>
        </w:tabs>
        <w:autoSpaceDE w:val="0"/>
        <w:autoSpaceDN w:val="0"/>
        <w:adjustRightInd w:val="0"/>
        <w:spacing w:line="360" w:lineRule="auto"/>
        <w:ind w:right="25"/>
        <w:rPr>
          <w:rFonts w:asciiTheme="minorEastAsia" w:hAnsiTheme="minorEastAsia"/>
          <w:b/>
          <w:sz w:val="24"/>
          <w:szCs w:val="24"/>
        </w:rPr>
      </w:pPr>
      <w:r w:rsidRPr="001B4D75">
        <w:rPr>
          <w:rFonts w:asciiTheme="minorEastAsia" w:hAnsiTheme="minorEastAsia" w:hint="eastAsia"/>
          <w:b/>
          <w:sz w:val="24"/>
          <w:szCs w:val="24"/>
        </w:rPr>
        <w:t>2.3.2.5、</w:t>
      </w:r>
      <w:r w:rsidR="00B530BB" w:rsidRPr="001B4D75">
        <w:rPr>
          <w:rFonts w:asciiTheme="minorEastAsia" w:hAnsiTheme="minorEastAsia" w:hint="eastAsia"/>
          <w:b/>
          <w:sz w:val="24"/>
          <w:szCs w:val="24"/>
        </w:rPr>
        <w:t>专题库统计分析</w:t>
      </w:r>
    </w:p>
    <w:p w:rsidR="00B530BB" w:rsidRPr="0046015E" w:rsidRDefault="00B530BB" w:rsidP="001B4D7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系统应支持将每个专题库的数据进行各种专题的分析操作功能。</w:t>
      </w:r>
    </w:p>
    <w:p w:rsidR="00B530BB" w:rsidRPr="001B4D75" w:rsidRDefault="001B4D75" w:rsidP="0046015E">
      <w:pPr>
        <w:tabs>
          <w:tab w:val="left" w:pos="8280"/>
        </w:tabs>
        <w:autoSpaceDE w:val="0"/>
        <w:autoSpaceDN w:val="0"/>
        <w:adjustRightInd w:val="0"/>
        <w:spacing w:line="360" w:lineRule="auto"/>
        <w:ind w:right="25"/>
        <w:rPr>
          <w:rFonts w:asciiTheme="minorEastAsia" w:hAnsiTheme="minorEastAsia"/>
          <w:b/>
          <w:sz w:val="24"/>
          <w:szCs w:val="24"/>
        </w:rPr>
      </w:pPr>
      <w:r w:rsidRPr="001B4D75">
        <w:rPr>
          <w:rFonts w:asciiTheme="minorEastAsia" w:hAnsiTheme="minorEastAsia" w:hint="eastAsia"/>
          <w:b/>
          <w:sz w:val="24"/>
          <w:szCs w:val="24"/>
        </w:rPr>
        <w:t>2.3.2.6、</w:t>
      </w:r>
      <w:r w:rsidR="00B530BB" w:rsidRPr="001B4D75">
        <w:rPr>
          <w:rFonts w:asciiTheme="minorEastAsia" w:hAnsiTheme="minorEastAsia" w:hint="eastAsia"/>
          <w:b/>
          <w:sz w:val="24"/>
          <w:szCs w:val="24"/>
        </w:rPr>
        <w:t>专题库数据标引和管理</w:t>
      </w:r>
    </w:p>
    <w:p w:rsidR="00B530BB" w:rsidRPr="0046015E" w:rsidRDefault="00B530BB" w:rsidP="001B4D7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系统应支持专题库的使用者可以根据不同的标签内容进行数据检索工作。系统应允许用户对标签的内容进行增、删、改操作。</w:t>
      </w:r>
    </w:p>
    <w:p w:rsidR="00B530BB" w:rsidRPr="001B4D75" w:rsidRDefault="001B4D75" w:rsidP="0046015E">
      <w:pPr>
        <w:tabs>
          <w:tab w:val="left" w:pos="8280"/>
        </w:tabs>
        <w:autoSpaceDE w:val="0"/>
        <w:autoSpaceDN w:val="0"/>
        <w:adjustRightInd w:val="0"/>
        <w:spacing w:line="360" w:lineRule="auto"/>
        <w:ind w:right="25"/>
        <w:rPr>
          <w:rFonts w:asciiTheme="minorEastAsia" w:hAnsiTheme="minorEastAsia"/>
          <w:b/>
          <w:sz w:val="24"/>
          <w:szCs w:val="24"/>
        </w:rPr>
      </w:pPr>
      <w:r w:rsidRPr="001B4D75">
        <w:rPr>
          <w:rFonts w:asciiTheme="minorEastAsia" w:hAnsiTheme="minorEastAsia" w:hint="eastAsia"/>
          <w:b/>
          <w:sz w:val="24"/>
          <w:szCs w:val="24"/>
        </w:rPr>
        <w:t>2.3.2.7、</w:t>
      </w:r>
      <w:r w:rsidR="00B530BB" w:rsidRPr="001B4D75">
        <w:rPr>
          <w:rFonts w:asciiTheme="minorEastAsia" w:hAnsiTheme="minorEastAsia" w:hint="eastAsia"/>
          <w:b/>
          <w:sz w:val="24"/>
          <w:szCs w:val="24"/>
        </w:rPr>
        <w:t>专题库创建和管理</w:t>
      </w:r>
    </w:p>
    <w:p w:rsidR="00B530BB" w:rsidRPr="0046015E" w:rsidRDefault="00B530BB" w:rsidP="001B4D7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系统应支持专题库创建、编辑、上下架、审核等管理。</w:t>
      </w:r>
    </w:p>
    <w:p w:rsidR="00B530BB" w:rsidRPr="001B4D75" w:rsidRDefault="001B4D75" w:rsidP="0046015E">
      <w:pPr>
        <w:tabs>
          <w:tab w:val="left" w:pos="8280"/>
        </w:tabs>
        <w:autoSpaceDE w:val="0"/>
        <w:autoSpaceDN w:val="0"/>
        <w:adjustRightInd w:val="0"/>
        <w:spacing w:line="360" w:lineRule="auto"/>
        <w:ind w:right="25"/>
        <w:rPr>
          <w:rFonts w:asciiTheme="minorEastAsia" w:hAnsiTheme="minorEastAsia"/>
          <w:b/>
          <w:sz w:val="24"/>
          <w:szCs w:val="24"/>
        </w:rPr>
      </w:pPr>
      <w:r w:rsidRPr="001B4D75">
        <w:rPr>
          <w:rFonts w:asciiTheme="minorEastAsia" w:hAnsiTheme="minorEastAsia" w:hint="eastAsia"/>
          <w:b/>
          <w:sz w:val="24"/>
          <w:szCs w:val="24"/>
        </w:rPr>
        <w:t>2.3.3、</w:t>
      </w:r>
      <w:r w:rsidR="00B530BB" w:rsidRPr="001B4D75">
        <w:rPr>
          <w:rFonts w:asciiTheme="minorEastAsia" w:hAnsiTheme="minorEastAsia" w:hint="eastAsia"/>
          <w:b/>
          <w:sz w:val="24"/>
          <w:szCs w:val="24"/>
        </w:rPr>
        <w:t>人才服务系统</w:t>
      </w:r>
    </w:p>
    <w:p w:rsidR="00B530BB" w:rsidRPr="0046015E" w:rsidRDefault="00B530BB" w:rsidP="001B4D7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人才服务系统是面向台州企业、高校院所等用户提供专家检索、申报、审核、管理的一站式服务，实现知识产权咨询、评审等工作的专业性和科学性。</w:t>
      </w:r>
    </w:p>
    <w:p w:rsidR="00B530BB" w:rsidRPr="001B4D75" w:rsidRDefault="001B4D75" w:rsidP="0046015E">
      <w:pPr>
        <w:tabs>
          <w:tab w:val="left" w:pos="8280"/>
        </w:tabs>
        <w:autoSpaceDE w:val="0"/>
        <w:autoSpaceDN w:val="0"/>
        <w:adjustRightInd w:val="0"/>
        <w:spacing w:line="360" w:lineRule="auto"/>
        <w:ind w:right="25"/>
        <w:rPr>
          <w:rFonts w:asciiTheme="minorEastAsia" w:hAnsiTheme="minorEastAsia"/>
          <w:b/>
          <w:sz w:val="24"/>
          <w:szCs w:val="24"/>
        </w:rPr>
      </w:pPr>
      <w:r w:rsidRPr="001B4D75">
        <w:rPr>
          <w:rFonts w:asciiTheme="minorEastAsia" w:hAnsiTheme="minorEastAsia" w:hint="eastAsia"/>
          <w:b/>
          <w:sz w:val="24"/>
          <w:szCs w:val="24"/>
        </w:rPr>
        <w:t>2.3.3.1、</w:t>
      </w:r>
      <w:r w:rsidR="00B530BB" w:rsidRPr="001B4D75">
        <w:rPr>
          <w:rFonts w:asciiTheme="minorEastAsia" w:hAnsiTheme="minorEastAsia" w:hint="eastAsia"/>
          <w:b/>
          <w:sz w:val="24"/>
          <w:szCs w:val="24"/>
        </w:rPr>
        <w:t>专家信息检索</w:t>
      </w:r>
    </w:p>
    <w:p w:rsidR="00B530BB" w:rsidRPr="0046015E" w:rsidRDefault="00B530BB" w:rsidP="001B4D7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专家检索应支持专家模糊检索和高级检索两类。</w:t>
      </w:r>
    </w:p>
    <w:p w:rsidR="00B530BB" w:rsidRPr="0046015E" w:rsidRDefault="00B530BB" w:rsidP="001B4D7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专家模糊检索：用户输入检索的关键词，系统根据输入内容进行分析，自动反馈用户检索结果。</w:t>
      </w:r>
    </w:p>
    <w:p w:rsidR="00B530BB" w:rsidRPr="0046015E" w:rsidRDefault="00B530BB" w:rsidP="001B4D7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专家高级检索：在用户输入检索的关键词基础上，增加专家类型或领域进行筛</w:t>
      </w:r>
      <w:r w:rsidRPr="0046015E">
        <w:rPr>
          <w:rFonts w:asciiTheme="minorEastAsia" w:hAnsiTheme="minorEastAsia" w:hint="eastAsia"/>
          <w:sz w:val="24"/>
          <w:szCs w:val="24"/>
        </w:rPr>
        <w:lastRenderedPageBreak/>
        <w:t>选，便于用户更精准的查找所需专家。</w:t>
      </w:r>
    </w:p>
    <w:p w:rsidR="00B530BB" w:rsidRPr="001B4D75" w:rsidRDefault="001B4D75" w:rsidP="001B4D75">
      <w:pPr>
        <w:tabs>
          <w:tab w:val="left" w:pos="8280"/>
        </w:tabs>
        <w:autoSpaceDE w:val="0"/>
        <w:autoSpaceDN w:val="0"/>
        <w:adjustRightInd w:val="0"/>
        <w:spacing w:line="360" w:lineRule="auto"/>
        <w:ind w:right="25"/>
        <w:rPr>
          <w:rFonts w:asciiTheme="minorEastAsia" w:hAnsiTheme="minorEastAsia"/>
          <w:b/>
          <w:sz w:val="24"/>
          <w:szCs w:val="24"/>
        </w:rPr>
      </w:pPr>
      <w:r w:rsidRPr="001B4D75">
        <w:rPr>
          <w:rFonts w:asciiTheme="minorEastAsia" w:hAnsiTheme="minorEastAsia" w:hint="eastAsia"/>
          <w:b/>
          <w:sz w:val="24"/>
          <w:szCs w:val="24"/>
        </w:rPr>
        <w:t>2.3.3.2、</w:t>
      </w:r>
      <w:r w:rsidR="00B530BB" w:rsidRPr="001B4D75">
        <w:rPr>
          <w:rFonts w:asciiTheme="minorEastAsia" w:hAnsiTheme="minorEastAsia" w:hint="eastAsia"/>
          <w:b/>
          <w:sz w:val="24"/>
          <w:szCs w:val="24"/>
        </w:rPr>
        <w:t>专家列表展示</w:t>
      </w:r>
    </w:p>
    <w:p w:rsidR="00B530BB" w:rsidRPr="0046015E" w:rsidRDefault="00B530BB" w:rsidP="001B4D7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专家库列表功能需支持所查询专家进行列表展示和详情查看。</w:t>
      </w:r>
    </w:p>
    <w:p w:rsidR="00B530BB" w:rsidRPr="001B4D75" w:rsidRDefault="001B4D75" w:rsidP="001B4D75">
      <w:pPr>
        <w:tabs>
          <w:tab w:val="left" w:pos="8280"/>
        </w:tabs>
        <w:autoSpaceDE w:val="0"/>
        <w:autoSpaceDN w:val="0"/>
        <w:adjustRightInd w:val="0"/>
        <w:spacing w:line="360" w:lineRule="auto"/>
        <w:ind w:right="25"/>
        <w:rPr>
          <w:rFonts w:asciiTheme="minorEastAsia" w:hAnsiTheme="minorEastAsia"/>
          <w:b/>
          <w:sz w:val="24"/>
          <w:szCs w:val="24"/>
        </w:rPr>
      </w:pPr>
      <w:r w:rsidRPr="001B4D75">
        <w:rPr>
          <w:rFonts w:asciiTheme="minorEastAsia" w:hAnsiTheme="minorEastAsia" w:hint="eastAsia"/>
          <w:b/>
          <w:sz w:val="24"/>
          <w:szCs w:val="24"/>
        </w:rPr>
        <w:t>2.3.3.3、</w:t>
      </w:r>
      <w:r w:rsidR="00B530BB" w:rsidRPr="001B4D75">
        <w:rPr>
          <w:rFonts w:asciiTheme="minorEastAsia" w:hAnsiTheme="minorEastAsia" w:hint="eastAsia"/>
          <w:b/>
          <w:sz w:val="24"/>
          <w:szCs w:val="24"/>
        </w:rPr>
        <w:t>专家分类管理</w:t>
      </w:r>
    </w:p>
    <w:p w:rsidR="00B530BB" w:rsidRPr="0046015E" w:rsidRDefault="00B530BB" w:rsidP="001B4D7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系统应支持按照专家所属行业、所在城市、擅长技能等进行分类展示。</w:t>
      </w:r>
    </w:p>
    <w:p w:rsidR="00B530BB" w:rsidRPr="001B4D75" w:rsidRDefault="001B4D75" w:rsidP="001B4D75">
      <w:pPr>
        <w:tabs>
          <w:tab w:val="left" w:pos="8280"/>
        </w:tabs>
        <w:autoSpaceDE w:val="0"/>
        <w:autoSpaceDN w:val="0"/>
        <w:adjustRightInd w:val="0"/>
        <w:spacing w:line="360" w:lineRule="auto"/>
        <w:ind w:right="25"/>
        <w:rPr>
          <w:rFonts w:asciiTheme="minorEastAsia" w:hAnsiTheme="minorEastAsia"/>
          <w:b/>
          <w:sz w:val="24"/>
          <w:szCs w:val="24"/>
        </w:rPr>
      </w:pPr>
      <w:r w:rsidRPr="001B4D75">
        <w:rPr>
          <w:rFonts w:asciiTheme="minorEastAsia" w:hAnsiTheme="minorEastAsia" w:hint="eastAsia"/>
          <w:b/>
          <w:sz w:val="24"/>
          <w:szCs w:val="24"/>
        </w:rPr>
        <w:t>2.3.3.4、</w:t>
      </w:r>
      <w:r w:rsidR="00B530BB" w:rsidRPr="001B4D75">
        <w:rPr>
          <w:rFonts w:asciiTheme="minorEastAsia" w:hAnsiTheme="minorEastAsia" w:hint="eastAsia"/>
          <w:b/>
          <w:sz w:val="24"/>
          <w:szCs w:val="24"/>
        </w:rPr>
        <w:t>专家信息申请</w:t>
      </w:r>
    </w:p>
    <w:p w:rsidR="00B530BB" w:rsidRPr="0046015E" w:rsidRDefault="00B530BB" w:rsidP="001B4D7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系统应支持在线填写专家基本信息和其他必要资料的填写和上传功能。</w:t>
      </w:r>
    </w:p>
    <w:p w:rsidR="00B530BB" w:rsidRPr="001B4D75" w:rsidRDefault="001B4D75" w:rsidP="001B4D75">
      <w:pPr>
        <w:tabs>
          <w:tab w:val="left" w:pos="8280"/>
        </w:tabs>
        <w:autoSpaceDE w:val="0"/>
        <w:autoSpaceDN w:val="0"/>
        <w:adjustRightInd w:val="0"/>
        <w:spacing w:line="360" w:lineRule="auto"/>
        <w:ind w:right="25"/>
        <w:rPr>
          <w:rFonts w:asciiTheme="minorEastAsia" w:hAnsiTheme="minorEastAsia"/>
          <w:b/>
          <w:sz w:val="24"/>
          <w:szCs w:val="24"/>
        </w:rPr>
      </w:pPr>
      <w:r w:rsidRPr="001B4D75">
        <w:rPr>
          <w:rFonts w:asciiTheme="minorEastAsia" w:hAnsiTheme="minorEastAsia" w:hint="eastAsia"/>
          <w:b/>
          <w:sz w:val="24"/>
          <w:szCs w:val="24"/>
        </w:rPr>
        <w:t>2.3.3.5、</w:t>
      </w:r>
      <w:r w:rsidR="00B530BB" w:rsidRPr="001B4D75">
        <w:rPr>
          <w:rFonts w:asciiTheme="minorEastAsia" w:hAnsiTheme="minorEastAsia" w:hint="eastAsia"/>
          <w:b/>
          <w:sz w:val="24"/>
          <w:szCs w:val="24"/>
        </w:rPr>
        <w:t>专家审核管理</w:t>
      </w:r>
    </w:p>
    <w:p w:rsidR="00B530BB" w:rsidRPr="0046015E" w:rsidRDefault="00B530BB" w:rsidP="001B4D7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系统应支持对专家填报的信息进行完整性和合规性审核，审核通过后专家方可进入专家库，供平台用户知识产权业务和技术咨询使用。</w:t>
      </w:r>
    </w:p>
    <w:p w:rsidR="00B530BB" w:rsidRPr="001B4D75" w:rsidRDefault="001B4D75" w:rsidP="001B4D75">
      <w:pPr>
        <w:tabs>
          <w:tab w:val="left" w:pos="8280"/>
        </w:tabs>
        <w:autoSpaceDE w:val="0"/>
        <w:autoSpaceDN w:val="0"/>
        <w:adjustRightInd w:val="0"/>
        <w:spacing w:line="360" w:lineRule="auto"/>
        <w:ind w:right="25"/>
        <w:rPr>
          <w:rFonts w:asciiTheme="minorEastAsia" w:hAnsiTheme="minorEastAsia"/>
          <w:b/>
          <w:sz w:val="24"/>
          <w:szCs w:val="24"/>
        </w:rPr>
      </w:pPr>
      <w:r w:rsidRPr="001B4D75">
        <w:rPr>
          <w:rFonts w:asciiTheme="minorEastAsia" w:hAnsiTheme="minorEastAsia" w:hint="eastAsia"/>
          <w:b/>
          <w:sz w:val="24"/>
          <w:szCs w:val="24"/>
        </w:rPr>
        <w:t>2.3.3.6、</w:t>
      </w:r>
      <w:r w:rsidR="00B530BB" w:rsidRPr="001B4D75">
        <w:rPr>
          <w:rFonts w:asciiTheme="minorEastAsia" w:hAnsiTheme="minorEastAsia" w:hint="eastAsia"/>
          <w:b/>
          <w:sz w:val="24"/>
          <w:szCs w:val="24"/>
        </w:rPr>
        <w:t>专家信息公示</w:t>
      </w:r>
    </w:p>
    <w:p w:rsidR="00B530BB" w:rsidRPr="0046015E" w:rsidRDefault="00B530BB" w:rsidP="001B4D7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系统应支持已通过资格审核入库的专家进行系统公示。</w:t>
      </w:r>
    </w:p>
    <w:p w:rsidR="00B530BB" w:rsidRPr="001B4D75" w:rsidRDefault="001B4D75" w:rsidP="0046015E">
      <w:pPr>
        <w:tabs>
          <w:tab w:val="left" w:pos="8280"/>
        </w:tabs>
        <w:autoSpaceDE w:val="0"/>
        <w:autoSpaceDN w:val="0"/>
        <w:adjustRightInd w:val="0"/>
        <w:spacing w:line="360" w:lineRule="auto"/>
        <w:ind w:right="25"/>
        <w:rPr>
          <w:rFonts w:asciiTheme="minorEastAsia" w:hAnsiTheme="minorEastAsia"/>
          <w:b/>
          <w:sz w:val="24"/>
          <w:szCs w:val="24"/>
        </w:rPr>
      </w:pPr>
      <w:r w:rsidRPr="001B4D75">
        <w:rPr>
          <w:rFonts w:asciiTheme="minorEastAsia" w:hAnsiTheme="minorEastAsia" w:hint="eastAsia"/>
          <w:b/>
          <w:sz w:val="24"/>
          <w:szCs w:val="24"/>
        </w:rPr>
        <w:t>2.3.3.7、</w:t>
      </w:r>
      <w:r w:rsidR="00B530BB" w:rsidRPr="001B4D75">
        <w:rPr>
          <w:rFonts w:asciiTheme="minorEastAsia" w:hAnsiTheme="minorEastAsia" w:hint="eastAsia"/>
          <w:b/>
          <w:sz w:val="24"/>
          <w:szCs w:val="24"/>
        </w:rPr>
        <w:t>专家信息维护</w:t>
      </w:r>
    </w:p>
    <w:p w:rsidR="00B530BB" w:rsidRPr="0046015E" w:rsidRDefault="00B530BB" w:rsidP="001B4D7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系统应支持已成为专家的用户进行在线信息更新维护。包括增加、修改、删除等操作。</w:t>
      </w:r>
    </w:p>
    <w:p w:rsidR="00B530BB" w:rsidRPr="001B4D75" w:rsidRDefault="001B4D75" w:rsidP="0046015E">
      <w:pPr>
        <w:tabs>
          <w:tab w:val="left" w:pos="8280"/>
        </w:tabs>
        <w:autoSpaceDE w:val="0"/>
        <w:autoSpaceDN w:val="0"/>
        <w:adjustRightInd w:val="0"/>
        <w:spacing w:line="360" w:lineRule="auto"/>
        <w:ind w:right="25"/>
        <w:rPr>
          <w:rFonts w:asciiTheme="minorEastAsia" w:hAnsiTheme="minorEastAsia"/>
          <w:b/>
          <w:sz w:val="24"/>
          <w:szCs w:val="24"/>
        </w:rPr>
      </w:pPr>
      <w:r w:rsidRPr="001B4D75">
        <w:rPr>
          <w:rFonts w:asciiTheme="minorEastAsia" w:hAnsiTheme="minorEastAsia" w:hint="eastAsia"/>
          <w:b/>
          <w:sz w:val="24"/>
          <w:szCs w:val="24"/>
        </w:rPr>
        <w:t>2.3.4</w:t>
      </w:r>
      <w:r>
        <w:rPr>
          <w:rFonts w:asciiTheme="minorEastAsia" w:hAnsiTheme="minorEastAsia" w:hint="eastAsia"/>
          <w:b/>
          <w:sz w:val="24"/>
          <w:szCs w:val="24"/>
        </w:rPr>
        <w:t>、</w:t>
      </w:r>
      <w:r w:rsidR="00B530BB" w:rsidRPr="001B4D75">
        <w:rPr>
          <w:rFonts w:asciiTheme="minorEastAsia" w:hAnsiTheme="minorEastAsia" w:hint="eastAsia"/>
          <w:b/>
          <w:sz w:val="24"/>
          <w:szCs w:val="24"/>
        </w:rPr>
        <w:t>知识产权交易中心</w:t>
      </w:r>
    </w:p>
    <w:p w:rsidR="00B530BB" w:rsidRPr="0046015E" w:rsidRDefault="00B530BB" w:rsidP="001B4D7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该模块集中发布和展示台州的知识产权运营相关的供应和需求信息，为本地知识产权运营供需双方提供网上平台，聚集更多项目和需求，促进供需双方对接，激发台州本地知识产权运营的活力。</w:t>
      </w:r>
    </w:p>
    <w:p w:rsidR="00B530BB" w:rsidRPr="001B4D75" w:rsidRDefault="001B4D75" w:rsidP="0046015E">
      <w:pPr>
        <w:tabs>
          <w:tab w:val="left" w:pos="8280"/>
        </w:tabs>
        <w:autoSpaceDE w:val="0"/>
        <w:autoSpaceDN w:val="0"/>
        <w:adjustRightInd w:val="0"/>
        <w:spacing w:line="360" w:lineRule="auto"/>
        <w:ind w:right="25"/>
        <w:rPr>
          <w:rFonts w:asciiTheme="minorEastAsia" w:hAnsiTheme="minorEastAsia"/>
          <w:b/>
          <w:sz w:val="24"/>
          <w:szCs w:val="24"/>
        </w:rPr>
      </w:pPr>
      <w:r w:rsidRPr="001B4D75">
        <w:rPr>
          <w:rFonts w:asciiTheme="minorEastAsia" w:hAnsiTheme="minorEastAsia" w:hint="eastAsia"/>
          <w:b/>
          <w:sz w:val="24"/>
          <w:szCs w:val="24"/>
        </w:rPr>
        <w:t>2.3.4.1、</w:t>
      </w:r>
      <w:r w:rsidR="00B530BB" w:rsidRPr="001B4D75">
        <w:rPr>
          <w:rFonts w:asciiTheme="minorEastAsia" w:hAnsiTheme="minorEastAsia" w:hint="eastAsia"/>
          <w:b/>
          <w:sz w:val="24"/>
          <w:szCs w:val="24"/>
        </w:rPr>
        <w:t>供需大厅</w:t>
      </w:r>
    </w:p>
    <w:p w:rsidR="00B530BB" w:rsidRPr="0046015E" w:rsidRDefault="001B4D75" w:rsidP="001B4D7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1B79B4">
        <w:rPr>
          <w:rFonts w:asciiTheme="minorEastAsia" w:hAnsiTheme="minorEastAsia" w:hint="eastAsia"/>
          <w:sz w:val="24"/>
        </w:rPr>
        <w:t>●</w:t>
      </w:r>
      <w:r>
        <w:rPr>
          <w:rFonts w:asciiTheme="minorEastAsia" w:hAnsiTheme="minorEastAsia" w:hint="eastAsia"/>
          <w:sz w:val="24"/>
        </w:rPr>
        <w:t xml:space="preserve"> </w:t>
      </w:r>
      <w:r w:rsidR="00B530BB" w:rsidRPr="0046015E">
        <w:rPr>
          <w:rFonts w:asciiTheme="minorEastAsia" w:hAnsiTheme="minorEastAsia" w:hint="eastAsia"/>
          <w:sz w:val="24"/>
          <w:szCs w:val="24"/>
        </w:rPr>
        <w:t>系统首页</w:t>
      </w:r>
    </w:p>
    <w:p w:rsidR="00B530BB" w:rsidRPr="0046015E" w:rsidRDefault="00B530BB" w:rsidP="001B4D7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系统应支持各类信息推荐、通知公告、交易动态、最新发布项目推荐和最新发布需求推荐的展示。</w:t>
      </w:r>
    </w:p>
    <w:p w:rsidR="00B530BB" w:rsidRPr="001B4D75" w:rsidRDefault="00B530BB" w:rsidP="001B4D75">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1B4D75">
        <w:rPr>
          <w:rFonts w:asciiTheme="minorEastAsia" w:hAnsiTheme="minorEastAsia" w:hint="eastAsia"/>
          <w:sz w:val="24"/>
        </w:rPr>
        <w:t>项目发布和展示</w:t>
      </w:r>
    </w:p>
    <w:p w:rsidR="00B530BB" w:rsidRPr="0046015E" w:rsidRDefault="00B530BB" w:rsidP="001B4D7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系统应支持用户在线项目发布，包括项目类型、项目成熟度、交易金额、发布时间等内容，以便寻找需求方进行对接合作。</w:t>
      </w:r>
    </w:p>
    <w:p w:rsidR="00B530BB" w:rsidRPr="001B4D75" w:rsidRDefault="00B530BB" w:rsidP="001B4D75">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1B4D75">
        <w:rPr>
          <w:rFonts w:asciiTheme="minorEastAsia" w:hAnsiTheme="minorEastAsia" w:hint="eastAsia"/>
          <w:sz w:val="24"/>
        </w:rPr>
        <w:t>需求发布和展示</w:t>
      </w:r>
    </w:p>
    <w:p w:rsidR="00B530BB" w:rsidRPr="0046015E" w:rsidRDefault="00B530BB" w:rsidP="001B4D7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系统应支持项目需求填写并提交。同时针对填报的项目需求信息进行展示。支</w:t>
      </w:r>
      <w:r w:rsidRPr="0046015E">
        <w:rPr>
          <w:rFonts w:asciiTheme="minorEastAsia" w:hAnsiTheme="minorEastAsia" w:hint="eastAsia"/>
          <w:sz w:val="24"/>
          <w:szCs w:val="24"/>
        </w:rPr>
        <w:lastRenderedPageBreak/>
        <w:t>持需求信息列表和需求详情查看。</w:t>
      </w:r>
    </w:p>
    <w:p w:rsidR="00B530BB" w:rsidRPr="001B4D75" w:rsidRDefault="00B530BB" w:rsidP="001B4D75">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1B4D75">
        <w:rPr>
          <w:rFonts w:asciiTheme="minorEastAsia" w:hAnsiTheme="minorEastAsia" w:hint="eastAsia"/>
          <w:sz w:val="24"/>
        </w:rPr>
        <w:t>项目专场管理</w:t>
      </w:r>
    </w:p>
    <w:p w:rsidR="00B530BB" w:rsidRPr="0046015E" w:rsidRDefault="00B530BB" w:rsidP="001B4D7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系统应支持专场项目名称搜索，并可查看项目列表信息。支持单个项目信息详情查看。</w:t>
      </w:r>
    </w:p>
    <w:p w:rsidR="00B530BB" w:rsidRPr="001B4D75" w:rsidRDefault="00B530BB" w:rsidP="001B4D75">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1B4D75">
        <w:rPr>
          <w:rFonts w:asciiTheme="minorEastAsia" w:hAnsiTheme="minorEastAsia" w:hint="eastAsia"/>
          <w:sz w:val="24"/>
        </w:rPr>
        <w:t>售出项目</w:t>
      </w:r>
    </w:p>
    <w:p w:rsidR="00B530BB" w:rsidRPr="0046015E" w:rsidRDefault="00B530BB" w:rsidP="001B4D7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应支持售出项目列表及详情查看，包括售出时间、售出项目名称、项目编码、需求所在地等信息。</w:t>
      </w:r>
    </w:p>
    <w:p w:rsidR="00B530BB" w:rsidRPr="001B4D75" w:rsidRDefault="00B530BB" w:rsidP="001B4D75">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1B4D75">
        <w:rPr>
          <w:rFonts w:asciiTheme="minorEastAsia" w:hAnsiTheme="minorEastAsia" w:hint="eastAsia"/>
          <w:sz w:val="24"/>
        </w:rPr>
        <w:t>交易服务</w:t>
      </w:r>
    </w:p>
    <w:p w:rsidR="00B530BB" w:rsidRPr="0046015E" w:rsidRDefault="00B530BB" w:rsidP="001B4D7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系统应支持交易项目联系信息查看和项目评价管理。</w:t>
      </w:r>
    </w:p>
    <w:p w:rsidR="00B530BB" w:rsidRPr="00A73CA2" w:rsidRDefault="00A73CA2" w:rsidP="0046015E">
      <w:pPr>
        <w:tabs>
          <w:tab w:val="left" w:pos="8280"/>
        </w:tabs>
        <w:autoSpaceDE w:val="0"/>
        <w:autoSpaceDN w:val="0"/>
        <w:adjustRightInd w:val="0"/>
        <w:spacing w:line="360" w:lineRule="auto"/>
        <w:ind w:right="25"/>
        <w:rPr>
          <w:rFonts w:asciiTheme="minorEastAsia" w:hAnsiTheme="minorEastAsia"/>
          <w:b/>
          <w:sz w:val="24"/>
          <w:szCs w:val="24"/>
        </w:rPr>
      </w:pPr>
      <w:r w:rsidRPr="00A73CA2">
        <w:rPr>
          <w:rFonts w:asciiTheme="minorEastAsia" w:hAnsiTheme="minorEastAsia" w:hint="eastAsia"/>
          <w:b/>
          <w:sz w:val="24"/>
          <w:szCs w:val="24"/>
        </w:rPr>
        <w:t>2.3.4.2、</w:t>
      </w:r>
      <w:r w:rsidR="00B530BB" w:rsidRPr="00A73CA2">
        <w:rPr>
          <w:rFonts w:asciiTheme="minorEastAsia" w:hAnsiTheme="minorEastAsia" w:hint="eastAsia"/>
          <w:b/>
          <w:sz w:val="24"/>
          <w:szCs w:val="24"/>
        </w:rPr>
        <w:t>服务集市</w:t>
      </w:r>
    </w:p>
    <w:p w:rsidR="00B530BB" w:rsidRPr="0046015E" w:rsidRDefault="00A73CA2" w:rsidP="00A73CA2">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1B79B4">
        <w:rPr>
          <w:rFonts w:asciiTheme="minorEastAsia" w:hAnsiTheme="minorEastAsia" w:hint="eastAsia"/>
          <w:sz w:val="24"/>
        </w:rPr>
        <w:t>●</w:t>
      </w:r>
      <w:r>
        <w:rPr>
          <w:rFonts w:asciiTheme="minorEastAsia" w:hAnsiTheme="minorEastAsia" w:hint="eastAsia"/>
          <w:sz w:val="24"/>
        </w:rPr>
        <w:t xml:space="preserve"> </w:t>
      </w:r>
      <w:r w:rsidR="00B530BB" w:rsidRPr="0046015E">
        <w:rPr>
          <w:rFonts w:asciiTheme="minorEastAsia" w:hAnsiTheme="minorEastAsia" w:hint="eastAsia"/>
          <w:sz w:val="24"/>
          <w:szCs w:val="24"/>
        </w:rPr>
        <w:t>系统首页</w:t>
      </w:r>
    </w:p>
    <w:p w:rsidR="00B530BB" w:rsidRPr="0046015E" w:rsidRDefault="00B530BB" w:rsidP="00A73CA2">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首页主要展示服务分类、推荐的普通店铺、推荐的托管机构、推荐的服务等，同时支持服务详情查看。</w:t>
      </w:r>
    </w:p>
    <w:p w:rsidR="00B530BB" w:rsidRPr="00A73CA2" w:rsidRDefault="00B530BB" w:rsidP="00A73CA2">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A73CA2">
        <w:rPr>
          <w:rFonts w:asciiTheme="minorEastAsia" w:hAnsiTheme="minorEastAsia" w:hint="eastAsia"/>
          <w:sz w:val="24"/>
        </w:rPr>
        <w:t>店铺推荐</w:t>
      </w:r>
    </w:p>
    <w:p w:rsidR="00B530BB" w:rsidRPr="0046015E" w:rsidRDefault="00B530BB" w:rsidP="00A73CA2">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系统应支持知识产权服务店铺申请，可由平台认证用户进行申请通过后获得资格。</w:t>
      </w:r>
    </w:p>
    <w:p w:rsidR="00B530BB" w:rsidRPr="00A73CA2" w:rsidRDefault="00B530BB" w:rsidP="00A73CA2">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A73CA2">
        <w:rPr>
          <w:rFonts w:asciiTheme="minorEastAsia" w:hAnsiTheme="minorEastAsia" w:hint="eastAsia"/>
          <w:sz w:val="24"/>
        </w:rPr>
        <w:t>服务推荐</w:t>
      </w:r>
    </w:p>
    <w:p w:rsidR="00B530BB" w:rsidRPr="0046015E" w:rsidRDefault="00B530BB" w:rsidP="00A73CA2">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系统应支持展示所有的服务，支持条件检索。</w:t>
      </w:r>
    </w:p>
    <w:p w:rsidR="00B530BB" w:rsidRPr="00A73CA2" w:rsidRDefault="00B530BB" w:rsidP="00A73CA2">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A73CA2">
        <w:rPr>
          <w:rFonts w:asciiTheme="minorEastAsia" w:hAnsiTheme="minorEastAsia" w:hint="eastAsia"/>
          <w:sz w:val="24"/>
        </w:rPr>
        <w:t>服务分类展示</w:t>
      </w:r>
    </w:p>
    <w:p w:rsidR="00B530BB" w:rsidRPr="0046015E" w:rsidRDefault="00B530BB" w:rsidP="00A73CA2">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系统应支持按照服务类型进行分类展示，支持通过服务所属知识产权代理、法律服务、信息服务、咨询服务、培训服务等类型，快速筛选服务。</w:t>
      </w:r>
    </w:p>
    <w:p w:rsidR="00B530BB" w:rsidRPr="00A73CA2" w:rsidRDefault="00B530BB" w:rsidP="00A73CA2">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A73CA2">
        <w:rPr>
          <w:rFonts w:asciiTheme="minorEastAsia" w:hAnsiTheme="minorEastAsia" w:hint="eastAsia"/>
          <w:sz w:val="24"/>
        </w:rPr>
        <w:t>服务需求展示</w:t>
      </w:r>
    </w:p>
    <w:p w:rsidR="00B530BB" w:rsidRPr="0046015E" w:rsidRDefault="00B530BB" w:rsidP="00A73CA2">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系统应支持用户通过选择所需服务类型，快速筛选所需服务。</w:t>
      </w:r>
    </w:p>
    <w:p w:rsidR="00B530BB" w:rsidRPr="00A73CA2" w:rsidRDefault="00B530BB" w:rsidP="00A73CA2">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A73CA2">
        <w:rPr>
          <w:rFonts w:asciiTheme="minorEastAsia" w:hAnsiTheme="minorEastAsia" w:hint="eastAsia"/>
          <w:sz w:val="24"/>
        </w:rPr>
        <w:t>发布服务</w:t>
      </w:r>
    </w:p>
    <w:p w:rsidR="00B530BB" w:rsidRPr="0046015E" w:rsidRDefault="00B530BB" w:rsidP="00A73CA2">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系统应支持发布服务信息填写，并提交审核。</w:t>
      </w:r>
    </w:p>
    <w:p w:rsidR="00B530BB" w:rsidRPr="00A73CA2" w:rsidRDefault="00B530BB" w:rsidP="00A73CA2">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A73CA2">
        <w:rPr>
          <w:rFonts w:asciiTheme="minorEastAsia" w:hAnsiTheme="minorEastAsia" w:hint="eastAsia"/>
          <w:sz w:val="24"/>
        </w:rPr>
        <w:t>发布服务需求</w:t>
      </w:r>
    </w:p>
    <w:p w:rsidR="00B530BB" w:rsidRPr="0046015E" w:rsidRDefault="00B530BB" w:rsidP="00A73CA2">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系统应支持发布服务信息填写，并提交审核。</w:t>
      </w:r>
    </w:p>
    <w:p w:rsidR="00B530BB" w:rsidRPr="00A73CA2" w:rsidRDefault="00B530BB" w:rsidP="00A73CA2">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A73CA2">
        <w:rPr>
          <w:rFonts w:asciiTheme="minorEastAsia" w:hAnsiTheme="minorEastAsia" w:hint="eastAsia"/>
          <w:sz w:val="24"/>
        </w:rPr>
        <w:t>交易服务</w:t>
      </w:r>
    </w:p>
    <w:p w:rsidR="00B530BB" w:rsidRPr="0046015E" w:rsidRDefault="00B530BB" w:rsidP="00A73CA2">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lastRenderedPageBreak/>
        <w:t>系统应支持交易服务信息查看和服务评价管理。</w:t>
      </w:r>
    </w:p>
    <w:p w:rsidR="00B530BB" w:rsidRPr="00A73CA2" w:rsidRDefault="00A73CA2" w:rsidP="00A73CA2">
      <w:pPr>
        <w:tabs>
          <w:tab w:val="left" w:pos="8280"/>
        </w:tabs>
        <w:autoSpaceDE w:val="0"/>
        <w:autoSpaceDN w:val="0"/>
        <w:adjustRightInd w:val="0"/>
        <w:spacing w:line="360" w:lineRule="auto"/>
        <w:ind w:right="25"/>
        <w:rPr>
          <w:rFonts w:asciiTheme="minorEastAsia" w:hAnsiTheme="minorEastAsia"/>
          <w:b/>
          <w:sz w:val="24"/>
        </w:rPr>
      </w:pPr>
      <w:r w:rsidRPr="00A73CA2">
        <w:rPr>
          <w:rFonts w:asciiTheme="minorEastAsia" w:hAnsiTheme="minorEastAsia" w:hint="eastAsia"/>
          <w:b/>
          <w:sz w:val="24"/>
        </w:rPr>
        <w:t>2.3.5、</w:t>
      </w:r>
      <w:r w:rsidR="00B530BB" w:rsidRPr="00A73CA2">
        <w:rPr>
          <w:rFonts w:asciiTheme="minorEastAsia" w:hAnsiTheme="minorEastAsia" w:hint="eastAsia"/>
          <w:b/>
          <w:sz w:val="24"/>
        </w:rPr>
        <w:t>知识产权评估系统</w:t>
      </w:r>
    </w:p>
    <w:p w:rsidR="00B530BB" w:rsidRPr="0046015E" w:rsidRDefault="00B530BB" w:rsidP="00A73CA2">
      <w:pPr>
        <w:tabs>
          <w:tab w:val="left" w:pos="8280"/>
        </w:tabs>
        <w:autoSpaceDE w:val="0"/>
        <w:autoSpaceDN w:val="0"/>
        <w:adjustRightInd w:val="0"/>
        <w:spacing w:line="360" w:lineRule="auto"/>
        <w:ind w:right="25" w:firstLineChars="150" w:firstLine="360"/>
        <w:rPr>
          <w:rFonts w:asciiTheme="minorEastAsia" w:hAnsiTheme="minorEastAsia"/>
          <w:sz w:val="24"/>
          <w:szCs w:val="24"/>
        </w:rPr>
      </w:pPr>
      <w:r w:rsidRPr="0046015E">
        <w:rPr>
          <w:rFonts w:asciiTheme="minorEastAsia" w:hAnsiTheme="minorEastAsia" w:hint="eastAsia"/>
          <w:sz w:val="24"/>
          <w:szCs w:val="24"/>
        </w:rPr>
        <w:t>系统应支持专利价值评估、专利分级管理、专利分析和专利分级报告生成等功能，为企业、高校等用户开展专利权交易、质押融资、知识产权投资等活动提供基础支撑。</w:t>
      </w:r>
    </w:p>
    <w:p w:rsidR="00B530BB" w:rsidRPr="00A73CA2" w:rsidRDefault="00A73CA2" w:rsidP="0046015E">
      <w:pPr>
        <w:tabs>
          <w:tab w:val="left" w:pos="8280"/>
        </w:tabs>
        <w:autoSpaceDE w:val="0"/>
        <w:autoSpaceDN w:val="0"/>
        <w:adjustRightInd w:val="0"/>
        <w:spacing w:line="360" w:lineRule="auto"/>
        <w:ind w:right="25"/>
        <w:rPr>
          <w:rFonts w:asciiTheme="minorEastAsia" w:hAnsiTheme="minorEastAsia"/>
          <w:b/>
          <w:sz w:val="24"/>
          <w:szCs w:val="24"/>
        </w:rPr>
      </w:pPr>
      <w:r w:rsidRPr="00A73CA2">
        <w:rPr>
          <w:rFonts w:asciiTheme="minorEastAsia" w:hAnsiTheme="minorEastAsia" w:hint="eastAsia"/>
          <w:b/>
          <w:sz w:val="24"/>
          <w:szCs w:val="24"/>
        </w:rPr>
        <w:t>2.3.5.1、</w:t>
      </w:r>
      <w:r w:rsidR="00B530BB" w:rsidRPr="00A73CA2">
        <w:rPr>
          <w:rFonts w:asciiTheme="minorEastAsia" w:hAnsiTheme="minorEastAsia" w:hint="eastAsia"/>
          <w:b/>
          <w:sz w:val="24"/>
          <w:szCs w:val="24"/>
        </w:rPr>
        <w:t>专利评估查询</w:t>
      </w:r>
    </w:p>
    <w:p w:rsidR="00B530BB" w:rsidRPr="0046015E" w:rsidRDefault="00B530BB" w:rsidP="00A73CA2">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系统应支持用户根据申请号，公开号、发明人等关键信息，查询所对应的专利评估结果。</w:t>
      </w:r>
    </w:p>
    <w:p w:rsidR="00B530BB" w:rsidRPr="00A73CA2" w:rsidRDefault="00A73CA2" w:rsidP="0046015E">
      <w:pPr>
        <w:tabs>
          <w:tab w:val="left" w:pos="8280"/>
        </w:tabs>
        <w:autoSpaceDE w:val="0"/>
        <w:autoSpaceDN w:val="0"/>
        <w:adjustRightInd w:val="0"/>
        <w:spacing w:line="360" w:lineRule="auto"/>
        <w:ind w:right="25"/>
        <w:rPr>
          <w:rFonts w:asciiTheme="minorEastAsia" w:hAnsiTheme="minorEastAsia"/>
          <w:b/>
          <w:sz w:val="24"/>
          <w:szCs w:val="24"/>
        </w:rPr>
      </w:pPr>
      <w:r w:rsidRPr="00A73CA2">
        <w:rPr>
          <w:rFonts w:asciiTheme="minorEastAsia" w:hAnsiTheme="minorEastAsia" w:hint="eastAsia"/>
          <w:b/>
          <w:sz w:val="24"/>
          <w:szCs w:val="24"/>
        </w:rPr>
        <w:t>2.3.5.2、</w:t>
      </w:r>
      <w:r w:rsidR="00B530BB" w:rsidRPr="00A73CA2">
        <w:rPr>
          <w:rFonts w:asciiTheme="minorEastAsia" w:hAnsiTheme="minorEastAsia" w:hint="eastAsia"/>
          <w:b/>
          <w:sz w:val="24"/>
          <w:szCs w:val="24"/>
        </w:rPr>
        <w:t>专利分级管理</w:t>
      </w:r>
    </w:p>
    <w:p w:rsidR="00B530BB" w:rsidRPr="0046015E" w:rsidRDefault="00B530BB" w:rsidP="00A73CA2">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根据专利分级结果自动排序，并支持多维度进行筛选查询，包括但不限于专利分级评分，专利类型，专利维持年限，授权后未运营年限等维护，可对查询结果进行排序，支持升序和降序列表查看，可对单个专利分级情况进行详情查看。</w:t>
      </w:r>
    </w:p>
    <w:p w:rsidR="00B530BB" w:rsidRPr="00A73CA2" w:rsidRDefault="00A73CA2" w:rsidP="0046015E">
      <w:pPr>
        <w:tabs>
          <w:tab w:val="left" w:pos="8280"/>
        </w:tabs>
        <w:autoSpaceDE w:val="0"/>
        <w:autoSpaceDN w:val="0"/>
        <w:adjustRightInd w:val="0"/>
        <w:spacing w:line="360" w:lineRule="auto"/>
        <w:ind w:right="25"/>
        <w:rPr>
          <w:rFonts w:asciiTheme="minorEastAsia" w:hAnsiTheme="minorEastAsia"/>
          <w:b/>
          <w:sz w:val="24"/>
          <w:szCs w:val="24"/>
        </w:rPr>
      </w:pPr>
      <w:r w:rsidRPr="00A73CA2">
        <w:rPr>
          <w:rFonts w:asciiTheme="minorEastAsia" w:hAnsiTheme="minorEastAsia" w:hint="eastAsia"/>
          <w:b/>
          <w:sz w:val="24"/>
          <w:szCs w:val="24"/>
        </w:rPr>
        <w:t>2.3.5.3、</w:t>
      </w:r>
      <w:r w:rsidR="00B530BB" w:rsidRPr="00A73CA2">
        <w:rPr>
          <w:rFonts w:asciiTheme="minorEastAsia" w:hAnsiTheme="minorEastAsia" w:hint="eastAsia"/>
          <w:b/>
          <w:sz w:val="24"/>
          <w:szCs w:val="24"/>
        </w:rPr>
        <w:t>专利评级点评</w:t>
      </w:r>
    </w:p>
    <w:p w:rsidR="00B530BB" w:rsidRPr="0046015E" w:rsidRDefault="00B530BB" w:rsidP="00A73CA2">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系统应支持对每件专利从法律、技术、经济、战略、市场五大一级维度进行点评，深度剖析专利各维度指标，并进行评价。</w:t>
      </w:r>
    </w:p>
    <w:p w:rsidR="00B530BB" w:rsidRPr="00A73CA2" w:rsidRDefault="00A73CA2" w:rsidP="0046015E">
      <w:pPr>
        <w:tabs>
          <w:tab w:val="left" w:pos="8280"/>
        </w:tabs>
        <w:autoSpaceDE w:val="0"/>
        <w:autoSpaceDN w:val="0"/>
        <w:adjustRightInd w:val="0"/>
        <w:spacing w:line="360" w:lineRule="auto"/>
        <w:ind w:right="25"/>
        <w:rPr>
          <w:rFonts w:asciiTheme="minorEastAsia" w:hAnsiTheme="minorEastAsia"/>
          <w:b/>
          <w:sz w:val="24"/>
          <w:szCs w:val="24"/>
        </w:rPr>
      </w:pPr>
      <w:r w:rsidRPr="00A73CA2">
        <w:rPr>
          <w:rFonts w:asciiTheme="minorEastAsia" w:hAnsiTheme="minorEastAsia" w:hint="eastAsia"/>
          <w:b/>
          <w:sz w:val="24"/>
          <w:szCs w:val="24"/>
        </w:rPr>
        <w:t>2.3.5.4、</w:t>
      </w:r>
      <w:r w:rsidR="00B530BB" w:rsidRPr="00A73CA2">
        <w:rPr>
          <w:rFonts w:asciiTheme="minorEastAsia" w:hAnsiTheme="minorEastAsia" w:hint="eastAsia"/>
          <w:b/>
          <w:sz w:val="24"/>
          <w:szCs w:val="24"/>
        </w:rPr>
        <w:t>专利分级评估报告</w:t>
      </w:r>
    </w:p>
    <w:p w:rsidR="00B530BB" w:rsidRPr="0046015E" w:rsidRDefault="00B530BB" w:rsidP="00A73CA2">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系统应支持在完成专利评级点评后，将分级结果通过细化指标维度进行展示说明，并提供一键式输出详细报告。</w:t>
      </w:r>
    </w:p>
    <w:p w:rsidR="00B530BB" w:rsidRPr="00A73CA2" w:rsidRDefault="00A73CA2" w:rsidP="0046015E">
      <w:pPr>
        <w:tabs>
          <w:tab w:val="left" w:pos="8280"/>
        </w:tabs>
        <w:autoSpaceDE w:val="0"/>
        <w:autoSpaceDN w:val="0"/>
        <w:adjustRightInd w:val="0"/>
        <w:spacing w:line="360" w:lineRule="auto"/>
        <w:ind w:right="25"/>
        <w:rPr>
          <w:rFonts w:asciiTheme="minorEastAsia" w:hAnsiTheme="minorEastAsia"/>
          <w:b/>
          <w:sz w:val="24"/>
          <w:szCs w:val="24"/>
        </w:rPr>
      </w:pPr>
      <w:r w:rsidRPr="00A73CA2">
        <w:rPr>
          <w:rFonts w:asciiTheme="minorEastAsia" w:hAnsiTheme="minorEastAsia" w:hint="eastAsia"/>
          <w:b/>
          <w:sz w:val="24"/>
          <w:szCs w:val="24"/>
        </w:rPr>
        <w:t>2.3.5.5、</w:t>
      </w:r>
      <w:r w:rsidR="00B530BB" w:rsidRPr="00A73CA2">
        <w:rPr>
          <w:rFonts w:asciiTheme="minorEastAsia" w:hAnsiTheme="minorEastAsia" w:hint="eastAsia"/>
          <w:b/>
          <w:sz w:val="24"/>
          <w:szCs w:val="24"/>
        </w:rPr>
        <w:t>专利分级分析</w:t>
      </w:r>
    </w:p>
    <w:p w:rsidR="00B530BB" w:rsidRPr="0046015E" w:rsidRDefault="00B530BB" w:rsidP="00A73CA2">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系统应支持对专利分级结果进行统计分析，按照目标时间范围进行分析，并展示不同分数区间的专利分布，为管理者提供决策参考。</w:t>
      </w:r>
    </w:p>
    <w:p w:rsidR="00B530BB" w:rsidRPr="00A73CA2" w:rsidRDefault="00A73CA2" w:rsidP="0046015E">
      <w:pPr>
        <w:tabs>
          <w:tab w:val="left" w:pos="8280"/>
        </w:tabs>
        <w:autoSpaceDE w:val="0"/>
        <w:autoSpaceDN w:val="0"/>
        <w:adjustRightInd w:val="0"/>
        <w:spacing w:line="360" w:lineRule="auto"/>
        <w:ind w:right="25"/>
        <w:rPr>
          <w:rFonts w:asciiTheme="minorEastAsia" w:hAnsiTheme="minorEastAsia"/>
          <w:b/>
          <w:sz w:val="24"/>
          <w:szCs w:val="24"/>
        </w:rPr>
      </w:pPr>
      <w:r w:rsidRPr="00A73CA2">
        <w:rPr>
          <w:rFonts w:asciiTheme="minorEastAsia" w:hAnsiTheme="minorEastAsia" w:hint="eastAsia"/>
          <w:b/>
          <w:sz w:val="24"/>
          <w:szCs w:val="24"/>
        </w:rPr>
        <w:t>2.3.</w:t>
      </w:r>
      <w:r>
        <w:rPr>
          <w:rFonts w:asciiTheme="minorEastAsia" w:hAnsiTheme="minorEastAsia" w:hint="eastAsia"/>
          <w:b/>
          <w:sz w:val="24"/>
          <w:szCs w:val="24"/>
        </w:rPr>
        <w:t>5</w:t>
      </w:r>
      <w:r w:rsidRPr="00A73CA2">
        <w:rPr>
          <w:rFonts w:asciiTheme="minorEastAsia" w:hAnsiTheme="minorEastAsia" w:hint="eastAsia"/>
          <w:b/>
          <w:sz w:val="24"/>
          <w:szCs w:val="24"/>
        </w:rPr>
        <w:t>.6、</w:t>
      </w:r>
      <w:r w:rsidR="00B530BB" w:rsidRPr="00A73CA2">
        <w:rPr>
          <w:rFonts w:asciiTheme="minorEastAsia" w:hAnsiTheme="minorEastAsia" w:hint="eastAsia"/>
          <w:b/>
          <w:sz w:val="24"/>
          <w:szCs w:val="24"/>
        </w:rPr>
        <w:t>专利运营分析</w:t>
      </w:r>
    </w:p>
    <w:p w:rsidR="00B530BB" w:rsidRPr="0046015E" w:rsidRDefault="00B530BB" w:rsidP="00A73CA2">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为专利进行需求匹配分析，系统应支持通过大数据分析，推荐潜在需求方，促进专利的转移转化。</w:t>
      </w:r>
    </w:p>
    <w:p w:rsidR="00B530BB" w:rsidRPr="005D381B" w:rsidRDefault="005D381B" w:rsidP="0046015E">
      <w:pPr>
        <w:tabs>
          <w:tab w:val="left" w:pos="8280"/>
        </w:tabs>
        <w:autoSpaceDE w:val="0"/>
        <w:autoSpaceDN w:val="0"/>
        <w:adjustRightInd w:val="0"/>
        <w:spacing w:line="360" w:lineRule="auto"/>
        <w:ind w:right="25"/>
        <w:rPr>
          <w:rFonts w:asciiTheme="minorEastAsia" w:hAnsiTheme="minorEastAsia"/>
          <w:b/>
          <w:sz w:val="24"/>
          <w:szCs w:val="24"/>
        </w:rPr>
      </w:pPr>
      <w:r w:rsidRPr="005D381B">
        <w:rPr>
          <w:rFonts w:asciiTheme="minorEastAsia" w:hAnsiTheme="minorEastAsia" w:hint="eastAsia"/>
          <w:b/>
          <w:sz w:val="24"/>
          <w:szCs w:val="24"/>
        </w:rPr>
        <w:t>2.3.5.7、</w:t>
      </w:r>
      <w:r w:rsidR="00B530BB" w:rsidRPr="005D381B">
        <w:rPr>
          <w:rFonts w:asciiTheme="minorEastAsia" w:hAnsiTheme="minorEastAsia" w:hint="eastAsia"/>
          <w:b/>
          <w:sz w:val="24"/>
          <w:szCs w:val="24"/>
        </w:rPr>
        <w:t xml:space="preserve">创新管理与代理管理 </w:t>
      </w:r>
    </w:p>
    <w:p w:rsidR="00B530BB" w:rsidRPr="0046015E" w:rsidRDefault="00B530BB" w:rsidP="005D381B">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系统应支持针对专利分级统计分析结果，对不同评分区间专利发明人情况和代理机构、代理人情况进一步解读，为用户优化创新团队管理和代理管理提供数据支</w:t>
      </w:r>
      <w:r w:rsidRPr="0046015E">
        <w:rPr>
          <w:rFonts w:asciiTheme="minorEastAsia" w:hAnsiTheme="minorEastAsia" w:hint="eastAsia"/>
          <w:sz w:val="24"/>
          <w:szCs w:val="24"/>
        </w:rPr>
        <w:lastRenderedPageBreak/>
        <w:t>撑。</w:t>
      </w:r>
    </w:p>
    <w:p w:rsidR="00B530BB" w:rsidRPr="005D381B" w:rsidRDefault="005D381B" w:rsidP="0046015E">
      <w:pPr>
        <w:tabs>
          <w:tab w:val="left" w:pos="8280"/>
        </w:tabs>
        <w:autoSpaceDE w:val="0"/>
        <w:autoSpaceDN w:val="0"/>
        <w:adjustRightInd w:val="0"/>
        <w:spacing w:line="360" w:lineRule="auto"/>
        <w:ind w:right="25"/>
        <w:rPr>
          <w:rFonts w:asciiTheme="minorEastAsia" w:hAnsiTheme="minorEastAsia"/>
          <w:b/>
          <w:sz w:val="24"/>
          <w:szCs w:val="24"/>
        </w:rPr>
      </w:pPr>
      <w:r w:rsidRPr="005D381B">
        <w:rPr>
          <w:rFonts w:asciiTheme="minorEastAsia" w:hAnsiTheme="minorEastAsia" w:hint="eastAsia"/>
          <w:b/>
          <w:sz w:val="24"/>
          <w:szCs w:val="24"/>
        </w:rPr>
        <w:t>2.3.5.8、</w:t>
      </w:r>
      <w:r w:rsidR="00B530BB" w:rsidRPr="005D381B">
        <w:rPr>
          <w:rFonts w:asciiTheme="minorEastAsia" w:hAnsiTheme="minorEastAsia" w:hint="eastAsia"/>
          <w:b/>
          <w:sz w:val="24"/>
          <w:szCs w:val="24"/>
        </w:rPr>
        <w:t>专利分类管理</w:t>
      </w:r>
    </w:p>
    <w:p w:rsidR="00B530BB" w:rsidRPr="0046015E" w:rsidRDefault="00B530BB" w:rsidP="005D381B">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系统应支持国际专利分类（IPC）分类和自定义分类等功能。</w:t>
      </w:r>
    </w:p>
    <w:p w:rsidR="00B530BB" w:rsidRPr="005D381B" w:rsidRDefault="005D381B" w:rsidP="0046015E">
      <w:pPr>
        <w:tabs>
          <w:tab w:val="left" w:pos="8280"/>
        </w:tabs>
        <w:autoSpaceDE w:val="0"/>
        <w:autoSpaceDN w:val="0"/>
        <w:adjustRightInd w:val="0"/>
        <w:spacing w:line="360" w:lineRule="auto"/>
        <w:ind w:right="25"/>
        <w:rPr>
          <w:rFonts w:asciiTheme="minorEastAsia" w:hAnsiTheme="minorEastAsia"/>
          <w:b/>
          <w:sz w:val="24"/>
          <w:szCs w:val="24"/>
        </w:rPr>
      </w:pPr>
      <w:r w:rsidRPr="005D381B">
        <w:rPr>
          <w:rFonts w:asciiTheme="minorEastAsia" w:hAnsiTheme="minorEastAsia" w:hint="eastAsia"/>
          <w:b/>
          <w:sz w:val="24"/>
          <w:szCs w:val="24"/>
        </w:rPr>
        <w:t>2.3.5.9、</w:t>
      </w:r>
      <w:r w:rsidR="00B530BB" w:rsidRPr="005D381B">
        <w:rPr>
          <w:rFonts w:asciiTheme="minorEastAsia" w:hAnsiTheme="minorEastAsia" w:hint="eastAsia"/>
          <w:b/>
          <w:sz w:val="24"/>
          <w:szCs w:val="24"/>
        </w:rPr>
        <w:t>专利标签管理</w:t>
      </w:r>
    </w:p>
    <w:p w:rsidR="00B530BB" w:rsidRPr="0046015E" w:rsidRDefault="00B530BB" w:rsidP="005D381B">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系统应该支持通过分类管理筛选某一或多个专利进行标签添加、删除、修改等功能。</w:t>
      </w:r>
    </w:p>
    <w:p w:rsidR="00B530BB" w:rsidRPr="005D381B" w:rsidRDefault="005D381B" w:rsidP="0046015E">
      <w:pPr>
        <w:tabs>
          <w:tab w:val="left" w:pos="8280"/>
        </w:tabs>
        <w:autoSpaceDE w:val="0"/>
        <w:autoSpaceDN w:val="0"/>
        <w:adjustRightInd w:val="0"/>
        <w:spacing w:line="360" w:lineRule="auto"/>
        <w:ind w:right="25"/>
        <w:rPr>
          <w:rFonts w:asciiTheme="minorEastAsia" w:hAnsiTheme="minorEastAsia"/>
          <w:b/>
          <w:sz w:val="24"/>
          <w:szCs w:val="24"/>
        </w:rPr>
      </w:pPr>
      <w:bookmarkStart w:id="9" w:name="_Toc60652142"/>
      <w:bookmarkStart w:id="10" w:name="_Toc60654582"/>
      <w:bookmarkStart w:id="11" w:name="_Toc60743002"/>
      <w:bookmarkStart w:id="12" w:name="_Toc746293104"/>
      <w:bookmarkStart w:id="13" w:name="_Toc61337251"/>
      <w:r w:rsidRPr="005D381B">
        <w:rPr>
          <w:rFonts w:asciiTheme="minorEastAsia" w:hAnsiTheme="minorEastAsia" w:hint="eastAsia"/>
          <w:b/>
          <w:sz w:val="24"/>
          <w:szCs w:val="24"/>
        </w:rPr>
        <w:t>2.3.6、</w:t>
      </w:r>
      <w:r w:rsidR="00B530BB" w:rsidRPr="005D381B">
        <w:rPr>
          <w:rFonts w:asciiTheme="minorEastAsia" w:hAnsiTheme="minorEastAsia" w:hint="eastAsia"/>
          <w:b/>
          <w:sz w:val="24"/>
          <w:szCs w:val="24"/>
        </w:rPr>
        <w:t>政府决策支撑系统</w:t>
      </w:r>
    </w:p>
    <w:p w:rsidR="00B530BB" w:rsidRPr="0046015E" w:rsidRDefault="00B530BB" w:rsidP="005D381B">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政府决策支撑系统是通过聚集知识产权信息进行分析，以知识产权视角研判企业或政府在相关产业和技术领域的重点技术及特色产业发展方向、主要竞争对手的技术组合，为企业及政府制定与总体发展战略相匹配的知识产权战略提供方向指引，为领导科学决策提供有效数据支撑。</w:t>
      </w:r>
    </w:p>
    <w:p w:rsidR="00B530BB" w:rsidRPr="005D381B" w:rsidRDefault="005D381B" w:rsidP="0046015E">
      <w:pPr>
        <w:tabs>
          <w:tab w:val="left" w:pos="8280"/>
        </w:tabs>
        <w:autoSpaceDE w:val="0"/>
        <w:autoSpaceDN w:val="0"/>
        <w:adjustRightInd w:val="0"/>
        <w:spacing w:line="360" w:lineRule="auto"/>
        <w:ind w:right="25"/>
        <w:rPr>
          <w:rFonts w:asciiTheme="minorEastAsia" w:hAnsiTheme="minorEastAsia"/>
          <w:b/>
          <w:sz w:val="24"/>
          <w:szCs w:val="24"/>
        </w:rPr>
      </w:pPr>
      <w:r w:rsidRPr="005D381B">
        <w:rPr>
          <w:rFonts w:asciiTheme="minorEastAsia" w:hAnsiTheme="minorEastAsia" w:hint="eastAsia"/>
          <w:b/>
          <w:sz w:val="24"/>
          <w:szCs w:val="24"/>
        </w:rPr>
        <w:t>2.3.6.1、</w:t>
      </w:r>
      <w:r w:rsidR="00B530BB" w:rsidRPr="005D381B">
        <w:rPr>
          <w:rFonts w:asciiTheme="minorEastAsia" w:hAnsiTheme="minorEastAsia" w:hint="eastAsia"/>
          <w:b/>
          <w:sz w:val="24"/>
          <w:szCs w:val="24"/>
        </w:rPr>
        <w:t>统计分析</w:t>
      </w:r>
    </w:p>
    <w:p w:rsidR="00B530BB" w:rsidRPr="0046015E" w:rsidRDefault="00B530BB" w:rsidP="005D381B">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系统应支持区域分析、IPC技术分析、申请人分析等功能，能够方便快捷地生成各种分析图表。</w:t>
      </w:r>
    </w:p>
    <w:p w:rsidR="00B530BB" w:rsidRPr="005D381B" w:rsidRDefault="00B530BB" w:rsidP="005D381B">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5D381B">
        <w:rPr>
          <w:rFonts w:asciiTheme="minorEastAsia" w:hAnsiTheme="minorEastAsia" w:hint="eastAsia"/>
          <w:sz w:val="24"/>
        </w:rPr>
        <w:t>申请趋势分析</w:t>
      </w:r>
    </w:p>
    <w:p w:rsidR="00B530BB" w:rsidRPr="0046015E" w:rsidRDefault="00B530BB" w:rsidP="005D381B">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系统应支持用户通过输入开始和结束申请年份进行查询，统计结果以图表形式展示，展现出专利申请量随时间的变化。</w:t>
      </w:r>
    </w:p>
    <w:p w:rsidR="00B530BB" w:rsidRPr="005D381B" w:rsidRDefault="00B530BB" w:rsidP="005D381B">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5D381B">
        <w:rPr>
          <w:rFonts w:asciiTheme="minorEastAsia" w:hAnsiTheme="minorEastAsia" w:hint="eastAsia"/>
          <w:sz w:val="24"/>
        </w:rPr>
        <w:t>授权趋势分析</w:t>
      </w:r>
    </w:p>
    <w:p w:rsidR="00B530BB" w:rsidRPr="0046015E" w:rsidRDefault="00B530BB" w:rsidP="005D381B">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系统应支持用户通过输入开始和结束公开年份进行查询，统计结果以图表形式展示，展现出专利授权量随时间的变化。</w:t>
      </w:r>
    </w:p>
    <w:p w:rsidR="00B530BB" w:rsidRPr="005D381B" w:rsidRDefault="00B530BB" w:rsidP="005D381B">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5D381B">
        <w:rPr>
          <w:rFonts w:asciiTheme="minorEastAsia" w:hAnsiTheme="minorEastAsia" w:hint="eastAsia"/>
          <w:sz w:val="24"/>
        </w:rPr>
        <w:t>技术分析</w:t>
      </w:r>
    </w:p>
    <w:p w:rsidR="00B530BB" w:rsidRPr="0046015E" w:rsidRDefault="00B530BB" w:rsidP="005D381B">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系统应支持技术构成或国民经济构成分析来展示技术领域知识产权数据。</w:t>
      </w:r>
    </w:p>
    <w:p w:rsidR="00B530BB" w:rsidRPr="005D381B" w:rsidRDefault="00B530BB" w:rsidP="005D381B">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5D381B">
        <w:rPr>
          <w:rFonts w:asciiTheme="minorEastAsia" w:hAnsiTheme="minorEastAsia" w:hint="eastAsia"/>
          <w:sz w:val="24"/>
        </w:rPr>
        <w:t>申请人分析</w:t>
      </w:r>
    </w:p>
    <w:p w:rsidR="00B530BB" w:rsidRPr="0046015E" w:rsidRDefault="00B530BB" w:rsidP="005D381B">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系统应支持申请人排名分析和申请人类型构成分析功能。</w:t>
      </w:r>
    </w:p>
    <w:p w:rsidR="00B530BB" w:rsidRPr="005D381B" w:rsidRDefault="00B530BB" w:rsidP="005D381B">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5D381B">
        <w:rPr>
          <w:rFonts w:asciiTheme="minorEastAsia" w:hAnsiTheme="minorEastAsia" w:hint="eastAsia"/>
          <w:sz w:val="24"/>
        </w:rPr>
        <w:t>地域分析</w:t>
      </w:r>
    </w:p>
    <w:p w:rsidR="00B530BB" w:rsidRPr="0046015E" w:rsidRDefault="00B530BB" w:rsidP="005D381B">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系统应支持全市所辖区县的专利数据统计排名，可分析展示全市的专利数据。</w:t>
      </w:r>
    </w:p>
    <w:p w:rsidR="00B530BB" w:rsidRPr="005D381B" w:rsidRDefault="00B530BB" w:rsidP="005D381B">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5D381B">
        <w:rPr>
          <w:rFonts w:asciiTheme="minorEastAsia" w:hAnsiTheme="minorEastAsia" w:hint="eastAsia"/>
          <w:sz w:val="24"/>
        </w:rPr>
        <w:t>法律状态分析</w:t>
      </w:r>
    </w:p>
    <w:p w:rsidR="00B530BB" w:rsidRPr="0046015E" w:rsidRDefault="00B530BB" w:rsidP="005D381B">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系统应支持专利有效、无效、在审等状态进行统计。</w:t>
      </w:r>
    </w:p>
    <w:p w:rsidR="00B530BB" w:rsidRPr="005D381B" w:rsidRDefault="00B530BB" w:rsidP="005D381B">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5D381B">
        <w:rPr>
          <w:rFonts w:asciiTheme="minorEastAsia" w:hAnsiTheme="minorEastAsia" w:hint="eastAsia"/>
          <w:sz w:val="24"/>
        </w:rPr>
        <w:lastRenderedPageBreak/>
        <w:t>运营数据分析</w:t>
      </w:r>
    </w:p>
    <w:p w:rsidR="00B530BB" w:rsidRPr="0046015E" w:rsidRDefault="00B530BB" w:rsidP="005D381B">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系统应支持知识产权质押、许可、转让数据的趋势分析，方便用户查看知识产权运营情况。</w:t>
      </w:r>
    </w:p>
    <w:p w:rsidR="00B530BB" w:rsidRPr="005D381B" w:rsidRDefault="005D381B" w:rsidP="0046015E">
      <w:pPr>
        <w:tabs>
          <w:tab w:val="left" w:pos="8280"/>
        </w:tabs>
        <w:autoSpaceDE w:val="0"/>
        <w:autoSpaceDN w:val="0"/>
        <w:adjustRightInd w:val="0"/>
        <w:spacing w:line="360" w:lineRule="auto"/>
        <w:ind w:right="25"/>
        <w:rPr>
          <w:rFonts w:asciiTheme="minorEastAsia" w:hAnsiTheme="minorEastAsia"/>
          <w:b/>
          <w:sz w:val="24"/>
          <w:szCs w:val="24"/>
        </w:rPr>
      </w:pPr>
      <w:r w:rsidRPr="005D381B">
        <w:rPr>
          <w:rFonts w:asciiTheme="minorEastAsia" w:hAnsiTheme="minorEastAsia" w:hint="eastAsia"/>
          <w:b/>
          <w:sz w:val="24"/>
          <w:szCs w:val="24"/>
        </w:rPr>
        <w:t>2.3.6.2、</w:t>
      </w:r>
      <w:r w:rsidR="00B530BB" w:rsidRPr="005D381B">
        <w:rPr>
          <w:rFonts w:asciiTheme="minorEastAsia" w:hAnsiTheme="minorEastAsia" w:hint="eastAsia"/>
          <w:b/>
          <w:sz w:val="24"/>
          <w:szCs w:val="24"/>
        </w:rPr>
        <w:t>大屏可视化分析</w:t>
      </w:r>
    </w:p>
    <w:p w:rsidR="00B530BB" w:rsidRPr="0046015E" w:rsidRDefault="005D381B" w:rsidP="005D381B">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1B79B4">
        <w:rPr>
          <w:rFonts w:asciiTheme="minorEastAsia" w:hAnsiTheme="minorEastAsia" w:hint="eastAsia"/>
          <w:sz w:val="24"/>
        </w:rPr>
        <w:t>●</w:t>
      </w:r>
      <w:r>
        <w:rPr>
          <w:rFonts w:asciiTheme="minorEastAsia" w:hAnsiTheme="minorEastAsia" w:hint="eastAsia"/>
          <w:sz w:val="24"/>
        </w:rPr>
        <w:t xml:space="preserve"> </w:t>
      </w:r>
      <w:r w:rsidR="00B530BB" w:rsidRPr="0046015E">
        <w:rPr>
          <w:rFonts w:asciiTheme="minorEastAsia" w:hAnsiTheme="minorEastAsia" w:hint="eastAsia"/>
          <w:sz w:val="24"/>
          <w:szCs w:val="24"/>
        </w:rPr>
        <w:t>台州知识产权数据展示</w:t>
      </w:r>
    </w:p>
    <w:p w:rsidR="00B530BB" w:rsidRPr="0046015E" w:rsidRDefault="00B530BB" w:rsidP="005D381B">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应支持对台州市专利申请总量、授权总量、有效发明专利总量、PCT专利申请量、专利技术构成等主题进行统计，以及商标申请量、商标注册量、商标有效注册量等统计等。</w:t>
      </w:r>
    </w:p>
    <w:p w:rsidR="00B530BB" w:rsidRPr="005D381B" w:rsidRDefault="00B530BB" w:rsidP="005D381B">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5D381B">
        <w:rPr>
          <w:rFonts w:asciiTheme="minorEastAsia" w:hAnsiTheme="minorEastAsia" w:hint="eastAsia"/>
          <w:sz w:val="24"/>
        </w:rPr>
        <w:t>台州知识产权运营数据展示</w:t>
      </w:r>
    </w:p>
    <w:p w:rsidR="00B530BB" w:rsidRPr="0046015E" w:rsidRDefault="00B530BB" w:rsidP="005D381B">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应支持展示台州市知识产权运营基本情况，包括专利的转让、许可、质押趋势等统计，以及商标转让、质押数量或趋势等统计。</w:t>
      </w:r>
    </w:p>
    <w:p w:rsidR="00B530BB" w:rsidRPr="005D381B" w:rsidRDefault="00B530BB" w:rsidP="005D381B">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5D381B">
        <w:rPr>
          <w:rFonts w:asciiTheme="minorEastAsia" w:hAnsiTheme="minorEastAsia" w:hint="eastAsia"/>
          <w:sz w:val="24"/>
        </w:rPr>
        <w:t>重点产业知识产权数据展示</w:t>
      </w:r>
    </w:p>
    <w:p w:rsidR="00B530BB" w:rsidRPr="0046015E" w:rsidRDefault="00B530BB" w:rsidP="005D381B">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对台州市市级重点培育产业（模具与塑料、智能马桶、缝制设备等）专利数量统计分析，以及重点企业专利排名。</w:t>
      </w:r>
    </w:p>
    <w:p w:rsidR="00B530BB" w:rsidRPr="005D381B" w:rsidRDefault="00B530BB" w:rsidP="005D381B">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5D381B">
        <w:rPr>
          <w:rFonts w:asciiTheme="minorEastAsia" w:hAnsiTheme="minorEastAsia" w:hint="eastAsia"/>
          <w:sz w:val="24"/>
        </w:rPr>
        <w:t>县知识产权动态展示</w:t>
      </w:r>
    </w:p>
    <w:p w:rsidR="00B530BB" w:rsidRPr="0046015E" w:rsidRDefault="00B530BB" w:rsidP="005D381B">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展示台州市内各区县的知识产权详细情况，包括专利申请量、专利授权量、有效发明专利总量等统计，商标注册量、商标有效注册量等统计。</w:t>
      </w:r>
    </w:p>
    <w:p w:rsidR="00B530BB" w:rsidRPr="005D381B" w:rsidRDefault="005D381B" w:rsidP="0046015E">
      <w:pPr>
        <w:tabs>
          <w:tab w:val="left" w:pos="8280"/>
        </w:tabs>
        <w:autoSpaceDE w:val="0"/>
        <w:autoSpaceDN w:val="0"/>
        <w:adjustRightInd w:val="0"/>
        <w:spacing w:line="360" w:lineRule="auto"/>
        <w:ind w:right="25"/>
        <w:rPr>
          <w:rFonts w:asciiTheme="minorEastAsia" w:hAnsiTheme="minorEastAsia"/>
          <w:b/>
          <w:sz w:val="24"/>
          <w:szCs w:val="24"/>
        </w:rPr>
      </w:pPr>
      <w:r w:rsidRPr="005D381B">
        <w:rPr>
          <w:rFonts w:asciiTheme="minorEastAsia" w:hAnsiTheme="minorEastAsia" w:hint="eastAsia"/>
          <w:b/>
          <w:sz w:val="24"/>
          <w:szCs w:val="24"/>
        </w:rPr>
        <w:t>2.3.7、</w:t>
      </w:r>
      <w:r w:rsidR="00B530BB" w:rsidRPr="005D381B">
        <w:rPr>
          <w:rFonts w:asciiTheme="minorEastAsia" w:hAnsiTheme="minorEastAsia" w:hint="eastAsia"/>
          <w:b/>
          <w:sz w:val="24"/>
          <w:szCs w:val="24"/>
        </w:rPr>
        <w:t>知识产权质押融资系统</w:t>
      </w:r>
    </w:p>
    <w:p w:rsidR="00B530BB" w:rsidRPr="0046015E" w:rsidRDefault="00B530BB" w:rsidP="005D381B">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知识产权质押融资系统通过提供企业在线质押请求、贷中流程跟踪、贷后管理审核等服务，解决中小企业融资贷款难题，促进当地政府科技技术成果转化，有效保障质权人的利益，降低贷款风险。</w:t>
      </w:r>
    </w:p>
    <w:p w:rsidR="00B530BB" w:rsidRPr="0046015E" w:rsidRDefault="00B530BB" w:rsidP="005D381B">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系统主要包括</w:t>
      </w:r>
      <w:r w:rsidRPr="0046015E">
        <w:rPr>
          <w:rFonts w:asciiTheme="minorEastAsia" w:hAnsiTheme="minorEastAsia"/>
          <w:sz w:val="24"/>
          <w:szCs w:val="24"/>
        </w:rPr>
        <w:t>前端</w:t>
      </w:r>
      <w:r w:rsidRPr="0046015E">
        <w:rPr>
          <w:rFonts w:asciiTheme="minorEastAsia" w:hAnsiTheme="minorEastAsia" w:hint="eastAsia"/>
          <w:sz w:val="24"/>
          <w:szCs w:val="24"/>
        </w:rPr>
        <w:t>质押融资展现和</w:t>
      </w:r>
      <w:r w:rsidRPr="0046015E">
        <w:rPr>
          <w:rFonts w:asciiTheme="minorEastAsia" w:hAnsiTheme="minorEastAsia"/>
          <w:sz w:val="24"/>
          <w:szCs w:val="24"/>
        </w:rPr>
        <w:t>后台管理</w:t>
      </w:r>
      <w:r w:rsidRPr="0046015E">
        <w:rPr>
          <w:rFonts w:asciiTheme="minorEastAsia" w:hAnsiTheme="minorEastAsia" w:hint="eastAsia"/>
          <w:sz w:val="24"/>
          <w:szCs w:val="24"/>
        </w:rPr>
        <w:t>两大模块</w:t>
      </w:r>
      <w:r w:rsidRPr="0046015E">
        <w:rPr>
          <w:rFonts w:asciiTheme="minorEastAsia" w:hAnsiTheme="minorEastAsia"/>
          <w:sz w:val="24"/>
          <w:szCs w:val="24"/>
        </w:rPr>
        <w:t>。</w:t>
      </w:r>
    </w:p>
    <w:p w:rsidR="00B530BB" w:rsidRPr="0046015E" w:rsidRDefault="00B530BB" w:rsidP="005D381B">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w:t>
      </w:r>
      <w:r w:rsidRPr="0046015E">
        <w:rPr>
          <w:rFonts w:asciiTheme="minorEastAsia" w:hAnsiTheme="minorEastAsia"/>
          <w:sz w:val="24"/>
          <w:szCs w:val="24"/>
        </w:rPr>
        <w:t>前端</w:t>
      </w:r>
      <w:r w:rsidRPr="0046015E">
        <w:rPr>
          <w:rFonts w:asciiTheme="minorEastAsia" w:hAnsiTheme="minorEastAsia" w:hint="eastAsia"/>
          <w:sz w:val="24"/>
          <w:szCs w:val="24"/>
        </w:rPr>
        <w:t>由</w:t>
      </w:r>
      <w:r w:rsidRPr="0046015E">
        <w:rPr>
          <w:rFonts w:asciiTheme="minorEastAsia" w:hAnsiTheme="minorEastAsia"/>
          <w:sz w:val="24"/>
          <w:szCs w:val="24"/>
        </w:rPr>
        <w:t>首页、融资质押产品展现区、客户资料上传区、我的</w:t>
      </w:r>
      <w:r w:rsidRPr="0046015E">
        <w:rPr>
          <w:rFonts w:asciiTheme="minorEastAsia" w:hAnsiTheme="minorEastAsia" w:hint="eastAsia"/>
          <w:sz w:val="24"/>
          <w:szCs w:val="24"/>
        </w:rPr>
        <w:t>申请</w:t>
      </w:r>
      <w:r w:rsidRPr="0046015E">
        <w:rPr>
          <w:rFonts w:asciiTheme="minorEastAsia" w:hAnsiTheme="minorEastAsia"/>
          <w:sz w:val="24"/>
          <w:szCs w:val="24"/>
        </w:rPr>
        <w:t>、我的质押融资</w:t>
      </w:r>
      <w:r w:rsidRPr="0046015E">
        <w:rPr>
          <w:rFonts w:asciiTheme="minorEastAsia" w:hAnsiTheme="minorEastAsia" w:hint="eastAsia"/>
          <w:sz w:val="24"/>
          <w:szCs w:val="24"/>
        </w:rPr>
        <w:t>等</w:t>
      </w:r>
      <w:r w:rsidRPr="0046015E">
        <w:rPr>
          <w:rFonts w:asciiTheme="minorEastAsia" w:hAnsiTheme="minorEastAsia"/>
          <w:sz w:val="24"/>
          <w:szCs w:val="24"/>
        </w:rPr>
        <w:t>功能</w:t>
      </w:r>
      <w:r w:rsidRPr="0046015E">
        <w:rPr>
          <w:rFonts w:asciiTheme="minorEastAsia" w:hAnsiTheme="minorEastAsia" w:hint="eastAsia"/>
          <w:sz w:val="24"/>
          <w:szCs w:val="24"/>
        </w:rPr>
        <w:t>。</w:t>
      </w:r>
    </w:p>
    <w:p w:rsidR="00B530BB" w:rsidRPr="0046015E" w:rsidRDefault="00B530BB" w:rsidP="005D381B">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后台</w:t>
      </w:r>
      <w:r w:rsidRPr="0046015E">
        <w:rPr>
          <w:rFonts w:asciiTheme="minorEastAsia" w:hAnsiTheme="minorEastAsia"/>
          <w:sz w:val="24"/>
          <w:szCs w:val="24"/>
        </w:rPr>
        <w:t>管理主要由平台初审、质押融资产品配置、质押融资申请信息管理、已办结的质押融资管理、汇总统计等功能。</w:t>
      </w:r>
    </w:p>
    <w:p w:rsidR="00B530BB" w:rsidRPr="005D381B" w:rsidRDefault="005D381B" w:rsidP="0046015E">
      <w:pPr>
        <w:tabs>
          <w:tab w:val="left" w:pos="8280"/>
        </w:tabs>
        <w:autoSpaceDE w:val="0"/>
        <w:autoSpaceDN w:val="0"/>
        <w:adjustRightInd w:val="0"/>
        <w:spacing w:line="360" w:lineRule="auto"/>
        <w:ind w:right="25"/>
        <w:rPr>
          <w:rFonts w:asciiTheme="minorEastAsia" w:hAnsiTheme="minorEastAsia"/>
          <w:b/>
          <w:sz w:val="24"/>
          <w:szCs w:val="24"/>
        </w:rPr>
      </w:pPr>
      <w:r w:rsidRPr="005D381B">
        <w:rPr>
          <w:rFonts w:asciiTheme="minorEastAsia" w:hAnsiTheme="minorEastAsia" w:hint="eastAsia"/>
          <w:b/>
          <w:sz w:val="24"/>
          <w:szCs w:val="24"/>
        </w:rPr>
        <w:t>2.3.7.1</w:t>
      </w:r>
      <w:r w:rsidR="00B530BB" w:rsidRPr="005D381B">
        <w:rPr>
          <w:rFonts w:asciiTheme="minorEastAsia" w:hAnsiTheme="minorEastAsia"/>
          <w:b/>
          <w:sz w:val="24"/>
          <w:szCs w:val="24"/>
        </w:rPr>
        <w:t>前端</w:t>
      </w:r>
      <w:r w:rsidR="00B530BB" w:rsidRPr="005D381B">
        <w:rPr>
          <w:rFonts w:asciiTheme="minorEastAsia" w:hAnsiTheme="minorEastAsia" w:hint="eastAsia"/>
          <w:b/>
          <w:sz w:val="24"/>
          <w:szCs w:val="24"/>
        </w:rPr>
        <w:t>展现功能要求</w:t>
      </w:r>
    </w:p>
    <w:p w:rsidR="00B530BB" w:rsidRPr="0046015E" w:rsidRDefault="005D381B" w:rsidP="005D381B">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Pr>
          <w:rFonts w:asciiTheme="minorEastAsia" w:hAnsiTheme="minorEastAsia" w:hint="eastAsia"/>
          <w:sz w:val="24"/>
          <w:szCs w:val="24"/>
        </w:rPr>
        <w:t>1.</w:t>
      </w:r>
      <w:r w:rsidR="00B530BB" w:rsidRPr="0046015E">
        <w:rPr>
          <w:rFonts w:asciiTheme="minorEastAsia" w:hAnsiTheme="minorEastAsia" w:hint="eastAsia"/>
          <w:sz w:val="24"/>
          <w:szCs w:val="24"/>
        </w:rPr>
        <w:t>质押融资首页</w:t>
      </w:r>
    </w:p>
    <w:p w:rsidR="00B530BB" w:rsidRPr="0046015E" w:rsidRDefault="00B530BB" w:rsidP="005D381B">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lastRenderedPageBreak/>
        <w:t>质押</w:t>
      </w:r>
      <w:r w:rsidRPr="0046015E">
        <w:rPr>
          <w:rFonts w:asciiTheme="minorEastAsia" w:hAnsiTheme="minorEastAsia"/>
          <w:sz w:val="24"/>
          <w:szCs w:val="24"/>
        </w:rPr>
        <w:t>融资首页</w:t>
      </w:r>
      <w:r w:rsidRPr="0046015E">
        <w:rPr>
          <w:rFonts w:asciiTheme="minorEastAsia" w:hAnsiTheme="minorEastAsia" w:hint="eastAsia"/>
          <w:sz w:val="24"/>
          <w:szCs w:val="24"/>
        </w:rPr>
        <w:t>作为质押</w:t>
      </w:r>
      <w:r w:rsidRPr="0046015E">
        <w:rPr>
          <w:rFonts w:asciiTheme="minorEastAsia" w:hAnsiTheme="minorEastAsia"/>
          <w:sz w:val="24"/>
          <w:szCs w:val="24"/>
        </w:rPr>
        <w:t>融资平台对外功能呈现的主要窗口。</w:t>
      </w:r>
    </w:p>
    <w:p w:rsidR="00B530BB" w:rsidRPr="0046015E" w:rsidRDefault="005D381B" w:rsidP="005D381B">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Pr>
          <w:rFonts w:asciiTheme="minorEastAsia" w:hAnsiTheme="minorEastAsia" w:hint="eastAsia"/>
          <w:sz w:val="24"/>
          <w:szCs w:val="24"/>
        </w:rPr>
        <w:t>2.</w:t>
      </w:r>
      <w:r w:rsidR="00B530BB" w:rsidRPr="0046015E">
        <w:rPr>
          <w:rFonts w:asciiTheme="minorEastAsia" w:hAnsiTheme="minorEastAsia" w:hint="eastAsia"/>
          <w:sz w:val="24"/>
          <w:szCs w:val="24"/>
        </w:rPr>
        <w:t>质押融资产品展现区</w:t>
      </w:r>
    </w:p>
    <w:p w:rsidR="00B530BB" w:rsidRPr="0046015E" w:rsidRDefault="00B530BB" w:rsidP="005D381B">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质押融资</w:t>
      </w:r>
      <w:r w:rsidRPr="0046015E">
        <w:rPr>
          <w:rFonts w:asciiTheme="minorEastAsia" w:hAnsiTheme="minorEastAsia"/>
          <w:sz w:val="24"/>
          <w:szCs w:val="24"/>
        </w:rPr>
        <w:t>产品展现区</w:t>
      </w:r>
      <w:r w:rsidRPr="0046015E">
        <w:rPr>
          <w:rFonts w:asciiTheme="minorEastAsia" w:hAnsiTheme="minorEastAsia" w:hint="eastAsia"/>
          <w:sz w:val="24"/>
          <w:szCs w:val="24"/>
        </w:rPr>
        <w:t>主要</w:t>
      </w:r>
      <w:r w:rsidRPr="0046015E">
        <w:rPr>
          <w:rFonts w:asciiTheme="minorEastAsia" w:hAnsiTheme="minorEastAsia"/>
          <w:sz w:val="24"/>
          <w:szCs w:val="24"/>
        </w:rPr>
        <w:t>展示当前系统上架的产品列表，</w:t>
      </w:r>
      <w:r w:rsidRPr="0046015E">
        <w:rPr>
          <w:rFonts w:asciiTheme="minorEastAsia" w:hAnsiTheme="minorEastAsia" w:hint="eastAsia"/>
          <w:sz w:val="24"/>
          <w:szCs w:val="24"/>
        </w:rPr>
        <w:t>系统提供“在线</w:t>
      </w:r>
      <w:r w:rsidRPr="0046015E">
        <w:rPr>
          <w:rFonts w:asciiTheme="minorEastAsia" w:hAnsiTheme="minorEastAsia"/>
          <w:sz w:val="24"/>
          <w:szCs w:val="24"/>
        </w:rPr>
        <w:t>申请</w:t>
      </w:r>
      <w:r w:rsidRPr="0046015E">
        <w:rPr>
          <w:rFonts w:asciiTheme="minorEastAsia" w:hAnsiTheme="minorEastAsia" w:hint="eastAsia"/>
          <w:sz w:val="24"/>
          <w:szCs w:val="24"/>
        </w:rPr>
        <w:t>”</w:t>
      </w:r>
      <w:r w:rsidRPr="0046015E">
        <w:rPr>
          <w:rFonts w:asciiTheme="minorEastAsia" w:hAnsiTheme="minorEastAsia"/>
          <w:sz w:val="24"/>
          <w:szCs w:val="24"/>
        </w:rPr>
        <w:t>功能，</w:t>
      </w:r>
      <w:r w:rsidRPr="0046015E">
        <w:rPr>
          <w:rFonts w:asciiTheme="minorEastAsia" w:hAnsiTheme="minorEastAsia" w:hint="eastAsia"/>
          <w:sz w:val="24"/>
          <w:szCs w:val="24"/>
        </w:rPr>
        <w:t>能够</w:t>
      </w:r>
      <w:r w:rsidRPr="0046015E">
        <w:rPr>
          <w:rFonts w:asciiTheme="minorEastAsia" w:hAnsiTheme="minorEastAsia"/>
          <w:sz w:val="24"/>
          <w:szCs w:val="24"/>
        </w:rPr>
        <w:t>上传相关材料，并进行质押融资申请登记。</w:t>
      </w:r>
    </w:p>
    <w:p w:rsidR="00B530BB" w:rsidRPr="0046015E" w:rsidRDefault="005D381B" w:rsidP="005D381B">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Pr>
          <w:rFonts w:asciiTheme="minorEastAsia" w:hAnsiTheme="minorEastAsia" w:hint="eastAsia"/>
          <w:sz w:val="24"/>
          <w:szCs w:val="24"/>
        </w:rPr>
        <w:t>3.</w:t>
      </w:r>
      <w:r w:rsidR="00B530BB" w:rsidRPr="0046015E">
        <w:rPr>
          <w:rFonts w:asciiTheme="minorEastAsia" w:hAnsiTheme="minorEastAsia" w:hint="eastAsia"/>
          <w:sz w:val="24"/>
          <w:szCs w:val="24"/>
        </w:rPr>
        <w:t>质押融资申请资料上传区</w:t>
      </w:r>
    </w:p>
    <w:p w:rsidR="00B530BB" w:rsidRPr="0046015E" w:rsidRDefault="00B530BB" w:rsidP="005D381B">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客户</w:t>
      </w:r>
      <w:r w:rsidRPr="0046015E">
        <w:rPr>
          <w:rFonts w:asciiTheme="minorEastAsia" w:hAnsiTheme="minorEastAsia"/>
          <w:sz w:val="24"/>
          <w:szCs w:val="24"/>
        </w:rPr>
        <w:t>在申请质押融资产品之前，</w:t>
      </w:r>
      <w:r w:rsidRPr="0046015E">
        <w:rPr>
          <w:rFonts w:asciiTheme="minorEastAsia" w:hAnsiTheme="minorEastAsia" w:hint="eastAsia"/>
          <w:sz w:val="24"/>
          <w:szCs w:val="24"/>
        </w:rPr>
        <w:t>上传</w:t>
      </w:r>
      <w:r w:rsidRPr="0046015E">
        <w:rPr>
          <w:rFonts w:asciiTheme="minorEastAsia" w:hAnsiTheme="minorEastAsia"/>
          <w:sz w:val="24"/>
          <w:szCs w:val="24"/>
        </w:rPr>
        <w:t>相关材料，</w:t>
      </w:r>
      <w:r w:rsidRPr="0046015E">
        <w:rPr>
          <w:rFonts w:asciiTheme="minorEastAsia" w:hAnsiTheme="minorEastAsia" w:hint="eastAsia"/>
          <w:sz w:val="24"/>
          <w:szCs w:val="24"/>
        </w:rPr>
        <w:t>由平台进行资格初审</w:t>
      </w:r>
      <w:r w:rsidRPr="0046015E">
        <w:rPr>
          <w:rFonts w:asciiTheme="minorEastAsia" w:hAnsiTheme="minorEastAsia"/>
          <w:sz w:val="24"/>
          <w:szCs w:val="24"/>
        </w:rPr>
        <w:t>。</w:t>
      </w:r>
    </w:p>
    <w:p w:rsidR="00B530BB" w:rsidRPr="0046015E" w:rsidRDefault="005D381B" w:rsidP="005D381B">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Pr>
          <w:rFonts w:asciiTheme="minorEastAsia" w:hAnsiTheme="minorEastAsia" w:hint="eastAsia"/>
          <w:sz w:val="24"/>
          <w:szCs w:val="24"/>
        </w:rPr>
        <w:t>4.</w:t>
      </w:r>
      <w:r w:rsidR="00B530BB" w:rsidRPr="0046015E">
        <w:rPr>
          <w:rFonts w:asciiTheme="minorEastAsia" w:hAnsiTheme="minorEastAsia" w:hint="eastAsia"/>
          <w:sz w:val="24"/>
          <w:szCs w:val="24"/>
        </w:rPr>
        <w:t>我的质押融资申请</w:t>
      </w:r>
    </w:p>
    <w:p w:rsidR="00B530BB" w:rsidRPr="0046015E" w:rsidRDefault="00B530BB" w:rsidP="005D381B">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系统可支持查看质押</w:t>
      </w:r>
      <w:r w:rsidRPr="0046015E">
        <w:rPr>
          <w:rFonts w:asciiTheme="minorEastAsia" w:hAnsiTheme="minorEastAsia"/>
          <w:sz w:val="24"/>
          <w:szCs w:val="24"/>
        </w:rPr>
        <w:t>融资申请列表，</w:t>
      </w:r>
      <w:r w:rsidRPr="0046015E">
        <w:rPr>
          <w:rFonts w:asciiTheme="minorEastAsia" w:hAnsiTheme="minorEastAsia" w:hint="eastAsia"/>
          <w:sz w:val="24"/>
          <w:szCs w:val="24"/>
        </w:rPr>
        <w:t>以及</w:t>
      </w:r>
      <w:r w:rsidRPr="0046015E">
        <w:rPr>
          <w:rFonts w:asciiTheme="minorEastAsia" w:hAnsiTheme="minorEastAsia"/>
          <w:sz w:val="24"/>
          <w:szCs w:val="24"/>
        </w:rPr>
        <w:t>每个申请所处的状态信息</w:t>
      </w:r>
      <w:r w:rsidRPr="0046015E">
        <w:rPr>
          <w:rFonts w:asciiTheme="minorEastAsia" w:hAnsiTheme="minorEastAsia" w:hint="eastAsia"/>
          <w:sz w:val="24"/>
          <w:szCs w:val="24"/>
        </w:rPr>
        <w:t>。</w:t>
      </w:r>
    </w:p>
    <w:p w:rsidR="00B530BB" w:rsidRPr="0046015E" w:rsidRDefault="00B530BB" w:rsidP="005D381B">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w:t>
      </w:r>
      <w:r w:rsidRPr="0046015E">
        <w:rPr>
          <w:rFonts w:asciiTheme="minorEastAsia" w:hAnsiTheme="minorEastAsia"/>
          <w:sz w:val="24"/>
          <w:szCs w:val="24"/>
        </w:rPr>
        <w:t>提供可视化的流程展示工具，</w:t>
      </w:r>
      <w:r w:rsidRPr="0046015E">
        <w:rPr>
          <w:rFonts w:asciiTheme="minorEastAsia" w:hAnsiTheme="minorEastAsia" w:hint="eastAsia"/>
          <w:sz w:val="24"/>
          <w:szCs w:val="24"/>
        </w:rPr>
        <w:t>通过</w:t>
      </w:r>
      <w:r w:rsidRPr="0046015E">
        <w:rPr>
          <w:rFonts w:asciiTheme="minorEastAsia" w:hAnsiTheme="minorEastAsia"/>
          <w:sz w:val="24"/>
          <w:szCs w:val="24"/>
        </w:rPr>
        <w:t>流程展示图，</w:t>
      </w:r>
      <w:r w:rsidRPr="0046015E">
        <w:rPr>
          <w:rFonts w:asciiTheme="minorEastAsia" w:hAnsiTheme="minorEastAsia" w:hint="eastAsia"/>
          <w:sz w:val="24"/>
          <w:szCs w:val="24"/>
        </w:rPr>
        <w:t>支持</w:t>
      </w:r>
      <w:r w:rsidRPr="0046015E">
        <w:rPr>
          <w:rFonts w:asciiTheme="minorEastAsia" w:hAnsiTheme="minorEastAsia"/>
          <w:sz w:val="24"/>
          <w:szCs w:val="24"/>
        </w:rPr>
        <w:t>用户</w:t>
      </w:r>
      <w:r w:rsidRPr="0046015E">
        <w:rPr>
          <w:rFonts w:asciiTheme="minorEastAsia" w:hAnsiTheme="minorEastAsia" w:hint="eastAsia"/>
          <w:sz w:val="24"/>
          <w:szCs w:val="24"/>
        </w:rPr>
        <w:t>查看</w:t>
      </w:r>
      <w:r w:rsidRPr="0046015E">
        <w:rPr>
          <w:rFonts w:asciiTheme="minorEastAsia" w:hAnsiTheme="minorEastAsia"/>
          <w:sz w:val="24"/>
          <w:szCs w:val="24"/>
        </w:rPr>
        <w:t>当前</w:t>
      </w:r>
      <w:r w:rsidRPr="0046015E">
        <w:rPr>
          <w:rFonts w:asciiTheme="minorEastAsia" w:hAnsiTheme="minorEastAsia" w:hint="eastAsia"/>
          <w:sz w:val="24"/>
          <w:szCs w:val="24"/>
        </w:rPr>
        <w:t>质押</w:t>
      </w:r>
      <w:r w:rsidRPr="0046015E">
        <w:rPr>
          <w:rFonts w:asciiTheme="minorEastAsia" w:hAnsiTheme="minorEastAsia"/>
          <w:sz w:val="24"/>
          <w:szCs w:val="24"/>
        </w:rPr>
        <w:t>融资申请</w:t>
      </w:r>
      <w:r w:rsidRPr="0046015E">
        <w:rPr>
          <w:rFonts w:asciiTheme="minorEastAsia" w:hAnsiTheme="minorEastAsia" w:hint="eastAsia"/>
          <w:sz w:val="24"/>
          <w:szCs w:val="24"/>
        </w:rPr>
        <w:t>环节及后续流程节点信息</w:t>
      </w:r>
      <w:r w:rsidRPr="0046015E">
        <w:rPr>
          <w:rFonts w:asciiTheme="minorEastAsia" w:hAnsiTheme="minorEastAsia"/>
          <w:sz w:val="24"/>
          <w:szCs w:val="24"/>
        </w:rPr>
        <w:t>。</w:t>
      </w:r>
    </w:p>
    <w:p w:rsidR="00B530BB" w:rsidRPr="0046015E" w:rsidRDefault="005D381B" w:rsidP="005D381B">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Pr>
          <w:rFonts w:asciiTheme="minorEastAsia" w:hAnsiTheme="minorEastAsia" w:hint="eastAsia"/>
          <w:sz w:val="24"/>
          <w:szCs w:val="24"/>
        </w:rPr>
        <w:t>5.</w:t>
      </w:r>
      <w:r w:rsidR="00B530BB" w:rsidRPr="0046015E">
        <w:rPr>
          <w:rFonts w:asciiTheme="minorEastAsia" w:hAnsiTheme="minorEastAsia" w:hint="eastAsia"/>
          <w:sz w:val="24"/>
          <w:szCs w:val="24"/>
        </w:rPr>
        <w:t>我的质押融资</w:t>
      </w:r>
    </w:p>
    <w:p w:rsidR="00B530BB" w:rsidRPr="0046015E" w:rsidRDefault="00B530BB" w:rsidP="005D381B">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sz w:val="24"/>
          <w:szCs w:val="24"/>
        </w:rPr>
        <w:t>质押融资申请审核通过后，</w:t>
      </w:r>
      <w:r w:rsidRPr="0046015E">
        <w:rPr>
          <w:rFonts w:asciiTheme="minorEastAsia" w:hAnsiTheme="minorEastAsia" w:hint="eastAsia"/>
          <w:sz w:val="24"/>
          <w:szCs w:val="24"/>
        </w:rPr>
        <w:t>系统支持</w:t>
      </w:r>
      <w:r w:rsidRPr="0046015E">
        <w:rPr>
          <w:rFonts w:asciiTheme="minorEastAsia" w:hAnsiTheme="minorEastAsia"/>
          <w:sz w:val="24"/>
          <w:szCs w:val="24"/>
        </w:rPr>
        <w:t>查看到当前用户的质押融资情况，</w:t>
      </w:r>
      <w:r w:rsidRPr="0046015E">
        <w:rPr>
          <w:rFonts w:asciiTheme="minorEastAsia" w:hAnsiTheme="minorEastAsia" w:hint="eastAsia"/>
          <w:sz w:val="24"/>
          <w:szCs w:val="24"/>
        </w:rPr>
        <w:t>用户</w:t>
      </w:r>
      <w:r w:rsidRPr="0046015E">
        <w:rPr>
          <w:rFonts w:asciiTheme="minorEastAsia" w:hAnsiTheme="minorEastAsia"/>
          <w:sz w:val="24"/>
          <w:szCs w:val="24"/>
        </w:rPr>
        <w:t>可以通过该模块进行</w:t>
      </w:r>
      <w:r w:rsidRPr="0046015E">
        <w:rPr>
          <w:rFonts w:asciiTheme="minorEastAsia" w:hAnsiTheme="minorEastAsia" w:hint="eastAsia"/>
          <w:sz w:val="24"/>
          <w:szCs w:val="24"/>
        </w:rPr>
        <w:t>查看还款、余额等操作</w:t>
      </w:r>
      <w:r w:rsidRPr="0046015E">
        <w:rPr>
          <w:rFonts w:asciiTheme="minorEastAsia" w:hAnsiTheme="minorEastAsia"/>
          <w:sz w:val="24"/>
          <w:szCs w:val="24"/>
        </w:rPr>
        <w:t>。</w:t>
      </w:r>
    </w:p>
    <w:p w:rsidR="00B530BB" w:rsidRPr="005D381B" w:rsidRDefault="005D381B" w:rsidP="0046015E">
      <w:pPr>
        <w:tabs>
          <w:tab w:val="left" w:pos="8280"/>
        </w:tabs>
        <w:autoSpaceDE w:val="0"/>
        <w:autoSpaceDN w:val="0"/>
        <w:adjustRightInd w:val="0"/>
        <w:spacing w:line="360" w:lineRule="auto"/>
        <w:ind w:right="25"/>
        <w:rPr>
          <w:rFonts w:asciiTheme="minorEastAsia" w:hAnsiTheme="minorEastAsia"/>
          <w:b/>
          <w:sz w:val="24"/>
          <w:szCs w:val="24"/>
        </w:rPr>
      </w:pPr>
      <w:r w:rsidRPr="005D381B">
        <w:rPr>
          <w:rFonts w:asciiTheme="minorEastAsia" w:hAnsiTheme="minorEastAsia" w:hint="eastAsia"/>
          <w:b/>
          <w:sz w:val="24"/>
          <w:szCs w:val="24"/>
        </w:rPr>
        <w:t>2.3.7.2、</w:t>
      </w:r>
      <w:r w:rsidR="00B530BB" w:rsidRPr="005D381B">
        <w:rPr>
          <w:rFonts w:asciiTheme="minorEastAsia" w:hAnsiTheme="minorEastAsia" w:hint="eastAsia"/>
          <w:b/>
          <w:sz w:val="24"/>
          <w:szCs w:val="24"/>
        </w:rPr>
        <w:t>后台管理功能要求</w:t>
      </w:r>
    </w:p>
    <w:p w:rsidR="00B530BB" w:rsidRPr="0046015E" w:rsidRDefault="00E600A5"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Pr>
          <w:rFonts w:asciiTheme="minorEastAsia" w:hAnsiTheme="minorEastAsia" w:hint="eastAsia"/>
          <w:sz w:val="24"/>
          <w:szCs w:val="24"/>
        </w:rPr>
        <w:t>1.</w:t>
      </w:r>
      <w:r w:rsidR="00B530BB" w:rsidRPr="0046015E">
        <w:rPr>
          <w:rFonts w:asciiTheme="minorEastAsia" w:hAnsiTheme="minorEastAsia" w:hint="eastAsia"/>
          <w:sz w:val="24"/>
          <w:szCs w:val="24"/>
        </w:rPr>
        <w:t>平台初审</w:t>
      </w:r>
    </w:p>
    <w:p w:rsidR="00B530BB" w:rsidRPr="0046015E" w:rsidRDefault="00B530BB"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用户</w:t>
      </w:r>
      <w:r w:rsidRPr="0046015E">
        <w:rPr>
          <w:rFonts w:asciiTheme="minorEastAsia" w:hAnsiTheme="minorEastAsia"/>
          <w:sz w:val="24"/>
          <w:szCs w:val="24"/>
        </w:rPr>
        <w:t>上传质押融资申请材料</w:t>
      </w:r>
      <w:r w:rsidRPr="0046015E">
        <w:rPr>
          <w:rFonts w:asciiTheme="minorEastAsia" w:hAnsiTheme="minorEastAsia" w:hint="eastAsia"/>
          <w:sz w:val="24"/>
          <w:szCs w:val="24"/>
        </w:rPr>
        <w:t>后</w:t>
      </w:r>
      <w:r w:rsidRPr="0046015E">
        <w:rPr>
          <w:rFonts w:asciiTheme="minorEastAsia" w:hAnsiTheme="minorEastAsia"/>
          <w:sz w:val="24"/>
          <w:szCs w:val="24"/>
        </w:rPr>
        <w:t>，平台</w:t>
      </w:r>
      <w:r w:rsidRPr="0046015E">
        <w:rPr>
          <w:rFonts w:asciiTheme="minorEastAsia" w:hAnsiTheme="minorEastAsia" w:hint="eastAsia"/>
          <w:sz w:val="24"/>
          <w:szCs w:val="24"/>
        </w:rPr>
        <w:t>支持</w:t>
      </w:r>
      <w:r w:rsidRPr="0046015E">
        <w:rPr>
          <w:rFonts w:asciiTheme="minorEastAsia" w:hAnsiTheme="minorEastAsia"/>
          <w:sz w:val="24"/>
          <w:szCs w:val="24"/>
        </w:rPr>
        <w:t>对上传的材料进行初审。</w:t>
      </w:r>
    </w:p>
    <w:p w:rsidR="00B530BB" w:rsidRPr="0046015E" w:rsidRDefault="00E600A5"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Pr>
          <w:rFonts w:asciiTheme="minorEastAsia" w:hAnsiTheme="minorEastAsia" w:hint="eastAsia"/>
          <w:sz w:val="24"/>
          <w:szCs w:val="24"/>
        </w:rPr>
        <w:t>2.</w:t>
      </w:r>
      <w:r w:rsidR="00B530BB" w:rsidRPr="0046015E">
        <w:rPr>
          <w:rFonts w:asciiTheme="minorEastAsia" w:hAnsiTheme="minorEastAsia" w:hint="eastAsia"/>
          <w:sz w:val="24"/>
          <w:szCs w:val="24"/>
        </w:rPr>
        <w:t>质押融资产品配置</w:t>
      </w:r>
    </w:p>
    <w:p w:rsidR="00B530BB" w:rsidRPr="0046015E" w:rsidRDefault="00B530BB"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后台可质押</w:t>
      </w:r>
      <w:r w:rsidRPr="0046015E">
        <w:rPr>
          <w:rFonts w:asciiTheme="minorEastAsia" w:hAnsiTheme="minorEastAsia"/>
          <w:sz w:val="24"/>
          <w:szCs w:val="24"/>
        </w:rPr>
        <w:t>融资产品，</w:t>
      </w:r>
      <w:r w:rsidRPr="0046015E">
        <w:rPr>
          <w:rFonts w:asciiTheme="minorEastAsia" w:hAnsiTheme="minorEastAsia" w:hint="eastAsia"/>
          <w:sz w:val="24"/>
          <w:szCs w:val="24"/>
        </w:rPr>
        <w:t>并能够支持</w:t>
      </w:r>
      <w:r w:rsidRPr="0046015E">
        <w:rPr>
          <w:rFonts w:asciiTheme="minorEastAsia" w:hAnsiTheme="minorEastAsia"/>
          <w:sz w:val="24"/>
          <w:szCs w:val="24"/>
        </w:rPr>
        <w:t>上架、下架、更改、排序</w:t>
      </w:r>
      <w:r w:rsidRPr="0046015E">
        <w:rPr>
          <w:rFonts w:asciiTheme="minorEastAsia" w:hAnsiTheme="minorEastAsia" w:hint="eastAsia"/>
          <w:sz w:val="24"/>
          <w:szCs w:val="24"/>
        </w:rPr>
        <w:t>、</w:t>
      </w:r>
      <w:r w:rsidRPr="0046015E">
        <w:rPr>
          <w:rFonts w:asciiTheme="minorEastAsia" w:hAnsiTheme="minorEastAsia"/>
          <w:sz w:val="24"/>
          <w:szCs w:val="24"/>
        </w:rPr>
        <w:t>预览等操作</w:t>
      </w:r>
      <w:r w:rsidRPr="0046015E">
        <w:rPr>
          <w:rFonts w:asciiTheme="minorEastAsia" w:hAnsiTheme="minorEastAsia" w:hint="eastAsia"/>
          <w:sz w:val="24"/>
          <w:szCs w:val="24"/>
        </w:rPr>
        <w:t>。</w:t>
      </w:r>
    </w:p>
    <w:p w:rsidR="00B530BB" w:rsidRPr="0046015E" w:rsidRDefault="00E600A5"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Pr>
          <w:rFonts w:asciiTheme="minorEastAsia" w:hAnsiTheme="minorEastAsia" w:hint="eastAsia"/>
          <w:sz w:val="24"/>
          <w:szCs w:val="24"/>
        </w:rPr>
        <w:t>3.</w:t>
      </w:r>
      <w:r w:rsidR="00B530BB" w:rsidRPr="0046015E">
        <w:rPr>
          <w:rFonts w:asciiTheme="minorEastAsia" w:hAnsiTheme="minorEastAsia" w:hint="eastAsia"/>
          <w:sz w:val="24"/>
          <w:szCs w:val="24"/>
        </w:rPr>
        <w:t>质押融资申请信息管理</w:t>
      </w:r>
    </w:p>
    <w:p w:rsidR="00B530BB" w:rsidRPr="0046015E" w:rsidRDefault="00B530BB"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sz w:val="24"/>
          <w:szCs w:val="24"/>
        </w:rPr>
        <w:t>管理平台质押融资申请情况，</w:t>
      </w:r>
      <w:r w:rsidRPr="0046015E">
        <w:rPr>
          <w:rFonts w:asciiTheme="minorEastAsia" w:hAnsiTheme="minorEastAsia" w:hint="eastAsia"/>
          <w:sz w:val="24"/>
          <w:szCs w:val="24"/>
        </w:rPr>
        <w:t>包括</w:t>
      </w:r>
      <w:r w:rsidRPr="0046015E">
        <w:rPr>
          <w:rFonts w:asciiTheme="minorEastAsia" w:hAnsiTheme="minorEastAsia"/>
          <w:sz w:val="24"/>
          <w:szCs w:val="24"/>
        </w:rPr>
        <w:t>申请时间、申请人、</w:t>
      </w:r>
      <w:r w:rsidRPr="0046015E">
        <w:rPr>
          <w:rFonts w:asciiTheme="minorEastAsia" w:hAnsiTheme="minorEastAsia" w:hint="eastAsia"/>
          <w:sz w:val="24"/>
          <w:szCs w:val="24"/>
        </w:rPr>
        <w:t>当前</w:t>
      </w:r>
      <w:r w:rsidRPr="0046015E">
        <w:rPr>
          <w:rFonts w:asciiTheme="minorEastAsia" w:hAnsiTheme="minorEastAsia"/>
          <w:sz w:val="24"/>
          <w:szCs w:val="24"/>
        </w:rPr>
        <w:t>状态</w:t>
      </w:r>
      <w:r w:rsidRPr="0046015E">
        <w:rPr>
          <w:rFonts w:asciiTheme="minorEastAsia" w:hAnsiTheme="minorEastAsia" w:hint="eastAsia"/>
          <w:sz w:val="24"/>
          <w:szCs w:val="24"/>
        </w:rPr>
        <w:t>、</w:t>
      </w:r>
      <w:r w:rsidRPr="0046015E">
        <w:rPr>
          <w:rFonts w:asciiTheme="minorEastAsia" w:hAnsiTheme="minorEastAsia"/>
          <w:sz w:val="24"/>
          <w:szCs w:val="24"/>
        </w:rPr>
        <w:t>相关</w:t>
      </w:r>
      <w:r w:rsidRPr="0046015E">
        <w:rPr>
          <w:rFonts w:asciiTheme="minorEastAsia" w:hAnsiTheme="minorEastAsia" w:hint="eastAsia"/>
          <w:sz w:val="24"/>
          <w:szCs w:val="24"/>
        </w:rPr>
        <w:t>环节</w:t>
      </w:r>
      <w:r w:rsidRPr="0046015E">
        <w:rPr>
          <w:rFonts w:asciiTheme="minorEastAsia" w:hAnsiTheme="minorEastAsia"/>
          <w:sz w:val="24"/>
          <w:szCs w:val="24"/>
        </w:rPr>
        <w:t>审核人、审核信息等内容。</w:t>
      </w:r>
    </w:p>
    <w:p w:rsidR="00B530BB" w:rsidRPr="0046015E" w:rsidRDefault="00E600A5"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Pr>
          <w:rFonts w:asciiTheme="minorEastAsia" w:hAnsiTheme="minorEastAsia" w:hint="eastAsia"/>
          <w:sz w:val="24"/>
          <w:szCs w:val="24"/>
        </w:rPr>
        <w:t>4.</w:t>
      </w:r>
      <w:r w:rsidR="00B530BB" w:rsidRPr="0046015E">
        <w:rPr>
          <w:rFonts w:asciiTheme="minorEastAsia" w:hAnsiTheme="minorEastAsia" w:hint="eastAsia"/>
          <w:sz w:val="24"/>
          <w:szCs w:val="24"/>
        </w:rPr>
        <w:t>已办结质押融资管理</w:t>
      </w:r>
    </w:p>
    <w:p w:rsidR="00B530BB" w:rsidRPr="0046015E" w:rsidRDefault="00B530BB"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sz w:val="24"/>
          <w:szCs w:val="24"/>
        </w:rPr>
        <w:t>管理整个平台的</w:t>
      </w:r>
      <w:r w:rsidRPr="0046015E">
        <w:rPr>
          <w:rFonts w:asciiTheme="minorEastAsia" w:hAnsiTheme="minorEastAsia" w:hint="eastAsia"/>
          <w:sz w:val="24"/>
          <w:szCs w:val="24"/>
        </w:rPr>
        <w:t>已办结</w:t>
      </w:r>
      <w:r w:rsidRPr="0046015E">
        <w:rPr>
          <w:rFonts w:asciiTheme="minorEastAsia" w:hAnsiTheme="minorEastAsia"/>
          <w:sz w:val="24"/>
          <w:szCs w:val="24"/>
        </w:rPr>
        <w:t>的质押融资，</w:t>
      </w:r>
      <w:r w:rsidRPr="0046015E">
        <w:rPr>
          <w:rFonts w:asciiTheme="minorEastAsia" w:hAnsiTheme="minorEastAsia" w:hint="eastAsia"/>
          <w:sz w:val="24"/>
          <w:szCs w:val="24"/>
        </w:rPr>
        <w:t>包括</w:t>
      </w:r>
      <w:r w:rsidRPr="0046015E">
        <w:rPr>
          <w:rFonts w:asciiTheme="minorEastAsia" w:hAnsiTheme="minorEastAsia"/>
          <w:sz w:val="24"/>
          <w:szCs w:val="24"/>
        </w:rPr>
        <w:t>申请时间、申请人、</w:t>
      </w:r>
      <w:r w:rsidRPr="0046015E">
        <w:rPr>
          <w:rFonts w:asciiTheme="minorEastAsia" w:hAnsiTheme="minorEastAsia" w:hint="eastAsia"/>
          <w:sz w:val="24"/>
          <w:szCs w:val="24"/>
        </w:rPr>
        <w:t>历史</w:t>
      </w:r>
      <w:r w:rsidRPr="0046015E">
        <w:rPr>
          <w:rFonts w:asciiTheme="minorEastAsia" w:hAnsiTheme="minorEastAsia"/>
          <w:sz w:val="24"/>
          <w:szCs w:val="24"/>
        </w:rPr>
        <w:t>相关</w:t>
      </w:r>
      <w:r w:rsidRPr="0046015E">
        <w:rPr>
          <w:rFonts w:asciiTheme="minorEastAsia" w:hAnsiTheme="minorEastAsia" w:hint="eastAsia"/>
          <w:sz w:val="24"/>
          <w:szCs w:val="24"/>
        </w:rPr>
        <w:t>环节</w:t>
      </w:r>
      <w:r w:rsidRPr="0046015E">
        <w:rPr>
          <w:rFonts w:asciiTheme="minorEastAsia" w:hAnsiTheme="minorEastAsia"/>
          <w:sz w:val="24"/>
          <w:szCs w:val="24"/>
        </w:rPr>
        <w:t>审核人、审核信息</w:t>
      </w:r>
      <w:r w:rsidRPr="0046015E">
        <w:rPr>
          <w:rFonts w:asciiTheme="minorEastAsia" w:hAnsiTheme="minorEastAsia" w:hint="eastAsia"/>
          <w:sz w:val="24"/>
          <w:szCs w:val="24"/>
        </w:rPr>
        <w:t>、</w:t>
      </w:r>
      <w:r w:rsidRPr="0046015E">
        <w:rPr>
          <w:rFonts w:asciiTheme="minorEastAsia" w:hAnsiTheme="minorEastAsia"/>
          <w:sz w:val="24"/>
          <w:szCs w:val="24"/>
        </w:rPr>
        <w:t>余额等内容。</w:t>
      </w:r>
    </w:p>
    <w:p w:rsidR="00B530BB" w:rsidRPr="0046015E" w:rsidRDefault="00E600A5"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Pr>
          <w:rFonts w:asciiTheme="minorEastAsia" w:hAnsiTheme="minorEastAsia" w:hint="eastAsia"/>
          <w:sz w:val="24"/>
          <w:szCs w:val="24"/>
        </w:rPr>
        <w:t>5.</w:t>
      </w:r>
      <w:r w:rsidR="00B530BB" w:rsidRPr="0046015E">
        <w:rPr>
          <w:rFonts w:asciiTheme="minorEastAsia" w:hAnsiTheme="minorEastAsia" w:hint="eastAsia"/>
          <w:sz w:val="24"/>
          <w:szCs w:val="24"/>
        </w:rPr>
        <w:t>平台</w:t>
      </w:r>
      <w:r w:rsidR="00B530BB" w:rsidRPr="0046015E">
        <w:rPr>
          <w:rFonts w:asciiTheme="minorEastAsia" w:hAnsiTheme="minorEastAsia"/>
          <w:sz w:val="24"/>
          <w:szCs w:val="24"/>
        </w:rPr>
        <w:t>运营</w:t>
      </w:r>
      <w:r w:rsidR="00B530BB" w:rsidRPr="0046015E">
        <w:rPr>
          <w:rFonts w:asciiTheme="minorEastAsia" w:hAnsiTheme="minorEastAsia" w:hint="eastAsia"/>
          <w:sz w:val="24"/>
          <w:szCs w:val="24"/>
        </w:rPr>
        <w:t>情况统计分析</w:t>
      </w:r>
    </w:p>
    <w:p w:rsidR="00B530BB" w:rsidRPr="0046015E" w:rsidRDefault="00B530BB"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支持</w:t>
      </w:r>
      <w:r w:rsidRPr="0046015E">
        <w:rPr>
          <w:rFonts w:asciiTheme="minorEastAsia" w:hAnsiTheme="minorEastAsia"/>
          <w:sz w:val="24"/>
          <w:szCs w:val="24"/>
        </w:rPr>
        <w:t>通过饼图、柱状图、曲线图、数据表格等多种展现手段，将质押融资平台申请量、授信金额等多</w:t>
      </w:r>
      <w:r w:rsidRPr="0046015E">
        <w:rPr>
          <w:rFonts w:asciiTheme="minorEastAsia" w:hAnsiTheme="minorEastAsia" w:hint="eastAsia"/>
          <w:sz w:val="24"/>
          <w:szCs w:val="24"/>
        </w:rPr>
        <w:t>个</w:t>
      </w:r>
      <w:r w:rsidRPr="0046015E">
        <w:rPr>
          <w:rFonts w:asciiTheme="minorEastAsia" w:hAnsiTheme="minorEastAsia"/>
          <w:sz w:val="24"/>
          <w:szCs w:val="24"/>
        </w:rPr>
        <w:t>维度</w:t>
      </w:r>
      <w:r w:rsidRPr="0046015E">
        <w:rPr>
          <w:rFonts w:asciiTheme="minorEastAsia" w:hAnsiTheme="minorEastAsia" w:hint="eastAsia"/>
          <w:sz w:val="24"/>
          <w:szCs w:val="24"/>
        </w:rPr>
        <w:t>进行分析</w:t>
      </w:r>
      <w:r w:rsidRPr="0046015E">
        <w:rPr>
          <w:rFonts w:asciiTheme="minorEastAsia" w:hAnsiTheme="minorEastAsia"/>
          <w:sz w:val="24"/>
          <w:szCs w:val="24"/>
        </w:rPr>
        <w:t>展现。</w:t>
      </w:r>
    </w:p>
    <w:p w:rsidR="00B530BB" w:rsidRPr="0046015E" w:rsidRDefault="00E600A5"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Pr>
          <w:rFonts w:asciiTheme="minorEastAsia" w:hAnsiTheme="minorEastAsia" w:hint="eastAsia"/>
          <w:sz w:val="24"/>
          <w:szCs w:val="24"/>
        </w:rPr>
        <w:t>6.</w:t>
      </w:r>
      <w:r w:rsidR="00B530BB" w:rsidRPr="0046015E">
        <w:rPr>
          <w:rFonts w:asciiTheme="minorEastAsia" w:hAnsiTheme="minorEastAsia" w:hint="eastAsia"/>
          <w:sz w:val="24"/>
          <w:szCs w:val="24"/>
        </w:rPr>
        <w:t>预警通知</w:t>
      </w:r>
    </w:p>
    <w:p w:rsidR="00B530BB" w:rsidRPr="0046015E" w:rsidRDefault="00B530BB"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lastRenderedPageBreak/>
        <w:t>系统提供专利异常报警功能，当专利出现失效、被无效、被诉讼、重复质押、授权人变更等情况时能够向后台发送通知。</w:t>
      </w:r>
    </w:p>
    <w:p w:rsidR="00B530BB" w:rsidRPr="00E600A5" w:rsidRDefault="00E600A5" w:rsidP="0046015E">
      <w:pPr>
        <w:tabs>
          <w:tab w:val="left" w:pos="8280"/>
        </w:tabs>
        <w:autoSpaceDE w:val="0"/>
        <w:autoSpaceDN w:val="0"/>
        <w:adjustRightInd w:val="0"/>
        <w:spacing w:line="360" w:lineRule="auto"/>
        <w:ind w:right="25"/>
        <w:rPr>
          <w:rFonts w:asciiTheme="minorEastAsia" w:hAnsiTheme="minorEastAsia"/>
          <w:b/>
          <w:sz w:val="24"/>
          <w:szCs w:val="24"/>
        </w:rPr>
      </w:pPr>
      <w:r w:rsidRPr="00E600A5">
        <w:rPr>
          <w:rFonts w:asciiTheme="minorEastAsia" w:hAnsiTheme="minorEastAsia" w:hint="eastAsia"/>
          <w:b/>
          <w:sz w:val="24"/>
          <w:szCs w:val="24"/>
        </w:rPr>
        <w:t>2.3.8</w:t>
      </w:r>
      <w:r>
        <w:rPr>
          <w:rFonts w:asciiTheme="minorEastAsia" w:hAnsiTheme="minorEastAsia" w:hint="eastAsia"/>
          <w:b/>
          <w:sz w:val="24"/>
          <w:szCs w:val="24"/>
        </w:rPr>
        <w:t>、</w:t>
      </w:r>
      <w:r w:rsidR="00B530BB" w:rsidRPr="00E600A5">
        <w:rPr>
          <w:rFonts w:asciiTheme="minorEastAsia" w:hAnsiTheme="minorEastAsia" w:hint="eastAsia"/>
          <w:b/>
          <w:sz w:val="24"/>
          <w:szCs w:val="24"/>
        </w:rPr>
        <w:t>高价值专利展示系统</w:t>
      </w:r>
    </w:p>
    <w:p w:rsidR="00B530BB" w:rsidRPr="0046015E" w:rsidRDefault="00B530BB"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系统依托知识产权评估系统，评级分析模块及专利数据对台州市地区高价值专利汇聚展示，支持区域高价值专利展示、高价值专利培育项目展示等功能。</w:t>
      </w:r>
    </w:p>
    <w:p w:rsidR="00B530BB" w:rsidRPr="00E600A5" w:rsidRDefault="00E600A5" w:rsidP="0046015E">
      <w:pPr>
        <w:tabs>
          <w:tab w:val="left" w:pos="8280"/>
        </w:tabs>
        <w:autoSpaceDE w:val="0"/>
        <w:autoSpaceDN w:val="0"/>
        <w:adjustRightInd w:val="0"/>
        <w:spacing w:line="360" w:lineRule="auto"/>
        <w:ind w:right="25"/>
        <w:rPr>
          <w:rFonts w:asciiTheme="minorEastAsia" w:hAnsiTheme="minorEastAsia"/>
          <w:b/>
          <w:sz w:val="24"/>
          <w:szCs w:val="24"/>
        </w:rPr>
      </w:pPr>
      <w:r w:rsidRPr="00E600A5">
        <w:rPr>
          <w:rFonts w:asciiTheme="minorEastAsia" w:hAnsiTheme="minorEastAsia" w:hint="eastAsia"/>
          <w:b/>
          <w:sz w:val="24"/>
          <w:szCs w:val="24"/>
        </w:rPr>
        <w:t>2.3.8.1</w:t>
      </w:r>
      <w:r>
        <w:rPr>
          <w:rFonts w:asciiTheme="minorEastAsia" w:hAnsiTheme="minorEastAsia" w:hint="eastAsia"/>
          <w:b/>
          <w:sz w:val="24"/>
          <w:szCs w:val="24"/>
        </w:rPr>
        <w:t>、</w:t>
      </w:r>
      <w:r w:rsidR="00B530BB" w:rsidRPr="00E600A5">
        <w:rPr>
          <w:rFonts w:asciiTheme="minorEastAsia" w:hAnsiTheme="minorEastAsia" w:hint="eastAsia"/>
          <w:b/>
          <w:sz w:val="24"/>
          <w:szCs w:val="24"/>
        </w:rPr>
        <w:t>区域高价值专利展示</w:t>
      </w:r>
    </w:p>
    <w:p w:rsidR="00B530BB" w:rsidRPr="0046015E" w:rsidRDefault="00E600A5"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Pr>
          <w:rFonts w:asciiTheme="minorEastAsia" w:hAnsiTheme="minorEastAsia" w:hint="eastAsia"/>
          <w:sz w:val="24"/>
          <w:szCs w:val="24"/>
        </w:rPr>
        <w:t>1.</w:t>
      </w:r>
      <w:r w:rsidR="00B530BB" w:rsidRPr="0046015E">
        <w:rPr>
          <w:rFonts w:asciiTheme="minorEastAsia" w:hAnsiTheme="minorEastAsia"/>
          <w:sz w:val="24"/>
          <w:szCs w:val="24"/>
        </w:rPr>
        <w:t>高价值专利筛选</w:t>
      </w:r>
    </w:p>
    <w:p w:rsidR="00B530BB" w:rsidRPr="0046015E" w:rsidRDefault="00B530BB"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系统提供</w:t>
      </w:r>
      <w:r w:rsidRPr="0046015E">
        <w:rPr>
          <w:rFonts w:asciiTheme="minorEastAsia" w:hAnsiTheme="minorEastAsia"/>
          <w:sz w:val="24"/>
          <w:szCs w:val="24"/>
        </w:rPr>
        <w:t>高价值</w:t>
      </w:r>
      <w:r w:rsidRPr="0046015E">
        <w:rPr>
          <w:rFonts w:asciiTheme="minorEastAsia" w:hAnsiTheme="minorEastAsia" w:hint="eastAsia"/>
          <w:sz w:val="24"/>
          <w:szCs w:val="24"/>
        </w:rPr>
        <w:t>专利查询列表</w:t>
      </w:r>
      <w:r w:rsidRPr="0046015E">
        <w:rPr>
          <w:rFonts w:asciiTheme="minorEastAsia" w:hAnsiTheme="minorEastAsia"/>
          <w:sz w:val="24"/>
          <w:szCs w:val="24"/>
        </w:rPr>
        <w:t>筛选</w:t>
      </w:r>
      <w:r w:rsidRPr="0046015E">
        <w:rPr>
          <w:rFonts w:asciiTheme="minorEastAsia" w:hAnsiTheme="minorEastAsia" w:hint="eastAsia"/>
          <w:sz w:val="24"/>
          <w:szCs w:val="24"/>
        </w:rPr>
        <w:t>，包括专利基本信息，</w:t>
      </w:r>
      <w:r w:rsidRPr="0046015E">
        <w:rPr>
          <w:rFonts w:asciiTheme="minorEastAsia" w:hAnsiTheme="minorEastAsia"/>
          <w:sz w:val="24"/>
          <w:szCs w:val="24"/>
        </w:rPr>
        <w:t>专利等级等筛选条件</w:t>
      </w:r>
      <w:r w:rsidRPr="0046015E">
        <w:rPr>
          <w:rFonts w:asciiTheme="minorEastAsia" w:hAnsiTheme="minorEastAsia" w:hint="eastAsia"/>
          <w:sz w:val="24"/>
          <w:szCs w:val="24"/>
        </w:rPr>
        <w:t>，</w:t>
      </w:r>
      <w:r w:rsidRPr="0046015E">
        <w:rPr>
          <w:rFonts w:asciiTheme="minorEastAsia" w:hAnsiTheme="minorEastAsia"/>
          <w:sz w:val="24"/>
          <w:szCs w:val="24"/>
        </w:rPr>
        <w:t>以</w:t>
      </w:r>
      <w:r w:rsidRPr="0046015E">
        <w:rPr>
          <w:rFonts w:asciiTheme="minorEastAsia" w:hAnsiTheme="minorEastAsia" w:hint="eastAsia"/>
          <w:sz w:val="24"/>
          <w:szCs w:val="24"/>
        </w:rPr>
        <w:t>战略新型行业类型进行</w:t>
      </w:r>
      <w:r w:rsidRPr="0046015E">
        <w:rPr>
          <w:rFonts w:asciiTheme="minorEastAsia" w:hAnsiTheme="minorEastAsia"/>
          <w:sz w:val="24"/>
          <w:szCs w:val="24"/>
        </w:rPr>
        <w:t>高价值专利</w:t>
      </w:r>
      <w:r w:rsidRPr="0046015E">
        <w:rPr>
          <w:rFonts w:asciiTheme="minorEastAsia" w:hAnsiTheme="minorEastAsia" w:hint="eastAsia"/>
          <w:sz w:val="24"/>
          <w:szCs w:val="24"/>
        </w:rPr>
        <w:t>展示</w:t>
      </w:r>
      <w:r w:rsidRPr="0046015E">
        <w:rPr>
          <w:rFonts w:asciiTheme="minorEastAsia" w:hAnsiTheme="minorEastAsia"/>
          <w:sz w:val="24"/>
          <w:szCs w:val="24"/>
        </w:rPr>
        <w:t>。</w:t>
      </w:r>
    </w:p>
    <w:p w:rsidR="00B530BB" w:rsidRPr="0046015E" w:rsidRDefault="00E600A5"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Pr>
          <w:rFonts w:asciiTheme="minorEastAsia" w:hAnsiTheme="minorEastAsia" w:hint="eastAsia"/>
          <w:sz w:val="24"/>
          <w:szCs w:val="24"/>
        </w:rPr>
        <w:t>2.</w:t>
      </w:r>
      <w:r w:rsidR="00B530BB" w:rsidRPr="0046015E">
        <w:rPr>
          <w:rFonts w:asciiTheme="minorEastAsia" w:hAnsiTheme="minorEastAsia"/>
          <w:sz w:val="24"/>
          <w:szCs w:val="24"/>
        </w:rPr>
        <w:t>高价值专利查看</w:t>
      </w:r>
    </w:p>
    <w:p w:rsidR="00B530BB" w:rsidRPr="0046015E" w:rsidRDefault="00B530BB"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系统支持</w:t>
      </w:r>
      <w:r w:rsidRPr="0046015E">
        <w:rPr>
          <w:rFonts w:asciiTheme="minorEastAsia" w:hAnsiTheme="minorEastAsia"/>
          <w:sz w:val="24"/>
          <w:szCs w:val="24"/>
        </w:rPr>
        <w:t>专利</w:t>
      </w:r>
      <w:r w:rsidRPr="0046015E">
        <w:rPr>
          <w:rFonts w:asciiTheme="minorEastAsia" w:hAnsiTheme="minorEastAsia" w:hint="eastAsia"/>
          <w:sz w:val="24"/>
          <w:szCs w:val="24"/>
        </w:rPr>
        <w:t>名称、申请号等</w:t>
      </w:r>
      <w:r w:rsidRPr="0046015E">
        <w:rPr>
          <w:rFonts w:asciiTheme="minorEastAsia" w:hAnsiTheme="minorEastAsia"/>
          <w:sz w:val="24"/>
          <w:szCs w:val="24"/>
        </w:rPr>
        <w:t>基本信息，专利评级</w:t>
      </w:r>
      <w:r w:rsidRPr="0046015E">
        <w:rPr>
          <w:rFonts w:asciiTheme="minorEastAsia" w:hAnsiTheme="minorEastAsia" w:hint="eastAsia"/>
          <w:sz w:val="24"/>
          <w:szCs w:val="24"/>
        </w:rPr>
        <w:t>等</w:t>
      </w:r>
      <w:r w:rsidRPr="0046015E">
        <w:rPr>
          <w:rFonts w:asciiTheme="minorEastAsia" w:hAnsiTheme="minorEastAsia"/>
          <w:sz w:val="24"/>
          <w:szCs w:val="24"/>
        </w:rPr>
        <w:t>信息</w:t>
      </w:r>
      <w:r w:rsidRPr="0046015E">
        <w:rPr>
          <w:rFonts w:asciiTheme="minorEastAsia" w:hAnsiTheme="minorEastAsia" w:hint="eastAsia"/>
          <w:sz w:val="24"/>
          <w:szCs w:val="24"/>
        </w:rPr>
        <w:t>查看。</w:t>
      </w:r>
    </w:p>
    <w:p w:rsidR="00B530BB" w:rsidRPr="00E600A5" w:rsidRDefault="00E600A5" w:rsidP="0046015E">
      <w:pPr>
        <w:tabs>
          <w:tab w:val="left" w:pos="8280"/>
        </w:tabs>
        <w:autoSpaceDE w:val="0"/>
        <w:autoSpaceDN w:val="0"/>
        <w:adjustRightInd w:val="0"/>
        <w:spacing w:line="360" w:lineRule="auto"/>
        <w:ind w:right="25"/>
        <w:rPr>
          <w:rFonts w:asciiTheme="minorEastAsia" w:hAnsiTheme="minorEastAsia"/>
          <w:b/>
          <w:sz w:val="24"/>
          <w:szCs w:val="24"/>
        </w:rPr>
      </w:pPr>
      <w:r w:rsidRPr="00E600A5">
        <w:rPr>
          <w:rFonts w:asciiTheme="minorEastAsia" w:hAnsiTheme="minorEastAsia" w:hint="eastAsia"/>
          <w:b/>
          <w:sz w:val="24"/>
          <w:szCs w:val="24"/>
        </w:rPr>
        <w:t>2.3.8.2</w:t>
      </w:r>
      <w:r>
        <w:rPr>
          <w:rFonts w:asciiTheme="minorEastAsia" w:hAnsiTheme="minorEastAsia" w:hint="eastAsia"/>
          <w:b/>
          <w:sz w:val="24"/>
          <w:szCs w:val="24"/>
        </w:rPr>
        <w:t>、</w:t>
      </w:r>
      <w:r w:rsidR="00B530BB" w:rsidRPr="00E600A5">
        <w:rPr>
          <w:rFonts w:asciiTheme="minorEastAsia" w:hAnsiTheme="minorEastAsia"/>
          <w:b/>
          <w:sz w:val="24"/>
          <w:szCs w:val="24"/>
        </w:rPr>
        <w:t>高价值专利</w:t>
      </w:r>
      <w:r w:rsidR="00B530BB" w:rsidRPr="00E600A5">
        <w:rPr>
          <w:rFonts w:asciiTheme="minorEastAsia" w:hAnsiTheme="minorEastAsia" w:hint="eastAsia"/>
          <w:b/>
          <w:sz w:val="24"/>
          <w:szCs w:val="24"/>
        </w:rPr>
        <w:t>培育</w:t>
      </w:r>
      <w:r w:rsidR="00B530BB" w:rsidRPr="00E600A5">
        <w:rPr>
          <w:rFonts w:asciiTheme="minorEastAsia" w:hAnsiTheme="minorEastAsia"/>
          <w:b/>
          <w:sz w:val="24"/>
          <w:szCs w:val="24"/>
        </w:rPr>
        <w:t>项目展示</w:t>
      </w:r>
    </w:p>
    <w:p w:rsidR="00B530BB" w:rsidRPr="0046015E" w:rsidRDefault="00E600A5"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Pr>
          <w:rFonts w:asciiTheme="minorEastAsia" w:hAnsiTheme="minorEastAsia" w:hint="eastAsia"/>
          <w:sz w:val="24"/>
          <w:szCs w:val="24"/>
        </w:rPr>
        <w:t>1.</w:t>
      </w:r>
      <w:r w:rsidR="00B530BB" w:rsidRPr="0046015E">
        <w:rPr>
          <w:rFonts w:asciiTheme="minorEastAsia" w:hAnsiTheme="minorEastAsia"/>
          <w:sz w:val="24"/>
          <w:szCs w:val="24"/>
        </w:rPr>
        <w:t>高价值专利</w:t>
      </w:r>
      <w:r w:rsidR="00B530BB" w:rsidRPr="0046015E">
        <w:rPr>
          <w:rFonts w:asciiTheme="minorEastAsia" w:hAnsiTheme="minorEastAsia" w:hint="eastAsia"/>
          <w:sz w:val="24"/>
          <w:szCs w:val="24"/>
        </w:rPr>
        <w:t>培育</w:t>
      </w:r>
      <w:r w:rsidR="00B530BB" w:rsidRPr="0046015E">
        <w:rPr>
          <w:rFonts w:asciiTheme="minorEastAsia" w:hAnsiTheme="minorEastAsia"/>
          <w:sz w:val="24"/>
          <w:szCs w:val="24"/>
        </w:rPr>
        <w:t>项目列表</w:t>
      </w:r>
    </w:p>
    <w:p w:rsidR="00B530BB" w:rsidRPr="0046015E" w:rsidRDefault="00B530BB"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系统支持高价值专利培育项目列表展示，展示内容</w:t>
      </w:r>
      <w:r w:rsidRPr="0046015E">
        <w:rPr>
          <w:rFonts w:asciiTheme="minorEastAsia" w:hAnsiTheme="minorEastAsia"/>
          <w:sz w:val="24"/>
          <w:szCs w:val="24"/>
        </w:rPr>
        <w:t>包括项目申请单位基本信息、项目基本情况、部分项目实施方案公开信息、优秀发明人研发团队信息等。</w:t>
      </w:r>
    </w:p>
    <w:p w:rsidR="00B530BB" w:rsidRPr="0046015E" w:rsidRDefault="00E600A5"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Pr>
          <w:rFonts w:asciiTheme="minorEastAsia" w:hAnsiTheme="minorEastAsia" w:hint="eastAsia"/>
          <w:sz w:val="24"/>
          <w:szCs w:val="24"/>
        </w:rPr>
        <w:t>2.</w:t>
      </w:r>
      <w:r w:rsidR="00B530BB" w:rsidRPr="0046015E">
        <w:rPr>
          <w:rFonts w:asciiTheme="minorEastAsia" w:hAnsiTheme="minorEastAsia"/>
          <w:sz w:val="24"/>
          <w:szCs w:val="24"/>
        </w:rPr>
        <w:t>高价值专利项目筛选</w:t>
      </w:r>
    </w:p>
    <w:p w:rsidR="00B530BB" w:rsidRPr="0046015E" w:rsidRDefault="00B530BB"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系统能够针对台州市重点发展的特色优势产业，细化技术分支，展示归属高价值培育项目成果。并按照所属地区、所属企业、所属园区高校等条件对高价值专利项目进行筛选。</w:t>
      </w:r>
    </w:p>
    <w:p w:rsidR="00B530BB" w:rsidRPr="0046015E" w:rsidRDefault="00E600A5"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Pr>
          <w:rFonts w:asciiTheme="minorEastAsia" w:hAnsiTheme="minorEastAsia" w:hint="eastAsia"/>
          <w:sz w:val="24"/>
          <w:szCs w:val="24"/>
        </w:rPr>
        <w:t>3.</w:t>
      </w:r>
      <w:r w:rsidR="00B530BB" w:rsidRPr="0046015E">
        <w:rPr>
          <w:rFonts w:asciiTheme="minorEastAsia" w:hAnsiTheme="minorEastAsia"/>
          <w:sz w:val="24"/>
          <w:szCs w:val="24"/>
        </w:rPr>
        <w:t>高价值专利</w:t>
      </w:r>
      <w:r w:rsidR="00B530BB" w:rsidRPr="0046015E">
        <w:rPr>
          <w:rFonts w:asciiTheme="minorEastAsia" w:hAnsiTheme="minorEastAsia" w:hint="eastAsia"/>
          <w:sz w:val="24"/>
          <w:szCs w:val="24"/>
        </w:rPr>
        <w:t>培育</w:t>
      </w:r>
      <w:r w:rsidR="00B530BB" w:rsidRPr="0046015E">
        <w:rPr>
          <w:rFonts w:asciiTheme="minorEastAsia" w:hAnsiTheme="minorEastAsia"/>
          <w:sz w:val="24"/>
          <w:szCs w:val="24"/>
        </w:rPr>
        <w:t>项目</w:t>
      </w:r>
      <w:r w:rsidR="00B530BB" w:rsidRPr="0046015E">
        <w:rPr>
          <w:rFonts w:asciiTheme="minorEastAsia" w:hAnsiTheme="minorEastAsia" w:hint="eastAsia"/>
          <w:sz w:val="24"/>
          <w:szCs w:val="24"/>
        </w:rPr>
        <w:t>后台维护</w:t>
      </w:r>
    </w:p>
    <w:p w:rsidR="00B530BB" w:rsidRPr="0046015E" w:rsidRDefault="00B530BB"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系统支持对</w:t>
      </w:r>
      <w:r w:rsidRPr="0046015E">
        <w:rPr>
          <w:rFonts w:asciiTheme="minorEastAsia" w:hAnsiTheme="minorEastAsia"/>
          <w:sz w:val="24"/>
          <w:szCs w:val="24"/>
        </w:rPr>
        <w:t>台州市</w:t>
      </w:r>
      <w:r w:rsidRPr="0046015E">
        <w:rPr>
          <w:rFonts w:asciiTheme="minorEastAsia" w:hAnsiTheme="minorEastAsia" w:hint="eastAsia"/>
          <w:sz w:val="24"/>
          <w:szCs w:val="24"/>
        </w:rPr>
        <w:t>本地的</w:t>
      </w:r>
      <w:r w:rsidRPr="0046015E">
        <w:rPr>
          <w:rFonts w:asciiTheme="minorEastAsia" w:hAnsiTheme="minorEastAsia"/>
          <w:sz w:val="24"/>
          <w:szCs w:val="24"/>
        </w:rPr>
        <w:t>高价值专利项目</w:t>
      </w:r>
      <w:r w:rsidRPr="0046015E">
        <w:rPr>
          <w:rFonts w:asciiTheme="minorEastAsia" w:hAnsiTheme="minorEastAsia" w:hint="eastAsia"/>
          <w:sz w:val="24"/>
          <w:szCs w:val="24"/>
        </w:rPr>
        <w:t>进行维护，包括对项目的添加、修改、上架、下架、置顶、移除等操作。</w:t>
      </w:r>
    </w:p>
    <w:p w:rsidR="00B530BB" w:rsidRPr="00E600A5" w:rsidRDefault="00E600A5" w:rsidP="0046015E">
      <w:pPr>
        <w:tabs>
          <w:tab w:val="left" w:pos="8280"/>
        </w:tabs>
        <w:autoSpaceDE w:val="0"/>
        <w:autoSpaceDN w:val="0"/>
        <w:adjustRightInd w:val="0"/>
        <w:spacing w:line="360" w:lineRule="auto"/>
        <w:ind w:right="25"/>
        <w:rPr>
          <w:rFonts w:asciiTheme="minorEastAsia" w:hAnsiTheme="minorEastAsia"/>
          <w:b/>
          <w:sz w:val="24"/>
          <w:szCs w:val="24"/>
        </w:rPr>
      </w:pPr>
      <w:r w:rsidRPr="00E600A5">
        <w:rPr>
          <w:rFonts w:asciiTheme="minorEastAsia" w:hAnsiTheme="minorEastAsia" w:hint="eastAsia"/>
          <w:b/>
          <w:sz w:val="24"/>
          <w:szCs w:val="24"/>
        </w:rPr>
        <w:t>2.3.9</w:t>
      </w:r>
      <w:r>
        <w:rPr>
          <w:rFonts w:asciiTheme="minorEastAsia" w:hAnsiTheme="minorEastAsia" w:hint="eastAsia"/>
          <w:b/>
          <w:sz w:val="24"/>
          <w:szCs w:val="24"/>
        </w:rPr>
        <w:t>、</w:t>
      </w:r>
      <w:r w:rsidR="00B530BB" w:rsidRPr="00E600A5">
        <w:rPr>
          <w:rFonts w:asciiTheme="minorEastAsia" w:hAnsiTheme="minorEastAsia" w:hint="eastAsia"/>
          <w:b/>
          <w:sz w:val="24"/>
          <w:szCs w:val="24"/>
        </w:rPr>
        <w:t>专利导航展示系统</w:t>
      </w:r>
    </w:p>
    <w:p w:rsidR="00B530BB" w:rsidRPr="0046015E" w:rsidRDefault="00B530BB"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系统应支持专利导航报告可视化展示，在台州市现有专利导航分析报告基础上，通过数据整理、分析，提供专利分类导航、区域产业发展分析、企业专利发展分析等功能</w:t>
      </w:r>
      <w:r w:rsidRPr="0046015E">
        <w:rPr>
          <w:rFonts w:asciiTheme="minorEastAsia" w:hAnsiTheme="minorEastAsia"/>
          <w:sz w:val="24"/>
          <w:szCs w:val="24"/>
        </w:rPr>
        <w:t>。</w:t>
      </w:r>
    </w:p>
    <w:p w:rsidR="00B530BB" w:rsidRPr="00E600A5" w:rsidRDefault="00E600A5" w:rsidP="0046015E">
      <w:pPr>
        <w:tabs>
          <w:tab w:val="left" w:pos="8280"/>
        </w:tabs>
        <w:autoSpaceDE w:val="0"/>
        <w:autoSpaceDN w:val="0"/>
        <w:adjustRightInd w:val="0"/>
        <w:spacing w:line="360" w:lineRule="auto"/>
        <w:ind w:right="25"/>
        <w:rPr>
          <w:rFonts w:asciiTheme="minorEastAsia" w:hAnsiTheme="minorEastAsia"/>
          <w:b/>
          <w:sz w:val="24"/>
          <w:szCs w:val="24"/>
        </w:rPr>
      </w:pPr>
      <w:r w:rsidRPr="00E600A5">
        <w:rPr>
          <w:rFonts w:asciiTheme="minorEastAsia" w:hAnsiTheme="minorEastAsia" w:hint="eastAsia"/>
          <w:b/>
          <w:sz w:val="24"/>
          <w:szCs w:val="24"/>
        </w:rPr>
        <w:t>2.3.9.1</w:t>
      </w:r>
      <w:r>
        <w:rPr>
          <w:rFonts w:asciiTheme="minorEastAsia" w:hAnsiTheme="minorEastAsia" w:hint="eastAsia"/>
          <w:b/>
          <w:sz w:val="24"/>
          <w:szCs w:val="24"/>
        </w:rPr>
        <w:t>、</w:t>
      </w:r>
      <w:r w:rsidR="00B530BB" w:rsidRPr="00E600A5">
        <w:rPr>
          <w:rFonts w:asciiTheme="minorEastAsia" w:hAnsiTheme="minorEastAsia" w:hint="eastAsia"/>
          <w:b/>
          <w:sz w:val="24"/>
          <w:szCs w:val="24"/>
        </w:rPr>
        <w:t>专利分类导航展示</w:t>
      </w:r>
    </w:p>
    <w:p w:rsidR="00B530BB" w:rsidRPr="0046015E" w:rsidRDefault="00B530BB"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系统按照台州市对应的技术分支主题设计展示，选择某一技术主题后，可进行</w:t>
      </w:r>
      <w:r w:rsidRPr="0046015E">
        <w:rPr>
          <w:rFonts w:asciiTheme="minorEastAsia" w:hAnsiTheme="minorEastAsia" w:hint="eastAsia"/>
          <w:sz w:val="24"/>
          <w:szCs w:val="24"/>
        </w:rPr>
        <w:lastRenderedPageBreak/>
        <w:t>对应的专利列表展示，并支持筛选及专利详情查看。</w:t>
      </w:r>
    </w:p>
    <w:p w:rsidR="00B530BB" w:rsidRPr="00E600A5" w:rsidRDefault="00E600A5" w:rsidP="0046015E">
      <w:pPr>
        <w:tabs>
          <w:tab w:val="left" w:pos="8280"/>
        </w:tabs>
        <w:autoSpaceDE w:val="0"/>
        <w:autoSpaceDN w:val="0"/>
        <w:adjustRightInd w:val="0"/>
        <w:spacing w:line="360" w:lineRule="auto"/>
        <w:ind w:right="25"/>
        <w:rPr>
          <w:rFonts w:asciiTheme="minorEastAsia" w:hAnsiTheme="minorEastAsia"/>
          <w:b/>
          <w:sz w:val="24"/>
          <w:szCs w:val="24"/>
        </w:rPr>
      </w:pPr>
      <w:r w:rsidRPr="00E600A5">
        <w:rPr>
          <w:rFonts w:asciiTheme="minorEastAsia" w:hAnsiTheme="minorEastAsia" w:hint="eastAsia"/>
          <w:b/>
          <w:sz w:val="24"/>
          <w:szCs w:val="24"/>
        </w:rPr>
        <w:t>2.3.9.2、</w:t>
      </w:r>
      <w:r w:rsidR="00B530BB" w:rsidRPr="00E600A5">
        <w:rPr>
          <w:rFonts w:asciiTheme="minorEastAsia" w:hAnsiTheme="minorEastAsia" w:hint="eastAsia"/>
          <w:b/>
          <w:sz w:val="24"/>
          <w:szCs w:val="24"/>
        </w:rPr>
        <w:t>产业专利发展分析</w:t>
      </w:r>
    </w:p>
    <w:p w:rsidR="00B530BB" w:rsidRPr="0046015E" w:rsidRDefault="00E600A5"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Pr>
          <w:rFonts w:asciiTheme="minorEastAsia" w:hAnsiTheme="minorEastAsia" w:hint="eastAsia"/>
          <w:sz w:val="24"/>
          <w:szCs w:val="24"/>
        </w:rPr>
        <w:t>1.</w:t>
      </w:r>
      <w:r w:rsidR="00B530BB" w:rsidRPr="0046015E">
        <w:rPr>
          <w:rFonts w:asciiTheme="minorEastAsia" w:hAnsiTheme="minorEastAsia" w:hint="eastAsia"/>
          <w:sz w:val="24"/>
          <w:szCs w:val="24"/>
        </w:rPr>
        <w:t>专利控制力分析</w:t>
      </w:r>
    </w:p>
    <w:p w:rsidR="00B530BB" w:rsidRPr="0046015E" w:rsidRDefault="00B530BB"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通过指定技术分支主题，从各技术分支下专利申请量的百分比数据展示各个产业领域的专利控制力。</w:t>
      </w:r>
    </w:p>
    <w:p w:rsidR="00B530BB" w:rsidRPr="0046015E" w:rsidRDefault="00E600A5"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Pr>
          <w:rFonts w:asciiTheme="minorEastAsia" w:hAnsiTheme="minorEastAsia" w:hint="eastAsia"/>
          <w:sz w:val="24"/>
          <w:szCs w:val="24"/>
        </w:rPr>
        <w:t>2.</w:t>
      </w:r>
      <w:r w:rsidR="00B530BB" w:rsidRPr="0046015E">
        <w:rPr>
          <w:rFonts w:asciiTheme="minorEastAsia" w:hAnsiTheme="minorEastAsia" w:hint="eastAsia"/>
          <w:sz w:val="24"/>
          <w:szCs w:val="24"/>
        </w:rPr>
        <w:t>技术生命周期查询</w:t>
      </w:r>
    </w:p>
    <w:p w:rsidR="00B530BB" w:rsidRPr="0046015E" w:rsidRDefault="00B530BB"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通过指定技术分支主题，根据专利申请年份进行专利申请量统计分析。统计结果通过图表形式进行展示，能够直观的反映某技术分支主题中的重点技术、活跃的专利信息。</w:t>
      </w:r>
    </w:p>
    <w:p w:rsidR="00B530BB" w:rsidRPr="0046015E" w:rsidRDefault="00E600A5"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Pr>
          <w:rFonts w:asciiTheme="minorEastAsia" w:hAnsiTheme="minorEastAsia" w:hint="eastAsia"/>
          <w:sz w:val="24"/>
          <w:szCs w:val="24"/>
        </w:rPr>
        <w:t>3.</w:t>
      </w:r>
      <w:r w:rsidR="00B530BB" w:rsidRPr="0046015E">
        <w:rPr>
          <w:rFonts w:asciiTheme="minorEastAsia" w:hAnsiTheme="minorEastAsia" w:hint="eastAsia"/>
          <w:sz w:val="24"/>
          <w:szCs w:val="24"/>
        </w:rPr>
        <w:t>龙头企业专利排行榜</w:t>
      </w:r>
    </w:p>
    <w:p w:rsidR="00B530BB" w:rsidRPr="0046015E" w:rsidRDefault="00B530BB"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通过指定技术分支主题，进行专利件数统计排序。统计结果通过以表格或柱状图形式进行展示，展示内容可含专利区域、专利主要申请人等信息。</w:t>
      </w:r>
    </w:p>
    <w:p w:rsidR="00B530BB" w:rsidRPr="00E600A5" w:rsidRDefault="00E600A5" w:rsidP="0046015E">
      <w:pPr>
        <w:tabs>
          <w:tab w:val="left" w:pos="8280"/>
        </w:tabs>
        <w:autoSpaceDE w:val="0"/>
        <w:autoSpaceDN w:val="0"/>
        <w:adjustRightInd w:val="0"/>
        <w:spacing w:line="360" w:lineRule="auto"/>
        <w:ind w:right="25"/>
        <w:rPr>
          <w:rFonts w:asciiTheme="minorEastAsia" w:hAnsiTheme="minorEastAsia"/>
          <w:b/>
          <w:sz w:val="24"/>
          <w:szCs w:val="24"/>
        </w:rPr>
      </w:pPr>
      <w:r w:rsidRPr="00E600A5">
        <w:rPr>
          <w:rFonts w:asciiTheme="minorEastAsia" w:hAnsiTheme="minorEastAsia" w:hint="eastAsia"/>
          <w:b/>
          <w:sz w:val="24"/>
          <w:szCs w:val="24"/>
        </w:rPr>
        <w:t>2.3.9.3、</w:t>
      </w:r>
      <w:r w:rsidR="00B530BB" w:rsidRPr="00E600A5">
        <w:rPr>
          <w:rFonts w:asciiTheme="minorEastAsia" w:hAnsiTheme="minorEastAsia" w:hint="eastAsia"/>
          <w:b/>
          <w:sz w:val="24"/>
          <w:szCs w:val="24"/>
        </w:rPr>
        <w:t>企业专利发展分析</w:t>
      </w:r>
    </w:p>
    <w:p w:rsidR="00B530BB" w:rsidRPr="0046015E" w:rsidRDefault="00E600A5"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Pr>
          <w:rFonts w:asciiTheme="minorEastAsia" w:hAnsiTheme="minorEastAsia" w:hint="eastAsia"/>
          <w:sz w:val="24"/>
          <w:szCs w:val="24"/>
        </w:rPr>
        <w:t>1.</w:t>
      </w:r>
      <w:r w:rsidR="00B530BB" w:rsidRPr="0046015E">
        <w:rPr>
          <w:rFonts w:asciiTheme="minorEastAsia" w:hAnsiTheme="minorEastAsia" w:hint="eastAsia"/>
          <w:sz w:val="24"/>
          <w:szCs w:val="24"/>
        </w:rPr>
        <w:t>专利申请热点方向分析</w:t>
      </w:r>
    </w:p>
    <w:p w:rsidR="00B530BB" w:rsidRPr="0046015E" w:rsidRDefault="00B530BB"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用户可根据专利申请年份进行专利件数统计排序，能够直观的反映某技术领域中的重点技术、活跃的专利信息。</w:t>
      </w:r>
    </w:p>
    <w:p w:rsidR="00B530BB" w:rsidRPr="0046015E" w:rsidRDefault="00E600A5"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Pr>
          <w:rFonts w:asciiTheme="minorEastAsia" w:hAnsiTheme="minorEastAsia" w:hint="eastAsia"/>
          <w:sz w:val="24"/>
          <w:szCs w:val="24"/>
        </w:rPr>
        <w:t>2.</w:t>
      </w:r>
      <w:r w:rsidR="00B530BB" w:rsidRPr="0046015E">
        <w:rPr>
          <w:rFonts w:asciiTheme="minorEastAsia" w:hAnsiTheme="minorEastAsia" w:hint="eastAsia"/>
          <w:sz w:val="24"/>
          <w:szCs w:val="24"/>
        </w:rPr>
        <w:t>龙头企业研发热点分析</w:t>
      </w:r>
    </w:p>
    <w:p w:rsidR="00B530BB" w:rsidRPr="0046015E" w:rsidRDefault="00B530BB"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用户可根据当地龙头企业的专利数据，按照专利技术分支主题进行专利件数统计排序，展示各企业在统一技术分支下专利申请量与企业申请总量。</w:t>
      </w:r>
    </w:p>
    <w:p w:rsidR="00B530BB" w:rsidRPr="00E600A5" w:rsidRDefault="00E600A5" w:rsidP="00E600A5">
      <w:pPr>
        <w:tabs>
          <w:tab w:val="left" w:pos="8280"/>
        </w:tabs>
        <w:autoSpaceDE w:val="0"/>
        <w:autoSpaceDN w:val="0"/>
        <w:adjustRightInd w:val="0"/>
        <w:spacing w:line="360" w:lineRule="auto"/>
        <w:ind w:right="25"/>
        <w:rPr>
          <w:rFonts w:asciiTheme="minorEastAsia" w:hAnsiTheme="minorEastAsia"/>
          <w:b/>
          <w:sz w:val="24"/>
          <w:szCs w:val="24"/>
        </w:rPr>
      </w:pPr>
      <w:r w:rsidRPr="00E600A5">
        <w:rPr>
          <w:rFonts w:asciiTheme="minorEastAsia" w:hAnsiTheme="minorEastAsia" w:hint="eastAsia"/>
          <w:b/>
          <w:sz w:val="24"/>
          <w:szCs w:val="24"/>
        </w:rPr>
        <w:t>2.3.10、</w:t>
      </w:r>
      <w:r w:rsidR="00B530BB" w:rsidRPr="00E600A5">
        <w:rPr>
          <w:rFonts w:asciiTheme="minorEastAsia" w:hAnsiTheme="minorEastAsia" w:hint="eastAsia"/>
          <w:b/>
          <w:sz w:val="24"/>
          <w:szCs w:val="24"/>
        </w:rPr>
        <w:t>其他项目展示系统</w:t>
      </w:r>
    </w:p>
    <w:p w:rsidR="00B530BB" w:rsidRPr="0046015E" w:rsidRDefault="00B530BB"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系统应支持地理标志运用促进项目、知识产权联盟等其他知识产权运营服务体系建设项目成果展示。</w:t>
      </w:r>
    </w:p>
    <w:p w:rsidR="00B530BB" w:rsidRPr="00E600A5" w:rsidRDefault="00E600A5" w:rsidP="0046015E">
      <w:pPr>
        <w:tabs>
          <w:tab w:val="left" w:pos="8280"/>
        </w:tabs>
        <w:autoSpaceDE w:val="0"/>
        <w:autoSpaceDN w:val="0"/>
        <w:adjustRightInd w:val="0"/>
        <w:spacing w:line="360" w:lineRule="auto"/>
        <w:ind w:right="25"/>
        <w:rPr>
          <w:rFonts w:asciiTheme="minorEastAsia" w:hAnsiTheme="minorEastAsia"/>
          <w:b/>
          <w:sz w:val="24"/>
          <w:szCs w:val="24"/>
        </w:rPr>
      </w:pPr>
      <w:r w:rsidRPr="00E600A5">
        <w:rPr>
          <w:rFonts w:asciiTheme="minorEastAsia" w:hAnsiTheme="minorEastAsia" w:hint="eastAsia"/>
          <w:b/>
          <w:sz w:val="24"/>
          <w:szCs w:val="24"/>
        </w:rPr>
        <w:t>2.3.10.1、</w:t>
      </w:r>
      <w:r w:rsidR="00B530BB" w:rsidRPr="00E600A5">
        <w:rPr>
          <w:rFonts w:asciiTheme="minorEastAsia" w:hAnsiTheme="minorEastAsia" w:hint="eastAsia"/>
          <w:b/>
          <w:sz w:val="24"/>
          <w:szCs w:val="24"/>
        </w:rPr>
        <w:t>地理标志项目推介</w:t>
      </w:r>
    </w:p>
    <w:p w:rsidR="00B530BB" w:rsidRPr="0046015E" w:rsidRDefault="00B530BB"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w:t>
      </w:r>
      <w:r w:rsidRPr="0046015E">
        <w:rPr>
          <w:rFonts w:asciiTheme="minorEastAsia" w:hAnsiTheme="minorEastAsia"/>
          <w:sz w:val="24"/>
          <w:szCs w:val="24"/>
        </w:rPr>
        <w:t>台州</w:t>
      </w:r>
      <w:r w:rsidRPr="0046015E">
        <w:rPr>
          <w:rFonts w:asciiTheme="minorEastAsia" w:hAnsiTheme="minorEastAsia" w:hint="eastAsia"/>
          <w:sz w:val="24"/>
          <w:szCs w:val="24"/>
        </w:rPr>
        <w:t>本地优秀的地理标志项目信息列表展示及详情查看等功能。</w:t>
      </w:r>
    </w:p>
    <w:p w:rsidR="00B530BB" w:rsidRPr="00E600A5" w:rsidRDefault="00E600A5" w:rsidP="0046015E">
      <w:pPr>
        <w:tabs>
          <w:tab w:val="left" w:pos="8280"/>
        </w:tabs>
        <w:autoSpaceDE w:val="0"/>
        <w:autoSpaceDN w:val="0"/>
        <w:adjustRightInd w:val="0"/>
        <w:spacing w:line="360" w:lineRule="auto"/>
        <w:ind w:right="25"/>
        <w:rPr>
          <w:rFonts w:asciiTheme="minorEastAsia" w:hAnsiTheme="minorEastAsia"/>
          <w:b/>
          <w:sz w:val="24"/>
          <w:szCs w:val="24"/>
        </w:rPr>
      </w:pPr>
      <w:r w:rsidRPr="00E600A5">
        <w:rPr>
          <w:rFonts w:asciiTheme="minorEastAsia" w:hAnsiTheme="minorEastAsia" w:hint="eastAsia"/>
          <w:b/>
          <w:sz w:val="24"/>
          <w:szCs w:val="24"/>
        </w:rPr>
        <w:t>2.3.10.2、</w:t>
      </w:r>
      <w:r w:rsidR="00B530BB" w:rsidRPr="00E600A5">
        <w:rPr>
          <w:rFonts w:asciiTheme="minorEastAsia" w:hAnsiTheme="minorEastAsia" w:hint="eastAsia"/>
          <w:b/>
          <w:sz w:val="24"/>
          <w:szCs w:val="24"/>
        </w:rPr>
        <w:t>地理标志项目后台维护</w:t>
      </w:r>
    </w:p>
    <w:p w:rsidR="00B530BB" w:rsidRPr="0046015E" w:rsidRDefault="00B530BB"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系统支持对</w:t>
      </w:r>
      <w:r w:rsidRPr="0046015E">
        <w:rPr>
          <w:rFonts w:asciiTheme="minorEastAsia" w:hAnsiTheme="minorEastAsia"/>
          <w:sz w:val="24"/>
          <w:szCs w:val="24"/>
        </w:rPr>
        <w:t>台州市</w:t>
      </w:r>
      <w:r w:rsidRPr="0046015E">
        <w:rPr>
          <w:rFonts w:asciiTheme="minorEastAsia" w:hAnsiTheme="minorEastAsia" w:hint="eastAsia"/>
          <w:sz w:val="24"/>
          <w:szCs w:val="24"/>
        </w:rPr>
        <w:t>本地的地理标志项目</w:t>
      </w:r>
      <w:r w:rsidRPr="0046015E">
        <w:rPr>
          <w:rFonts w:asciiTheme="minorEastAsia" w:hAnsiTheme="minorEastAsia"/>
          <w:sz w:val="24"/>
          <w:szCs w:val="24"/>
        </w:rPr>
        <w:t>等其他项目</w:t>
      </w:r>
      <w:r w:rsidRPr="0046015E">
        <w:rPr>
          <w:rFonts w:asciiTheme="minorEastAsia" w:hAnsiTheme="minorEastAsia" w:hint="eastAsia"/>
          <w:sz w:val="24"/>
          <w:szCs w:val="24"/>
        </w:rPr>
        <w:t>进行维护，包括对项目的添加、修改、上架、下架、置顶、移除等操作。</w:t>
      </w:r>
    </w:p>
    <w:p w:rsidR="00B530BB" w:rsidRPr="00E600A5" w:rsidRDefault="00E600A5" w:rsidP="0046015E">
      <w:pPr>
        <w:tabs>
          <w:tab w:val="left" w:pos="8280"/>
        </w:tabs>
        <w:autoSpaceDE w:val="0"/>
        <w:autoSpaceDN w:val="0"/>
        <w:adjustRightInd w:val="0"/>
        <w:spacing w:line="360" w:lineRule="auto"/>
        <w:ind w:right="25"/>
        <w:rPr>
          <w:rFonts w:asciiTheme="minorEastAsia" w:hAnsiTheme="minorEastAsia"/>
          <w:b/>
          <w:sz w:val="24"/>
          <w:szCs w:val="24"/>
        </w:rPr>
      </w:pPr>
      <w:r w:rsidRPr="00E600A5">
        <w:rPr>
          <w:rFonts w:asciiTheme="minorEastAsia" w:hAnsiTheme="minorEastAsia" w:hint="eastAsia"/>
          <w:b/>
          <w:sz w:val="24"/>
          <w:szCs w:val="24"/>
        </w:rPr>
        <w:t>2.3.11、</w:t>
      </w:r>
      <w:r w:rsidR="00B530BB" w:rsidRPr="00E600A5">
        <w:rPr>
          <w:rFonts w:asciiTheme="minorEastAsia" w:hAnsiTheme="minorEastAsia" w:hint="eastAsia"/>
          <w:b/>
          <w:sz w:val="24"/>
          <w:szCs w:val="24"/>
        </w:rPr>
        <w:t>知识产权保护系统</w:t>
      </w:r>
    </w:p>
    <w:p w:rsidR="00B530BB" w:rsidRPr="0046015E" w:rsidRDefault="00B530BB"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lastRenderedPageBreak/>
        <w:t>系统应支持维权政策展示、维权援助申请、维权援助审核、举报投诉管理、问题咨询等功能</w:t>
      </w:r>
      <w:r w:rsidRPr="0046015E">
        <w:rPr>
          <w:rFonts w:asciiTheme="minorEastAsia" w:hAnsiTheme="minorEastAsia"/>
          <w:sz w:val="24"/>
          <w:szCs w:val="24"/>
        </w:rPr>
        <w:t>。为创新主体解决知识产权纠纷，加快知识产权申请等领域辅以区域政府调控职能，从而推动知识产权保护中心的建设步伐，提升区域知识产权保护水平。</w:t>
      </w:r>
    </w:p>
    <w:p w:rsidR="00B530BB" w:rsidRPr="0046015E" w:rsidRDefault="00E600A5"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Pr>
          <w:rFonts w:asciiTheme="minorEastAsia" w:hAnsiTheme="minorEastAsia" w:hint="eastAsia"/>
          <w:sz w:val="24"/>
          <w:szCs w:val="24"/>
        </w:rPr>
        <w:t>1.</w:t>
      </w:r>
      <w:r w:rsidR="00B530BB" w:rsidRPr="0046015E">
        <w:rPr>
          <w:rFonts w:asciiTheme="minorEastAsia" w:hAnsiTheme="minorEastAsia" w:hint="eastAsia"/>
          <w:sz w:val="24"/>
          <w:szCs w:val="24"/>
        </w:rPr>
        <w:t>维权政策展示</w:t>
      </w:r>
    </w:p>
    <w:p w:rsidR="00B530BB" w:rsidRPr="0046015E" w:rsidRDefault="00B530BB"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系统应支持收集并发布</w:t>
      </w:r>
      <w:r w:rsidRPr="0046015E">
        <w:rPr>
          <w:rFonts w:asciiTheme="minorEastAsia" w:hAnsiTheme="minorEastAsia"/>
          <w:sz w:val="24"/>
          <w:szCs w:val="24"/>
        </w:rPr>
        <w:t>知识产权（专利）快速审查、快速确权、快速维权、导航运用</w:t>
      </w:r>
      <w:r w:rsidRPr="0046015E">
        <w:rPr>
          <w:rFonts w:asciiTheme="minorEastAsia" w:hAnsiTheme="minorEastAsia" w:hint="eastAsia"/>
          <w:sz w:val="24"/>
          <w:szCs w:val="24"/>
        </w:rPr>
        <w:t>等各项政策及政府工作动态，行业新闻资讯等。</w:t>
      </w:r>
    </w:p>
    <w:p w:rsidR="00B530BB" w:rsidRPr="0046015E" w:rsidRDefault="00E600A5"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Pr>
          <w:rFonts w:asciiTheme="minorEastAsia" w:hAnsiTheme="minorEastAsia" w:hint="eastAsia"/>
          <w:sz w:val="24"/>
          <w:szCs w:val="24"/>
        </w:rPr>
        <w:t>2.</w:t>
      </w:r>
      <w:r w:rsidR="00B530BB" w:rsidRPr="0046015E">
        <w:rPr>
          <w:rFonts w:asciiTheme="minorEastAsia" w:hAnsiTheme="minorEastAsia" w:hint="eastAsia"/>
          <w:sz w:val="24"/>
          <w:szCs w:val="24"/>
        </w:rPr>
        <w:t>维权援助申请</w:t>
      </w:r>
    </w:p>
    <w:p w:rsidR="00B530BB" w:rsidRPr="0046015E" w:rsidRDefault="00B530BB"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系统应支持知识产权维权援助申请、知识产权维权援助申请修改、知识产权维权援助申请管理等功能模块。</w:t>
      </w:r>
    </w:p>
    <w:p w:rsidR="00B530BB" w:rsidRPr="0046015E" w:rsidRDefault="00B530BB"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在线维权援助申请，系统能够支持申请人基本实名认证信息，知识产权信息（各类型知识产权基本权利判定）、维权援助内容，并上传相关证明附件。</w:t>
      </w:r>
    </w:p>
    <w:p w:rsidR="00B530BB" w:rsidRPr="0046015E" w:rsidRDefault="00E600A5"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Pr>
          <w:rFonts w:asciiTheme="minorEastAsia" w:hAnsiTheme="minorEastAsia" w:hint="eastAsia"/>
          <w:sz w:val="24"/>
          <w:szCs w:val="24"/>
        </w:rPr>
        <w:t>3.</w:t>
      </w:r>
      <w:r w:rsidR="00B530BB" w:rsidRPr="0046015E">
        <w:rPr>
          <w:rFonts w:asciiTheme="minorEastAsia" w:hAnsiTheme="minorEastAsia" w:hint="eastAsia"/>
          <w:sz w:val="24"/>
          <w:szCs w:val="24"/>
        </w:rPr>
        <w:t>维权援助审核</w:t>
      </w:r>
    </w:p>
    <w:p w:rsidR="00B530BB" w:rsidRPr="0046015E" w:rsidRDefault="00B530BB"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系统应支持政府用户对企业申请的维权援助项目进行审核，根据不同产业的企业用户申请的不同地区的不同维权援助类型，提供相应的法律法规、技术专家、服务机构等支持。</w:t>
      </w:r>
    </w:p>
    <w:p w:rsidR="00B530BB" w:rsidRPr="0046015E" w:rsidRDefault="00B530BB"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知识产权维权援助审核应包含知识产权维权援助审核、知识产权维权援助审核修改等功能。</w:t>
      </w:r>
    </w:p>
    <w:p w:rsidR="00B530BB" w:rsidRPr="0046015E" w:rsidRDefault="00E600A5"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Pr>
          <w:rFonts w:asciiTheme="minorEastAsia" w:hAnsiTheme="minorEastAsia" w:hint="eastAsia"/>
          <w:sz w:val="24"/>
          <w:szCs w:val="24"/>
        </w:rPr>
        <w:t>4.</w:t>
      </w:r>
      <w:r w:rsidR="00B530BB" w:rsidRPr="0046015E">
        <w:rPr>
          <w:rFonts w:asciiTheme="minorEastAsia" w:hAnsiTheme="minorEastAsia" w:hint="eastAsia"/>
          <w:sz w:val="24"/>
          <w:szCs w:val="24"/>
        </w:rPr>
        <w:t>举报投诉管理</w:t>
      </w:r>
    </w:p>
    <w:p w:rsidR="00B530BB" w:rsidRPr="0046015E" w:rsidRDefault="00B530BB"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知识产权举报投诉模块应包括办理流程指引、受理范围、受理条件等提示，以及在线提交举报投诉等功能。</w:t>
      </w:r>
    </w:p>
    <w:p w:rsidR="00B530BB" w:rsidRPr="0046015E" w:rsidRDefault="00B530BB"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在线举报投诉，系统能够支持基本情况收集，包括投诉人实名身份信息，被举报方相关信息，举报内容（举报权利侵犯类别，侵犯内容举证描述等）等并上传相关证明附件。</w:t>
      </w:r>
    </w:p>
    <w:p w:rsidR="00B530BB" w:rsidRPr="0046015E" w:rsidRDefault="00E600A5"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Pr>
          <w:rFonts w:asciiTheme="minorEastAsia" w:hAnsiTheme="minorEastAsia" w:hint="eastAsia"/>
          <w:sz w:val="24"/>
          <w:szCs w:val="24"/>
        </w:rPr>
        <w:t>5.</w:t>
      </w:r>
      <w:r w:rsidR="00B530BB" w:rsidRPr="0046015E">
        <w:rPr>
          <w:rFonts w:asciiTheme="minorEastAsia" w:hAnsiTheme="minorEastAsia" w:hint="eastAsia"/>
          <w:sz w:val="24"/>
          <w:szCs w:val="24"/>
        </w:rPr>
        <w:t>问题咨询中心</w:t>
      </w:r>
    </w:p>
    <w:p w:rsidR="00B530BB" w:rsidRPr="0046015E" w:rsidRDefault="00B530BB"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系统应支持在线咨询、典型案例和常见问题查看等功能，便于用户快速了解知识产权维权援助信息。</w:t>
      </w:r>
    </w:p>
    <w:p w:rsidR="00B530BB" w:rsidRPr="00E600A5" w:rsidRDefault="00E600A5" w:rsidP="00E600A5">
      <w:pPr>
        <w:tabs>
          <w:tab w:val="left" w:pos="8280"/>
        </w:tabs>
        <w:autoSpaceDE w:val="0"/>
        <w:autoSpaceDN w:val="0"/>
        <w:adjustRightInd w:val="0"/>
        <w:spacing w:line="360" w:lineRule="auto"/>
        <w:ind w:right="25"/>
        <w:rPr>
          <w:rFonts w:asciiTheme="minorEastAsia" w:hAnsiTheme="minorEastAsia"/>
          <w:b/>
          <w:sz w:val="24"/>
          <w:szCs w:val="24"/>
        </w:rPr>
      </w:pPr>
      <w:r w:rsidRPr="00E600A5">
        <w:rPr>
          <w:rFonts w:asciiTheme="minorEastAsia" w:hAnsiTheme="minorEastAsia" w:hint="eastAsia"/>
          <w:b/>
          <w:sz w:val="24"/>
          <w:szCs w:val="24"/>
        </w:rPr>
        <w:t>2.3.12、</w:t>
      </w:r>
      <w:r w:rsidR="00B530BB" w:rsidRPr="00E600A5">
        <w:rPr>
          <w:rFonts w:asciiTheme="minorEastAsia" w:hAnsiTheme="minorEastAsia" w:hint="eastAsia"/>
          <w:b/>
          <w:sz w:val="24"/>
          <w:szCs w:val="24"/>
        </w:rPr>
        <w:t>园区科创能力分析管理系统</w:t>
      </w:r>
    </w:p>
    <w:p w:rsidR="00B530BB" w:rsidRPr="0046015E" w:rsidRDefault="00B530BB"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lastRenderedPageBreak/>
        <w:t>系统应支持园区企业专利等创新成果的监控管理和统计分析，提升园区管理者对企业的知识产权监控和管理能力。系统应以可视化的方式提供科创实力、科创生态位、企业分析、创新布局、科创提升管理、招商引智、企业服务等各项园区科创服务模块。</w:t>
      </w:r>
    </w:p>
    <w:p w:rsidR="00B530BB" w:rsidRPr="00E600A5" w:rsidRDefault="00E600A5" w:rsidP="0046015E">
      <w:pPr>
        <w:tabs>
          <w:tab w:val="left" w:pos="8280"/>
        </w:tabs>
        <w:autoSpaceDE w:val="0"/>
        <w:autoSpaceDN w:val="0"/>
        <w:adjustRightInd w:val="0"/>
        <w:spacing w:line="360" w:lineRule="auto"/>
        <w:ind w:right="25"/>
        <w:rPr>
          <w:rFonts w:asciiTheme="minorEastAsia" w:hAnsiTheme="minorEastAsia"/>
          <w:b/>
          <w:sz w:val="24"/>
          <w:szCs w:val="24"/>
        </w:rPr>
      </w:pPr>
      <w:r w:rsidRPr="00E600A5">
        <w:rPr>
          <w:rFonts w:asciiTheme="minorEastAsia" w:hAnsiTheme="minorEastAsia" w:hint="eastAsia"/>
          <w:b/>
          <w:sz w:val="24"/>
          <w:szCs w:val="24"/>
        </w:rPr>
        <w:t>2.3.12.1、</w:t>
      </w:r>
      <w:r w:rsidR="00B530BB" w:rsidRPr="00E600A5">
        <w:rPr>
          <w:rFonts w:asciiTheme="minorEastAsia" w:hAnsiTheme="minorEastAsia" w:hint="eastAsia"/>
          <w:b/>
          <w:sz w:val="24"/>
          <w:szCs w:val="24"/>
        </w:rPr>
        <w:t>科创实力展示</w:t>
      </w:r>
    </w:p>
    <w:p w:rsidR="00B530BB" w:rsidRPr="0046015E" w:rsidRDefault="00B530BB" w:rsidP="0046015E">
      <w:pPr>
        <w:tabs>
          <w:tab w:val="left" w:pos="8280"/>
        </w:tabs>
        <w:autoSpaceDE w:val="0"/>
        <w:autoSpaceDN w:val="0"/>
        <w:adjustRightInd w:val="0"/>
        <w:spacing w:line="360" w:lineRule="auto"/>
        <w:ind w:right="25"/>
        <w:rPr>
          <w:rFonts w:asciiTheme="minorEastAsia" w:hAnsiTheme="minorEastAsia"/>
          <w:sz w:val="24"/>
          <w:szCs w:val="24"/>
        </w:rPr>
      </w:pPr>
      <w:r w:rsidRPr="0046015E">
        <w:rPr>
          <w:rFonts w:asciiTheme="minorEastAsia" w:hAnsiTheme="minorEastAsia"/>
          <w:sz w:val="24"/>
          <w:szCs w:val="24"/>
        </w:rPr>
        <w:t xml:space="preserve"> </w:t>
      </w:r>
      <w:r w:rsidR="00E600A5">
        <w:rPr>
          <w:rFonts w:asciiTheme="minorEastAsia" w:hAnsiTheme="minorEastAsia" w:hint="eastAsia"/>
          <w:sz w:val="24"/>
          <w:szCs w:val="24"/>
        </w:rPr>
        <w:t xml:space="preserve">  </w:t>
      </w:r>
      <w:r w:rsidRPr="0046015E">
        <w:rPr>
          <w:rFonts w:asciiTheme="minorEastAsia" w:hAnsiTheme="minorEastAsia"/>
          <w:sz w:val="24"/>
          <w:szCs w:val="24"/>
        </w:rPr>
        <w:t>“科创实力”能够实现监控园区专利等创新成果和要素，以专利数据为主，并结合商标等多源数据，全面、量化展示园区科技创新基本情况</w:t>
      </w:r>
      <w:r w:rsidRPr="0046015E">
        <w:rPr>
          <w:rFonts w:asciiTheme="minorEastAsia" w:hAnsiTheme="minorEastAsia" w:hint="eastAsia"/>
          <w:sz w:val="24"/>
          <w:szCs w:val="24"/>
        </w:rPr>
        <w:t>。</w:t>
      </w:r>
    </w:p>
    <w:p w:rsidR="00B530BB" w:rsidRPr="00E600A5" w:rsidRDefault="00E600A5" w:rsidP="0046015E">
      <w:pPr>
        <w:tabs>
          <w:tab w:val="left" w:pos="8280"/>
        </w:tabs>
        <w:autoSpaceDE w:val="0"/>
        <w:autoSpaceDN w:val="0"/>
        <w:adjustRightInd w:val="0"/>
        <w:spacing w:line="360" w:lineRule="auto"/>
        <w:ind w:right="25"/>
        <w:rPr>
          <w:rFonts w:asciiTheme="minorEastAsia" w:hAnsiTheme="minorEastAsia"/>
          <w:b/>
          <w:sz w:val="24"/>
          <w:szCs w:val="24"/>
        </w:rPr>
      </w:pPr>
      <w:r w:rsidRPr="00E600A5">
        <w:rPr>
          <w:rFonts w:asciiTheme="minorEastAsia" w:hAnsiTheme="minorEastAsia" w:hint="eastAsia"/>
          <w:b/>
          <w:sz w:val="24"/>
          <w:szCs w:val="24"/>
        </w:rPr>
        <w:t>2.3.12.2、</w:t>
      </w:r>
      <w:r w:rsidR="00B530BB" w:rsidRPr="00E600A5">
        <w:rPr>
          <w:rFonts w:asciiTheme="minorEastAsia" w:hAnsiTheme="minorEastAsia" w:hint="eastAsia"/>
          <w:b/>
          <w:sz w:val="24"/>
          <w:szCs w:val="24"/>
        </w:rPr>
        <w:t>科创生态位</w:t>
      </w:r>
    </w:p>
    <w:p w:rsidR="00B530BB" w:rsidRPr="0046015E" w:rsidRDefault="00B530BB"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系统应支持展示园区科创规模、科创质量、成果运用的历年变化趋势。</w:t>
      </w:r>
    </w:p>
    <w:p w:rsidR="00B530BB" w:rsidRPr="00E600A5" w:rsidRDefault="00E600A5" w:rsidP="0046015E">
      <w:pPr>
        <w:tabs>
          <w:tab w:val="left" w:pos="8280"/>
        </w:tabs>
        <w:autoSpaceDE w:val="0"/>
        <w:autoSpaceDN w:val="0"/>
        <w:adjustRightInd w:val="0"/>
        <w:spacing w:line="360" w:lineRule="auto"/>
        <w:ind w:right="25"/>
        <w:rPr>
          <w:rFonts w:asciiTheme="minorEastAsia" w:hAnsiTheme="minorEastAsia"/>
          <w:b/>
          <w:sz w:val="24"/>
          <w:szCs w:val="24"/>
        </w:rPr>
      </w:pPr>
      <w:r w:rsidRPr="00E600A5">
        <w:rPr>
          <w:rFonts w:asciiTheme="minorEastAsia" w:hAnsiTheme="minorEastAsia" w:hint="eastAsia"/>
          <w:b/>
          <w:sz w:val="24"/>
          <w:szCs w:val="24"/>
        </w:rPr>
        <w:t>2.3.12.3、</w:t>
      </w:r>
      <w:r w:rsidR="00B530BB" w:rsidRPr="00E600A5">
        <w:rPr>
          <w:rFonts w:asciiTheme="minorEastAsia" w:hAnsiTheme="minorEastAsia" w:hint="eastAsia"/>
          <w:b/>
          <w:sz w:val="24"/>
          <w:szCs w:val="24"/>
        </w:rPr>
        <w:t>创新布局</w:t>
      </w:r>
    </w:p>
    <w:p w:rsidR="00B530BB" w:rsidRPr="0046015E" w:rsidRDefault="00B530BB" w:rsidP="00E600A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系统应支持展示全球技术发展态势、国内外技术布局、优势创新主体与科技人才识别、创新区域布局等产业竞争情报，为区域政府产业政策制定、企业科技研发提供信息支撑。</w:t>
      </w:r>
    </w:p>
    <w:p w:rsidR="00B530BB" w:rsidRPr="00B65CF5" w:rsidRDefault="00E600A5" w:rsidP="0046015E">
      <w:pPr>
        <w:tabs>
          <w:tab w:val="left" w:pos="8280"/>
        </w:tabs>
        <w:autoSpaceDE w:val="0"/>
        <w:autoSpaceDN w:val="0"/>
        <w:adjustRightInd w:val="0"/>
        <w:spacing w:line="360" w:lineRule="auto"/>
        <w:ind w:right="25"/>
        <w:rPr>
          <w:rFonts w:asciiTheme="minorEastAsia" w:hAnsiTheme="minorEastAsia"/>
          <w:b/>
          <w:sz w:val="24"/>
          <w:szCs w:val="24"/>
        </w:rPr>
      </w:pPr>
      <w:r w:rsidRPr="00B65CF5">
        <w:rPr>
          <w:rFonts w:asciiTheme="minorEastAsia" w:hAnsiTheme="minorEastAsia" w:hint="eastAsia"/>
          <w:b/>
          <w:sz w:val="24"/>
          <w:szCs w:val="24"/>
        </w:rPr>
        <w:t>2.3.12.4</w:t>
      </w:r>
      <w:r w:rsidR="00B65CF5" w:rsidRPr="00B65CF5">
        <w:rPr>
          <w:rFonts w:asciiTheme="minorEastAsia" w:hAnsiTheme="minorEastAsia" w:hint="eastAsia"/>
          <w:b/>
          <w:sz w:val="24"/>
          <w:szCs w:val="24"/>
        </w:rPr>
        <w:t>、</w:t>
      </w:r>
      <w:r w:rsidR="00B530BB" w:rsidRPr="00B65CF5">
        <w:rPr>
          <w:rFonts w:asciiTheme="minorEastAsia" w:hAnsiTheme="minorEastAsia" w:hint="eastAsia"/>
          <w:b/>
          <w:sz w:val="24"/>
          <w:szCs w:val="24"/>
        </w:rPr>
        <w:t>科创提升管理</w:t>
      </w:r>
    </w:p>
    <w:p w:rsidR="00B530BB" w:rsidRPr="0046015E" w:rsidRDefault="00B530BB" w:rsidP="00B65CF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系统应支持可视化展示科创短板、异园对比、招商引智、招商参考、科创人才等科创提升管理功能。</w:t>
      </w:r>
    </w:p>
    <w:p w:rsidR="00B530BB" w:rsidRPr="00B65CF5" w:rsidRDefault="00B65CF5" w:rsidP="0046015E">
      <w:pPr>
        <w:tabs>
          <w:tab w:val="left" w:pos="8280"/>
        </w:tabs>
        <w:autoSpaceDE w:val="0"/>
        <w:autoSpaceDN w:val="0"/>
        <w:adjustRightInd w:val="0"/>
        <w:spacing w:line="360" w:lineRule="auto"/>
        <w:ind w:right="25"/>
        <w:rPr>
          <w:rFonts w:asciiTheme="minorEastAsia" w:hAnsiTheme="minorEastAsia"/>
          <w:b/>
          <w:sz w:val="24"/>
          <w:szCs w:val="24"/>
        </w:rPr>
      </w:pPr>
      <w:r w:rsidRPr="00B65CF5">
        <w:rPr>
          <w:rFonts w:asciiTheme="minorEastAsia" w:hAnsiTheme="minorEastAsia" w:hint="eastAsia"/>
          <w:b/>
          <w:sz w:val="24"/>
          <w:szCs w:val="24"/>
        </w:rPr>
        <w:t>2.3.12.5、</w:t>
      </w:r>
      <w:r w:rsidR="00B530BB" w:rsidRPr="00B65CF5">
        <w:rPr>
          <w:rFonts w:asciiTheme="minorEastAsia" w:hAnsiTheme="minorEastAsia" w:hint="eastAsia"/>
          <w:b/>
          <w:sz w:val="24"/>
          <w:szCs w:val="24"/>
        </w:rPr>
        <w:t>招商引智</w:t>
      </w:r>
    </w:p>
    <w:p w:rsidR="00B530BB" w:rsidRPr="0046015E" w:rsidRDefault="00B530BB" w:rsidP="00B65CF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通过专利数据分析，挖掘筛选国内各省市产业链上下游相关企业及研发团队，为园区/区域产业链招商、人才引进提供参考。</w:t>
      </w:r>
    </w:p>
    <w:p w:rsidR="00B530BB" w:rsidRPr="00B65CF5" w:rsidRDefault="00B65CF5" w:rsidP="0046015E">
      <w:pPr>
        <w:tabs>
          <w:tab w:val="left" w:pos="8280"/>
        </w:tabs>
        <w:autoSpaceDE w:val="0"/>
        <w:autoSpaceDN w:val="0"/>
        <w:adjustRightInd w:val="0"/>
        <w:spacing w:line="360" w:lineRule="auto"/>
        <w:ind w:right="25"/>
        <w:rPr>
          <w:rFonts w:asciiTheme="minorEastAsia" w:hAnsiTheme="minorEastAsia"/>
          <w:b/>
          <w:sz w:val="24"/>
          <w:szCs w:val="24"/>
        </w:rPr>
      </w:pPr>
      <w:r w:rsidRPr="00B65CF5">
        <w:rPr>
          <w:rFonts w:asciiTheme="minorEastAsia" w:hAnsiTheme="minorEastAsia" w:hint="eastAsia"/>
          <w:b/>
          <w:sz w:val="24"/>
          <w:szCs w:val="24"/>
        </w:rPr>
        <w:t>2.3.12.6、</w:t>
      </w:r>
      <w:r w:rsidR="00B530BB" w:rsidRPr="00B65CF5">
        <w:rPr>
          <w:rFonts w:asciiTheme="minorEastAsia" w:hAnsiTheme="minorEastAsia" w:hint="eastAsia"/>
          <w:b/>
          <w:sz w:val="24"/>
          <w:szCs w:val="24"/>
        </w:rPr>
        <w:t>企业分析</w:t>
      </w:r>
    </w:p>
    <w:p w:rsidR="00B530BB" w:rsidRPr="0046015E" w:rsidRDefault="00B530BB" w:rsidP="00B65CF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系统支持对园区所辖企业进行综合指数整理，综合性评估并以分数形式进行体现。能够支持综合指数和各维度的排序筛选以及企业的详情查看。</w:t>
      </w:r>
    </w:p>
    <w:p w:rsidR="00B530BB" w:rsidRPr="00B65CF5" w:rsidRDefault="00B65CF5" w:rsidP="0046015E">
      <w:pPr>
        <w:tabs>
          <w:tab w:val="left" w:pos="8280"/>
        </w:tabs>
        <w:autoSpaceDE w:val="0"/>
        <w:autoSpaceDN w:val="0"/>
        <w:adjustRightInd w:val="0"/>
        <w:spacing w:line="360" w:lineRule="auto"/>
        <w:ind w:right="25"/>
        <w:rPr>
          <w:rFonts w:asciiTheme="minorEastAsia" w:hAnsiTheme="minorEastAsia"/>
          <w:b/>
          <w:sz w:val="24"/>
          <w:szCs w:val="24"/>
        </w:rPr>
      </w:pPr>
      <w:r w:rsidRPr="00B65CF5">
        <w:rPr>
          <w:rFonts w:asciiTheme="minorEastAsia" w:hAnsiTheme="minorEastAsia" w:hint="eastAsia"/>
          <w:b/>
          <w:sz w:val="24"/>
          <w:szCs w:val="24"/>
        </w:rPr>
        <w:t>2.3.12.7、</w:t>
      </w:r>
      <w:r w:rsidR="00B530BB" w:rsidRPr="00B65CF5">
        <w:rPr>
          <w:rFonts w:asciiTheme="minorEastAsia" w:hAnsiTheme="minorEastAsia" w:hint="eastAsia"/>
          <w:b/>
          <w:sz w:val="24"/>
          <w:szCs w:val="24"/>
        </w:rPr>
        <w:t>企业服务</w:t>
      </w:r>
    </w:p>
    <w:p w:rsidR="00B530BB" w:rsidRPr="0046015E" w:rsidRDefault="00B530BB" w:rsidP="00B65CF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系统支持专利名称、申请号、所属企业名称、专利类型、专利有效性、缴费情况、剩余保护年限等内容查询；同时支持缴费提醒，用户可查看本园区内所有缴费情况。</w:t>
      </w:r>
    </w:p>
    <w:p w:rsidR="00B530BB" w:rsidRPr="00B65CF5" w:rsidRDefault="00B65CF5" w:rsidP="0046015E">
      <w:pPr>
        <w:tabs>
          <w:tab w:val="left" w:pos="8280"/>
        </w:tabs>
        <w:autoSpaceDE w:val="0"/>
        <w:autoSpaceDN w:val="0"/>
        <w:adjustRightInd w:val="0"/>
        <w:spacing w:line="360" w:lineRule="auto"/>
        <w:ind w:right="25"/>
        <w:rPr>
          <w:rFonts w:asciiTheme="minorEastAsia" w:hAnsiTheme="minorEastAsia"/>
          <w:b/>
          <w:sz w:val="24"/>
          <w:szCs w:val="24"/>
        </w:rPr>
      </w:pPr>
      <w:r w:rsidRPr="00B65CF5">
        <w:rPr>
          <w:rFonts w:asciiTheme="minorEastAsia" w:hAnsiTheme="minorEastAsia" w:hint="eastAsia"/>
          <w:b/>
          <w:sz w:val="24"/>
          <w:szCs w:val="24"/>
        </w:rPr>
        <w:t>2.3.12.8、</w:t>
      </w:r>
      <w:r w:rsidR="00B530BB" w:rsidRPr="00B65CF5">
        <w:rPr>
          <w:rFonts w:asciiTheme="minorEastAsia" w:hAnsiTheme="minorEastAsia" w:hint="eastAsia"/>
          <w:b/>
          <w:sz w:val="24"/>
          <w:szCs w:val="24"/>
        </w:rPr>
        <w:t>系统设置</w:t>
      </w:r>
    </w:p>
    <w:p w:rsidR="00B530BB" w:rsidRPr="0046015E" w:rsidRDefault="00B530BB" w:rsidP="00B65CF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系统支持用户详情的查看和密码修改、联系人名称、联系人手机号</w:t>
      </w:r>
      <w:r w:rsidRPr="0046015E">
        <w:rPr>
          <w:rFonts w:asciiTheme="minorEastAsia" w:hAnsiTheme="minorEastAsia"/>
          <w:sz w:val="24"/>
          <w:szCs w:val="24"/>
        </w:rPr>
        <w:t>的更换</w:t>
      </w:r>
      <w:r w:rsidRPr="0046015E">
        <w:rPr>
          <w:rFonts w:asciiTheme="minorEastAsia" w:hAnsiTheme="minorEastAsia" w:hint="eastAsia"/>
          <w:sz w:val="24"/>
          <w:szCs w:val="24"/>
        </w:rPr>
        <w:t>以及</w:t>
      </w:r>
      <w:r w:rsidRPr="0046015E">
        <w:rPr>
          <w:rFonts w:asciiTheme="minorEastAsia" w:hAnsiTheme="minorEastAsia" w:hint="eastAsia"/>
          <w:sz w:val="24"/>
          <w:szCs w:val="24"/>
        </w:rPr>
        <w:lastRenderedPageBreak/>
        <w:t>预警时间配置等。</w:t>
      </w:r>
    </w:p>
    <w:p w:rsidR="00B530BB" w:rsidRPr="00B65CF5" w:rsidRDefault="00B65CF5" w:rsidP="0046015E">
      <w:pPr>
        <w:tabs>
          <w:tab w:val="left" w:pos="8280"/>
        </w:tabs>
        <w:autoSpaceDE w:val="0"/>
        <w:autoSpaceDN w:val="0"/>
        <w:adjustRightInd w:val="0"/>
        <w:spacing w:line="360" w:lineRule="auto"/>
        <w:ind w:right="25"/>
        <w:rPr>
          <w:rFonts w:asciiTheme="minorEastAsia" w:hAnsiTheme="minorEastAsia"/>
          <w:b/>
          <w:sz w:val="24"/>
          <w:szCs w:val="24"/>
        </w:rPr>
      </w:pPr>
      <w:r w:rsidRPr="00B65CF5">
        <w:rPr>
          <w:rFonts w:asciiTheme="minorEastAsia" w:hAnsiTheme="minorEastAsia" w:hint="eastAsia"/>
          <w:b/>
          <w:sz w:val="24"/>
          <w:szCs w:val="24"/>
        </w:rPr>
        <w:t>2.3.13、</w:t>
      </w:r>
      <w:r w:rsidR="00B530BB" w:rsidRPr="00B65CF5">
        <w:rPr>
          <w:rFonts w:asciiTheme="minorEastAsia" w:hAnsiTheme="minorEastAsia" w:hint="eastAsia"/>
          <w:b/>
          <w:sz w:val="24"/>
          <w:szCs w:val="24"/>
        </w:rPr>
        <w:t>知识产权培训系统</w:t>
      </w:r>
    </w:p>
    <w:p w:rsidR="00B530BB" w:rsidRPr="0046015E" w:rsidRDefault="00B530BB" w:rsidP="00B65CF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为知识产权从业人员提供系统、规范、专业的知识产权培训聚集平台，系统应支持培训材料展示、培训材料发布和管理等功能。</w:t>
      </w:r>
    </w:p>
    <w:p w:rsidR="00B530BB" w:rsidRPr="00B65CF5" w:rsidRDefault="00B65CF5" w:rsidP="0046015E">
      <w:pPr>
        <w:tabs>
          <w:tab w:val="left" w:pos="8280"/>
        </w:tabs>
        <w:autoSpaceDE w:val="0"/>
        <w:autoSpaceDN w:val="0"/>
        <w:adjustRightInd w:val="0"/>
        <w:spacing w:line="360" w:lineRule="auto"/>
        <w:ind w:right="25"/>
        <w:rPr>
          <w:rFonts w:asciiTheme="minorEastAsia" w:hAnsiTheme="minorEastAsia"/>
          <w:b/>
          <w:sz w:val="24"/>
          <w:szCs w:val="24"/>
        </w:rPr>
      </w:pPr>
      <w:r w:rsidRPr="00B65CF5">
        <w:rPr>
          <w:rFonts w:asciiTheme="minorEastAsia" w:hAnsiTheme="minorEastAsia" w:hint="eastAsia"/>
          <w:b/>
          <w:sz w:val="24"/>
          <w:szCs w:val="24"/>
        </w:rPr>
        <w:t>2.3.13.1、</w:t>
      </w:r>
      <w:r w:rsidR="00B530BB" w:rsidRPr="00B65CF5">
        <w:rPr>
          <w:rFonts w:asciiTheme="minorEastAsia" w:hAnsiTheme="minorEastAsia" w:hint="eastAsia"/>
          <w:b/>
          <w:sz w:val="24"/>
          <w:szCs w:val="24"/>
        </w:rPr>
        <w:t>培训材料展示</w:t>
      </w:r>
    </w:p>
    <w:p w:rsidR="00B530BB" w:rsidRPr="0046015E" w:rsidRDefault="00B530BB" w:rsidP="00B65CF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系统应支持培训内容展示，含PDF、视频等形式，同时应支持以图文的形式按照时间顺序进行列表展示。</w:t>
      </w:r>
    </w:p>
    <w:p w:rsidR="00B530BB" w:rsidRPr="00B65CF5" w:rsidRDefault="00B65CF5" w:rsidP="0046015E">
      <w:pPr>
        <w:tabs>
          <w:tab w:val="left" w:pos="8280"/>
        </w:tabs>
        <w:autoSpaceDE w:val="0"/>
        <w:autoSpaceDN w:val="0"/>
        <w:adjustRightInd w:val="0"/>
        <w:spacing w:line="360" w:lineRule="auto"/>
        <w:ind w:right="25"/>
        <w:rPr>
          <w:rFonts w:asciiTheme="minorEastAsia" w:hAnsiTheme="minorEastAsia"/>
          <w:b/>
          <w:sz w:val="24"/>
          <w:szCs w:val="24"/>
        </w:rPr>
      </w:pPr>
      <w:r w:rsidRPr="00B65CF5">
        <w:rPr>
          <w:rFonts w:asciiTheme="minorEastAsia" w:hAnsiTheme="minorEastAsia" w:hint="eastAsia"/>
          <w:b/>
          <w:sz w:val="24"/>
          <w:szCs w:val="24"/>
        </w:rPr>
        <w:t>2.3.13.2、</w:t>
      </w:r>
      <w:r w:rsidR="00B530BB" w:rsidRPr="00B65CF5">
        <w:rPr>
          <w:rFonts w:asciiTheme="minorEastAsia" w:hAnsiTheme="minorEastAsia" w:hint="eastAsia"/>
          <w:b/>
          <w:sz w:val="24"/>
          <w:szCs w:val="24"/>
        </w:rPr>
        <w:t>培训材料检索</w:t>
      </w:r>
    </w:p>
    <w:p w:rsidR="00B530BB" w:rsidRPr="0046015E" w:rsidRDefault="00B530BB" w:rsidP="00B65CF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系统应支持培训内容关键词检索等功能。</w:t>
      </w:r>
    </w:p>
    <w:p w:rsidR="00B530BB" w:rsidRPr="00B65CF5" w:rsidRDefault="00B65CF5" w:rsidP="0046015E">
      <w:pPr>
        <w:tabs>
          <w:tab w:val="left" w:pos="8280"/>
        </w:tabs>
        <w:autoSpaceDE w:val="0"/>
        <w:autoSpaceDN w:val="0"/>
        <w:adjustRightInd w:val="0"/>
        <w:spacing w:line="360" w:lineRule="auto"/>
        <w:ind w:right="25"/>
        <w:rPr>
          <w:rFonts w:asciiTheme="minorEastAsia" w:hAnsiTheme="minorEastAsia"/>
          <w:b/>
          <w:sz w:val="24"/>
          <w:szCs w:val="24"/>
        </w:rPr>
      </w:pPr>
      <w:r w:rsidRPr="00B65CF5">
        <w:rPr>
          <w:rFonts w:asciiTheme="minorEastAsia" w:hAnsiTheme="minorEastAsia" w:hint="eastAsia"/>
          <w:b/>
          <w:sz w:val="24"/>
          <w:szCs w:val="24"/>
        </w:rPr>
        <w:t>2.3.13.3、</w:t>
      </w:r>
      <w:r w:rsidR="00B530BB" w:rsidRPr="00B65CF5">
        <w:rPr>
          <w:rFonts w:asciiTheme="minorEastAsia" w:hAnsiTheme="minorEastAsia" w:hint="eastAsia"/>
          <w:b/>
          <w:sz w:val="24"/>
          <w:szCs w:val="24"/>
        </w:rPr>
        <w:t>培训材料推荐</w:t>
      </w:r>
    </w:p>
    <w:p w:rsidR="00B530BB" w:rsidRPr="0046015E" w:rsidRDefault="00B530BB" w:rsidP="00B65CF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系统应支持热点培训材料推荐，方便用户第一时间查找，同时支持培训内容的详情查看等。</w:t>
      </w:r>
    </w:p>
    <w:p w:rsidR="00B530BB" w:rsidRPr="00B65CF5" w:rsidRDefault="00B65CF5" w:rsidP="0046015E">
      <w:pPr>
        <w:tabs>
          <w:tab w:val="left" w:pos="8280"/>
        </w:tabs>
        <w:autoSpaceDE w:val="0"/>
        <w:autoSpaceDN w:val="0"/>
        <w:adjustRightInd w:val="0"/>
        <w:spacing w:line="360" w:lineRule="auto"/>
        <w:ind w:right="25"/>
        <w:rPr>
          <w:rFonts w:asciiTheme="minorEastAsia" w:hAnsiTheme="minorEastAsia"/>
          <w:b/>
          <w:sz w:val="24"/>
          <w:szCs w:val="24"/>
        </w:rPr>
      </w:pPr>
      <w:r w:rsidRPr="00B65CF5">
        <w:rPr>
          <w:rFonts w:asciiTheme="minorEastAsia" w:hAnsiTheme="minorEastAsia" w:hint="eastAsia"/>
          <w:b/>
          <w:sz w:val="24"/>
          <w:szCs w:val="24"/>
        </w:rPr>
        <w:t>2.3.13.4、</w:t>
      </w:r>
      <w:r w:rsidR="00B530BB" w:rsidRPr="00B65CF5">
        <w:rPr>
          <w:rFonts w:asciiTheme="minorEastAsia" w:hAnsiTheme="minorEastAsia" w:hint="eastAsia"/>
          <w:b/>
          <w:sz w:val="24"/>
          <w:szCs w:val="24"/>
        </w:rPr>
        <w:t>培训材料发布</w:t>
      </w:r>
    </w:p>
    <w:p w:rsidR="00B530BB" w:rsidRPr="0046015E" w:rsidRDefault="00B530BB" w:rsidP="00B65CF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系统应支持后台用户进行培训材料或资讯的上传发布，并分项展示，包括培训项目名称、课件类型、培训项目封面效果图、课件简介、讲师简介等信息。</w:t>
      </w:r>
    </w:p>
    <w:p w:rsidR="00B530BB" w:rsidRPr="00B65CF5" w:rsidRDefault="00B65CF5" w:rsidP="0046015E">
      <w:pPr>
        <w:tabs>
          <w:tab w:val="left" w:pos="8280"/>
        </w:tabs>
        <w:autoSpaceDE w:val="0"/>
        <w:autoSpaceDN w:val="0"/>
        <w:adjustRightInd w:val="0"/>
        <w:spacing w:line="360" w:lineRule="auto"/>
        <w:ind w:right="25"/>
        <w:rPr>
          <w:rFonts w:asciiTheme="minorEastAsia" w:hAnsiTheme="minorEastAsia"/>
          <w:b/>
          <w:sz w:val="24"/>
          <w:szCs w:val="24"/>
        </w:rPr>
      </w:pPr>
      <w:r w:rsidRPr="00B65CF5">
        <w:rPr>
          <w:rFonts w:asciiTheme="minorEastAsia" w:hAnsiTheme="minorEastAsia" w:hint="eastAsia"/>
          <w:b/>
          <w:sz w:val="24"/>
          <w:szCs w:val="24"/>
        </w:rPr>
        <w:t>2.3.13.5、</w:t>
      </w:r>
      <w:r w:rsidR="00B530BB" w:rsidRPr="00B65CF5">
        <w:rPr>
          <w:rFonts w:asciiTheme="minorEastAsia" w:hAnsiTheme="minorEastAsia" w:hint="eastAsia"/>
          <w:b/>
          <w:sz w:val="24"/>
          <w:szCs w:val="24"/>
        </w:rPr>
        <w:t>培训材料下载</w:t>
      </w:r>
    </w:p>
    <w:p w:rsidR="00B530BB" w:rsidRPr="0046015E" w:rsidRDefault="00B530BB" w:rsidP="00B65CF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系统应支持知识产权相关培训材料的下载。</w:t>
      </w:r>
    </w:p>
    <w:p w:rsidR="00B530BB" w:rsidRPr="00B65CF5" w:rsidRDefault="00B65CF5" w:rsidP="0046015E">
      <w:pPr>
        <w:tabs>
          <w:tab w:val="left" w:pos="8280"/>
        </w:tabs>
        <w:autoSpaceDE w:val="0"/>
        <w:autoSpaceDN w:val="0"/>
        <w:adjustRightInd w:val="0"/>
        <w:spacing w:line="360" w:lineRule="auto"/>
        <w:ind w:right="25"/>
        <w:rPr>
          <w:rFonts w:asciiTheme="minorEastAsia" w:hAnsiTheme="minorEastAsia"/>
          <w:b/>
          <w:sz w:val="24"/>
          <w:szCs w:val="24"/>
        </w:rPr>
      </w:pPr>
      <w:r w:rsidRPr="00B65CF5">
        <w:rPr>
          <w:rFonts w:asciiTheme="minorEastAsia" w:hAnsiTheme="minorEastAsia" w:hint="eastAsia"/>
          <w:b/>
          <w:sz w:val="24"/>
          <w:szCs w:val="24"/>
        </w:rPr>
        <w:t>2.3.13.6、</w:t>
      </w:r>
      <w:r w:rsidR="00B530BB" w:rsidRPr="00B65CF5">
        <w:rPr>
          <w:rFonts w:asciiTheme="minorEastAsia" w:hAnsiTheme="minorEastAsia" w:hint="eastAsia"/>
          <w:b/>
          <w:sz w:val="24"/>
          <w:szCs w:val="24"/>
        </w:rPr>
        <w:t>培训材料管理</w:t>
      </w:r>
    </w:p>
    <w:p w:rsidR="00B530BB" w:rsidRPr="0046015E" w:rsidRDefault="00B530BB" w:rsidP="00B65CF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系统应支持后台管理人员对上传的培训内容进行添加、修改、删除等管理和详情查看，同时应支持是否上下架展示等操作。</w:t>
      </w:r>
    </w:p>
    <w:p w:rsidR="00B530BB" w:rsidRPr="00B65CF5" w:rsidRDefault="00B65CF5" w:rsidP="0046015E">
      <w:pPr>
        <w:tabs>
          <w:tab w:val="left" w:pos="8280"/>
        </w:tabs>
        <w:autoSpaceDE w:val="0"/>
        <w:autoSpaceDN w:val="0"/>
        <w:adjustRightInd w:val="0"/>
        <w:spacing w:line="360" w:lineRule="auto"/>
        <w:ind w:right="25"/>
        <w:rPr>
          <w:rFonts w:asciiTheme="minorEastAsia" w:hAnsiTheme="minorEastAsia"/>
          <w:b/>
          <w:sz w:val="24"/>
          <w:szCs w:val="24"/>
        </w:rPr>
      </w:pPr>
      <w:r w:rsidRPr="00B65CF5">
        <w:rPr>
          <w:rFonts w:asciiTheme="minorEastAsia" w:hAnsiTheme="minorEastAsia" w:hint="eastAsia"/>
          <w:b/>
          <w:sz w:val="24"/>
          <w:szCs w:val="24"/>
        </w:rPr>
        <w:t>2.3.14、</w:t>
      </w:r>
      <w:r w:rsidR="00B530BB" w:rsidRPr="00B65CF5">
        <w:rPr>
          <w:rFonts w:asciiTheme="minorEastAsia" w:hAnsiTheme="minorEastAsia" w:hint="eastAsia"/>
          <w:b/>
          <w:sz w:val="24"/>
          <w:szCs w:val="24"/>
        </w:rPr>
        <w:t>门户及后台管理系统</w:t>
      </w:r>
    </w:p>
    <w:p w:rsidR="00B530BB" w:rsidRPr="0046015E" w:rsidRDefault="00B530BB" w:rsidP="00B65CF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平台门户网站是平台在互联网上的形象窗口，是平台进行运营推广宣传活动的信息平台。系统包括门户网站和后台管理功能。</w:t>
      </w:r>
    </w:p>
    <w:p w:rsidR="00B530BB" w:rsidRPr="00B65CF5" w:rsidRDefault="00B65CF5" w:rsidP="0046015E">
      <w:pPr>
        <w:tabs>
          <w:tab w:val="left" w:pos="8280"/>
        </w:tabs>
        <w:autoSpaceDE w:val="0"/>
        <w:autoSpaceDN w:val="0"/>
        <w:adjustRightInd w:val="0"/>
        <w:spacing w:line="360" w:lineRule="auto"/>
        <w:ind w:right="25"/>
        <w:rPr>
          <w:rFonts w:asciiTheme="minorEastAsia" w:hAnsiTheme="minorEastAsia"/>
          <w:b/>
          <w:sz w:val="24"/>
          <w:szCs w:val="24"/>
        </w:rPr>
      </w:pPr>
      <w:r w:rsidRPr="00B65CF5">
        <w:rPr>
          <w:rFonts w:asciiTheme="minorEastAsia" w:hAnsiTheme="minorEastAsia" w:hint="eastAsia"/>
          <w:b/>
          <w:sz w:val="24"/>
          <w:szCs w:val="24"/>
        </w:rPr>
        <w:t>2.3.14.1、</w:t>
      </w:r>
      <w:r w:rsidR="00B530BB" w:rsidRPr="00B65CF5">
        <w:rPr>
          <w:rFonts w:asciiTheme="minorEastAsia" w:hAnsiTheme="minorEastAsia" w:hint="eastAsia"/>
          <w:b/>
          <w:sz w:val="24"/>
          <w:szCs w:val="24"/>
        </w:rPr>
        <w:t>门户网站</w:t>
      </w:r>
    </w:p>
    <w:p w:rsidR="00B530BB" w:rsidRPr="0046015E" w:rsidRDefault="00B530BB" w:rsidP="00B65CF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系统应支持各子系统栏目导航、新闻资讯、政策列表、重点板块展示等功能。</w:t>
      </w:r>
    </w:p>
    <w:p w:rsidR="00B530BB" w:rsidRPr="00B65CF5" w:rsidRDefault="00B65CF5" w:rsidP="0046015E">
      <w:pPr>
        <w:tabs>
          <w:tab w:val="left" w:pos="8280"/>
        </w:tabs>
        <w:autoSpaceDE w:val="0"/>
        <w:autoSpaceDN w:val="0"/>
        <w:adjustRightInd w:val="0"/>
        <w:spacing w:line="360" w:lineRule="auto"/>
        <w:ind w:right="25"/>
        <w:rPr>
          <w:rFonts w:asciiTheme="minorEastAsia" w:hAnsiTheme="minorEastAsia"/>
          <w:b/>
          <w:sz w:val="24"/>
          <w:szCs w:val="24"/>
        </w:rPr>
      </w:pPr>
      <w:r w:rsidRPr="00B65CF5">
        <w:rPr>
          <w:rFonts w:asciiTheme="minorEastAsia" w:hAnsiTheme="minorEastAsia" w:hint="eastAsia"/>
          <w:b/>
          <w:sz w:val="24"/>
          <w:szCs w:val="24"/>
        </w:rPr>
        <w:t>2.3.14.2、</w:t>
      </w:r>
      <w:r w:rsidR="00B530BB" w:rsidRPr="00B65CF5">
        <w:rPr>
          <w:rFonts w:asciiTheme="minorEastAsia" w:hAnsiTheme="minorEastAsia" w:hint="eastAsia"/>
          <w:b/>
          <w:sz w:val="24"/>
          <w:szCs w:val="24"/>
        </w:rPr>
        <w:t>后台管理</w:t>
      </w:r>
    </w:p>
    <w:p w:rsidR="00B530BB" w:rsidRPr="0046015E" w:rsidRDefault="00B530BB" w:rsidP="00B65CF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系统应支持轮播图管理、栏目管理、用户管理、权限管理和日志管理等功能。</w:t>
      </w:r>
    </w:p>
    <w:bookmarkEnd w:id="9"/>
    <w:bookmarkEnd w:id="10"/>
    <w:bookmarkEnd w:id="11"/>
    <w:bookmarkEnd w:id="12"/>
    <w:bookmarkEnd w:id="13"/>
    <w:p w:rsidR="00B530BB" w:rsidRPr="00B65CF5" w:rsidRDefault="00B65CF5" w:rsidP="0046015E">
      <w:pPr>
        <w:tabs>
          <w:tab w:val="left" w:pos="8280"/>
        </w:tabs>
        <w:autoSpaceDE w:val="0"/>
        <w:autoSpaceDN w:val="0"/>
        <w:adjustRightInd w:val="0"/>
        <w:spacing w:line="360" w:lineRule="auto"/>
        <w:ind w:right="25"/>
        <w:rPr>
          <w:rFonts w:asciiTheme="minorEastAsia" w:hAnsiTheme="minorEastAsia"/>
          <w:b/>
          <w:sz w:val="24"/>
          <w:szCs w:val="24"/>
        </w:rPr>
      </w:pPr>
      <w:r w:rsidRPr="00B65CF5">
        <w:rPr>
          <w:rFonts w:asciiTheme="minorEastAsia" w:hAnsiTheme="minorEastAsia" w:hint="eastAsia"/>
          <w:b/>
          <w:sz w:val="24"/>
          <w:szCs w:val="24"/>
        </w:rPr>
        <w:t>2.4、</w:t>
      </w:r>
      <w:r w:rsidR="00B530BB" w:rsidRPr="00B65CF5">
        <w:rPr>
          <w:rFonts w:asciiTheme="minorEastAsia" w:hAnsiTheme="minorEastAsia" w:hint="eastAsia"/>
          <w:b/>
          <w:sz w:val="24"/>
          <w:szCs w:val="24"/>
        </w:rPr>
        <w:t>非功能技术要求</w:t>
      </w:r>
    </w:p>
    <w:p w:rsidR="00B530BB" w:rsidRPr="00B65CF5" w:rsidRDefault="00B65CF5" w:rsidP="0046015E">
      <w:pPr>
        <w:tabs>
          <w:tab w:val="left" w:pos="8280"/>
        </w:tabs>
        <w:autoSpaceDE w:val="0"/>
        <w:autoSpaceDN w:val="0"/>
        <w:adjustRightInd w:val="0"/>
        <w:spacing w:line="360" w:lineRule="auto"/>
        <w:ind w:right="25"/>
        <w:rPr>
          <w:rFonts w:asciiTheme="minorEastAsia" w:hAnsiTheme="minorEastAsia"/>
          <w:b/>
          <w:sz w:val="24"/>
          <w:szCs w:val="24"/>
        </w:rPr>
      </w:pPr>
      <w:r w:rsidRPr="00B65CF5">
        <w:rPr>
          <w:rFonts w:asciiTheme="minorEastAsia" w:hAnsiTheme="minorEastAsia" w:hint="eastAsia"/>
          <w:b/>
          <w:sz w:val="24"/>
          <w:szCs w:val="24"/>
        </w:rPr>
        <w:lastRenderedPageBreak/>
        <w:t>2.4.1、</w:t>
      </w:r>
      <w:r w:rsidR="00B530BB" w:rsidRPr="00B65CF5">
        <w:rPr>
          <w:rFonts w:asciiTheme="minorEastAsia" w:hAnsiTheme="minorEastAsia" w:hint="eastAsia"/>
          <w:b/>
          <w:sz w:val="24"/>
          <w:szCs w:val="24"/>
        </w:rPr>
        <w:t>性能要求</w:t>
      </w:r>
    </w:p>
    <w:p w:rsidR="00B530BB" w:rsidRPr="0046015E" w:rsidRDefault="00B530BB" w:rsidP="00B65CF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系统要求能够高效稳定的运行，承载阶段性业务高峰时的访问压力，并且能够安全、快捷的进行动态扩展。</w:t>
      </w:r>
    </w:p>
    <w:p w:rsidR="00B530BB" w:rsidRPr="0046015E" w:rsidRDefault="00B530BB" w:rsidP="00B65CF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具体系统的技术性能指标如下：</w:t>
      </w:r>
    </w:p>
    <w:p w:rsidR="00B530BB" w:rsidRPr="00B65CF5" w:rsidRDefault="00B530BB" w:rsidP="00B65CF5">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B65CF5">
        <w:rPr>
          <w:rFonts w:asciiTheme="minorEastAsia" w:hAnsiTheme="minorEastAsia" w:hint="eastAsia"/>
          <w:sz w:val="24"/>
        </w:rPr>
        <w:t>系统有效工作时间&gt;99.9</w:t>
      </w:r>
      <w:r w:rsidRPr="00B65CF5">
        <w:rPr>
          <w:rFonts w:asciiTheme="minorEastAsia" w:hAnsiTheme="minorEastAsia"/>
          <w:sz w:val="24"/>
        </w:rPr>
        <w:t>9</w:t>
      </w:r>
      <w:r w:rsidRPr="00B65CF5">
        <w:rPr>
          <w:rFonts w:asciiTheme="minorEastAsia" w:hAnsiTheme="minorEastAsia" w:hint="eastAsia"/>
          <w:sz w:val="24"/>
        </w:rPr>
        <w:t>%；</w:t>
      </w:r>
    </w:p>
    <w:p w:rsidR="00B530BB" w:rsidRPr="00B65CF5" w:rsidRDefault="00B530BB" w:rsidP="00B65CF5">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B65CF5">
        <w:rPr>
          <w:rFonts w:asciiTheme="minorEastAsia" w:hAnsiTheme="minorEastAsia" w:hint="eastAsia"/>
          <w:sz w:val="24"/>
        </w:rPr>
        <w:t>系统检索请求响应时间&lt;5s；</w:t>
      </w:r>
    </w:p>
    <w:p w:rsidR="00B530BB" w:rsidRPr="00B65CF5" w:rsidRDefault="00B530BB" w:rsidP="00B65CF5">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B65CF5">
        <w:rPr>
          <w:rFonts w:asciiTheme="minorEastAsia" w:hAnsiTheme="minorEastAsia" w:hint="eastAsia"/>
          <w:sz w:val="24"/>
        </w:rPr>
        <w:t>统计分析请求响应时间&lt;5s；</w:t>
      </w:r>
    </w:p>
    <w:p w:rsidR="00B530BB" w:rsidRPr="00B65CF5" w:rsidRDefault="00B530BB" w:rsidP="00B65CF5">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B65CF5">
        <w:rPr>
          <w:rFonts w:asciiTheme="minorEastAsia" w:hAnsiTheme="minorEastAsia" w:hint="eastAsia"/>
          <w:sz w:val="24"/>
        </w:rPr>
        <w:t>一般页面平均响应时间&lt;1s。</w:t>
      </w:r>
    </w:p>
    <w:p w:rsidR="00B530BB" w:rsidRPr="00B65CF5" w:rsidRDefault="00B65CF5" w:rsidP="0046015E">
      <w:pPr>
        <w:tabs>
          <w:tab w:val="left" w:pos="8280"/>
        </w:tabs>
        <w:autoSpaceDE w:val="0"/>
        <w:autoSpaceDN w:val="0"/>
        <w:adjustRightInd w:val="0"/>
        <w:spacing w:line="360" w:lineRule="auto"/>
        <w:ind w:right="25"/>
        <w:rPr>
          <w:rFonts w:asciiTheme="minorEastAsia" w:hAnsiTheme="minorEastAsia"/>
          <w:b/>
          <w:sz w:val="24"/>
          <w:szCs w:val="24"/>
        </w:rPr>
      </w:pPr>
      <w:r w:rsidRPr="00B65CF5">
        <w:rPr>
          <w:rFonts w:asciiTheme="minorEastAsia" w:hAnsiTheme="minorEastAsia" w:hint="eastAsia"/>
          <w:b/>
          <w:sz w:val="24"/>
          <w:szCs w:val="24"/>
        </w:rPr>
        <w:t>2.4.2、</w:t>
      </w:r>
      <w:r w:rsidR="00B530BB" w:rsidRPr="00B65CF5">
        <w:rPr>
          <w:rFonts w:asciiTheme="minorEastAsia" w:hAnsiTheme="minorEastAsia" w:hint="eastAsia"/>
          <w:b/>
          <w:sz w:val="24"/>
          <w:szCs w:val="24"/>
        </w:rPr>
        <w:t>易用性</w:t>
      </w:r>
    </w:p>
    <w:p w:rsidR="00B530BB" w:rsidRPr="0046015E" w:rsidRDefault="00B530BB" w:rsidP="00B65CF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系统的人机交互要具有图形化操作界面，容易理解、学习和使用。具体要求是：</w:t>
      </w:r>
    </w:p>
    <w:p w:rsidR="00B530BB" w:rsidRPr="00B65CF5" w:rsidRDefault="00B530BB" w:rsidP="00B65CF5">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B65CF5">
        <w:rPr>
          <w:rFonts w:asciiTheme="minorEastAsia" w:hAnsiTheme="minorEastAsia" w:hint="eastAsia"/>
          <w:sz w:val="24"/>
        </w:rPr>
        <w:t>界面简洁直观、风格统一，菜单导航合理，操作层次清晰；</w:t>
      </w:r>
    </w:p>
    <w:p w:rsidR="00B530BB" w:rsidRPr="00B65CF5" w:rsidRDefault="00B530BB" w:rsidP="00B65CF5">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B65CF5">
        <w:rPr>
          <w:rFonts w:asciiTheme="minorEastAsia" w:hAnsiTheme="minorEastAsia" w:hint="eastAsia"/>
          <w:sz w:val="24"/>
        </w:rPr>
        <w:t>必要功能界面支持键盘操作，方便数据浏览和录入；</w:t>
      </w:r>
    </w:p>
    <w:p w:rsidR="00B530BB" w:rsidRPr="00B65CF5" w:rsidRDefault="00B530BB" w:rsidP="00B65CF5">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B65CF5">
        <w:rPr>
          <w:rFonts w:asciiTheme="minorEastAsia" w:hAnsiTheme="minorEastAsia" w:hint="eastAsia"/>
          <w:sz w:val="24"/>
        </w:rPr>
        <w:t>不易理解的数据输入项要给予规格和样例提示，具备条件的数据输入项可自动提示辅助输入。</w:t>
      </w:r>
    </w:p>
    <w:p w:rsidR="00B530BB" w:rsidRPr="00E653BE" w:rsidRDefault="00B65CF5" w:rsidP="0046015E">
      <w:pPr>
        <w:tabs>
          <w:tab w:val="left" w:pos="8280"/>
        </w:tabs>
        <w:autoSpaceDE w:val="0"/>
        <w:autoSpaceDN w:val="0"/>
        <w:adjustRightInd w:val="0"/>
        <w:spacing w:line="360" w:lineRule="auto"/>
        <w:ind w:right="25"/>
        <w:rPr>
          <w:rFonts w:asciiTheme="minorEastAsia" w:hAnsiTheme="minorEastAsia"/>
          <w:b/>
          <w:sz w:val="24"/>
          <w:szCs w:val="24"/>
        </w:rPr>
      </w:pPr>
      <w:r w:rsidRPr="00E653BE">
        <w:rPr>
          <w:rFonts w:asciiTheme="minorEastAsia" w:hAnsiTheme="minorEastAsia" w:hint="eastAsia"/>
          <w:b/>
          <w:sz w:val="24"/>
          <w:szCs w:val="24"/>
        </w:rPr>
        <w:t>2.4.3、</w:t>
      </w:r>
      <w:r w:rsidR="00B530BB" w:rsidRPr="00E653BE">
        <w:rPr>
          <w:rFonts w:asciiTheme="minorEastAsia" w:hAnsiTheme="minorEastAsia" w:hint="eastAsia"/>
          <w:b/>
          <w:sz w:val="24"/>
          <w:szCs w:val="24"/>
        </w:rPr>
        <w:t>可靠性</w:t>
      </w:r>
    </w:p>
    <w:p w:rsidR="00B530BB" w:rsidRPr="0046015E" w:rsidRDefault="00B530BB" w:rsidP="00B65CF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E653BE">
        <w:rPr>
          <w:rFonts w:asciiTheme="minorEastAsia" w:hAnsiTheme="minorEastAsia" w:hint="eastAsia"/>
          <w:sz w:val="24"/>
          <w:szCs w:val="24"/>
        </w:rPr>
        <w:t>系统应能承担和适应7*24小时不间断运行任务；要求能快速的部署，特别是在系统出现故障时</w:t>
      </w:r>
      <w:r w:rsidR="00340921" w:rsidRPr="00E653BE">
        <w:rPr>
          <w:rFonts w:asciiTheme="minorEastAsia" w:hAnsiTheme="minorEastAsia" w:hint="eastAsia"/>
          <w:sz w:val="24"/>
          <w:szCs w:val="24"/>
        </w:rPr>
        <w:t>2小时内</w:t>
      </w:r>
      <w:r w:rsidRPr="00E653BE">
        <w:rPr>
          <w:rFonts w:asciiTheme="minorEastAsia" w:hAnsiTheme="minorEastAsia" w:hint="eastAsia"/>
          <w:sz w:val="24"/>
          <w:szCs w:val="24"/>
        </w:rPr>
        <w:t>切换到备用设备，不影响系统使用。系统可以在非人工干预下自行复制和故障转移，有较高的容错性和较强的易恢复性。</w:t>
      </w:r>
    </w:p>
    <w:p w:rsidR="00B530BB" w:rsidRPr="00B65CF5" w:rsidRDefault="00B65CF5" w:rsidP="0046015E">
      <w:pPr>
        <w:tabs>
          <w:tab w:val="left" w:pos="8280"/>
        </w:tabs>
        <w:autoSpaceDE w:val="0"/>
        <w:autoSpaceDN w:val="0"/>
        <w:adjustRightInd w:val="0"/>
        <w:spacing w:line="360" w:lineRule="auto"/>
        <w:ind w:right="25"/>
        <w:rPr>
          <w:rFonts w:asciiTheme="minorEastAsia" w:hAnsiTheme="minorEastAsia"/>
          <w:b/>
          <w:sz w:val="24"/>
          <w:szCs w:val="24"/>
        </w:rPr>
      </w:pPr>
      <w:r w:rsidRPr="00B65CF5">
        <w:rPr>
          <w:rFonts w:asciiTheme="minorEastAsia" w:hAnsiTheme="minorEastAsia" w:hint="eastAsia"/>
          <w:b/>
          <w:sz w:val="24"/>
          <w:szCs w:val="24"/>
        </w:rPr>
        <w:t>2.4.4、</w:t>
      </w:r>
      <w:r w:rsidR="00B530BB" w:rsidRPr="00B65CF5">
        <w:rPr>
          <w:rFonts w:asciiTheme="minorEastAsia" w:hAnsiTheme="minorEastAsia" w:hint="eastAsia"/>
          <w:b/>
          <w:sz w:val="24"/>
          <w:szCs w:val="24"/>
        </w:rPr>
        <w:t>安全性</w:t>
      </w:r>
    </w:p>
    <w:p w:rsidR="00B530BB" w:rsidRPr="002F40EC" w:rsidRDefault="00B530BB" w:rsidP="002E768D">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系统设计须依据《信息安全技术 网络安全等级保护基本要求》第二级系统安全保护设计要求，以安全、可信、合规为目标，建设网络安全动态保障能力，实现终端安全、网络与边界安全、计算环境安全，并实现访问用户与设备的身份可信管理，确保数据仅对合法用户可见。</w:t>
      </w:r>
      <w:r w:rsidR="002E768D" w:rsidRPr="00DF7330">
        <w:rPr>
          <w:rFonts w:asciiTheme="minorEastAsia" w:hAnsiTheme="minorEastAsia" w:hint="eastAsia"/>
          <w:sz w:val="24"/>
          <w:szCs w:val="24"/>
        </w:rPr>
        <w:t>中标</w:t>
      </w:r>
      <w:r w:rsidR="00E21BE7" w:rsidRPr="00DF7330">
        <w:rPr>
          <w:rFonts w:asciiTheme="minorEastAsia" w:hAnsiTheme="minorEastAsia" w:hint="eastAsia"/>
          <w:sz w:val="24"/>
          <w:szCs w:val="24"/>
        </w:rPr>
        <w:t>供应商在本项目最终验收前须</w:t>
      </w:r>
      <w:r w:rsidR="002E768D" w:rsidRPr="00DF7330">
        <w:rPr>
          <w:rFonts w:asciiTheme="minorEastAsia" w:hAnsiTheme="minorEastAsia" w:hint="eastAsia"/>
          <w:sz w:val="24"/>
          <w:szCs w:val="24"/>
        </w:rPr>
        <w:t>完成二级等保测评，并提供备案证明</w:t>
      </w:r>
      <w:r w:rsidR="00A84A7B" w:rsidRPr="00DF7330">
        <w:rPr>
          <w:rFonts w:asciiTheme="minorEastAsia" w:hAnsiTheme="minorEastAsia" w:hint="eastAsia"/>
          <w:sz w:val="24"/>
          <w:szCs w:val="24"/>
        </w:rPr>
        <w:t>。</w:t>
      </w:r>
    </w:p>
    <w:p w:rsidR="00B530BB" w:rsidRPr="0046015E" w:rsidRDefault="00B530BB" w:rsidP="00B65CF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系统应保证数据完整性，具备安全检查功能，系统在数据传输过程中体现身份认证及行为不可抵赖。按不同级别的用户来划分的系统功能操作权限。</w:t>
      </w:r>
    </w:p>
    <w:p w:rsidR="00B530BB" w:rsidRPr="0046015E" w:rsidRDefault="00B530BB" w:rsidP="00B65CF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系统应能对用户的操作进行追踪调查、记录并进行分类，具有日志记录功能。</w:t>
      </w:r>
    </w:p>
    <w:p w:rsidR="00B530BB" w:rsidRPr="0046015E" w:rsidRDefault="00B530BB" w:rsidP="0046015E">
      <w:pPr>
        <w:tabs>
          <w:tab w:val="left" w:pos="8280"/>
        </w:tabs>
        <w:autoSpaceDE w:val="0"/>
        <w:autoSpaceDN w:val="0"/>
        <w:adjustRightInd w:val="0"/>
        <w:spacing w:line="360" w:lineRule="auto"/>
        <w:ind w:right="25"/>
        <w:rPr>
          <w:rFonts w:asciiTheme="minorEastAsia" w:hAnsiTheme="minorEastAsia"/>
          <w:sz w:val="24"/>
          <w:szCs w:val="24"/>
        </w:rPr>
      </w:pPr>
      <w:r w:rsidRPr="0046015E">
        <w:rPr>
          <w:rFonts w:asciiTheme="minorEastAsia" w:hAnsiTheme="minorEastAsia" w:hint="eastAsia"/>
          <w:sz w:val="24"/>
          <w:szCs w:val="24"/>
        </w:rPr>
        <w:t>系统应可设定备份周期和备份内容，进行多层次系统备份。对系统主要的信息实行</w:t>
      </w:r>
      <w:r w:rsidRPr="0046015E">
        <w:rPr>
          <w:rFonts w:asciiTheme="minorEastAsia" w:hAnsiTheme="minorEastAsia" w:hint="eastAsia"/>
          <w:sz w:val="24"/>
          <w:szCs w:val="24"/>
        </w:rPr>
        <w:lastRenderedPageBreak/>
        <w:t>自动备份，以保证系统的异常情况的补救，并设有系统自动恢复机制。对系统开发和维护人员无意地造成数据信息破坏的情况，也要给予必要的防范措施，将直接操作数据库信息权限限制在最小范围。</w:t>
      </w:r>
    </w:p>
    <w:p w:rsidR="00B530BB" w:rsidRPr="00B65CF5" w:rsidRDefault="00B65CF5" w:rsidP="0046015E">
      <w:pPr>
        <w:tabs>
          <w:tab w:val="left" w:pos="8280"/>
        </w:tabs>
        <w:autoSpaceDE w:val="0"/>
        <w:autoSpaceDN w:val="0"/>
        <w:adjustRightInd w:val="0"/>
        <w:spacing w:line="360" w:lineRule="auto"/>
        <w:ind w:right="25"/>
        <w:rPr>
          <w:rFonts w:asciiTheme="minorEastAsia" w:hAnsiTheme="minorEastAsia"/>
          <w:b/>
          <w:sz w:val="24"/>
          <w:szCs w:val="24"/>
        </w:rPr>
      </w:pPr>
      <w:r w:rsidRPr="00B65CF5">
        <w:rPr>
          <w:rFonts w:asciiTheme="minorEastAsia" w:hAnsiTheme="minorEastAsia" w:hint="eastAsia"/>
          <w:b/>
          <w:sz w:val="24"/>
          <w:szCs w:val="24"/>
        </w:rPr>
        <w:t>2.4.5、</w:t>
      </w:r>
      <w:r w:rsidR="00B530BB" w:rsidRPr="00B65CF5">
        <w:rPr>
          <w:rFonts w:asciiTheme="minorEastAsia" w:hAnsiTheme="minorEastAsia" w:hint="eastAsia"/>
          <w:b/>
          <w:sz w:val="24"/>
          <w:szCs w:val="24"/>
        </w:rPr>
        <w:t>可扩展性</w:t>
      </w:r>
    </w:p>
    <w:p w:rsidR="00B530BB" w:rsidRPr="0046015E" w:rsidRDefault="00B530BB" w:rsidP="00B65CF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可灵活的扩展，使系统能适应变化和调整。在应用系统和硬件资源需要升级和扩充时，可以便捷地进行部署和集成，且完全不能影响现有系统的正常运行。系统应采用模块化设计，子系统的增加或系统功能的扩充应该只是功能模块的增加，当前应用系统功能不会受到影响。</w:t>
      </w:r>
    </w:p>
    <w:p w:rsidR="00B530BB" w:rsidRPr="00B65CF5" w:rsidRDefault="00B65CF5" w:rsidP="0046015E">
      <w:pPr>
        <w:tabs>
          <w:tab w:val="left" w:pos="8280"/>
        </w:tabs>
        <w:autoSpaceDE w:val="0"/>
        <w:autoSpaceDN w:val="0"/>
        <w:adjustRightInd w:val="0"/>
        <w:spacing w:line="360" w:lineRule="auto"/>
        <w:ind w:right="25"/>
        <w:rPr>
          <w:rFonts w:asciiTheme="minorEastAsia" w:hAnsiTheme="minorEastAsia"/>
          <w:b/>
          <w:sz w:val="24"/>
          <w:szCs w:val="24"/>
        </w:rPr>
      </w:pPr>
      <w:r w:rsidRPr="00B65CF5">
        <w:rPr>
          <w:rFonts w:asciiTheme="minorEastAsia" w:hAnsiTheme="minorEastAsia" w:hint="eastAsia"/>
          <w:b/>
          <w:sz w:val="24"/>
          <w:szCs w:val="24"/>
        </w:rPr>
        <w:t>2.4.6、</w:t>
      </w:r>
      <w:r w:rsidR="00B530BB" w:rsidRPr="00B65CF5">
        <w:rPr>
          <w:rFonts w:asciiTheme="minorEastAsia" w:hAnsiTheme="minorEastAsia" w:hint="eastAsia"/>
          <w:b/>
          <w:sz w:val="24"/>
          <w:szCs w:val="24"/>
        </w:rPr>
        <w:t>可维护性</w:t>
      </w:r>
    </w:p>
    <w:p w:rsidR="00B530BB" w:rsidRPr="0046015E" w:rsidRDefault="00B530BB" w:rsidP="00B65CF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系统要具备较好的可维护性，故障出现时维护人员能够快速定位到问题点，且修复故障的代价较低。</w:t>
      </w:r>
    </w:p>
    <w:p w:rsidR="00B530BB" w:rsidRDefault="00B530BB" w:rsidP="00B65CF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系统应提供完备的系统管理后台，实现对系统日常运行的监控、配置管理，满足运行维护的要求。</w:t>
      </w:r>
    </w:p>
    <w:p w:rsidR="00B530BB" w:rsidRPr="00B65CF5" w:rsidRDefault="00B65CF5" w:rsidP="0046015E">
      <w:pPr>
        <w:tabs>
          <w:tab w:val="left" w:pos="8280"/>
        </w:tabs>
        <w:autoSpaceDE w:val="0"/>
        <w:autoSpaceDN w:val="0"/>
        <w:adjustRightInd w:val="0"/>
        <w:spacing w:line="360" w:lineRule="auto"/>
        <w:ind w:right="25"/>
        <w:rPr>
          <w:rFonts w:asciiTheme="minorEastAsia" w:hAnsiTheme="minorEastAsia"/>
          <w:b/>
          <w:sz w:val="24"/>
          <w:szCs w:val="24"/>
        </w:rPr>
      </w:pPr>
      <w:r w:rsidRPr="00B65CF5">
        <w:rPr>
          <w:rFonts w:asciiTheme="minorEastAsia" w:hAnsiTheme="minorEastAsia" w:hint="eastAsia"/>
          <w:b/>
          <w:sz w:val="24"/>
          <w:szCs w:val="24"/>
        </w:rPr>
        <w:t>2.5、</w:t>
      </w:r>
      <w:r w:rsidR="00B530BB" w:rsidRPr="00B65CF5">
        <w:rPr>
          <w:rFonts w:asciiTheme="minorEastAsia" w:hAnsiTheme="minorEastAsia" w:hint="eastAsia"/>
          <w:b/>
          <w:sz w:val="24"/>
          <w:szCs w:val="24"/>
        </w:rPr>
        <w:t>知识产权专题数据库建设要求</w:t>
      </w:r>
    </w:p>
    <w:p w:rsidR="00B530BB" w:rsidRPr="0046015E" w:rsidRDefault="00B530BB" w:rsidP="00B65CF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项目要求通过购买知识产权数据服务，构建一套全面性与时效性兼顾的台州市知识产权专题数据库。</w:t>
      </w:r>
    </w:p>
    <w:p w:rsidR="00B530BB" w:rsidRPr="00B65CF5" w:rsidRDefault="00B65CF5" w:rsidP="0046015E">
      <w:pPr>
        <w:tabs>
          <w:tab w:val="left" w:pos="8280"/>
        </w:tabs>
        <w:autoSpaceDE w:val="0"/>
        <w:autoSpaceDN w:val="0"/>
        <w:adjustRightInd w:val="0"/>
        <w:spacing w:line="360" w:lineRule="auto"/>
        <w:ind w:right="25"/>
        <w:rPr>
          <w:rFonts w:asciiTheme="minorEastAsia" w:hAnsiTheme="minorEastAsia"/>
          <w:b/>
          <w:sz w:val="24"/>
          <w:szCs w:val="24"/>
        </w:rPr>
      </w:pPr>
      <w:r w:rsidRPr="00B65CF5">
        <w:rPr>
          <w:rFonts w:asciiTheme="minorEastAsia" w:hAnsiTheme="minorEastAsia" w:hint="eastAsia"/>
          <w:b/>
          <w:sz w:val="24"/>
          <w:szCs w:val="24"/>
        </w:rPr>
        <w:t>2.5.1、</w:t>
      </w:r>
      <w:r w:rsidR="00B530BB" w:rsidRPr="00B65CF5">
        <w:rPr>
          <w:rFonts w:asciiTheme="minorEastAsia" w:hAnsiTheme="minorEastAsia" w:hint="eastAsia"/>
          <w:b/>
          <w:sz w:val="24"/>
          <w:szCs w:val="24"/>
        </w:rPr>
        <w:t>数据购买（接口服务）要求</w:t>
      </w:r>
    </w:p>
    <w:p w:rsidR="00B530BB" w:rsidRPr="00B65CF5" w:rsidRDefault="00B65CF5" w:rsidP="0046015E">
      <w:pPr>
        <w:tabs>
          <w:tab w:val="left" w:pos="8280"/>
        </w:tabs>
        <w:autoSpaceDE w:val="0"/>
        <w:autoSpaceDN w:val="0"/>
        <w:adjustRightInd w:val="0"/>
        <w:spacing w:line="360" w:lineRule="auto"/>
        <w:ind w:right="25"/>
        <w:rPr>
          <w:rFonts w:asciiTheme="minorEastAsia" w:hAnsiTheme="minorEastAsia"/>
          <w:b/>
          <w:sz w:val="24"/>
          <w:szCs w:val="24"/>
        </w:rPr>
      </w:pPr>
      <w:r w:rsidRPr="00B65CF5">
        <w:rPr>
          <w:rFonts w:asciiTheme="minorEastAsia" w:hAnsiTheme="minorEastAsia" w:hint="eastAsia"/>
          <w:b/>
          <w:sz w:val="24"/>
          <w:szCs w:val="24"/>
        </w:rPr>
        <w:t>2.5.1.1、</w:t>
      </w:r>
      <w:r w:rsidR="00B530BB" w:rsidRPr="00B65CF5">
        <w:rPr>
          <w:rFonts w:asciiTheme="minorEastAsia" w:hAnsiTheme="minorEastAsia" w:hint="eastAsia"/>
          <w:b/>
          <w:sz w:val="24"/>
          <w:szCs w:val="24"/>
        </w:rPr>
        <w:t>数据及接入方式要求</w:t>
      </w:r>
    </w:p>
    <w:p w:rsidR="00B530BB" w:rsidRPr="0046015E" w:rsidRDefault="00B530BB" w:rsidP="00B65CF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本项目所需的专利、商标、地理标志数据要权威、合规、准确，供应商需依托</w:t>
      </w:r>
      <w:r w:rsidR="00792EEC">
        <w:rPr>
          <w:rFonts w:asciiTheme="minorEastAsia" w:hAnsiTheme="minorEastAsia" w:hint="eastAsia"/>
          <w:sz w:val="24"/>
          <w:szCs w:val="24"/>
        </w:rPr>
        <w:t>合法</w:t>
      </w:r>
      <w:r w:rsidRPr="0046015E">
        <w:rPr>
          <w:rFonts w:asciiTheme="minorEastAsia" w:hAnsiTheme="minorEastAsia" w:hint="eastAsia"/>
          <w:sz w:val="24"/>
          <w:szCs w:val="24"/>
        </w:rPr>
        <w:t>数据资源，通过</w:t>
      </w:r>
      <w:r w:rsidRPr="0046015E">
        <w:rPr>
          <w:rFonts w:asciiTheme="minorEastAsia" w:hAnsiTheme="minorEastAsia"/>
          <w:sz w:val="24"/>
          <w:szCs w:val="24"/>
        </w:rPr>
        <w:t>API</w:t>
      </w:r>
      <w:r w:rsidRPr="0046015E">
        <w:rPr>
          <w:rFonts w:asciiTheme="minorEastAsia" w:hAnsiTheme="minorEastAsia" w:hint="eastAsia"/>
          <w:sz w:val="24"/>
          <w:szCs w:val="24"/>
        </w:rPr>
        <w:t>接口方式提供数据接口服务。</w:t>
      </w:r>
    </w:p>
    <w:p w:rsidR="00B530BB" w:rsidRPr="00B65CF5" w:rsidRDefault="00B65CF5" w:rsidP="0046015E">
      <w:pPr>
        <w:tabs>
          <w:tab w:val="left" w:pos="8280"/>
        </w:tabs>
        <w:autoSpaceDE w:val="0"/>
        <w:autoSpaceDN w:val="0"/>
        <w:adjustRightInd w:val="0"/>
        <w:spacing w:line="360" w:lineRule="auto"/>
        <w:ind w:right="25"/>
        <w:rPr>
          <w:rFonts w:asciiTheme="minorEastAsia" w:hAnsiTheme="minorEastAsia"/>
          <w:b/>
          <w:sz w:val="24"/>
          <w:szCs w:val="24"/>
        </w:rPr>
      </w:pPr>
      <w:r w:rsidRPr="00B65CF5">
        <w:rPr>
          <w:rFonts w:asciiTheme="minorEastAsia" w:hAnsiTheme="minorEastAsia" w:hint="eastAsia"/>
          <w:b/>
          <w:sz w:val="24"/>
          <w:szCs w:val="24"/>
        </w:rPr>
        <w:t>2.5.1.2、</w:t>
      </w:r>
      <w:r w:rsidR="00B530BB" w:rsidRPr="00B65CF5">
        <w:rPr>
          <w:rFonts w:asciiTheme="minorEastAsia" w:hAnsiTheme="minorEastAsia" w:hint="eastAsia"/>
          <w:b/>
          <w:sz w:val="24"/>
          <w:szCs w:val="24"/>
        </w:rPr>
        <w:t>数据范围及内容要求</w:t>
      </w:r>
    </w:p>
    <w:p w:rsidR="00B530BB" w:rsidRPr="0046015E" w:rsidRDefault="00B530BB" w:rsidP="00B65CF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专利数据应包括中外文专利著录项目及全文数据、审查数据、事务公告数据、运营数据、同族数据、引文数据等，覆盖全球100多个国家/地区。</w:t>
      </w:r>
    </w:p>
    <w:p w:rsidR="00B530BB" w:rsidRPr="0046015E" w:rsidRDefault="00B530BB" w:rsidP="00B65CF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sz w:val="24"/>
          <w:szCs w:val="24"/>
        </w:rPr>
        <w:t>商标数据</w:t>
      </w:r>
      <w:r w:rsidRPr="0046015E">
        <w:rPr>
          <w:rFonts w:asciiTheme="minorEastAsia" w:hAnsiTheme="minorEastAsia" w:hint="eastAsia"/>
          <w:sz w:val="24"/>
          <w:szCs w:val="24"/>
        </w:rPr>
        <w:t>应</w:t>
      </w:r>
      <w:r w:rsidRPr="0046015E">
        <w:rPr>
          <w:rFonts w:asciiTheme="minorEastAsia" w:hAnsiTheme="minorEastAsia"/>
          <w:sz w:val="24"/>
          <w:szCs w:val="24"/>
        </w:rPr>
        <w:t>包括</w:t>
      </w:r>
      <w:r w:rsidRPr="0046015E">
        <w:rPr>
          <w:rFonts w:asciiTheme="minorEastAsia" w:hAnsiTheme="minorEastAsia" w:hint="eastAsia"/>
          <w:sz w:val="24"/>
          <w:szCs w:val="24"/>
        </w:rPr>
        <w:t>注册号、商标名称、类别号、商标状态、申请日期、商标类型、初审公告期号、注册公告期号、专用期开始日期等商标</w:t>
      </w:r>
      <w:r w:rsidRPr="0046015E">
        <w:rPr>
          <w:rFonts w:asciiTheme="minorEastAsia" w:hAnsiTheme="minorEastAsia"/>
          <w:sz w:val="24"/>
          <w:szCs w:val="24"/>
        </w:rPr>
        <w:t>数据</w:t>
      </w:r>
      <w:r w:rsidRPr="0046015E">
        <w:rPr>
          <w:rFonts w:asciiTheme="minorEastAsia" w:hAnsiTheme="minorEastAsia" w:hint="eastAsia"/>
          <w:sz w:val="24"/>
          <w:szCs w:val="24"/>
        </w:rPr>
        <w:t>。</w:t>
      </w:r>
    </w:p>
    <w:p w:rsidR="00B530BB" w:rsidRPr="0046015E" w:rsidRDefault="00B530BB" w:rsidP="00B65CF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地理标志数据应包括商品类别、法律状态、商标图片、申请人地址、申请人名称等数据。</w:t>
      </w:r>
    </w:p>
    <w:p w:rsidR="00B530BB" w:rsidRPr="00A81955" w:rsidRDefault="00B65CF5" w:rsidP="0046015E">
      <w:pPr>
        <w:tabs>
          <w:tab w:val="left" w:pos="8280"/>
        </w:tabs>
        <w:autoSpaceDE w:val="0"/>
        <w:autoSpaceDN w:val="0"/>
        <w:adjustRightInd w:val="0"/>
        <w:spacing w:line="360" w:lineRule="auto"/>
        <w:ind w:right="25"/>
        <w:rPr>
          <w:rFonts w:asciiTheme="minorEastAsia" w:hAnsiTheme="minorEastAsia"/>
          <w:b/>
          <w:sz w:val="24"/>
          <w:szCs w:val="24"/>
        </w:rPr>
      </w:pPr>
      <w:r w:rsidRPr="00A81955">
        <w:rPr>
          <w:rFonts w:asciiTheme="minorEastAsia" w:hAnsiTheme="minorEastAsia" w:hint="eastAsia"/>
          <w:b/>
          <w:sz w:val="24"/>
          <w:szCs w:val="24"/>
        </w:rPr>
        <w:t>2.5.2、</w:t>
      </w:r>
      <w:r w:rsidR="00B530BB" w:rsidRPr="00A81955">
        <w:rPr>
          <w:rFonts w:asciiTheme="minorEastAsia" w:hAnsiTheme="minorEastAsia" w:hint="eastAsia"/>
          <w:b/>
          <w:sz w:val="24"/>
          <w:szCs w:val="24"/>
        </w:rPr>
        <w:t>数据支撑管理服务需求</w:t>
      </w:r>
    </w:p>
    <w:p w:rsidR="00B530BB" w:rsidRPr="0046015E" w:rsidRDefault="00B530BB" w:rsidP="00A8195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lastRenderedPageBreak/>
        <w:t>数据支撑管理服务是平台按照主题应用进行主题数据服务构建过程中所需的能力支撑，平台应支持从数据采集接入、数据处理、数据建模、数据服务到数据管理等全流程服务能力</w:t>
      </w:r>
      <w:r w:rsidR="00522C38">
        <w:rPr>
          <w:rFonts w:asciiTheme="minorEastAsia" w:hAnsiTheme="minorEastAsia" w:hint="eastAsia"/>
          <w:sz w:val="24"/>
          <w:szCs w:val="24"/>
        </w:rPr>
        <w:t>,</w:t>
      </w:r>
      <w:r w:rsidR="00522C38" w:rsidRPr="007B4061">
        <w:rPr>
          <w:rFonts w:asciiTheme="minorEastAsia" w:hAnsiTheme="minorEastAsia" w:hint="eastAsia"/>
          <w:sz w:val="24"/>
          <w:szCs w:val="24"/>
        </w:rPr>
        <w:t>并提供相应服务</w:t>
      </w:r>
      <w:r w:rsidRPr="0046015E">
        <w:rPr>
          <w:rFonts w:asciiTheme="minorEastAsia" w:hAnsiTheme="minorEastAsia" w:hint="eastAsia"/>
          <w:sz w:val="24"/>
          <w:szCs w:val="24"/>
        </w:rPr>
        <w:t>。</w:t>
      </w:r>
    </w:p>
    <w:p w:rsidR="00B530BB" w:rsidRPr="00A81955" w:rsidRDefault="00A81955" w:rsidP="0046015E">
      <w:pPr>
        <w:tabs>
          <w:tab w:val="left" w:pos="8280"/>
        </w:tabs>
        <w:autoSpaceDE w:val="0"/>
        <w:autoSpaceDN w:val="0"/>
        <w:adjustRightInd w:val="0"/>
        <w:spacing w:line="360" w:lineRule="auto"/>
        <w:ind w:right="25"/>
        <w:rPr>
          <w:rFonts w:asciiTheme="minorEastAsia" w:hAnsiTheme="minorEastAsia"/>
          <w:b/>
          <w:sz w:val="24"/>
          <w:szCs w:val="24"/>
        </w:rPr>
      </w:pPr>
      <w:r w:rsidRPr="00A81955">
        <w:rPr>
          <w:rFonts w:asciiTheme="minorEastAsia" w:hAnsiTheme="minorEastAsia" w:hint="eastAsia"/>
          <w:b/>
          <w:sz w:val="24"/>
          <w:szCs w:val="24"/>
        </w:rPr>
        <w:t>2.5.2.1、</w:t>
      </w:r>
      <w:r w:rsidR="00B530BB" w:rsidRPr="00A81955">
        <w:rPr>
          <w:rFonts w:asciiTheme="minorEastAsia" w:hAnsiTheme="minorEastAsia" w:hint="eastAsia"/>
          <w:b/>
          <w:sz w:val="24"/>
          <w:szCs w:val="24"/>
        </w:rPr>
        <w:t>数据采集服务</w:t>
      </w:r>
    </w:p>
    <w:p w:rsidR="00B530BB" w:rsidRPr="0046015E" w:rsidRDefault="00B530BB" w:rsidP="00A8195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7B4061">
        <w:rPr>
          <w:rFonts w:asciiTheme="minorEastAsia" w:hAnsiTheme="minorEastAsia" w:hint="eastAsia"/>
          <w:sz w:val="24"/>
          <w:szCs w:val="24"/>
        </w:rPr>
        <w:t>包括采集数据管理、数据接入校验与解析、数据采集服务配置和数据采集服务部署等服务。</w:t>
      </w:r>
    </w:p>
    <w:p w:rsidR="00B530BB" w:rsidRPr="00A81955" w:rsidRDefault="00A81955" w:rsidP="0046015E">
      <w:pPr>
        <w:tabs>
          <w:tab w:val="left" w:pos="8280"/>
        </w:tabs>
        <w:autoSpaceDE w:val="0"/>
        <w:autoSpaceDN w:val="0"/>
        <w:adjustRightInd w:val="0"/>
        <w:spacing w:line="360" w:lineRule="auto"/>
        <w:ind w:right="25"/>
        <w:rPr>
          <w:rFonts w:asciiTheme="minorEastAsia" w:hAnsiTheme="minorEastAsia"/>
          <w:b/>
          <w:sz w:val="24"/>
          <w:szCs w:val="24"/>
        </w:rPr>
      </w:pPr>
      <w:r w:rsidRPr="00A81955">
        <w:rPr>
          <w:rFonts w:asciiTheme="minorEastAsia" w:hAnsiTheme="minorEastAsia" w:hint="eastAsia"/>
          <w:b/>
          <w:sz w:val="24"/>
          <w:szCs w:val="24"/>
        </w:rPr>
        <w:t>2.5.2.2、</w:t>
      </w:r>
      <w:r w:rsidR="00B530BB" w:rsidRPr="00A81955">
        <w:rPr>
          <w:rFonts w:asciiTheme="minorEastAsia" w:hAnsiTheme="minorEastAsia" w:hint="eastAsia"/>
          <w:b/>
          <w:sz w:val="24"/>
          <w:szCs w:val="24"/>
        </w:rPr>
        <w:t>数据处理服务</w:t>
      </w:r>
    </w:p>
    <w:p w:rsidR="00B530BB" w:rsidRPr="0046015E" w:rsidRDefault="00B530BB" w:rsidP="00A8195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7B4061">
        <w:rPr>
          <w:rFonts w:asciiTheme="minorEastAsia" w:hAnsiTheme="minorEastAsia" w:hint="eastAsia"/>
          <w:sz w:val="24"/>
          <w:szCs w:val="24"/>
        </w:rPr>
        <w:t>包括数据转化、数据清洗以及数据校对等服务。</w:t>
      </w:r>
    </w:p>
    <w:p w:rsidR="00B530BB" w:rsidRPr="00A81955" w:rsidRDefault="00A81955" w:rsidP="0046015E">
      <w:pPr>
        <w:tabs>
          <w:tab w:val="left" w:pos="8280"/>
        </w:tabs>
        <w:autoSpaceDE w:val="0"/>
        <w:autoSpaceDN w:val="0"/>
        <w:adjustRightInd w:val="0"/>
        <w:spacing w:line="360" w:lineRule="auto"/>
        <w:ind w:right="25"/>
        <w:rPr>
          <w:rFonts w:asciiTheme="minorEastAsia" w:hAnsiTheme="minorEastAsia"/>
          <w:b/>
          <w:sz w:val="24"/>
          <w:szCs w:val="24"/>
        </w:rPr>
      </w:pPr>
      <w:r w:rsidRPr="00A81955">
        <w:rPr>
          <w:rFonts w:asciiTheme="minorEastAsia" w:hAnsiTheme="minorEastAsia" w:hint="eastAsia"/>
          <w:b/>
          <w:sz w:val="24"/>
          <w:szCs w:val="24"/>
        </w:rPr>
        <w:t>2.5.2.3、</w:t>
      </w:r>
      <w:r w:rsidR="00B530BB" w:rsidRPr="00A81955">
        <w:rPr>
          <w:rFonts w:asciiTheme="minorEastAsia" w:hAnsiTheme="minorEastAsia" w:hint="eastAsia"/>
          <w:b/>
          <w:sz w:val="24"/>
          <w:szCs w:val="24"/>
        </w:rPr>
        <w:t>数据建模服务</w:t>
      </w:r>
    </w:p>
    <w:p w:rsidR="00B530BB" w:rsidRPr="0046015E" w:rsidRDefault="00B530BB" w:rsidP="00A8195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包括专利、商标、地理标志等数据实体建模以及价值评估、园区科创能力评估建模等服务。</w:t>
      </w:r>
    </w:p>
    <w:p w:rsidR="00B530BB" w:rsidRPr="00A81955" w:rsidRDefault="00A81955" w:rsidP="0046015E">
      <w:pPr>
        <w:tabs>
          <w:tab w:val="left" w:pos="8280"/>
        </w:tabs>
        <w:autoSpaceDE w:val="0"/>
        <w:autoSpaceDN w:val="0"/>
        <w:adjustRightInd w:val="0"/>
        <w:spacing w:line="360" w:lineRule="auto"/>
        <w:ind w:right="25"/>
        <w:rPr>
          <w:rFonts w:asciiTheme="minorEastAsia" w:hAnsiTheme="minorEastAsia"/>
          <w:b/>
          <w:sz w:val="24"/>
          <w:szCs w:val="24"/>
        </w:rPr>
      </w:pPr>
      <w:r w:rsidRPr="00A81955">
        <w:rPr>
          <w:rFonts w:asciiTheme="minorEastAsia" w:hAnsiTheme="minorEastAsia" w:hint="eastAsia"/>
          <w:b/>
          <w:sz w:val="24"/>
          <w:szCs w:val="24"/>
        </w:rPr>
        <w:t>2.5.2.4、</w:t>
      </w:r>
      <w:r w:rsidR="00B530BB" w:rsidRPr="00A81955">
        <w:rPr>
          <w:rFonts w:asciiTheme="minorEastAsia" w:hAnsiTheme="minorEastAsia" w:hint="eastAsia"/>
          <w:b/>
          <w:sz w:val="24"/>
          <w:szCs w:val="24"/>
        </w:rPr>
        <w:t>数据接口服务</w:t>
      </w:r>
    </w:p>
    <w:p w:rsidR="00B530BB" w:rsidRPr="0046015E" w:rsidRDefault="00B530BB" w:rsidP="00A8195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7B4061">
        <w:rPr>
          <w:rFonts w:asciiTheme="minorEastAsia" w:hAnsiTheme="minorEastAsia" w:hint="eastAsia"/>
          <w:sz w:val="24"/>
          <w:szCs w:val="24"/>
        </w:rPr>
        <w:t>包括数据查询、统计分析、数据可视化等服务为上层平台应用和外部系统共享调用；以及服务配置和调用的服务。</w:t>
      </w:r>
    </w:p>
    <w:p w:rsidR="00B530BB" w:rsidRPr="00A81955" w:rsidRDefault="00A81955" w:rsidP="0046015E">
      <w:pPr>
        <w:tabs>
          <w:tab w:val="left" w:pos="8280"/>
        </w:tabs>
        <w:autoSpaceDE w:val="0"/>
        <w:autoSpaceDN w:val="0"/>
        <w:adjustRightInd w:val="0"/>
        <w:spacing w:line="360" w:lineRule="auto"/>
        <w:ind w:right="25"/>
        <w:rPr>
          <w:rFonts w:asciiTheme="minorEastAsia" w:hAnsiTheme="minorEastAsia"/>
          <w:b/>
          <w:sz w:val="24"/>
          <w:szCs w:val="24"/>
        </w:rPr>
      </w:pPr>
      <w:r w:rsidRPr="00A81955">
        <w:rPr>
          <w:rFonts w:asciiTheme="minorEastAsia" w:hAnsiTheme="minorEastAsia" w:hint="eastAsia"/>
          <w:b/>
          <w:sz w:val="24"/>
          <w:szCs w:val="24"/>
        </w:rPr>
        <w:t>2.5.2.5、</w:t>
      </w:r>
      <w:r w:rsidR="00B530BB" w:rsidRPr="00A81955">
        <w:rPr>
          <w:rFonts w:asciiTheme="minorEastAsia" w:hAnsiTheme="minorEastAsia" w:hint="eastAsia"/>
          <w:b/>
          <w:sz w:val="24"/>
          <w:szCs w:val="24"/>
        </w:rPr>
        <w:t>数据管理服务</w:t>
      </w:r>
    </w:p>
    <w:p w:rsidR="00B530BB" w:rsidRPr="006E4BFE" w:rsidRDefault="00B530BB" w:rsidP="00A81955">
      <w:pPr>
        <w:tabs>
          <w:tab w:val="left" w:pos="8280"/>
        </w:tabs>
        <w:autoSpaceDE w:val="0"/>
        <w:autoSpaceDN w:val="0"/>
        <w:adjustRightInd w:val="0"/>
        <w:spacing w:line="360" w:lineRule="auto"/>
        <w:ind w:right="25" w:firstLineChars="200" w:firstLine="480"/>
        <w:rPr>
          <w:rFonts w:asciiTheme="minorEastAsia" w:hAnsiTheme="minorEastAsia"/>
          <w:b/>
          <w:sz w:val="24"/>
          <w:szCs w:val="24"/>
        </w:rPr>
      </w:pPr>
      <w:r w:rsidRPr="007B4061">
        <w:rPr>
          <w:rFonts w:asciiTheme="minorEastAsia" w:hAnsiTheme="minorEastAsia" w:hint="eastAsia"/>
          <w:sz w:val="24"/>
          <w:szCs w:val="24"/>
        </w:rPr>
        <w:t>包括元数据管理、数据安全、数据质量等服务。</w:t>
      </w:r>
    </w:p>
    <w:p w:rsidR="00B530BB" w:rsidRPr="00A81955" w:rsidRDefault="00A81955" w:rsidP="0046015E">
      <w:pPr>
        <w:tabs>
          <w:tab w:val="left" w:pos="8280"/>
        </w:tabs>
        <w:autoSpaceDE w:val="0"/>
        <w:autoSpaceDN w:val="0"/>
        <w:adjustRightInd w:val="0"/>
        <w:spacing w:line="360" w:lineRule="auto"/>
        <w:ind w:right="25"/>
        <w:rPr>
          <w:rFonts w:asciiTheme="minorEastAsia" w:hAnsiTheme="minorEastAsia"/>
          <w:b/>
          <w:sz w:val="24"/>
          <w:szCs w:val="24"/>
        </w:rPr>
      </w:pPr>
      <w:r w:rsidRPr="00A81955">
        <w:rPr>
          <w:rFonts w:asciiTheme="minorEastAsia" w:hAnsiTheme="minorEastAsia" w:hint="eastAsia"/>
          <w:b/>
          <w:sz w:val="24"/>
          <w:szCs w:val="24"/>
        </w:rPr>
        <w:t>2.5.</w:t>
      </w:r>
      <w:r>
        <w:rPr>
          <w:rFonts w:asciiTheme="minorEastAsia" w:hAnsiTheme="minorEastAsia" w:hint="eastAsia"/>
          <w:b/>
          <w:sz w:val="24"/>
          <w:szCs w:val="24"/>
        </w:rPr>
        <w:t>3</w:t>
      </w:r>
      <w:r w:rsidRPr="00A81955">
        <w:rPr>
          <w:rFonts w:asciiTheme="minorEastAsia" w:hAnsiTheme="minorEastAsia" w:hint="eastAsia"/>
          <w:b/>
          <w:sz w:val="24"/>
          <w:szCs w:val="24"/>
        </w:rPr>
        <w:t>、</w:t>
      </w:r>
      <w:r w:rsidR="00B530BB" w:rsidRPr="00A81955">
        <w:rPr>
          <w:rFonts w:asciiTheme="minorEastAsia" w:hAnsiTheme="minorEastAsia" w:hint="eastAsia"/>
          <w:b/>
          <w:sz w:val="24"/>
          <w:szCs w:val="24"/>
        </w:rPr>
        <w:t>数据更新服务需求</w:t>
      </w:r>
    </w:p>
    <w:p w:rsidR="00B530BB" w:rsidRPr="0046015E" w:rsidRDefault="00B530BB" w:rsidP="00A8195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知识产权专题数据库包含1年的数据更新服务，国内数据需与国家知识产权局保持一致并同步更新。</w:t>
      </w:r>
    </w:p>
    <w:p w:rsidR="00B530BB" w:rsidRPr="00A81955" w:rsidRDefault="00A81955" w:rsidP="0046015E">
      <w:pPr>
        <w:tabs>
          <w:tab w:val="left" w:pos="8280"/>
        </w:tabs>
        <w:autoSpaceDE w:val="0"/>
        <w:autoSpaceDN w:val="0"/>
        <w:adjustRightInd w:val="0"/>
        <w:spacing w:line="360" w:lineRule="auto"/>
        <w:ind w:right="25"/>
        <w:rPr>
          <w:rFonts w:asciiTheme="minorEastAsia" w:hAnsiTheme="minorEastAsia"/>
          <w:b/>
          <w:sz w:val="24"/>
          <w:szCs w:val="24"/>
        </w:rPr>
      </w:pPr>
      <w:r w:rsidRPr="00A81955">
        <w:rPr>
          <w:rFonts w:asciiTheme="minorEastAsia" w:hAnsiTheme="minorEastAsia" w:hint="eastAsia"/>
          <w:b/>
          <w:sz w:val="24"/>
          <w:szCs w:val="24"/>
        </w:rPr>
        <w:t>三、</w:t>
      </w:r>
      <w:r w:rsidR="00B530BB" w:rsidRPr="00A81955">
        <w:rPr>
          <w:rFonts w:asciiTheme="minorEastAsia" w:hAnsiTheme="minorEastAsia" w:hint="eastAsia"/>
          <w:b/>
          <w:sz w:val="24"/>
          <w:szCs w:val="24"/>
        </w:rPr>
        <w:t>项目实施需求</w:t>
      </w:r>
    </w:p>
    <w:p w:rsidR="00B530BB" w:rsidRPr="00A81955" w:rsidRDefault="00A81955" w:rsidP="0046015E">
      <w:pPr>
        <w:tabs>
          <w:tab w:val="left" w:pos="8280"/>
        </w:tabs>
        <w:autoSpaceDE w:val="0"/>
        <w:autoSpaceDN w:val="0"/>
        <w:adjustRightInd w:val="0"/>
        <w:spacing w:line="360" w:lineRule="auto"/>
        <w:ind w:right="25"/>
        <w:rPr>
          <w:rFonts w:asciiTheme="minorEastAsia" w:hAnsiTheme="minorEastAsia"/>
          <w:b/>
          <w:sz w:val="24"/>
          <w:szCs w:val="24"/>
        </w:rPr>
      </w:pPr>
      <w:r w:rsidRPr="00A81955">
        <w:rPr>
          <w:rFonts w:asciiTheme="minorEastAsia" w:hAnsiTheme="minorEastAsia" w:hint="eastAsia"/>
          <w:b/>
          <w:sz w:val="24"/>
          <w:szCs w:val="24"/>
        </w:rPr>
        <w:t>3.1、</w:t>
      </w:r>
      <w:r w:rsidR="00B530BB" w:rsidRPr="00A81955">
        <w:rPr>
          <w:rFonts w:asciiTheme="minorEastAsia" w:hAnsiTheme="minorEastAsia" w:hint="eastAsia"/>
          <w:b/>
          <w:sz w:val="24"/>
          <w:szCs w:val="24"/>
        </w:rPr>
        <w:t>项目组织管理要求</w:t>
      </w:r>
    </w:p>
    <w:p w:rsidR="00B530BB" w:rsidRPr="0046015E" w:rsidRDefault="00B530BB" w:rsidP="00A8195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1</w:t>
      </w:r>
      <w:r w:rsidR="00A81955">
        <w:rPr>
          <w:rFonts w:asciiTheme="minorEastAsia" w:hAnsiTheme="minorEastAsia" w:hint="eastAsia"/>
          <w:sz w:val="24"/>
          <w:szCs w:val="24"/>
        </w:rPr>
        <w:t>．</w:t>
      </w:r>
      <w:r w:rsidRPr="0046015E">
        <w:rPr>
          <w:rFonts w:asciiTheme="minorEastAsia" w:hAnsiTheme="minorEastAsia" w:hint="eastAsia"/>
          <w:sz w:val="24"/>
          <w:szCs w:val="24"/>
        </w:rPr>
        <w:t>投标人在中标后，需成立合理的组织机构，建立健全保障项目顺利实施的各项管理制度和质量保证体系，安排好足够的高素质人才参加本项目的建设；</w:t>
      </w:r>
    </w:p>
    <w:p w:rsidR="00B530BB" w:rsidRPr="0046015E" w:rsidRDefault="00B530BB" w:rsidP="00A8195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2</w:t>
      </w:r>
      <w:r w:rsidR="00A81955">
        <w:rPr>
          <w:rFonts w:asciiTheme="minorEastAsia" w:hAnsiTheme="minorEastAsia" w:hint="eastAsia"/>
          <w:sz w:val="24"/>
          <w:szCs w:val="24"/>
        </w:rPr>
        <w:t>．</w:t>
      </w:r>
      <w:r w:rsidRPr="0046015E">
        <w:rPr>
          <w:rFonts w:asciiTheme="minorEastAsia" w:hAnsiTheme="minorEastAsia" w:hint="eastAsia"/>
          <w:sz w:val="24"/>
          <w:szCs w:val="24"/>
        </w:rPr>
        <w:t>在本项目的执行过程中，项目经理和技术负责人专职于本项目，核心技术人员要百分之百地投入到本项目中，并且整个项目团队的人员要相对稳定。</w:t>
      </w:r>
    </w:p>
    <w:p w:rsidR="00B530BB" w:rsidRPr="0046015E" w:rsidRDefault="00B530BB" w:rsidP="00A8195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3</w:t>
      </w:r>
      <w:r w:rsidR="00A81955">
        <w:rPr>
          <w:rFonts w:asciiTheme="minorEastAsia" w:hAnsiTheme="minorEastAsia" w:hint="eastAsia"/>
          <w:sz w:val="24"/>
          <w:szCs w:val="24"/>
        </w:rPr>
        <w:t>．</w:t>
      </w:r>
      <w:r w:rsidRPr="0046015E">
        <w:rPr>
          <w:rFonts w:asciiTheme="minorEastAsia" w:hAnsiTheme="minorEastAsia" w:hint="eastAsia"/>
          <w:sz w:val="24"/>
          <w:szCs w:val="24"/>
        </w:rPr>
        <w:t>按照项目实施的要求，配置相应的项目管理、系统设计、开发、测试、集成、培训等人员，在项目组织中应明确各岗位的职责，确保工程顺利实施。</w:t>
      </w:r>
    </w:p>
    <w:p w:rsidR="00B530BB" w:rsidRPr="00A81955" w:rsidRDefault="00A81955" w:rsidP="0046015E">
      <w:pPr>
        <w:tabs>
          <w:tab w:val="left" w:pos="8280"/>
        </w:tabs>
        <w:autoSpaceDE w:val="0"/>
        <w:autoSpaceDN w:val="0"/>
        <w:adjustRightInd w:val="0"/>
        <w:spacing w:line="360" w:lineRule="auto"/>
        <w:ind w:right="25"/>
        <w:rPr>
          <w:rFonts w:asciiTheme="minorEastAsia" w:hAnsiTheme="minorEastAsia"/>
          <w:b/>
          <w:sz w:val="24"/>
          <w:szCs w:val="24"/>
        </w:rPr>
      </w:pPr>
      <w:r w:rsidRPr="00A81955">
        <w:rPr>
          <w:rFonts w:asciiTheme="minorEastAsia" w:hAnsiTheme="minorEastAsia" w:hint="eastAsia"/>
          <w:b/>
          <w:sz w:val="24"/>
          <w:szCs w:val="24"/>
        </w:rPr>
        <w:t>3.2、</w:t>
      </w:r>
      <w:r w:rsidR="00B530BB" w:rsidRPr="00A81955">
        <w:rPr>
          <w:rFonts w:asciiTheme="minorEastAsia" w:hAnsiTheme="minorEastAsia" w:hint="eastAsia"/>
          <w:b/>
          <w:sz w:val="24"/>
          <w:szCs w:val="24"/>
        </w:rPr>
        <w:t>开发进度要求</w:t>
      </w:r>
    </w:p>
    <w:p w:rsidR="00B530BB" w:rsidRPr="000E660B" w:rsidRDefault="00B530BB" w:rsidP="000E660B">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A42B47">
        <w:rPr>
          <w:rFonts w:asciiTheme="minorEastAsia" w:hAnsiTheme="minorEastAsia" w:hint="eastAsia"/>
          <w:sz w:val="24"/>
          <w:szCs w:val="24"/>
        </w:rPr>
        <w:lastRenderedPageBreak/>
        <w:t>项目建设周期：</w:t>
      </w:r>
      <w:r w:rsidR="00EC4190">
        <w:rPr>
          <w:rFonts w:ascii="宋体" w:hAnsi="宋体" w:cs="宋体" w:hint="eastAsia"/>
          <w:kern w:val="0"/>
          <w:sz w:val="24"/>
          <w:szCs w:val="24"/>
        </w:rPr>
        <w:t>本项目建设要求在90个日历天</w:t>
      </w:r>
      <w:r w:rsidR="00EC4190" w:rsidRPr="002F40EC">
        <w:rPr>
          <w:rFonts w:ascii="宋体" w:hAnsi="宋体" w:cs="宋体" w:hint="eastAsia"/>
          <w:kern w:val="0"/>
          <w:sz w:val="24"/>
          <w:szCs w:val="24"/>
        </w:rPr>
        <w:t>内完成开发、部署</w:t>
      </w:r>
      <w:r w:rsidR="00EC4190">
        <w:rPr>
          <w:rFonts w:ascii="宋体" w:hAnsi="宋体" w:cs="宋体" w:hint="eastAsia"/>
          <w:kern w:val="0"/>
          <w:sz w:val="24"/>
          <w:szCs w:val="24"/>
        </w:rPr>
        <w:t>、上线试运行，并组织初验，试运行90个日历天后组织终验</w:t>
      </w:r>
      <w:r w:rsidR="00EC4190" w:rsidRPr="002F40EC">
        <w:rPr>
          <w:rFonts w:ascii="宋体" w:hAnsi="宋体" w:cs="宋体" w:hint="eastAsia"/>
          <w:kern w:val="0"/>
          <w:sz w:val="24"/>
          <w:szCs w:val="24"/>
        </w:rPr>
        <w:t>。</w:t>
      </w:r>
    </w:p>
    <w:p w:rsidR="00B530BB" w:rsidRPr="0046015E" w:rsidRDefault="00B530BB" w:rsidP="00A8195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投标人需提供切实可行的进度计划，投标人在投标文件中明确下列各阶段的时间进度安排：</w:t>
      </w:r>
    </w:p>
    <w:p w:rsidR="00B530BB" w:rsidRPr="00A81955" w:rsidRDefault="00B530BB" w:rsidP="00A81955">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A81955">
        <w:rPr>
          <w:rFonts w:asciiTheme="minorEastAsia" w:hAnsiTheme="minorEastAsia" w:hint="eastAsia"/>
          <w:sz w:val="24"/>
        </w:rPr>
        <w:t>实施前调研及需求分析；</w:t>
      </w:r>
    </w:p>
    <w:p w:rsidR="00B530BB" w:rsidRPr="00A81955" w:rsidRDefault="00B530BB" w:rsidP="00A81955">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A81955">
        <w:rPr>
          <w:rFonts w:asciiTheme="minorEastAsia" w:hAnsiTheme="minorEastAsia" w:hint="eastAsia"/>
          <w:sz w:val="24"/>
        </w:rPr>
        <w:t>概要及详细设计；</w:t>
      </w:r>
    </w:p>
    <w:p w:rsidR="00B530BB" w:rsidRPr="00A81955" w:rsidRDefault="00B530BB" w:rsidP="00A81955">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A81955">
        <w:rPr>
          <w:rFonts w:asciiTheme="minorEastAsia" w:hAnsiTheme="minorEastAsia" w:hint="eastAsia"/>
          <w:sz w:val="24"/>
        </w:rPr>
        <w:t>开发及测试；</w:t>
      </w:r>
    </w:p>
    <w:p w:rsidR="00B530BB" w:rsidRPr="00A81955" w:rsidRDefault="00B530BB" w:rsidP="00A81955">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A81955">
        <w:rPr>
          <w:rFonts w:asciiTheme="minorEastAsia" w:hAnsiTheme="minorEastAsia" w:hint="eastAsia"/>
          <w:sz w:val="24"/>
        </w:rPr>
        <w:t>上线及初验；</w:t>
      </w:r>
    </w:p>
    <w:p w:rsidR="00B530BB" w:rsidRPr="00A81955" w:rsidRDefault="00B530BB" w:rsidP="00A81955">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A81955">
        <w:rPr>
          <w:rFonts w:asciiTheme="minorEastAsia" w:hAnsiTheme="minorEastAsia" w:hint="eastAsia"/>
          <w:sz w:val="24"/>
        </w:rPr>
        <w:t>试运行；</w:t>
      </w:r>
    </w:p>
    <w:p w:rsidR="00B530BB" w:rsidRPr="00A81955" w:rsidRDefault="000D7A8D" w:rsidP="00A81955">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Pr>
          <w:rFonts w:asciiTheme="minorEastAsia" w:hAnsiTheme="minorEastAsia" w:hint="eastAsia"/>
          <w:sz w:val="24"/>
        </w:rPr>
        <w:t>最终验收</w:t>
      </w:r>
      <w:r w:rsidR="00B530BB" w:rsidRPr="00A81955">
        <w:rPr>
          <w:rFonts w:asciiTheme="minorEastAsia" w:hAnsiTheme="minorEastAsia" w:hint="eastAsia"/>
          <w:sz w:val="24"/>
        </w:rPr>
        <w:t>；</w:t>
      </w:r>
    </w:p>
    <w:p w:rsidR="00B530BB" w:rsidRPr="00A81955" w:rsidRDefault="00B530BB" w:rsidP="00A81955">
      <w:pPr>
        <w:pStyle w:val="afa"/>
        <w:numPr>
          <w:ilvl w:val="0"/>
          <w:numId w:val="40"/>
        </w:numPr>
        <w:tabs>
          <w:tab w:val="left" w:pos="8280"/>
        </w:tabs>
        <w:autoSpaceDE w:val="0"/>
        <w:autoSpaceDN w:val="0"/>
        <w:adjustRightInd w:val="0"/>
        <w:spacing w:line="360" w:lineRule="auto"/>
        <w:ind w:right="25" w:firstLineChars="0"/>
        <w:rPr>
          <w:rFonts w:asciiTheme="minorEastAsia" w:hAnsiTheme="minorEastAsia"/>
          <w:sz w:val="24"/>
        </w:rPr>
      </w:pPr>
      <w:r w:rsidRPr="00A81955">
        <w:rPr>
          <w:rFonts w:asciiTheme="minorEastAsia" w:hAnsiTheme="minorEastAsia" w:hint="eastAsia"/>
          <w:sz w:val="24"/>
        </w:rPr>
        <w:t>交付及合同期内的维护。</w:t>
      </w:r>
    </w:p>
    <w:p w:rsidR="00B530BB" w:rsidRPr="00A81955" w:rsidRDefault="00A81955" w:rsidP="00A81955">
      <w:pPr>
        <w:tabs>
          <w:tab w:val="left" w:pos="8280"/>
        </w:tabs>
        <w:autoSpaceDE w:val="0"/>
        <w:autoSpaceDN w:val="0"/>
        <w:adjustRightInd w:val="0"/>
        <w:spacing w:line="360" w:lineRule="auto"/>
        <w:ind w:right="25"/>
        <w:rPr>
          <w:rFonts w:asciiTheme="minorEastAsia" w:hAnsiTheme="minorEastAsia"/>
          <w:b/>
          <w:sz w:val="24"/>
        </w:rPr>
      </w:pPr>
      <w:r w:rsidRPr="00A81955">
        <w:rPr>
          <w:rFonts w:asciiTheme="minorEastAsia" w:hAnsiTheme="minorEastAsia" w:hint="eastAsia"/>
          <w:b/>
          <w:sz w:val="24"/>
        </w:rPr>
        <w:t>3.3、</w:t>
      </w:r>
      <w:r w:rsidR="00B530BB" w:rsidRPr="00A81955">
        <w:rPr>
          <w:rFonts w:asciiTheme="minorEastAsia" w:hAnsiTheme="minorEastAsia" w:hint="eastAsia"/>
          <w:b/>
          <w:sz w:val="24"/>
        </w:rPr>
        <w:t>交付物要求</w:t>
      </w:r>
    </w:p>
    <w:p w:rsidR="00B530BB" w:rsidRPr="0046015E" w:rsidRDefault="00B530BB" w:rsidP="00A8195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投标人在交付能够稳高效稳定运行的应用系统之外，应当提交的全套技术资料包括但不限于以下内容：</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3403"/>
        <w:gridCol w:w="1941"/>
        <w:gridCol w:w="2240"/>
      </w:tblGrid>
      <w:tr w:rsidR="00B530BB" w:rsidRPr="0046015E" w:rsidTr="00FB6809">
        <w:trPr>
          <w:jc w:val="center"/>
        </w:trPr>
        <w:tc>
          <w:tcPr>
            <w:tcW w:w="712" w:type="dxa"/>
            <w:shd w:val="clear" w:color="auto" w:fill="BFBFBF"/>
            <w:vAlign w:val="center"/>
          </w:tcPr>
          <w:p w:rsidR="00B530BB" w:rsidRPr="0046015E" w:rsidRDefault="00B530BB" w:rsidP="0046015E">
            <w:pPr>
              <w:tabs>
                <w:tab w:val="left" w:pos="8280"/>
              </w:tabs>
              <w:autoSpaceDE w:val="0"/>
              <w:autoSpaceDN w:val="0"/>
              <w:adjustRightInd w:val="0"/>
              <w:spacing w:line="360" w:lineRule="auto"/>
              <w:ind w:right="25"/>
              <w:rPr>
                <w:rFonts w:asciiTheme="minorEastAsia" w:hAnsiTheme="minorEastAsia"/>
                <w:sz w:val="24"/>
                <w:szCs w:val="24"/>
              </w:rPr>
            </w:pPr>
            <w:r w:rsidRPr="0046015E">
              <w:rPr>
                <w:rFonts w:asciiTheme="minorEastAsia" w:hAnsiTheme="minorEastAsia" w:hint="eastAsia"/>
                <w:sz w:val="24"/>
                <w:szCs w:val="24"/>
              </w:rPr>
              <w:t>序号</w:t>
            </w:r>
          </w:p>
        </w:tc>
        <w:tc>
          <w:tcPr>
            <w:tcW w:w="3403" w:type="dxa"/>
            <w:shd w:val="clear" w:color="auto" w:fill="BFBFBF"/>
            <w:vAlign w:val="center"/>
          </w:tcPr>
          <w:p w:rsidR="00B530BB" w:rsidRPr="0046015E" w:rsidRDefault="00B530BB" w:rsidP="0046015E">
            <w:pPr>
              <w:tabs>
                <w:tab w:val="left" w:pos="8280"/>
              </w:tabs>
              <w:autoSpaceDE w:val="0"/>
              <w:autoSpaceDN w:val="0"/>
              <w:adjustRightInd w:val="0"/>
              <w:spacing w:line="360" w:lineRule="auto"/>
              <w:ind w:right="25"/>
              <w:rPr>
                <w:rFonts w:asciiTheme="minorEastAsia" w:hAnsiTheme="minorEastAsia"/>
                <w:sz w:val="24"/>
                <w:szCs w:val="24"/>
              </w:rPr>
            </w:pPr>
            <w:r w:rsidRPr="0046015E">
              <w:rPr>
                <w:rFonts w:asciiTheme="minorEastAsia" w:hAnsiTheme="minorEastAsia" w:hint="eastAsia"/>
                <w:sz w:val="24"/>
                <w:szCs w:val="24"/>
              </w:rPr>
              <w:t>交付物名称</w:t>
            </w:r>
          </w:p>
        </w:tc>
        <w:tc>
          <w:tcPr>
            <w:tcW w:w="1941" w:type="dxa"/>
            <w:shd w:val="clear" w:color="auto" w:fill="BFBFBF"/>
            <w:vAlign w:val="center"/>
          </w:tcPr>
          <w:p w:rsidR="00B530BB" w:rsidRPr="0046015E" w:rsidRDefault="00B530BB" w:rsidP="0046015E">
            <w:pPr>
              <w:tabs>
                <w:tab w:val="left" w:pos="8280"/>
              </w:tabs>
              <w:autoSpaceDE w:val="0"/>
              <w:autoSpaceDN w:val="0"/>
              <w:adjustRightInd w:val="0"/>
              <w:spacing w:line="360" w:lineRule="auto"/>
              <w:ind w:right="25"/>
              <w:rPr>
                <w:rFonts w:asciiTheme="minorEastAsia" w:hAnsiTheme="minorEastAsia"/>
                <w:sz w:val="24"/>
                <w:szCs w:val="24"/>
              </w:rPr>
            </w:pPr>
            <w:r w:rsidRPr="0046015E">
              <w:rPr>
                <w:rFonts w:asciiTheme="minorEastAsia" w:hAnsiTheme="minorEastAsia" w:hint="eastAsia"/>
                <w:sz w:val="24"/>
                <w:szCs w:val="24"/>
              </w:rPr>
              <w:t>交付物类型</w:t>
            </w:r>
          </w:p>
        </w:tc>
        <w:tc>
          <w:tcPr>
            <w:tcW w:w="2240" w:type="dxa"/>
            <w:shd w:val="clear" w:color="auto" w:fill="BFBFBF"/>
            <w:vAlign w:val="center"/>
          </w:tcPr>
          <w:p w:rsidR="00B530BB" w:rsidRPr="0046015E" w:rsidRDefault="00B530BB" w:rsidP="0046015E">
            <w:pPr>
              <w:tabs>
                <w:tab w:val="left" w:pos="8280"/>
              </w:tabs>
              <w:autoSpaceDE w:val="0"/>
              <w:autoSpaceDN w:val="0"/>
              <w:adjustRightInd w:val="0"/>
              <w:spacing w:line="360" w:lineRule="auto"/>
              <w:ind w:right="25"/>
              <w:rPr>
                <w:rFonts w:asciiTheme="minorEastAsia" w:hAnsiTheme="minorEastAsia"/>
                <w:sz w:val="24"/>
                <w:szCs w:val="24"/>
              </w:rPr>
            </w:pPr>
            <w:r w:rsidRPr="0046015E">
              <w:rPr>
                <w:rFonts w:asciiTheme="minorEastAsia" w:hAnsiTheme="minorEastAsia" w:hint="eastAsia"/>
                <w:sz w:val="24"/>
                <w:szCs w:val="24"/>
              </w:rPr>
              <w:t>交付物形式</w:t>
            </w:r>
          </w:p>
        </w:tc>
      </w:tr>
      <w:tr w:rsidR="00B530BB" w:rsidRPr="0046015E" w:rsidTr="00FB6809">
        <w:trPr>
          <w:jc w:val="center"/>
        </w:trPr>
        <w:tc>
          <w:tcPr>
            <w:tcW w:w="712" w:type="dxa"/>
            <w:vAlign w:val="center"/>
          </w:tcPr>
          <w:p w:rsidR="00B530BB" w:rsidRPr="0046015E" w:rsidRDefault="00B530BB" w:rsidP="0046015E">
            <w:pPr>
              <w:tabs>
                <w:tab w:val="left" w:pos="8280"/>
              </w:tabs>
              <w:autoSpaceDE w:val="0"/>
              <w:autoSpaceDN w:val="0"/>
              <w:adjustRightInd w:val="0"/>
              <w:spacing w:line="360" w:lineRule="auto"/>
              <w:ind w:right="25"/>
              <w:rPr>
                <w:rFonts w:asciiTheme="minorEastAsia" w:hAnsiTheme="minorEastAsia"/>
                <w:sz w:val="24"/>
                <w:szCs w:val="24"/>
              </w:rPr>
            </w:pPr>
          </w:p>
        </w:tc>
        <w:tc>
          <w:tcPr>
            <w:tcW w:w="3403" w:type="dxa"/>
            <w:vAlign w:val="center"/>
          </w:tcPr>
          <w:p w:rsidR="00B530BB" w:rsidRPr="0046015E" w:rsidRDefault="00B530BB" w:rsidP="0046015E">
            <w:pPr>
              <w:tabs>
                <w:tab w:val="left" w:pos="8280"/>
              </w:tabs>
              <w:autoSpaceDE w:val="0"/>
              <w:autoSpaceDN w:val="0"/>
              <w:adjustRightInd w:val="0"/>
              <w:spacing w:line="360" w:lineRule="auto"/>
              <w:ind w:right="25"/>
              <w:rPr>
                <w:rFonts w:asciiTheme="minorEastAsia" w:hAnsiTheme="minorEastAsia"/>
                <w:sz w:val="24"/>
                <w:szCs w:val="24"/>
              </w:rPr>
            </w:pPr>
            <w:r w:rsidRPr="0046015E">
              <w:rPr>
                <w:rFonts w:asciiTheme="minorEastAsia" w:hAnsiTheme="minorEastAsia" w:hint="eastAsia"/>
                <w:sz w:val="24"/>
                <w:szCs w:val="24"/>
              </w:rPr>
              <w:t>《需求规格说明书》</w:t>
            </w:r>
          </w:p>
        </w:tc>
        <w:tc>
          <w:tcPr>
            <w:tcW w:w="1941" w:type="dxa"/>
            <w:vAlign w:val="center"/>
          </w:tcPr>
          <w:p w:rsidR="00B530BB" w:rsidRPr="0046015E" w:rsidRDefault="00B530BB" w:rsidP="0046015E">
            <w:pPr>
              <w:tabs>
                <w:tab w:val="left" w:pos="8280"/>
              </w:tabs>
              <w:autoSpaceDE w:val="0"/>
              <w:autoSpaceDN w:val="0"/>
              <w:adjustRightInd w:val="0"/>
              <w:spacing w:line="360" w:lineRule="auto"/>
              <w:ind w:right="25"/>
              <w:rPr>
                <w:rFonts w:asciiTheme="minorEastAsia" w:hAnsiTheme="minorEastAsia"/>
                <w:sz w:val="24"/>
                <w:szCs w:val="24"/>
              </w:rPr>
            </w:pPr>
            <w:r w:rsidRPr="0046015E">
              <w:rPr>
                <w:rFonts w:asciiTheme="minorEastAsia" w:hAnsiTheme="minorEastAsia" w:hint="eastAsia"/>
                <w:sz w:val="24"/>
                <w:szCs w:val="24"/>
              </w:rPr>
              <w:t>文档</w:t>
            </w:r>
          </w:p>
        </w:tc>
        <w:tc>
          <w:tcPr>
            <w:tcW w:w="2240" w:type="dxa"/>
            <w:vAlign w:val="center"/>
          </w:tcPr>
          <w:p w:rsidR="00B530BB" w:rsidRPr="0046015E" w:rsidRDefault="00B530BB" w:rsidP="0046015E">
            <w:pPr>
              <w:tabs>
                <w:tab w:val="left" w:pos="8280"/>
              </w:tabs>
              <w:autoSpaceDE w:val="0"/>
              <w:autoSpaceDN w:val="0"/>
              <w:adjustRightInd w:val="0"/>
              <w:spacing w:line="360" w:lineRule="auto"/>
              <w:ind w:right="25"/>
              <w:rPr>
                <w:rFonts w:asciiTheme="minorEastAsia" w:hAnsiTheme="minorEastAsia"/>
                <w:sz w:val="24"/>
                <w:szCs w:val="24"/>
              </w:rPr>
            </w:pPr>
            <w:r w:rsidRPr="0046015E">
              <w:rPr>
                <w:rFonts w:asciiTheme="minorEastAsia" w:hAnsiTheme="minorEastAsia" w:hint="eastAsia"/>
                <w:sz w:val="24"/>
                <w:szCs w:val="24"/>
              </w:rPr>
              <w:t>电子版</w:t>
            </w:r>
          </w:p>
        </w:tc>
      </w:tr>
      <w:tr w:rsidR="00B530BB" w:rsidRPr="0046015E" w:rsidTr="00FB6809">
        <w:trPr>
          <w:jc w:val="center"/>
        </w:trPr>
        <w:tc>
          <w:tcPr>
            <w:tcW w:w="712" w:type="dxa"/>
            <w:vAlign w:val="center"/>
          </w:tcPr>
          <w:p w:rsidR="00B530BB" w:rsidRPr="0046015E" w:rsidRDefault="00B530BB" w:rsidP="0046015E">
            <w:pPr>
              <w:tabs>
                <w:tab w:val="left" w:pos="8280"/>
              </w:tabs>
              <w:autoSpaceDE w:val="0"/>
              <w:autoSpaceDN w:val="0"/>
              <w:adjustRightInd w:val="0"/>
              <w:spacing w:line="360" w:lineRule="auto"/>
              <w:ind w:right="25"/>
              <w:rPr>
                <w:rFonts w:asciiTheme="minorEastAsia" w:hAnsiTheme="minorEastAsia"/>
                <w:sz w:val="24"/>
                <w:szCs w:val="24"/>
              </w:rPr>
            </w:pPr>
          </w:p>
        </w:tc>
        <w:tc>
          <w:tcPr>
            <w:tcW w:w="3403" w:type="dxa"/>
            <w:vAlign w:val="center"/>
          </w:tcPr>
          <w:p w:rsidR="00B530BB" w:rsidRPr="0046015E" w:rsidRDefault="00B530BB" w:rsidP="0046015E">
            <w:pPr>
              <w:tabs>
                <w:tab w:val="left" w:pos="8280"/>
              </w:tabs>
              <w:autoSpaceDE w:val="0"/>
              <w:autoSpaceDN w:val="0"/>
              <w:adjustRightInd w:val="0"/>
              <w:spacing w:line="360" w:lineRule="auto"/>
              <w:ind w:right="25"/>
              <w:rPr>
                <w:rFonts w:asciiTheme="minorEastAsia" w:hAnsiTheme="minorEastAsia"/>
                <w:sz w:val="24"/>
                <w:szCs w:val="24"/>
              </w:rPr>
            </w:pPr>
            <w:r w:rsidRPr="0046015E">
              <w:rPr>
                <w:rFonts w:asciiTheme="minorEastAsia" w:hAnsiTheme="minorEastAsia" w:hint="eastAsia"/>
                <w:sz w:val="24"/>
                <w:szCs w:val="24"/>
              </w:rPr>
              <w:t>《详细设计说明书</w:t>
            </w:r>
            <w:r w:rsidRPr="0046015E">
              <w:rPr>
                <w:rFonts w:asciiTheme="minorEastAsia" w:hAnsiTheme="minorEastAsia"/>
                <w:sz w:val="24"/>
                <w:szCs w:val="24"/>
              </w:rPr>
              <w:t>》</w:t>
            </w:r>
          </w:p>
        </w:tc>
        <w:tc>
          <w:tcPr>
            <w:tcW w:w="1941" w:type="dxa"/>
            <w:vAlign w:val="center"/>
          </w:tcPr>
          <w:p w:rsidR="00B530BB" w:rsidRPr="0046015E" w:rsidRDefault="00B530BB" w:rsidP="0046015E">
            <w:pPr>
              <w:tabs>
                <w:tab w:val="left" w:pos="8280"/>
              </w:tabs>
              <w:autoSpaceDE w:val="0"/>
              <w:autoSpaceDN w:val="0"/>
              <w:adjustRightInd w:val="0"/>
              <w:spacing w:line="360" w:lineRule="auto"/>
              <w:ind w:right="25"/>
              <w:rPr>
                <w:rFonts w:asciiTheme="minorEastAsia" w:hAnsiTheme="minorEastAsia"/>
                <w:sz w:val="24"/>
                <w:szCs w:val="24"/>
              </w:rPr>
            </w:pPr>
            <w:r w:rsidRPr="0046015E">
              <w:rPr>
                <w:rFonts w:asciiTheme="minorEastAsia" w:hAnsiTheme="minorEastAsia" w:hint="eastAsia"/>
                <w:sz w:val="24"/>
                <w:szCs w:val="24"/>
              </w:rPr>
              <w:t>文档</w:t>
            </w:r>
          </w:p>
        </w:tc>
        <w:tc>
          <w:tcPr>
            <w:tcW w:w="2240" w:type="dxa"/>
          </w:tcPr>
          <w:p w:rsidR="00B530BB" w:rsidRPr="0046015E" w:rsidRDefault="00B530BB" w:rsidP="0046015E">
            <w:pPr>
              <w:tabs>
                <w:tab w:val="left" w:pos="8280"/>
              </w:tabs>
              <w:autoSpaceDE w:val="0"/>
              <w:autoSpaceDN w:val="0"/>
              <w:adjustRightInd w:val="0"/>
              <w:spacing w:line="360" w:lineRule="auto"/>
              <w:ind w:right="25"/>
              <w:rPr>
                <w:rFonts w:asciiTheme="minorEastAsia" w:hAnsiTheme="minorEastAsia"/>
                <w:sz w:val="24"/>
                <w:szCs w:val="24"/>
              </w:rPr>
            </w:pPr>
            <w:r w:rsidRPr="0046015E">
              <w:rPr>
                <w:rFonts w:asciiTheme="minorEastAsia" w:hAnsiTheme="minorEastAsia" w:hint="eastAsia"/>
                <w:sz w:val="24"/>
                <w:szCs w:val="24"/>
              </w:rPr>
              <w:t>电子版</w:t>
            </w:r>
          </w:p>
        </w:tc>
      </w:tr>
      <w:tr w:rsidR="00B530BB" w:rsidRPr="0046015E" w:rsidTr="00FB6809">
        <w:trPr>
          <w:jc w:val="center"/>
        </w:trPr>
        <w:tc>
          <w:tcPr>
            <w:tcW w:w="712" w:type="dxa"/>
            <w:vAlign w:val="center"/>
          </w:tcPr>
          <w:p w:rsidR="00B530BB" w:rsidRPr="0046015E" w:rsidRDefault="00B530BB" w:rsidP="0046015E">
            <w:pPr>
              <w:tabs>
                <w:tab w:val="left" w:pos="8280"/>
              </w:tabs>
              <w:autoSpaceDE w:val="0"/>
              <w:autoSpaceDN w:val="0"/>
              <w:adjustRightInd w:val="0"/>
              <w:spacing w:line="360" w:lineRule="auto"/>
              <w:ind w:right="25"/>
              <w:rPr>
                <w:rFonts w:asciiTheme="minorEastAsia" w:hAnsiTheme="minorEastAsia"/>
                <w:sz w:val="24"/>
                <w:szCs w:val="24"/>
              </w:rPr>
            </w:pPr>
          </w:p>
        </w:tc>
        <w:tc>
          <w:tcPr>
            <w:tcW w:w="3403" w:type="dxa"/>
            <w:vAlign w:val="center"/>
          </w:tcPr>
          <w:p w:rsidR="00B530BB" w:rsidRPr="0046015E" w:rsidRDefault="00B530BB" w:rsidP="0046015E">
            <w:pPr>
              <w:tabs>
                <w:tab w:val="left" w:pos="8280"/>
              </w:tabs>
              <w:autoSpaceDE w:val="0"/>
              <w:autoSpaceDN w:val="0"/>
              <w:adjustRightInd w:val="0"/>
              <w:spacing w:line="360" w:lineRule="auto"/>
              <w:ind w:right="25"/>
              <w:rPr>
                <w:rFonts w:asciiTheme="minorEastAsia" w:hAnsiTheme="minorEastAsia"/>
                <w:sz w:val="24"/>
                <w:szCs w:val="24"/>
              </w:rPr>
            </w:pPr>
            <w:r w:rsidRPr="0046015E">
              <w:rPr>
                <w:rFonts w:asciiTheme="minorEastAsia" w:hAnsiTheme="minorEastAsia" w:hint="eastAsia"/>
                <w:sz w:val="24"/>
                <w:szCs w:val="24"/>
              </w:rPr>
              <w:t>《数据库设计说明书</w:t>
            </w:r>
            <w:r w:rsidRPr="0046015E">
              <w:rPr>
                <w:rFonts w:asciiTheme="minorEastAsia" w:hAnsiTheme="minorEastAsia"/>
                <w:sz w:val="24"/>
                <w:szCs w:val="24"/>
              </w:rPr>
              <w:t>》</w:t>
            </w:r>
          </w:p>
        </w:tc>
        <w:tc>
          <w:tcPr>
            <w:tcW w:w="1941" w:type="dxa"/>
            <w:vAlign w:val="center"/>
          </w:tcPr>
          <w:p w:rsidR="00B530BB" w:rsidRPr="0046015E" w:rsidRDefault="00B530BB" w:rsidP="0046015E">
            <w:pPr>
              <w:tabs>
                <w:tab w:val="left" w:pos="8280"/>
              </w:tabs>
              <w:autoSpaceDE w:val="0"/>
              <w:autoSpaceDN w:val="0"/>
              <w:adjustRightInd w:val="0"/>
              <w:spacing w:line="360" w:lineRule="auto"/>
              <w:ind w:right="25"/>
              <w:rPr>
                <w:rFonts w:asciiTheme="minorEastAsia" w:hAnsiTheme="minorEastAsia"/>
                <w:sz w:val="24"/>
                <w:szCs w:val="24"/>
              </w:rPr>
            </w:pPr>
            <w:r w:rsidRPr="0046015E">
              <w:rPr>
                <w:rFonts w:asciiTheme="minorEastAsia" w:hAnsiTheme="minorEastAsia" w:hint="eastAsia"/>
                <w:sz w:val="24"/>
                <w:szCs w:val="24"/>
              </w:rPr>
              <w:t>文档</w:t>
            </w:r>
          </w:p>
        </w:tc>
        <w:tc>
          <w:tcPr>
            <w:tcW w:w="2240" w:type="dxa"/>
          </w:tcPr>
          <w:p w:rsidR="00B530BB" w:rsidRPr="0046015E" w:rsidRDefault="00B530BB" w:rsidP="0046015E">
            <w:pPr>
              <w:tabs>
                <w:tab w:val="left" w:pos="8280"/>
              </w:tabs>
              <w:autoSpaceDE w:val="0"/>
              <w:autoSpaceDN w:val="0"/>
              <w:adjustRightInd w:val="0"/>
              <w:spacing w:line="360" w:lineRule="auto"/>
              <w:ind w:right="25"/>
              <w:rPr>
                <w:rFonts w:asciiTheme="minorEastAsia" w:hAnsiTheme="minorEastAsia"/>
                <w:sz w:val="24"/>
                <w:szCs w:val="24"/>
              </w:rPr>
            </w:pPr>
            <w:r w:rsidRPr="0046015E">
              <w:rPr>
                <w:rFonts w:asciiTheme="minorEastAsia" w:hAnsiTheme="minorEastAsia" w:hint="eastAsia"/>
                <w:sz w:val="24"/>
                <w:szCs w:val="24"/>
              </w:rPr>
              <w:t>电子版</w:t>
            </w:r>
          </w:p>
        </w:tc>
      </w:tr>
      <w:tr w:rsidR="00B530BB" w:rsidRPr="0046015E" w:rsidTr="00FB6809">
        <w:trPr>
          <w:jc w:val="center"/>
        </w:trPr>
        <w:tc>
          <w:tcPr>
            <w:tcW w:w="712" w:type="dxa"/>
            <w:vAlign w:val="center"/>
          </w:tcPr>
          <w:p w:rsidR="00B530BB" w:rsidRPr="0046015E" w:rsidRDefault="00B530BB" w:rsidP="0046015E">
            <w:pPr>
              <w:tabs>
                <w:tab w:val="left" w:pos="8280"/>
              </w:tabs>
              <w:autoSpaceDE w:val="0"/>
              <w:autoSpaceDN w:val="0"/>
              <w:adjustRightInd w:val="0"/>
              <w:spacing w:line="360" w:lineRule="auto"/>
              <w:ind w:right="25"/>
              <w:rPr>
                <w:rFonts w:asciiTheme="minorEastAsia" w:hAnsiTheme="minorEastAsia"/>
                <w:sz w:val="24"/>
                <w:szCs w:val="24"/>
              </w:rPr>
            </w:pPr>
          </w:p>
        </w:tc>
        <w:tc>
          <w:tcPr>
            <w:tcW w:w="3403" w:type="dxa"/>
            <w:vAlign w:val="center"/>
          </w:tcPr>
          <w:p w:rsidR="00B530BB" w:rsidRPr="0046015E" w:rsidRDefault="00B530BB" w:rsidP="0046015E">
            <w:pPr>
              <w:tabs>
                <w:tab w:val="left" w:pos="8280"/>
              </w:tabs>
              <w:autoSpaceDE w:val="0"/>
              <w:autoSpaceDN w:val="0"/>
              <w:adjustRightInd w:val="0"/>
              <w:spacing w:line="360" w:lineRule="auto"/>
              <w:ind w:right="25"/>
              <w:rPr>
                <w:rFonts w:asciiTheme="minorEastAsia" w:hAnsiTheme="minorEastAsia"/>
                <w:sz w:val="24"/>
                <w:szCs w:val="24"/>
              </w:rPr>
            </w:pPr>
            <w:r w:rsidRPr="0046015E">
              <w:rPr>
                <w:rFonts w:asciiTheme="minorEastAsia" w:hAnsiTheme="minorEastAsia" w:hint="eastAsia"/>
                <w:sz w:val="24"/>
                <w:szCs w:val="24"/>
              </w:rPr>
              <w:t>《系统测试报告》</w:t>
            </w:r>
          </w:p>
        </w:tc>
        <w:tc>
          <w:tcPr>
            <w:tcW w:w="1941" w:type="dxa"/>
            <w:vAlign w:val="center"/>
          </w:tcPr>
          <w:p w:rsidR="00B530BB" w:rsidRPr="0046015E" w:rsidRDefault="00B530BB" w:rsidP="0046015E">
            <w:pPr>
              <w:tabs>
                <w:tab w:val="left" w:pos="8280"/>
              </w:tabs>
              <w:autoSpaceDE w:val="0"/>
              <w:autoSpaceDN w:val="0"/>
              <w:adjustRightInd w:val="0"/>
              <w:spacing w:line="360" w:lineRule="auto"/>
              <w:ind w:right="25"/>
              <w:rPr>
                <w:rFonts w:asciiTheme="minorEastAsia" w:hAnsiTheme="minorEastAsia"/>
                <w:sz w:val="24"/>
                <w:szCs w:val="24"/>
              </w:rPr>
            </w:pPr>
            <w:r w:rsidRPr="0046015E">
              <w:rPr>
                <w:rFonts w:asciiTheme="minorEastAsia" w:hAnsiTheme="minorEastAsia" w:hint="eastAsia"/>
                <w:sz w:val="24"/>
                <w:szCs w:val="24"/>
              </w:rPr>
              <w:t>文档</w:t>
            </w:r>
          </w:p>
        </w:tc>
        <w:tc>
          <w:tcPr>
            <w:tcW w:w="2240" w:type="dxa"/>
          </w:tcPr>
          <w:p w:rsidR="00B530BB" w:rsidRPr="0046015E" w:rsidRDefault="00B530BB" w:rsidP="0046015E">
            <w:pPr>
              <w:tabs>
                <w:tab w:val="left" w:pos="8280"/>
              </w:tabs>
              <w:autoSpaceDE w:val="0"/>
              <w:autoSpaceDN w:val="0"/>
              <w:adjustRightInd w:val="0"/>
              <w:spacing w:line="360" w:lineRule="auto"/>
              <w:ind w:right="25"/>
              <w:rPr>
                <w:rFonts w:asciiTheme="minorEastAsia" w:hAnsiTheme="minorEastAsia"/>
                <w:sz w:val="24"/>
                <w:szCs w:val="24"/>
              </w:rPr>
            </w:pPr>
            <w:r w:rsidRPr="0046015E">
              <w:rPr>
                <w:rFonts w:asciiTheme="minorEastAsia" w:hAnsiTheme="minorEastAsia" w:hint="eastAsia"/>
                <w:sz w:val="24"/>
                <w:szCs w:val="24"/>
              </w:rPr>
              <w:t>电子版</w:t>
            </w:r>
          </w:p>
        </w:tc>
      </w:tr>
      <w:tr w:rsidR="00B530BB" w:rsidRPr="0046015E" w:rsidTr="00FB6809">
        <w:trPr>
          <w:jc w:val="center"/>
        </w:trPr>
        <w:tc>
          <w:tcPr>
            <w:tcW w:w="712" w:type="dxa"/>
            <w:vAlign w:val="center"/>
          </w:tcPr>
          <w:p w:rsidR="00B530BB" w:rsidRPr="0046015E" w:rsidRDefault="00B530BB" w:rsidP="0046015E">
            <w:pPr>
              <w:tabs>
                <w:tab w:val="left" w:pos="8280"/>
              </w:tabs>
              <w:autoSpaceDE w:val="0"/>
              <w:autoSpaceDN w:val="0"/>
              <w:adjustRightInd w:val="0"/>
              <w:spacing w:line="360" w:lineRule="auto"/>
              <w:ind w:right="25"/>
              <w:rPr>
                <w:rFonts w:asciiTheme="minorEastAsia" w:hAnsiTheme="minorEastAsia"/>
                <w:sz w:val="24"/>
                <w:szCs w:val="24"/>
              </w:rPr>
            </w:pPr>
          </w:p>
        </w:tc>
        <w:tc>
          <w:tcPr>
            <w:tcW w:w="3403" w:type="dxa"/>
            <w:vAlign w:val="center"/>
          </w:tcPr>
          <w:p w:rsidR="00B530BB" w:rsidRPr="0046015E" w:rsidRDefault="00B530BB" w:rsidP="0046015E">
            <w:pPr>
              <w:tabs>
                <w:tab w:val="left" w:pos="8280"/>
              </w:tabs>
              <w:autoSpaceDE w:val="0"/>
              <w:autoSpaceDN w:val="0"/>
              <w:adjustRightInd w:val="0"/>
              <w:spacing w:line="360" w:lineRule="auto"/>
              <w:ind w:right="25"/>
              <w:rPr>
                <w:rFonts w:asciiTheme="minorEastAsia" w:hAnsiTheme="minorEastAsia"/>
                <w:sz w:val="24"/>
                <w:szCs w:val="24"/>
              </w:rPr>
            </w:pPr>
            <w:r w:rsidRPr="0046015E">
              <w:rPr>
                <w:rFonts w:asciiTheme="minorEastAsia" w:hAnsiTheme="minorEastAsia" w:hint="eastAsia"/>
                <w:sz w:val="24"/>
                <w:szCs w:val="24"/>
              </w:rPr>
              <w:t>《系统培训计划》</w:t>
            </w:r>
          </w:p>
        </w:tc>
        <w:tc>
          <w:tcPr>
            <w:tcW w:w="1941" w:type="dxa"/>
            <w:vAlign w:val="center"/>
          </w:tcPr>
          <w:p w:rsidR="00B530BB" w:rsidRPr="0046015E" w:rsidRDefault="00B530BB" w:rsidP="0046015E">
            <w:pPr>
              <w:tabs>
                <w:tab w:val="left" w:pos="8280"/>
              </w:tabs>
              <w:autoSpaceDE w:val="0"/>
              <w:autoSpaceDN w:val="0"/>
              <w:adjustRightInd w:val="0"/>
              <w:spacing w:line="360" w:lineRule="auto"/>
              <w:ind w:right="25"/>
              <w:rPr>
                <w:rFonts w:asciiTheme="minorEastAsia" w:hAnsiTheme="minorEastAsia"/>
                <w:sz w:val="24"/>
                <w:szCs w:val="24"/>
              </w:rPr>
            </w:pPr>
            <w:r w:rsidRPr="0046015E">
              <w:rPr>
                <w:rFonts w:asciiTheme="minorEastAsia" w:hAnsiTheme="minorEastAsia" w:hint="eastAsia"/>
                <w:sz w:val="24"/>
                <w:szCs w:val="24"/>
              </w:rPr>
              <w:t>文档</w:t>
            </w:r>
          </w:p>
        </w:tc>
        <w:tc>
          <w:tcPr>
            <w:tcW w:w="2240" w:type="dxa"/>
          </w:tcPr>
          <w:p w:rsidR="00B530BB" w:rsidRPr="0046015E" w:rsidRDefault="00B530BB" w:rsidP="0046015E">
            <w:pPr>
              <w:tabs>
                <w:tab w:val="left" w:pos="8280"/>
              </w:tabs>
              <w:autoSpaceDE w:val="0"/>
              <w:autoSpaceDN w:val="0"/>
              <w:adjustRightInd w:val="0"/>
              <w:spacing w:line="360" w:lineRule="auto"/>
              <w:ind w:right="25"/>
              <w:rPr>
                <w:rFonts w:asciiTheme="minorEastAsia" w:hAnsiTheme="minorEastAsia"/>
                <w:sz w:val="24"/>
                <w:szCs w:val="24"/>
              </w:rPr>
            </w:pPr>
            <w:r w:rsidRPr="0046015E">
              <w:rPr>
                <w:rFonts w:asciiTheme="minorEastAsia" w:hAnsiTheme="minorEastAsia" w:hint="eastAsia"/>
                <w:sz w:val="24"/>
                <w:szCs w:val="24"/>
              </w:rPr>
              <w:t>电子版</w:t>
            </w:r>
          </w:p>
        </w:tc>
      </w:tr>
      <w:tr w:rsidR="00B530BB" w:rsidRPr="0046015E" w:rsidTr="00FB6809">
        <w:trPr>
          <w:jc w:val="center"/>
        </w:trPr>
        <w:tc>
          <w:tcPr>
            <w:tcW w:w="712" w:type="dxa"/>
            <w:vAlign w:val="center"/>
          </w:tcPr>
          <w:p w:rsidR="00B530BB" w:rsidRPr="0046015E" w:rsidRDefault="00B530BB" w:rsidP="0046015E">
            <w:pPr>
              <w:tabs>
                <w:tab w:val="left" w:pos="8280"/>
              </w:tabs>
              <w:autoSpaceDE w:val="0"/>
              <w:autoSpaceDN w:val="0"/>
              <w:adjustRightInd w:val="0"/>
              <w:spacing w:line="360" w:lineRule="auto"/>
              <w:ind w:right="25"/>
              <w:rPr>
                <w:rFonts w:asciiTheme="minorEastAsia" w:hAnsiTheme="minorEastAsia"/>
                <w:sz w:val="24"/>
                <w:szCs w:val="24"/>
              </w:rPr>
            </w:pPr>
          </w:p>
        </w:tc>
        <w:tc>
          <w:tcPr>
            <w:tcW w:w="3403" w:type="dxa"/>
            <w:vAlign w:val="center"/>
          </w:tcPr>
          <w:p w:rsidR="00B530BB" w:rsidRPr="0046015E" w:rsidRDefault="00B530BB" w:rsidP="0046015E">
            <w:pPr>
              <w:tabs>
                <w:tab w:val="left" w:pos="8280"/>
              </w:tabs>
              <w:autoSpaceDE w:val="0"/>
              <w:autoSpaceDN w:val="0"/>
              <w:adjustRightInd w:val="0"/>
              <w:spacing w:line="360" w:lineRule="auto"/>
              <w:ind w:right="25"/>
              <w:rPr>
                <w:rFonts w:asciiTheme="minorEastAsia" w:hAnsiTheme="minorEastAsia"/>
                <w:sz w:val="24"/>
                <w:szCs w:val="24"/>
              </w:rPr>
            </w:pPr>
            <w:r w:rsidRPr="0046015E">
              <w:rPr>
                <w:rFonts w:asciiTheme="minorEastAsia" w:hAnsiTheme="minorEastAsia" w:hint="eastAsia"/>
                <w:sz w:val="24"/>
                <w:szCs w:val="24"/>
              </w:rPr>
              <w:t>《用户操作手册》</w:t>
            </w:r>
          </w:p>
        </w:tc>
        <w:tc>
          <w:tcPr>
            <w:tcW w:w="1941" w:type="dxa"/>
            <w:vAlign w:val="center"/>
          </w:tcPr>
          <w:p w:rsidR="00B530BB" w:rsidRPr="0046015E" w:rsidRDefault="00B530BB" w:rsidP="0046015E">
            <w:pPr>
              <w:tabs>
                <w:tab w:val="left" w:pos="8280"/>
              </w:tabs>
              <w:autoSpaceDE w:val="0"/>
              <w:autoSpaceDN w:val="0"/>
              <w:adjustRightInd w:val="0"/>
              <w:spacing w:line="360" w:lineRule="auto"/>
              <w:ind w:right="25"/>
              <w:rPr>
                <w:rFonts w:asciiTheme="minorEastAsia" w:hAnsiTheme="minorEastAsia"/>
                <w:sz w:val="24"/>
                <w:szCs w:val="24"/>
              </w:rPr>
            </w:pPr>
            <w:r w:rsidRPr="0046015E">
              <w:rPr>
                <w:rFonts w:asciiTheme="minorEastAsia" w:hAnsiTheme="minorEastAsia" w:hint="eastAsia"/>
                <w:sz w:val="24"/>
                <w:szCs w:val="24"/>
              </w:rPr>
              <w:t>文档</w:t>
            </w:r>
          </w:p>
        </w:tc>
        <w:tc>
          <w:tcPr>
            <w:tcW w:w="2240" w:type="dxa"/>
          </w:tcPr>
          <w:p w:rsidR="00B530BB" w:rsidRPr="0046015E" w:rsidRDefault="00B530BB" w:rsidP="0046015E">
            <w:pPr>
              <w:tabs>
                <w:tab w:val="left" w:pos="8280"/>
              </w:tabs>
              <w:autoSpaceDE w:val="0"/>
              <w:autoSpaceDN w:val="0"/>
              <w:adjustRightInd w:val="0"/>
              <w:spacing w:line="360" w:lineRule="auto"/>
              <w:ind w:right="25"/>
              <w:rPr>
                <w:rFonts w:asciiTheme="minorEastAsia" w:hAnsiTheme="minorEastAsia"/>
                <w:sz w:val="24"/>
                <w:szCs w:val="24"/>
              </w:rPr>
            </w:pPr>
            <w:r w:rsidRPr="0046015E">
              <w:rPr>
                <w:rFonts w:asciiTheme="minorEastAsia" w:hAnsiTheme="minorEastAsia" w:hint="eastAsia"/>
                <w:sz w:val="24"/>
                <w:szCs w:val="24"/>
              </w:rPr>
              <w:t>电子版</w:t>
            </w:r>
          </w:p>
        </w:tc>
      </w:tr>
      <w:tr w:rsidR="00B530BB" w:rsidRPr="0046015E" w:rsidTr="00FB6809">
        <w:trPr>
          <w:jc w:val="center"/>
        </w:trPr>
        <w:tc>
          <w:tcPr>
            <w:tcW w:w="712" w:type="dxa"/>
            <w:vAlign w:val="center"/>
          </w:tcPr>
          <w:p w:rsidR="00B530BB" w:rsidRPr="0046015E" w:rsidRDefault="00B530BB" w:rsidP="0046015E">
            <w:pPr>
              <w:tabs>
                <w:tab w:val="left" w:pos="8280"/>
              </w:tabs>
              <w:autoSpaceDE w:val="0"/>
              <w:autoSpaceDN w:val="0"/>
              <w:adjustRightInd w:val="0"/>
              <w:spacing w:line="360" w:lineRule="auto"/>
              <w:ind w:right="25"/>
              <w:rPr>
                <w:rFonts w:asciiTheme="minorEastAsia" w:hAnsiTheme="minorEastAsia"/>
                <w:sz w:val="24"/>
                <w:szCs w:val="24"/>
              </w:rPr>
            </w:pPr>
          </w:p>
        </w:tc>
        <w:tc>
          <w:tcPr>
            <w:tcW w:w="3403" w:type="dxa"/>
            <w:vAlign w:val="center"/>
          </w:tcPr>
          <w:p w:rsidR="00B530BB" w:rsidRPr="0046015E" w:rsidRDefault="00B530BB" w:rsidP="0046015E">
            <w:pPr>
              <w:tabs>
                <w:tab w:val="left" w:pos="8280"/>
              </w:tabs>
              <w:autoSpaceDE w:val="0"/>
              <w:autoSpaceDN w:val="0"/>
              <w:adjustRightInd w:val="0"/>
              <w:spacing w:line="360" w:lineRule="auto"/>
              <w:ind w:right="25"/>
              <w:rPr>
                <w:rFonts w:asciiTheme="minorEastAsia" w:hAnsiTheme="minorEastAsia"/>
                <w:sz w:val="24"/>
                <w:szCs w:val="24"/>
              </w:rPr>
            </w:pPr>
            <w:r w:rsidRPr="0046015E">
              <w:rPr>
                <w:rFonts w:asciiTheme="minorEastAsia" w:hAnsiTheme="minorEastAsia" w:hint="eastAsia"/>
                <w:sz w:val="24"/>
                <w:szCs w:val="24"/>
              </w:rPr>
              <w:t>《系统部署手册》</w:t>
            </w:r>
          </w:p>
        </w:tc>
        <w:tc>
          <w:tcPr>
            <w:tcW w:w="1941" w:type="dxa"/>
            <w:vAlign w:val="center"/>
          </w:tcPr>
          <w:p w:rsidR="00B530BB" w:rsidRPr="0046015E" w:rsidRDefault="00B530BB" w:rsidP="0046015E">
            <w:pPr>
              <w:tabs>
                <w:tab w:val="left" w:pos="8280"/>
              </w:tabs>
              <w:autoSpaceDE w:val="0"/>
              <w:autoSpaceDN w:val="0"/>
              <w:adjustRightInd w:val="0"/>
              <w:spacing w:line="360" w:lineRule="auto"/>
              <w:ind w:right="25"/>
              <w:rPr>
                <w:rFonts w:asciiTheme="minorEastAsia" w:hAnsiTheme="minorEastAsia"/>
                <w:sz w:val="24"/>
                <w:szCs w:val="24"/>
              </w:rPr>
            </w:pPr>
            <w:r w:rsidRPr="0046015E">
              <w:rPr>
                <w:rFonts w:asciiTheme="minorEastAsia" w:hAnsiTheme="minorEastAsia" w:hint="eastAsia"/>
                <w:sz w:val="24"/>
                <w:szCs w:val="24"/>
              </w:rPr>
              <w:t>文档</w:t>
            </w:r>
          </w:p>
        </w:tc>
        <w:tc>
          <w:tcPr>
            <w:tcW w:w="2240" w:type="dxa"/>
          </w:tcPr>
          <w:p w:rsidR="00B530BB" w:rsidRPr="0046015E" w:rsidRDefault="00B530BB" w:rsidP="0046015E">
            <w:pPr>
              <w:tabs>
                <w:tab w:val="left" w:pos="8280"/>
              </w:tabs>
              <w:autoSpaceDE w:val="0"/>
              <w:autoSpaceDN w:val="0"/>
              <w:adjustRightInd w:val="0"/>
              <w:spacing w:line="360" w:lineRule="auto"/>
              <w:ind w:right="25"/>
              <w:rPr>
                <w:rFonts w:asciiTheme="minorEastAsia" w:hAnsiTheme="minorEastAsia"/>
                <w:sz w:val="24"/>
                <w:szCs w:val="24"/>
              </w:rPr>
            </w:pPr>
            <w:r w:rsidRPr="0046015E">
              <w:rPr>
                <w:rFonts w:asciiTheme="minorEastAsia" w:hAnsiTheme="minorEastAsia" w:hint="eastAsia"/>
                <w:sz w:val="24"/>
                <w:szCs w:val="24"/>
              </w:rPr>
              <w:t>电子版</w:t>
            </w:r>
          </w:p>
        </w:tc>
      </w:tr>
      <w:tr w:rsidR="00B530BB" w:rsidRPr="0046015E" w:rsidTr="00FB6809">
        <w:trPr>
          <w:jc w:val="center"/>
        </w:trPr>
        <w:tc>
          <w:tcPr>
            <w:tcW w:w="712" w:type="dxa"/>
            <w:vAlign w:val="center"/>
          </w:tcPr>
          <w:p w:rsidR="00B530BB" w:rsidRPr="0046015E" w:rsidRDefault="00B530BB" w:rsidP="0046015E">
            <w:pPr>
              <w:tabs>
                <w:tab w:val="left" w:pos="8280"/>
              </w:tabs>
              <w:autoSpaceDE w:val="0"/>
              <w:autoSpaceDN w:val="0"/>
              <w:adjustRightInd w:val="0"/>
              <w:spacing w:line="360" w:lineRule="auto"/>
              <w:ind w:right="25"/>
              <w:rPr>
                <w:rFonts w:asciiTheme="minorEastAsia" w:hAnsiTheme="minorEastAsia"/>
                <w:sz w:val="24"/>
                <w:szCs w:val="24"/>
              </w:rPr>
            </w:pPr>
          </w:p>
        </w:tc>
        <w:tc>
          <w:tcPr>
            <w:tcW w:w="3403" w:type="dxa"/>
            <w:vAlign w:val="center"/>
          </w:tcPr>
          <w:p w:rsidR="00B530BB" w:rsidRPr="0046015E" w:rsidRDefault="00B530BB" w:rsidP="0046015E">
            <w:pPr>
              <w:tabs>
                <w:tab w:val="left" w:pos="8280"/>
              </w:tabs>
              <w:autoSpaceDE w:val="0"/>
              <w:autoSpaceDN w:val="0"/>
              <w:adjustRightInd w:val="0"/>
              <w:spacing w:line="360" w:lineRule="auto"/>
              <w:ind w:right="25"/>
              <w:rPr>
                <w:rFonts w:asciiTheme="minorEastAsia" w:hAnsiTheme="minorEastAsia"/>
                <w:sz w:val="24"/>
                <w:szCs w:val="24"/>
              </w:rPr>
            </w:pPr>
            <w:r w:rsidRPr="0046015E">
              <w:rPr>
                <w:rFonts w:asciiTheme="minorEastAsia" w:hAnsiTheme="minorEastAsia" w:hint="eastAsia"/>
                <w:sz w:val="24"/>
                <w:szCs w:val="24"/>
              </w:rPr>
              <w:t>《系统验收报告》</w:t>
            </w:r>
          </w:p>
        </w:tc>
        <w:tc>
          <w:tcPr>
            <w:tcW w:w="1941" w:type="dxa"/>
            <w:vAlign w:val="center"/>
          </w:tcPr>
          <w:p w:rsidR="00B530BB" w:rsidRPr="0046015E" w:rsidRDefault="00B530BB" w:rsidP="0046015E">
            <w:pPr>
              <w:tabs>
                <w:tab w:val="left" w:pos="8280"/>
              </w:tabs>
              <w:autoSpaceDE w:val="0"/>
              <w:autoSpaceDN w:val="0"/>
              <w:adjustRightInd w:val="0"/>
              <w:spacing w:line="360" w:lineRule="auto"/>
              <w:ind w:right="25"/>
              <w:rPr>
                <w:rFonts w:asciiTheme="minorEastAsia" w:hAnsiTheme="minorEastAsia"/>
                <w:sz w:val="24"/>
                <w:szCs w:val="24"/>
              </w:rPr>
            </w:pPr>
            <w:r w:rsidRPr="0046015E">
              <w:rPr>
                <w:rFonts w:asciiTheme="minorEastAsia" w:hAnsiTheme="minorEastAsia" w:hint="eastAsia"/>
                <w:sz w:val="24"/>
                <w:szCs w:val="24"/>
              </w:rPr>
              <w:t>文档</w:t>
            </w:r>
          </w:p>
        </w:tc>
        <w:tc>
          <w:tcPr>
            <w:tcW w:w="2240" w:type="dxa"/>
          </w:tcPr>
          <w:p w:rsidR="00B530BB" w:rsidRPr="0046015E" w:rsidRDefault="00B530BB" w:rsidP="0046015E">
            <w:pPr>
              <w:tabs>
                <w:tab w:val="left" w:pos="8280"/>
              </w:tabs>
              <w:autoSpaceDE w:val="0"/>
              <w:autoSpaceDN w:val="0"/>
              <w:adjustRightInd w:val="0"/>
              <w:spacing w:line="360" w:lineRule="auto"/>
              <w:ind w:right="25"/>
              <w:rPr>
                <w:rFonts w:asciiTheme="minorEastAsia" w:hAnsiTheme="minorEastAsia"/>
                <w:sz w:val="24"/>
                <w:szCs w:val="24"/>
              </w:rPr>
            </w:pPr>
            <w:r w:rsidRPr="0046015E">
              <w:rPr>
                <w:rFonts w:asciiTheme="minorEastAsia" w:hAnsiTheme="minorEastAsia" w:hint="eastAsia"/>
                <w:sz w:val="24"/>
                <w:szCs w:val="24"/>
              </w:rPr>
              <w:t>电子版</w:t>
            </w:r>
          </w:p>
        </w:tc>
      </w:tr>
    </w:tbl>
    <w:p w:rsidR="00B530BB" w:rsidRPr="00A81955" w:rsidRDefault="00A81955" w:rsidP="0046015E">
      <w:pPr>
        <w:tabs>
          <w:tab w:val="left" w:pos="8280"/>
        </w:tabs>
        <w:autoSpaceDE w:val="0"/>
        <w:autoSpaceDN w:val="0"/>
        <w:adjustRightInd w:val="0"/>
        <w:spacing w:line="360" w:lineRule="auto"/>
        <w:ind w:right="25"/>
        <w:rPr>
          <w:rFonts w:asciiTheme="minorEastAsia" w:hAnsiTheme="minorEastAsia"/>
          <w:b/>
          <w:sz w:val="24"/>
          <w:szCs w:val="24"/>
        </w:rPr>
      </w:pPr>
      <w:r w:rsidRPr="00A81955">
        <w:rPr>
          <w:rFonts w:asciiTheme="minorEastAsia" w:hAnsiTheme="minorEastAsia" w:hint="eastAsia"/>
          <w:b/>
          <w:sz w:val="24"/>
          <w:szCs w:val="24"/>
        </w:rPr>
        <w:t>3.4、</w:t>
      </w:r>
      <w:r w:rsidR="00B530BB" w:rsidRPr="00A81955">
        <w:rPr>
          <w:rFonts w:asciiTheme="minorEastAsia" w:hAnsiTheme="minorEastAsia" w:hint="eastAsia"/>
          <w:b/>
          <w:sz w:val="24"/>
          <w:szCs w:val="24"/>
        </w:rPr>
        <w:t>质量管理要求</w:t>
      </w:r>
    </w:p>
    <w:p w:rsidR="00B530BB" w:rsidRPr="0046015E" w:rsidRDefault="00B530BB" w:rsidP="00A8195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1</w:t>
      </w:r>
      <w:r w:rsidR="00A81955">
        <w:rPr>
          <w:rFonts w:asciiTheme="minorEastAsia" w:hAnsiTheme="minorEastAsia" w:hint="eastAsia"/>
          <w:sz w:val="24"/>
          <w:szCs w:val="24"/>
        </w:rPr>
        <w:t>．</w:t>
      </w:r>
      <w:r w:rsidRPr="0046015E">
        <w:rPr>
          <w:rFonts w:asciiTheme="minorEastAsia" w:hAnsiTheme="minorEastAsia" w:hint="eastAsia"/>
          <w:sz w:val="24"/>
          <w:szCs w:val="24"/>
        </w:rPr>
        <w:t>中标方在项目实施过程中应开展质量保证活动，所提交的进度报告应包括质量报告内容，对质量问题制定改进措施并有效执行。</w:t>
      </w:r>
    </w:p>
    <w:p w:rsidR="00B530BB" w:rsidRPr="0046015E" w:rsidRDefault="00B530BB" w:rsidP="00A81955">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lastRenderedPageBreak/>
        <w:t>2</w:t>
      </w:r>
      <w:r w:rsidR="00A81955">
        <w:rPr>
          <w:rFonts w:asciiTheme="minorEastAsia" w:hAnsiTheme="minorEastAsia" w:hint="eastAsia"/>
          <w:sz w:val="24"/>
          <w:szCs w:val="24"/>
        </w:rPr>
        <w:t>．</w:t>
      </w:r>
      <w:r w:rsidRPr="0046015E">
        <w:rPr>
          <w:rFonts w:asciiTheme="minorEastAsia" w:hAnsiTheme="minorEastAsia" w:hint="eastAsia"/>
          <w:sz w:val="24"/>
          <w:szCs w:val="24"/>
        </w:rPr>
        <w:t>中标方需接受招标方的质量监督检查，提供真实有效的相关质量活动记录、证据，无条件接受招标方提出的质量问题整改要求，承担质量责任及因质量问题导致的进度延迟责任。</w:t>
      </w:r>
    </w:p>
    <w:p w:rsidR="00B530BB" w:rsidRPr="00A34254" w:rsidRDefault="00A34254" w:rsidP="0046015E">
      <w:pPr>
        <w:tabs>
          <w:tab w:val="left" w:pos="8280"/>
        </w:tabs>
        <w:autoSpaceDE w:val="0"/>
        <w:autoSpaceDN w:val="0"/>
        <w:adjustRightInd w:val="0"/>
        <w:spacing w:line="360" w:lineRule="auto"/>
        <w:ind w:right="25"/>
        <w:rPr>
          <w:rFonts w:asciiTheme="minorEastAsia" w:hAnsiTheme="minorEastAsia"/>
          <w:b/>
          <w:sz w:val="24"/>
          <w:szCs w:val="24"/>
        </w:rPr>
      </w:pPr>
      <w:r w:rsidRPr="00A34254">
        <w:rPr>
          <w:rFonts w:asciiTheme="minorEastAsia" w:hAnsiTheme="minorEastAsia" w:hint="eastAsia"/>
          <w:b/>
          <w:sz w:val="24"/>
          <w:szCs w:val="24"/>
        </w:rPr>
        <w:t>3.5、</w:t>
      </w:r>
      <w:r w:rsidR="000817AB">
        <w:rPr>
          <w:rFonts w:asciiTheme="minorEastAsia" w:hAnsiTheme="minorEastAsia" w:hint="eastAsia"/>
          <w:b/>
          <w:sz w:val="24"/>
          <w:szCs w:val="24"/>
        </w:rPr>
        <w:t>项目验收要求</w:t>
      </w:r>
    </w:p>
    <w:p w:rsidR="00B530BB" w:rsidRPr="0046015E" w:rsidRDefault="00B530BB" w:rsidP="00A34254">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557231">
        <w:rPr>
          <w:rFonts w:asciiTheme="minorEastAsia" w:hAnsiTheme="minorEastAsia" w:hint="eastAsia"/>
          <w:sz w:val="24"/>
          <w:szCs w:val="24"/>
        </w:rPr>
        <w:t>本项目验收由</w:t>
      </w:r>
      <w:r w:rsidR="005B3119" w:rsidRPr="00557231">
        <w:rPr>
          <w:rFonts w:asciiTheme="minorEastAsia" w:hAnsiTheme="minorEastAsia" w:hint="eastAsia"/>
          <w:sz w:val="24"/>
          <w:szCs w:val="24"/>
        </w:rPr>
        <w:t>台州市</w:t>
      </w:r>
      <w:r w:rsidR="00A76887" w:rsidRPr="00557231">
        <w:rPr>
          <w:rFonts w:asciiTheme="minorEastAsia" w:hAnsiTheme="minorEastAsia" w:hint="eastAsia"/>
          <w:sz w:val="24"/>
          <w:szCs w:val="24"/>
        </w:rPr>
        <w:t>大数据管理局</w:t>
      </w:r>
      <w:r w:rsidR="008C50C7" w:rsidRPr="00557231">
        <w:rPr>
          <w:rFonts w:asciiTheme="minorEastAsia" w:hAnsiTheme="minorEastAsia" w:hint="eastAsia"/>
          <w:sz w:val="24"/>
          <w:szCs w:val="24"/>
        </w:rPr>
        <w:t>组织</w:t>
      </w:r>
      <w:r w:rsidRPr="00557231">
        <w:rPr>
          <w:rFonts w:asciiTheme="minorEastAsia" w:hAnsiTheme="minorEastAsia" w:hint="eastAsia"/>
          <w:sz w:val="24"/>
          <w:szCs w:val="24"/>
        </w:rPr>
        <w:t>。</w:t>
      </w:r>
      <w:r w:rsidR="000817AB">
        <w:rPr>
          <w:rFonts w:asciiTheme="minorEastAsia" w:hAnsiTheme="minorEastAsia" w:hint="eastAsia"/>
          <w:sz w:val="24"/>
          <w:szCs w:val="24"/>
        </w:rPr>
        <w:t>项目最终验收前，须</w:t>
      </w:r>
      <w:r w:rsidR="000817AB" w:rsidRPr="002D6944">
        <w:rPr>
          <w:rFonts w:asciiTheme="minorEastAsia" w:hAnsiTheme="minorEastAsia" w:hint="eastAsia"/>
          <w:sz w:val="24"/>
          <w:szCs w:val="24"/>
        </w:rPr>
        <w:t>通过二级等保测评和第三方</w:t>
      </w:r>
      <w:r w:rsidR="000817AB">
        <w:rPr>
          <w:rFonts w:asciiTheme="minorEastAsia" w:hAnsiTheme="minorEastAsia" w:hint="eastAsia"/>
          <w:sz w:val="24"/>
          <w:szCs w:val="24"/>
        </w:rPr>
        <w:t>软件</w:t>
      </w:r>
      <w:r w:rsidR="000817AB" w:rsidRPr="002D6944">
        <w:rPr>
          <w:rFonts w:asciiTheme="minorEastAsia" w:hAnsiTheme="minorEastAsia" w:hint="eastAsia"/>
          <w:sz w:val="24"/>
          <w:szCs w:val="24"/>
        </w:rPr>
        <w:t>测评</w:t>
      </w:r>
      <w:r w:rsidR="000817AB">
        <w:rPr>
          <w:rFonts w:asciiTheme="minorEastAsia" w:hAnsiTheme="minorEastAsia" w:hint="eastAsia"/>
          <w:sz w:val="24"/>
          <w:szCs w:val="24"/>
        </w:rPr>
        <w:t>。</w:t>
      </w:r>
    </w:p>
    <w:p w:rsidR="00B530BB" w:rsidRPr="00A34254" w:rsidRDefault="00A34254" w:rsidP="0046015E">
      <w:pPr>
        <w:tabs>
          <w:tab w:val="left" w:pos="8280"/>
        </w:tabs>
        <w:autoSpaceDE w:val="0"/>
        <w:autoSpaceDN w:val="0"/>
        <w:adjustRightInd w:val="0"/>
        <w:spacing w:line="360" w:lineRule="auto"/>
        <w:ind w:right="25"/>
        <w:rPr>
          <w:rFonts w:asciiTheme="minorEastAsia" w:hAnsiTheme="minorEastAsia"/>
          <w:b/>
          <w:sz w:val="24"/>
          <w:szCs w:val="24"/>
        </w:rPr>
      </w:pPr>
      <w:r>
        <w:rPr>
          <w:rFonts w:asciiTheme="minorEastAsia" w:hAnsiTheme="minorEastAsia" w:hint="eastAsia"/>
          <w:b/>
          <w:sz w:val="24"/>
          <w:szCs w:val="24"/>
        </w:rPr>
        <w:t>四</w:t>
      </w:r>
      <w:r w:rsidRPr="00A34254">
        <w:rPr>
          <w:rFonts w:asciiTheme="minorEastAsia" w:hAnsiTheme="minorEastAsia" w:hint="eastAsia"/>
          <w:b/>
          <w:sz w:val="24"/>
          <w:szCs w:val="24"/>
        </w:rPr>
        <w:t>、</w:t>
      </w:r>
      <w:r>
        <w:rPr>
          <w:rFonts w:asciiTheme="minorEastAsia" w:hAnsiTheme="minorEastAsia" w:hint="eastAsia"/>
          <w:b/>
          <w:sz w:val="24"/>
          <w:szCs w:val="24"/>
        </w:rPr>
        <w:t>培训及售后</w:t>
      </w:r>
    </w:p>
    <w:p w:rsidR="00B530BB" w:rsidRPr="00A34254" w:rsidRDefault="00A34254" w:rsidP="0046015E">
      <w:pPr>
        <w:tabs>
          <w:tab w:val="left" w:pos="8280"/>
        </w:tabs>
        <w:autoSpaceDE w:val="0"/>
        <w:autoSpaceDN w:val="0"/>
        <w:adjustRightInd w:val="0"/>
        <w:spacing w:line="360" w:lineRule="auto"/>
        <w:ind w:right="25"/>
        <w:rPr>
          <w:rFonts w:asciiTheme="minorEastAsia" w:hAnsiTheme="minorEastAsia"/>
          <w:b/>
          <w:sz w:val="24"/>
          <w:szCs w:val="24"/>
        </w:rPr>
      </w:pPr>
      <w:r w:rsidRPr="00A34254">
        <w:rPr>
          <w:rFonts w:asciiTheme="minorEastAsia" w:hAnsiTheme="minorEastAsia" w:hint="eastAsia"/>
          <w:b/>
          <w:sz w:val="24"/>
          <w:szCs w:val="24"/>
        </w:rPr>
        <w:t>4.1、</w:t>
      </w:r>
      <w:r w:rsidR="00B530BB" w:rsidRPr="00A34254">
        <w:rPr>
          <w:rFonts w:asciiTheme="minorEastAsia" w:hAnsiTheme="minorEastAsia" w:hint="eastAsia"/>
          <w:b/>
          <w:sz w:val="24"/>
          <w:szCs w:val="24"/>
        </w:rPr>
        <w:t>培训服务要求</w:t>
      </w:r>
    </w:p>
    <w:p w:rsidR="00B530BB" w:rsidRPr="00A34254" w:rsidRDefault="00A34254" w:rsidP="0046015E">
      <w:pPr>
        <w:tabs>
          <w:tab w:val="left" w:pos="8280"/>
        </w:tabs>
        <w:autoSpaceDE w:val="0"/>
        <w:autoSpaceDN w:val="0"/>
        <w:adjustRightInd w:val="0"/>
        <w:spacing w:line="360" w:lineRule="auto"/>
        <w:ind w:right="25"/>
        <w:rPr>
          <w:rFonts w:asciiTheme="minorEastAsia" w:hAnsiTheme="minorEastAsia"/>
          <w:b/>
          <w:sz w:val="24"/>
          <w:szCs w:val="24"/>
        </w:rPr>
      </w:pPr>
      <w:r w:rsidRPr="00A34254">
        <w:rPr>
          <w:rFonts w:asciiTheme="minorEastAsia" w:hAnsiTheme="minorEastAsia" w:hint="eastAsia"/>
          <w:b/>
          <w:sz w:val="24"/>
          <w:szCs w:val="24"/>
        </w:rPr>
        <w:t>4.1.1、</w:t>
      </w:r>
      <w:r w:rsidR="00B530BB" w:rsidRPr="00A34254">
        <w:rPr>
          <w:rFonts w:asciiTheme="minorEastAsia" w:hAnsiTheme="minorEastAsia" w:hint="eastAsia"/>
          <w:b/>
          <w:sz w:val="24"/>
          <w:szCs w:val="24"/>
        </w:rPr>
        <w:t>培训目标</w:t>
      </w:r>
    </w:p>
    <w:p w:rsidR="00B530BB" w:rsidRPr="0046015E" w:rsidRDefault="00B530BB" w:rsidP="00A34254">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针对业务人员和运维人员分别进行不同类型、方向的培训，使参训人员能够通过培训掌握相关的技能。</w:t>
      </w:r>
    </w:p>
    <w:p w:rsidR="00B530BB" w:rsidRPr="000B1A64" w:rsidRDefault="00A34254" w:rsidP="0046015E">
      <w:pPr>
        <w:tabs>
          <w:tab w:val="left" w:pos="8280"/>
        </w:tabs>
        <w:autoSpaceDE w:val="0"/>
        <w:autoSpaceDN w:val="0"/>
        <w:adjustRightInd w:val="0"/>
        <w:spacing w:line="360" w:lineRule="auto"/>
        <w:ind w:right="25"/>
        <w:rPr>
          <w:rFonts w:asciiTheme="minorEastAsia" w:hAnsiTheme="minorEastAsia"/>
          <w:b/>
          <w:sz w:val="24"/>
          <w:szCs w:val="24"/>
        </w:rPr>
      </w:pPr>
      <w:r w:rsidRPr="000B1A64">
        <w:rPr>
          <w:rFonts w:asciiTheme="minorEastAsia" w:hAnsiTheme="minorEastAsia" w:hint="eastAsia"/>
          <w:b/>
          <w:sz w:val="24"/>
          <w:szCs w:val="24"/>
        </w:rPr>
        <w:t>4.1.2、</w:t>
      </w:r>
      <w:r w:rsidR="00B530BB" w:rsidRPr="000B1A64">
        <w:rPr>
          <w:rFonts w:asciiTheme="minorEastAsia" w:hAnsiTheme="minorEastAsia" w:hint="eastAsia"/>
          <w:b/>
          <w:sz w:val="24"/>
          <w:szCs w:val="24"/>
        </w:rPr>
        <w:t>培训内容</w:t>
      </w:r>
    </w:p>
    <w:p w:rsidR="00B530BB" w:rsidRPr="0046015E" w:rsidRDefault="00B530BB" w:rsidP="000B1A64">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1、业务培训</w:t>
      </w:r>
    </w:p>
    <w:p w:rsidR="00B530BB" w:rsidRPr="0046015E" w:rsidRDefault="00B530BB" w:rsidP="000B1A64">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针对业务人员能够通过培训，使学员熟练查阅系统操作手册、熟悉应用系统操作、掌握使用系统处理业务的方法等。此类培训分前台业务培训和后台业务培训。</w:t>
      </w:r>
    </w:p>
    <w:p w:rsidR="00B530BB" w:rsidRPr="0046015E" w:rsidRDefault="00B530BB" w:rsidP="0046015E">
      <w:pPr>
        <w:tabs>
          <w:tab w:val="left" w:pos="8280"/>
        </w:tabs>
        <w:autoSpaceDE w:val="0"/>
        <w:autoSpaceDN w:val="0"/>
        <w:adjustRightInd w:val="0"/>
        <w:spacing w:line="360" w:lineRule="auto"/>
        <w:ind w:right="25"/>
        <w:rPr>
          <w:rFonts w:asciiTheme="minorEastAsia" w:hAnsiTheme="minorEastAsia"/>
          <w:sz w:val="24"/>
          <w:szCs w:val="24"/>
        </w:rPr>
      </w:pPr>
      <w:r w:rsidRPr="0046015E">
        <w:rPr>
          <w:rFonts w:asciiTheme="minorEastAsia" w:hAnsiTheme="minorEastAsia" w:hint="eastAsia"/>
          <w:sz w:val="24"/>
          <w:szCs w:val="24"/>
        </w:rPr>
        <w:t>前台培训目的是通过培训使参训人员会实际应用系统进行业务的操作等行为，以及管理员、业务运维人员对于平台前台业务的使用方法。</w:t>
      </w:r>
    </w:p>
    <w:p w:rsidR="00B530BB" w:rsidRPr="0046015E" w:rsidRDefault="00B530BB" w:rsidP="00CB1B36">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后台培训目的是通过培训使参训人员熟练的了解平台项目管理、日志管理等模块的操作和业务异常处理方法，能够对系统运行的业务流程、方法有深刻的了解，并指导运维人员对系统进行业务层维护等工作。</w:t>
      </w:r>
    </w:p>
    <w:p w:rsidR="00B530BB" w:rsidRPr="0046015E" w:rsidRDefault="00B530BB" w:rsidP="000B1A64">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2、运维培训</w:t>
      </w:r>
    </w:p>
    <w:p w:rsidR="00B530BB" w:rsidRPr="0046015E" w:rsidRDefault="00B530BB" w:rsidP="000B1A64">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针对系统运维人员，能够通过培训使相关人员熟悉系统的配置、安装、使用、日常维护、常见问题查询定位等技能，方便后续的维护工作。培训的内容包括但不限于：系统监控、故障处理、系统例行巡检等。</w:t>
      </w:r>
    </w:p>
    <w:p w:rsidR="00B530BB" w:rsidRPr="000B1A64" w:rsidRDefault="000B1A64" w:rsidP="0046015E">
      <w:pPr>
        <w:tabs>
          <w:tab w:val="left" w:pos="8280"/>
        </w:tabs>
        <w:autoSpaceDE w:val="0"/>
        <w:autoSpaceDN w:val="0"/>
        <w:adjustRightInd w:val="0"/>
        <w:spacing w:line="360" w:lineRule="auto"/>
        <w:ind w:right="25"/>
        <w:rPr>
          <w:rFonts w:asciiTheme="minorEastAsia" w:hAnsiTheme="minorEastAsia"/>
          <w:b/>
          <w:sz w:val="24"/>
          <w:szCs w:val="24"/>
        </w:rPr>
      </w:pPr>
      <w:r w:rsidRPr="000B1A64">
        <w:rPr>
          <w:rFonts w:asciiTheme="minorEastAsia" w:hAnsiTheme="minorEastAsia" w:hint="eastAsia"/>
          <w:b/>
          <w:sz w:val="24"/>
          <w:szCs w:val="24"/>
        </w:rPr>
        <w:t>4.1.3、</w:t>
      </w:r>
      <w:r w:rsidR="00B530BB" w:rsidRPr="000B1A64">
        <w:rPr>
          <w:rFonts w:asciiTheme="minorEastAsia" w:hAnsiTheme="minorEastAsia" w:hint="eastAsia"/>
          <w:b/>
          <w:sz w:val="24"/>
          <w:szCs w:val="24"/>
        </w:rPr>
        <w:t>培训方式</w:t>
      </w:r>
    </w:p>
    <w:p w:rsidR="00B530BB" w:rsidRPr="0046015E" w:rsidRDefault="00B530BB" w:rsidP="000B1A64">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中标方应提供简明易懂的培训资料和讲义，所有资料以中文形式提供。</w:t>
      </w:r>
    </w:p>
    <w:p w:rsidR="00B530BB" w:rsidRPr="0046015E" w:rsidRDefault="00B530BB" w:rsidP="000B1A64">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培训方式如下：</w:t>
      </w:r>
    </w:p>
    <w:p w:rsidR="00B530BB" w:rsidRPr="0046015E" w:rsidRDefault="00B530BB" w:rsidP="000B1A64">
      <w:pPr>
        <w:tabs>
          <w:tab w:val="left" w:pos="8280"/>
        </w:tabs>
        <w:autoSpaceDE w:val="0"/>
        <w:autoSpaceDN w:val="0"/>
        <w:adjustRightInd w:val="0"/>
        <w:spacing w:line="360" w:lineRule="auto"/>
        <w:ind w:right="25" w:firstLineChars="150" w:firstLine="360"/>
        <w:rPr>
          <w:rFonts w:asciiTheme="minorEastAsia" w:hAnsiTheme="minorEastAsia"/>
          <w:sz w:val="24"/>
          <w:szCs w:val="24"/>
        </w:rPr>
      </w:pPr>
      <w:r w:rsidRPr="0046015E">
        <w:rPr>
          <w:rFonts w:asciiTheme="minorEastAsia" w:hAnsiTheme="minorEastAsia" w:hint="eastAsia"/>
          <w:sz w:val="24"/>
          <w:szCs w:val="24"/>
        </w:rPr>
        <w:t>（1）通过PPT先讲解基础概念；</w:t>
      </w:r>
    </w:p>
    <w:p w:rsidR="00B530BB" w:rsidRPr="0046015E" w:rsidRDefault="00B530BB" w:rsidP="000B1A64">
      <w:pPr>
        <w:tabs>
          <w:tab w:val="left" w:pos="8280"/>
        </w:tabs>
        <w:autoSpaceDE w:val="0"/>
        <w:autoSpaceDN w:val="0"/>
        <w:adjustRightInd w:val="0"/>
        <w:spacing w:line="360" w:lineRule="auto"/>
        <w:ind w:right="25" w:firstLineChars="150" w:firstLine="360"/>
        <w:rPr>
          <w:rFonts w:asciiTheme="minorEastAsia" w:hAnsiTheme="minorEastAsia"/>
          <w:sz w:val="24"/>
          <w:szCs w:val="24"/>
        </w:rPr>
      </w:pPr>
      <w:r w:rsidRPr="0046015E">
        <w:rPr>
          <w:rFonts w:asciiTheme="minorEastAsia" w:hAnsiTheme="minorEastAsia" w:hint="eastAsia"/>
          <w:sz w:val="24"/>
          <w:szCs w:val="24"/>
        </w:rPr>
        <w:lastRenderedPageBreak/>
        <w:t>（2）系统化讲解各子系统功能和主要作用；</w:t>
      </w:r>
    </w:p>
    <w:p w:rsidR="00B530BB" w:rsidRPr="0046015E" w:rsidRDefault="00B530BB" w:rsidP="000B1A64">
      <w:pPr>
        <w:tabs>
          <w:tab w:val="left" w:pos="8280"/>
        </w:tabs>
        <w:autoSpaceDE w:val="0"/>
        <w:autoSpaceDN w:val="0"/>
        <w:adjustRightInd w:val="0"/>
        <w:spacing w:line="360" w:lineRule="auto"/>
        <w:ind w:right="25" w:firstLineChars="150" w:firstLine="360"/>
        <w:rPr>
          <w:rFonts w:asciiTheme="minorEastAsia" w:hAnsiTheme="minorEastAsia"/>
          <w:sz w:val="24"/>
          <w:szCs w:val="24"/>
        </w:rPr>
      </w:pPr>
      <w:r w:rsidRPr="0046015E">
        <w:rPr>
          <w:rFonts w:asciiTheme="minorEastAsia" w:hAnsiTheme="minorEastAsia" w:hint="eastAsia"/>
          <w:sz w:val="24"/>
          <w:szCs w:val="24"/>
        </w:rPr>
        <w:t>（3）让培训的人上机实际操作，并进行答疑；</w:t>
      </w:r>
    </w:p>
    <w:p w:rsidR="00B530BB" w:rsidRPr="0046015E" w:rsidRDefault="00B530BB" w:rsidP="000B1A64">
      <w:pPr>
        <w:tabs>
          <w:tab w:val="left" w:pos="8280"/>
        </w:tabs>
        <w:autoSpaceDE w:val="0"/>
        <w:autoSpaceDN w:val="0"/>
        <w:adjustRightInd w:val="0"/>
        <w:spacing w:line="360" w:lineRule="auto"/>
        <w:ind w:right="25" w:firstLineChars="150" w:firstLine="360"/>
        <w:rPr>
          <w:rFonts w:asciiTheme="minorEastAsia" w:hAnsiTheme="minorEastAsia"/>
          <w:sz w:val="24"/>
          <w:szCs w:val="24"/>
        </w:rPr>
      </w:pPr>
      <w:r w:rsidRPr="0046015E">
        <w:rPr>
          <w:rFonts w:asciiTheme="minorEastAsia" w:hAnsiTheme="minorEastAsia" w:hint="eastAsia"/>
          <w:sz w:val="24"/>
          <w:szCs w:val="24"/>
        </w:rPr>
        <w:t>（4）提供针对相关业务部门的系统操作手册，用于日常查看。</w:t>
      </w:r>
    </w:p>
    <w:p w:rsidR="00B530BB" w:rsidRPr="000B1A64" w:rsidRDefault="000B1A64" w:rsidP="0046015E">
      <w:pPr>
        <w:tabs>
          <w:tab w:val="left" w:pos="8280"/>
        </w:tabs>
        <w:autoSpaceDE w:val="0"/>
        <w:autoSpaceDN w:val="0"/>
        <w:adjustRightInd w:val="0"/>
        <w:spacing w:line="360" w:lineRule="auto"/>
        <w:ind w:right="25"/>
        <w:rPr>
          <w:rFonts w:asciiTheme="minorEastAsia" w:hAnsiTheme="minorEastAsia"/>
          <w:b/>
          <w:sz w:val="24"/>
          <w:szCs w:val="24"/>
        </w:rPr>
      </w:pPr>
      <w:r w:rsidRPr="000B1A64">
        <w:rPr>
          <w:rFonts w:asciiTheme="minorEastAsia" w:hAnsiTheme="minorEastAsia" w:hint="eastAsia"/>
          <w:b/>
          <w:sz w:val="24"/>
          <w:szCs w:val="24"/>
        </w:rPr>
        <w:t>4.2、</w:t>
      </w:r>
      <w:r w:rsidR="00B530BB" w:rsidRPr="000B1A64">
        <w:rPr>
          <w:rFonts w:asciiTheme="minorEastAsia" w:hAnsiTheme="minorEastAsia" w:hint="eastAsia"/>
          <w:b/>
          <w:sz w:val="24"/>
          <w:szCs w:val="24"/>
        </w:rPr>
        <w:t>售后服务要求</w:t>
      </w:r>
    </w:p>
    <w:p w:rsidR="00B530BB" w:rsidRPr="000B1A64" w:rsidRDefault="000B1A64" w:rsidP="0046015E">
      <w:pPr>
        <w:tabs>
          <w:tab w:val="left" w:pos="8280"/>
        </w:tabs>
        <w:autoSpaceDE w:val="0"/>
        <w:autoSpaceDN w:val="0"/>
        <w:adjustRightInd w:val="0"/>
        <w:spacing w:line="360" w:lineRule="auto"/>
        <w:ind w:right="25"/>
        <w:rPr>
          <w:rFonts w:asciiTheme="minorEastAsia" w:hAnsiTheme="minorEastAsia"/>
          <w:b/>
          <w:sz w:val="24"/>
          <w:szCs w:val="24"/>
        </w:rPr>
      </w:pPr>
      <w:r w:rsidRPr="000B1A64">
        <w:rPr>
          <w:rFonts w:asciiTheme="minorEastAsia" w:hAnsiTheme="minorEastAsia" w:hint="eastAsia"/>
          <w:b/>
          <w:sz w:val="24"/>
          <w:szCs w:val="24"/>
        </w:rPr>
        <w:t>4.2.1、</w:t>
      </w:r>
      <w:r w:rsidR="00FF479C">
        <w:rPr>
          <w:rFonts w:asciiTheme="minorEastAsia" w:hAnsiTheme="minorEastAsia" w:hint="eastAsia"/>
          <w:b/>
          <w:sz w:val="24"/>
          <w:szCs w:val="24"/>
        </w:rPr>
        <w:t>质量保证期</w:t>
      </w:r>
    </w:p>
    <w:p w:rsidR="000C14B3" w:rsidRPr="0046015E" w:rsidRDefault="00B427D8" w:rsidP="00B427D8">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Pr>
          <w:rFonts w:asciiTheme="minorEastAsia" w:hAnsiTheme="minorEastAsia" w:hint="eastAsia"/>
          <w:sz w:val="24"/>
          <w:szCs w:val="24"/>
        </w:rPr>
        <w:t>本项目要求</w:t>
      </w:r>
      <w:r w:rsidR="000C14B3" w:rsidRPr="000C14B3">
        <w:rPr>
          <w:rFonts w:asciiTheme="minorEastAsia" w:hAnsiTheme="minorEastAsia" w:hint="eastAsia"/>
          <w:sz w:val="24"/>
          <w:szCs w:val="24"/>
        </w:rPr>
        <w:t>自验收合格</w:t>
      </w:r>
      <w:r>
        <w:rPr>
          <w:rFonts w:asciiTheme="minorEastAsia" w:hAnsiTheme="minorEastAsia" w:hint="eastAsia"/>
          <w:sz w:val="24"/>
          <w:szCs w:val="24"/>
        </w:rPr>
        <w:t>之日起提供1年免费质保期</w:t>
      </w:r>
      <w:r w:rsidR="000C14B3" w:rsidRPr="000C14B3">
        <w:rPr>
          <w:rFonts w:asciiTheme="minorEastAsia" w:hAnsiTheme="minorEastAsia" w:hint="eastAsia"/>
          <w:sz w:val="24"/>
          <w:szCs w:val="24"/>
        </w:rPr>
        <w:t>。</w:t>
      </w:r>
      <w:r w:rsidR="00B530BB" w:rsidRPr="0046015E">
        <w:rPr>
          <w:rFonts w:asciiTheme="minorEastAsia" w:hAnsiTheme="minorEastAsia" w:hint="eastAsia"/>
          <w:sz w:val="24"/>
          <w:szCs w:val="24"/>
        </w:rPr>
        <w:t>在本合同规定的质保期结束后，如果招标方需要，</w:t>
      </w:r>
      <w:r w:rsidR="00B530BB" w:rsidRPr="007B4061">
        <w:rPr>
          <w:rFonts w:asciiTheme="minorEastAsia" w:hAnsiTheme="minorEastAsia" w:hint="eastAsia"/>
          <w:sz w:val="24"/>
          <w:szCs w:val="24"/>
        </w:rPr>
        <w:t>中标</w:t>
      </w:r>
      <w:r w:rsidR="001B6940" w:rsidRPr="007B4061">
        <w:rPr>
          <w:rFonts w:asciiTheme="minorEastAsia" w:hAnsiTheme="minorEastAsia" w:hint="eastAsia"/>
          <w:sz w:val="24"/>
          <w:szCs w:val="24"/>
        </w:rPr>
        <w:t>供应商</w:t>
      </w:r>
      <w:r w:rsidR="00B530BB" w:rsidRPr="007B4061">
        <w:rPr>
          <w:rFonts w:asciiTheme="minorEastAsia" w:hAnsiTheme="minorEastAsia" w:hint="eastAsia"/>
          <w:sz w:val="24"/>
          <w:szCs w:val="24"/>
        </w:rPr>
        <w:t>承诺继续为该系统提供维护和支持服务</w:t>
      </w:r>
      <w:r w:rsidR="00B530BB" w:rsidRPr="007B4061">
        <w:rPr>
          <w:rFonts w:asciiTheme="minorEastAsia" w:hAnsiTheme="minorEastAsia" w:hint="eastAsia"/>
          <w:b/>
          <w:sz w:val="24"/>
          <w:szCs w:val="24"/>
        </w:rPr>
        <w:t>，</w:t>
      </w:r>
      <w:r w:rsidR="00FA4F3F" w:rsidRPr="007B4061">
        <w:rPr>
          <w:rFonts w:asciiTheme="minorEastAsia" w:hAnsiTheme="minorEastAsia" w:hint="eastAsia"/>
          <w:sz w:val="24"/>
          <w:szCs w:val="24"/>
        </w:rPr>
        <w:t>并承诺</w:t>
      </w:r>
      <w:r w:rsidR="00BE58D7">
        <w:rPr>
          <w:rFonts w:asciiTheme="minorEastAsia" w:hAnsiTheme="minorEastAsia" w:hint="eastAsia"/>
          <w:sz w:val="24"/>
          <w:szCs w:val="24"/>
        </w:rPr>
        <w:t>在不降低维保内容</w:t>
      </w:r>
      <w:r w:rsidR="00F00600">
        <w:rPr>
          <w:rFonts w:asciiTheme="minorEastAsia" w:hAnsiTheme="minorEastAsia" w:hint="eastAsia"/>
          <w:sz w:val="24"/>
          <w:szCs w:val="24"/>
        </w:rPr>
        <w:t>（包括但不限于平台</w:t>
      </w:r>
      <w:r w:rsidR="00CA2009">
        <w:rPr>
          <w:rFonts w:asciiTheme="minorEastAsia" w:hAnsiTheme="minorEastAsia" w:hint="eastAsia"/>
          <w:sz w:val="24"/>
          <w:szCs w:val="24"/>
        </w:rPr>
        <w:t>维护</w:t>
      </w:r>
      <w:r w:rsidR="00F00600">
        <w:rPr>
          <w:rFonts w:asciiTheme="minorEastAsia" w:hAnsiTheme="minorEastAsia" w:hint="eastAsia"/>
          <w:sz w:val="24"/>
          <w:szCs w:val="24"/>
        </w:rPr>
        <w:t>、技术支持、软件的优化升级、数据更新、提供外部系统共享调用接口等）</w:t>
      </w:r>
      <w:r w:rsidR="00846A70">
        <w:rPr>
          <w:rFonts w:asciiTheme="minorEastAsia" w:hAnsiTheme="minorEastAsia" w:hint="eastAsia"/>
          <w:sz w:val="24"/>
          <w:szCs w:val="24"/>
        </w:rPr>
        <w:t>及</w:t>
      </w:r>
      <w:r w:rsidR="00BE1727">
        <w:rPr>
          <w:rFonts w:asciiTheme="minorEastAsia" w:hAnsiTheme="minorEastAsia" w:hint="eastAsia"/>
          <w:sz w:val="24"/>
          <w:szCs w:val="24"/>
        </w:rPr>
        <w:t>质量</w:t>
      </w:r>
      <w:r w:rsidR="00BE58D7">
        <w:rPr>
          <w:rFonts w:asciiTheme="minorEastAsia" w:hAnsiTheme="minorEastAsia" w:hint="eastAsia"/>
          <w:sz w:val="24"/>
          <w:szCs w:val="24"/>
        </w:rPr>
        <w:t>的基础上</w:t>
      </w:r>
      <w:r w:rsidR="0072536E">
        <w:rPr>
          <w:rFonts w:asciiTheme="minorEastAsia" w:hAnsiTheme="minorEastAsia" w:hint="eastAsia"/>
          <w:sz w:val="24"/>
          <w:szCs w:val="24"/>
        </w:rPr>
        <w:t>，</w:t>
      </w:r>
      <w:r w:rsidR="00CF2AB4">
        <w:rPr>
          <w:rFonts w:asciiTheme="minorEastAsia" w:hAnsiTheme="minorEastAsia" w:hint="eastAsia"/>
          <w:sz w:val="24"/>
          <w:szCs w:val="24"/>
        </w:rPr>
        <w:t>运维</w:t>
      </w:r>
      <w:r w:rsidR="005B3119" w:rsidRPr="007B4061">
        <w:rPr>
          <w:rFonts w:asciiTheme="minorEastAsia" w:hAnsiTheme="minorEastAsia" w:hint="eastAsia"/>
          <w:sz w:val="24"/>
          <w:szCs w:val="24"/>
        </w:rPr>
        <w:t>费</w:t>
      </w:r>
      <w:r w:rsidR="000C7946" w:rsidRPr="007B4061">
        <w:rPr>
          <w:rFonts w:asciiTheme="minorEastAsia" w:hAnsiTheme="minorEastAsia" w:hint="eastAsia"/>
          <w:sz w:val="24"/>
          <w:szCs w:val="24"/>
        </w:rPr>
        <w:t>不得超过本次招标合同价的10%，</w:t>
      </w:r>
      <w:r w:rsidR="00B530BB" w:rsidRPr="0046015E">
        <w:rPr>
          <w:rFonts w:asciiTheme="minorEastAsia" w:hAnsiTheme="minorEastAsia" w:hint="eastAsia"/>
          <w:sz w:val="24"/>
          <w:szCs w:val="24"/>
        </w:rPr>
        <w:t>具体费用届时由双方协商，另行签署相关合同约定。</w:t>
      </w:r>
    </w:p>
    <w:p w:rsidR="00B530BB" w:rsidRPr="000B1A64" w:rsidRDefault="000B1A64" w:rsidP="0046015E">
      <w:pPr>
        <w:tabs>
          <w:tab w:val="left" w:pos="8280"/>
        </w:tabs>
        <w:autoSpaceDE w:val="0"/>
        <w:autoSpaceDN w:val="0"/>
        <w:adjustRightInd w:val="0"/>
        <w:spacing w:line="360" w:lineRule="auto"/>
        <w:ind w:right="25"/>
        <w:rPr>
          <w:rFonts w:asciiTheme="minorEastAsia" w:hAnsiTheme="minorEastAsia"/>
          <w:b/>
          <w:sz w:val="24"/>
          <w:szCs w:val="24"/>
        </w:rPr>
      </w:pPr>
      <w:r w:rsidRPr="000B1A64">
        <w:rPr>
          <w:rFonts w:asciiTheme="minorEastAsia" w:hAnsiTheme="minorEastAsia" w:hint="eastAsia"/>
          <w:b/>
          <w:sz w:val="24"/>
          <w:szCs w:val="24"/>
        </w:rPr>
        <w:t>4.2.2、</w:t>
      </w:r>
      <w:r w:rsidR="00B530BB" w:rsidRPr="000B1A64">
        <w:rPr>
          <w:rFonts w:asciiTheme="minorEastAsia" w:hAnsiTheme="minorEastAsia" w:hint="eastAsia"/>
          <w:b/>
          <w:sz w:val="24"/>
          <w:szCs w:val="24"/>
        </w:rPr>
        <w:t>服务内容</w:t>
      </w:r>
    </w:p>
    <w:p w:rsidR="00B530BB" w:rsidRPr="0046015E" w:rsidRDefault="00B530BB" w:rsidP="000B1A64">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46015E">
        <w:rPr>
          <w:rFonts w:asciiTheme="minorEastAsia" w:hAnsiTheme="minorEastAsia" w:hint="eastAsia"/>
          <w:sz w:val="24"/>
          <w:szCs w:val="24"/>
        </w:rPr>
        <w:t>包括但不限于以下内容：</w:t>
      </w:r>
    </w:p>
    <w:p w:rsidR="00B530BB" w:rsidRPr="003114EF" w:rsidRDefault="00B530BB" w:rsidP="000B1A64">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3114EF">
        <w:rPr>
          <w:rFonts w:asciiTheme="minorEastAsia" w:hAnsiTheme="minorEastAsia" w:hint="eastAsia"/>
          <w:sz w:val="24"/>
          <w:szCs w:val="24"/>
        </w:rPr>
        <w:t>1、在质保期内</w:t>
      </w:r>
      <w:r w:rsidRPr="004C50ED">
        <w:rPr>
          <w:rFonts w:asciiTheme="minorEastAsia" w:hAnsiTheme="minorEastAsia" w:hint="eastAsia"/>
          <w:sz w:val="24"/>
          <w:szCs w:val="24"/>
        </w:rPr>
        <w:t>，如需要进行软件技术支持，软件升级人员应尽职地完成任务</w:t>
      </w:r>
      <w:r w:rsidRPr="003114EF">
        <w:rPr>
          <w:rFonts w:asciiTheme="minorEastAsia" w:hAnsiTheme="minorEastAsia" w:hint="eastAsia"/>
          <w:sz w:val="24"/>
          <w:szCs w:val="24"/>
        </w:rPr>
        <w:t>；</w:t>
      </w:r>
    </w:p>
    <w:p w:rsidR="00B530BB" w:rsidRPr="003114EF" w:rsidRDefault="00B530BB" w:rsidP="000B1A64">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3114EF">
        <w:rPr>
          <w:rFonts w:asciiTheme="minorEastAsia" w:hAnsiTheme="minorEastAsia" w:hint="eastAsia"/>
          <w:sz w:val="24"/>
          <w:szCs w:val="24"/>
        </w:rPr>
        <w:t>2、建立5*8小时服务热线，快速响应并解除客户使用过程中出现的相关问题；</w:t>
      </w:r>
    </w:p>
    <w:p w:rsidR="006C0B9F" w:rsidRDefault="00B530BB" w:rsidP="000B1A64">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3114EF">
        <w:rPr>
          <w:rFonts w:asciiTheme="minorEastAsia" w:hAnsiTheme="minorEastAsia" w:hint="eastAsia"/>
          <w:sz w:val="24"/>
          <w:szCs w:val="24"/>
        </w:rPr>
        <w:t>3、对系统进行日常维护，监控数据和日志情况，发现并解决系统运行中的潜在问题。</w:t>
      </w:r>
    </w:p>
    <w:p w:rsidR="00B530BB" w:rsidRPr="0046015E" w:rsidRDefault="006C0B9F" w:rsidP="000B1A64">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B53CBF">
        <w:rPr>
          <w:rFonts w:asciiTheme="minorEastAsia" w:hAnsiTheme="minorEastAsia" w:hint="eastAsia"/>
          <w:sz w:val="24"/>
          <w:szCs w:val="24"/>
        </w:rPr>
        <w:t>4、</w:t>
      </w:r>
      <w:r w:rsidR="00E709D5" w:rsidRPr="00B53CBF">
        <w:rPr>
          <w:rFonts w:ascii="宋体" w:eastAsia="宋体" w:hAnsi="宋体" w:cs="Times New Roman"/>
          <w:sz w:val="24"/>
          <w:szCs w:val="24"/>
        </w:rPr>
        <w:t>对于影响系统正常运行的故障修复时间不超过12小时，无法短期修复的问题应启动应急预案，</w:t>
      </w:r>
      <w:r w:rsidR="004B246C" w:rsidRPr="00B53CBF">
        <w:rPr>
          <w:rFonts w:asciiTheme="minorEastAsia" w:hAnsiTheme="minorEastAsia" w:hint="eastAsia"/>
          <w:sz w:val="24"/>
          <w:szCs w:val="24"/>
        </w:rPr>
        <w:t>2小时内切换到备用设备，</w:t>
      </w:r>
      <w:r w:rsidR="00E709D5" w:rsidRPr="00B53CBF">
        <w:rPr>
          <w:rFonts w:ascii="宋体" w:eastAsia="宋体" w:hAnsi="宋体" w:cs="Times New Roman"/>
          <w:sz w:val="24"/>
          <w:szCs w:val="24"/>
        </w:rPr>
        <w:t>保障系统正常使用，并尽快修复问题。</w:t>
      </w:r>
    </w:p>
    <w:p w:rsidR="003448CD" w:rsidRPr="00A173B0" w:rsidRDefault="00256D99" w:rsidP="00B530BB">
      <w:pPr>
        <w:tabs>
          <w:tab w:val="left" w:pos="8280"/>
        </w:tabs>
        <w:autoSpaceDE w:val="0"/>
        <w:autoSpaceDN w:val="0"/>
        <w:adjustRightInd w:val="0"/>
        <w:spacing w:line="360" w:lineRule="auto"/>
        <w:ind w:right="25"/>
        <w:rPr>
          <w:rFonts w:asciiTheme="minorEastAsia" w:hAnsiTheme="minorEastAsia"/>
          <w:b/>
          <w:sz w:val="24"/>
          <w:szCs w:val="24"/>
        </w:rPr>
      </w:pPr>
      <w:r w:rsidRPr="00A173B0">
        <w:rPr>
          <w:rFonts w:asciiTheme="minorEastAsia" w:hAnsiTheme="minorEastAsia" w:hint="eastAsia"/>
          <w:b/>
          <w:sz w:val="24"/>
          <w:szCs w:val="24"/>
        </w:rPr>
        <w:t>五</w:t>
      </w:r>
      <w:r w:rsidRPr="00A173B0">
        <w:rPr>
          <w:rFonts w:asciiTheme="minorEastAsia" w:hAnsiTheme="minorEastAsia"/>
          <w:b/>
          <w:sz w:val="24"/>
          <w:szCs w:val="24"/>
        </w:rPr>
        <w:t>、</w:t>
      </w:r>
      <w:r w:rsidRPr="00A173B0">
        <w:rPr>
          <w:rFonts w:asciiTheme="minorEastAsia" w:hAnsiTheme="minorEastAsia" w:hint="eastAsia"/>
          <w:b/>
          <w:sz w:val="24"/>
          <w:szCs w:val="24"/>
        </w:rPr>
        <w:t>商务需求</w:t>
      </w:r>
    </w:p>
    <w:p w:rsidR="000B1A64" w:rsidRPr="005F4451" w:rsidRDefault="00256D99" w:rsidP="00722EB1">
      <w:pPr>
        <w:autoSpaceDE w:val="0"/>
        <w:autoSpaceDN w:val="0"/>
        <w:adjustRightInd w:val="0"/>
        <w:spacing w:line="360" w:lineRule="auto"/>
        <w:ind w:right="25"/>
        <w:jc w:val="left"/>
        <w:rPr>
          <w:rFonts w:asciiTheme="minorEastAsia" w:hAnsiTheme="minorEastAsia"/>
          <w:b/>
          <w:sz w:val="24"/>
          <w:szCs w:val="24"/>
        </w:rPr>
      </w:pPr>
      <w:r w:rsidRPr="000B1A64">
        <w:rPr>
          <w:rFonts w:asciiTheme="minorEastAsia" w:hAnsiTheme="minorEastAsia" w:hint="eastAsia"/>
          <w:b/>
          <w:sz w:val="24"/>
          <w:szCs w:val="24"/>
        </w:rPr>
        <w:t>5.1、</w:t>
      </w:r>
      <w:r w:rsidR="005F4451" w:rsidRPr="005F4451">
        <w:rPr>
          <w:rFonts w:ascii="宋体" w:hAnsi="宋体" w:cs="宋体" w:hint="eastAsia"/>
          <w:b/>
          <w:kern w:val="0"/>
          <w:sz w:val="24"/>
          <w:szCs w:val="24"/>
        </w:rPr>
        <w:t>合同履约期限</w:t>
      </w:r>
    </w:p>
    <w:p w:rsidR="00131516" w:rsidRDefault="00131516" w:rsidP="00131516">
      <w:pPr>
        <w:autoSpaceDE w:val="0"/>
        <w:autoSpaceDN w:val="0"/>
        <w:adjustRightInd w:val="0"/>
        <w:spacing w:line="360" w:lineRule="auto"/>
        <w:ind w:right="25" w:firstLineChars="200" w:firstLine="480"/>
        <w:jc w:val="left"/>
        <w:rPr>
          <w:rFonts w:ascii="宋体" w:hAnsi="宋体" w:cs="宋体"/>
          <w:kern w:val="0"/>
          <w:sz w:val="24"/>
          <w:szCs w:val="24"/>
        </w:rPr>
      </w:pPr>
      <w:r w:rsidRPr="002F40EC">
        <w:rPr>
          <w:rFonts w:ascii="宋体" w:hAnsi="宋体" w:cs="宋体" w:hint="eastAsia"/>
          <w:kern w:val="0"/>
          <w:sz w:val="24"/>
          <w:szCs w:val="24"/>
        </w:rPr>
        <w:t>合同签订之日起</w:t>
      </w:r>
      <w:r>
        <w:rPr>
          <w:rFonts w:ascii="宋体" w:hAnsi="宋体" w:cs="宋体" w:hint="eastAsia"/>
          <w:kern w:val="0"/>
          <w:sz w:val="24"/>
          <w:szCs w:val="24"/>
        </w:rPr>
        <w:t>90个日历天</w:t>
      </w:r>
      <w:r w:rsidRPr="002F40EC">
        <w:rPr>
          <w:rFonts w:ascii="宋体" w:hAnsi="宋体" w:cs="宋体" w:hint="eastAsia"/>
          <w:kern w:val="0"/>
          <w:sz w:val="24"/>
          <w:szCs w:val="24"/>
        </w:rPr>
        <w:t>内完成开发、部署</w:t>
      </w:r>
      <w:r>
        <w:rPr>
          <w:rFonts w:ascii="宋体" w:hAnsi="宋体" w:cs="宋体" w:hint="eastAsia"/>
          <w:kern w:val="0"/>
          <w:sz w:val="24"/>
          <w:szCs w:val="24"/>
        </w:rPr>
        <w:t>、上线试运行，并组织初验，试运行90个日历天后组织终验</w:t>
      </w:r>
      <w:r w:rsidRPr="002F40EC">
        <w:rPr>
          <w:rFonts w:ascii="宋体" w:hAnsi="宋体" w:cs="宋体" w:hint="eastAsia"/>
          <w:kern w:val="0"/>
          <w:sz w:val="24"/>
          <w:szCs w:val="24"/>
        </w:rPr>
        <w:t>。</w:t>
      </w:r>
    </w:p>
    <w:p w:rsidR="000B1A64" w:rsidRDefault="00256D99" w:rsidP="00722EB1">
      <w:pPr>
        <w:autoSpaceDE w:val="0"/>
        <w:autoSpaceDN w:val="0"/>
        <w:adjustRightInd w:val="0"/>
        <w:spacing w:line="360" w:lineRule="auto"/>
        <w:ind w:right="25"/>
        <w:jc w:val="left"/>
        <w:rPr>
          <w:rFonts w:asciiTheme="minorEastAsia" w:hAnsiTheme="minorEastAsia"/>
          <w:sz w:val="24"/>
          <w:szCs w:val="24"/>
        </w:rPr>
      </w:pPr>
      <w:r w:rsidRPr="000B1A64">
        <w:rPr>
          <w:rFonts w:asciiTheme="minorEastAsia" w:hAnsiTheme="minorEastAsia" w:hint="eastAsia"/>
          <w:b/>
          <w:sz w:val="24"/>
          <w:szCs w:val="24"/>
        </w:rPr>
        <w:t>5.2、</w:t>
      </w:r>
      <w:r w:rsidR="00B665F0">
        <w:rPr>
          <w:rFonts w:asciiTheme="minorEastAsia" w:hAnsiTheme="minorEastAsia" w:hint="eastAsia"/>
          <w:b/>
          <w:sz w:val="24"/>
          <w:szCs w:val="24"/>
        </w:rPr>
        <w:t>建设地点</w:t>
      </w:r>
    </w:p>
    <w:p w:rsidR="00F44DA7" w:rsidRPr="00F44DA7" w:rsidRDefault="0048677B" w:rsidP="00F44DA7">
      <w:pPr>
        <w:autoSpaceDE w:val="0"/>
        <w:autoSpaceDN w:val="0"/>
        <w:adjustRightInd w:val="0"/>
        <w:spacing w:line="360" w:lineRule="auto"/>
        <w:ind w:right="25" w:firstLineChars="200" w:firstLine="480"/>
        <w:jc w:val="left"/>
        <w:rPr>
          <w:rFonts w:ascii="宋体" w:hAnsi="宋体" w:cs="宋体"/>
          <w:kern w:val="0"/>
          <w:sz w:val="24"/>
          <w:szCs w:val="24"/>
        </w:rPr>
      </w:pPr>
      <w:r>
        <w:rPr>
          <w:rFonts w:ascii="宋体" w:hAnsi="宋体" w:cs="宋体" w:hint="eastAsia"/>
          <w:kern w:val="0"/>
          <w:sz w:val="24"/>
          <w:szCs w:val="24"/>
        </w:rPr>
        <w:t>台州市椒江区开发大道东段788号台州市知识产权综合服务中心。</w:t>
      </w:r>
    </w:p>
    <w:p w:rsidR="000B1A64" w:rsidRDefault="00256D99" w:rsidP="00722EB1">
      <w:pPr>
        <w:spacing w:line="360" w:lineRule="auto"/>
        <w:rPr>
          <w:rFonts w:asciiTheme="minorEastAsia" w:hAnsiTheme="minorEastAsia"/>
          <w:b/>
          <w:sz w:val="24"/>
          <w:szCs w:val="24"/>
        </w:rPr>
      </w:pPr>
      <w:r w:rsidRPr="000B1A64">
        <w:rPr>
          <w:rFonts w:asciiTheme="minorEastAsia" w:hAnsiTheme="minorEastAsia" w:cs="Times New Roman" w:hint="eastAsia"/>
          <w:b/>
          <w:kern w:val="0"/>
          <w:sz w:val="24"/>
          <w:szCs w:val="24"/>
          <w:lang w:bidi="en-US"/>
        </w:rPr>
        <w:t>5.</w:t>
      </w:r>
      <w:r w:rsidRPr="000B1A64">
        <w:rPr>
          <w:rFonts w:asciiTheme="minorEastAsia" w:hAnsiTheme="minorEastAsia" w:hint="eastAsia"/>
          <w:b/>
          <w:sz w:val="24"/>
          <w:szCs w:val="24"/>
        </w:rPr>
        <w:t>3、质保期</w:t>
      </w:r>
    </w:p>
    <w:p w:rsidR="00B665F0" w:rsidRPr="000C14B3" w:rsidRDefault="00B665F0" w:rsidP="00B665F0">
      <w:pPr>
        <w:tabs>
          <w:tab w:val="left" w:pos="8280"/>
        </w:tabs>
        <w:autoSpaceDE w:val="0"/>
        <w:autoSpaceDN w:val="0"/>
        <w:adjustRightInd w:val="0"/>
        <w:spacing w:line="360" w:lineRule="auto"/>
        <w:ind w:right="25" w:firstLineChars="200" w:firstLine="480"/>
        <w:rPr>
          <w:rFonts w:asciiTheme="minorEastAsia" w:hAnsiTheme="minorEastAsia"/>
          <w:sz w:val="24"/>
          <w:szCs w:val="24"/>
        </w:rPr>
      </w:pPr>
      <w:r w:rsidRPr="000C14B3">
        <w:rPr>
          <w:rFonts w:asciiTheme="minorEastAsia" w:hAnsiTheme="minorEastAsia" w:hint="eastAsia"/>
          <w:sz w:val="24"/>
          <w:szCs w:val="24"/>
        </w:rPr>
        <w:t>质量保证期为1年。质量保证期自</w:t>
      </w:r>
      <w:r w:rsidR="0048677B">
        <w:rPr>
          <w:rFonts w:asciiTheme="minorEastAsia" w:hAnsiTheme="minorEastAsia" w:hint="eastAsia"/>
          <w:sz w:val="24"/>
          <w:szCs w:val="24"/>
        </w:rPr>
        <w:t>最终</w:t>
      </w:r>
      <w:r w:rsidRPr="000C14B3">
        <w:rPr>
          <w:rFonts w:asciiTheme="minorEastAsia" w:hAnsiTheme="minorEastAsia" w:hint="eastAsia"/>
          <w:sz w:val="24"/>
          <w:szCs w:val="24"/>
        </w:rPr>
        <w:t>验收合格</w:t>
      </w:r>
      <w:r>
        <w:rPr>
          <w:rFonts w:asciiTheme="minorEastAsia" w:hAnsiTheme="minorEastAsia" w:hint="eastAsia"/>
          <w:sz w:val="24"/>
          <w:szCs w:val="24"/>
        </w:rPr>
        <w:t>之日起</w:t>
      </w:r>
      <w:r w:rsidRPr="000C14B3">
        <w:rPr>
          <w:rFonts w:asciiTheme="minorEastAsia" w:hAnsiTheme="minorEastAsia" w:hint="eastAsia"/>
          <w:sz w:val="24"/>
          <w:szCs w:val="24"/>
        </w:rPr>
        <w:t>开始计算。</w:t>
      </w:r>
    </w:p>
    <w:p w:rsidR="00722EB1" w:rsidRDefault="00256D99" w:rsidP="00722EB1">
      <w:pPr>
        <w:snapToGrid w:val="0"/>
        <w:spacing w:line="360" w:lineRule="auto"/>
        <w:rPr>
          <w:rFonts w:asciiTheme="minorEastAsia" w:hAnsiTheme="minorEastAsia"/>
          <w:b/>
          <w:sz w:val="24"/>
          <w:szCs w:val="24"/>
        </w:rPr>
      </w:pPr>
      <w:r w:rsidRPr="009C7792">
        <w:rPr>
          <w:rFonts w:asciiTheme="minorEastAsia" w:hAnsiTheme="minorEastAsia" w:hint="eastAsia"/>
          <w:b/>
          <w:sz w:val="24"/>
          <w:szCs w:val="24"/>
        </w:rPr>
        <w:t>5.4、</w:t>
      </w:r>
      <w:r w:rsidR="00722EB1" w:rsidRPr="007B4061">
        <w:rPr>
          <w:rFonts w:asciiTheme="minorEastAsia" w:hAnsiTheme="minorEastAsia" w:hint="eastAsia"/>
          <w:b/>
          <w:sz w:val="24"/>
          <w:szCs w:val="24"/>
        </w:rPr>
        <w:t>投标报价</w:t>
      </w:r>
    </w:p>
    <w:p w:rsidR="00BB6164" w:rsidRDefault="00BB6164" w:rsidP="00BB6164">
      <w:pPr>
        <w:snapToGrid w:val="0"/>
        <w:spacing w:line="360" w:lineRule="auto"/>
        <w:ind w:firstLineChars="150" w:firstLine="360"/>
        <w:rPr>
          <w:rFonts w:asciiTheme="minorEastAsia" w:hAnsiTheme="minorEastAsia"/>
          <w:kern w:val="0"/>
          <w:sz w:val="24"/>
          <w:lang w:val="zh-CN"/>
        </w:rPr>
      </w:pPr>
      <w:r w:rsidRPr="0079531F">
        <w:rPr>
          <w:rFonts w:asciiTheme="minorEastAsia" w:hAnsiTheme="minorEastAsia" w:hint="eastAsia"/>
          <w:color w:val="000000" w:themeColor="text1"/>
          <w:kern w:val="0"/>
          <w:sz w:val="24"/>
          <w:lang w:val="zh-CN"/>
        </w:rPr>
        <w:lastRenderedPageBreak/>
        <w:t>投标报价是包括</w:t>
      </w:r>
      <w:r w:rsidRPr="008A7FEF">
        <w:rPr>
          <w:rFonts w:asciiTheme="minorEastAsia" w:hAnsiTheme="minorEastAsia" w:hint="eastAsia"/>
          <w:kern w:val="0"/>
          <w:sz w:val="24"/>
          <w:lang w:val="zh-CN"/>
        </w:rPr>
        <w:t>应用系统开发、数据</w:t>
      </w:r>
      <w:r w:rsidR="00E05690">
        <w:rPr>
          <w:rFonts w:asciiTheme="minorEastAsia" w:hAnsiTheme="minorEastAsia" w:hint="eastAsia"/>
          <w:kern w:val="0"/>
          <w:sz w:val="24"/>
          <w:lang w:val="zh-CN"/>
        </w:rPr>
        <w:t>（接口服务）</w:t>
      </w:r>
      <w:r w:rsidRPr="008A7FEF">
        <w:rPr>
          <w:rFonts w:asciiTheme="minorEastAsia" w:hAnsiTheme="minorEastAsia" w:hint="eastAsia"/>
          <w:kern w:val="0"/>
          <w:sz w:val="24"/>
          <w:lang w:val="zh-CN"/>
        </w:rPr>
        <w:t>购买费、数据</w:t>
      </w:r>
      <w:r>
        <w:rPr>
          <w:rFonts w:asciiTheme="minorEastAsia" w:hAnsiTheme="minorEastAsia" w:hint="eastAsia"/>
          <w:kern w:val="0"/>
          <w:sz w:val="24"/>
          <w:lang w:val="zh-CN"/>
        </w:rPr>
        <w:t>服务</w:t>
      </w:r>
      <w:r w:rsidRPr="008A7FEF">
        <w:rPr>
          <w:rFonts w:asciiTheme="minorEastAsia" w:hAnsiTheme="minorEastAsia" w:hint="eastAsia"/>
          <w:kern w:val="0"/>
          <w:sz w:val="24"/>
          <w:lang w:val="zh-CN"/>
        </w:rPr>
        <w:t>费、</w:t>
      </w:r>
      <w:r w:rsidR="00573480" w:rsidRPr="007B4061">
        <w:rPr>
          <w:rFonts w:asciiTheme="minorEastAsia" w:hAnsiTheme="minorEastAsia" w:hint="eastAsia"/>
          <w:kern w:val="0"/>
          <w:sz w:val="24"/>
          <w:lang w:val="zh-CN"/>
        </w:rPr>
        <w:t>二级等保测评费、第三方</w:t>
      </w:r>
      <w:r w:rsidR="00EC40F0">
        <w:rPr>
          <w:rFonts w:asciiTheme="minorEastAsia" w:hAnsiTheme="minorEastAsia" w:hint="eastAsia"/>
          <w:kern w:val="0"/>
          <w:sz w:val="24"/>
          <w:lang w:val="zh-CN"/>
        </w:rPr>
        <w:t>软件</w:t>
      </w:r>
      <w:r w:rsidR="00573480" w:rsidRPr="007B4061">
        <w:rPr>
          <w:rFonts w:asciiTheme="minorEastAsia" w:hAnsiTheme="minorEastAsia" w:hint="eastAsia"/>
          <w:kern w:val="0"/>
          <w:sz w:val="24"/>
          <w:lang w:val="zh-CN"/>
        </w:rPr>
        <w:t>测评费、</w:t>
      </w:r>
      <w:r w:rsidRPr="008A7FEF">
        <w:rPr>
          <w:rFonts w:asciiTheme="minorEastAsia" w:hAnsiTheme="minorEastAsia" w:hint="eastAsia"/>
          <w:kern w:val="0"/>
          <w:sz w:val="24"/>
          <w:lang w:val="zh-CN"/>
        </w:rPr>
        <w:t>人工费、保险、税金、培训、</w:t>
      </w:r>
      <w:r w:rsidRPr="000371AF">
        <w:rPr>
          <w:rFonts w:asciiTheme="minorEastAsia" w:hAnsiTheme="minorEastAsia" w:hint="eastAsia"/>
          <w:kern w:val="0"/>
          <w:sz w:val="24"/>
          <w:lang w:val="zh-CN"/>
        </w:rPr>
        <w:t>售后服务</w:t>
      </w:r>
      <w:r w:rsidRPr="00B665F0">
        <w:rPr>
          <w:rFonts w:asciiTheme="minorEastAsia" w:hAnsiTheme="minorEastAsia" w:hint="eastAsia"/>
          <w:kern w:val="0"/>
          <w:sz w:val="24"/>
          <w:lang w:val="zh-CN"/>
        </w:rPr>
        <w:t>、</w:t>
      </w:r>
      <w:r>
        <w:rPr>
          <w:rFonts w:asciiTheme="minorEastAsia" w:hAnsiTheme="minorEastAsia" w:hint="eastAsia"/>
          <w:kern w:val="0"/>
          <w:sz w:val="24"/>
          <w:lang w:val="zh-CN"/>
        </w:rPr>
        <w:t>招标代理服务费、</w:t>
      </w:r>
      <w:r w:rsidRPr="008A7FEF">
        <w:rPr>
          <w:rFonts w:asciiTheme="minorEastAsia" w:hAnsiTheme="minorEastAsia" w:hint="eastAsia"/>
          <w:kern w:val="0"/>
          <w:sz w:val="24"/>
          <w:lang w:val="zh-CN"/>
        </w:rPr>
        <w:t>合同包含</w:t>
      </w:r>
      <w:r w:rsidRPr="00B665F0">
        <w:rPr>
          <w:rFonts w:asciiTheme="minorEastAsia" w:hAnsiTheme="minorEastAsia" w:hint="eastAsia"/>
          <w:kern w:val="0"/>
          <w:sz w:val="24"/>
          <w:lang w:val="zh-CN"/>
        </w:rPr>
        <w:t>的所有风险</w:t>
      </w:r>
      <w:r w:rsidRPr="008A7FEF">
        <w:rPr>
          <w:rFonts w:asciiTheme="minorEastAsia" w:hAnsiTheme="minorEastAsia" w:hint="eastAsia"/>
          <w:kern w:val="0"/>
          <w:sz w:val="24"/>
          <w:lang w:val="zh-CN"/>
        </w:rPr>
        <w:t>责任等各项费用及不可预见费等所需的全部费用，全部费用已包含在开标一览表的投标总报价中。</w:t>
      </w:r>
      <w:r w:rsidRPr="008A7FEF">
        <w:rPr>
          <w:rFonts w:ascii="Times New Roman" w:eastAsia="宋体" w:hAnsi="Times New Roman" w:cs="Times New Roman" w:hint="eastAsia"/>
          <w:kern w:val="0"/>
          <w:sz w:val="24"/>
          <w:szCs w:val="24"/>
          <w:lang w:bidi="en-US"/>
        </w:rPr>
        <w:t>凡投标人在报价中未列的项目或遗漏项目，</w:t>
      </w:r>
      <w:r w:rsidRPr="008A7FEF">
        <w:rPr>
          <w:rFonts w:cs="Times New Roman" w:hint="eastAsia"/>
          <w:kern w:val="0"/>
          <w:sz w:val="24"/>
          <w:szCs w:val="24"/>
          <w:lang w:bidi="en-US"/>
        </w:rPr>
        <w:t>采购人</w:t>
      </w:r>
      <w:r w:rsidRPr="008A7FEF">
        <w:rPr>
          <w:rFonts w:ascii="Times New Roman" w:eastAsia="宋体" w:hAnsi="Times New Roman" w:cs="Times New Roman" w:hint="eastAsia"/>
          <w:kern w:val="0"/>
          <w:sz w:val="24"/>
          <w:szCs w:val="24"/>
          <w:lang w:bidi="en-US"/>
        </w:rPr>
        <w:t>将一律视为已包括在其报价中，不再增加额外费用</w:t>
      </w:r>
      <w:r w:rsidRPr="008A7FEF">
        <w:rPr>
          <w:rFonts w:asciiTheme="minorEastAsia" w:hAnsiTheme="minorEastAsia" w:hint="eastAsia"/>
          <w:kern w:val="0"/>
          <w:sz w:val="24"/>
          <w:lang w:val="zh-CN"/>
        </w:rPr>
        <w:t>。</w:t>
      </w:r>
    </w:p>
    <w:p w:rsidR="004D55BF" w:rsidRDefault="004D55BF" w:rsidP="004D55BF">
      <w:pPr>
        <w:snapToGrid w:val="0"/>
        <w:spacing w:line="360" w:lineRule="auto"/>
        <w:rPr>
          <w:rFonts w:asciiTheme="minorEastAsia" w:hAnsiTheme="minorEastAsia"/>
          <w:sz w:val="24"/>
        </w:rPr>
      </w:pPr>
      <w:r w:rsidRPr="009C7792">
        <w:rPr>
          <w:rFonts w:asciiTheme="minorEastAsia" w:hAnsiTheme="minorEastAsia" w:hint="eastAsia"/>
          <w:b/>
          <w:sz w:val="24"/>
        </w:rPr>
        <w:t>5.5、履约保证金</w:t>
      </w:r>
    </w:p>
    <w:p w:rsidR="004D55BF" w:rsidRPr="004D55BF" w:rsidRDefault="004D55BF" w:rsidP="004D55BF">
      <w:pPr>
        <w:snapToGrid w:val="0"/>
        <w:spacing w:line="360" w:lineRule="auto"/>
        <w:ind w:firstLineChars="200" w:firstLine="480"/>
        <w:rPr>
          <w:rFonts w:asciiTheme="minorEastAsia" w:hAnsiTheme="minorEastAsia"/>
          <w:color w:val="000000" w:themeColor="text1"/>
          <w:kern w:val="0"/>
          <w:sz w:val="24"/>
          <w:lang w:val="zh-CN"/>
        </w:rPr>
      </w:pPr>
      <w:r w:rsidRPr="00A173B0">
        <w:rPr>
          <w:rFonts w:asciiTheme="minorEastAsia" w:hAnsiTheme="minorEastAsia" w:cs="Calibri Light"/>
          <w:color w:val="000000" w:themeColor="text1"/>
          <w:kern w:val="0"/>
          <w:sz w:val="24"/>
          <w:lang w:val="zh-CN"/>
        </w:rPr>
        <w:t>合同签订前，中标供应商应先缴纳合同总金额5%的履约保证金，</w:t>
      </w:r>
      <w:r w:rsidRPr="00A173B0">
        <w:rPr>
          <w:rFonts w:asciiTheme="minorEastAsia" w:hAnsiTheme="minorEastAsia" w:cs="Calibri Light" w:hint="eastAsia"/>
          <w:color w:val="000000" w:themeColor="text1"/>
          <w:kern w:val="0"/>
          <w:sz w:val="24"/>
          <w:lang w:val="zh-CN"/>
        </w:rPr>
        <w:t>项目</w:t>
      </w:r>
      <w:r>
        <w:rPr>
          <w:rFonts w:asciiTheme="minorEastAsia" w:hAnsiTheme="minorEastAsia" w:cs="Calibri Light" w:hint="eastAsia"/>
          <w:color w:val="000000" w:themeColor="text1"/>
          <w:kern w:val="0"/>
          <w:sz w:val="24"/>
          <w:lang w:val="zh-CN"/>
        </w:rPr>
        <w:t>最终验收通过</w:t>
      </w:r>
      <w:r w:rsidRPr="00A173B0">
        <w:rPr>
          <w:rFonts w:asciiTheme="minorEastAsia" w:hAnsiTheme="minorEastAsia" w:cs="Calibri Light"/>
          <w:color w:val="000000" w:themeColor="text1"/>
          <w:kern w:val="0"/>
          <w:sz w:val="24"/>
          <w:lang w:val="zh-CN"/>
        </w:rPr>
        <w:t>后</w:t>
      </w:r>
      <w:r w:rsidRPr="00A173B0">
        <w:rPr>
          <w:rFonts w:asciiTheme="minorEastAsia" w:hAnsiTheme="minorEastAsia" w:cs="Calibri Light" w:hint="eastAsia"/>
          <w:color w:val="000000" w:themeColor="text1"/>
          <w:kern w:val="0"/>
          <w:sz w:val="24"/>
          <w:lang w:val="zh-CN"/>
        </w:rPr>
        <w:t>一个月内返该笔款项。</w:t>
      </w:r>
    </w:p>
    <w:p w:rsidR="002A37C3" w:rsidRPr="00FE46E7" w:rsidRDefault="00FE46E7" w:rsidP="002A37C3">
      <w:pPr>
        <w:snapToGrid w:val="0"/>
        <w:spacing w:line="360" w:lineRule="auto"/>
        <w:rPr>
          <w:rFonts w:asciiTheme="minorEastAsia" w:hAnsiTheme="minorEastAsia"/>
          <w:b/>
          <w:sz w:val="24"/>
        </w:rPr>
      </w:pPr>
      <w:r w:rsidRPr="009C7792">
        <w:rPr>
          <w:rFonts w:asciiTheme="minorEastAsia" w:hAnsiTheme="minorEastAsia" w:hint="eastAsia"/>
          <w:b/>
          <w:sz w:val="24"/>
        </w:rPr>
        <w:t>5.</w:t>
      </w:r>
      <w:r>
        <w:rPr>
          <w:rFonts w:asciiTheme="minorEastAsia" w:hAnsiTheme="minorEastAsia" w:hint="eastAsia"/>
          <w:b/>
          <w:sz w:val="24"/>
        </w:rPr>
        <w:t>6</w:t>
      </w:r>
      <w:r w:rsidRPr="009C7792">
        <w:rPr>
          <w:rFonts w:asciiTheme="minorEastAsia" w:hAnsiTheme="minorEastAsia" w:hint="eastAsia"/>
          <w:b/>
          <w:sz w:val="24"/>
        </w:rPr>
        <w:t>、</w:t>
      </w:r>
      <w:r w:rsidR="00876769">
        <w:rPr>
          <w:rFonts w:asciiTheme="minorEastAsia" w:hAnsiTheme="minorEastAsia"/>
          <w:b/>
          <w:sz w:val="24"/>
        </w:rPr>
        <w:t>投标有效期</w:t>
      </w:r>
    </w:p>
    <w:p w:rsidR="002A37C3" w:rsidRPr="002A37C3" w:rsidRDefault="002A37C3" w:rsidP="002A37C3">
      <w:pPr>
        <w:widowControl/>
        <w:spacing w:line="360" w:lineRule="auto"/>
        <w:ind w:firstLine="360"/>
        <w:jc w:val="left"/>
        <w:rPr>
          <w:rFonts w:asciiTheme="minorEastAsia" w:hAnsiTheme="minorEastAsia" w:cs="Calibri Light"/>
          <w:color w:val="000000" w:themeColor="text1"/>
          <w:kern w:val="0"/>
          <w:sz w:val="24"/>
          <w:lang w:val="zh-CN"/>
        </w:rPr>
      </w:pPr>
      <w:r w:rsidRPr="002A37C3">
        <w:rPr>
          <w:rFonts w:ascii="宋体" w:eastAsia="宋体" w:hAnsi="宋体" w:cs="Calibri Light"/>
          <w:color w:val="000000"/>
          <w:kern w:val="0"/>
          <w:sz w:val="24"/>
          <w:lang w:val="zh-CN"/>
        </w:rPr>
        <w:t>投标有效期为开标后</w:t>
      </w:r>
      <w:r>
        <w:rPr>
          <w:rFonts w:asciiTheme="minorEastAsia" w:hAnsiTheme="minorEastAsia" w:cs="Calibri Light" w:hint="eastAsia"/>
          <w:color w:val="000000" w:themeColor="text1"/>
          <w:kern w:val="0"/>
          <w:sz w:val="24"/>
          <w:lang w:val="zh-CN"/>
        </w:rPr>
        <w:t>90</w:t>
      </w:r>
      <w:r w:rsidRPr="002A37C3">
        <w:rPr>
          <w:rFonts w:ascii="宋体" w:eastAsia="宋体" w:hAnsi="宋体" w:cs="Calibri Light"/>
          <w:color w:val="000000"/>
          <w:kern w:val="0"/>
          <w:sz w:val="24"/>
          <w:lang w:val="zh-CN"/>
        </w:rPr>
        <w:t>天，投标有效期从提交投标文件的截止之日起算。</w:t>
      </w:r>
    </w:p>
    <w:p w:rsidR="009C7792" w:rsidRPr="00722EB1" w:rsidRDefault="00256D99" w:rsidP="00722EB1">
      <w:pPr>
        <w:snapToGrid w:val="0"/>
        <w:spacing w:line="360" w:lineRule="auto"/>
        <w:rPr>
          <w:rFonts w:asciiTheme="minorEastAsia" w:hAnsiTheme="minorEastAsia"/>
          <w:b/>
          <w:color w:val="000000" w:themeColor="text1"/>
          <w:kern w:val="0"/>
          <w:sz w:val="24"/>
          <w:lang w:val="zh-CN"/>
        </w:rPr>
      </w:pPr>
      <w:r w:rsidRPr="00722EB1">
        <w:rPr>
          <w:rFonts w:asciiTheme="minorEastAsia" w:hAnsiTheme="minorEastAsia" w:hint="eastAsia"/>
          <w:b/>
          <w:color w:val="000000" w:themeColor="text1"/>
          <w:kern w:val="0"/>
          <w:sz w:val="24"/>
          <w:lang w:val="zh-CN"/>
        </w:rPr>
        <w:t>5.</w:t>
      </w:r>
      <w:r w:rsidR="004D55BF">
        <w:rPr>
          <w:rFonts w:asciiTheme="minorEastAsia" w:hAnsiTheme="minorEastAsia" w:hint="eastAsia"/>
          <w:b/>
          <w:color w:val="000000" w:themeColor="text1"/>
          <w:kern w:val="0"/>
          <w:sz w:val="24"/>
          <w:lang w:val="zh-CN"/>
        </w:rPr>
        <w:t>7</w:t>
      </w:r>
      <w:r w:rsidRPr="00722EB1">
        <w:rPr>
          <w:rFonts w:asciiTheme="minorEastAsia" w:hAnsiTheme="minorEastAsia" w:hint="eastAsia"/>
          <w:b/>
          <w:color w:val="000000" w:themeColor="text1"/>
          <w:kern w:val="0"/>
          <w:sz w:val="24"/>
          <w:lang w:val="zh-CN"/>
        </w:rPr>
        <w:t>、付款</w:t>
      </w:r>
      <w:r w:rsidR="00722EB1" w:rsidRPr="00722EB1">
        <w:rPr>
          <w:rFonts w:asciiTheme="minorEastAsia" w:hAnsiTheme="minorEastAsia" w:hint="eastAsia"/>
          <w:b/>
          <w:color w:val="000000" w:themeColor="text1"/>
          <w:kern w:val="0"/>
          <w:sz w:val="24"/>
          <w:lang w:val="zh-CN"/>
        </w:rPr>
        <w:t>方式</w:t>
      </w:r>
    </w:p>
    <w:p w:rsidR="00E709D5" w:rsidRDefault="00DD06BF" w:rsidP="00DD06BF">
      <w:pPr>
        <w:snapToGrid w:val="0"/>
        <w:spacing w:line="360" w:lineRule="auto"/>
        <w:ind w:firstLineChars="200" w:firstLine="480"/>
        <w:rPr>
          <w:rFonts w:asciiTheme="minorEastAsia" w:hAnsiTheme="minorEastAsia"/>
          <w:color w:val="000000" w:themeColor="text1"/>
          <w:kern w:val="0"/>
          <w:sz w:val="24"/>
          <w:lang w:val="zh-CN"/>
        </w:rPr>
      </w:pPr>
      <w:r>
        <w:rPr>
          <w:rFonts w:asciiTheme="minorEastAsia" w:hAnsiTheme="minorEastAsia" w:hint="eastAsia"/>
          <w:color w:val="000000" w:themeColor="text1"/>
          <w:kern w:val="0"/>
          <w:sz w:val="24"/>
          <w:lang w:val="zh-CN"/>
        </w:rPr>
        <w:t>1.</w:t>
      </w:r>
      <w:r w:rsidR="00722EB1" w:rsidRPr="00722EB1">
        <w:rPr>
          <w:rFonts w:asciiTheme="minorEastAsia" w:hAnsiTheme="minorEastAsia" w:hint="eastAsia"/>
          <w:color w:val="000000" w:themeColor="text1"/>
          <w:kern w:val="0"/>
          <w:sz w:val="24"/>
          <w:lang w:val="zh-CN"/>
        </w:rPr>
        <w:t>首期支付合同款的</w:t>
      </w:r>
      <w:r w:rsidR="00F44DA7">
        <w:rPr>
          <w:rFonts w:asciiTheme="minorEastAsia" w:hAnsiTheme="minorEastAsia" w:hint="eastAsia"/>
          <w:color w:val="000000" w:themeColor="text1"/>
          <w:kern w:val="0"/>
          <w:sz w:val="24"/>
          <w:lang w:val="zh-CN"/>
        </w:rPr>
        <w:t>6</w:t>
      </w:r>
      <w:r w:rsidR="00722EB1" w:rsidRPr="00722EB1">
        <w:rPr>
          <w:rFonts w:asciiTheme="minorEastAsia" w:hAnsiTheme="minorEastAsia" w:hint="eastAsia"/>
          <w:color w:val="000000" w:themeColor="text1"/>
          <w:kern w:val="0"/>
          <w:sz w:val="24"/>
          <w:lang w:val="zh-CN"/>
        </w:rPr>
        <w:t>0%</w:t>
      </w:r>
      <w:r w:rsidR="00D148FF">
        <w:rPr>
          <w:rFonts w:asciiTheme="minorEastAsia" w:hAnsiTheme="minorEastAsia" w:hint="eastAsia"/>
          <w:color w:val="000000" w:themeColor="text1"/>
          <w:kern w:val="0"/>
          <w:sz w:val="24"/>
          <w:lang w:val="zh-CN"/>
        </w:rPr>
        <w:t>。</w:t>
      </w:r>
      <w:r w:rsidR="004D55BF">
        <w:rPr>
          <w:rFonts w:asciiTheme="minorEastAsia" w:hAnsiTheme="minorEastAsia" w:hint="eastAsia"/>
          <w:color w:val="000000" w:themeColor="text1"/>
          <w:kern w:val="0"/>
          <w:sz w:val="24"/>
          <w:lang w:val="zh-CN"/>
        </w:rPr>
        <w:t>在</w:t>
      </w:r>
      <w:r w:rsidR="00722EB1" w:rsidRPr="00722EB1">
        <w:rPr>
          <w:rFonts w:asciiTheme="minorEastAsia" w:hAnsiTheme="minorEastAsia" w:hint="eastAsia"/>
          <w:color w:val="000000" w:themeColor="text1"/>
          <w:kern w:val="0"/>
          <w:sz w:val="24"/>
          <w:lang w:val="zh-CN"/>
        </w:rPr>
        <w:t>合同签订</w:t>
      </w:r>
      <w:r w:rsidR="00D148FF">
        <w:rPr>
          <w:rFonts w:asciiTheme="minorEastAsia" w:hAnsiTheme="minorEastAsia" w:hint="eastAsia"/>
          <w:color w:val="000000" w:themeColor="text1"/>
          <w:kern w:val="0"/>
          <w:sz w:val="24"/>
          <w:lang w:val="zh-CN"/>
        </w:rPr>
        <w:t>后，</w:t>
      </w:r>
      <w:r w:rsidR="00722EB1" w:rsidRPr="00722EB1">
        <w:rPr>
          <w:rFonts w:asciiTheme="minorEastAsia" w:hAnsiTheme="minorEastAsia" w:hint="eastAsia"/>
          <w:color w:val="000000" w:themeColor="text1"/>
          <w:kern w:val="0"/>
          <w:sz w:val="24"/>
          <w:lang w:val="zh-CN"/>
        </w:rPr>
        <w:t>甲方收到乙方开具的发票后10日内支付。</w:t>
      </w:r>
    </w:p>
    <w:p w:rsidR="00722EB1" w:rsidRPr="00722EB1" w:rsidRDefault="00DD06BF" w:rsidP="00D148FF">
      <w:pPr>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color w:val="000000" w:themeColor="text1"/>
          <w:kern w:val="0"/>
          <w:sz w:val="24"/>
          <w:lang w:val="zh-CN"/>
        </w:rPr>
        <w:t>2.</w:t>
      </w:r>
      <w:r w:rsidR="00722EB1" w:rsidRPr="00722EB1">
        <w:rPr>
          <w:rFonts w:asciiTheme="minorEastAsia" w:hAnsiTheme="minorEastAsia" w:hint="eastAsia"/>
          <w:color w:val="000000" w:themeColor="text1"/>
          <w:kern w:val="0"/>
          <w:sz w:val="24"/>
          <w:lang w:val="zh-CN"/>
        </w:rPr>
        <w:t>第</w:t>
      </w:r>
      <w:r w:rsidR="00F44DA7">
        <w:rPr>
          <w:rFonts w:asciiTheme="minorEastAsia" w:hAnsiTheme="minorEastAsia" w:hint="eastAsia"/>
          <w:color w:val="000000" w:themeColor="text1"/>
          <w:kern w:val="0"/>
          <w:sz w:val="24"/>
          <w:lang w:val="zh-CN"/>
        </w:rPr>
        <w:t>二</w:t>
      </w:r>
      <w:r w:rsidR="00722EB1" w:rsidRPr="00722EB1">
        <w:rPr>
          <w:rFonts w:asciiTheme="minorEastAsia" w:hAnsiTheme="minorEastAsia" w:hint="eastAsia"/>
          <w:color w:val="000000" w:themeColor="text1"/>
          <w:kern w:val="0"/>
          <w:sz w:val="24"/>
          <w:lang w:val="zh-CN"/>
        </w:rPr>
        <w:t>期支付合同款</w:t>
      </w:r>
      <w:r w:rsidR="00D148FF">
        <w:rPr>
          <w:rFonts w:asciiTheme="minorEastAsia" w:hAnsiTheme="minorEastAsia" w:hint="eastAsia"/>
          <w:sz w:val="24"/>
          <w:szCs w:val="24"/>
        </w:rPr>
        <w:t>的20%</w:t>
      </w:r>
      <w:r w:rsidR="00781529">
        <w:rPr>
          <w:rFonts w:asciiTheme="minorEastAsia" w:hAnsiTheme="minorEastAsia" w:hint="eastAsia"/>
          <w:sz w:val="24"/>
          <w:szCs w:val="24"/>
        </w:rPr>
        <w:t>。</w:t>
      </w:r>
      <w:r w:rsidR="004D55BF">
        <w:rPr>
          <w:rFonts w:asciiTheme="minorEastAsia" w:hAnsiTheme="minorEastAsia" w:hint="eastAsia"/>
          <w:sz w:val="24"/>
          <w:szCs w:val="24"/>
        </w:rPr>
        <w:t>在</w:t>
      </w:r>
      <w:r w:rsidR="00722EB1" w:rsidRPr="00D148FF">
        <w:rPr>
          <w:rFonts w:asciiTheme="minorEastAsia" w:hAnsiTheme="minorEastAsia" w:hint="eastAsia"/>
          <w:sz w:val="24"/>
          <w:szCs w:val="24"/>
        </w:rPr>
        <w:t>初验通过</w:t>
      </w:r>
      <w:r w:rsidR="00722EB1" w:rsidRPr="00722EB1">
        <w:rPr>
          <w:rFonts w:asciiTheme="minorEastAsia" w:hAnsiTheme="minorEastAsia" w:hint="eastAsia"/>
          <w:color w:val="000000" w:themeColor="text1"/>
          <w:kern w:val="0"/>
          <w:sz w:val="24"/>
          <w:lang w:val="zh-CN"/>
        </w:rPr>
        <w:t>后，甲方</w:t>
      </w:r>
      <w:r w:rsidR="00722EB1">
        <w:rPr>
          <w:rFonts w:ascii="宋体" w:hAnsi="宋体" w:hint="eastAsia"/>
          <w:bCs/>
          <w:sz w:val="24"/>
          <w:szCs w:val="24"/>
        </w:rPr>
        <w:t>收到乙方</w:t>
      </w:r>
      <w:r w:rsidR="00722EB1" w:rsidRPr="00722EB1">
        <w:rPr>
          <w:rFonts w:asciiTheme="minorEastAsia" w:hAnsiTheme="minorEastAsia" w:hint="eastAsia"/>
          <w:sz w:val="24"/>
          <w:szCs w:val="24"/>
        </w:rPr>
        <w:t>开具的发票后10日内支付。</w:t>
      </w:r>
    </w:p>
    <w:p w:rsidR="00F44DA7" w:rsidRDefault="00DD06BF" w:rsidP="00722EB1">
      <w:pPr>
        <w:autoSpaceDE w:val="0"/>
        <w:autoSpaceDN w:val="0"/>
        <w:adjustRightInd w:val="0"/>
        <w:spacing w:line="360" w:lineRule="auto"/>
        <w:ind w:right="25" w:firstLineChars="200" w:firstLine="480"/>
        <w:jc w:val="left"/>
        <w:rPr>
          <w:rFonts w:asciiTheme="minorEastAsia" w:hAnsiTheme="minorEastAsia"/>
          <w:sz w:val="24"/>
          <w:szCs w:val="24"/>
        </w:rPr>
      </w:pPr>
      <w:r>
        <w:rPr>
          <w:rFonts w:asciiTheme="minorEastAsia" w:hAnsiTheme="minorEastAsia" w:hint="eastAsia"/>
          <w:sz w:val="24"/>
          <w:szCs w:val="24"/>
        </w:rPr>
        <w:t>3.</w:t>
      </w:r>
      <w:r w:rsidR="00A22044">
        <w:rPr>
          <w:rFonts w:asciiTheme="minorEastAsia" w:hAnsiTheme="minorEastAsia" w:hint="eastAsia"/>
          <w:sz w:val="24"/>
          <w:szCs w:val="24"/>
        </w:rPr>
        <w:t>第三</w:t>
      </w:r>
      <w:r w:rsidR="00722EB1" w:rsidRPr="00722EB1">
        <w:rPr>
          <w:rFonts w:asciiTheme="minorEastAsia" w:hAnsiTheme="minorEastAsia" w:hint="eastAsia"/>
          <w:sz w:val="24"/>
          <w:szCs w:val="24"/>
        </w:rPr>
        <w:t>期</w:t>
      </w:r>
      <w:r w:rsidR="00D148FF">
        <w:rPr>
          <w:rFonts w:asciiTheme="minorEastAsia" w:hAnsiTheme="minorEastAsia" w:hint="eastAsia"/>
          <w:sz w:val="24"/>
          <w:szCs w:val="24"/>
        </w:rPr>
        <w:t>支付合同</w:t>
      </w:r>
      <w:r w:rsidR="00722EB1" w:rsidRPr="00722EB1">
        <w:rPr>
          <w:rFonts w:asciiTheme="minorEastAsia" w:hAnsiTheme="minorEastAsia" w:hint="eastAsia"/>
          <w:sz w:val="24"/>
          <w:szCs w:val="24"/>
        </w:rPr>
        <w:t>款</w:t>
      </w:r>
      <w:r w:rsidR="00D148FF">
        <w:rPr>
          <w:rFonts w:asciiTheme="minorEastAsia" w:hAnsiTheme="minorEastAsia" w:hint="eastAsia"/>
          <w:sz w:val="24"/>
          <w:szCs w:val="24"/>
        </w:rPr>
        <w:t>的20%</w:t>
      </w:r>
      <w:r w:rsidR="00781529">
        <w:rPr>
          <w:rFonts w:asciiTheme="minorEastAsia" w:hAnsiTheme="minorEastAsia" w:hint="eastAsia"/>
          <w:sz w:val="24"/>
          <w:szCs w:val="24"/>
        </w:rPr>
        <w:t>。</w:t>
      </w:r>
      <w:r w:rsidR="004D55BF">
        <w:rPr>
          <w:rFonts w:asciiTheme="minorEastAsia" w:hAnsiTheme="minorEastAsia" w:hint="eastAsia"/>
          <w:sz w:val="24"/>
          <w:szCs w:val="24"/>
        </w:rPr>
        <w:t>在</w:t>
      </w:r>
      <w:r w:rsidR="000D7A8D">
        <w:rPr>
          <w:rFonts w:asciiTheme="minorEastAsia" w:hAnsiTheme="minorEastAsia" w:hint="eastAsia"/>
          <w:sz w:val="24"/>
          <w:szCs w:val="24"/>
        </w:rPr>
        <w:t>最终验收</w:t>
      </w:r>
      <w:r w:rsidR="00722EB1" w:rsidRPr="00722EB1">
        <w:rPr>
          <w:rFonts w:asciiTheme="minorEastAsia" w:hAnsiTheme="minorEastAsia" w:hint="eastAsia"/>
          <w:sz w:val="24"/>
          <w:szCs w:val="24"/>
        </w:rPr>
        <w:t>通过后，甲方收到乙方开具的发票后10日内支付。</w:t>
      </w:r>
    </w:p>
    <w:p w:rsidR="003448CD" w:rsidRPr="00A173B0" w:rsidRDefault="00256D99" w:rsidP="00F44DA7">
      <w:pPr>
        <w:autoSpaceDE w:val="0"/>
        <w:autoSpaceDN w:val="0"/>
        <w:adjustRightInd w:val="0"/>
        <w:spacing w:line="360" w:lineRule="auto"/>
        <w:ind w:right="25"/>
        <w:jc w:val="left"/>
        <w:rPr>
          <w:rFonts w:asciiTheme="minorEastAsia" w:hAnsiTheme="minorEastAsia"/>
          <w:b/>
          <w:sz w:val="24"/>
          <w:szCs w:val="24"/>
        </w:rPr>
      </w:pPr>
      <w:r w:rsidRPr="00A173B0">
        <w:rPr>
          <w:rFonts w:asciiTheme="minorEastAsia" w:hAnsiTheme="minorEastAsia" w:hint="eastAsia"/>
          <w:b/>
          <w:sz w:val="24"/>
          <w:szCs w:val="24"/>
        </w:rPr>
        <w:t>5.</w:t>
      </w:r>
      <w:r w:rsidR="00681AAF">
        <w:rPr>
          <w:rFonts w:asciiTheme="minorEastAsia" w:hAnsiTheme="minorEastAsia" w:hint="eastAsia"/>
          <w:b/>
          <w:sz w:val="24"/>
          <w:szCs w:val="24"/>
        </w:rPr>
        <w:t>8</w:t>
      </w:r>
      <w:r w:rsidRPr="00A173B0">
        <w:rPr>
          <w:rFonts w:asciiTheme="minorEastAsia" w:hAnsiTheme="minorEastAsia" w:hint="eastAsia"/>
          <w:b/>
          <w:sz w:val="24"/>
          <w:szCs w:val="24"/>
        </w:rPr>
        <w:t>、合同签订</w:t>
      </w:r>
    </w:p>
    <w:p w:rsidR="003448CD" w:rsidRPr="00A173B0" w:rsidRDefault="00256D99">
      <w:pPr>
        <w:autoSpaceDE w:val="0"/>
        <w:autoSpaceDN w:val="0"/>
        <w:adjustRightInd w:val="0"/>
        <w:spacing w:line="360" w:lineRule="auto"/>
        <w:ind w:right="25" w:firstLineChars="200" w:firstLine="480"/>
        <w:jc w:val="left"/>
        <w:rPr>
          <w:rFonts w:asciiTheme="minorEastAsia" w:hAnsiTheme="minorEastAsia"/>
          <w:sz w:val="24"/>
          <w:szCs w:val="24"/>
        </w:rPr>
      </w:pPr>
      <w:r w:rsidRPr="00A173B0">
        <w:rPr>
          <w:rFonts w:asciiTheme="minorEastAsia" w:hAnsiTheme="minorEastAsia" w:hint="eastAsia"/>
          <w:sz w:val="24"/>
          <w:szCs w:val="24"/>
        </w:rPr>
        <w:t>本次招标合同由中标供应商与采购单位签订。签订时间为中标通知书发出后30日内，中标单位按照采购文件、中标单位的投标文件与采购人签订采购合同。</w:t>
      </w:r>
    </w:p>
    <w:p w:rsidR="003448CD" w:rsidRPr="00A173B0" w:rsidRDefault="00256D99">
      <w:pPr>
        <w:snapToGrid w:val="0"/>
        <w:spacing w:line="360" w:lineRule="auto"/>
        <w:outlineLvl w:val="0"/>
        <w:rPr>
          <w:rFonts w:asciiTheme="minorEastAsia" w:hAnsiTheme="minorEastAsia"/>
          <w:b/>
          <w:bCs/>
          <w:sz w:val="24"/>
          <w:szCs w:val="24"/>
        </w:rPr>
      </w:pPr>
      <w:r w:rsidRPr="00A173B0">
        <w:rPr>
          <w:rFonts w:asciiTheme="minorEastAsia" w:hAnsiTheme="minorEastAsia" w:hint="eastAsia"/>
          <w:b/>
          <w:bCs/>
          <w:sz w:val="24"/>
          <w:szCs w:val="24"/>
        </w:rPr>
        <w:t>六、</w:t>
      </w:r>
      <w:r w:rsidR="00A34254">
        <w:rPr>
          <w:rFonts w:asciiTheme="minorEastAsia" w:hAnsiTheme="minorEastAsia" w:hint="eastAsia"/>
          <w:b/>
          <w:bCs/>
          <w:sz w:val="24"/>
          <w:szCs w:val="24"/>
        </w:rPr>
        <w:t>系统演示</w:t>
      </w:r>
      <w:r w:rsidRPr="00A173B0">
        <w:rPr>
          <w:rFonts w:asciiTheme="minorEastAsia" w:hAnsiTheme="minorEastAsia" w:hint="eastAsia"/>
          <w:b/>
          <w:bCs/>
          <w:sz w:val="24"/>
          <w:szCs w:val="24"/>
        </w:rPr>
        <w:t>说明</w:t>
      </w:r>
    </w:p>
    <w:p w:rsidR="0046015E" w:rsidRDefault="000F2E84" w:rsidP="0046015E">
      <w:pPr>
        <w:autoSpaceDE w:val="0"/>
        <w:autoSpaceDN w:val="0"/>
        <w:adjustRightInd w:val="0"/>
        <w:spacing w:line="360" w:lineRule="auto"/>
        <w:ind w:right="25" w:firstLineChars="200" w:firstLine="480"/>
        <w:jc w:val="left"/>
        <w:rPr>
          <w:rFonts w:asciiTheme="minorEastAsia" w:hAnsiTheme="minorEastAsia"/>
          <w:sz w:val="24"/>
          <w:szCs w:val="24"/>
        </w:rPr>
      </w:pPr>
      <w:r>
        <w:rPr>
          <w:rFonts w:asciiTheme="minorEastAsia" w:hAnsiTheme="minorEastAsia" w:hint="eastAsia"/>
          <w:sz w:val="24"/>
          <w:szCs w:val="24"/>
        </w:rPr>
        <w:t>1、</w:t>
      </w:r>
      <w:r w:rsidR="0046015E">
        <w:rPr>
          <w:rFonts w:asciiTheme="minorEastAsia" w:hAnsiTheme="minorEastAsia" w:hint="eastAsia"/>
          <w:sz w:val="24"/>
          <w:szCs w:val="24"/>
        </w:rPr>
        <w:t>本项目</w:t>
      </w:r>
      <w:r w:rsidR="009747F8">
        <w:rPr>
          <w:rFonts w:asciiTheme="minorEastAsia" w:hAnsiTheme="minorEastAsia" w:hint="eastAsia"/>
          <w:sz w:val="24"/>
          <w:szCs w:val="24"/>
        </w:rPr>
        <w:t>需</w:t>
      </w:r>
      <w:r w:rsidR="0046015E" w:rsidRPr="0046015E">
        <w:rPr>
          <w:rFonts w:asciiTheme="minorEastAsia" w:hAnsiTheme="minorEastAsia" w:hint="eastAsia"/>
          <w:sz w:val="24"/>
          <w:szCs w:val="24"/>
        </w:rPr>
        <w:t>提供系统演示</w:t>
      </w:r>
      <w:r w:rsidR="0046015E">
        <w:rPr>
          <w:rFonts w:asciiTheme="minorEastAsia" w:hAnsiTheme="minorEastAsia" w:hint="eastAsia"/>
          <w:sz w:val="24"/>
          <w:szCs w:val="24"/>
        </w:rPr>
        <w:t>，</w:t>
      </w:r>
      <w:r w:rsidR="0046015E" w:rsidRPr="0046015E">
        <w:rPr>
          <w:rFonts w:asciiTheme="minorEastAsia" w:hAnsiTheme="minorEastAsia" w:hint="eastAsia"/>
          <w:sz w:val="24"/>
          <w:szCs w:val="24"/>
        </w:rPr>
        <w:t>演示形式可为相似系统或开发原型的视频演示（以</w:t>
      </w:r>
      <w:r w:rsidR="00561BD4">
        <w:rPr>
          <w:rFonts w:asciiTheme="minorEastAsia" w:hAnsiTheme="minorEastAsia" w:hint="eastAsia"/>
          <w:sz w:val="24"/>
          <w:szCs w:val="24"/>
        </w:rPr>
        <w:t>U</w:t>
      </w:r>
      <w:r w:rsidR="0046015E" w:rsidRPr="0046015E">
        <w:rPr>
          <w:rFonts w:asciiTheme="minorEastAsia" w:hAnsiTheme="minorEastAsia" w:hint="eastAsia"/>
          <w:sz w:val="24"/>
          <w:szCs w:val="24"/>
        </w:rPr>
        <w:t>盘为存储介质），内容需</w:t>
      </w:r>
      <w:r w:rsidR="00513B0A">
        <w:rPr>
          <w:rFonts w:asciiTheme="minorEastAsia" w:hAnsiTheme="minorEastAsia" w:hint="eastAsia"/>
          <w:sz w:val="24"/>
          <w:szCs w:val="24"/>
        </w:rPr>
        <w:t>动态、</w:t>
      </w:r>
      <w:r w:rsidR="0046015E" w:rsidRPr="0046015E">
        <w:rPr>
          <w:rFonts w:asciiTheme="minorEastAsia" w:hAnsiTheme="minorEastAsia" w:hint="eastAsia"/>
          <w:sz w:val="24"/>
          <w:szCs w:val="24"/>
        </w:rPr>
        <w:t>清晰并配以语音说明</w:t>
      </w:r>
      <w:r w:rsidR="00FA6F2A">
        <w:rPr>
          <w:rFonts w:asciiTheme="minorEastAsia" w:hAnsiTheme="minorEastAsia" w:hint="eastAsia"/>
          <w:sz w:val="24"/>
          <w:szCs w:val="24"/>
        </w:rPr>
        <w:t>，</w:t>
      </w:r>
      <w:r w:rsidR="00F558EF">
        <w:rPr>
          <w:rFonts w:asciiTheme="minorEastAsia" w:hAnsiTheme="minorEastAsia" w:hint="eastAsia"/>
          <w:sz w:val="24"/>
          <w:szCs w:val="24"/>
        </w:rPr>
        <w:t>演示</w:t>
      </w:r>
      <w:r w:rsidR="00FA6F2A">
        <w:rPr>
          <w:rFonts w:asciiTheme="minorEastAsia" w:hAnsiTheme="minorEastAsia" w:hint="eastAsia"/>
          <w:sz w:val="24"/>
          <w:szCs w:val="24"/>
        </w:rPr>
        <w:t>时长不超过30分钟</w:t>
      </w:r>
      <w:r w:rsidR="0046015E" w:rsidRPr="0046015E">
        <w:rPr>
          <w:rFonts w:asciiTheme="minorEastAsia" w:hAnsiTheme="minorEastAsia" w:hint="eastAsia"/>
          <w:sz w:val="24"/>
          <w:szCs w:val="24"/>
        </w:rPr>
        <w:t>。</w:t>
      </w:r>
      <w:r w:rsidR="00F44DA7">
        <w:rPr>
          <w:rFonts w:asciiTheme="minorEastAsia" w:hAnsiTheme="minorEastAsia" w:hint="eastAsia"/>
          <w:sz w:val="24"/>
          <w:szCs w:val="24"/>
        </w:rPr>
        <w:t>本项目</w:t>
      </w:r>
      <w:r w:rsidR="00513B0A">
        <w:rPr>
          <w:rFonts w:asciiTheme="minorEastAsia" w:hAnsiTheme="minorEastAsia" w:hint="eastAsia"/>
          <w:sz w:val="24"/>
          <w:szCs w:val="24"/>
        </w:rPr>
        <w:t>拒绝</w:t>
      </w:r>
      <w:r w:rsidR="00F44DA7">
        <w:rPr>
          <w:rFonts w:asciiTheme="minorEastAsia" w:hAnsiTheme="minorEastAsia" w:hint="eastAsia"/>
          <w:sz w:val="24"/>
          <w:szCs w:val="24"/>
        </w:rPr>
        <w:t>接受其他形式的演示方式。</w:t>
      </w:r>
      <w:r w:rsidR="005727F5">
        <w:rPr>
          <w:rFonts w:asciiTheme="minorEastAsia" w:hAnsiTheme="minorEastAsia" w:hint="eastAsia"/>
          <w:sz w:val="24"/>
          <w:szCs w:val="24"/>
        </w:rPr>
        <w:t>演示</w:t>
      </w:r>
      <w:r w:rsidR="00B61C56">
        <w:rPr>
          <w:rFonts w:asciiTheme="minorEastAsia" w:hAnsiTheme="minorEastAsia" w:hint="eastAsia"/>
          <w:sz w:val="24"/>
          <w:szCs w:val="24"/>
        </w:rPr>
        <w:t>资料不符合上述要求的或未在规定时间内（</w:t>
      </w:r>
      <w:r w:rsidR="00B61C56">
        <w:rPr>
          <w:rFonts w:ascii="宋体" w:hAnsi="宋体" w:cs="宋体" w:hint="eastAsia"/>
          <w:color w:val="000000" w:themeColor="text1"/>
          <w:sz w:val="24"/>
        </w:rPr>
        <w:t>投标截止时间前</w:t>
      </w:r>
      <w:r w:rsidR="00B61C56">
        <w:rPr>
          <w:rFonts w:asciiTheme="minorEastAsia" w:hAnsiTheme="minorEastAsia" w:hint="eastAsia"/>
          <w:sz w:val="24"/>
          <w:szCs w:val="24"/>
        </w:rPr>
        <w:t>）提供的，系统演示评分项得分为0，</w:t>
      </w:r>
      <w:r w:rsidR="00B61C56">
        <w:rPr>
          <w:rFonts w:ascii="宋体" w:hAnsi="宋体" w:cs="宋体" w:hint="eastAsia"/>
          <w:color w:val="000000" w:themeColor="text1"/>
          <w:sz w:val="24"/>
        </w:rPr>
        <w:t>不做废标处理。</w:t>
      </w:r>
    </w:p>
    <w:p w:rsidR="0046015E" w:rsidRDefault="000F2E84" w:rsidP="009747F8">
      <w:pPr>
        <w:spacing w:line="360" w:lineRule="auto"/>
        <w:ind w:firstLineChars="200" w:firstLine="480"/>
        <w:rPr>
          <w:rFonts w:ascii="宋体" w:hAnsi="宋体" w:cs="宋体"/>
          <w:color w:val="000000" w:themeColor="text1"/>
          <w:sz w:val="24"/>
        </w:rPr>
      </w:pPr>
      <w:r>
        <w:rPr>
          <w:rFonts w:asciiTheme="minorEastAsia" w:hAnsiTheme="minorEastAsia" w:hint="eastAsia"/>
          <w:sz w:val="24"/>
          <w:szCs w:val="24"/>
        </w:rPr>
        <w:t>2、</w:t>
      </w:r>
      <w:r w:rsidR="0046015E">
        <w:rPr>
          <w:rFonts w:asciiTheme="minorEastAsia" w:hAnsiTheme="minorEastAsia" w:hint="eastAsia"/>
          <w:sz w:val="24"/>
          <w:szCs w:val="24"/>
        </w:rPr>
        <w:t>投标人</w:t>
      </w:r>
      <w:r w:rsidR="009747F8">
        <w:rPr>
          <w:rFonts w:asciiTheme="minorEastAsia" w:hAnsiTheme="minorEastAsia" w:hint="eastAsia"/>
          <w:sz w:val="24"/>
          <w:szCs w:val="24"/>
        </w:rPr>
        <w:t>准备</w:t>
      </w:r>
      <w:r w:rsidR="00E44E7A">
        <w:rPr>
          <w:rFonts w:asciiTheme="minorEastAsia" w:hAnsiTheme="minorEastAsia" w:hint="eastAsia"/>
          <w:sz w:val="24"/>
          <w:szCs w:val="24"/>
        </w:rPr>
        <w:t>2</w:t>
      </w:r>
      <w:r w:rsidR="009747F8">
        <w:rPr>
          <w:rFonts w:asciiTheme="minorEastAsia" w:hAnsiTheme="minorEastAsia" w:hint="eastAsia"/>
          <w:sz w:val="24"/>
          <w:szCs w:val="24"/>
        </w:rPr>
        <w:t>份</w:t>
      </w:r>
      <w:r w:rsidR="0046015E">
        <w:rPr>
          <w:rFonts w:asciiTheme="minorEastAsia" w:hAnsiTheme="minorEastAsia" w:hint="eastAsia"/>
          <w:sz w:val="24"/>
          <w:szCs w:val="24"/>
        </w:rPr>
        <w:t>系统演示的视频</w:t>
      </w:r>
      <w:r w:rsidR="009747F8">
        <w:rPr>
          <w:rFonts w:asciiTheme="minorEastAsia" w:hAnsiTheme="minorEastAsia" w:hint="eastAsia"/>
          <w:sz w:val="24"/>
          <w:szCs w:val="24"/>
        </w:rPr>
        <w:t>（另外</w:t>
      </w:r>
      <w:r w:rsidR="00E44E7A">
        <w:rPr>
          <w:rFonts w:asciiTheme="minorEastAsia" w:hAnsiTheme="minorEastAsia" w:hint="eastAsia"/>
          <w:sz w:val="24"/>
          <w:szCs w:val="24"/>
        </w:rPr>
        <w:t>1</w:t>
      </w:r>
      <w:r w:rsidR="009747F8">
        <w:rPr>
          <w:rFonts w:asciiTheme="minorEastAsia" w:hAnsiTheme="minorEastAsia" w:hint="eastAsia"/>
          <w:sz w:val="24"/>
          <w:szCs w:val="24"/>
        </w:rPr>
        <w:t>份作为备份，防止在播放时出现无法打开或无法播放的情况）</w:t>
      </w:r>
      <w:r w:rsidR="0046015E">
        <w:rPr>
          <w:rFonts w:asciiTheme="minorEastAsia" w:hAnsiTheme="minorEastAsia" w:hint="eastAsia"/>
          <w:sz w:val="24"/>
          <w:szCs w:val="24"/>
        </w:rPr>
        <w:t>，以U盘为存储介质</w:t>
      </w:r>
      <w:r w:rsidR="009747F8">
        <w:rPr>
          <w:rFonts w:asciiTheme="minorEastAsia" w:hAnsiTheme="minorEastAsia" w:hint="eastAsia"/>
          <w:sz w:val="24"/>
          <w:szCs w:val="24"/>
        </w:rPr>
        <w:t>（2份）</w:t>
      </w:r>
      <w:r w:rsidR="0046015E">
        <w:rPr>
          <w:rFonts w:asciiTheme="minorEastAsia" w:hAnsiTheme="minorEastAsia" w:hint="eastAsia"/>
          <w:sz w:val="24"/>
          <w:szCs w:val="24"/>
        </w:rPr>
        <w:t>，</w:t>
      </w:r>
      <w:r w:rsidR="00561BD4">
        <w:rPr>
          <w:rFonts w:asciiTheme="minorEastAsia" w:hAnsiTheme="minorEastAsia" w:hint="eastAsia"/>
          <w:sz w:val="24"/>
          <w:szCs w:val="24"/>
        </w:rPr>
        <w:t>在</w:t>
      </w:r>
      <w:r w:rsidR="00561BD4">
        <w:rPr>
          <w:rFonts w:ascii="宋体" w:hAnsi="宋体" w:cs="宋体" w:hint="eastAsia"/>
          <w:color w:val="000000" w:themeColor="text1"/>
          <w:sz w:val="24"/>
        </w:rPr>
        <w:t>投标截止时间前</w:t>
      </w:r>
      <w:r w:rsidR="00710200">
        <w:rPr>
          <w:rFonts w:ascii="宋体" w:hAnsi="宋体" w:cs="宋体" w:hint="eastAsia"/>
          <w:color w:val="000000" w:themeColor="text1"/>
          <w:sz w:val="24"/>
        </w:rPr>
        <w:t>（</w:t>
      </w:r>
      <w:r>
        <w:rPr>
          <w:rFonts w:asciiTheme="minorEastAsia" w:hAnsiTheme="minorEastAsia" w:hint="eastAsia"/>
          <w:sz w:val="24"/>
          <w:szCs w:val="24"/>
        </w:rPr>
        <w:t>以</w:t>
      </w:r>
      <w:r w:rsidR="00710200">
        <w:rPr>
          <w:rFonts w:asciiTheme="minorEastAsia" w:hAnsiTheme="minorEastAsia" w:hint="eastAsia"/>
          <w:sz w:val="24"/>
          <w:szCs w:val="24"/>
        </w:rPr>
        <w:t>招标代理机构收到的时间为准）</w:t>
      </w:r>
      <w:r w:rsidR="00561BD4">
        <w:rPr>
          <w:rFonts w:ascii="宋体" w:hAnsi="宋体" w:cs="宋体" w:hint="eastAsia"/>
          <w:color w:val="000000" w:themeColor="text1"/>
          <w:sz w:val="24"/>
        </w:rPr>
        <w:t>递交（顺丰邮寄形式）</w:t>
      </w:r>
      <w:r w:rsidR="0046015E">
        <w:rPr>
          <w:rFonts w:asciiTheme="minorEastAsia" w:hAnsiTheme="minorEastAsia" w:hint="eastAsia"/>
          <w:sz w:val="24"/>
          <w:szCs w:val="24"/>
        </w:rPr>
        <w:t>给招标代理机构</w:t>
      </w:r>
      <w:r w:rsidR="00561BD4">
        <w:rPr>
          <w:rFonts w:asciiTheme="minorEastAsia" w:hAnsiTheme="minorEastAsia" w:hint="eastAsia"/>
          <w:sz w:val="24"/>
          <w:szCs w:val="24"/>
        </w:rPr>
        <w:t>。</w:t>
      </w:r>
      <w:r w:rsidR="00561BD4">
        <w:rPr>
          <w:rFonts w:ascii="宋体" w:hAnsi="宋体" w:cs="宋体"/>
          <w:color w:val="000000" w:themeColor="text1"/>
          <w:sz w:val="24"/>
        </w:rPr>
        <w:t xml:space="preserve"> </w:t>
      </w:r>
      <w:r w:rsidR="00561BD4">
        <w:rPr>
          <w:rFonts w:ascii="宋体" w:hAnsi="宋体" w:cs="宋体" w:hint="eastAsia"/>
          <w:color w:val="000000" w:themeColor="text1"/>
          <w:sz w:val="24"/>
        </w:rPr>
        <w:t>招标代理机</w:t>
      </w:r>
      <w:r w:rsidR="00561BD4">
        <w:rPr>
          <w:rFonts w:ascii="宋体" w:hAnsi="宋体" w:cs="宋体" w:hint="eastAsia"/>
          <w:color w:val="000000" w:themeColor="text1"/>
          <w:sz w:val="24"/>
        </w:rPr>
        <w:lastRenderedPageBreak/>
        <w:t>构在开标后，商务与技术文件评审环节</w:t>
      </w:r>
      <w:r>
        <w:rPr>
          <w:rFonts w:ascii="宋体" w:hAnsi="宋体" w:cs="宋体" w:hint="eastAsia"/>
          <w:color w:val="000000" w:themeColor="text1"/>
          <w:sz w:val="24"/>
        </w:rPr>
        <w:t>现场</w:t>
      </w:r>
      <w:r w:rsidR="00561BD4">
        <w:rPr>
          <w:rFonts w:ascii="宋体" w:hAnsi="宋体" w:cs="宋体" w:hint="eastAsia"/>
          <w:color w:val="000000" w:themeColor="text1"/>
          <w:sz w:val="24"/>
        </w:rPr>
        <w:t>当众拆封，并播放系统演示视频。</w:t>
      </w:r>
    </w:p>
    <w:p w:rsidR="0046015E" w:rsidRDefault="0046015E" w:rsidP="00561BD4">
      <w:pPr>
        <w:spacing w:line="360" w:lineRule="auto"/>
        <w:ind w:firstLineChars="250" w:firstLine="600"/>
        <w:rPr>
          <w:rFonts w:ascii="宋体" w:hAnsi="宋体" w:cs="宋体"/>
          <w:color w:val="000000" w:themeColor="text1"/>
          <w:sz w:val="24"/>
        </w:rPr>
      </w:pPr>
      <w:r>
        <w:rPr>
          <w:rFonts w:ascii="宋体" w:hAnsi="宋体" w:cs="宋体" w:hint="eastAsia"/>
          <w:color w:val="000000" w:themeColor="text1"/>
          <w:sz w:val="24"/>
        </w:rPr>
        <w:t xml:space="preserve">邮寄地址：台州市中心大道133号中环世纪B2幢603室（浙江广通工程咨询有限公司） </w:t>
      </w:r>
    </w:p>
    <w:p w:rsidR="0046015E" w:rsidRDefault="0046015E" w:rsidP="00561BD4">
      <w:pPr>
        <w:spacing w:line="360" w:lineRule="auto"/>
        <w:ind w:firstLineChars="250" w:firstLine="600"/>
        <w:rPr>
          <w:rFonts w:ascii="宋体" w:hAnsi="宋体" w:cs="宋体"/>
          <w:color w:val="000000" w:themeColor="text1"/>
          <w:sz w:val="24"/>
        </w:rPr>
      </w:pPr>
      <w:r>
        <w:rPr>
          <w:rFonts w:ascii="宋体" w:hAnsi="宋体" w:cs="宋体" w:hint="eastAsia"/>
          <w:color w:val="000000" w:themeColor="text1"/>
          <w:sz w:val="24"/>
        </w:rPr>
        <w:t>收件人：李武龙</w:t>
      </w:r>
    </w:p>
    <w:p w:rsidR="0046015E" w:rsidRPr="0046015E" w:rsidRDefault="0046015E" w:rsidP="00561BD4">
      <w:pPr>
        <w:autoSpaceDE w:val="0"/>
        <w:autoSpaceDN w:val="0"/>
        <w:adjustRightInd w:val="0"/>
        <w:spacing w:line="360" w:lineRule="auto"/>
        <w:ind w:right="25" w:firstLineChars="250" w:firstLine="600"/>
        <w:jc w:val="left"/>
        <w:rPr>
          <w:rFonts w:asciiTheme="minorEastAsia" w:hAnsiTheme="minorEastAsia"/>
          <w:sz w:val="24"/>
          <w:szCs w:val="24"/>
        </w:rPr>
      </w:pPr>
      <w:r>
        <w:rPr>
          <w:rFonts w:ascii="宋体" w:hAnsi="宋体" w:cs="宋体" w:hint="eastAsia"/>
          <w:color w:val="000000" w:themeColor="text1"/>
          <w:sz w:val="24"/>
        </w:rPr>
        <w:t>联系电话：13757681587</w:t>
      </w:r>
    </w:p>
    <w:p w:rsidR="00207A76" w:rsidRPr="00207A76" w:rsidRDefault="00B61C56" w:rsidP="00207A76">
      <w:pPr>
        <w:spacing w:line="360" w:lineRule="auto"/>
        <w:rPr>
          <w:rFonts w:ascii="宋体" w:hAnsi="宋体" w:cs="宋体"/>
          <w:b/>
          <w:color w:val="000000" w:themeColor="text1"/>
          <w:szCs w:val="21"/>
        </w:rPr>
      </w:pPr>
      <w:r w:rsidRPr="00B61C56">
        <w:rPr>
          <w:rFonts w:ascii="宋体" w:hAnsi="宋体" w:cs="宋体" w:hint="eastAsia"/>
          <w:b/>
          <w:color w:val="000000" w:themeColor="text1"/>
          <w:szCs w:val="21"/>
        </w:rPr>
        <w:t>注：</w:t>
      </w:r>
      <w:r w:rsidR="009D61FD" w:rsidRPr="00B61C56">
        <w:rPr>
          <w:rFonts w:ascii="宋体" w:hAnsi="宋体" w:cs="宋体" w:hint="eastAsia"/>
          <w:b/>
          <w:color w:val="000000" w:themeColor="text1"/>
          <w:szCs w:val="21"/>
        </w:rPr>
        <w:t>“系统演示视频”的U盘可与 “备份投标文件”的U盘一同邮寄，但需分别包装，并在包装上</w:t>
      </w:r>
      <w:r w:rsidR="00F44DA7" w:rsidRPr="00B61C56">
        <w:rPr>
          <w:rFonts w:ascii="宋体" w:hAnsi="宋体" w:cs="宋体" w:hint="eastAsia"/>
          <w:b/>
          <w:color w:val="000000" w:themeColor="text1"/>
          <w:szCs w:val="21"/>
        </w:rPr>
        <w:t>醒目位置</w:t>
      </w:r>
      <w:r w:rsidR="009D61FD" w:rsidRPr="00B61C56">
        <w:rPr>
          <w:rFonts w:ascii="宋体" w:hAnsi="宋体" w:cs="宋体" w:hint="eastAsia"/>
          <w:b/>
          <w:color w:val="000000" w:themeColor="text1"/>
          <w:szCs w:val="21"/>
        </w:rPr>
        <w:t>注明名称。</w:t>
      </w:r>
    </w:p>
    <w:p w:rsidR="000B69F8" w:rsidRPr="000B69F8" w:rsidRDefault="000B69F8" w:rsidP="00207A76">
      <w:pPr>
        <w:snapToGrid w:val="0"/>
        <w:spacing w:line="360" w:lineRule="auto"/>
        <w:outlineLvl w:val="0"/>
        <w:rPr>
          <w:rFonts w:asciiTheme="minorEastAsia" w:hAnsiTheme="minorEastAsia"/>
          <w:b/>
          <w:bCs/>
          <w:szCs w:val="21"/>
        </w:rPr>
      </w:pPr>
    </w:p>
    <w:p w:rsidR="0042472B" w:rsidRDefault="00207A76" w:rsidP="00207A76">
      <w:pPr>
        <w:snapToGrid w:val="0"/>
        <w:spacing w:line="360" w:lineRule="auto"/>
        <w:outlineLvl w:val="0"/>
        <w:rPr>
          <w:rFonts w:asciiTheme="minorEastAsia" w:hAnsiTheme="minorEastAsia"/>
          <w:b/>
          <w:bCs/>
          <w:sz w:val="24"/>
          <w:szCs w:val="24"/>
        </w:rPr>
      </w:pPr>
      <w:r w:rsidRPr="00207A76">
        <w:rPr>
          <w:rFonts w:asciiTheme="minorEastAsia" w:hAnsiTheme="minorEastAsia" w:hint="eastAsia"/>
          <w:b/>
          <w:bCs/>
          <w:sz w:val="24"/>
          <w:szCs w:val="24"/>
        </w:rPr>
        <w:t>七、其他说明</w:t>
      </w:r>
    </w:p>
    <w:p w:rsidR="0042472B" w:rsidRPr="002D6944" w:rsidRDefault="003350AF" w:rsidP="002D6944">
      <w:pPr>
        <w:autoSpaceDE w:val="0"/>
        <w:autoSpaceDN w:val="0"/>
        <w:adjustRightInd w:val="0"/>
        <w:spacing w:line="360" w:lineRule="auto"/>
        <w:ind w:right="25" w:firstLineChars="200" w:firstLine="480"/>
        <w:jc w:val="left"/>
        <w:rPr>
          <w:rFonts w:asciiTheme="minorEastAsia" w:hAnsiTheme="minorEastAsia"/>
          <w:sz w:val="24"/>
          <w:szCs w:val="24"/>
        </w:rPr>
      </w:pPr>
      <w:r w:rsidRPr="002D6944">
        <w:rPr>
          <w:rFonts w:asciiTheme="minorEastAsia" w:hAnsiTheme="minorEastAsia" w:hint="eastAsia"/>
          <w:sz w:val="24"/>
          <w:szCs w:val="24"/>
        </w:rPr>
        <w:t>中标供应商独立完成合作项目的开发，所产生的知识产权的所有权归属采购人。</w:t>
      </w:r>
      <w:r w:rsidR="00A24B32" w:rsidRPr="002D6944">
        <w:rPr>
          <w:rFonts w:asciiTheme="minorEastAsia" w:hAnsiTheme="minorEastAsia"/>
          <w:sz w:val="24"/>
          <w:szCs w:val="24"/>
        </w:rPr>
        <w:t>本</w:t>
      </w:r>
      <w:r w:rsidR="00A24B32" w:rsidRPr="002D6944">
        <w:rPr>
          <w:rFonts w:asciiTheme="minorEastAsia" w:hAnsiTheme="minorEastAsia" w:hint="eastAsia"/>
          <w:sz w:val="24"/>
          <w:szCs w:val="24"/>
        </w:rPr>
        <w:t>协议期</w:t>
      </w:r>
      <w:r w:rsidR="00A24B32" w:rsidRPr="002D6944">
        <w:rPr>
          <w:rFonts w:asciiTheme="minorEastAsia" w:hAnsiTheme="minorEastAsia"/>
          <w:sz w:val="24"/>
          <w:szCs w:val="24"/>
        </w:rPr>
        <w:t>内，</w:t>
      </w:r>
      <w:r w:rsidR="00A24B32" w:rsidRPr="002D6944">
        <w:rPr>
          <w:rFonts w:asciiTheme="minorEastAsia" w:hAnsiTheme="minorEastAsia" w:hint="eastAsia"/>
          <w:sz w:val="24"/>
          <w:szCs w:val="24"/>
        </w:rPr>
        <w:t>中标供应商</w:t>
      </w:r>
      <w:r w:rsidR="00A24B32" w:rsidRPr="002D6944">
        <w:rPr>
          <w:rFonts w:asciiTheme="minorEastAsia" w:hAnsiTheme="minorEastAsia"/>
          <w:sz w:val="24"/>
          <w:szCs w:val="24"/>
        </w:rPr>
        <w:t>承建的</w:t>
      </w:r>
      <w:r w:rsidR="00A24B32" w:rsidRPr="002D6944">
        <w:rPr>
          <w:rFonts w:asciiTheme="minorEastAsia" w:hAnsiTheme="minorEastAsia" w:hint="eastAsia"/>
          <w:sz w:val="24"/>
          <w:szCs w:val="24"/>
        </w:rPr>
        <w:t>台州市知识产权运营公共服务</w:t>
      </w:r>
      <w:r w:rsidR="00A24B32" w:rsidRPr="002D6944">
        <w:rPr>
          <w:rFonts w:asciiTheme="minorEastAsia" w:hAnsiTheme="minorEastAsia"/>
          <w:sz w:val="24"/>
          <w:szCs w:val="24"/>
        </w:rPr>
        <w:t>平台所产生的各类数据，包括但不限于企业数据、项目数据、交易数据、托管数据等</w:t>
      </w:r>
      <w:r w:rsidR="00A24B32" w:rsidRPr="002D6944">
        <w:rPr>
          <w:rFonts w:asciiTheme="minorEastAsia" w:hAnsiTheme="minorEastAsia" w:hint="eastAsia"/>
          <w:sz w:val="24"/>
          <w:szCs w:val="24"/>
        </w:rPr>
        <w:t>，</w:t>
      </w:r>
      <w:r w:rsidR="00A24B32" w:rsidRPr="002D6944">
        <w:rPr>
          <w:rFonts w:asciiTheme="minorEastAsia" w:hAnsiTheme="minorEastAsia"/>
          <w:sz w:val="24"/>
          <w:szCs w:val="24"/>
        </w:rPr>
        <w:t>归</w:t>
      </w:r>
      <w:r w:rsidR="00A24B32" w:rsidRPr="002D6944">
        <w:rPr>
          <w:rFonts w:asciiTheme="minorEastAsia" w:hAnsiTheme="minorEastAsia" w:hint="eastAsia"/>
          <w:sz w:val="24"/>
          <w:szCs w:val="24"/>
        </w:rPr>
        <w:t>采购人</w:t>
      </w:r>
      <w:r w:rsidR="00A24B32" w:rsidRPr="002D6944">
        <w:rPr>
          <w:rFonts w:asciiTheme="minorEastAsia" w:hAnsiTheme="minorEastAsia"/>
          <w:sz w:val="24"/>
          <w:szCs w:val="24"/>
        </w:rPr>
        <w:t>所有。</w:t>
      </w:r>
    </w:p>
    <w:p w:rsidR="0042472B" w:rsidRPr="002D6944" w:rsidRDefault="0042472B" w:rsidP="000817AB">
      <w:pPr>
        <w:autoSpaceDE w:val="0"/>
        <w:autoSpaceDN w:val="0"/>
        <w:adjustRightInd w:val="0"/>
        <w:spacing w:line="360" w:lineRule="auto"/>
        <w:ind w:right="25"/>
        <w:jc w:val="left"/>
        <w:rPr>
          <w:rFonts w:asciiTheme="minorEastAsia" w:hAnsiTheme="minorEastAsia"/>
          <w:sz w:val="24"/>
          <w:szCs w:val="24"/>
        </w:rPr>
      </w:pPr>
    </w:p>
    <w:p w:rsidR="00B61C56" w:rsidRDefault="00B61C56" w:rsidP="0042472B">
      <w:pPr>
        <w:pStyle w:val="af"/>
        <w:snapToGrid w:val="0"/>
        <w:spacing w:before="60" w:after="60" w:line="400" w:lineRule="exact"/>
        <w:ind w:right="62"/>
        <w:jc w:val="center"/>
        <w:rPr>
          <w:rFonts w:hAnsi="宋体" w:cs="宋体"/>
          <w:b/>
          <w:bCs/>
          <w:sz w:val="32"/>
          <w:szCs w:val="32"/>
          <w:lang w:val="zh-TW"/>
        </w:rPr>
      </w:pPr>
    </w:p>
    <w:p w:rsidR="00B61C56" w:rsidRDefault="00B61C56" w:rsidP="0042472B">
      <w:pPr>
        <w:pStyle w:val="af"/>
        <w:snapToGrid w:val="0"/>
        <w:spacing w:before="60" w:after="60" w:line="400" w:lineRule="exact"/>
        <w:ind w:right="62"/>
        <w:jc w:val="center"/>
        <w:rPr>
          <w:rFonts w:hAnsi="宋体" w:cs="宋体"/>
          <w:b/>
          <w:bCs/>
          <w:sz w:val="32"/>
          <w:szCs w:val="32"/>
          <w:lang w:val="zh-TW" w:eastAsia="zh-TW"/>
        </w:rPr>
      </w:pPr>
    </w:p>
    <w:p w:rsidR="00296603" w:rsidRDefault="00296603" w:rsidP="0042472B">
      <w:pPr>
        <w:pStyle w:val="af"/>
        <w:snapToGrid w:val="0"/>
        <w:spacing w:before="60" w:after="60" w:line="400" w:lineRule="exact"/>
        <w:ind w:right="62"/>
        <w:jc w:val="center"/>
        <w:rPr>
          <w:rFonts w:hAnsi="宋体" w:cs="宋体"/>
          <w:b/>
          <w:bCs/>
          <w:sz w:val="32"/>
          <w:szCs w:val="32"/>
          <w:lang w:val="zh-TW" w:eastAsia="zh-TW"/>
        </w:rPr>
      </w:pPr>
    </w:p>
    <w:p w:rsidR="00296603" w:rsidRDefault="00296603" w:rsidP="0042472B">
      <w:pPr>
        <w:pStyle w:val="af"/>
        <w:snapToGrid w:val="0"/>
        <w:spacing w:before="60" w:after="60" w:line="400" w:lineRule="exact"/>
        <w:ind w:right="62"/>
        <w:jc w:val="center"/>
        <w:rPr>
          <w:rFonts w:hAnsi="宋体" w:cs="宋体"/>
          <w:b/>
          <w:bCs/>
          <w:sz w:val="32"/>
          <w:szCs w:val="32"/>
          <w:lang w:val="zh-TW"/>
        </w:rPr>
      </w:pPr>
    </w:p>
    <w:p w:rsidR="00296603" w:rsidRDefault="00296603" w:rsidP="0042472B">
      <w:pPr>
        <w:pStyle w:val="af"/>
        <w:snapToGrid w:val="0"/>
        <w:spacing w:before="60" w:after="60" w:line="400" w:lineRule="exact"/>
        <w:ind w:right="62"/>
        <w:jc w:val="center"/>
        <w:rPr>
          <w:rFonts w:hAnsi="宋体" w:cs="宋体"/>
          <w:b/>
          <w:bCs/>
          <w:sz w:val="32"/>
          <w:szCs w:val="32"/>
          <w:lang w:val="zh-TW"/>
        </w:rPr>
      </w:pPr>
    </w:p>
    <w:p w:rsidR="00296603" w:rsidRDefault="00296603" w:rsidP="0042472B">
      <w:pPr>
        <w:pStyle w:val="af"/>
        <w:snapToGrid w:val="0"/>
        <w:spacing w:before="60" w:after="60" w:line="400" w:lineRule="exact"/>
        <w:ind w:right="62"/>
        <w:jc w:val="center"/>
        <w:rPr>
          <w:rFonts w:hAnsi="宋体" w:cs="宋体"/>
          <w:b/>
          <w:bCs/>
          <w:sz w:val="32"/>
          <w:szCs w:val="32"/>
          <w:lang w:val="zh-TW"/>
        </w:rPr>
      </w:pPr>
    </w:p>
    <w:p w:rsidR="00296603" w:rsidRDefault="00296603" w:rsidP="0042472B">
      <w:pPr>
        <w:pStyle w:val="af"/>
        <w:snapToGrid w:val="0"/>
        <w:spacing w:before="60" w:after="60" w:line="400" w:lineRule="exact"/>
        <w:ind w:right="62"/>
        <w:jc w:val="center"/>
        <w:rPr>
          <w:rFonts w:hAnsi="宋体" w:cs="宋体"/>
          <w:b/>
          <w:bCs/>
          <w:sz w:val="32"/>
          <w:szCs w:val="32"/>
          <w:lang w:val="zh-TW"/>
        </w:rPr>
      </w:pPr>
    </w:p>
    <w:p w:rsidR="00296603" w:rsidRDefault="00296603" w:rsidP="0042472B">
      <w:pPr>
        <w:pStyle w:val="af"/>
        <w:snapToGrid w:val="0"/>
        <w:spacing w:before="60" w:after="60" w:line="400" w:lineRule="exact"/>
        <w:ind w:right="62"/>
        <w:jc w:val="center"/>
        <w:rPr>
          <w:rFonts w:hAnsi="宋体" w:cs="宋体"/>
          <w:b/>
          <w:bCs/>
          <w:sz w:val="32"/>
          <w:szCs w:val="32"/>
          <w:lang w:val="zh-TW"/>
        </w:rPr>
      </w:pPr>
    </w:p>
    <w:p w:rsidR="00296603" w:rsidRDefault="00296603" w:rsidP="0042472B">
      <w:pPr>
        <w:pStyle w:val="af"/>
        <w:snapToGrid w:val="0"/>
        <w:spacing w:before="60" w:after="60" w:line="400" w:lineRule="exact"/>
        <w:ind w:right="62"/>
        <w:jc w:val="center"/>
        <w:rPr>
          <w:rFonts w:hAnsi="宋体" w:cs="宋体"/>
          <w:b/>
          <w:bCs/>
          <w:sz w:val="32"/>
          <w:szCs w:val="32"/>
          <w:lang w:val="zh-TW"/>
        </w:rPr>
      </w:pPr>
    </w:p>
    <w:p w:rsidR="00296603" w:rsidRDefault="00296603" w:rsidP="0042472B">
      <w:pPr>
        <w:pStyle w:val="af"/>
        <w:snapToGrid w:val="0"/>
        <w:spacing w:before="60" w:after="60" w:line="400" w:lineRule="exact"/>
        <w:ind w:right="62"/>
        <w:jc w:val="center"/>
        <w:rPr>
          <w:rFonts w:hAnsi="宋体" w:cs="宋体"/>
          <w:b/>
          <w:bCs/>
          <w:sz w:val="32"/>
          <w:szCs w:val="32"/>
          <w:lang w:val="zh-TW"/>
        </w:rPr>
      </w:pPr>
    </w:p>
    <w:p w:rsidR="00296603" w:rsidRDefault="00296603" w:rsidP="0042472B">
      <w:pPr>
        <w:pStyle w:val="af"/>
        <w:snapToGrid w:val="0"/>
        <w:spacing w:before="60" w:after="60" w:line="400" w:lineRule="exact"/>
        <w:ind w:right="62"/>
        <w:jc w:val="center"/>
        <w:rPr>
          <w:rFonts w:hAnsi="宋体" w:cs="宋体"/>
          <w:b/>
          <w:bCs/>
          <w:sz w:val="32"/>
          <w:szCs w:val="32"/>
          <w:lang w:val="zh-TW"/>
        </w:rPr>
      </w:pPr>
    </w:p>
    <w:p w:rsidR="00296603" w:rsidRDefault="00296603" w:rsidP="0042472B">
      <w:pPr>
        <w:pStyle w:val="af"/>
        <w:snapToGrid w:val="0"/>
        <w:spacing w:before="60" w:after="60" w:line="400" w:lineRule="exact"/>
        <w:ind w:right="62"/>
        <w:jc w:val="center"/>
        <w:rPr>
          <w:rFonts w:hAnsi="宋体" w:cs="宋体"/>
          <w:b/>
          <w:bCs/>
          <w:sz w:val="32"/>
          <w:szCs w:val="32"/>
          <w:lang w:val="zh-TW"/>
        </w:rPr>
      </w:pPr>
    </w:p>
    <w:p w:rsidR="00296603" w:rsidRDefault="00296603" w:rsidP="0042472B">
      <w:pPr>
        <w:pStyle w:val="af"/>
        <w:snapToGrid w:val="0"/>
        <w:spacing w:before="60" w:after="60" w:line="400" w:lineRule="exact"/>
        <w:ind w:right="62"/>
        <w:jc w:val="center"/>
        <w:rPr>
          <w:rFonts w:hAnsi="宋体" w:cs="宋体"/>
          <w:b/>
          <w:bCs/>
          <w:sz w:val="32"/>
          <w:szCs w:val="32"/>
          <w:lang w:val="zh-TW"/>
        </w:rPr>
      </w:pPr>
    </w:p>
    <w:p w:rsidR="00296603" w:rsidRDefault="00296603" w:rsidP="0042472B">
      <w:pPr>
        <w:pStyle w:val="af"/>
        <w:snapToGrid w:val="0"/>
        <w:spacing w:before="60" w:after="60" w:line="400" w:lineRule="exact"/>
        <w:ind w:right="62"/>
        <w:jc w:val="center"/>
        <w:rPr>
          <w:rFonts w:hAnsi="宋体" w:cs="宋体"/>
          <w:b/>
          <w:bCs/>
          <w:sz w:val="32"/>
          <w:szCs w:val="32"/>
          <w:lang w:val="zh-TW"/>
        </w:rPr>
      </w:pPr>
    </w:p>
    <w:p w:rsidR="00BF3DDA" w:rsidRDefault="00BF3DDA" w:rsidP="00630571">
      <w:pPr>
        <w:pStyle w:val="af"/>
        <w:snapToGrid w:val="0"/>
        <w:spacing w:before="60" w:after="60" w:line="400" w:lineRule="exact"/>
        <w:ind w:right="62"/>
        <w:rPr>
          <w:rFonts w:hAnsi="宋体" w:cs="宋体"/>
          <w:b/>
          <w:bCs/>
          <w:sz w:val="32"/>
          <w:szCs w:val="32"/>
          <w:lang w:val="zh-TW"/>
        </w:rPr>
      </w:pPr>
    </w:p>
    <w:p w:rsidR="00E92783" w:rsidRDefault="0042472B" w:rsidP="0042472B">
      <w:pPr>
        <w:pStyle w:val="af"/>
        <w:snapToGrid w:val="0"/>
        <w:spacing w:before="60" w:after="60" w:line="400" w:lineRule="exact"/>
        <w:ind w:right="62"/>
        <w:jc w:val="center"/>
        <w:rPr>
          <w:rFonts w:hAnsi="宋体" w:cs="宋体"/>
          <w:b/>
          <w:bCs/>
          <w:sz w:val="32"/>
          <w:szCs w:val="32"/>
          <w:lang w:val="zh-TW"/>
        </w:rPr>
      </w:pPr>
      <w:r>
        <w:rPr>
          <w:rFonts w:hAnsi="宋体" w:cs="宋体" w:hint="eastAsia"/>
          <w:b/>
          <w:bCs/>
          <w:sz w:val="32"/>
          <w:szCs w:val="32"/>
          <w:lang w:val="zh-TW"/>
        </w:rPr>
        <w:lastRenderedPageBreak/>
        <w:t>第六章</w:t>
      </w:r>
      <w:r w:rsidR="00E92783">
        <w:rPr>
          <w:rFonts w:hAnsi="宋体" w:cs="宋体" w:hint="eastAsia"/>
          <w:b/>
          <w:bCs/>
          <w:sz w:val="32"/>
          <w:szCs w:val="32"/>
          <w:lang w:val="zh-TW"/>
        </w:rPr>
        <w:t>合同条款</w:t>
      </w:r>
    </w:p>
    <w:p w:rsidR="00E92783" w:rsidRDefault="00E92783" w:rsidP="00E92783">
      <w:pPr>
        <w:autoSpaceDE w:val="0"/>
        <w:autoSpaceDN w:val="0"/>
        <w:spacing w:line="400" w:lineRule="exact"/>
        <w:jc w:val="center"/>
        <w:rPr>
          <w:rFonts w:ascii="宋体" w:hAnsi="宋体" w:cs="宋体"/>
          <w:b/>
          <w:color w:val="000000"/>
          <w:sz w:val="28"/>
          <w:szCs w:val="28"/>
        </w:rPr>
      </w:pPr>
      <w:r>
        <w:rPr>
          <w:rFonts w:ascii="宋体" w:hAnsi="宋体" w:cs="宋体" w:hint="eastAsia"/>
          <w:b/>
          <w:color w:val="000000"/>
          <w:sz w:val="28"/>
          <w:szCs w:val="28"/>
        </w:rPr>
        <w:t>第一部分  服务合同</w:t>
      </w:r>
      <w:r w:rsidR="00983C2F">
        <w:rPr>
          <w:rFonts w:ascii="宋体" w:hAnsi="宋体" w:cs="宋体" w:hint="eastAsia"/>
          <w:b/>
          <w:color w:val="000000"/>
          <w:sz w:val="28"/>
          <w:szCs w:val="28"/>
        </w:rPr>
        <w:t>格式（参考格式）</w:t>
      </w:r>
    </w:p>
    <w:p w:rsidR="00E92783" w:rsidRDefault="00E92783" w:rsidP="00E92783">
      <w:pPr>
        <w:adjustRightInd w:val="0"/>
        <w:spacing w:line="400" w:lineRule="exact"/>
        <w:ind w:firstLineChars="200" w:firstLine="480"/>
        <w:rPr>
          <w:rFonts w:ascii="宋体" w:hAnsi="宋体" w:cs="宋体"/>
          <w:bCs/>
          <w:sz w:val="24"/>
          <w:szCs w:val="24"/>
        </w:rPr>
      </w:pPr>
      <w:r>
        <w:rPr>
          <w:rFonts w:ascii="宋体" w:hAnsi="宋体" w:cs="宋体" w:hint="eastAsia"/>
          <w:bCs/>
          <w:sz w:val="24"/>
          <w:szCs w:val="24"/>
        </w:rPr>
        <w:t xml:space="preserve">              </w:t>
      </w:r>
    </w:p>
    <w:p w:rsidR="00E92783" w:rsidRPr="009E26D0" w:rsidRDefault="00E92783" w:rsidP="006C5039">
      <w:pPr>
        <w:adjustRightInd w:val="0"/>
        <w:spacing w:line="360" w:lineRule="auto"/>
        <w:ind w:firstLineChars="200" w:firstLine="480"/>
        <w:rPr>
          <w:rFonts w:ascii="宋体" w:hAnsi="宋体" w:cs="宋体"/>
          <w:bCs/>
          <w:sz w:val="24"/>
          <w:szCs w:val="24"/>
        </w:rPr>
      </w:pPr>
      <w:r w:rsidRPr="009E26D0">
        <w:rPr>
          <w:rFonts w:ascii="宋体" w:hAnsi="宋体" w:cs="宋体" w:hint="eastAsia"/>
          <w:bCs/>
          <w:sz w:val="24"/>
          <w:szCs w:val="24"/>
        </w:rPr>
        <w:t>委托人（简称“甲方”)</w:t>
      </w:r>
      <w:r>
        <w:rPr>
          <w:rFonts w:ascii="宋体" w:hAnsi="宋体" w:cs="宋体" w:hint="eastAsia"/>
          <w:bCs/>
          <w:sz w:val="24"/>
          <w:szCs w:val="24"/>
        </w:rPr>
        <w:t>：</w:t>
      </w:r>
      <w:r w:rsidRPr="009E26D0">
        <w:rPr>
          <w:rFonts w:ascii="宋体" w:hAnsi="宋体" w:cs="宋体" w:hint="eastAsia"/>
          <w:bCs/>
          <w:sz w:val="24"/>
          <w:szCs w:val="24"/>
          <w:u w:val="single"/>
        </w:rPr>
        <w:t xml:space="preserve">       台州市市场监督管理局   （全称）</w:t>
      </w:r>
    </w:p>
    <w:p w:rsidR="00E92783" w:rsidRPr="009E26D0" w:rsidRDefault="00E92783" w:rsidP="006C5039">
      <w:pPr>
        <w:adjustRightInd w:val="0"/>
        <w:spacing w:line="360" w:lineRule="auto"/>
        <w:ind w:firstLineChars="200" w:firstLine="480"/>
        <w:rPr>
          <w:rFonts w:ascii="宋体" w:hAnsi="宋体" w:cs="宋体"/>
          <w:bCs/>
          <w:sz w:val="24"/>
          <w:szCs w:val="24"/>
        </w:rPr>
      </w:pPr>
      <w:r w:rsidRPr="009E26D0">
        <w:rPr>
          <w:rFonts w:ascii="宋体" w:hAnsi="宋体" w:cs="宋体" w:hint="eastAsia"/>
          <w:bCs/>
          <w:sz w:val="24"/>
          <w:szCs w:val="24"/>
        </w:rPr>
        <w:t>受托人（简称“乙方”</w:t>
      </w:r>
      <w:r>
        <w:rPr>
          <w:rFonts w:ascii="宋体" w:hAnsi="宋体" w:cs="宋体" w:hint="eastAsia"/>
          <w:bCs/>
          <w:sz w:val="24"/>
          <w:szCs w:val="24"/>
        </w:rPr>
        <w:t>)：</w:t>
      </w:r>
      <w:r w:rsidRPr="009E26D0">
        <w:rPr>
          <w:rFonts w:ascii="宋体" w:hAnsi="宋体" w:cs="宋体" w:hint="eastAsia"/>
          <w:bCs/>
          <w:sz w:val="24"/>
          <w:szCs w:val="24"/>
          <w:u w:val="single"/>
        </w:rPr>
        <w:t xml:space="preserve">                              （全称）</w:t>
      </w:r>
    </w:p>
    <w:p w:rsidR="00E92783" w:rsidRDefault="00E92783" w:rsidP="006C5039">
      <w:pPr>
        <w:adjustRightInd w:val="0"/>
        <w:spacing w:line="360" w:lineRule="auto"/>
        <w:ind w:firstLineChars="200" w:firstLine="480"/>
        <w:rPr>
          <w:rFonts w:ascii="宋体" w:hAnsi="宋体" w:cs="宋体"/>
          <w:bCs/>
          <w:sz w:val="24"/>
          <w:szCs w:val="24"/>
        </w:rPr>
      </w:pPr>
      <w:r w:rsidRPr="009E26D0">
        <w:rPr>
          <w:rFonts w:ascii="宋体" w:hAnsi="宋体" w:cs="宋体" w:hint="eastAsia"/>
          <w:bCs/>
          <w:sz w:val="24"/>
          <w:szCs w:val="24"/>
        </w:rPr>
        <w:t>合同订立地点</w:t>
      </w:r>
      <w:r>
        <w:rPr>
          <w:rFonts w:ascii="宋体" w:hAnsi="宋体" w:cs="宋体" w:hint="eastAsia"/>
          <w:bCs/>
          <w:sz w:val="24"/>
          <w:szCs w:val="24"/>
        </w:rPr>
        <w:t>：</w:t>
      </w:r>
      <w:r w:rsidRPr="009E26D0">
        <w:rPr>
          <w:rFonts w:ascii="宋体" w:hAnsi="宋体" w:cs="宋体" w:hint="eastAsia"/>
          <w:bCs/>
          <w:sz w:val="24"/>
          <w:szCs w:val="24"/>
          <w:u w:val="single"/>
        </w:rPr>
        <w:t xml:space="preserve">台州市市场监督管理局 </w:t>
      </w:r>
      <w:r>
        <w:rPr>
          <w:rFonts w:ascii="宋体" w:hAnsi="宋体" w:cs="宋体" w:hint="eastAsia"/>
          <w:bCs/>
          <w:sz w:val="24"/>
          <w:szCs w:val="24"/>
        </w:rPr>
        <w:t xml:space="preserve">                 </w:t>
      </w:r>
    </w:p>
    <w:p w:rsidR="00E92783" w:rsidRPr="009056BB" w:rsidRDefault="00E92783" w:rsidP="006C5039">
      <w:pPr>
        <w:adjustRightInd w:val="0"/>
        <w:spacing w:line="360" w:lineRule="auto"/>
        <w:rPr>
          <w:rFonts w:ascii="宋体" w:hAnsi="宋体" w:cs="宋体"/>
          <w:bCs/>
          <w:sz w:val="24"/>
          <w:szCs w:val="24"/>
        </w:rPr>
      </w:pPr>
    </w:p>
    <w:p w:rsidR="00E92783" w:rsidRDefault="00E92783" w:rsidP="006C5039">
      <w:pPr>
        <w:adjustRightInd w:val="0"/>
        <w:spacing w:line="360" w:lineRule="auto"/>
        <w:ind w:firstLineChars="200" w:firstLine="480"/>
        <w:rPr>
          <w:rFonts w:ascii="宋体" w:hAnsi="宋体" w:cs="宋体"/>
          <w:bCs/>
          <w:sz w:val="24"/>
          <w:szCs w:val="24"/>
        </w:rPr>
      </w:pPr>
      <w:r>
        <w:rPr>
          <w:rFonts w:ascii="宋体" w:hAnsi="宋体" w:cs="宋体" w:hint="eastAsia"/>
          <w:bCs/>
          <w:sz w:val="24"/>
          <w:szCs w:val="24"/>
        </w:rPr>
        <w:t>甲方（委托人）对“</w:t>
      </w:r>
      <w:r>
        <w:rPr>
          <w:rFonts w:ascii="宋体" w:hAnsi="宋体" w:cs="宋体" w:hint="eastAsia"/>
          <w:bCs/>
          <w:sz w:val="24"/>
          <w:szCs w:val="24"/>
          <w:u w:val="single"/>
        </w:rPr>
        <w:t>台州市知识产权运营公共服务平台建设项目</w:t>
      </w:r>
      <w:r>
        <w:rPr>
          <w:rFonts w:ascii="宋体" w:hAnsi="宋体" w:cs="宋体" w:hint="eastAsia"/>
          <w:bCs/>
          <w:sz w:val="24"/>
          <w:szCs w:val="24"/>
        </w:rPr>
        <w:t>”项目进行公开招标，乙方为本项目的中标人（受托人）。根据招标文件、投标文件、《中华人民共和国合同法》及其他有关法律、法规，遵循平等、自愿、公平和诚实信用的原则，双方就本项目服务事项协商一致，订立本合同。</w:t>
      </w:r>
    </w:p>
    <w:p w:rsidR="00E92783" w:rsidRPr="005677A9" w:rsidRDefault="00E92783" w:rsidP="006C5039">
      <w:pPr>
        <w:adjustRightInd w:val="0"/>
        <w:spacing w:line="360" w:lineRule="auto"/>
        <w:ind w:firstLineChars="200" w:firstLine="482"/>
        <w:rPr>
          <w:rFonts w:ascii="宋体" w:hAnsi="宋体" w:cs="宋体"/>
          <w:b/>
          <w:bCs/>
          <w:sz w:val="24"/>
          <w:szCs w:val="24"/>
        </w:rPr>
      </w:pPr>
      <w:r w:rsidRPr="005677A9">
        <w:rPr>
          <w:rFonts w:ascii="宋体" w:hAnsi="宋体" w:hint="eastAsia"/>
          <w:b/>
          <w:sz w:val="24"/>
          <w:szCs w:val="24"/>
        </w:rPr>
        <w:t>一</w:t>
      </w:r>
      <w:r w:rsidRPr="005677A9">
        <w:rPr>
          <w:rFonts w:ascii="宋体" w:hAnsi="宋体" w:cs="宋体" w:hint="eastAsia"/>
          <w:b/>
          <w:bCs/>
          <w:sz w:val="24"/>
          <w:szCs w:val="24"/>
        </w:rPr>
        <w:t>、工作内容和工作要求</w:t>
      </w:r>
    </w:p>
    <w:p w:rsidR="00E92783" w:rsidRPr="009E26D0" w:rsidRDefault="00E92783" w:rsidP="006C5039">
      <w:pPr>
        <w:adjustRightInd w:val="0"/>
        <w:spacing w:line="360" w:lineRule="auto"/>
        <w:ind w:firstLineChars="200" w:firstLine="480"/>
        <w:rPr>
          <w:rFonts w:ascii="宋体" w:hAnsi="宋体" w:cs="宋体"/>
          <w:bCs/>
          <w:sz w:val="24"/>
          <w:szCs w:val="24"/>
        </w:rPr>
      </w:pPr>
      <w:r w:rsidRPr="009E26D0">
        <w:rPr>
          <w:rFonts w:ascii="宋体" w:hAnsi="宋体" w:cs="宋体" w:hint="eastAsia"/>
          <w:bCs/>
          <w:sz w:val="24"/>
          <w:szCs w:val="24"/>
        </w:rPr>
        <w:t>（一）工作内容</w:t>
      </w:r>
    </w:p>
    <w:p w:rsidR="00AF17D5" w:rsidRPr="00AF17D5" w:rsidRDefault="00AF17D5" w:rsidP="006C5039">
      <w:pPr>
        <w:adjustRightInd w:val="0"/>
        <w:spacing w:line="360" w:lineRule="auto"/>
        <w:ind w:firstLineChars="200" w:firstLine="480"/>
        <w:rPr>
          <w:rFonts w:ascii="宋体" w:hAnsi="宋体" w:cs="宋体"/>
          <w:bCs/>
          <w:sz w:val="24"/>
          <w:szCs w:val="24"/>
        </w:rPr>
      </w:pPr>
      <w:r w:rsidRPr="00AF17D5">
        <w:rPr>
          <w:rFonts w:ascii="宋体" w:hAnsi="宋体" w:cs="宋体"/>
          <w:bCs/>
          <w:sz w:val="24"/>
          <w:szCs w:val="24"/>
        </w:rPr>
        <w:t>将</w:t>
      </w:r>
      <w:r w:rsidRPr="009E26D0">
        <w:rPr>
          <w:rFonts w:ascii="宋体" w:hAnsi="宋体" w:cs="宋体" w:hint="eastAsia"/>
          <w:bCs/>
          <w:sz w:val="24"/>
          <w:szCs w:val="24"/>
        </w:rPr>
        <w:t>台州市知识产权运营公共服务平台</w:t>
      </w:r>
      <w:r w:rsidRPr="00AF17D5">
        <w:rPr>
          <w:rFonts w:ascii="宋体" w:hAnsi="宋体" w:cs="宋体"/>
          <w:bCs/>
          <w:sz w:val="24"/>
          <w:szCs w:val="24"/>
        </w:rPr>
        <w:t>建成集展示、咨询、评估、交易运营、行政管理与决策支撑等功能于一体的一站式知识产权运营公共服务平台，紧密融入国家知识产权运营平台体系。</w:t>
      </w:r>
      <w:r w:rsidRPr="009E26D0">
        <w:rPr>
          <w:rFonts w:ascii="宋体" w:hAnsi="宋体" w:cs="宋体" w:hint="eastAsia"/>
          <w:bCs/>
          <w:sz w:val="24"/>
          <w:szCs w:val="24"/>
        </w:rPr>
        <w:t>台州市知识产权运营公共服务平台</w:t>
      </w:r>
      <w:r w:rsidRPr="00AF17D5">
        <w:rPr>
          <w:rFonts w:ascii="宋体" w:hAnsi="宋体" w:cs="宋体" w:hint="eastAsia"/>
          <w:bCs/>
          <w:sz w:val="24"/>
          <w:szCs w:val="24"/>
        </w:rPr>
        <w:t>功能设计如下：</w:t>
      </w:r>
    </w:p>
    <w:tbl>
      <w:tblPr>
        <w:tblW w:w="8753" w:type="dxa"/>
        <w:jc w:val="center"/>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6"/>
        <w:gridCol w:w="1565"/>
        <w:gridCol w:w="5749"/>
        <w:gridCol w:w="673"/>
      </w:tblGrid>
      <w:tr w:rsidR="00AF17D5" w:rsidRPr="003A77E4" w:rsidTr="00AF17D5">
        <w:trPr>
          <w:trHeight w:val="606"/>
          <w:jc w:val="center"/>
        </w:trPr>
        <w:tc>
          <w:tcPr>
            <w:tcW w:w="766" w:type="dxa"/>
            <w:vAlign w:val="center"/>
          </w:tcPr>
          <w:p w:rsidR="00AF17D5" w:rsidRPr="00E86A74" w:rsidRDefault="00AF17D5" w:rsidP="006C5039">
            <w:pPr>
              <w:spacing w:line="360" w:lineRule="auto"/>
              <w:jc w:val="center"/>
              <w:rPr>
                <w:rFonts w:asciiTheme="minorEastAsia" w:hAnsiTheme="minorEastAsia"/>
                <w:b/>
                <w:bCs/>
                <w:szCs w:val="21"/>
              </w:rPr>
            </w:pPr>
            <w:r w:rsidRPr="00E86A74">
              <w:rPr>
                <w:rFonts w:asciiTheme="minorEastAsia" w:hAnsiTheme="minorEastAsia" w:hint="eastAsia"/>
                <w:b/>
                <w:bCs/>
                <w:szCs w:val="21"/>
              </w:rPr>
              <w:t>序号</w:t>
            </w:r>
          </w:p>
        </w:tc>
        <w:tc>
          <w:tcPr>
            <w:tcW w:w="1565" w:type="dxa"/>
            <w:vAlign w:val="center"/>
          </w:tcPr>
          <w:p w:rsidR="00AF17D5" w:rsidRPr="00E86A74" w:rsidRDefault="00AF17D5" w:rsidP="006C5039">
            <w:pPr>
              <w:spacing w:line="360" w:lineRule="auto"/>
              <w:jc w:val="center"/>
              <w:rPr>
                <w:rFonts w:asciiTheme="minorEastAsia" w:hAnsiTheme="minorEastAsia"/>
                <w:b/>
                <w:bCs/>
                <w:szCs w:val="21"/>
              </w:rPr>
            </w:pPr>
            <w:r w:rsidRPr="00E86A74">
              <w:rPr>
                <w:rFonts w:asciiTheme="minorEastAsia" w:hAnsiTheme="minorEastAsia" w:hint="eastAsia"/>
                <w:b/>
                <w:bCs/>
                <w:szCs w:val="21"/>
              </w:rPr>
              <w:t>名称</w:t>
            </w:r>
          </w:p>
        </w:tc>
        <w:tc>
          <w:tcPr>
            <w:tcW w:w="5749" w:type="dxa"/>
            <w:vAlign w:val="center"/>
          </w:tcPr>
          <w:p w:rsidR="00AF17D5" w:rsidRPr="00E86A74" w:rsidRDefault="00AF17D5" w:rsidP="006C5039">
            <w:pPr>
              <w:spacing w:line="360" w:lineRule="auto"/>
              <w:jc w:val="center"/>
              <w:rPr>
                <w:rFonts w:asciiTheme="minorEastAsia" w:hAnsiTheme="minorEastAsia"/>
                <w:b/>
                <w:bCs/>
                <w:szCs w:val="21"/>
              </w:rPr>
            </w:pPr>
            <w:r w:rsidRPr="00E86A74">
              <w:rPr>
                <w:rFonts w:asciiTheme="minorEastAsia" w:hAnsiTheme="minorEastAsia" w:hint="eastAsia"/>
                <w:b/>
                <w:bCs/>
                <w:szCs w:val="21"/>
              </w:rPr>
              <w:t>描述</w:t>
            </w:r>
          </w:p>
        </w:tc>
        <w:tc>
          <w:tcPr>
            <w:tcW w:w="673" w:type="dxa"/>
            <w:vAlign w:val="center"/>
          </w:tcPr>
          <w:p w:rsidR="00AF17D5" w:rsidRPr="00E86A74" w:rsidRDefault="00AF17D5" w:rsidP="006C5039">
            <w:pPr>
              <w:spacing w:line="360" w:lineRule="auto"/>
              <w:jc w:val="center"/>
              <w:rPr>
                <w:rFonts w:asciiTheme="minorEastAsia" w:hAnsiTheme="minorEastAsia"/>
                <w:b/>
                <w:bCs/>
                <w:szCs w:val="21"/>
              </w:rPr>
            </w:pPr>
            <w:r w:rsidRPr="00E86A74">
              <w:rPr>
                <w:rFonts w:asciiTheme="minorEastAsia" w:hAnsiTheme="minorEastAsia" w:hint="eastAsia"/>
                <w:b/>
                <w:bCs/>
                <w:szCs w:val="21"/>
              </w:rPr>
              <w:t>数量</w:t>
            </w:r>
          </w:p>
        </w:tc>
      </w:tr>
      <w:tr w:rsidR="00AF17D5" w:rsidRPr="003A77E4" w:rsidTr="00AF17D5">
        <w:trPr>
          <w:trHeight w:val="405"/>
          <w:jc w:val="center"/>
        </w:trPr>
        <w:tc>
          <w:tcPr>
            <w:tcW w:w="766" w:type="dxa"/>
            <w:vAlign w:val="center"/>
          </w:tcPr>
          <w:p w:rsidR="00AF17D5" w:rsidRPr="00E86A74" w:rsidRDefault="00AF17D5" w:rsidP="006C5039">
            <w:pPr>
              <w:spacing w:line="360" w:lineRule="auto"/>
              <w:jc w:val="center"/>
              <w:rPr>
                <w:rFonts w:asciiTheme="minorEastAsia" w:hAnsiTheme="minorEastAsia"/>
                <w:szCs w:val="21"/>
              </w:rPr>
            </w:pPr>
            <w:r w:rsidRPr="00E86A74">
              <w:rPr>
                <w:rFonts w:asciiTheme="minorEastAsia" w:hAnsiTheme="minorEastAsia" w:hint="eastAsia"/>
                <w:szCs w:val="21"/>
              </w:rPr>
              <w:t>1</w:t>
            </w:r>
          </w:p>
        </w:tc>
        <w:tc>
          <w:tcPr>
            <w:tcW w:w="1565" w:type="dxa"/>
            <w:vAlign w:val="center"/>
          </w:tcPr>
          <w:p w:rsidR="00AF17D5" w:rsidRPr="00E86A74" w:rsidRDefault="00AF17D5" w:rsidP="006C5039">
            <w:pPr>
              <w:spacing w:line="360" w:lineRule="auto"/>
              <w:rPr>
                <w:rFonts w:asciiTheme="minorEastAsia" w:hAnsiTheme="minorEastAsia"/>
                <w:szCs w:val="21"/>
              </w:rPr>
            </w:pPr>
            <w:r w:rsidRPr="00E86A74">
              <w:rPr>
                <w:rFonts w:asciiTheme="minorEastAsia" w:hAnsiTheme="minorEastAsia" w:hint="eastAsia"/>
                <w:szCs w:val="21"/>
              </w:rPr>
              <w:t>知识产权检索系统</w:t>
            </w:r>
          </w:p>
        </w:tc>
        <w:tc>
          <w:tcPr>
            <w:tcW w:w="5749" w:type="dxa"/>
            <w:vAlign w:val="center"/>
          </w:tcPr>
          <w:p w:rsidR="00AF17D5" w:rsidRPr="00E86A74" w:rsidRDefault="00AF17D5" w:rsidP="006C5039">
            <w:pPr>
              <w:spacing w:line="360" w:lineRule="auto"/>
              <w:rPr>
                <w:rFonts w:asciiTheme="minorEastAsia" w:hAnsiTheme="minorEastAsia"/>
                <w:szCs w:val="21"/>
              </w:rPr>
            </w:pPr>
            <w:r w:rsidRPr="00E86A74">
              <w:rPr>
                <w:rFonts w:asciiTheme="minorEastAsia" w:hAnsiTheme="minorEastAsia" w:hint="eastAsia"/>
                <w:szCs w:val="21"/>
              </w:rPr>
              <w:t>支持专利、商标、地理标志检索，条件查询等功能。</w:t>
            </w:r>
          </w:p>
        </w:tc>
        <w:tc>
          <w:tcPr>
            <w:tcW w:w="673" w:type="dxa"/>
            <w:vAlign w:val="center"/>
          </w:tcPr>
          <w:p w:rsidR="00AF17D5" w:rsidRPr="00E86A74" w:rsidRDefault="00AF17D5" w:rsidP="006C5039">
            <w:pPr>
              <w:spacing w:line="360" w:lineRule="auto"/>
              <w:jc w:val="center"/>
              <w:rPr>
                <w:rFonts w:asciiTheme="minorEastAsia" w:hAnsiTheme="minorEastAsia"/>
                <w:szCs w:val="21"/>
              </w:rPr>
            </w:pPr>
            <w:r w:rsidRPr="00E86A74">
              <w:rPr>
                <w:rFonts w:asciiTheme="minorEastAsia" w:hAnsiTheme="minorEastAsia" w:hint="eastAsia"/>
                <w:szCs w:val="21"/>
              </w:rPr>
              <w:t>1套</w:t>
            </w:r>
          </w:p>
        </w:tc>
      </w:tr>
      <w:tr w:rsidR="00AF17D5" w:rsidRPr="003A77E4" w:rsidTr="00AF17D5">
        <w:trPr>
          <w:trHeight w:val="592"/>
          <w:jc w:val="center"/>
        </w:trPr>
        <w:tc>
          <w:tcPr>
            <w:tcW w:w="766" w:type="dxa"/>
            <w:tcBorders>
              <w:bottom w:val="single" w:sz="4" w:space="0" w:color="auto"/>
            </w:tcBorders>
            <w:vAlign w:val="center"/>
          </w:tcPr>
          <w:p w:rsidR="00AF17D5" w:rsidRPr="00E86A74" w:rsidRDefault="00AF17D5" w:rsidP="006C5039">
            <w:pPr>
              <w:spacing w:line="360" w:lineRule="auto"/>
              <w:jc w:val="center"/>
              <w:rPr>
                <w:rFonts w:asciiTheme="minorEastAsia" w:hAnsiTheme="minorEastAsia"/>
                <w:szCs w:val="21"/>
              </w:rPr>
            </w:pPr>
            <w:r w:rsidRPr="00E86A74">
              <w:rPr>
                <w:rFonts w:asciiTheme="minorEastAsia" w:hAnsiTheme="minorEastAsia" w:hint="eastAsia"/>
                <w:szCs w:val="21"/>
              </w:rPr>
              <w:t>2</w:t>
            </w:r>
          </w:p>
        </w:tc>
        <w:tc>
          <w:tcPr>
            <w:tcW w:w="1565" w:type="dxa"/>
            <w:tcBorders>
              <w:bottom w:val="single" w:sz="4" w:space="0" w:color="auto"/>
            </w:tcBorders>
            <w:vAlign w:val="center"/>
          </w:tcPr>
          <w:p w:rsidR="00AF17D5" w:rsidRPr="00E86A74" w:rsidRDefault="00AF17D5" w:rsidP="006C5039">
            <w:pPr>
              <w:spacing w:line="360" w:lineRule="auto"/>
              <w:rPr>
                <w:rFonts w:asciiTheme="minorEastAsia" w:hAnsiTheme="minorEastAsia"/>
                <w:szCs w:val="21"/>
              </w:rPr>
            </w:pPr>
            <w:r w:rsidRPr="00E86A74">
              <w:rPr>
                <w:rFonts w:asciiTheme="minorEastAsia" w:hAnsiTheme="minorEastAsia" w:hint="eastAsia"/>
                <w:szCs w:val="21"/>
              </w:rPr>
              <w:t>产业专题库系统</w:t>
            </w:r>
          </w:p>
        </w:tc>
        <w:tc>
          <w:tcPr>
            <w:tcW w:w="5749" w:type="dxa"/>
            <w:tcBorders>
              <w:bottom w:val="single" w:sz="4" w:space="0" w:color="auto"/>
            </w:tcBorders>
            <w:vAlign w:val="center"/>
          </w:tcPr>
          <w:p w:rsidR="00AF17D5" w:rsidRPr="00E86A74" w:rsidRDefault="00AF17D5" w:rsidP="006C5039">
            <w:pPr>
              <w:spacing w:line="360" w:lineRule="auto"/>
              <w:rPr>
                <w:rFonts w:asciiTheme="minorEastAsia" w:hAnsiTheme="minorEastAsia"/>
                <w:szCs w:val="21"/>
              </w:rPr>
            </w:pPr>
            <w:r w:rsidRPr="00E86A74">
              <w:rPr>
                <w:rFonts w:asciiTheme="minorEastAsia" w:hAnsiTheme="minorEastAsia" w:hint="eastAsia"/>
                <w:szCs w:val="21"/>
              </w:rPr>
              <w:t>系统支持专题库检索、专题库分类导航、专题库统计、专题库标签管理等功能。</w:t>
            </w:r>
          </w:p>
        </w:tc>
        <w:tc>
          <w:tcPr>
            <w:tcW w:w="673" w:type="dxa"/>
            <w:tcBorders>
              <w:bottom w:val="single" w:sz="4" w:space="0" w:color="auto"/>
            </w:tcBorders>
            <w:vAlign w:val="center"/>
          </w:tcPr>
          <w:p w:rsidR="00AF17D5" w:rsidRPr="00E86A74" w:rsidRDefault="00AF17D5" w:rsidP="006C5039">
            <w:pPr>
              <w:spacing w:line="360" w:lineRule="auto"/>
              <w:jc w:val="center"/>
              <w:rPr>
                <w:rFonts w:asciiTheme="minorEastAsia" w:hAnsiTheme="minorEastAsia"/>
                <w:szCs w:val="21"/>
              </w:rPr>
            </w:pPr>
            <w:r w:rsidRPr="00E86A74">
              <w:rPr>
                <w:rFonts w:asciiTheme="minorEastAsia" w:hAnsiTheme="minorEastAsia" w:hint="eastAsia"/>
                <w:szCs w:val="21"/>
              </w:rPr>
              <w:t>1套</w:t>
            </w:r>
          </w:p>
        </w:tc>
      </w:tr>
      <w:tr w:rsidR="00AF17D5" w:rsidRPr="003A77E4" w:rsidTr="00AF17D5">
        <w:trPr>
          <w:trHeight w:val="581"/>
          <w:jc w:val="center"/>
        </w:trPr>
        <w:tc>
          <w:tcPr>
            <w:tcW w:w="766" w:type="dxa"/>
            <w:tcBorders>
              <w:bottom w:val="single" w:sz="4" w:space="0" w:color="auto"/>
            </w:tcBorders>
            <w:vAlign w:val="center"/>
          </w:tcPr>
          <w:p w:rsidR="00AF17D5" w:rsidRPr="00E86A74" w:rsidRDefault="00AF17D5" w:rsidP="006C5039">
            <w:pPr>
              <w:spacing w:line="360" w:lineRule="auto"/>
              <w:jc w:val="center"/>
              <w:rPr>
                <w:rFonts w:asciiTheme="minorEastAsia" w:hAnsiTheme="minorEastAsia"/>
                <w:szCs w:val="21"/>
              </w:rPr>
            </w:pPr>
            <w:r w:rsidRPr="00E86A74">
              <w:rPr>
                <w:rFonts w:asciiTheme="minorEastAsia" w:hAnsiTheme="minorEastAsia" w:hint="eastAsia"/>
                <w:szCs w:val="21"/>
              </w:rPr>
              <w:t>3</w:t>
            </w:r>
          </w:p>
        </w:tc>
        <w:tc>
          <w:tcPr>
            <w:tcW w:w="1565" w:type="dxa"/>
            <w:tcBorders>
              <w:bottom w:val="single" w:sz="4" w:space="0" w:color="auto"/>
            </w:tcBorders>
            <w:vAlign w:val="center"/>
          </w:tcPr>
          <w:p w:rsidR="00AF17D5" w:rsidRPr="00E86A74" w:rsidRDefault="00AF17D5" w:rsidP="006C5039">
            <w:pPr>
              <w:spacing w:line="360" w:lineRule="auto"/>
              <w:rPr>
                <w:rFonts w:asciiTheme="minorEastAsia" w:hAnsiTheme="minorEastAsia"/>
                <w:szCs w:val="21"/>
              </w:rPr>
            </w:pPr>
            <w:r w:rsidRPr="00E86A74">
              <w:rPr>
                <w:rFonts w:asciiTheme="minorEastAsia" w:hAnsiTheme="minorEastAsia" w:hint="eastAsia"/>
                <w:szCs w:val="21"/>
              </w:rPr>
              <w:t>人才服务系统</w:t>
            </w:r>
          </w:p>
        </w:tc>
        <w:tc>
          <w:tcPr>
            <w:tcW w:w="5749" w:type="dxa"/>
            <w:tcBorders>
              <w:bottom w:val="single" w:sz="4" w:space="0" w:color="auto"/>
            </w:tcBorders>
            <w:vAlign w:val="center"/>
          </w:tcPr>
          <w:p w:rsidR="00AF17D5" w:rsidRPr="00E86A74" w:rsidRDefault="00AF17D5" w:rsidP="006C5039">
            <w:pPr>
              <w:spacing w:line="360" w:lineRule="auto"/>
              <w:rPr>
                <w:rFonts w:asciiTheme="minorEastAsia" w:hAnsiTheme="minorEastAsia"/>
                <w:szCs w:val="21"/>
              </w:rPr>
            </w:pPr>
            <w:r w:rsidRPr="00E86A74">
              <w:rPr>
                <w:rFonts w:asciiTheme="minorEastAsia" w:hAnsiTheme="minorEastAsia" w:hint="eastAsia"/>
                <w:szCs w:val="21"/>
              </w:rPr>
              <w:t>系统支持专家检索、申报、审核、管理的一站式服务。</w:t>
            </w:r>
          </w:p>
        </w:tc>
        <w:tc>
          <w:tcPr>
            <w:tcW w:w="673" w:type="dxa"/>
            <w:tcBorders>
              <w:bottom w:val="single" w:sz="4" w:space="0" w:color="auto"/>
            </w:tcBorders>
            <w:vAlign w:val="center"/>
          </w:tcPr>
          <w:p w:rsidR="00AF17D5" w:rsidRPr="00E86A74" w:rsidRDefault="00AF17D5" w:rsidP="006C5039">
            <w:pPr>
              <w:spacing w:line="360" w:lineRule="auto"/>
              <w:jc w:val="center"/>
              <w:rPr>
                <w:rFonts w:asciiTheme="minorEastAsia" w:hAnsiTheme="minorEastAsia"/>
                <w:szCs w:val="21"/>
              </w:rPr>
            </w:pPr>
            <w:r w:rsidRPr="00E86A74">
              <w:rPr>
                <w:rFonts w:asciiTheme="minorEastAsia" w:hAnsiTheme="minorEastAsia" w:hint="eastAsia"/>
                <w:szCs w:val="21"/>
              </w:rPr>
              <w:t>1套</w:t>
            </w:r>
          </w:p>
        </w:tc>
      </w:tr>
      <w:tr w:rsidR="00AF17D5" w:rsidRPr="003A77E4" w:rsidTr="00AF17D5">
        <w:trPr>
          <w:trHeight w:val="581"/>
          <w:jc w:val="center"/>
        </w:trPr>
        <w:tc>
          <w:tcPr>
            <w:tcW w:w="766" w:type="dxa"/>
            <w:tcBorders>
              <w:bottom w:val="single" w:sz="4" w:space="0" w:color="auto"/>
            </w:tcBorders>
            <w:vAlign w:val="center"/>
          </w:tcPr>
          <w:p w:rsidR="00AF17D5" w:rsidRPr="00E86A74" w:rsidRDefault="00AF17D5" w:rsidP="006C5039">
            <w:pPr>
              <w:spacing w:line="360" w:lineRule="auto"/>
              <w:jc w:val="center"/>
              <w:rPr>
                <w:rFonts w:asciiTheme="minorEastAsia" w:hAnsiTheme="minorEastAsia"/>
                <w:szCs w:val="21"/>
              </w:rPr>
            </w:pPr>
            <w:r w:rsidRPr="00E86A74">
              <w:rPr>
                <w:rFonts w:asciiTheme="minorEastAsia" w:hAnsiTheme="minorEastAsia" w:hint="eastAsia"/>
                <w:szCs w:val="21"/>
              </w:rPr>
              <w:t>4</w:t>
            </w:r>
          </w:p>
        </w:tc>
        <w:tc>
          <w:tcPr>
            <w:tcW w:w="1565" w:type="dxa"/>
            <w:tcBorders>
              <w:bottom w:val="single" w:sz="4" w:space="0" w:color="auto"/>
            </w:tcBorders>
            <w:vAlign w:val="center"/>
          </w:tcPr>
          <w:p w:rsidR="00AF17D5" w:rsidRPr="00E86A74" w:rsidRDefault="00AF17D5" w:rsidP="006C5039">
            <w:pPr>
              <w:spacing w:line="360" w:lineRule="auto"/>
              <w:rPr>
                <w:rFonts w:asciiTheme="minorEastAsia" w:hAnsiTheme="minorEastAsia"/>
                <w:szCs w:val="21"/>
              </w:rPr>
            </w:pPr>
            <w:r w:rsidRPr="00E86A74">
              <w:rPr>
                <w:rFonts w:asciiTheme="minorEastAsia" w:hAnsiTheme="minorEastAsia" w:hint="eastAsia"/>
                <w:szCs w:val="21"/>
              </w:rPr>
              <w:t>知识产权评估中心系统</w:t>
            </w:r>
          </w:p>
        </w:tc>
        <w:tc>
          <w:tcPr>
            <w:tcW w:w="5749" w:type="dxa"/>
            <w:tcBorders>
              <w:bottom w:val="single" w:sz="4" w:space="0" w:color="auto"/>
            </w:tcBorders>
            <w:vAlign w:val="center"/>
          </w:tcPr>
          <w:p w:rsidR="00AF17D5" w:rsidRPr="00E86A74" w:rsidRDefault="00AF17D5" w:rsidP="006C5039">
            <w:pPr>
              <w:spacing w:line="360" w:lineRule="auto"/>
              <w:rPr>
                <w:rFonts w:asciiTheme="minorEastAsia" w:hAnsiTheme="minorEastAsia"/>
                <w:szCs w:val="21"/>
              </w:rPr>
            </w:pPr>
            <w:r w:rsidRPr="00E86A74">
              <w:rPr>
                <w:rFonts w:asciiTheme="minorEastAsia" w:hAnsiTheme="minorEastAsia" w:hint="eastAsia"/>
                <w:szCs w:val="21"/>
              </w:rPr>
              <w:t>系统提供专利智能检索、专利分级管理、分析和专利分级报告生成等功能，为企业、高校等用户开展专利权交易提供基础支撑。</w:t>
            </w:r>
          </w:p>
        </w:tc>
        <w:tc>
          <w:tcPr>
            <w:tcW w:w="673" w:type="dxa"/>
            <w:tcBorders>
              <w:bottom w:val="single" w:sz="4" w:space="0" w:color="auto"/>
            </w:tcBorders>
            <w:vAlign w:val="center"/>
          </w:tcPr>
          <w:p w:rsidR="00AF17D5" w:rsidRPr="00E86A74" w:rsidRDefault="00AF17D5" w:rsidP="006C5039">
            <w:pPr>
              <w:spacing w:line="360" w:lineRule="auto"/>
              <w:jc w:val="center"/>
              <w:rPr>
                <w:rFonts w:asciiTheme="minorEastAsia" w:hAnsiTheme="minorEastAsia"/>
                <w:szCs w:val="21"/>
              </w:rPr>
            </w:pPr>
            <w:r w:rsidRPr="00E86A74">
              <w:rPr>
                <w:rFonts w:asciiTheme="minorEastAsia" w:hAnsiTheme="minorEastAsia" w:hint="eastAsia"/>
                <w:szCs w:val="21"/>
              </w:rPr>
              <w:t>1套</w:t>
            </w:r>
          </w:p>
        </w:tc>
      </w:tr>
      <w:tr w:rsidR="00AF17D5" w:rsidRPr="003A77E4" w:rsidTr="00AF17D5">
        <w:trPr>
          <w:trHeight w:val="581"/>
          <w:jc w:val="center"/>
        </w:trPr>
        <w:tc>
          <w:tcPr>
            <w:tcW w:w="766" w:type="dxa"/>
            <w:vAlign w:val="center"/>
          </w:tcPr>
          <w:p w:rsidR="00AF17D5" w:rsidRPr="00E86A74" w:rsidRDefault="00AF17D5" w:rsidP="006C5039">
            <w:pPr>
              <w:spacing w:line="360" w:lineRule="auto"/>
              <w:jc w:val="center"/>
              <w:rPr>
                <w:rFonts w:asciiTheme="minorEastAsia" w:hAnsiTheme="minorEastAsia"/>
                <w:szCs w:val="21"/>
              </w:rPr>
            </w:pPr>
            <w:r w:rsidRPr="00E86A74">
              <w:rPr>
                <w:rFonts w:asciiTheme="minorEastAsia" w:hAnsiTheme="minorEastAsia" w:hint="eastAsia"/>
                <w:szCs w:val="21"/>
              </w:rPr>
              <w:t>5</w:t>
            </w:r>
          </w:p>
        </w:tc>
        <w:tc>
          <w:tcPr>
            <w:tcW w:w="1565" w:type="dxa"/>
            <w:vAlign w:val="center"/>
          </w:tcPr>
          <w:p w:rsidR="00AF17D5" w:rsidRPr="00E86A74" w:rsidRDefault="00AF17D5" w:rsidP="006C5039">
            <w:pPr>
              <w:spacing w:line="360" w:lineRule="auto"/>
              <w:rPr>
                <w:rFonts w:asciiTheme="minorEastAsia" w:hAnsiTheme="minorEastAsia"/>
                <w:szCs w:val="21"/>
              </w:rPr>
            </w:pPr>
            <w:r w:rsidRPr="00E86A74">
              <w:rPr>
                <w:rFonts w:asciiTheme="minorEastAsia" w:hAnsiTheme="minorEastAsia" w:hint="eastAsia"/>
                <w:szCs w:val="21"/>
              </w:rPr>
              <w:t>知识产权质押融资系统</w:t>
            </w:r>
          </w:p>
        </w:tc>
        <w:tc>
          <w:tcPr>
            <w:tcW w:w="5749" w:type="dxa"/>
            <w:vAlign w:val="center"/>
          </w:tcPr>
          <w:p w:rsidR="00AF17D5" w:rsidRPr="00E86A74" w:rsidRDefault="00AF17D5" w:rsidP="006C5039">
            <w:pPr>
              <w:spacing w:line="360" w:lineRule="auto"/>
              <w:rPr>
                <w:rFonts w:asciiTheme="minorEastAsia" w:hAnsiTheme="minorEastAsia"/>
                <w:szCs w:val="21"/>
              </w:rPr>
            </w:pPr>
            <w:r w:rsidRPr="00E86A74">
              <w:rPr>
                <w:rFonts w:asciiTheme="minorEastAsia" w:hAnsiTheme="minorEastAsia" w:hint="eastAsia"/>
                <w:szCs w:val="21"/>
              </w:rPr>
              <w:t>系统支持创新主体在线提交知识产权质押请求，以及后台的知识产权质押融资全流程的跟踪。</w:t>
            </w:r>
          </w:p>
        </w:tc>
        <w:tc>
          <w:tcPr>
            <w:tcW w:w="673" w:type="dxa"/>
            <w:vAlign w:val="center"/>
          </w:tcPr>
          <w:p w:rsidR="00AF17D5" w:rsidRPr="00E86A74" w:rsidRDefault="00AF17D5" w:rsidP="006C5039">
            <w:pPr>
              <w:spacing w:line="360" w:lineRule="auto"/>
              <w:jc w:val="center"/>
              <w:rPr>
                <w:rFonts w:asciiTheme="minorEastAsia" w:hAnsiTheme="minorEastAsia"/>
                <w:szCs w:val="21"/>
              </w:rPr>
            </w:pPr>
            <w:r w:rsidRPr="00E86A74">
              <w:rPr>
                <w:rFonts w:asciiTheme="minorEastAsia" w:hAnsiTheme="minorEastAsia" w:hint="eastAsia"/>
                <w:szCs w:val="21"/>
              </w:rPr>
              <w:t>1套</w:t>
            </w:r>
          </w:p>
        </w:tc>
      </w:tr>
      <w:tr w:rsidR="00AF17D5" w:rsidRPr="003A77E4" w:rsidTr="00AF17D5">
        <w:trPr>
          <w:trHeight w:val="581"/>
          <w:jc w:val="center"/>
        </w:trPr>
        <w:tc>
          <w:tcPr>
            <w:tcW w:w="766" w:type="dxa"/>
            <w:vAlign w:val="center"/>
          </w:tcPr>
          <w:p w:rsidR="00AF17D5" w:rsidRPr="00E86A74" w:rsidRDefault="00AF17D5" w:rsidP="006C5039">
            <w:pPr>
              <w:spacing w:line="360" w:lineRule="auto"/>
              <w:jc w:val="center"/>
              <w:rPr>
                <w:rFonts w:asciiTheme="minorEastAsia" w:hAnsiTheme="minorEastAsia"/>
                <w:szCs w:val="21"/>
              </w:rPr>
            </w:pPr>
            <w:r w:rsidRPr="00E86A74">
              <w:rPr>
                <w:rFonts w:asciiTheme="minorEastAsia" w:hAnsiTheme="minorEastAsia" w:hint="eastAsia"/>
                <w:szCs w:val="21"/>
              </w:rPr>
              <w:t>6</w:t>
            </w:r>
          </w:p>
        </w:tc>
        <w:tc>
          <w:tcPr>
            <w:tcW w:w="1565" w:type="dxa"/>
            <w:vAlign w:val="center"/>
          </w:tcPr>
          <w:p w:rsidR="00AF17D5" w:rsidRPr="00E86A74" w:rsidRDefault="00AF17D5" w:rsidP="006C5039">
            <w:pPr>
              <w:spacing w:line="360" w:lineRule="auto"/>
              <w:rPr>
                <w:rFonts w:asciiTheme="minorEastAsia" w:hAnsiTheme="minorEastAsia"/>
                <w:szCs w:val="21"/>
              </w:rPr>
            </w:pPr>
            <w:r w:rsidRPr="00E86A74">
              <w:rPr>
                <w:rFonts w:asciiTheme="minorEastAsia" w:hAnsiTheme="minorEastAsia" w:hint="eastAsia"/>
                <w:szCs w:val="21"/>
              </w:rPr>
              <w:t>知识产权交易</w:t>
            </w:r>
            <w:r w:rsidRPr="00E86A74">
              <w:rPr>
                <w:rFonts w:asciiTheme="minorEastAsia" w:hAnsiTheme="minorEastAsia" w:hint="eastAsia"/>
                <w:szCs w:val="21"/>
              </w:rPr>
              <w:lastRenderedPageBreak/>
              <w:t>中心系统</w:t>
            </w:r>
          </w:p>
        </w:tc>
        <w:tc>
          <w:tcPr>
            <w:tcW w:w="5749" w:type="dxa"/>
            <w:vAlign w:val="center"/>
          </w:tcPr>
          <w:p w:rsidR="00AF17D5" w:rsidRPr="00E86A74" w:rsidRDefault="00AF17D5" w:rsidP="006C5039">
            <w:pPr>
              <w:spacing w:line="360" w:lineRule="auto"/>
              <w:rPr>
                <w:rFonts w:asciiTheme="minorEastAsia" w:hAnsiTheme="minorEastAsia"/>
                <w:szCs w:val="21"/>
              </w:rPr>
            </w:pPr>
            <w:r w:rsidRPr="00E86A74">
              <w:rPr>
                <w:rFonts w:asciiTheme="minorEastAsia" w:hAnsiTheme="minorEastAsia" w:hint="eastAsia"/>
                <w:szCs w:val="21"/>
              </w:rPr>
              <w:lastRenderedPageBreak/>
              <w:t>系统支持供需项目和服务信息展示、发布以及交易功能。</w:t>
            </w:r>
          </w:p>
        </w:tc>
        <w:tc>
          <w:tcPr>
            <w:tcW w:w="673" w:type="dxa"/>
            <w:vAlign w:val="center"/>
          </w:tcPr>
          <w:p w:rsidR="00AF17D5" w:rsidRPr="00E86A74" w:rsidRDefault="00AF17D5" w:rsidP="006C5039">
            <w:pPr>
              <w:spacing w:line="360" w:lineRule="auto"/>
              <w:jc w:val="center"/>
              <w:rPr>
                <w:rFonts w:asciiTheme="minorEastAsia" w:hAnsiTheme="minorEastAsia"/>
                <w:szCs w:val="21"/>
              </w:rPr>
            </w:pPr>
            <w:r w:rsidRPr="00E86A74">
              <w:rPr>
                <w:rFonts w:asciiTheme="minorEastAsia" w:hAnsiTheme="minorEastAsia" w:hint="eastAsia"/>
                <w:szCs w:val="21"/>
              </w:rPr>
              <w:t>1套</w:t>
            </w:r>
          </w:p>
        </w:tc>
      </w:tr>
      <w:tr w:rsidR="00AF17D5" w:rsidRPr="003A77E4" w:rsidTr="00AF17D5">
        <w:trPr>
          <w:trHeight w:val="581"/>
          <w:jc w:val="center"/>
        </w:trPr>
        <w:tc>
          <w:tcPr>
            <w:tcW w:w="766" w:type="dxa"/>
            <w:vAlign w:val="center"/>
          </w:tcPr>
          <w:p w:rsidR="00AF17D5" w:rsidRPr="00E86A74" w:rsidRDefault="00AF17D5" w:rsidP="006C5039">
            <w:pPr>
              <w:spacing w:line="360" w:lineRule="auto"/>
              <w:jc w:val="center"/>
              <w:rPr>
                <w:rFonts w:asciiTheme="minorEastAsia" w:hAnsiTheme="minorEastAsia"/>
                <w:szCs w:val="21"/>
              </w:rPr>
            </w:pPr>
            <w:r w:rsidRPr="00E86A74">
              <w:rPr>
                <w:rFonts w:asciiTheme="minorEastAsia" w:hAnsiTheme="minorEastAsia" w:hint="eastAsia"/>
                <w:szCs w:val="21"/>
              </w:rPr>
              <w:lastRenderedPageBreak/>
              <w:t>7</w:t>
            </w:r>
          </w:p>
        </w:tc>
        <w:tc>
          <w:tcPr>
            <w:tcW w:w="1565" w:type="dxa"/>
            <w:vAlign w:val="center"/>
          </w:tcPr>
          <w:p w:rsidR="00AF17D5" w:rsidRPr="00E86A74" w:rsidRDefault="00AF17D5" w:rsidP="006C5039">
            <w:pPr>
              <w:spacing w:line="360" w:lineRule="auto"/>
              <w:rPr>
                <w:rFonts w:asciiTheme="minorEastAsia" w:hAnsiTheme="minorEastAsia"/>
                <w:szCs w:val="21"/>
              </w:rPr>
            </w:pPr>
            <w:r w:rsidRPr="00E86A74">
              <w:rPr>
                <w:rFonts w:asciiTheme="minorEastAsia" w:hAnsiTheme="minorEastAsia" w:hint="eastAsia"/>
                <w:szCs w:val="21"/>
              </w:rPr>
              <w:t>政府决策支撑系统</w:t>
            </w:r>
          </w:p>
        </w:tc>
        <w:tc>
          <w:tcPr>
            <w:tcW w:w="5749" w:type="dxa"/>
            <w:vAlign w:val="center"/>
          </w:tcPr>
          <w:p w:rsidR="00AF17D5" w:rsidRPr="00E86A74" w:rsidRDefault="00AF17D5" w:rsidP="006C5039">
            <w:pPr>
              <w:spacing w:line="360" w:lineRule="auto"/>
              <w:rPr>
                <w:rFonts w:asciiTheme="minorEastAsia" w:hAnsiTheme="minorEastAsia"/>
                <w:szCs w:val="21"/>
              </w:rPr>
            </w:pPr>
            <w:r w:rsidRPr="00E86A74">
              <w:rPr>
                <w:rFonts w:asciiTheme="minorEastAsia" w:hAnsiTheme="minorEastAsia" w:hint="eastAsia"/>
                <w:szCs w:val="21"/>
              </w:rPr>
              <w:t>系统支持提供地域分析、IPC分析，申请人分析等功能，能够方便快捷地生成各种分析图表。</w:t>
            </w:r>
          </w:p>
        </w:tc>
        <w:tc>
          <w:tcPr>
            <w:tcW w:w="673" w:type="dxa"/>
            <w:vAlign w:val="center"/>
          </w:tcPr>
          <w:p w:rsidR="00AF17D5" w:rsidRPr="00E86A74" w:rsidRDefault="00AF17D5" w:rsidP="006C5039">
            <w:pPr>
              <w:spacing w:line="360" w:lineRule="auto"/>
              <w:jc w:val="center"/>
              <w:rPr>
                <w:rFonts w:asciiTheme="minorEastAsia" w:hAnsiTheme="minorEastAsia"/>
                <w:szCs w:val="21"/>
              </w:rPr>
            </w:pPr>
            <w:r w:rsidRPr="00E86A74">
              <w:rPr>
                <w:rFonts w:asciiTheme="minorEastAsia" w:hAnsiTheme="minorEastAsia" w:hint="eastAsia"/>
                <w:szCs w:val="21"/>
              </w:rPr>
              <w:t>1套</w:t>
            </w:r>
          </w:p>
        </w:tc>
      </w:tr>
      <w:tr w:rsidR="00AF17D5" w:rsidRPr="003A77E4" w:rsidTr="00AF17D5">
        <w:trPr>
          <w:trHeight w:val="581"/>
          <w:jc w:val="center"/>
        </w:trPr>
        <w:tc>
          <w:tcPr>
            <w:tcW w:w="766" w:type="dxa"/>
            <w:vAlign w:val="center"/>
          </w:tcPr>
          <w:p w:rsidR="00AF17D5" w:rsidRPr="00E86A74" w:rsidRDefault="00AF17D5" w:rsidP="006C5039">
            <w:pPr>
              <w:spacing w:line="360" w:lineRule="auto"/>
              <w:jc w:val="center"/>
              <w:rPr>
                <w:rFonts w:asciiTheme="minorEastAsia" w:hAnsiTheme="minorEastAsia"/>
                <w:szCs w:val="21"/>
              </w:rPr>
            </w:pPr>
            <w:r w:rsidRPr="00E86A74">
              <w:rPr>
                <w:rFonts w:asciiTheme="minorEastAsia" w:hAnsiTheme="minorEastAsia" w:hint="eastAsia"/>
                <w:szCs w:val="21"/>
              </w:rPr>
              <w:t>8</w:t>
            </w:r>
          </w:p>
        </w:tc>
        <w:tc>
          <w:tcPr>
            <w:tcW w:w="1565" w:type="dxa"/>
            <w:vAlign w:val="center"/>
          </w:tcPr>
          <w:p w:rsidR="00AF17D5" w:rsidRPr="00E86A74" w:rsidRDefault="00AF17D5" w:rsidP="006C5039">
            <w:pPr>
              <w:spacing w:line="360" w:lineRule="auto"/>
              <w:rPr>
                <w:rFonts w:asciiTheme="minorEastAsia" w:hAnsiTheme="minorEastAsia"/>
                <w:szCs w:val="21"/>
              </w:rPr>
            </w:pPr>
            <w:r w:rsidRPr="00E86A74">
              <w:rPr>
                <w:rFonts w:asciiTheme="minorEastAsia" w:hAnsiTheme="minorEastAsia" w:hint="eastAsia"/>
                <w:szCs w:val="21"/>
              </w:rPr>
              <w:t>高价值专利展示系统</w:t>
            </w:r>
          </w:p>
        </w:tc>
        <w:tc>
          <w:tcPr>
            <w:tcW w:w="5749" w:type="dxa"/>
            <w:vAlign w:val="center"/>
          </w:tcPr>
          <w:p w:rsidR="00AF17D5" w:rsidRPr="00E86A74" w:rsidRDefault="00AF17D5" w:rsidP="006C5039">
            <w:pPr>
              <w:spacing w:line="360" w:lineRule="auto"/>
              <w:rPr>
                <w:rFonts w:asciiTheme="minorEastAsia" w:hAnsiTheme="minorEastAsia"/>
                <w:szCs w:val="21"/>
              </w:rPr>
            </w:pPr>
            <w:r w:rsidRPr="00E86A74">
              <w:rPr>
                <w:rFonts w:asciiTheme="minorEastAsia" w:hAnsiTheme="minorEastAsia" w:hint="eastAsia"/>
                <w:szCs w:val="21"/>
              </w:rPr>
              <w:t>系统为用户的查询结果提供多样的可视化展示。对于展示结果，用户可以通过专利权人、地域等维度进行进一步筛选，从而有效推动专利成果的运营转化。</w:t>
            </w:r>
          </w:p>
        </w:tc>
        <w:tc>
          <w:tcPr>
            <w:tcW w:w="673" w:type="dxa"/>
            <w:vAlign w:val="center"/>
          </w:tcPr>
          <w:p w:rsidR="00AF17D5" w:rsidRPr="00E86A74" w:rsidRDefault="00AF17D5" w:rsidP="006C5039">
            <w:pPr>
              <w:spacing w:line="360" w:lineRule="auto"/>
              <w:jc w:val="center"/>
              <w:rPr>
                <w:rFonts w:asciiTheme="minorEastAsia" w:hAnsiTheme="minorEastAsia"/>
                <w:szCs w:val="21"/>
              </w:rPr>
            </w:pPr>
            <w:r w:rsidRPr="00E86A74">
              <w:rPr>
                <w:rFonts w:asciiTheme="minorEastAsia" w:hAnsiTheme="minorEastAsia" w:hint="eastAsia"/>
                <w:szCs w:val="21"/>
              </w:rPr>
              <w:t>1套</w:t>
            </w:r>
          </w:p>
        </w:tc>
      </w:tr>
      <w:tr w:rsidR="00AF17D5" w:rsidRPr="003A77E4" w:rsidTr="00AF17D5">
        <w:trPr>
          <w:trHeight w:val="581"/>
          <w:jc w:val="center"/>
        </w:trPr>
        <w:tc>
          <w:tcPr>
            <w:tcW w:w="766" w:type="dxa"/>
            <w:vAlign w:val="center"/>
          </w:tcPr>
          <w:p w:rsidR="00AF17D5" w:rsidRPr="00E86A74" w:rsidRDefault="00AF17D5" w:rsidP="006C5039">
            <w:pPr>
              <w:spacing w:line="360" w:lineRule="auto"/>
              <w:jc w:val="center"/>
              <w:rPr>
                <w:rFonts w:asciiTheme="minorEastAsia" w:hAnsiTheme="minorEastAsia"/>
                <w:szCs w:val="21"/>
              </w:rPr>
            </w:pPr>
            <w:r w:rsidRPr="00E86A74">
              <w:rPr>
                <w:rFonts w:asciiTheme="minorEastAsia" w:hAnsiTheme="minorEastAsia" w:hint="eastAsia"/>
                <w:szCs w:val="21"/>
              </w:rPr>
              <w:t>9</w:t>
            </w:r>
          </w:p>
        </w:tc>
        <w:tc>
          <w:tcPr>
            <w:tcW w:w="1565" w:type="dxa"/>
            <w:vAlign w:val="center"/>
          </w:tcPr>
          <w:p w:rsidR="00AF17D5" w:rsidRPr="00E86A74" w:rsidRDefault="00AF17D5" w:rsidP="006C5039">
            <w:pPr>
              <w:spacing w:line="360" w:lineRule="auto"/>
              <w:rPr>
                <w:rFonts w:asciiTheme="minorEastAsia" w:hAnsiTheme="minorEastAsia"/>
                <w:szCs w:val="21"/>
              </w:rPr>
            </w:pPr>
            <w:r w:rsidRPr="00E86A74">
              <w:rPr>
                <w:rFonts w:asciiTheme="minorEastAsia" w:hAnsiTheme="minorEastAsia" w:hint="eastAsia"/>
                <w:szCs w:val="21"/>
              </w:rPr>
              <w:t>专利导航展示系统</w:t>
            </w:r>
          </w:p>
        </w:tc>
        <w:tc>
          <w:tcPr>
            <w:tcW w:w="5749" w:type="dxa"/>
            <w:vAlign w:val="center"/>
          </w:tcPr>
          <w:p w:rsidR="00AF17D5" w:rsidRPr="00E86A74" w:rsidRDefault="00AF17D5" w:rsidP="006C5039">
            <w:pPr>
              <w:spacing w:line="360" w:lineRule="auto"/>
              <w:rPr>
                <w:rFonts w:asciiTheme="minorEastAsia" w:hAnsiTheme="minorEastAsia"/>
                <w:szCs w:val="21"/>
              </w:rPr>
            </w:pPr>
            <w:r w:rsidRPr="00E86A74">
              <w:rPr>
                <w:rFonts w:asciiTheme="minorEastAsia" w:hAnsiTheme="minorEastAsia" w:hint="eastAsia"/>
                <w:szCs w:val="21"/>
              </w:rPr>
              <w:t>系统基于台州专利导航报告数据分析，提供产业专利分类导航、区域产业发展分布、企业专利申请热点分析等模块。</w:t>
            </w:r>
          </w:p>
        </w:tc>
        <w:tc>
          <w:tcPr>
            <w:tcW w:w="673" w:type="dxa"/>
            <w:vAlign w:val="center"/>
          </w:tcPr>
          <w:p w:rsidR="00AF17D5" w:rsidRPr="00E86A74" w:rsidRDefault="00AF17D5" w:rsidP="006C5039">
            <w:pPr>
              <w:spacing w:line="360" w:lineRule="auto"/>
              <w:jc w:val="center"/>
              <w:rPr>
                <w:rFonts w:asciiTheme="minorEastAsia" w:hAnsiTheme="minorEastAsia"/>
                <w:szCs w:val="21"/>
              </w:rPr>
            </w:pPr>
            <w:r w:rsidRPr="00E86A74">
              <w:rPr>
                <w:rFonts w:asciiTheme="minorEastAsia" w:hAnsiTheme="minorEastAsia" w:hint="eastAsia"/>
                <w:szCs w:val="21"/>
              </w:rPr>
              <w:t>1套</w:t>
            </w:r>
          </w:p>
        </w:tc>
      </w:tr>
      <w:tr w:rsidR="00AF17D5" w:rsidRPr="003A77E4" w:rsidTr="00AF17D5">
        <w:trPr>
          <w:trHeight w:val="581"/>
          <w:jc w:val="center"/>
        </w:trPr>
        <w:tc>
          <w:tcPr>
            <w:tcW w:w="766" w:type="dxa"/>
            <w:vAlign w:val="center"/>
          </w:tcPr>
          <w:p w:rsidR="00AF17D5" w:rsidRPr="00E86A74" w:rsidRDefault="00AF17D5" w:rsidP="006C5039">
            <w:pPr>
              <w:spacing w:line="360" w:lineRule="auto"/>
              <w:jc w:val="center"/>
              <w:rPr>
                <w:rFonts w:asciiTheme="minorEastAsia" w:hAnsiTheme="minorEastAsia"/>
                <w:szCs w:val="21"/>
              </w:rPr>
            </w:pPr>
            <w:r w:rsidRPr="00E86A74">
              <w:rPr>
                <w:rFonts w:asciiTheme="minorEastAsia" w:hAnsiTheme="minorEastAsia" w:hint="eastAsia"/>
                <w:szCs w:val="21"/>
              </w:rPr>
              <w:t>10</w:t>
            </w:r>
          </w:p>
        </w:tc>
        <w:tc>
          <w:tcPr>
            <w:tcW w:w="1565" w:type="dxa"/>
            <w:vAlign w:val="center"/>
          </w:tcPr>
          <w:p w:rsidR="00AF17D5" w:rsidRPr="00E86A74" w:rsidRDefault="00AF17D5" w:rsidP="006C5039">
            <w:pPr>
              <w:spacing w:line="360" w:lineRule="auto"/>
              <w:rPr>
                <w:rFonts w:asciiTheme="minorEastAsia" w:hAnsiTheme="minorEastAsia"/>
                <w:szCs w:val="21"/>
              </w:rPr>
            </w:pPr>
            <w:r w:rsidRPr="00E86A74">
              <w:rPr>
                <w:rFonts w:asciiTheme="minorEastAsia" w:hAnsiTheme="minorEastAsia" w:hint="eastAsia"/>
                <w:szCs w:val="21"/>
              </w:rPr>
              <w:t>知识产权培训系统</w:t>
            </w:r>
          </w:p>
        </w:tc>
        <w:tc>
          <w:tcPr>
            <w:tcW w:w="5749" w:type="dxa"/>
            <w:vAlign w:val="center"/>
          </w:tcPr>
          <w:p w:rsidR="00AF17D5" w:rsidRPr="00E86A74" w:rsidRDefault="00AF17D5" w:rsidP="006C5039">
            <w:pPr>
              <w:spacing w:line="360" w:lineRule="auto"/>
              <w:rPr>
                <w:rFonts w:asciiTheme="minorEastAsia" w:hAnsiTheme="minorEastAsia"/>
                <w:szCs w:val="21"/>
              </w:rPr>
            </w:pPr>
            <w:r w:rsidRPr="00E86A74">
              <w:rPr>
                <w:rFonts w:asciiTheme="minorEastAsia" w:hAnsiTheme="minorEastAsia" w:hint="eastAsia"/>
                <w:szCs w:val="21"/>
              </w:rPr>
              <w:t>系统支持培训课程展示、培训课程发布和管理等功能。</w:t>
            </w:r>
          </w:p>
        </w:tc>
        <w:tc>
          <w:tcPr>
            <w:tcW w:w="673" w:type="dxa"/>
            <w:vAlign w:val="center"/>
          </w:tcPr>
          <w:p w:rsidR="00AF17D5" w:rsidRPr="00E86A74" w:rsidRDefault="00AF17D5" w:rsidP="006C5039">
            <w:pPr>
              <w:spacing w:line="360" w:lineRule="auto"/>
              <w:jc w:val="center"/>
              <w:rPr>
                <w:rFonts w:asciiTheme="minorEastAsia" w:hAnsiTheme="minorEastAsia"/>
                <w:szCs w:val="21"/>
              </w:rPr>
            </w:pPr>
            <w:r w:rsidRPr="00E86A74">
              <w:rPr>
                <w:rFonts w:asciiTheme="minorEastAsia" w:hAnsiTheme="minorEastAsia" w:hint="eastAsia"/>
                <w:szCs w:val="21"/>
              </w:rPr>
              <w:t>1套</w:t>
            </w:r>
          </w:p>
        </w:tc>
      </w:tr>
      <w:tr w:rsidR="00AF17D5" w:rsidRPr="003A77E4" w:rsidTr="00AF17D5">
        <w:trPr>
          <w:trHeight w:val="581"/>
          <w:jc w:val="center"/>
        </w:trPr>
        <w:tc>
          <w:tcPr>
            <w:tcW w:w="766" w:type="dxa"/>
            <w:vAlign w:val="center"/>
          </w:tcPr>
          <w:p w:rsidR="00AF17D5" w:rsidRPr="00E86A74" w:rsidRDefault="00AF17D5" w:rsidP="006C5039">
            <w:pPr>
              <w:spacing w:line="360" w:lineRule="auto"/>
              <w:jc w:val="center"/>
              <w:rPr>
                <w:rFonts w:asciiTheme="minorEastAsia" w:hAnsiTheme="minorEastAsia"/>
                <w:szCs w:val="21"/>
              </w:rPr>
            </w:pPr>
            <w:r w:rsidRPr="00E86A74">
              <w:rPr>
                <w:rFonts w:asciiTheme="minorEastAsia" w:hAnsiTheme="minorEastAsia" w:hint="eastAsia"/>
                <w:szCs w:val="21"/>
              </w:rPr>
              <w:t>11</w:t>
            </w:r>
          </w:p>
        </w:tc>
        <w:tc>
          <w:tcPr>
            <w:tcW w:w="1565" w:type="dxa"/>
            <w:vAlign w:val="center"/>
          </w:tcPr>
          <w:p w:rsidR="00AF17D5" w:rsidRPr="00E86A74" w:rsidRDefault="00AF17D5" w:rsidP="006C5039">
            <w:pPr>
              <w:spacing w:line="360" w:lineRule="auto"/>
              <w:rPr>
                <w:rFonts w:asciiTheme="minorEastAsia" w:hAnsiTheme="minorEastAsia"/>
                <w:szCs w:val="21"/>
              </w:rPr>
            </w:pPr>
            <w:r w:rsidRPr="00E86A74">
              <w:rPr>
                <w:rFonts w:asciiTheme="minorEastAsia" w:hAnsiTheme="minorEastAsia" w:hint="eastAsia"/>
                <w:szCs w:val="21"/>
              </w:rPr>
              <w:t>知识产权保护系统</w:t>
            </w:r>
          </w:p>
        </w:tc>
        <w:tc>
          <w:tcPr>
            <w:tcW w:w="5749" w:type="dxa"/>
            <w:vAlign w:val="center"/>
          </w:tcPr>
          <w:p w:rsidR="00AF17D5" w:rsidRPr="00E86A74" w:rsidRDefault="00AF17D5" w:rsidP="006F6CA6">
            <w:pPr>
              <w:spacing w:line="360" w:lineRule="auto"/>
              <w:rPr>
                <w:rFonts w:asciiTheme="minorEastAsia" w:hAnsiTheme="minorEastAsia"/>
                <w:szCs w:val="21"/>
              </w:rPr>
            </w:pPr>
            <w:r w:rsidRPr="00E86A74">
              <w:rPr>
                <w:rFonts w:asciiTheme="minorEastAsia" w:hAnsiTheme="minorEastAsia" w:hint="eastAsia"/>
                <w:szCs w:val="21"/>
              </w:rPr>
              <w:t>系统支持维权政策展示、维权援助申请、维权援助审核、举报投诉管理、问题咨询等功能</w:t>
            </w:r>
            <w:r w:rsidRPr="00E86A74">
              <w:rPr>
                <w:rFonts w:asciiTheme="minorEastAsia" w:hAnsiTheme="minorEastAsia"/>
                <w:szCs w:val="21"/>
              </w:rPr>
              <w:t>。</w:t>
            </w:r>
          </w:p>
        </w:tc>
        <w:tc>
          <w:tcPr>
            <w:tcW w:w="673" w:type="dxa"/>
            <w:vAlign w:val="center"/>
          </w:tcPr>
          <w:p w:rsidR="00AF17D5" w:rsidRPr="00E86A74" w:rsidRDefault="00AF17D5" w:rsidP="006C5039">
            <w:pPr>
              <w:spacing w:line="360" w:lineRule="auto"/>
              <w:jc w:val="center"/>
              <w:rPr>
                <w:rFonts w:asciiTheme="minorEastAsia" w:hAnsiTheme="minorEastAsia"/>
                <w:szCs w:val="21"/>
              </w:rPr>
            </w:pPr>
            <w:r w:rsidRPr="00E86A74">
              <w:rPr>
                <w:rFonts w:asciiTheme="minorEastAsia" w:hAnsiTheme="minorEastAsia" w:hint="eastAsia"/>
                <w:szCs w:val="21"/>
              </w:rPr>
              <w:t>1套</w:t>
            </w:r>
          </w:p>
        </w:tc>
      </w:tr>
      <w:tr w:rsidR="00AF17D5" w:rsidRPr="003A77E4" w:rsidTr="00AF17D5">
        <w:trPr>
          <w:trHeight w:val="581"/>
          <w:jc w:val="center"/>
        </w:trPr>
        <w:tc>
          <w:tcPr>
            <w:tcW w:w="766" w:type="dxa"/>
            <w:vAlign w:val="center"/>
          </w:tcPr>
          <w:p w:rsidR="00AF17D5" w:rsidRPr="00E86A74" w:rsidRDefault="00AF17D5" w:rsidP="006C5039">
            <w:pPr>
              <w:spacing w:line="360" w:lineRule="auto"/>
              <w:jc w:val="center"/>
              <w:rPr>
                <w:rFonts w:asciiTheme="minorEastAsia" w:hAnsiTheme="minorEastAsia"/>
                <w:szCs w:val="21"/>
              </w:rPr>
            </w:pPr>
            <w:r w:rsidRPr="00E86A74">
              <w:rPr>
                <w:rFonts w:asciiTheme="minorEastAsia" w:hAnsiTheme="minorEastAsia" w:hint="eastAsia"/>
                <w:szCs w:val="21"/>
              </w:rPr>
              <w:t>12</w:t>
            </w:r>
          </w:p>
        </w:tc>
        <w:tc>
          <w:tcPr>
            <w:tcW w:w="1565" w:type="dxa"/>
            <w:vAlign w:val="center"/>
          </w:tcPr>
          <w:p w:rsidR="00AF17D5" w:rsidRPr="00E86A74" w:rsidRDefault="00AF17D5" w:rsidP="006C5039">
            <w:pPr>
              <w:spacing w:line="360" w:lineRule="auto"/>
              <w:rPr>
                <w:rFonts w:asciiTheme="minorEastAsia" w:hAnsiTheme="minorEastAsia"/>
                <w:szCs w:val="21"/>
              </w:rPr>
            </w:pPr>
            <w:r w:rsidRPr="00E86A74">
              <w:rPr>
                <w:rFonts w:asciiTheme="minorEastAsia" w:hAnsiTheme="minorEastAsia" w:hint="eastAsia"/>
                <w:szCs w:val="21"/>
              </w:rPr>
              <w:t>其他项目展示系统</w:t>
            </w:r>
          </w:p>
        </w:tc>
        <w:tc>
          <w:tcPr>
            <w:tcW w:w="5749" w:type="dxa"/>
            <w:vAlign w:val="center"/>
          </w:tcPr>
          <w:p w:rsidR="00AF17D5" w:rsidRPr="00E86A74" w:rsidRDefault="00AF17D5" w:rsidP="006C5039">
            <w:pPr>
              <w:spacing w:line="360" w:lineRule="auto"/>
              <w:rPr>
                <w:rFonts w:asciiTheme="minorEastAsia" w:hAnsiTheme="minorEastAsia"/>
                <w:szCs w:val="21"/>
              </w:rPr>
            </w:pPr>
            <w:r w:rsidRPr="00E86A74">
              <w:rPr>
                <w:rFonts w:asciiTheme="minorEastAsia" w:hAnsiTheme="minorEastAsia" w:hint="eastAsia"/>
                <w:szCs w:val="21"/>
              </w:rPr>
              <w:t>系统支持地理标志运用促进项目、知识产权联盟等其他知识产权运营服务体系建设项目成果展示。</w:t>
            </w:r>
          </w:p>
        </w:tc>
        <w:tc>
          <w:tcPr>
            <w:tcW w:w="673" w:type="dxa"/>
            <w:vAlign w:val="center"/>
          </w:tcPr>
          <w:p w:rsidR="00AF17D5" w:rsidRPr="00E86A74" w:rsidRDefault="00AF17D5" w:rsidP="006C5039">
            <w:pPr>
              <w:spacing w:line="360" w:lineRule="auto"/>
              <w:jc w:val="center"/>
              <w:rPr>
                <w:rFonts w:asciiTheme="minorEastAsia" w:hAnsiTheme="minorEastAsia"/>
                <w:szCs w:val="21"/>
              </w:rPr>
            </w:pPr>
            <w:r w:rsidRPr="00E86A74">
              <w:rPr>
                <w:rFonts w:asciiTheme="minorEastAsia" w:hAnsiTheme="minorEastAsia" w:hint="eastAsia"/>
                <w:szCs w:val="21"/>
              </w:rPr>
              <w:t>1套</w:t>
            </w:r>
          </w:p>
        </w:tc>
      </w:tr>
      <w:tr w:rsidR="00AF17D5" w:rsidRPr="003A77E4" w:rsidTr="00AF17D5">
        <w:trPr>
          <w:trHeight w:val="581"/>
          <w:jc w:val="center"/>
        </w:trPr>
        <w:tc>
          <w:tcPr>
            <w:tcW w:w="766" w:type="dxa"/>
            <w:vAlign w:val="center"/>
          </w:tcPr>
          <w:p w:rsidR="00AF17D5" w:rsidRPr="00E86A74" w:rsidRDefault="00AF17D5" w:rsidP="006C5039">
            <w:pPr>
              <w:spacing w:line="360" w:lineRule="auto"/>
              <w:jc w:val="center"/>
              <w:rPr>
                <w:rFonts w:asciiTheme="minorEastAsia" w:hAnsiTheme="minorEastAsia"/>
                <w:szCs w:val="21"/>
              </w:rPr>
            </w:pPr>
            <w:r w:rsidRPr="00E86A74">
              <w:rPr>
                <w:rFonts w:asciiTheme="minorEastAsia" w:hAnsiTheme="minorEastAsia" w:hint="eastAsia"/>
                <w:szCs w:val="21"/>
              </w:rPr>
              <w:t>13</w:t>
            </w:r>
          </w:p>
        </w:tc>
        <w:tc>
          <w:tcPr>
            <w:tcW w:w="1565" w:type="dxa"/>
            <w:vAlign w:val="center"/>
          </w:tcPr>
          <w:p w:rsidR="00AF17D5" w:rsidRPr="00E86A74" w:rsidRDefault="00AF17D5" w:rsidP="006C5039">
            <w:pPr>
              <w:spacing w:line="360" w:lineRule="auto"/>
              <w:rPr>
                <w:rFonts w:asciiTheme="minorEastAsia" w:hAnsiTheme="minorEastAsia"/>
                <w:szCs w:val="21"/>
              </w:rPr>
            </w:pPr>
            <w:r w:rsidRPr="00E86A74">
              <w:rPr>
                <w:rFonts w:asciiTheme="minorEastAsia" w:hAnsiTheme="minorEastAsia" w:hint="eastAsia"/>
                <w:szCs w:val="21"/>
              </w:rPr>
              <w:t>园区科创能力分析管理系统</w:t>
            </w:r>
          </w:p>
        </w:tc>
        <w:tc>
          <w:tcPr>
            <w:tcW w:w="5749" w:type="dxa"/>
            <w:vAlign w:val="center"/>
          </w:tcPr>
          <w:p w:rsidR="00AF17D5" w:rsidRPr="00E86A74" w:rsidRDefault="00AF17D5" w:rsidP="006C5039">
            <w:pPr>
              <w:spacing w:line="360" w:lineRule="auto"/>
              <w:rPr>
                <w:rFonts w:asciiTheme="minorEastAsia" w:hAnsiTheme="minorEastAsia"/>
                <w:szCs w:val="21"/>
              </w:rPr>
            </w:pPr>
            <w:r w:rsidRPr="00E86A74">
              <w:rPr>
                <w:rFonts w:asciiTheme="minorEastAsia" w:hAnsiTheme="minorEastAsia" w:hint="eastAsia"/>
                <w:szCs w:val="21"/>
              </w:rPr>
              <w:t>系统提供“科创实力、科创生态位、企业分析、创新布局、科创提升管理、招商引智、企业服务”等功能模块。</w:t>
            </w:r>
          </w:p>
        </w:tc>
        <w:tc>
          <w:tcPr>
            <w:tcW w:w="673" w:type="dxa"/>
            <w:vAlign w:val="center"/>
          </w:tcPr>
          <w:p w:rsidR="00AF17D5" w:rsidRPr="00E86A74" w:rsidRDefault="00AF17D5" w:rsidP="006C5039">
            <w:pPr>
              <w:spacing w:line="360" w:lineRule="auto"/>
              <w:jc w:val="center"/>
              <w:rPr>
                <w:rFonts w:asciiTheme="minorEastAsia" w:hAnsiTheme="minorEastAsia"/>
                <w:szCs w:val="21"/>
              </w:rPr>
            </w:pPr>
            <w:r w:rsidRPr="00E86A74">
              <w:rPr>
                <w:rFonts w:asciiTheme="minorEastAsia" w:hAnsiTheme="minorEastAsia" w:hint="eastAsia"/>
                <w:szCs w:val="21"/>
              </w:rPr>
              <w:t>1套</w:t>
            </w:r>
          </w:p>
        </w:tc>
      </w:tr>
      <w:tr w:rsidR="00AF17D5" w:rsidRPr="003A77E4" w:rsidTr="00AF17D5">
        <w:trPr>
          <w:trHeight w:val="581"/>
          <w:jc w:val="center"/>
        </w:trPr>
        <w:tc>
          <w:tcPr>
            <w:tcW w:w="766" w:type="dxa"/>
            <w:vAlign w:val="center"/>
          </w:tcPr>
          <w:p w:rsidR="00AF17D5" w:rsidRPr="00E86A74" w:rsidRDefault="00AF17D5" w:rsidP="006C5039">
            <w:pPr>
              <w:spacing w:line="360" w:lineRule="auto"/>
              <w:jc w:val="center"/>
              <w:rPr>
                <w:rFonts w:asciiTheme="minorEastAsia" w:hAnsiTheme="minorEastAsia"/>
                <w:szCs w:val="21"/>
              </w:rPr>
            </w:pPr>
            <w:r w:rsidRPr="00E86A74">
              <w:rPr>
                <w:rFonts w:asciiTheme="minorEastAsia" w:hAnsiTheme="minorEastAsia" w:hint="eastAsia"/>
                <w:szCs w:val="21"/>
              </w:rPr>
              <w:t>14</w:t>
            </w:r>
          </w:p>
        </w:tc>
        <w:tc>
          <w:tcPr>
            <w:tcW w:w="1565" w:type="dxa"/>
            <w:vAlign w:val="center"/>
          </w:tcPr>
          <w:p w:rsidR="00AF17D5" w:rsidRPr="00E86A74" w:rsidRDefault="00AF17D5" w:rsidP="006C5039">
            <w:pPr>
              <w:spacing w:line="360" w:lineRule="auto"/>
              <w:rPr>
                <w:rFonts w:asciiTheme="minorEastAsia" w:hAnsiTheme="minorEastAsia"/>
                <w:szCs w:val="21"/>
              </w:rPr>
            </w:pPr>
            <w:r w:rsidRPr="00E86A74">
              <w:rPr>
                <w:rFonts w:asciiTheme="minorEastAsia" w:hAnsiTheme="minorEastAsia" w:hint="eastAsia"/>
                <w:szCs w:val="21"/>
              </w:rPr>
              <w:t>门户及内容管理系统</w:t>
            </w:r>
          </w:p>
        </w:tc>
        <w:tc>
          <w:tcPr>
            <w:tcW w:w="5749" w:type="dxa"/>
            <w:vAlign w:val="center"/>
          </w:tcPr>
          <w:p w:rsidR="00AF17D5" w:rsidRPr="00E86A74" w:rsidRDefault="00AF17D5" w:rsidP="006C5039">
            <w:pPr>
              <w:spacing w:line="360" w:lineRule="auto"/>
              <w:rPr>
                <w:rFonts w:asciiTheme="minorEastAsia" w:hAnsiTheme="minorEastAsia"/>
                <w:szCs w:val="21"/>
              </w:rPr>
            </w:pPr>
            <w:r w:rsidRPr="00E86A74">
              <w:rPr>
                <w:rFonts w:asciiTheme="minorEastAsia" w:hAnsiTheme="minorEastAsia" w:hint="eastAsia"/>
                <w:szCs w:val="21"/>
              </w:rPr>
              <w:t>门户网站主要包含模块的各个系统的访问入口、动态资讯等信息展示及轮播图管理等功能。</w:t>
            </w:r>
          </w:p>
        </w:tc>
        <w:tc>
          <w:tcPr>
            <w:tcW w:w="673" w:type="dxa"/>
            <w:vAlign w:val="center"/>
          </w:tcPr>
          <w:p w:rsidR="00AF17D5" w:rsidRPr="00E86A74" w:rsidRDefault="00AF17D5" w:rsidP="006C5039">
            <w:pPr>
              <w:spacing w:line="360" w:lineRule="auto"/>
              <w:jc w:val="center"/>
              <w:rPr>
                <w:rFonts w:asciiTheme="minorEastAsia" w:hAnsiTheme="minorEastAsia"/>
                <w:szCs w:val="21"/>
              </w:rPr>
            </w:pPr>
            <w:r w:rsidRPr="00E86A74">
              <w:rPr>
                <w:rFonts w:asciiTheme="minorEastAsia" w:hAnsiTheme="minorEastAsia" w:hint="eastAsia"/>
                <w:szCs w:val="21"/>
              </w:rPr>
              <w:t>1套</w:t>
            </w:r>
          </w:p>
        </w:tc>
      </w:tr>
    </w:tbl>
    <w:p w:rsidR="00E92783" w:rsidRPr="009E26D0" w:rsidRDefault="00E92783" w:rsidP="006C5039">
      <w:pPr>
        <w:adjustRightInd w:val="0"/>
        <w:spacing w:line="360" w:lineRule="auto"/>
        <w:ind w:firstLineChars="150" w:firstLine="360"/>
        <w:rPr>
          <w:rFonts w:ascii="宋体" w:hAnsi="宋体" w:cs="宋体"/>
          <w:bCs/>
          <w:sz w:val="24"/>
          <w:szCs w:val="24"/>
        </w:rPr>
      </w:pPr>
      <w:r w:rsidRPr="009E26D0">
        <w:rPr>
          <w:rFonts w:ascii="宋体" w:hAnsi="宋体" w:cs="宋体" w:hint="eastAsia"/>
          <w:bCs/>
          <w:sz w:val="24"/>
          <w:szCs w:val="24"/>
        </w:rPr>
        <w:t>（二）工作要求</w:t>
      </w:r>
    </w:p>
    <w:p w:rsidR="00E92783" w:rsidRPr="009E26D0" w:rsidRDefault="00E92783" w:rsidP="006C5039">
      <w:pPr>
        <w:adjustRightInd w:val="0"/>
        <w:spacing w:line="360" w:lineRule="auto"/>
        <w:ind w:firstLineChars="200" w:firstLine="480"/>
        <w:rPr>
          <w:rFonts w:ascii="宋体" w:hAnsi="宋体" w:cs="宋体"/>
          <w:bCs/>
          <w:sz w:val="24"/>
          <w:szCs w:val="24"/>
        </w:rPr>
      </w:pPr>
      <w:r w:rsidRPr="009E26D0">
        <w:rPr>
          <w:rFonts w:ascii="宋体" w:hAnsi="宋体" w:cs="宋体" w:hint="eastAsia"/>
          <w:bCs/>
          <w:sz w:val="24"/>
          <w:szCs w:val="24"/>
        </w:rPr>
        <w:t>1.必须遵守有关的法律、法规、规章、规定，必须符合行业的标准。</w:t>
      </w:r>
    </w:p>
    <w:p w:rsidR="00E92783" w:rsidRPr="009E26D0" w:rsidRDefault="00E92783" w:rsidP="006C5039">
      <w:pPr>
        <w:adjustRightInd w:val="0"/>
        <w:spacing w:line="360" w:lineRule="auto"/>
        <w:ind w:firstLineChars="200" w:firstLine="480"/>
        <w:rPr>
          <w:rFonts w:ascii="宋体" w:hAnsi="宋体" w:cs="宋体"/>
          <w:bCs/>
          <w:sz w:val="24"/>
          <w:szCs w:val="24"/>
        </w:rPr>
      </w:pPr>
      <w:r w:rsidRPr="009E26D0">
        <w:rPr>
          <w:rFonts w:ascii="宋体" w:hAnsi="宋体" w:cs="宋体" w:hint="eastAsia"/>
          <w:bCs/>
          <w:sz w:val="24"/>
          <w:szCs w:val="24"/>
        </w:rPr>
        <w:t>2.必须切合项目实际，做到内容完整、流程清晰，操作简便，运作规范。</w:t>
      </w:r>
    </w:p>
    <w:p w:rsidR="00E92783" w:rsidRPr="009E26D0" w:rsidRDefault="00E92783" w:rsidP="006C5039">
      <w:pPr>
        <w:adjustRightInd w:val="0"/>
        <w:spacing w:line="360" w:lineRule="auto"/>
        <w:ind w:firstLineChars="200" w:firstLine="480"/>
        <w:rPr>
          <w:rFonts w:ascii="宋体" w:hAnsi="宋体" w:cs="宋体"/>
          <w:bCs/>
          <w:sz w:val="24"/>
          <w:szCs w:val="24"/>
        </w:rPr>
      </w:pPr>
      <w:r w:rsidRPr="009E26D0">
        <w:rPr>
          <w:rFonts w:ascii="宋体" w:hAnsi="宋体" w:cs="宋体" w:hint="eastAsia"/>
          <w:bCs/>
          <w:sz w:val="24"/>
          <w:szCs w:val="24"/>
        </w:rPr>
        <w:t>3.技术要求按招标文件的要求执行。</w:t>
      </w:r>
    </w:p>
    <w:p w:rsidR="00E92783" w:rsidRPr="005677A9" w:rsidRDefault="00E92783" w:rsidP="006C5039">
      <w:pPr>
        <w:adjustRightInd w:val="0"/>
        <w:spacing w:line="360" w:lineRule="auto"/>
        <w:ind w:firstLineChars="200" w:firstLine="482"/>
        <w:rPr>
          <w:rFonts w:ascii="宋体" w:hAnsi="宋体" w:cs="宋体"/>
          <w:b/>
          <w:bCs/>
          <w:sz w:val="24"/>
          <w:szCs w:val="24"/>
        </w:rPr>
      </w:pPr>
      <w:r w:rsidRPr="005677A9">
        <w:rPr>
          <w:rFonts w:ascii="宋体" w:hAnsi="宋体" w:cs="宋体" w:hint="eastAsia"/>
          <w:b/>
          <w:bCs/>
          <w:sz w:val="24"/>
          <w:szCs w:val="24"/>
        </w:rPr>
        <w:t>二、履行要求</w:t>
      </w:r>
    </w:p>
    <w:p w:rsidR="00E92783" w:rsidRDefault="00E92783" w:rsidP="006C5039">
      <w:pPr>
        <w:adjustRightInd w:val="0"/>
        <w:spacing w:line="360" w:lineRule="auto"/>
        <w:ind w:firstLineChars="200" w:firstLine="480"/>
        <w:rPr>
          <w:rFonts w:ascii="宋体" w:hAnsi="宋体" w:cs="宋体"/>
          <w:bCs/>
          <w:sz w:val="24"/>
          <w:szCs w:val="24"/>
        </w:rPr>
      </w:pPr>
      <w:r>
        <w:rPr>
          <w:rFonts w:ascii="宋体" w:hAnsi="宋体" w:cs="宋体" w:hint="eastAsia"/>
          <w:bCs/>
          <w:sz w:val="24"/>
          <w:szCs w:val="24"/>
        </w:rPr>
        <w:t>1.本</w:t>
      </w:r>
      <w:r w:rsidR="001C3F5B">
        <w:rPr>
          <w:rFonts w:ascii="宋体" w:hAnsi="宋体" w:cs="宋体" w:hint="eastAsia"/>
          <w:bCs/>
          <w:sz w:val="24"/>
          <w:szCs w:val="24"/>
        </w:rPr>
        <w:t>项目的</w:t>
      </w:r>
      <w:r>
        <w:rPr>
          <w:rFonts w:ascii="宋体" w:hAnsi="宋体" w:cs="宋体" w:hint="eastAsia"/>
          <w:bCs/>
          <w:sz w:val="24"/>
          <w:szCs w:val="24"/>
        </w:rPr>
        <w:t>项目负责人为</w:t>
      </w:r>
      <w:r w:rsidRPr="009E26D0">
        <w:rPr>
          <w:rFonts w:ascii="宋体" w:hAnsi="宋体" w:cs="宋体" w:hint="eastAsia"/>
          <w:bCs/>
          <w:sz w:val="24"/>
          <w:szCs w:val="24"/>
          <w:u w:val="single"/>
        </w:rPr>
        <w:t xml:space="preserve">       </w:t>
      </w:r>
      <w:r>
        <w:rPr>
          <w:rFonts w:ascii="宋体" w:hAnsi="宋体" w:cs="宋体" w:hint="eastAsia"/>
          <w:bCs/>
          <w:sz w:val="24"/>
          <w:szCs w:val="24"/>
        </w:rPr>
        <w:t>。项目负责人确定之后，不得变更，如确实需要调整变更的，应经得甲方同意，未经甲方同意乙方擅自变更项目负责人的，视为乙方违约，应承担相应的违约责任。</w:t>
      </w:r>
    </w:p>
    <w:p w:rsidR="00E92783" w:rsidRDefault="00E92783" w:rsidP="006C5039">
      <w:pPr>
        <w:adjustRightInd w:val="0"/>
        <w:spacing w:line="360" w:lineRule="auto"/>
        <w:ind w:firstLineChars="200" w:firstLine="480"/>
        <w:rPr>
          <w:rFonts w:ascii="宋体" w:hAnsi="宋体" w:cs="宋体"/>
          <w:bCs/>
          <w:sz w:val="24"/>
          <w:szCs w:val="24"/>
        </w:rPr>
      </w:pPr>
      <w:r>
        <w:rPr>
          <w:rFonts w:ascii="宋体" w:hAnsi="宋体" w:cs="宋体" w:hint="eastAsia"/>
          <w:bCs/>
          <w:sz w:val="24"/>
          <w:szCs w:val="24"/>
        </w:rPr>
        <w:t>2.乙方对自身及第三人工作过程中的安全负总责，如出现财物损坏、人员伤亡等均由乙方自行负责。如导致甲方对此承担责任的，甲方有权向乙方追偿。</w:t>
      </w:r>
    </w:p>
    <w:p w:rsidR="00E92783" w:rsidRPr="005677A9" w:rsidRDefault="00E92783" w:rsidP="006C5039">
      <w:pPr>
        <w:adjustRightInd w:val="0"/>
        <w:spacing w:line="360" w:lineRule="auto"/>
        <w:ind w:firstLineChars="200" w:firstLine="482"/>
        <w:rPr>
          <w:rFonts w:ascii="宋体" w:hAnsi="宋体" w:cs="宋体"/>
          <w:b/>
          <w:bCs/>
          <w:sz w:val="24"/>
          <w:szCs w:val="24"/>
        </w:rPr>
      </w:pPr>
      <w:r w:rsidRPr="005677A9">
        <w:rPr>
          <w:rFonts w:ascii="宋体" w:hAnsi="宋体" w:cs="宋体" w:hint="eastAsia"/>
          <w:b/>
          <w:bCs/>
          <w:sz w:val="24"/>
          <w:szCs w:val="24"/>
        </w:rPr>
        <w:t>三、合同价格、支付方式</w:t>
      </w:r>
    </w:p>
    <w:p w:rsidR="00E92783" w:rsidRPr="009E26D0" w:rsidRDefault="00E92783" w:rsidP="006C5039">
      <w:pPr>
        <w:adjustRightInd w:val="0"/>
        <w:spacing w:line="360" w:lineRule="auto"/>
        <w:ind w:firstLineChars="200" w:firstLine="480"/>
        <w:rPr>
          <w:rFonts w:ascii="宋体" w:hAnsi="宋体" w:cs="宋体"/>
          <w:bCs/>
          <w:sz w:val="24"/>
          <w:szCs w:val="24"/>
        </w:rPr>
      </w:pPr>
      <w:r w:rsidRPr="009E26D0">
        <w:rPr>
          <w:rFonts w:ascii="宋体" w:hAnsi="宋体" w:cs="宋体" w:hint="eastAsia"/>
          <w:bCs/>
          <w:sz w:val="24"/>
          <w:szCs w:val="24"/>
        </w:rPr>
        <w:lastRenderedPageBreak/>
        <w:t>1.合同价格：（大写）</w:t>
      </w:r>
      <w:r w:rsidRPr="009E26D0">
        <w:rPr>
          <w:rFonts w:ascii="宋体" w:hAnsi="宋体" w:cs="宋体" w:hint="eastAsia"/>
          <w:bCs/>
          <w:sz w:val="24"/>
          <w:szCs w:val="24"/>
          <w:u w:val="single"/>
        </w:rPr>
        <w:t xml:space="preserve">  </w:t>
      </w:r>
      <w:r w:rsidRPr="009E26D0">
        <w:rPr>
          <w:rFonts w:ascii="宋体" w:hAnsi="宋体" w:cs="宋体" w:hint="eastAsia"/>
          <w:bCs/>
          <w:sz w:val="24"/>
          <w:szCs w:val="24"/>
        </w:rPr>
        <w:t>佰</w:t>
      </w:r>
      <w:r w:rsidRPr="009E26D0">
        <w:rPr>
          <w:rFonts w:ascii="宋体" w:hAnsi="宋体" w:cs="宋体" w:hint="eastAsia"/>
          <w:bCs/>
          <w:sz w:val="24"/>
          <w:szCs w:val="24"/>
          <w:u w:val="single"/>
        </w:rPr>
        <w:t xml:space="preserve">   </w:t>
      </w:r>
      <w:r w:rsidRPr="009E26D0">
        <w:rPr>
          <w:rFonts w:ascii="宋体" w:hAnsi="宋体" w:cs="宋体" w:hint="eastAsia"/>
          <w:bCs/>
          <w:sz w:val="24"/>
          <w:szCs w:val="24"/>
        </w:rPr>
        <w:t>拾</w:t>
      </w:r>
      <w:r w:rsidRPr="009E26D0">
        <w:rPr>
          <w:rFonts w:ascii="宋体" w:hAnsi="宋体" w:cs="宋体" w:hint="eastAsia"/>
          <w:bCs/>
          <w:sz w:val="24"/>
          <w:szCs w:val="24"/>
          <w:u w:val="single"/>
        </w:rPr>
        <w:t xml:space="preserve">  </w:t>
      </w:r>
      <w:r w:rsidRPr="009E26D0">
        <w:rPr>
          <w:rFonts w:ascii="宋体" w:hAnsi="宋体" w:cs="宋体" w:hint="eastAsia"/>
          <w:bCs/>
          <w:sz w:val="24"/>
          <w:szCs w:val="24"/>
        </w:rPr>
        <w:t>万</w:t>
      </w:r>
      <w:r w:rsidRPr="009E26D0">
        <w:rPr>
          <w:rFonts w:ascii="宋体" w:hAnsi="宋体" w:cs="宋体" w:hint="eastAsia"/>
          <w:bCs/>
          <w:sz w:val="24"/>
          <w:szCs w:val="24"/>
          <w:u w:val="single"/>
        </w:rPr>
        <w:t xml:space="preserve">  </w:t>
      </w:r>
      <w:r w:rsidRPr="009E26D0">
        <w:rPr>
          <w:rFonts w:ascii="宋体" w:hAnsi="宋体" w:cs="宋体" w:hint="eastAsia"/>
          <w:bCs/>
          <w:sz w:val="24"/>
          <w:szCs w:val="24"/>
        </w:rPr>
        <w:t>仟</w:t>
      </w:r>
      <w:r w:rsidRPr="009E26D0">
        <w:rPr>
          <w:rFonts w:ascii="宋体" w:hAnsi="宋体" w:cs="宋体" w:hint="eastAsia"/>
          <w:bCs/>
          <w:sz w:val="24"/>
          <w:szCs w:val="24"/>
          <w:u w:val="single"/>
        </w:rPr>
        <w:t xml:space="preserve">  </w:t>
      </w:r>
      <w:r w:rsidRPr="009E26D0">
        <w:rPr>
          <w:rFonts w:ascii="宋体" w:hAnsi="宋体" w:cs="宋体" w:hint="eastAsia"/>
          <w:bCs/>
          <w:sz w:val="24"/>
          <w:szCs w:val="24"/>
        </w:rPr>
        <w:t>佰</w:t>
      </w:r>
      <w:r w:rsidRPr="009E26D0">
        <w:rPr>
          <w:rFonts w:ascii="宋体" w:hAnsi="宋体" w:cs="宋体" w:hint="eastAsia"/>
          <w:bCs/>
          <w:sz w:val="24"/>
          <w:szCs w:val="24"/>
          <w:u w:val="single"/>
        </w:rPr>
        <w:t xml:space="preserve">  </w:t>
      </w:r>
      <w:r w:rsidRPr="009E26D0">
        <w:rPr>
          <w:rFonts w:ascii="宋体" w:hAnsi="宋体" w:cs="宋体" w:hint="eastAsia"/>
          <w:bCs/>
          <w:sz w:val="24"/>
          <w:szCs w:val="24"/>
        </w:rPr>
        <w:t>拾  元整（小写）</w:t>
      </w:r>
      <w:r>
        <w:rPr>
          <w:rFonts w:ascii="宋体" w:hAnsi="宋体" w:cs="宋体" w:hint="eastAsia"/>
          <w:bCs/>
          <w:sz w:val="24"/>
          <w:szCs w:val="24"/>
        </w:rPr>
        <w:t>￥</w:t>
      </w:r>
      <w:r w:rsidRPr="009E26D0">
        <w:rPr>
          <w:rFonts w:ascii="宋体" w:hAnsi="宋体" w:cs="宋体" w:hint="eastAsia"/>
          <w:bCs/>
          <w:sz w:val="24"/>
          <w:szCs w:val="24"/>
        </w:rPr>
        <w:t>：</w:t>
      </w:r>
      <w:r w:rsidRPr="009E26D0">
        <w:rPr>
          <w:rFonts w:ascii="宋体" w:hAnsi="宋体" w:cs="宋体" w:hint="eastAsia"/>
          <w:bCs/>
          <w:sz w:val="24"/>
          <w:szCs w:val="24"/>
          <w:u w:val="single"/>
        </w:rPr>
        <w:t xml:space="preserve">      </w:t>
      </w:r>
      <w:r w:rsidRPr="009E26D0">
        <w:rPr>
          <w:rFonts w:ascii="宋体" w:hAnsi="宋体" w:cs="宋体" w:hint="eastAsia"/>
          <w:bCs/>
          <w:sz w:val="24"/>
          <w:szCs w:val="24"/>
        </w:rPr>
        <w:t>元（含税）。</w:t>
      </w:r>
    </w:p>
    <w:p w:rsidR="00E92783" w:rsidRPr="009E26D0" w:rsidRDefault="00E92783" w:rsidP="006C5039">
      <w:pPr>
        <w:adjustRightInd w:val="0"/>
        <w:spacing w:line="360" w:lineRule="auto"/>
        <w:ind w:firstLineChars="200" w:firstLine="480"/>
        <w:rPr>
          <w:rFonts w:ascii="宋体" w:hAnsi="宋体" w:cs="宋体"/>
          <w:bCs/>
          <w:sz w:val="24"/>
          <w:szCs w:val="24"/>
        </w:rPr>
      </w:pPr>
      <w:r w:rsidRPr="009E26D0">
        <w:rPr>
          <w:rFonts w:ascii="宋体" w:hAnsi="宋体" w:cs="宋体" w:hint="eastAsia"/>
          <w:bCs/>
          <w:sz w:val="24"/>
          <w:szCs w:val="24"/>
        </w:rPr>
        <w:t xml:space="preserve">2.支付方式：          </w:t>
      </w:r>
    </w:p>
    <w:p w:rsidR="00E92783" w:rsidRPr="009E26D0" w:rsidRDefault="00E92783" w:rsidP="006C5039">
      <w:pPr>
        <w:adjustRightInd w:val="0"/>
        <w:spacing w:line="360" w:lineRule="auto"/>
        <w:ind w:firstLineChars="200" w:firstLine="480"/>
        <w:rPr>
          <w:rFonts w:ascii="宋体" w:hAnsi="宋体" w:cs="宋体"/>
          <w:bCs/>
          <w:sz w:val="24"/>
          <w:szCs w:val="24"/>
        </w:rPr>
      </w:pPr>
      <w:r w:rsidRPr="009E26D0">
        <w:rPr>
          <w:rFonts w:ascii="宋体" w:hAnsi="宋体" w:cs="宋体" w:hint="eastAsia"/>
          <w:bCs/>
          <w:sz w:val="24"/>
          <w:szCs w:val="24"/>
        </w:rPr>
        <w:t>（1）首期支付合同款的</w:t>
      </w:r>
      <w:r w:rsidR="00B541F3" w:rsidRPr="009E26D0">
        <w:rPr>
          <w:rFonts w:ascii="宋体" w:hAnsi="宋体" w:cs="宋体" w:hint="eastAsia"/>
          <w:bCs/>
          <w:sz w:val="24"/>
          <w:szCs w:val="24"/>
        </w:rPr>
        <w:t>60</w:t>
      </w:r>
      <w:r w:rsidRPr="009E26D0">
        <w:rPr>
          <w:rFonts w:ascii="宋体" w:hAnsi="宋体" w:cs="宋体" w:hint="eastAsia"/>
          <w:bCs/>
          <w:sz w:val="24"/>
          <w:szCs w:val="24"/>
        </w:rPr>
        <w:t>%，即</w:t>
      </w:r>
      <w:r w:rsidRPr="009E26D0">
        <w:rPr>
          <w:rFonts w:ascii="宋体" w:hAnsi="宋体" w:cs="宋体" w:hint="eastAsia"/>
          <w:bCs/>
          <w:sz w:val="24"/>
          <w:szCs w:val="24"/>
          <w:u w:val="single"/>
        </w:rPr>
        <w:t xml:space="preserve">     </w:t>
      </w:r>
      <w:r w:rsidRPr="009E26D0">
        <w:rPr>
          <w:rFonts w:ascii="宋体" w:hAnsi="宋体" w:cs="宋体" w:hint="eastAsia"/>
          <w:bCs/>
          <w:sz w:val="24"/>
          <w:szCs w:val="24"/>
        </w:rPr>
        <w:t>元。在合同签订</w:t>
      </w:r>
      <w:r w:rsidR="009E26D0">
        <w:rPr>
          <w:rFonts w:ascii="宋体" w:hAnsi="宋体" w:cs="宋体" w:hint="eastAsia"/>
          <w:bCs/>
          <w:sz w:val="24"/>
          <w:szCs w:val="24"/>
        </w:rPr>
        <w:t>后，</w:t>
      </w:r>
      <w:r w:rsidRPr="009E26D0">
        <w:rPr>
          <w:rFonts w:ascii="宋体" w:hAnsi="宋体" w:cs="宋体" w:hint="eastAsia"/>
          <w:bCs/>
          <w:sz w:val="24"/>
          <w:szCs w:val="24"/>
        </w:rPr>
        <w:t>甲方收到乙方开具的发票后10日内支付。</w:t>
      </w:r>
    </w:p>
    <w:p w:rsidR="00E92783" w:rsidRPr="009E26D0" w:rsidRDefault="00E92783" w:rsidP="006C5039">
      <w:pPr>
        <w:adjustRightInd w:val="0"/>
        <w:spacing w:line="360" w:lineRule="auto"/>
        <w:ind w:firstLineChars="200" w:firstLine="480"/>
        <w:jc w:val="left"/>
        <w:rPr>
          <w:rFonts w:ascii="宋体" w:hAnsi="宋体" w:cs="宋体"/>
          <w:bCs/>
          <w:sz w:val="24"/>
          <w:szCs w:val="24"/>
        </w:rPr>
      </w:pPr>
      <w:r w:rsidRPr="009E26D0">
        <w:rPr>
          <w:rFonts w:ascii="宋体" w:hAnsi="宋体" w:cs="宋体" w:hint="eastAsia"/>
          <w:bCs/>
          <w:sz w:val="24"/>
          <w:szCs w:val="24"/>
        </w:rPr>
        <w:t>（</w:t>
      </w:r>
      <w:r w:rsidR="00B541F3" w:rsidRPr="009E26D0">
        <w:rPr>
          <w:rFonts w:ascii="宋体" w:hAnsi="宋体" w:cs="宋体" w:hint="eastAsia"/>
          <w:bCs/>
          <w:sz w:val="24"/>
          <w:szCs w:val="24"/>
        </w:rPr>
        <w:t>2</w:t>
      </w:r>
      <w:r w:rsidRPr="009E26D0">
        <w:rPr>
          <w:rFonts w:ascii="宋体" w:hAnsi="宋体" w:cs="宋体" w:hint="eastAsia"/>
          <w:bCs/>
          <w:sz w:val="24"/>
          <w:szCs w:val="24"/>
        </w:rPr>
        <w:t>）第</w:t>
      </w:r>
      <w:r w:rsidR="00B541F3" w:rsidRPr="009E26D0">
        <w:rPr>
          <w:rFonts w:ascii="宋体" w:hAnsi="宋体" w:cs="宋体" w:hint="eastAsia"/>
          <w:bCs/>
          <w:sz w:val="24"/>
          <w:szCs w:val="24"/>
        </w:rPr>
        <w:t>二</w:t>
      </w:r>
      <w:r w:rsidRPr="009E26D0">
        <w:rPr>
          <w:rFonts w:ascii="宋体" w:hAnsi="宋体" w:cs="宋体" w:hint="eastAsia"/>
          <w:bCs/>
          <w:sz w:val="24"/>
          <w:szCs w:val="24"/>
        </w:rPr>
        <w:t>期支付合同款的</w:t>
      </w:r>
      <w:r w:rsidR="00B541F3" w:rsidRPr="009E26D0">
        <w:rPr>
          <w:rFonts w:ascii="宋体" w:hAnsi="宋体" w:cs="宋体" w:hint="eastAsia"/>
          <w:bCs/>
          <w:sz w:val="24"/>
          <w:szCs w:val="24"/>
        </w:rPr>
        <w:t>20</w:t>
      </w:r>
      <w:r w:rsidRPr="009E26D0">
        <w:rPr>
          <w:rFonts w:ascii="宋体" w:hAnsi="宋体" w:cs="宋体" w:hint="eastAsia"/>
          <w:bCs/>
          <w:sz w:val="24"/>
          <w:szCs w:val="24"/>
        </w:rPr>
        <w:t>%，即</w:t>
      </w:r>
      <w:r w:rsidRPr="009E26D0">
        <w:rPr>
          <w:rFonts w:ascii="宋体" w:hAnsi="宋体" w:cs="宋体" w:hint="eastAsia"/>
          <w:bCs/>
          <w:sz w:val="24"/>
          <w:szCs w:val="24"/>
          <w:u w:val="single"/>
        </w:rPr>
        <w:t xml:space="preserve">     </w:t>
      </w:r>
      <w:r w:rsidRPr="009E26D0">
        <w:rPr>
          <w:rFonts w:ascii="宋体" w:hAnsi="宋体" w:cs="宋体" w:hint="eastAsia"/>
          <w:bCs/>
          <w:sz w:val="24"/>
          <w:szCs w:val="24"/>
        </w:rPr>
        <w:t>元。在</w:t>
      </w:r>
      <w:r w:rsidR="000D7A8D">
        <w:rPr>
          <w:rFonts w:ascii="宋体" w:hAnsi="宋体" w:cs="宋体" w:hint="eastAsia"/>
          <w:bCs/>
          <w:sz w:val="24"/>
          <w:szCs w:val="24"/>
        </w:rPr>
        <w:t>上</w:t>
      </w:r>
      <w:r w:rsidRPr="009E26D0">
        <w:rPr>
          <w:rFonts w:ascii="宋体" w:hAnsi="宋体" w:cs="宋体" w:hint="eastAsia"/>
          <w:bCs/>
          <w:sz w:val="24"/>
          <w:szCs w:val="24"/>
        </w:rPr>
        <w:t>初验</w:t>
      </w:r>
      <w:r w:rsidR="00630571" w:rsidRPr="009E26D0">
        <w:rPr>
          <w:rFonts w:ascii="宋体" w:hAnsi="宋体" w:cs="宋体" w:hint="eastAsia"/>
          <w:bCs/>
          <w:sz w:val="24"/>
          <w:szCs w:val="24"/>
        </w:rPr>
        <w:t>通过</w:t>
      </w:r>
      <w:r w:rsidRPr="009E26D0">
        <w:rPr>
          <w:rFonts w:ascii="宋体" w:hAnsi="宋体" w:cs="宋体" w:hint="eastAsia"/>
          <w:bCs/>
          <w:sz w:val="24"/>
          <w:szCs w:val="24"/>
        </w:rPr>
        <w:t>后，甲方收到乙方开具的发票后10日内支付。</w:t>
      </w:r>
    </w:p>
    <w:p w:rsidR="00E92783" w:rsidRPr="009E26D0" w:rsidRDefault="00E92783" w:rsidP="006C5039">
      <w:pPr>
        <w:adjustRightInd w:val="0"/>
        <w:spacing w:line="360" w:lineRule="auto"/>
        <w:ind w:firstLineChars="200" w:firstLine="480"/>
        <w:jc w:val="left"/>
        <w:rPr>
          <w:rFonts w:ascii="宋体" w:hAnsi="宋体" w:cs="宋体"/>
          <w:bCs/>
          <w:sz w:val="24"/>
          <w:szCs w:val="24"/>
        </w:rPr>
      </w:pPr>
      <w:r w:rsidRPr="009E26D0">
        <w:rPr>
          <w:rFonts w:ascii="宋体" w:hAnsi="宋体" w:cs="宋体" w:hint="eastAsia"/>
          <w:bCs/>
          <w:sz w:val="24"/>
          <w:szCs w:val="24"/>
        </w:rPr>
        <w:t>（</w:t>
      </w:r>
      <w:r w:rsidR="007F397D" w:rsidRPr="009E26D0">
        <w:rPr>
          <w:rFonts w:ascii="宋体" w:hAnsi="宋体" w:cs="宋体" w:hint="eastAsia"/>
          <w:bCs/>
          <w:sz w:val="24"/>
          <w:szCs w:val="24"/>
        </w:rPr>
        <w:t>3</w:t>
      </w:r>
      <w:r w:rsidR="009E26D0">
        <w:rPr>
          <w:rFonts w:ascii="宋体" w:hAnsi="宋体" w:cs="宋体" w:hint="eastAsia"/>
          <w:bCs/>
          <w:sz w:val="24"/>
          <w:szCs w:val="24"/>
        </w:rPr>
        <w:t>）</w:t>
      </w:r>
      <w:r w:rsidR="009E26D0" w:rsidRPr="009E26D0">
        <w:rPr>
          <w:rFonts w:ascii="宋体" w:hAnsi="宋体" w:cs="宋体" w:hint="eastAsia"/>
          <w:bCs/>
          <w:sz w:val="24"/>
          <w:szCs w:val="24"/>
        </w:rPr>
        <w:t>第</w:t>
      </w:r>
      <w:r w:rsidR="009E26D0">
        <w:rPr>
          <w:rFonts w:ascii="宋体" w:hAnsi="宋体" w:cs="宋体" w:hint="eastAsia"/>
          <w:bCs/>
          <w:sz w:val="24"/>
          <w:szCs w:val="24"/>
        </w:rPr>
        <w:t>三</w:t>
      </w:r>
      <w:r w:rsidR="009E26D0" w:rsidRPr="009E26D0">
        <w:rPr>
          <w:rFonts w:ascii="宋体" w:hAnsi="宋体" w:cs="宋体" w:hint="eastAsia"/>
          <w:bCs/>
          <w:sz w:val="24"/>
          <w:szCs w:val="24"/>
        </w:rPr>
        <w:t>期支付合同款的20%，即</w:t>
      </w:r>
      <w:r w:rsidR="009E26D0" w:rsidRPr="009E26D0">
        <w:rPr>
          <w:rFonts w:ascii="宋体" w:hAnsi="宋体" w:cs="宋体" w:hint="eastAsia"/>
          <w:bCs/>
          <w:sz w:val="24"/>
          <w:szCs w:val="24"/>
          <w:u w:val="single"/>
        </w:rPr>
        <w:t xml:space="preserve">     </w:t>
      </w:r>
      <w:r w:rsidR="009E26D0" w:rsidRPr="009E26D0">
        <w:rPr>
          <w:rFonts w:ascii="宋体" w:hAnsi="宋体" w:cs="宋体" w:hint="eastAsia"/>
          <w:bCs/>
          <w:sz w:val="24"/>
          <w:szCs w:val="24"/>
        </w:rPr>
        <w:t>元。</w:t>
      </w:r>
      <w:r w:rsidRPr="009E26D0">
        <w:rPr>
          <w:rFonts w:ascii="宋体" w:hAnsi="宋体" w:cs="宋体" w:hint="eastAsia"/>
          <w:bCs/>
          <w:sz w:val="24"/>
          <w:szCs w:val="24"/>
        </w:rPr>
        <w:t>在</w:t>
      </w:r>
      <w:r w:rsidR="000D7A8D">
        <w:rPr>
          <w:rFonts w:ascii="宋体" w:hAnsi="宋体" w:cs="宋体" w:hint="eastAsia"/>
          <w:bCs/>
          <w:sz w:val="24"/>
          <w:szCs w:val="24"/>
        </w:rPr>
        <w:t>最终验收</w:t>
      </w:r>
      <w:r w:rsidR="00630571" w:rsidRPr="009E26D0">
        <w:rPr>
          <w:rFonts w:ascii="宋体" w:hAnsi="宋体" w:cs="宋体" w:hint="eastAsia"/>
          <w:bCs/>
          <w:sz w:val="24"/>
          <w:szCs w:val="24"/>
        </w:rPr>
        <w:t>通过</w:t>
      </w:r>
      <w:r w:rsidRPr="009E26D0">
        <w:rPr>
          <w:rFonts w:ascii="宋体" w:hAnsi="宋体" w:cs="宋体" w:hint="eastAsia"/>
          <w:bCs/>
          <w:sz w:val="24"/>
          <w:szCs w:val="24"/>
        </w:rPr>
        <w:t>后，甲方收到乙方开具的发票后10日内支付。</w:t>
      </w:r>
    </w:p>
    <w:p w:rsidR="00E92783" w:rsidRPr="005677A9" w:rsidRDefault="00E92783" w:rsidP="006C5039">
      <w:pPr>
        <w:adjustRightInd w:val="0"/>
        <w:spacing w:line="360" w:lineRule="auto"/>
        <w:ind w:firstLineChars="200" w:firstLine="482"/>
        <w:rPr>
          <w:rFonts w:ascii="宋体" w:hAnsi="宋体" w:cs="宋体"/>
          <w:b/>
          <w:bCs/>
          <w:sz w:val="24"/>
          <w:szCs w:val="24"/>
        </w:rPr>
      </w:pPr>
      <w:bookmarkStart w:id="14" w:name="_Toc448749425"/>
      <w:bookmarkStart w:id="15" w:name="_Toc448750449"/>
      <w:r w:rsidRPr="005677A9">
        <w:rPr>
          <w:rFonts w:ascii="宋体" w:hAnsi="宋体" w:cs="宋体" w:hint="eastAsia"/>
          <w:b/>
          <w:bCs/>
          <w:sz w:val="24"/>
          <w:szCs w:val="24"/>
        </w:rPr>
        <w:t>四、</w:t>
      </w:r>
      <w:bookmarkEnd w:id="14"/>
      <w:bookmarkEnd w:id="15"/>
      <w:r w:rsidR="009056BB" w:rsidRPr="009056BB">
        <w:rPr>
          <w:rFonts w:ascii="宋体" w:hAnsi="宋体" w:cs="宋体" w:hint="eastAsia"/>
          <w:b/>
          <w:kern w:val="0"/>
          <w:sz w:val="24"/>
          <w:szCs w:val="24"/>
        </w:rPr>
        <w:t>合同履约期限</w:t>
      </w:r>
      <w:r w:rsidR="00630571" w:rsidRPr="005677A9">
        <w:rPr>
          <w:rFonts w:ascii="宋体" w:hAnsi="宋体" w:cs="宋体" w:hint="eastAsia"/>
          <w:b/>
          <w:bCs/>
          <w:sz w:val="24"/>
          <w:szCs w:val="24"/>
        </w:rPr>
        <w:t>、建设地点</w:t>
      </w:r>
    </w:p>
    <w:p w:rsidR="009A337F" w:rsidRDefault="00D148FF" w:rsidP="006C5039">
      <w:pPr>
        <w:autoSpaceDE w:val="0"/>
        <w:autoSpaceDN w:val="0"/>
        <w:adjustRightInd w:val="0"/>
        <w:spacing w:line="360" w:lineRule="auto"/>
        <w:ind w:right="25" w:firstLineChars="200" w:firstLine="480"/>
        <w:jc w:val="left"/>
        <w:rPr>
          <w:rFonts w:ascii="宋体" w:hAnsi="宋体" w:cs="宋体"/>
          <w:kern w:val="0"/>
          <w:sz w:val="24"/>
          <w:szCs w:val="24"/>
        </w:rPr>
      </w:pPr>
      <w:r w:rsidRPr="00BD1AAD">
        <w:rPr>
          <w:rFonts w:ascii="宋体" w:hAnsi="宋体" w:cs="宋体" w:hint="eastAsia"/>
          <w:bCs/>
          <w:sz w:val="24"/>
          <w:szCs w:val="24"/>
        </w:rPr>
        <w:t>1.</w:t>
      </w:r>
      <w:r w:rsidR="009056BB" w:rsidRPr="009056BB">
        <w:rPr>
          <w:rFonts w:ascii="宋体" w:hAnsi="宋体" w:cs="宋体" w:hint="eastAsia"/>
          <w:kern w:val="0"/>
          <w:sz w:val="24"/>
          <w:szCs w:val="24"/>
        </w:rPr>
        <w:t xml:space="preserve"> </w:t>
      </w:r>
      <w:r w:rsidR="009056BB" w:rsidRPr="00066E6D">
        <w:rPr>
          <w:rFonts w:ascii="宋体" w:hAnsi="宋体" w:cs="宋体" w:hint="eastAsia"/>
          <w:kern w:val="0"/>
          <w:sz w:val="24"/>
          <w:szCs w:val="24"/>
        </w:rPr>
        <w:t>合同履约期限</w:t>
      </w:r>
      <w:r w:rsidR="000C44F8" w:rsidRPr="00BD1AAD">
        <w:rPr>
          <w:rFonts w:ascii="宋体" w:hAnsi="宋体" w:cs="宋体" w:hint="eastAsia"/>
          <w:bCs/>
          <w:sz w:val="24"/>
          <w:szCs w:val="24"/>
        </w:rPr>
        <w:t>：</w:t>
      </w:r>
      <w:r w:rsidR="009A337F" w:rsidRPr="002F40EC">
        <w:rPr>
          <w:rFonts w:ascii="宋体" w:hAnsi="宋体" w:cs="宋体" w:hint="eastAsia"/>
          <w:kern w:val="0"/>
          <w:sz w:val="24"/>
          <w:szCs w:val="24"/>
        </w:rPr>
        <w:t>合同签订之日起</w:t>
      </w:r>
      <w:r w:rsidR="009A337F" w:rsidRPr="009A337F">
        <w:rPr>
          <w:rFonts w:ascii="宋体" w:hAnsi="宋体" w:cs="宋体" w:hint="eastAsia"/>
          <w:kern w:val="0"/>
          <w:sz w:val="24"/>
          <w:szCs w:val="24"/>
          <w:u w:val="single"/>
        </w:rPr>
        <w:t xml:space="preserve">   </w:t>
      </w:r>
      <w:r w:rsidR="009A337F">
        <w:rPr>
          <w:rFonts w:ascii="宋体" w:hAnsi="宋体" w:cs="宋体" w:hint="eastAsia"/>
          <w:kern w:val="0"/>
          <w:sz w:val="24"/>
          <w:szCs w:val="24"/>
        </w:rPr>
        <w:t>个日历天</w:t>
      </w:r>
      <w:r w:rsidR="009A337F" w:rsidRPr="002F40EC">
        <w:rPr>
          <w:rFonts w:ascii="宋体" w:hAnsi="宋体" w:cs="宋体" w:hint="eastAsia"/>
          <w:kern w:val="0"/>
          <w:sz w:val="24"/>
          <w:szCs w:val="24"/>
        </w:rPr>
        <w:t>内完成开发、部署</w:t>
      </w:r>
      <w:r w:rsidR="009A337F">
        <w:rPr>
          <w:rFonts w:ascii="宋体" w:hAnsi="宋体" w:cs="宋体" w:hint="eastAsia"/>
          <w:kern w:val="0"/>
          <w:sz w:val="24"/>
          <w:szCs w:val="24"/>
        </w:rPr>
        <w:t>、上线试运行，并组织初验，试运行90个日历天后组织终验</w:t>
      </w:r>
      <w:r w:rsidR="009A337F" w:rsidRPr="002F40EC">
        <w:rPr>
          <w:rFonts w:ascii="宋体" w:hAnsi="宋体" w:cs="宋体" w:hint="eastAsia"/>
          <w:kern w:val="0"/>
          <w:sz w:val="24"/>
          <w:szCs w:val="24"/>
        </w:rPr>
        <w:t>。</w:t>
      </w:r>
    </w:p>
    <w:p w:rsidR="000C44F8" w:rsidRPr="009E26D0" w:rsidRDefault="00D148FF" w:rsidP="006C5039">
      <w:pPr>
        <w:adjustRightInd w:val="0"/>
        <w:spacing w:line="360" w:lineRule="auto"/>
        <w:ind w:firstLineChars="200" w:firstLine="480"/>
        <w:rPr>
          <w:rFonts w:ascii="宋体" w:hAnsi="宋体" w:cs="宋体"/>
          <w:bCs/>
          <w:sz w:val="24"/>
          <w:szCs w:val="24"/>
        </w:rPr>
      </w:pPr>
      <w:r w:rsidRPr="009E26D0">
        <w:rPr>
          <w:rFonts w:ascii="宋体" w:hAnsi="宋体" w:cs="宋体" w:hint="eastAsia"/>
          <w:bCs/>
          <w:sz w:val="24"/>
          <w:szCs w:val="24"/>
        </w:rPr>
        <w:t>2.</w:t>
      </w:r>
      <w:r w:rsidR="000C44F8" w:rsidRPr="009E26D0">
        <w:rPr>
          <w:rFonts w:ascii="宋体" w:hAnsi="宋体" w:cs="宋体" w:hint="eastAsia"/>
          <w:bCs/>
          <w:sz w:val="24"/>
          <w:szCs w:val="24"/>
        </w:rPr>
        <w:t>建设地点：</w:t>
      </w:r>
      <w:r w:rsidR="0048677B">
        <w:rPr>
          <w:rFonts w:ascii="宋体" w:hAnsi="宋体" w:cs="宋体" w:hint="eastAsia"/>
          <w:bCs/>
          <w:sz w:val="24"/>
          <w:szCs w:val="24"/>
        </w:rPr>
        <w:t>台州市椒江区开发大道东段788号台州市知识产权综合服务中心。</w:t>
      </w:r>
    </w:p>
    <w:p w:rsidR="00B541F3" w:rsidRPr="005677A9" w:rsidRDefault="00B541F3" w:rsidP="006C5039">
      <w:pPr>
        <w:adjustRightInd w:val="0"/>
        <w:spacing w:line="360" w:lineRule="auto"/>
        <w:ind w:firstLineChars="200" w:firstLine="482"/>
        <w:rPr>
          <w:rFonts w:ascii="宋体" w:hAnsi="宋体" w:cs="宋体"/>
          <w:b/>
          <w:bCs/>
          <w:sz w:val="24"/>
          <w:szCs w:val="24"/>
        </w:rPr>
      </w:pPr>
      <w:r w:rsidRPr="005677A9">
        <w:rPr>
          <w:rFonts w:ascii="宋体" w:hAnsi="宋体" w:cs="宋体" w:hint="eastAsia"/>
          <w:b/>
          <w:bCs/>
          <w:sz w:val="24"/>
          <w:szCs w:val="24"/>
        </w:rPr>
        <w:t>五、质量保证期</w:t>
      </w:r>
    </w:p>
    <w:p w:rsidR="000D7A8D" w:rsidRPr="00B663AB" w:rsidRDefault="000D7A8D" w:rsidP="006C5039">
      <w:pPr>
        <w:adjustRightInd w:val="0"/>
        <w:spacing w:line="360" w:lineRule="auto"/>
        <w:ind w:firstLineChars="200" w:firstLine="480"/>
        <w:rPr>
          <w:rFonts w:ascii="宋体" w:hAnsi="宋体" w:cs="宋体"/>
          <w:bCs/>
          <w:sz w:val="24"/>
          <w:szCs w:val="24"/>
        </w:rPr>
      </w:pPr>
      <w:r>
        <w:rPr>
          <w:rFonts w:ascii="宋体" w:hAnsi="宋体" w:cs="宋体" w:hint="eastAsia"/>
          <w:bCs/>
          <w:sz w:val="24"/>
          <w:szCs w:val="24"/>
        </w:rPr>
        <w:t>1.</w:t>
      </w:r>
      <w:r w:rsidR="007F397D" w:rsidRPr="009E26D0">
        <w:rPr>
          <w:rFonts w:ascii="宋体" w:hAnsi="宋体" w:cs="宋体" w:hint="eastAsia"/>
          <w:bCs/>
          <w:sz w:val="24"/>
          <w:szCs w:val="24"/>
        </w:rPr>
        <w:t>质量保证期</w:t>
      </w:r>
      <w:r w:rsidR="00630571" w:rsidRPr="009E26D0">
        <w:rPr>
          <w:rFonts w:ascii="宋体" w:hAnsi="宋体" w:cs="宋体" w:hint="eastAsia"/>
          <w:bCs/>
          <w:sz w:val="24"/>
          <w:szCs w:val="24"/>
        </w:rPr>
        <w:t>为</w:t>
      </w:r>
      <w:r w:rsidR="00630571" w:rsidRPr="00B663AB">
        <w:rPr>
          <w:rFonts w:ascii="宋体" w:hAnsi="宋体" w:cs="宋体" w:hint="eastAsia"/>
          <w:bCs/>
          <w:sz w:val="24"/>
          <w:szCs w:val="24"/>
          <w:u w:val="single"/>
        </w:rPr>
        <w:t xml:space="preserve">   </w:t>
      </w:r>
      <w:r w:rsidR="00630571" w:rsidRPr="009E26D0">
        <w:rPr>
          <w:rFonts w:ascii="宋体" w:hAnsi="宋体" w:cs="宋体" w:hint="eastAsia"/>
          <w:bCs/>
          <w:sz w:val="24"/>
          <w:szCs w:val="24"/>
        </w:rPr>
        <w:t>年，</w:t>
      </w:r>
      <w:r w:rsidR="007F397D" w:rsidRPr="009E26D0">
        <w:rPr>
          <w:rFonts w:ascii="宋体" w:hAnsi="宋体" w:cs="宋体" w:hint="eastAsia"/>
          <w:bCs/>
          <w:sz w:val="24"/>
          <w:szCs w:val="24"/>
        </w:rPr>
        <w:t>自项目</w:t>
      </w:r>
      <w:r>
        <w:rPr>
          <w:rFonts w:ascii="宋体" w:hAnsi="宋体" w:cs="宋体" w:hint="eastAsia"/>
          <w:bCs/>
          <w:sz w:val="24"/>
          <w:szCs w:val="24"/>
        </w:rPr>
        <w:t>最终验收</w:t>
      </w:r>
      <w:r w:rsidRPr="00B663AB">
        <w:rPr>
          <w:rFonts w:ascii="宋体" w:hAnsi="宋体" w:cs="宋体" w:hint="eastAsia"/>
          <w:bCs/>
          <w:sz w:val="24"/>
          <w:szCs w:val="24"/>
        </w:rPr>
        <w:t>通过之日起计算。</w:t>
      </w:r>
    </w:p>
    <w:p w:rsidR="00B663AB" w:rsidRPr="00B663AB" w:rsidRDefault="000D7A8D" w:rsidP="006C5039">
      <w:pPr>
        <w:adjustRightInd w:val="0"/>
        <w:spacing w:line="360" w:lineRule="auto"/>
        <w:ind w:firstLineChars="200" w:firstLine="480"/>
        <w:rPr>
          <w:rFonts w:ascii="宋体" w:hAnsi="宋体" w:cs="宋体"/>
          <w:bCs/>
          <w:sz w:val="24"/>
          <w:szCs w:val="24"/>
        </w:rPr>
      </w:pPr>
      <w:r w:rsidRPr="00B663AB">
        <w:rPr>
          <w:rFonts w:ascii="宋体" w:hAnsi="宋体" w:cs="宋体" w:hint="eastAsia"/>
          <w:bCs/>
          <w:sz w:val="24"/>
          <w:szCs w:val="24"/>
        </w:rPr>
        <w:t>2.质量保证期内，</w:t>
      </w:r>
      <w:r w:rsidR="00B663AB">
        <w:rPr>
          <w:rFonts w:ascii="宋体" w:hAnsi="宋体" w:cs="宋体" w:hint="eastAsia"/>
          <w:bCs/>
          <w:sz w:val="24"/>
          <w:szCs w:val="24"/>
        </w:rPr>
        <w:t>免费提供</w:t>
      </w:r>
      <w:r w:rsidR="00B663AB" w:rsidRPr="0046015E">
        <w:rPr>
          <w:rFonts w:asciiTheme="minorEastAsia" w:hAnsiTheme="minorEastAsia" w:hint="eastAsia"/>
          <w:sz w:val="24"/>
          <w:szCs w:val="24"/>
        </w:rPr>
        <w:t>包括但不限于以下内容</w:t>
      </w:r>
      <w:r w:rsidR="00B663AB">
        <w:rPr>
          <w:rFonts w:asciiTheme="minorEastAsia" w:hAnsiTheme="minorEastAsia" w:hint="eastAsia"/>
          <w:sz w:val="24"/>
          <w:szCs w:val="24"/>
        </w:rPr>
        <w:t>：</w:t>
      </w:r>
    </w:p>
    <w:p w:rsidR="00B663AB" w:rsidRPr="00B663AB" w:rsidRDefault="00B663AB" w:rsidP="006C5039">
      <w:pPr>
        <w:adjustRightInd w:val="0"/>
        <w:spacing w:line="360" w:lineRule="auto"/>
        <w:ind w:firstLineChars="200" w:firstLine="480"/>
        <w:rPr>
          <w:rFonts w:ascii="宋体" w:hAnsi="宋体" w:cs="宋体"/>
          <w:bCs/>
          <w:sz w:val="24"/>
          <w:szCs w:val="24"/>
        </w:rPr>
      </w:pPr>
      <w:r>
        <w:rPr>
          <w:rFonts w:ascii="宋体" w:hAnsi="宋体" w:cs="宋体" w:hint="eastAsia"/>
          <w:bCs/>
          <w:sz w:val="24"/>
          <w:szCs w:val="24"/>
        </w:rPr>
        <w:t>（1）</w:t>
      </w:r>
      <w:r w:rsidRPr="00B663AB">
        <w:rPr>
          <w:rFonts w:ascii="宋体" w:hAnsi="宋体" w:cs="宋体" w:hint="eastAsia"/>
          <w:bCs/>
          <w:sz w:val="24"/>
          <w:szCs w:val="24"/>
        </w:rPr>
        <w:t>在质保期内，如需要进行软件技术支持，软件升级人员应尽职地完成任务；</w:t>
      </w:r>
    </w:p>
    <w:p w:rsidR="00B663AB" w:rsidRPr="00B663AB" w:rsidRDefault="00B663AB" w:rsidP="006C5039">
      <w:pPr>
        <w:adjustRightInd w:val="0"/>
        <w:spacing w:line="360" w:lineRule="auto"/>
        <w:ind w:firstLineChars="200" w:firstLine="480"/>
        <w:rPr>
          <w:rFonts w:ascii="宋体" w:hAnsi="宋体" w:cs="宋体"/>
          <w:bCs/>
          <w:sz w:val="24"/>
          <w:szCs w:val="24"/>
        </w:rPr>
      </w:pPr>
      <w:r>
        <w:rPr>
          <w:rFonts w:ascii="宋体" w:hAnsi="宋体" w:cs="宋体" w:hint="eastAsia"/>
          <w:bCs/>
          <w:sz w:val="24"/>
          <w:szCs w:val="24"/>
        </w:rPr>
        <w:t>（2）</w:t>
      </w:r>
      <w:r w:rsidRPr="00B663AB">
        <w:rPr>
          <w:rFonts w:ascii="宋体" w:hAnsi="宋体" w:cs="宋体" w:hint="eastAsia"/>
          <w:bCs/>
          <w:sz w:val="24"/>
          <w:szCs w:val="24"/>
        </w:rPr>
        <w:t>建立5*8小时服务热线，快速响应并解除客户使用过程中出现的相关问题；</w:t>
      </w:r>
    </w:p>
    <w:p w:rsidR="00B663AB" w:rsidRPr="00B663AB" w:rsidRDefault="00B663AB" w:rsidP="006C5039">
      <w:pPr>
        <w:adjustRightInd w:val="0"/>
        <w:spacing w:line="360" w:lineRule="auto"/>
        <w:ind w:firstLineChars="200" w:firstLine="480"/>
        <w:rPr>
          <w:rFonts w:ascii="宋体" w:hAnsi="宋体" w:cs="宋体"/>
          <w:bCs/>
          <w:sz w:val="24"/>
          <w:szCs w:val="24"/>
        </w:rPr>
      </w:pPr>
      <w:r>
        <w:rPr>
          <w:rFonts w:ascii="宋体" w:hAnsi="宋体" w:cs="宋体" w:hint="eastAsia"/>
          <w:bCs/>
          <w:sz w:val="24"/>
          <w:szCs w:val="24"/>
        </w:rPr>
        <w:t>（3）</w:t>
      </w:r>
      <w:r w:rsidRPr="00B663AB">
        <w:rPr>
          <w:rFonts w:ascii="宋体" w:hAnsi="宋体" w:cs="宋体" w:hint="eastAsia"/>
          <w:bCs/>
          <w:sz w:val="24"/>
          <w:szCs w:val="24"/>
        </w:rPr>
        <w:t>对系统进行日常维护，监控数据和日志情况，发现并解决系统运行中的潜在问题。</w:t>
      </w:r>
    </w:p>
    <w:p w:rsidR="000D7A8D" w:rsidRDefault="00B663AB" w:rsidP="006C5039">
      <w:pPr>
        <w:adjustRightInd w:val="0"/>
        <w:spacing w:line="360" w:lineRule="auto"/>
        <w:ind w:firstLineChars="200" w:firstLine="480"/>
        <w:rPr>
          <w:rFonts w:ascii="宋体" w:hAnsi="宋体" w:cs="宋体"/>
          <w:bCs/>
          <w:sz w:val="24"/>
          <w:szCs w:val="24"/>
        </w:rPr>
      </w:pPr>
      <w:r>
        <w:rPr>
          <w:rFonts w:ascii="宋体" w:hAnsi="宋体" w:cs="宋体" w:hint="eastAsia"/>
          <w:bCs/>
          <w:sz w:val="24"/>
          <w:szCs w:val="24"/>
        </w:rPr>
        <w:t>（4）</w:t>
      </w:r>
      <w:r w:rsidRPr="00B663AB">
        <w:rPr>
          <w:rFonts w:ascii="宋体" w:hAnsi="宋体" w:cs="宋体"/>
          <w:bCs/>
          <w:sz w:val="24"/>
          <w:szCs w:val="24"/>
        </w:rPr>
        <w:t>对于影响系统正常运行的故障修复时间不超过12小时，无法短期修复的问题应启动应急预案，保障系统正常使用，并尽快修复问题。</w:t>
      </w:r>
    </w:p>
    <w:p w:rsidR="00BD1AAD" w:rsidRPr="00B663AB" w:rsidRDefault="00BD1AAD" w:rsidP="006C5039">
      <w:pPr>
        <w:adjustRightInd w:val="0"/>
        <w:spacing w:line="360" w:lineRule="auto"/>
        <w:ind w:firstLineChars="200" w:firstLine="480"/>
        <w:rPr>
          <w:rFonts w:ascii="宋体" w:hAnsi="宋体" w:cs="宋体"/>
          <w:bCs/>
          <w:sz w:val="24"/>
          <w:szCs w:val="24"/>
        </w:rPr>
      </w:pPr>
      <w:r>
        <w:rPr>
          <w:rFonts w:ascii="宋体" w:hAnsi="宋体" w:cs="宋体" w:hint="eastAsia"/>
          <w:bCs/>
          <w:sz w:val="24"/>
          <w:szCs w:val="24"/>
        </w:rPr>
        <w:t>（5）质保期结束后，经双方协商，乙方继续进行平台维护的，</w:t>
      </w:r>
      <w:r w:rsidR="003942D8" w:rsidRPr="007B4061">
        <w:rPr>
          <w:rFonts w:asciiTheme="minorEastAsia" w:hAnsiTheme="minorEastAsia" w:hint="eastAsia"/>
          <w:sz w:val="24"/>
          <w:szCs w:val="24"/>
        </w:rPr>
        <w:t>并承诺</w:t>
      </w:r>
      <w:r w:rsidR="003942D8">
        <w:rPr>
          <w:rFonts w:asciiTheme="minorEastAsia" w:hAnsiTheme="minorEastAsia" w:hint="eastAsia"/>
          <w:sz w:val="24"/>
          <w:szCs w:val="24"/>
        </w:rPr>
        <w:t>在不降低维保内容（包括但不限于平台维护、技术支持、软件的优化升级、数据更新、提供外部系统共享调用接口等）及质量的基础上，</w:t>
      </w:r>
      <w:r>
        <w:rPr>
          <w:rFonts w:ascii="宋体" w:hAnsi="宋体" w:cs="宋体" w:hint="eastAsia"/>
          <w:bCs/>
          <w:sz w:val="24"/>
          <w:szCs w:val="24"/>
        </w:rPr>
        <w:t>其收取的</w:t>
      </w:r>
      <w:r w:rsidR="00B4108B">
        <w:rPr>
          <w:rFonts w:ascii="宋体" w:hAnsi="宋体" w:cs="宋体" w:hint="eastAsia"/>
          <w:bCs/>
          <w:sz w:val="24"/>
          <w:szCs w:val="24"/>
        </w:rPr>
        <w:t>运维</w:t>
      </w:r>
      <w:r>
        <w:rPr>
          <w:rFonts w:ascii="宋体" w:hAnsi="宋体" w:cs="宋体" w:hint="eastAsia"/>
          <w:bCs/>
          <w:sz w:val="24"/>
          <w:szCs w:val="24"/>
        </w:rPr>
        <w:t>服务费不得高于本合同价的10%。</w:t>
      </w:r>
    </w:p>
    <w:p w:rsidR="00B541F3" w:rsidRPr="005677A9" w:rsidRDefault="00B541F3" w:rsidP="006C5039">
      <w:pPr>
        <w:adjustRightInd w:val="0"/>
        <w:spacing w:line="360" w:lineRule="auto"/>
        <w:ind w:firstLineChars="200" w:firstLine="482"/>
        <w:rPr>
          <w:rFonts w:ascii="宋体" w:hAnsi="宋体" w:cs="宋体"/>
          <w:b/>
          <w:bCs/>
          <w:sz w:val="24"/>
          <w:szCs w:val="24"/>
        </w:rPr>
      </w:pPr>
      <w:r w:rsidRPr="005677A9">
        <w:rPr>
          <w:rFonts w:ascii="宋体" w:hAnsi="宋体" w:cs="宋体" w:hint="eastAsia"/>
          <w:b/>
          <w:bCs/>
          <w:sz w:val="24"/>
          <w:szCs w:val="24"/>
        </w:rPr>
        <w:t>六、履约保证金</w:t>
      </w:r>
    </w:p>
    <w:p w:rsidR="00B541F3" w:rsidRPr="009E26D0" w:rsidRDefault="005677A9" w:rsidP="006C5039">
      <w:pPr>
        <w:adjustRightInd w:val="0"/>
        <w:spacing w:line="360" w:lineRule="auto"/>
        <w:ind w:firstLineChars="200" w:firstLine="480"/>
        <w:rPr>
          <w:rFonts w:ascii="宋体" w:hAnsi="宋体" w:cs="宋体"/>
          <w:bCs/>
          <w:sz w:val="24"/>
          <w:szCs w:val="24"/>
        </w:rPr>
      </w:pPr>
      <w:r w:rsidRPr="005677A9">
        <w:rPr>
          <w:rFonts w:ascii="宋体" w:hAnsi="宋体" w:cs="宋体"/>
          <w:bCs/>
          <w:sz w:val="24"/>
          <w:szCs w:val="24"/>
        </w:rPr>
        <w:t>合同签订前，中标供应商应先缴纳合同总金额5%的履约保证金，</w:t>
      </w:r>
      <w:r w:rsidRPr="005677A9">
        <w:rPr>
          <w:rFonts w:ascii="宋体" w:hAnsi="宋体" w:cs="宋体" w:hint="eastAsia"/>
          <w:bCs/>
          <w:sz w:val="24"/>
          <w:szCs w:val="24"/>
        </w:rPr>
        <w:t>项目</w:t>
      </w:r>
      <w:r w:rsidR="000D7A8D">
        <w:rPr>
          <w:rFonts w:ascii="宋体" w:hAnsi="宋体" w:cs="宋体" w:hint="eastAsia"/>
          <w:bCs/>
          <w:sz w:val="24"/>
          <w:szCs w:val="24"/>
        </w:rPr>
        <w:t>最终验收</w:t>
      </w:r>
      <w:r w:rsidRPr="005677A9">
        <w:rPr>
          <w:rFonts w:ascii="宋体" w:hAnsi="宋体" w:cs="宋体" w:hint="eastAsia"/>
          <w:bCs/>
          <w:sz w:val="24"/>
          <w:szCs w:val="24"/>
        </w:rPr>
        <w:lastRenderedPageBreak/>
        <w:t>通过</w:t>
      </w:r>
      <w:r w:rsidRPr="005677A9">
        <w:rPr>
          <w:rFonts w:ascii="宋体" w:hAnsi="宋体" w:cs="宋体"/>
          <w:bCs/>
          <w:sz w:val="24"/>
          <w:szCs w:val="24"/>
        </w:rPr>
        <w:t>后</w:t>
      </w:r>
      <w:r w:rsidRPr="005677A9">
        <w:rPr>
          <w:rFonts w:ascii="宋体" w:hAnsi="宋体" w:cs="宋体" w:hint="eastAsia"/>
          <w:bCs/>
          <w:sz w:val="24"/>
          <w:szCs w:val="24"/>
        </w:rPr>
        <w:t>一个月内返该笔款项。</w:t>
      </w:r>
    </w:p>
    <w:p w:rsidR="00E92783" w:rsidRPr="005677A9" w:rsidRDefault="005677A9" w:rsidP="006C5039">
      <w:pPr>
        <w:adjustRightInd w:val="0"/>
        <w:spacing w:line="360" w:lineRule="auto"/>
        <w:ind w:firstLineChars="200" w:firstLine="482"/>
        <w:rPr>
          <w:rFonts w:ascii="宋体" w:hAnsi="宋体" w:cs="宋体"/>
          <w:b/>
          <w:bCs/>
          <w:sz w:val="24"/>
          <w:szCs w:val="24"/>
        </w:rPr>
      </w:pPr>
      <w:r w:rsidRPr="005677A9">
        <w:rPr>
          <w:rFonts w:ascii="宋体" w:hAnsi="宋体" w:cs="宋体" w:hint="eastAsia"/>
          <w:b/>
          <w:bCs/>
          <w:sz w:val="24"/>
          <w:szCs w:val="24"/>
        </w:rPr>
        <w:t>七</w:t>
      </w:r>
      <w:r w:rsidR="00E92783" w:rsidRPr="005677A9">
        <w:rPr>
          <w:rFonts w:ascii="宋体" w:hAnsi="宋体" w:cs="宋体" w:hint="eastAsia"/>
          <w:b/>
          <w:bCs/>
          <w:sz w:val="24"/>
          <w:szCs w:val="24"/>
        </w:rPr>
        <w:t>、</w:t>
      </w:r>
      <w:r w:rsidR="00715BF5">
        <w:rPr>
          <w:rFonts w:ascii="宋体" w:hAnsi="宋体" w:cs="宋体" w:hint="eastAsia"/>
          <w:b/>
          <w:bCs/>
          <w:sz w:val="24"/>
          <w:szCs w:val="24"/>
        </w:rPr>
        <w:t>双方权利义务</w:t>
      </w:r>
    </w:p>
    <w:p w:rsidR="00715BF5" w:rsidRPr="00715BF5" w:rsidRDefault="00715BF5" w:rsidP="006C5039">
      <w:pPr>
        <w:adjustRightInd w:val="0"/>
        <w:spacing w:line="360" w:lineRule="auto"/>
        <w:ind w:firstLineChars="200" w:firstLine="480"/>
        <w:rPr>
          <w:rFonts w:ascii="宋体" w:hAnsi="宋体" w:cs="宋体"/>
          <w:bCs/>
          <w:sz w:val="24"/>
          <w:szCs w:val="24"/>
        </w:rPr>
      </w:pPr>
      <w:r w:rsidRPr="00715BF5">
        <w:rPr>
          <w:rFonts w:ascii="宋体" w:hAnsi="宋体" w:cs="宋体"/>
          <w:bCs/>
          <w:sz w:val="24"/>
          <w:szCs w:val="24"/>
        </w:rPr>
        <w:t>1.甲方除依据本协议履行相关协议义务外，</w:t>
      </w:r>
      <w:r w:rsidRPr="00715BF5">
        <w:rPr>
          <w:rFonts w:ascii="宋体" w:hAnsi="宋体" w:cs="宋体" w:hint="eastAsia"/>
          <w:bCs/>
          <w:sz w:val="24"/>
          <w:szCs w:val="24"/>
        </w:rPr>
        <w:t>尽力依法</w:t>
      </w:r>
      <w:r w:rsidRPr="00715BF5">
        <w:rPr>
          <w:rFonts w:ascii="宋体" w:hAnsi="宋体" w:cs="宋体"/>
          <w:bCs/>
          <w:sz w:val="24"/>
          <w:szCs w:val="24"/>
        </w:rPr>
        <w:t>为项目建设</w:t>
      </w:r>
      <w:r w:rsidRPr="00715BF5">
        <w:rPr>
          <w:rFonts w:ascii="宋体" w:hAnsi="宋体" w:cs="宋体" w:hint="eastAsia"/>
          <w:bCs/>
          <w:sz w:val="24"/>
          <w:szCs w:val="24"/>
        </w:rPr>
        <w:t>创造</w:t>
      </w:r>
      <w:r w:rsidRPr="00715BF5">
        <w:rPr>
          <w:rFonts w:ascii="宋体" w:hAnsi="宋体" w:cs="宋体"/>
          <w:bCs/>
          <w:sz w:val="24"/>
          <w:szCs w:val="24"/>
        </w:rPr>
        <w:t>良好的外部环境</w:t>
      </w:r>
    </w:p>
    <w:p w:rsidR="00715BF5" w:rsidRPr="00715BF5" w:rsidRDefault="00715BF5" w:rsidP="006C5039">
      <w:pPr>
        <w:adjustRightInd w:val="0"/>
        <w:spacing w:line="360" w:lineRule="auto"/>
        <w:ind w:firstLineChars="200" w:firstLine="480"/>
        <w:rPr>
          <w:rFonts w:ascii="宋体" w:hAnsi="宋体" w:cs="宋体"/>
          <w:bCs/>
          <w:sz w:val="24"/>
          <w:szCs w:val="24"/>
        </w:rPr>
      </w:pPr>
      <w:r w:rsidRPr="00715BF5">
        <w:rPr>
          <w:rFonts w:ascii="宋体" w:hAnsi="宋体" w:cs="宋体"/>
          <w:bCs/>
          <w:sz w:val="24"/>
          <w:szCs w:val="24"/>
        </w:rPr>
        <w:t>2.乙方承诺</w:t>
      </w:r>
      <w:r w:rsidRPr="00715BF5">
        <w:rPr>
          <w:rFonts w:ascii="宋体" w:hAnsi="宋体" w:cs="宋体" w:hint="eastAsia"/>
          <w:bCs/>
          <w:sz w:val="24"/>
          <w:szCs w:val="24"/>
        </w:rPr>
        <w:t>其</w:t>
      </w:r>
      <w:r w:rsidRPr="00715BF5">
        <w:rPr>
          <w:rFonts w:ascii="宋体" w:hAnsi="宋体" w:cs="宋体"/>
          <w:bCs/>
          <w:sz w:val="24"/>
          <w:szCs w:val="24"/>
        </w:rPr>
        <w:t>公司研发、生产、销售的产品和服务，必须符合国家相关法律法规，并符合市场准入条件。</w:t>
      </w:r>
    </w:p>
    <w:p w:rsidR="00715BF5" w:rsidRPr="00715BF5" w:rsidRDefault="00715BF5" w:rsidP="006C5039">
      <w:pPr>
        <w:adjustRightInd w:val="0"/>
        <w:spacing w:line="360" w:lineRule="auto"/>
        <w:ind w:firstLineChars="200" w:firstLine="480"/>
        <w:rPr>
          <w:rFonts w:ascii="宋体" w:hAnsi="宋体" w:cs="宋体"/>
          <w:bCs/>
          <w:sz w:val="24"/>
          <w:szCs w:val="24"/>
        </w:rPr>
      </w:pPr>
      <w:r w:rsidRPr="00715BF5">
        <w:rPr>
          <w:rFonts w:ascii="宋体" w:hAnsi="宋体" w:cs="宋体"/>
          <w:bCs/>
          <w:sz w:val="24"/>
          <w:szCs w:val="24"/>
        </w:rPr>
        <w:t>3.乙方应当按照</w:t>
      </w:r>
      <w:r w:rsidRPr="00715BF5">
        <w:rPr>
          <w:rFonts w:ascii="宋体" w:hAnsi="宋体" w:cs="宋体" w:hint="eastAsia"/>
          <w:bCs/>
          <w:sz w:val="24"/>
          <w:szCs w:val="24"/>
        </w:rPr>
        <w:t>本协议相关</w:t>
      </w:r>
      <w:r w:rsidRPr="00715BF5">
        <w:rPr>
          <w:rFonts w:ascii="宋体" w:hAnsi="宋体" w:cs="宋体"/>
          <w:bCs/>
          <w:sz w:val="24"/>
          <w:szCs w:val="24"/>
        </w:rPr>
        <w:t>约定，按期完成项目的建设，确保项目按期推进。</w:t>
      </w:r>
    </w:p>
    <w:p w:rsidR="00E92783" w:rsidRPr="005677A9" w:rsidRDefault="005677A9" w:rsidP="006C5039">
      <w:pPr>
        <w:adjustRightInd w:val="0"/>
        <w:spacing w:line="360" w:lineRule="auto"/>
        <w:ind w:firstLineChars="200" w:firstLine="482"/>
        <w:rPr>
          <w:rFonts w:ascii="宋体" w:hAnsi="宋体" w:cs="宋体"/>
          <w:b/>
          <w:bCs/>
          <w:sz w:val="24"/>
          <w:szCs w:val="24"/>
        </w:rPr>
      </w:pPr>
      <w:r w:rsidRPr="005677A9">
        <w:rPr>
          <w:rFonts w:ascii="宋体" w:hAnsi="宋体" w:cs="宋体" w:hint="eastAsia"/>
          <w:b/>
          <w:bCs/>
          <w:sz w:val="24"/>
          <w:szCs w:val="24"/>
        </w:rPr>
        <w:t>八</w:t>
      </w:r>
      <w:r w:rsidR="00E92783" w:rsidRPr="005677A9">
        <w:rPr>
          <w:rFonts w:ascii="宋体" w:hAnsi="宋体" w:cs="宋体" w:hint="eastAsia"/>
          <w:b/>
          <w:bCs/>
          <w:sz w:val="24"/>
          <w:szCs w:val="24"/>
        </w:rPr>
        <w:t>、</w:t>
      </w:r>
      <w:r w:rsidR="000D7A8D">
        <w:rPr>
          <w:rFonts w:ascii="宋体" w:hAnsi="宋体" w:cs="宋体" w:hint="eastAsia"/>
          <w:b/>
          <w:bCs/>
          <w:sz w:val="24"/>
          <w:szCs w:val="24"/>
        </w:rPr>
        <w:t>保密条款</w:t>
      </w:r>
    </w:p>
    <w:p w:rsidR="000D7A8D" w:rsidRDefault="000D7A8D" w:rsidP="006C5039">
      <w:pPr>
        <w:adjustRightInd w:val="0"/>
        <w:spacing w:line="360" w:lineRule="auto"/>
        <w:ind w:firstLineChars="200" w:firstLine="480"/>
        <w:rPr>
          <w:rFonts w:ascii="宋体" w:hAnsi="宋体" w:cs="宋体"/>
          <w:bCs/>
          <w:sz w:val="24"/>
          <w:szCs w:val="24"/>
        </w:rPr>
      </w:pPr>
      <w:r w:rsidRPr="000D7A8D">
        <w:rPr>
          <w:rFonts w:ascii="宋体" w:hAnsi="宋体" w:cs="宋体"/>
          <w:bCs/>
          <w:sz w:val="24"/>
          <w:szCs w:val="24"/>
        </w:rPr>
        <w:t>甲乙双方对依据本协议获得的有关对方的信息、资料、技术、财务数据等</w:t>
      </w:r>
      <w:r w:rsidRPr="000D7A8D">
        <w:rPr>
          <w:rFonts w:ascii="宋体" w:hAnsi="宋体" w:cs="宋体" w:hint="eastAsia"/>
          <w:bCs/>
          <w:sz w:val="24"/>
          <w:szCs w:val="24"/>
        </w:rPr>
        <w:t>，</w:t>
      </w:r>
      <w:r w:rsidRPr="000D7A8D">
        <w:rPr>
          <w:rFonts w:ascii="宋体" w:hAnsi="宋体" w:cs="宋体"/>
          <w:bCs/>
          <w:sz w:val="24"/>
          <w:szCs w:val="24"/>
        </w:rPr>
        <w:t>有严格保密义务，除法律法规另有规定，或行政、司法、监管机关等有权机关依法要求所作的披露之外，未经对方书面同意，任何一方在任何时候不得将掌握的对方的相关信息以及与本协议有关的任何内容泄露给任何第三方。</w:t>
      </w:r>
    </w:p>
    <w:p w:rsidR="000D7A8D" w:rsidRPr="000D7A8D" w:rsidRDefault="000D7A8D" w:rsidP="006C5039">
      <w:pPr>
        <w:adjustRightInd w:val="0"/>
        <w:spacing w:line="360" w:lineRule="auto"/>
        <w:ind w:firstLineChars="200" w:firstLine="482"/>
        <w:rPr>
          <w:rFonts w:ascii="宋体" w:hAnsi="宋体" w:cs="宋体"/>
          <w:b/>
          <w:bCs/>
          <w:sz w:val="24"/>
          <w:szCs w:val="24"/>
        </w:rPr>
      </w:pPr>
      <w:r w:rsidRPr="000D7A8D">
        <w:rPr>
          <w:rFonts w:ascii="宋体" w:hAnsi="宋体" w:cs="宋体" w:hint="eastAsia"/>
          <w:b/>
          <w:bCs/>
          <w:sz w:val="24"/>
          <w:szCs w:val="24"/>
        </w:rPr>
        <w:t>九、数据及知识产权条款</w:t>
      </w:r>
    </w:p>
    <w:p w:rsidR="00FD790E" w:rsidRDefault="000D7A8D" w:rsidP="006C5039">
      <w:pPr>
        <w:adjustRightInd w:val="0"/>
        <w:spacing w:line="360" w:lineRule="auto"/>
        <w:ind w:firstLineChars="200" w:firstLine="480"/>
        <w:rPr>
          <w:rFonts w:ascii="宋体" w:hAnsi="宋体" w:cs="宋体"/>
          <w:bCs/>
          <w:sz w:val="24"/>
          <w:szCs w:val="24"/>
        </w:rPr>
      </w:pPr>
      <w:r w:rsidRPr="000D7A8D">
        <w:rPr>
          <w:rFonts w:ascii="宋体" w:hAnsi="宋体" w:cs="宋体" w:hint="eastAsia"/>
          <w:bCs/>
          <w:sz w:val="24"/>
          <w:szCs w:val="24"/>
        </w:rPr>
        <w:t>1.乙方独立完成合作项目的开发，</w:t>
      </w:r>
      <w:r w:rsidR="00EC799E" w:rsidRPr="00EC799E">
        <w:rPr>
          <w:rFonts w:ascii="宋体" w:hAnsi="宋体" w:cs="宋体" w:hint="eastAsia"/>
          <w:bCs/>
          <w:sz w:val="24"/>
          <w:szCs w:val="24"/>
        </w:rPr>
        <w:t>所产生的知识产权的所有权归属甲方。</w:t>
      </w:r>
    </w:p>
    <w:p w:rsidR="000D7A8D" w:rsidRPr="000D7A8D" w:rsidRDefault="000D7A8D" w:rsidP="006C5039">
      <w:pPr>
        <w:adjustRightInd w:val="0"/>
        <w:spacing w:line="360" w:lineRule="auto"/>
        <w:ind w:firstLineChars="200" w:firstLine="480"/>
        <w:rPr>
          <w:rFonts w:ascii="宋体" w:hAnsi="宋体" w:cs="宋体"/>
          <w:bCs/>
          <w:sz w:val="24"/>
          <w:szCs w:val="24"/>
        </w:rPr>
      </w:pPr>
      <w:r w:rsidRPr="000D7A8D">
        <w:rPr>
          <w:rFonts w:ascii="宋体" w:hAnsi="宋体" w:cs="宋体" w:hint="eastAsia"/>
          <w:bCs/>
          <w:sz w:val="24"/>
          <w:szCs w:val="24"/>
        </w:rPr>
        <w:t>2.</w:t>
      </w:r>
      <w:r w:rsidRPr="007544A7">
        <w:rPr>
          <w:rFonts w:ascii="宋体" w:hAnsi="宋体" w:cs="宋体"/>
          <w:bCs/>
          <w:sz w:val="24"/>
          <w:szCs w:val="24"/>
        </w:rPr>
        <w:t>本</w:t>
      </w:r>
      <w:r w:rsidR="005F4451">
        <w:rPr>
          <w:rFonts w:ascii="宋体" w:hAnsi="宋体" w:cs="宋体" w:hint="eastAsia"/>
          <w:bCs/>
          <w:sz w:val="24"/>
          <w:szCs w:val="24"/>
        </w:rPr>
        <w:t>协议期</w:t>
      </w:r>
      <w:r w:rsidRPr="007544A7">
        <w:rPr>
          <w:rFonts w:ascii="宋体" w:hAnsi="宋体" w:cs="宋体"/>
          <w:bCs/>
          <w:sz w:val="24"/>
          <w:szCs w:val="24"/>
        </w:rPr>
        <w:t>内，</w:t>
      </w:r>
      <w:r w:rsidRPr="007544A7">
        <w:rPr>
          <w:rFonts w:ascii="宋体" w:hAnsi="宋体" w:cs="宋体" w:hint="eastAsia"/>
          <w:bCs/>
          <w:sz w:val="24"/>
          <w:szCs w:val="24"/>
        </w:rPr>
        <w:t>乙方</w:t>
      </w:r>
      <w:r w:rsidRPr="007544A7">
        <w:rPr>
          <w:rFonts w:ascii="宋体" w:hAnsi="宋体" w:cs="宋体"/>
          <w:bCs/>
          <w:sz w:val="24"/>
          <w:szCs w:val="24"/>
        </w:rPr>
        <w:t>承建的</w:t>
      </w:r>
      <w:r w:rsidRPr="007544A7">
        <w:rPr>
          <w:rFonts w:ascii="宋体" w:hAnsi="宋体" w:cs="宋体" w:hint="eastAsia"/>
          <w:bCs/>
          <w:sz w:val="24"/>
          <w:szCs w:val="24"/>
        </w:rPr>
        <w:t>台州</w:t>
      </w:r>
      <w:r w:rsidRPr="007544A7">
        <w:rPr>
          <w:rFonts w:ascii="宋体" w:hAnsi="宋体" w:cs="宋体"/>
          <w:bCs/>
          <w:sz w:val="24"/>
          <w:szCs w:val="24"/>
        </w:rPr>
        <w:t>平台所产生的各类数据，包括但不限于企业数据、项目数据、交易数据、托管数据等</w:t>
      </w:r>
      <w:r w:rsidRPr="007544A7">
        <w:rPr>
          <w:rFonts w:ascii="宋体" w:hAnsi="宋体" w:cs="宋体" w:hint="eastAsia"/>
          <w:bCs/>
          <w:sz w:val="24"/>
          <w:szCs w:val="24"/>
        </w:rPr>
        <w:t>，</w:t>
      </w:r>
      <w:r w:rsidRPr="007544A7">
        <w:rPr>
          <w:rFonts w:ascii="宋体" w:hAnsi="宋体" w:cs="宋体"/>
          <w:bCs/>
          <w:sz w:val="24"/>
          <w:szCs w:val="24"/>
        </w:rPr>
        <w:t>归甲方所有。协议期内，</w:t>
      </w:r>
      <w:r w:rsidRPr="000D7A8D">
        <w:rPr>
          <w:rFonts w:ascii="宋体" w:hAnsi="宋体" w:cs="宋体"/>
          <w:bCs/>
          <w:sz w:val="24"/>
          <w:szCs w:val="24"/>
        </w:rPr>
        <w:t>乙方承诺将所拥有的国家知识产权大数据接口全面向甲方提供开放</w:t>
      </w:r>
      <w:r w:rsidR="006148DC">
        <w:rPr>
          <w:rFonts w:ascii="宋体" w:hAnsi="宋体" w:cs="宋体" w:hint="eastAsia"/>
          <w:bCs/>
          <w:sz w:val="24"/>
          <w:szCs w:val="24"/>
        </w:rPr>
        <w:t>，并提供外部系统共享调用接口。</w:t>
      </w:r>
    </w:p>
    <w:p w:rsidR="000D7A8D" w:rsidRPr="000D7A8D" w:rsidRDefault="000D7A8D" w:rsidP="006C5039">
      <w:pPr>
        <w:adjustRightInd w:val="0"/>
        <w:spacing w:line="360" w:lineRule="auto"/>
        <w:ind w:firstLineChars="200" w:firstLine="480"/>
        <w:rPr>
          <w:rFonts w:ascii="宋体" w:hAnsi="宋体" w:cs="宋体"/>
          <w:bCs/>
          <w:sz w:val="24"/>
          <w:szCs w:val="24"/>
        </w:rPr>
      </w:pPr>
      <w:r w:rsidRPr="000D7A8D">
        <w:rPr>
          <w:rFonts w:ascii="宋体" w:hAnsi="宋体" w:cs="宋体" w:hint="eastAsia"/>
          <w:bCs/>
          <w:sz w:val="24"/>
          <w:szCs w:val="24"/>
        </w:rPr>
        <w:t>3.</w:t>
      </w:r>
      <w:r w:rsidRPr="000D7A8D">
        <w:rPr>
          <w:rFonts w:ascii="宋体" w:hAnsi="宋体" w:cs="宋体"/>
          <w:bCs/>
          <w:sz w:val="24"/>
          <w:szCs w:val="24"/>
        </w:rPr>
        <w:t>乙方承诺履行本协议应当符合国家，</w:t>
      </w:r>
      <w:r w:rsidRPr="000D7A8D">
        <w:rPr>
          <w:rFonts w:ascii="宋体" w:hAnsi="宋体" w:cs="宋体" w:hint="eastAsia"/>
          <w:bCs/>
          <w:sz w:val="24"/>
          <w:szCs w:val="24"/>
        </w:rPr>
        <w:t>浙江</w:t>
      </w:r>
      <w:r w:rsidRPr="000D7A8D">
        <w:rPr>
          <w:rFonts w:ascii="宋体" w:hAnsi="宋体" w:cs="宋体"/>
          <w:bCs/>
          <w:sz w:val="24"/>
          <w:szCs w:val="24"/>
        </w:rPr>
        <w:t>省及</w:t>
      </w:r>
      <w:r w:rsidRPr="000D7A8D">
        <w:rPr>
          <w:rFonts w:ascii="宋体" w:hAnsi="宋体" w:cs="宋体" w:hint="eastAsia"/>
          <w:bCs/>
          <w:sz w:val="24"/>
          <w:szCs w:val="24"/>
        </w:rPr>
        <w:t>台州</w:t>
      </w:r>
      <w:r w:rsidRPr="000D7A8D">
        <w:rPr>
          <w:rFonts w:ascii="宋体" w:hAnsi="宋体" w:cs="宋体"/>
          <w:bCs/>
          <w:sz w:val="24"/>
          <w:szCs w:val="24"/>
        </w:rPr>
        <w:t>市规定及要求，具备履行相关法规制度、落实相关标准、确保数据安全的能力，建立安全管理、隐私保护、应急响应管理等方面管理制度，确定专门的安全管理机构和人员，采取数据加密、访问认证等安全防护措施，加强防攻击、防泄露、防窃取的监测、预警、控制和应急技术保障，确保甲方数据资源和信息系统安全。</w:t>
      </w:r>
    </w:p>
    <w:p w:rsidR="00E92783" w:rsidRDefault="007544A7" w:rsidP="006C5039">
      <w:pPr>
        <w:adjustRightInd w:val="0"/>
        <w:spacing w:line="360" w:lineRule="auto"/>
        <w:ind w:firstLineChars="200" w:firstLine="482"/>
        <w:rPr>
          <w:rFonts w:ascii="宋体" w:hAnsi="宋体" w:cs="宋体"/>
          <w:b/>
          <w:bCs/>
          <w:sz w:val="24"/>
          <w:szCs w:val="24"/>
        </w:rPr>
      </w:pPr>
      <w:r>
        <w:rPr>
          <w:rFonts w:ascii="宋体" w:hAnsi="宋体" w:cs="宋体" w:hint="eastAsia"/>
          <w:b/>
          <w:bCs/>
          <w:sz w:val="24"/>
          <w:szCs w:val="24"/>
        </w:rPr>
        <w:t>十</w:t>
      </w:r>
      <w:r w:rsidR="00E92783" w:rsidRPr="005677A9">
        <w:rPr>
          <w:rFonts w:ascii="宋体" w:hAnsi="宋体" w:cs="宋体" w:hint="eastAsia"/>
          <w:b/>
          <w:bCs/>
          <w:sz w:val="24"/>
          <w:szCs w:val="24"/>
        </w:rPr>
        <w:t>、验收</w:t>
      </w:r>
    </w:p>
    <w:p w:rsidR="00721E95" w:rsidRDefault="00721E95" w:rsidP="006C5039">
      <w:pPr>
        <w:adjustRightInd w:val="0"/>
        <w:spacing w:line="360" w:lineRule="auto"/>
        <w:ind w:firstLineChars="200" w:firstLine="480"/>
        <w:rPr>
          <w:rFonts w:asciiTheme="minorEastAsia" w:hAnsiTheme="minorEastAsia"/>
          <w:sz w:val="24"/>
          <w:szCs w:val="24"/>
        </w:rPr>
      </w:pPr>
      <w:r w:rsidRPr="00557231">
        <w:rPr>
          <w:rFonts w:asciiTheme="minorEastAsia" w:hAnsiTheme="minorEastAsia" w:hint="eastAsia"/>
          <w:sz w:val="24"/>
          <w:szCs w:val="24"/>
        </w:rPr>
        <w:t>本项目验收由台州市大数据管理局组织。</w:t>
      </w:r>
    </w:p>
    <w:p w:rsidR="00E92783" w:rsidRPr="005677A9" w:rsidRDefault="007544A7" w:rsidP="006C5039">
      <w:pPr>
        <w:adjustRightInd w:val="0"/>
        <w:spacing w:line="360" w:lineRule="auto"/>
        <w:ind w:firstLineChars="200" w:firstLine="482"/>
        <w:rPr>
          <w:rFonts w:ascii="宋体" w:hAnsi="宋体" w:cs="宋体"/>
          <w:b/>
          <w:bCs/>
          <w:sz w:val="24"/>
          <w:szCs w:val="24"/>
        </w:rPr>
      </w:pPr>
      <w:r>
        <w:rPr>
          <w:rFonts w:ascii="宋体" w:hAnsi="宋体" w:cs="宋体" w:hint="eastAsia"/>
          <w:b/>
          <w:bCs/>
          <w:sz w:val="24"/>
          <w:szCs w:val="24"/>
        </w:rPr>
        <w:t>十一</w:t>
      </w:r>
      <w:r w:rsidR="00E92783" w:rsidRPr="005677A9">
        <w:rPr>
          <w:rFonts w:ascii="宋体" w:hAnsi="宋体" w:cs="宋体" w:hint="eastAsia"/>
          <w:b/>
          <w:bCs/>
          <w:sz w:val="24"/>
          <w:szCs w:val="24"/>
        </w:rPr>
        <w:t>、合同转让</w:t>
      </w:r>
    </w:p>
    <w:p w:rsidR="00E92783" w:rsidRPr="009E26D0" w:rsidRDefault="00E92783" w:rsidP="006C5039">
      <w:pPr>
        <w:adjustRightInd w:val="0"/>
        <w:spacing w:line="360" w:lineRule="auto"/>
        <w:ind w:firstLineChars="200" w:firstLine="480"/>
        <w:rPr>
          <w:rFonts w:ascii="宋体" w:hAnsi="宋体" w:cs="宋体"/>
          <w:bCs/>
          <w:sz w:val="24"/>
          <w:szCs w:val="24"/>
        </w:rPr>
      </w:pPr>
      <w:r w:rsidRPr="009E26D0">
        <w:rPr>
          <w:rFonts w:ascii="宋体" w:hAnsi="宋体" w:cs="宋体" w:hint="eastAsia"/>
          <w:bCs/>
          <w:sz w:val="24"/>
          <w:szCs w:val="24"/>
        </w:rPr>
        <w:t>乙方不得将本合同转让给第三人。经甲方同意，乙方可将部分辅助工作分包给第三人，但乙方仍对第三方完成的工作负总责。若乙方与第三人发生纠纷的，与甲方无关，甲方若由此导致承担责任的，甲方有权向乙方追偿损失。</w:t>
      </w:r>
    </w:p>
    <w:p w:rsidR="00B52405" w:rsidRDefault="00B52405" w:rsidP="006C5039">
      <w:pPr>
        <w:adjustRightInd w:val="0"/>
        <w:spacing w:line="360" w:lineRule="auto"/>
        <w:ind w:firstLineChars="200" w:firstLine="482"/>
        <w:rPr>
          <w:rFonts w:ascii="宋体" w:hAnsi="宋体" w:cs="宋体"/>
          <w:b/>
          <w:bCs/>
          <w:sz w:val="24"/>
          <w:szCs w:val="24"/>
        </w:rPr>
      </w:pPr>
      <w:r>
        <w:rPr>
          <w:rFonts w:ascii="宋体" w:hAnsi="宋体" w:cs="宋体" w:hint="eastAsia"/>
          <w:b/>
          <w:bCs/>
          <w:sz w:val="24"/>
          <w:szCs w:val="24"/>
        </w:rPr>
        <w:lastRenderedPageBreak/>
        <w:t>十</w:t>
      </w:r>
      <w:r w:rsidR="007544A7">
        <w:rPr>
          <w:rFonts w:ascii="宋体" w:hAnsi="宋体" w:cs="宋体" w:hint="eastAsia"/>
          <w:b/>
          <w:bCs/>
          <w:sz w:val="24"/>
          <w:szCs w:val="24"/>
        </w:rPr>
        <w:t>二</w:t>
      </w:r>
      <w:r>
        <w:rPr>
          <w:rFonts w:ascii="宋体" w:hAnsi="宋体" w:cs="宋体" w:hint="eastAsia"/>
          <w:b/>
          <w:bCs/>
          <w:sz w:val="24"/>
          <w:szCs w:val="24"/>
        </w:rPr>
        <w:t>、不可抗力</w:t>
      </w:r>
    </w:p>
    <w:p w:rsidR="00B52405" w:rsidRPr="00065355" w:rsidRDefault="00B52405" w:rsidP="006C5039">
      <w:pPr>
        <w:adjustRightInd w:val="0"/>
        <w:spacing w:line="360" w:lineRule="auto"/>
        <w:ind w:firstLineChars="200" w:firstLine="480"/>
        <w:rPr>
          <w:rFonts w:ascii="宋体" w:hAnsi="宋体" w:cs="宋体"/>
          <w:bCs/>
          <w:sz w:val="24"/>
          <w:szCs w:val="24"/>
        </w:rPr>
      </w:pPr>
      <w:r w:rsidRPr="00B52405">
        <w:rPr>
          <w:rFonts w:ascii="宋体" w:hAnsi="宋体" w:cs="宋体"/>
          <w:bCs/>
          <w:sz w:val="24"/>
          <w:szCs w:val="24"/>
        </w:rPr>
        <w:t>如因不可抗力等因素导致任何一方不能按照本</w:t>
      </w:r>
      <w:r>
        <w:rPr>
          <w:rFonts w:ascii="宋体" w:hAnsi="宋体" w:cs="宋体" w:hint="eastAsia"/>
          <w:bCs/>
          <w:sz w:val="24"/>
          <w:szCs w:val="24"/>
        </w:rPr>
        <w:t>合同</w:t>
      </w:r>
      <w:r w:rsidRPr="00B52405">
        <w:rPr>
          <w:rFonts w:ascii="宋体" w:hAnsi="宋体" w:cs="宋体"/>
          <w:bCs/>
          <w:sz w:val="24"/>
          <w:szCs w:val="24"/>
        </w:rPr>
        <w:t>的约定履行义务或仅能部分履行本</w:t>
      </w:r>
      <w:r>
        <w:rPr>
          <w:rFonts w:ascii="宋体" w:hAnsi="宋体" w:cs="宋体" w:hint="eastAsia"/>
          <w:bCs/>
          <w:sz w:val="24"/>
          <w:szCs w:val="24"/>
        </w:rPr>
        <w:t>合同</w:t>
      </w:r>
      <w:r w:rsidRPr="00B52405">
        <w:rPr>
          <w:rFonts w:ascii="宋体" w:hAnsi="宋体" w:cs="宋体"/>
          <w:bCs/>
          <w:sz w:val="24"/>
          <w:szCs w:val="24"/>
        </w:rPr>
        <w:t>或迟延履行本</w:t>
      </w:r>
      <w:r>
        <w:rPr>
          <w:rFonts w:ascii="宋体" w:hAnsi="宋体" w:cs="宋体" w:hint="eastAsia"/>
          <w:bCs/>
          <w:sz w:val="24"/>
          <w:szCs w:val="24"/>
        </w:rPr>
        <w:t>合同</w:t>
      </w:r>
      <w:r w:rsidRPr="00B52405">
        <w:rPr>
          <w:rFonts w:ascii="宋体" w:hAnsi="宋体" w:cs="宋体"/>
          <w:bCs/>
          <w:sz w:val="24"/>
          <w:szCs w:val="24"/>
        </w:rPr>
        <w:t>时，则受该不可抗力事件影响的一方应在不可抗力发生之日起3日内将事件情况通知另一方；并在事件发生后7日内，向另一方出具不能履行或部分不能履行或需要延期履行的书面理由说明。如未在规定期限内履行上述通知义务而使对方受到损失的，应予以赔偿。</w:t>
      </w:r>
    </w:p>
    <w:p w:rsidR="00E92783" w:rsidRPr="005677A9" w:rsidRDefault="005677A9" w:rsidP="006C5039">
      <w:pPr>
        <w:adjustRightInd w:val="0"/>
        <w:spacing w:line="360" w:lineRule="auto"/>
        <w:ind w:firstLineChars="200" w:firstLine="482"/>
        <w:rPr>
          <w:rFonts w:ascii="宋体" w:hAnsi="宋体" w:cs="宋体"/>
          <w:b/>
          <w:bCs/>
          <w:sz w:val="24"/>
          <w:szCs w:val="24"/>
        </w:rPr>
      </w:pPr>
      <w:r>
        <w:rPr>
          <w:rFonts w:ascii="宋体" w:hAnsi="宋体" w:cs="宋体" w:hint="eastAsia"/>
          <w:b/>
          <w:bCs/>
          <w:sz w:val="24"/>
          <w:szCs w:val="24"/>
        </w:rPr>
        <w:t>十</w:t>
      </w:r>
      <w:r w:rsidR="007544A7">
        <w:rPr>
          <w:rFonts w:ascii="宋体" w:hAnsi="宋体" w:cs="宋体" w:hint="eastAsia"/>
          <w:b/>
          <w:bCs/>
          <w:sz w:val="24"/>
          <w:szCs w:val="24"/>
        </w:rPr>
        <w:t>三</w:t>
      </w:r>
      <w:r w:rsidR="00E92783" w:rsidRPr="005677A9">
        <w:rPr>
          <w:rFonts w:ascii="宋体" w:hAnsi="宋体" w:cs="宋体" w:hint="eastAsia"/>
          <w:b/>
          <w:bCs/>
          <w:sz w:val="24"/>
          <w:szCs w:val="24"/>
        </w:rPr>
        <w:t>、违约责任</w:t>
      </w:r>
    </w:p>
    <w:p w:rsidR="00E92783" w:rsidRPr="009E26D0" w:rsidRDefault="00E92783" w:rsidP="006C5039">
      <w:pPr>
        <w:adjustRightInd w:val="0"/>
        <w:spacing w:line="360" w:lineRule="auto"/>
        <w:ind w:firstLineChars="200" w:firstLine="480"/>
        <w:rPr>
          <w:rFonts w:ascii="宋体" w:hAnsi="宋体" w:cs="宋体"/>
          <w:bCs/>
          <w:sz w:val="24"/>
          <w:szCs w:val="24"/>
        </w:rPr>
      </w:pPr>
      <w:r w:rsidRPr="009E26D0">
        <w:rPr>
          <w:rFonts w:ascii="宋体" w:hAnsi="宋体" w:cs="宋体" w:hint="eastAsia"/>
          <w:bCs/>
          <w:sz w:val="24"/>
          <w:szCs w:val="24"/>
        </w:rPr>
        <w:t>1.甲方违约责任</w:t>
      </w:r>
    </w:p>
    <w:p w:rsidR="00B52405" w:rsidRPr="00B52405" w:rsidRDefault="00B52405" w:rsidP="006C5039">
      <w:pPr>
        <w:adjustRightInd w:val="0"/>
        <w:spacing w:line="360" w:lineRule="auto"/>
        <w:ind w:firstLineChars="200" w:firstLine="480"/>
        <w:rPr>
          <w:rFonts w:ascii="宋体" w:hAnsi="宋体" w:cs="宋体"/>
          <w:bCs/>
          <w:sz w:val="24"/>
          <w:szCs w:val="24"/>
        </w:rPr>
      </w:pPr>
      <w:r w:rsidRPr="00B52405">
        <w:rPr>
          <w:rFonts w:ascii="宋体" w:hAnsi="宋体" w:cs="宋体" w:hint="eastAsia"/>
          <w:bCs/>
          <w:sz w:val="24"/>
          <w:szCs w:val="24"/>
        </w:rPr>
        <w:t>（1）甲方未按期履约付款，造成乙方未能如期完成项目建设任务，乙方不承担违约责任，继续履行合同，项目工期相应顺延。</w:t>
      </w:r>
    </w:p>
    <w:p w:rsidR="00E92783" w:rsidRPr="009E26D0" w:rsidRDefault="00E92783" w:rsidP="006C5039">
      <w:pPr>
        <w:adjustRightInd w:val="0"/>
        <w:spacing w:line="360" w:lineRule="auto"/>
        <w:ind w:firstLineChars="200" w:firstLine="480"/>
        <w:rPr>
          <w:rFonts w:ascii="宋体" w:hAnsi="宋体" w:cs="宋体"/>
          <w:bCs/>
          <w:sz w:val="24"/>
          <w:szCs w:val="24"/>
        </w:rPr>
      </w:pPr>
      <w:r w:rsidRPr="009E26D0">
        <w:rPr>
          <w:rFonts w:ascii="宋体" w:hAnsi="宋体" w:cs="宋体" w:hint="eastAsia"/>
          <w:bCs/>
          <w:sz w:val="24"/>
          <w:szCs w:val="24"/>
        </w:rPr>
        <w:t>2.乙方违约责任</w:t>
      </w:r>
    </w:p>
    <w:p w:rsidR="00B52405" w:rsidRPr="00B52405" w:rsidRDefault="00B52405" w:rsidP="006C5039">
      <w:pPr>
        <w:adjustRightInd w:val="0"/>
        <w:spacing w:line="360" w:lineRule="auto"/>
        <w:ind w:firstLineChars="200" w:firstLine="480"/>
        <w:rPr>
          <w:rFonts w:ascii="宋体" w:hAnsi="宋体" w:cs="宋体"/>
          <w:bCs/>
          <w:sz w:val="24"/>
          <w:szCs w:val="24"/>
        </w:rPr>
      </w:pPr>
      <w:r>
        <w:rPr>
          <w:rFonts w:ascii="宋体" w:hAnsi="宋体" w:cs="宋体" w:hint="eastAsia"/>
          <w:bCs/>
          <w:sz w:val="24"/>
          <w:szCs w:val="24"/>
        </w:rPr>
        <w:t>（1）</w:t>
      </w:r>
      <w:r w:rsidRPr="00B52405">
        <w:rPr>
          <w:rFonts w:ascii="宋体" w:hAnsi="宋体" w:cs="宋体"/>
          <w:bCs/>
          <w:sz w:val="24"/>
          <w:szCs w:val="24"/>
        </w:rPr>
        <w:t>乙方应积极完成本协议约定的义务，如因违反既定协议义务的，甲方有权要求乙方返还未完成部分的项目资金，但该等情况并不免除乙方履行本协议约定的义务。</w:t>
      </w:r>
    </w:p>
    <w:p w:rsidR="00B52405" w:rsidRPr="00B52405" w:rsidRDefault="00B52405" w:rsidP="006C5039">
      <w:pPr>
        <w:adjustRightInd w:val="0"/>
        <w:spacing w:line="360" w:lineRule="auto"/>
        <w:ind w:firstLineChars="200" w:firstLine="480"/>
        <w:rPr>
          <w:rFonts w:ascii="宋体" w:hAnsi="宋体" w:cs="宋体"/>
          <w:bCs/>
          <w:sz w:val="24"/>
          <w:szCs w:val="24"/>
        </w:rPr>
      </w:pPr>
      <w:r>
        <w:rPr>
          <w:rFonts w:ascii="宋体" w:hAnsi="宋体" w:cs="宋体" w:hint="eastAsia"/>
          <w:bCs/>
          <w:sz w:val="24"/>
          <w:szCs w:val="24"/>
        </w:rPr>
        <w:t>（2）</w:t>
      </w:r>
      <w:r w:rsidRPr="00B52405">
        <w:rPr>
          <w:rFonts w:ascii="宋体" w:hAnsi="宋体" w:cs="宋体" w:hint="eastAsia"/>
          <w:bCs/>
          <w:sz w:val="24"/>
          <w:szCs w:val="24"/>
        </w:rPr>
        <w:t>乙方违反本协议第</w:t>
      </w:r>
      <w:r>
        <w:rPr>
          <w:rFonts w:ascii="宋体" w:hAnsi="宋体" w:cs="宋体" w:hint="eastAsia"/>
          <w:bCs/>
          <w:sz w:val="24"/>
          <w:szCs w:val="24"/>
        </w:rPr>
        <w:t>十</w:t>
      </w:r>
      <w:r w:rsidR="00561252">
        <w:rPr>
          <w:rFonts w:ascii="宋体" w:hAnsi="宋体" w:cs="宋体" w:hint="eastAsia"/>
          <w:bCs/>
          <w:sz w:val="24"/>
          <w:szCs w:val="24"/>
        </w:rPr>
        <w:t>三</w:t>
      </w:r>
      <w:r w:rsidRPr="00B52405">
        <w:rPr>
          <w:rFonts w:ascii="宋体" w:hAnsi="宋体" w:cs="宋体" w:hint="eastAsia"/>
          <w:bCs/>
          <w:sz w:val="24"/>
          <w:szCs w:val="24"/>
        </w:rPr>
        <w:t>条第</w:t>
      </w:r>
      <w:r>
        <w:rPr>
          <w:rFonts w:ascii="宋体" w:hAnsi="宋体" w:cs="宋体" w:hint="eastAsia"/>
          <w:bCs/>
          <w:sz w:val="24"/>
          <w:szCs w:val="24"/>
        </w:rPr>
        <w:t>2</w:t>
      </w:r>
      <w:r w:rsidRPr="00B52405">
        <w:rPr>
          <w:rFonts w:ascii="宋体" w:hAnsi="宋体" w:cs="宋体" w:hint="eastAsia"/>
          <w:bCs/>
          <w:sz w:val="24"/>
          <w:szCs w:val="24"/>
        </w:rPr>
        <w:t>项</w:t>
      </w:r>
      <w:r>
        <w:rPr>
          <w:rFonts w:ascii="宋体" w:hAnsi="宋体" w:cs="宋体" w:hint="eastAsia"/>
          <w:bCs/>
          <w:sz w:val="24"/>
          <w:szCs w:val="24"/>
        </w:rPr>
        <w:t>第1点</w:t>
      </w:r>
      <w:r w:rsidRPr="00B52405">
        <w:rPr>
          <w:rFonts w:ascii="宋体" w:hAnsi="宋体" w:cs="宋体" w:hint="eastAsia"/>
          <w:bCs/>
          <w:sz w:val="24"/>
          <w:szCs w:val="24"/>
        </w:rPr>
        <w:t>，除退还侵权部分的项目资金外，承担因侵权所造成的全部经济损失。</w:t>
      </w:r>
    </w:p>
    <w:p w:rsidR="00B52405" w:rsidRPr="00FD790E" w:rsidRDefault="00B52405" w:rsidP="006C5039">
      <w:pPr>
        <w:adjustRightInd w:val="0"/>
        <w:spacing w:line="360" w:lineRule="auto"/>
        <w:ind w:firstLineChars="200" w:firstLine="480"/>
        <w:rPr>
          <w:rFonts w:ascii="宋体" w:hAnsi="宋体"/>
          <w:bCs/>
          <w:sz w:val="24"/>
          <w:szCs w:val="24"/>
        </w:rPr>
      </w:pPr>
      <w:r>
        <w:rPr>
          <w:rFonts w:ascii="宋体" w:hAnsi="宋体" w:cs="宋体" w:hint="eastAsia"/>
          <w:bCs/>
          <w:sz w:val="24"/>
          <w:szCs w:val="24"/>
        </w:rPr>
        <w:t>（3）</w:t>
      </w:r>
      <w:r w:rsidRPr="00B52405">
        <w:rPr>
          <w:rFonts w:ascii="宋体" w:hAnsi="宋体" w:cs="宋体" w:hint="eastAsia"/>
          <w:bCs/>
          <w:sz w:val="24"/>
          <w:szCs w:val="24"/>
        </w:rPr>
        <w:t>乙方未按期完成合作任务或其承担的项目建设未能通过验收，</w:t>
      </w:r>
      <w:r w:rsidRPr="00FD790E">
        <w:rPr>
          <w:rFonts w:ascii="宋体" w:hAnsi="宋体" w:hint="eastAsia"/>
          <w:bCs/>
          <w:sz w:val="24"/>
          <w:szCs w:val="24"/>
        </w:rPr>
        <w:t>甲方有权解除合同，并要求乙方返还甲方已支付的款项，乙方应向甲方承担按合同总价30%计算的违约金。</w:t>
      </w:r>
    </w:p>
    <w:p w:rsidR="00B52405" w:rsidRPr="00FD790E" w:rsidRDefault="00B52405" w:rsidP="006C5039">
      <w:pPr>
        <w:adjustRightInd w:val="0"/>
        <w:spacing w:line="360" w:lineRule="auto"/>
        <w:ind w:firstLineChars="200" w:firstLine="480"/>
        <w:rPr>
          <w:rFonts w:ascii="宋体" w:hAnsi="宋体" w:cs="宋体"/>
          <w:bCs/>
          <w:sz w:val="24"/>
          <w:szCs w:val="24"/>
        </w:rPr>
      </w:pPr>
      <w:r w:rsidRPr="00FD790E">
        <w:rPr>
          <w:rFonts w:ascii="宋体" w:hAnsi="宋体" w:cs="宋体" w:hint="eastAsia"/>
          <w:bCs/>
          <w:sz w:val="24"/>
          <w:szCs w:val="24"/>
        </w:rPr>
        <w:t>由乙方承担全部责任，造成经济损失的，由乙方赔偿损失。</w:t>
      </w:r>
    </w:p>
    <w:p w:rsidR="003D4693" w:rsidRPr="00FD790E" w:rsidRDefault="003D4693" w:rsidP="006C5039">
      <w:pPr>
        <w:adjustRightInd w:val="0"/>
        <w:spacing w:line="360" w:lineRule="auto"/>
        <w:ind w:firstLineChars="200" w:firstLine="480"/>
        <w:rPr>
          <w:rFonts w:ascii="宋体" w:hAnsi="宋体" w:cs="宋体"/>
          <w:bCs/>
          <w:sz w:val="24"/>
          <w:szCs w:val="24"/>
        </w:rPr>
      </w:pPr>
      <w:r w:rsidRPr="00FD790E">
        <w:rPr>
          <w:rFonts w:ascii="宋体" w:hAnsi="宋体" w:cs="宋体" w:hint="eastAsia"/>
          <w:bCs/>
          <w:sz w:val="24"/>
          <w:szCs w:val="24"/>
        </w:rPr>
        <w:t>（4）乙方提供的产品侵犯第三方知识产权，除承担违约责任外，甲方有权解除合同。</w:t>
      </w:r>
      <w:r w:rsidRPr="00FD790E">
        <w:rPr>
          <w:rFonts w:ascii="宋体" w:hAnsi="宋体" w:hint="eastAsia"/>
          <w:bCs/>
          <w:sz w:val="24"/>
          <w:szCs w:val="24"/>
        </w:rPr>
        <w:t>并要求乙方返还甲方已支付的款项，乙方应向甲方承担按合同总价30%计算的违约金。</w:t>
      </w:r>
    </w:p>
    <w:p w:rsidR="000B60C3" w:rsidRPr="000B60C3" w:rsidRDefault="000B60C3" w:rsidP="006C5039">
      <w:pPr>
        <w:adjustRightInd w:val="0"/>
        <w:spacing w:line="360" w:lineRule="auto"/>
        <w:ind w:firstLineChars="200" w:firstLine="482"/>
        <w:rPr>
          <w:rFonts w:ascii="宋体" w:hAnsi="宋体" w:cs="宋体"/>
          <w:b/>
          <w:bCs/>
          <w:sz w:val="24"/>
          <w:szCs w:val="24"/>
        </w:rPr>
      </w:pPr>
      <w:r>
        <w:rPr>
          <w:rFonts w:ascii="宋体" w:hAnsi="宋体" w:cs="宋体" w:hint="eastAsia"/>
          <w:b/>
          <w:bCs/>
          <w:sz w:val="24"/>
          <w:szCs w:val="24"/>
        </w:rPr>
        <w:t>十</w:t>
      </w:r>
      <w:r w:rsidR="007544A7">
        <w:rPr>
          <w:rFonts w:ascii="宋体" w:hAnsi="宋体" w:cs="宋体" w:hint="eastAsia"/>
          <w:b/>
          <w:bCs/>
          <w:sz w:val="24"/>
          <w:szCs w:val="24"/>
        </w:rPr>
        <w:t>四</w:t>
      </w:r>
      <w:r>
        <w:rPr>
          <w:rFonts w:ascii="宋体" w:hAnsi="宋体" w:cs="宋体" w:hint="eastAsia"/>
          <w:b/>
          <w:bCs/>
          <w:sz w:val="24"/>
          <w:szCs w:val="24"/>
        </w:rPr>
        <w:t>、</w:t>
      </w:r>
      <w:r w:rsidRPr="000B60C3">
        <w:rPr>
          <w:rFonts w:ascii="宋体" w:hAnsi="宋体" w:cs="宋体" w:hint="eastAsia"/>
          <w:b/>
          <w:bCs/>
          <w:sz w:val="24"/>
          <w:szCs w:val="24"/>
        </w:rPr>
        <w:t>通知与送达</w:t>
      </w:r>
    </w:p>
    <w:p w:rsidR="000B60C3" w:rsidRPr="000B60C3" w:rsidRDefault="000B60C3" w:rsidP="006C5039">
      <w:pPr>
        <w:adjustRightInd w:val="0"/>
        <w:spacing w:line="360" w:lineRule="auto"/>
        <w:ind w:firstLineChars="200" w:firstLine="480"/>
        <w:rPr>
          <w:rFonts w:ascii="宋体" w:hAnsi="宋体" w:cs="宋体"/>
          <w:bCs/>
          <w:sz w:val="24"/>
          <w:szCs w:val="24"/>
        </w:rPr>
      </w:pPr>
      <w:r w:rsidRPr="000B60C3">
        <w:rPr>
          <w:rFonts w:ascii="宋体" w:hAnsi="宋体" w:cs="宋体"/>
          <w:bCs/>
          <w:sz w:val="24"/>
          <w:szCs w:val="24"/>
        </w:rPr>
        <w:t>1.在本协议有效期内，</w:t>
      </w:r>
      <w:r w:rsidRPr="000B60C3">
        <w:rPr>
          <w:rFonts w:ascii="宋体" w:hAnsi="宋体" w:cs="宋体" w:hint="eastAsia"/>
          <w:bCs/>
          <w:sz w:val="24"/>
          <w:szCs w:val="24"/>
        </w:rPr>
        <w:t>双方指定联系人负责日常事务的联系。</w:t>
      </w:r>
    </w:p>
    <w:p w:rsidR="000B60C3" w:rsidRPr="000B60C3" w:rsidRDefault="000B60C3" w:rsidP="006C5039">
      <w:pPr>
        <w:adjustRightInd w:val="0"/>
        <w:spacing w:line="360" w:lineRule="auto"/>
        <w:ind w:firstLineChars="200" w:firstLine="480"/>
        <w:rPr>
          <w:rFonts w:ascii="宋体" w:hAnsi="宋体" w:cs="宋体"/>
          <w:bCs/>
          <w:sz w:val="24"/>
          <w:szCs w:val="24"/>
        </w:rPr>
      </w:pPr>
      <w:r w:rsidRPr="000B60C3">
        <w:rPr>
          <w:rFonts w:ascii="宋体" w:hAnsi="宋体" w:cs="宋体"/>
          <w:bCs/>
          <w:sz w:val="24"/>
          <w:szCs w:val="24"/>
        </w:rPr>
        <w:t>甲方项目联系人：</w:t>
      </w:r>
      <w:r w:rsidR="00F669EB">
        <w:rPr>
          <w:rFonts w:ascii="宋体" w:hAnsi="宋体" w:cs="宋体" w:hint="eastAsia"/>
          <w:bCs/>
          <w:sz w:val="24"/>
          <w:szCs w:val="24"/>
        </w:rPr>
        <w:t xml:space="preserve">                      </w:t>
      </w:r>
      <w:r w:rsidR="00F669EB" w:rsidRPr="000B60C3">
        <w:rPr>
          <w:rFonts w:ascii="宋体" w:hAnsi="宋体" w:cs="宋体"/>
          <w:bCs/>
          <w:sz w:val="24"/>
          <w:szCs w:val="24"/>
        </w:rPr>
        <w:t>乙方项目联系人：</w:t>
      </w:r>
    </w:p>
    <w:p w:rsidR="000B60C3" w:rsidRPr="000B60C3" w:rsidRDefault="000B60C3" w:rsidP="006C5039">
      <w:pPr>
        <w:adjustRightInd w:val="0"/>
        <w:spacing w:line="360" w:lineRule="auto"/>
        <w:ind w:firstLineChars="200" w:firstLine="480"/>
        <w:rPr>
          <w:rFonts w:ascii="宋体" w:hAnsi="宋体" w:cs="宋体"/>
          <w:bCs/>
          <w:sz w:val="24"/>
          <w:szCs w:val="24"/>
        </w:rPr>
      </w:pPr>
      <w:r w:rsidRPr="000B60C3">
        <w:rPr>
          <w:rFonts w:ascii="宋体" w:hAnsi="宋体" w:cs="宋体"/>
          <w:bCs/>
          <w:sz w:val="24"/>
          <w:szCs w:val="24"/>
        </w:rPr>
        <w:t>联系方式：</w:t>
      </w:r>
      <w:r w:rsidR="00F669EB">
        <w:rPr>
          <w:rFonts w:ascii="宋体" w:hAnsi="宋体" w:cs="宋体" w:hint="eastAsia"/>
          <w:bCs/>
          <w:sz w:val="24"/>
          <w:szCs w:val="24"/>
        </w:rPr>
        <w:t xml:space="preserve">                            </w:t>
      </w:r>
      <w:r w:rsidR="00F669EB" w:rsidRPr="000B60C3">
        <w:rPr>
          <w:rFonts w:ascii="宋体" w:hAnsi="宋体" w:cs="宋体"/>
          <w:bCs/>
          <w:sz w:val="24"/>
          <w:szCs w:val="24"/>
        </w:rPr>
        <w:t>联系方式：</w:t>
      </w:r>
    </w:p>
    <w:p w:rsidR="000B60C3" w:rsidRPr="00F669EB" w:rsidRDefault="00F669EB" w:rsidP="006C5039">
      <w:pPr>
        <w:adjustRightInd w:val="0"/>
        <w:spacing w:line="360" w:lineRule="auto"/>
        <w:ind w:firstLineChars="200" w:firstLine="480"/>
        <w:rPr>
          <w:rFonts w:ascii="宋体" w:hAnsi="宋体" w:cs="宋体"/>
          <w:bCs/>
          <w:sz w:val="24"/>
          <w:szCs w:val="24"/>
        </w:rPr>
      </w:pPr>
      <w:r>
        <w:rPr>
          <w:rFonts w:ascii="宋体" w:hAnsi="宋体" w:cs="宋体"/>
          <w:bCs/>
          <w:sz w:val="24"/>
          <w:szCs w:val="24"/>
        </w:rPr>
        <w:t>通讯地址</w:t>
      </w:r>
      <w:r>
        <w:rPr>
          <w:rFonts w:ascii="宋体" w:hAnsi="宋体" w:cs="宋体" w:hint="eastAsia"/>
          <w:bCs/>
          <w:sz w:val="24"/>
          <w:szCs w:val="24"/>
        </w:rPr>
        <w:t>；</w:t>
      </w:r>
      <w:r w:rsidRPr="000B60C3">
        <w:rPr>
          <w:rFonts w:ascii="宋体" w:hAnsi="宋体" w:cs="宋体"/>
          <w:bCs/>
          <w:sz w:val="24"/>
          <w:szCs w:val="24"/>
        </w:rPr>
        <w:t xml:space="preserve"> </w:t>
      </w:r>
      <w:r>
        <w:rPr>
          <w:rFonts w:ascii="宋体" w:hAnsi="宋体" w:cs="宋体" w:hint="eastAsia"/>
          <w:bCs/>
          <w:sz w:val="24"/>
          <w:szCs w:val="24"/>
        </w:rPr>
        <w:t xml:space="preserve">                           </w:t>
      </w:r>
      <w:r w:rsidRPr="000B60C3">
        <w:rPr>
          <w:rFonts w:ascii="宋体" w:hAnsi="宋体" w:cs="宋体"/>
          <w:bCs/>
          <w:sz w:val="24"/>
          <w:szCs w:val="24"/>
        </w:rPr>
        <w:t>通讯地址：</w:t>
      </w:r>
    </w:p>
    <w:p w:rsidR="000B60C3" w:rsidRPr="000B60C3" w:rsidRDefault="000B60C3" w:rsidP="006C5039">
      <w:pPr>
        <w:adjustRightInd w:val="0"/>
        <w:spacing w:line="360" w:lineRule="auto"/>
        <w:ind w:firstLineChars="200" w:firstLine="480"/>
        <w:rPr>
          <w:rFonts w:ascii="宋体" w:hAnsi="宋体" w:cs="宋体"/>
          <w:bCs/>
          <w:sz w:val="24"/>
          <w:szCs w:val="24"/>
        </w:rPr>
      </w:pPr>
      <w:r w:rsidRPr="000B60C3">
        <w:rPr>
          <w:rFonts w:ascii="宋体" w:hAnsi="宋体" w:cs="宋体"/>
          <w:bCs/>
          <w:sz w:val="24"/>
          <w:szCs w:val="24"/>
        </w:rPr>
        <w:lastRenderedPageBreak/>
        <w:t>一方变更项目联系人的，应当及时以书面形式通知另一方，未及时通知影响本协议履行或造成损失的，应承担相应责任。</w:t>
      </w:r>
    </w:p>
    <w:p w:rsidR="000B60C3" w:rsidRPr="000B60C3" w:rsidRDefault="000B60C3" w:rsidP="006C5039">
      <w:pPr>
        <w:adjustRightInd w:val="0"/>
        <w:spacing w:line="360" w:lineRule="auto"/>
        <w:ind w:firstLineChars="200" w:firstLine="480"/>
        <w:rPr>
          <w:rFonts w:ascii="宋体" w:hAnsi="宋体" w:cs="宋体"/>
          <w:bCs/>
          <w:sz w:val="24"/>
          <w:szCs w:val="24"/>
        </w:rPr>
      </w:pPr>
      <w:r w:rsidRPr="000B60C3">
        <w:rPr>
          <w:rFonts w:ascii="宋体" w:hAnsi="宋体" w:cs="宋体"/>
          <w:bCs/>
          <w:sz w:val="24"/>
          <w:szCs w:val="24"/>
        </w:rPr>
        <w:t>2.双方一致确认，前款载明的通信地址及联系方式为各方履行本协议义务、解决协议争议时接收另一方文件、信函或司法机关（法院、仲裁机构）诉讼、仲裁文书的唯一送达地址及联系方式。各方按照本协议载明的地址送达相关文件的，即视为对方已签收；受送达人拒收的，不影响送达的效力。</w:t>
      </w:r>
    </w:p>
    <w:p w:rsidR="000B60C3" w:rsidRPr="000B60C3" w:rsidRDefault="000B60C3" w:rsidP="006C5039">
      <w:pPr>
        <w:adjustRightInd w:val="0"/>
        <w:spacing w:line="360" w:lineRule="auto"/>
        <w:ind w:firstLineChars="200" w:firstLine="482"/>
        <w:rPr>
          <w:rFonts w:ascii="宋体" w:hAnsi="宋体" w:cs="宋体"/>
          <w:b/>
          <w:bCs/>
          <w:sz w:val="24"/>
          <w:szCs w:val="24"/>
        </w:rPr>
      </w:pPr>
      <w:r w:rsidRPr="000B60C3">
        <w:rPr>
          <w:rFonts w:ascii="宋体" w:hAnsi="宋体" w:cs="宋体" w:hint="eastAsia"/>
          <w:b/>
          <w:bCs/>
          <w:sz w:val="24"/>
          <w:szCs w:val="24"/>
        </w:rPr>
        <w:t>十</w:t>
      </w:r>
      <w:r w:rsidR="007544A7">
        <w:rPr>
          <w:rFonts w:ascii="宋体" w:hAnsi="宋体" w:cs="宋体" w:hint="eastAsia"/>
          <w:b/>
          <w:bCs/>
          <w:sz w:val="24"/>
          <w:szCs w:val="24"/>
        </w:rPr>
        <w:t>五</w:t>
      </w:r>
      <w:r w:rsidRPr="000B60C3">
        <w:rPr>
          <w:rFonts w:ascii="宋体" w:hAnsi="宋体" w:cs="宋体" w:hint="eastAsia"/>
          <w:b/>
          <w:bCs/>
          <w:sz w:val="24"/>
          <w:szCs w:val="24"/>
        </w:rPr>
        <w:t>、协议的终止与解除</w:t>
      </w:r>
    </w:p>
    <w:p w:rsidR="000B60C3" w:rsidRPr="000B60C3" w:rsidRDefault="000B60C3" w:rsidP="006C5039">
      <w:pPr>
        <w:adjustRightInd w:val="0"/>
        <w:spacing w:line="360" w:lineRule="auto"/>
        <w:ind w:firstLineChars="200" w:firstLine="480"/>
        <w:rPr>
          <w:rFonts w:ascii="宋体" w:hAnsi="宋体" w:cs="宋体"/>
          <w:bCs/>
          <w:sz w:val="24"/>
          <w:szCs w:val="24"/>
        </w:rPr>
      </w:pPr>
      <w:r w:rsidRPr="000B60C3">
        <w:rPr>
          <w:rFonts w:ascii="宋体" w:hAnsi="宋体" w:cs="宋体"/>
          <w:bCs/>
          <w:sz w:val="24"/>
          <w:szCs w:val="24"/>
        </w:rPr>
        <w:t>1.双方一致同意，本</w:t>
      </w:r>
      <w:r>
        <w:rPr>
          <w:rFonts w:ascii="宋体" w:hAnsi="宋体" w:cs="宋体" w:hint="eastAsia"/>
          <w:bCs/>
          <w:sz w:val="24"/>
          <w:szCs w:val="24"/>
        </w:rPr>
        <w:t>合同</w:t>
      </w:r>
      <w:r w:rsidRPr="000B60C3">
        <w:rPr>
          <w:rFonts w:ascii="宋体" w:hAnsi="宋体" w:cs="宋体"/>
          <w:bCs/>
          <w:sz w:val="24"/>
          <w:szCs w:val="24"/>
        </w:rPr>
        <w:t>经双方平等协商同意后可以解除。</w:t>
      </w:r>
    </w:p>
    <w:p w:rsidR="000B60C3" w:rsidRPr="000B60C3" w:rsidRDefault="000B60C3" w:rsidP="006C5039">
      <w:pPr>
        <w:adjustRightInd w:val="0"/>
        <w:spacing w:line="360" w:lineRule="auto"/>
        <w:ind w:firstLineChars="200" w:firstLine="480"/>
        <w:rPr>
          <w:rFonts w:ascii="宋体" w:hAnsi="宋体" w:cs="宋体"/>
          <w:bCs/>
          <w:sz w:val="24"/>
          <w:szCs w:val="24"/>
        </w:rPr>
      </w:pPr>
      <w:r w:rsidRPr="000B60C3">
        <w:rPr>
          <w:rFonts w:ascii="宋体" w:hAnsi="宋体" w:cs="宋体"/>
          <w:bCs/>
          <w:sz w:val="24"/>
          <w:szCs w:val="24"/>
        </w:rPr>
        <w:t>2.双方一致同意，逾期履行依据本</w:t>
      </w:r>
      <w:r>
        <w:rPr>
          <w:rFonts w:ascii="宋体" w:hAnsi="宋体" w:cs="宋体" w:hint="eastAsia"/>
          <w:bCs/>
          <w:sz w:val="24"/>
          <w:szCs w:val="24"/>
        </w:rPr>
        <w:t>合同</w:t>
      </w:r>
      <w:r w:rsidRPr="000B60C3">
        <w:rPr>
          <w:rFonts w:ascii="宋体" w:hAnsi="宋体" w:cs="宋体"/>
          <w:bCs/>
          <w:sz w:val="24"/>
          <w:szCs w:val="24"/>
        </w:rPr>
        <w:t>所确认的各方义务的，逾期30日以内，守约方有权以邮寄送达方式予以催告。逾期超过30日，守约方有权单方解除协议并按照</w:t>
      </w:r>
      <w:r w:rsidR="00786309">
        <w:rPr>
          <w:rFonts w:ascii="宋体" w:hAnsi="宋体" w:cs="宋体" w:hint="eastAsia"/>
          <w:bCs/>
          <w:sz w:val="24"/>
          <w:szCs w:val="24"/>
        </w:rPr>
        <w:t>合同</w:t>
      </w:r>
      <w:r w:rsidRPr="000B60C3">
        <w:rPr>
          <w:rFonts w:ascii="宋体" w:hAnsi="宋体" w:cs="宋体"/>
          <w:bCs/>
          <w:sz w:val="24"/>
          <w:szCs w:val="24"/>
        </w:rPr>
        <w:t>追究违约责任。</w:t>
      </w:r>
    </w:p>
    <w:p w:rsidR="000B60C3" w:rsidRPr="000B60C3" w:rsidRDefault="000B60C3" w:rsidP="006C5039">
      <w:pPr>
        <w:adjustRightInd w:val="0"/>
        <w:spacing w:line="360" w:lineRule="auto"/>
        <w:ind w:firstLineChars="200" w:firstLine="480"/>
        <w:rPr>
          <w:rFonts w:ascii="宋体" w:hAnsi="宋体" w:cs="宋体"/>
          <w:bCs/>
          <w:sz w:val="24"/>
          <w:szCs w:val="24"/>
        </w:rPr>
      </w:pPr>
      <w:r w:rsidRPr="000B60C3">
        <w:rPr>
          <w:rFonts w:ascii="宋体" w:hAnsi="宋体" w:cs="宋体"/>
          <w:bCs/>
          <w:sz w:val="24"/>
          <w:szCs w:val="24"/>
        </w:rPr>
        <w:t>3.因自然灾害、国家政策变更等不可抗力因素导致本协议无法履行的，可以解除</w:t>
      </w:r>
      <w:r>
        <w:rPr>
          <w:rFonts w:ascii="宋体" w:hAnsi="宋体" w:cs="宋体" w:hint="eastAsia"/>
          <w:bCs/>
          <w:sz w:val="24"/>
          <w:szCs w:val="24"/>
        </w:rPr>
        <w:t>合同</w:t>
      </w:r>
      <w:r w:rsidRPr="000B60C3">
        <w:rPr>
          <w:rFonts w:ascii="宋体" w:hAnsi="宋体" w:cs="宋体"/>
          <w:bCs/>
          <w:sz w:val="24"/>
          <w:szCs w:val="24"/>
        </w:rPr>
        <w:t>，互不担责，但主张方应依法承担相应的举证责任。</w:t>
      </w:r>
    </w:p>
    <w:p w:rsidR="000B60C3" w:rsidRPr="000B60C3" w:rsidRDefault="000B60C3" w:rsidP="006C5039">
      <w:pPr>
        <w:adjustRightInd w:val="0"/>
        <w:spacing w:line="360" w:lineRule="auto"/>
        <w:ind w:firstLineChars="200" w:firstLine="480"/>
        <w:rPr>
          <w:rFonts w:ascii="宋体" w:hAnsi="宋体" w:cs="宋体"/>
          <w:bCs/>
          <w:sz w:val="24"/>
          <w:szCs w:val="24"/>
        </w:rPr>
      </w:pPr>
      <w:r w:rsidRPr="000B60C3">
        <w:rPr>
          <w:rFonts w:ascii="宋体" w:hAnsi="宋体" w:cs="宋体"/>
          <w:bCs/>
          <w:sz w:val="24"/>
          <w:szCs w:val="24"/>
        </w:rPr>
        <w:t>4.乙方不得擅自将甲方提供的办公场地转租、担保、抵债等，如有违反</w:t>
      </w:r>
      <w:r w:rsidRPr="000B60C3">
        <w:rPr>
          <w:rFonts w:ascii="宋体" w:hAnsi="宋体" w:cs="宋体" w:hint="eastAsia"/>
          <w:bCs/>
          <w:sz w:val="24"/>
          <w:szCs w:val="24"/>
        </w:rPr>
        <w:t>，</w:t>
      </w:r>
      <w:r w:rsidRPr="000B60C3">
        <w:rPr>
          <w:rFonts w:ascii="宋体" w:hAnsi="宋体" w:cs="宋体"/>
          <w:bCs/>
          <w:sz w:val="24"/>
          <w:szCs w:val="24"/>
        </w:rPr>
        <w:t>甲方有权解除协议并追究乙方相关责任，造成甲方损失的乙方应当予以赔偿。</w:t>
      </w:r>
    </w:p>
    <w:p w:rsidR="00E92783" w:rsidRPr="005677A9" w:rsidRDefault="00E92783" w:rsidP="006C5039">
      <w:pPr>
        <w:adjustRightInd w:val="0"/>
        <w:spacing w:line="360" w:lineRule="auto"/>
        <w:ind w:firstLineChars="200" w:firstLine="482"/>
        <w:rPr>
          <w:rFonts w:ascii="宋体" w:hAnsi="宋体" w:cs="宋体"/>
          <w:b/>
          <w:bCs/>
          <w:sz w:val="24"/>
          <w:szCs w:val="24"/>
        </w:rPr>
      </w:pPr>
      <w:r w:rsidRPr="005677A9">
        <w:rPr>
          <w:rFonts w:ascii="宋体" w:hAnsi="宋体" w:cs="宋体" w:hint="eastAsia"/>
          <w:b/>
          <w:bCs/>
          <w:sz w:val="24"/>
          <w:szCs w:val="24"/>
        </w:rPr>
        <w:t>十</w:t>
      </w:r>
      <w:r w:rsidR="007544A7">
        <w:rPr>
          <w:rFonts w:ascii="宋体" w:hAnsi="宋体" w:cs="宋体" w:hint="eastAsia"/>
          <w:b/>
          <w:bCs/>
          <w:sz w:val="24"/>
          <w:szCs w:val="24"/>
        </w:rPr>
        <w:t>六</w:t>
      </w:r>
      <w:r w:rsidRPr="005677A9">
        <w:rPr>
          <w:rFonts w:ascii="宋体" w:hAnsi="宋体" w:cs="宋体" w:hint="eastAsia"/>
          <w:b/>
          <w:bCs/>
          <w:sz w:val="24"/>
          <w:szCs w:val="24"/>
        </w:rPr>
        <w:t>、争议解决方式</w:t>
      </w:r>
    </w:p>
    <w:p w:rsidR="00E92783" w:rsidRPr="00FD790E" w:rsidRDefault="00E92783" w:rsidP="006C5039">
      <w:pPr>
        <w:adjustRightInd w:val="0"/>
        <w:spacing w:line="360" w:lineRule="auto"/>
        <w:ind w:firstLineChars="200" w:firstLine="480"/>
        <w:rPr>
          <w:rFonts w:ascii="宋体" w:hAnsi="宋体" w:cs="宋体"/>
          <w:bCs/>
          <w:sz w:val="24"/>
          <w:szCs w:val="24"/>
        </w:rPr>
      </w:pPr>
      <w:r w:rsidRPr="00FD790E">
        <w:rPr>
          <w:rFonts w:ascii="宋体" w:hAnsi="宋体" w:cs="宋体" w:hint="eastAsia"/>
          <w:bCs/>
          <w:sz w:val="24"/>
          <w:szCs w:val="24"/>
        </w:rPr>
        <w:t>1.招标文件、投标文件也是合同的组成部份。凡有关本合同或执行本合同中发生的争端，双方应通过友好协商，妥善解决。如通过协商不能解决时，可提交台州仲裁委员会仲裁。</w:t>
      </w:r>
    </w:p>
    <w:p w:rsidR="00E92783" w:rsidRPr="00FD790E" w:rsidRDefault="00E92783" w:rsidP="006C5039">
      <w:pPr>
        <w:adjustRightInd w:val="0"/>
        <w:spacing w:line="360" w:lineRule="auto"/>
        <w:ind w:firstLineChars="200" w:firstLine="480"/>
        <w:rPr>
          <w:rFonts w:ascii="宋体" w:hAnsi="宋体" w:cs="宋体"/>
          <w:bCs/>
          <w:sz w:val="24"/>
          <w:szCs w:val="24"/>
        </w:rPr>
      </w:pPr>
      <w:r w:rsidRPr="00FD790E">
        <w:rPr>
          <w:rFonts w:ascii="宋体" w:hAnsi="宋体" w:cs="宋体" w:hint="eastAsia"/>
          <w:bCs/>
          <w:sz w:val="24"/>
          <w:szCs w:val="24"/>
        </w:rPr>
        <w:t>2.仲裁费用除仲裁机构另有裁决外，由败诉人承担。</w:t>
      </w:r>
    </w:p>
    <w:p w:rsidR="00E92783" w:rsidRPr="00FD790E" w:rsidRDefault="00E92783" w:rsidP="006C5039">
      <w:pPr>
        <w:adjustRightInd w:val="0"/>
        <w:spacing w:line="360" w:lineRule="auto"/>
        <w:ind w:firstLineChars="200" w:firstLine="480"/>
        <w:rPr>
          <w:rFonts w:ascii="宋体" w:hAnsi="宋体" w:cs="宋体"/>
          <w:bCs/>
          <w:sz w:val="24"/>
          <w:szCs w:val="24"/>
        </w:rPr>
      </w:pPr>
      <w:r w:rsidRPr="00FD790E">
        <w:rPr>
          <w:rFonts w:ascii="宋体" w:hAnsi="宋体" w:cs="宋体" w:hint="eastAsia"/>
          <w:bCs/>
          <w:sz w:val="24"/>
          <w:szCs w:val="24"/>
        </w:rPr>
        <w:t>3.在仲裁期间，除正在进行仲裁的部分外，本合同其他部分应继续执行。</w:t>
      </w:r>
    </w:p>
    <w:p w:rsidR="00E92783" w:rsidRPr="0093133D" w:rsidRDefault="00E92783" w:rsidP="006C5039">
      <w:pPr>
        <w:adjustRightInd w:val="0"/>
        <w:spacing w:line="360" w:lineRule="auto"/>
        <w:ind w:firstLineChars="200" w:firstLine="482"/>
        <w:rPr>
          <w:rFonts w:ascii="宋体" w:hAnsi="宋体" w:cs="宋体"/>
          <w:b/>
          <w:bCs/>
          <w:sz w:val="24"/>
          <w:szCs w:val="24"/>
        </w:rPr>
      </w:pPr>
      <w:r w:rsidRPr="0093133D">
        <w:rPr>
          <w:rFonts w:ascii="宋体" w:hAnsi="宋体" w:cs="宋体" w:hint="eastAsia"/>
          <w:b/>
          <w:bCs/>
          <w:sz w:val="24"/>
          <w:szCs w:val="24"/>
        </w:rPr>
        <w:t>十</w:t>
      </w:r>
      <w:r w:rsidR="007544A7">
        <w:rPr>
          <w:rFonts w:ascii="宋体" w:hAnsi="宋体" w:cs="宋体" w:hint="eastAsia"/>
          <w:b/>
          <w:bCs/>
          <w:sz w:val="24"/>
          <w:szCs w:val="24"/>
        </w:rPr>
        <w:t>七</w:t>
      </w:r>
      <w:r w:rsidRPr="0093133D">
        <w:rPr>
          <w:rFonts w:ascii="宋体" w:hAnsi="宋体" w:cs="宋体" w:hint="eastAsia"/>
          <w:b/>
          <w:bCs/>
          <w:sz w:val="24"/>
          <w:szCs w:val="24"/>
        </w:rPr>
        <w:t>、合同生效及其他</w:t>
      </w:r>
    </w:p>
    <w:p w:rsidR="00E92783" w:rsidRPr="009E26D0" w:rsidRDefault="00E92783" w:rsidP="006C5039">
      <w:pPr>
        <w:adjustRightInd w:val="0"/>
        <w:spacing w:line="360" w:lineRule="auto"/>
        <w:ind w:firstLineChars="200" w:firstLine="480"/>
        <w:rPr>
          <w:rFonts w:ascii="宋体" w:hAnsi="宋体" w:cs="宋体"/>
          <w:bCs/>
          <w:sz w:val="24"/>
          <w:szCs w:val="24"/>
        </w:rPr>
      </w:pPr>
      <w:r w:rsidRPr="009E26D0">
        <w:rPr>
          <w:rFonts w:ascii="宋体" w:hAnsi="宋体" w:cs="宋体" w:hint="eastAsia"/>
          <w:bCs/>
          <w:sz w:val="24"/>
          <w:szCs w:val="24"/>
        </w:rPr>
        <w:t>本合同一式 六 份，甲乙双方各执 三 份。经双方签字（或印鉴）、盖公章后生效。未尽事宜，协商解决，同时签订的补充协议，具同样法律效力。</w:t>
      </w:r>
    </w:p>
    <w:p w:rsidR="00E92783" w:rsidRPr="009E26D0" w:rsidRDefault="00E92783" w:rsidP="006C5039">
      <w:pPr>
        <w:adjustRightInd w:val="0"/>
        <w:spacing w:line="360" w:lineRule="auto"/>
        <w:ind w:firstLineChars="200" w:firstLine="480"/>
        <w:rPr>
          <w:rFonts w:ascii="宋体" w:hAnsi="宋体" w:cs="宋体"/>
          <w:bCs/>
          <w:sz w:val="24"/>
          <w:szCs w:val="24"/>
        </w:rPr>
      </w:pPr>
      <w:r w:rsidRPr="009E26D0">
        <w:rPr>
          <w:rFonts w:ascii="宋体" w:hAnsi="宋体" w:cs="宋体" w:hint="eastAsia"/>
          <w:bCs/>
          <w:sz w:val="24"/>
          <w:szCs w:val="24"/>
        </w:rPr>
        <w:t>委托人：（公章或合同专用章）          受托人：（公章或合同专用章）</w:t>
      </w:r>
    </w:p>
    <w:p w:rsidR="00E92783" w:rsidRPr="009E26D0" w:rsidRDefault="00E92783" w:rsidP="006C5039">
      <w:pPr>
        <w:adjustRightInd w:val="0"/>
        <w:spacing w:line="360" w:lineRule="auto"/>
        <w:ind w:firstLineChars="200" w:firstLine="480"/>
        <w:rPr>
          <w:rFonts w:ascii="宋体" w:hAnsi="宋体" w:cs="宋体"/>
          <w:bCs/>
          <w:sz w:val="24"/>
          <w:szCs w:val="24"/>
        </w:rPr>
      </w:pPr>
      <w:r w:rsidRPr="009E26D0">
        <w:rPr>
          <w:rFonts w:ascii="宋体" w:hAnsi="宋体" w:cs="宋体" w:hint="eastAsia"/>
          <w:bCs/>
          <w:sz w:val="24"/>
          <w:szCs w:val="24"/>
        </w:rPr>
        <w:t xml:space="preserve">住所：    </w:t>
      </w:r>
      <w:r w:rsidR="00520005" w:rsidRPr="009E26D0">
        <w:rPr>
          <w:rFonts w:ascii="宋体" w:hAnsi="宋体" w:cs="宋体" w:hint="eastAsia"/>
          <w:bCs/>
          <w:sz w:val="24"/>
          <w:szCs w:val="24"/>
        </w:rPr>
        <w:t xml:space="preserve">                           </w:t>
      </w:r>
      <w:r w:rsidRPr="009E26D0">
        <w:rPr>
          <w:rFonts w:ascii="宋体" w:hAnsi="宋体" w:cs="宋体" w:hint="eastAsia"/>
          <w:bCs/>
          <w:sz w:val="24"/>
          <w:szCs w:val="24"/>
        </w:rPr>
        <w:t xml:space="preserve">住所：  </w:t>
      </w:r>
    </w:p>
    <w:p w:rsidR="00E92783" w:rsidRPr="009E26D0" w:rsidRDefault="00E92783" w:rsidP="006C5039">
      <w:pPr>
        <w:adjustRightInd w:val="0"/>
        <w:spacing w:line="360" w:lineRule="auto"/>
        <w:ind w:firstLineChars="200" w:firstLine="480"/>
        <w:rPr>
          <w:rFonts w:ascii="宋体" w:hAnsi="宋体" w:cs="宋体"/>
          <w:bCs/>
          <w:sz w:val="24"/>
          <w:szCs w:val="24"/>
        </w:rPr>
      </w:pPr>
      <w:r w:rsidRPr="009E26D0">
        <w:rPr>
          <w:rFonts w:ascii="宋体" w:hAnsi="宋体" w:cs="宋体" w:hint="eastAsia"/>
          <w:bCs/>
          <w:sz w:val="24"/>
          <w:szCs w:val="24"/>
        </w:rPr>
        <w:t>法定代表人或委托代理人：              法定代表人或委托代理人：</w:t>
      </w:r>
    </w:p>
    <w:p w:rsidR="00E92783" w:rsidRPr="009E26D0" w:rsidRDefault="00E92783" w:rsidP="006C5039">
      <w:pPr>
        <w:adjustRightInd w:val="0"/>
        <w:spacing w:line="360" w:lineRule="auto"/>
        <w:ind w:firstLineChars="200" w:firstLine="480"/>
        <w:rPr>
          <w:rFonts w:ascii="宋体" w:hAnsi="宋体" w:cs="宋体"/>
          <w:bCs/>
          <w:sz w:val="24"/>
          <w:szCs w:val="24"/>
        </w:rPr>
      </w:pPr>
      <w:r w:rsidRPr="009E26D0">
        <w:rPr>
          <w:rFonts w:ascii="宋体" w:hAnsi="宋体" w:cs="宋体" w:hint="eastAsia"/>
          <w:bCs/>
          <w:sz w:val="24"/>
          <w:szCs w:val="24"/>
        </w:rPr>
        <w:t>（签字或盖章）                         （签字或盖章）</w:t>
      </w:r>
    </w:p>
    <w:p w:rsidR="00E92783" w:rsidRPr="009E26D0" w:rsidRDefault="00E92783" w:rsidP="006C5039">
      <w:pPr>
        <w:adjustRightInd w:val="0"/>
        <w:spacing w:line="360" w:lineRule="auto"/>
        <w:ind w:firstLineChars="200" w:firstLine="480"/>
        <w:rPr>
          <w:rFonts w:ascii="宋体" w:hAnsi="宋体" w:cs="宋体"/>
          <w:bCs/>
          <w:sz w:val="24"/>
          <w:szCs w:val="24"/>
        </w:rPr>
      </w:pPr>
      <w:r w:rsidRPr="009E26D0">
        <w:rPr>
          <w:rFonts w:ascii="宋体" w:hAnsi="宋体" w:cs="宋体" w:hint="eastAsia"/>
          <w:bCs/>
          <w:sz w:val="24"/>
          <w:szCs w:val="24"/>
        </w:rPr>
        <w:lastRenderedPageBreak/>
        <w:t>开户银行：                             开户银行：</w:t>
      </w:r>
    </w:p>
    <w:p w:rsidR="00E92783" w:rsidRPr="009E26D0" w:rsidRDefault="00E92783" w:rsidP="006C5039">
      <w:pPr>
        <w:adjustRightInd w:val="0"/>
        <w:spacing w:line="360" w:lineRule="auto"/>
        <w:ind w:firstLineChars="200" w:firstLine="480"/>
        <w:rPr>
          <w:rFonts w:ascii="宋体" w:hAnsi="宋体" w:cs="宋体"/>
          <w:bCs/>
          <w:sz w:val="24"/>
          <w:szCs w:val="24"/>
        </w:rPr>
      </w:pPr>
      <w:r w:rsidRPr="009E26D0">
        <w:rPr>
          <w:rFonts w:ascii="宋体" w:hAnsi="宋体" w:cs="宋体" w:hint="eastAsia"/>
          <w:bCs/>
          <w:sz w:val="24"/>
          <w:szCs w:val="24"/>
        </w:rPr>
        <w:t xml:space="preserve">帐号：                                 帐号：                             </w:t>
      </w:r>
    </w:p>
    <w:p w:rsidR="00983C2F" w:rsidRDefault="00E92783" w:rsidP="006C5039">
      <w:pPr>
        <w:adjustRightInd w:val="0"/>
        <w:spacing w:line="360" w:lineRule="auto"/>
        <w:ind w:firstLineChars="200" w:firstLine="480"/>
        <w:jc w:val="center"/>
        <w:rPr>
          <w:rFonts w:ascii="宋体" w:hAnsi="宋体" w:cs="宋体"/>
          <w:bCs/>
          <w:sz w:val="24"/>
          <w:szCs w:val="24"/>
        </w:rPr>
      </w:pPr>
      <w:r w:rsidRPr="009E26D0">
        <w:rPr>
          <w:rFonts w:ascii="宋体" w:hAnsi="宋体" w:cs="宋体" w:hint="eastAsia"/>
          <w:bCs/>
          <w:sz w:val="24"/>
          <w:szCs w:val="24"/>
        </w:rPr>
        <w:t xml:space="preserve">签订日期：    年   月   日              签订日期：    年   月   日   </w:t>
      </w:r>
    </w:p>
    <w:p w:rsidR="00983C2F" w:rsidRPr="00983C2F" w:rsidRDefault="00983C2F" w:rsidP="006C5039">
      <w:pPr>
        <w:spacing w:line="360" w:lineRule="auto"/>
        <w:rPr>
          <w:rFonts w:asciiTheme="minorEastAsia" w:hAnsiTheme="minorEastAsia"/>
          <w:b/>
          <w:szCs w:val="21"/>
        </w:rPr>
      </w:pPr>
      <w:r w:rsidRPr="00983C2F">
        <w:rPr>
          <w:rFonts w:asciiTheme="minorEastAsia" w:hAnsiTheme="minorEastAsia"/>
          <w:b/>
          <w:szCs w:val="21"/>
        </w:rPr>
        <w:t>特别提示：</w:t>
      </w:r>
      <w:r w:rsidRPr="00983C2F">
        <w:rPr>
          <w:rFonts w:asciiTheme="minorEastAsia" w:hAnsiTheme="minorEastAsia" w:hint="eastAsia"/>
          <w:b/>
          <w:szCs w:val="21"/>
          <w:u w:val="single"/>
        </w:rPr>
        <w:t>本合同作为示范文本，具体以</w:t>
      </w:r>
      <w:r w:rsidRPr="00983C2F">
        <w:rPr>
          <w:rFonts w:asciiTheme="minorEastAsia" w:hAnsiTheme="minorEastAsia"/>
          <w:b/>
          <w:szCs w:val="21"/>
          <w:u w:val="single"/>
        </w:rPr>
        <w:t>正式签订合同为准，合同条款的具体内容应严格按照招标文件、投标文件、采购结果及中标</w:t>
      </w:r>
      <w:r w:rsidRPr="00983C2F">
        <w:rPr>
          <w:rFonts w:asciiTheme="minorEastAsia" w:hAnsiTheme="minorEastAsia" w:hint="eastAsia"/>
          <w:b/>
          <w:szCs w:val="21"/>
          <w:u w:val="single"/>
        </w:rPr>
        <w:t>人</w:t>
      </w:r>
      <w:r w:rsidRPr="00983C2F">
        <w:rPr>
          <w:rFonts w:asciiTheme="minorEastAsia" w:hAnsiTheme="minorEastAsia"/>
          <w:b/>
          <w:szCs w:val="21"/>
          <w:u w:val="single"/>
        </w:rPr>
        <w:t>的承诺来拟订。</w:t>
      </w:r>
    </w:p>
    <w:p w:rsidR="00490002" w:rsidRPr="00983C2F" w:rsidRDefault="00E92783" w:rsidP="006C5039">
      <w:pPr>
        <w:adjustRightInd w:val="0"/>
        <w:spacing w:line="360" w:lineRule="auto"/>
        <w:ind w:firstLineChars="200" w:firstLine="480"/>
        <w:jc w:val="center"/>
        <w:rPr>
          <w:rFonts w:ascii="宋体" w:hAnsi="宋体"/>
          <w:b/>
          <w:color w:val="000000" w:themeColor="text1"/>
          <w:sz w:val="36"/>
          <w:szCs w:val="36"/>
        </w:rPr>
      </w:pPr>
      <w:r w:rsidRPr="009E26D0">
        <w:rPr>
          <w:rFonts w:ascii="宋体" w:hAnsi="宋体" w:cs="宋体" w:hint="eastAsia"/>
          <w:bCs/>
          <w:sz w:val="24"/>
          <w:szCs w:val="24"/>
        </w:rPr>
        <w:t xml:space="preserve">  </w:t>
      </w:r>
      <w:r w:rsidRPr="009E26D0">
        <w:rPr>
          <w:rFonts w:ascii="宋体" w:hAnsi="宋体" w:cs="宋体" w:hint="eastAsia"/>
          <w:bCs/>
          <w:sz w:val="24"/>
          <w:szCs w:val="24"/>
        </w:rPr>
        <w:br w:type="page"/>
      </w:r>
    </w:p>
    <w:p w:rsidR="003448CD" w:rsidRDefault="00256D99">
      <w:pPr>
        <w:jc w:val="center"/>
        <w:rPr>
          <w:rFonts w:ascii="宋体" w:hAnsi="宋体"/>
          <w:b/>
          <w:color w:val="000000" w:themeColor="text1"/>
          <w:sz w:val="36"/>
          <w:szCs w:val="36"/>
        </w:rPr>
      </w:pPr>
      <w:r>
        <w:rPr>
          <w:rFonts w:ascii="宋体" w:hAnsi="宋体" w:hint="eastAsia"/>
          <w:b/>
          <w:color w:val="000000" w:themeColor="text1"/>
          <w:sz w:val="36"/>
          <w:szCs w:val="36"/>
        </w:rPr>
        <w:lastRenderedPageBreak/>
        <w:t>第</w:t>
      </w:r>
      <w:r w:rsidR="0042472B">
        <w:rPr>
          <w:rFonts w:ascii="宋体" w:hAnsi="宋体" w:hint="eastAsia"/>
          <w:b/>
          <w:color w:val="000000" w:themeColor="text1"/>
          <w:sz w:val="36"/>
          <w:szCs w:val="36"/>
        </w:rPr>
        <w:t>七</w:t>
      </w:r>
      <w:r>
        <w:rPr>
          <w:rFonts w:ascii="宋体" w:hAnsi="宋体" w:hint="eastAsia"/>
          <w:b/>
          <w:color w:val="000000" w:themeColor="text1"/>
          <w:sz w:val="36"/>
          <w:szCs w:val="36"/>
        </w:rPr>
        <w:t>章：投标文件格式附件</w:t>
      </w:r>
    </w:p>
    <w:p w:rsidR="003448CD" w:rsidRDefault="00256D99">
      <w:pPr>
        <w:rPr>
          <w:rFonts w:ascii="宋体" w:hAnsi="宋体"/>
          <w:b/>
          <w:color w:val="000000" w:themeColor="text1"/>
          <w:sz w:val="30"/>
          <w:szCs w:val="30"/>
        </w:rPr>
      </w:pPr>
      <w:r>
        <w:rPr>
          <w:rFonts w:ascii="宋体" w:hAnsi="宋体" w:hint="eastAsia"/>
          <w:b/>
          <w:color w:val="000000" w:themeColor="text1"/>
          <w:kern w:val="0"/>
          <w:sz w:val="28"/>
          <w:szCs w:val="28"/>
        </w:rPr>
        <w:t>附件1</w:t>
      </w:r>
    </w:p>
    <w:p w:rsidR="003448CD" w:rsidRDefault="00256D99">
      <w:pPr>
        <w:rPr>
          <w:rFonts w:ascii="宋体" w:hAnsi="宋体"/>
          <w:b/>
          <w:bCs/>
          <w:color w:val="000000" w:themeColor="text1"/>
          <w:sz w:val="32"/>
          <w:szCs w:val="32"/>
        </w:rPr>
      </w:pPr>
      <w:r>
        <w:rPr>
          <w:rFonts w:ascii="宋体" w:hAnsi="宋体" w:hint="eastAsia"/>
          <w:color w:val="000000" w:themeColor="text1"/>
          <w:sz w:val="30"/>
          <w:szCs w:val="30"/>
        </w:rPr>
        <w:t xml:space="preserve"> 　　　</w:t>
      </w:r>
    </w:p>
    <w:p w:rsidR="00217944" w:rsidRDefault="000F2965">
      <w:pPr>
        <w:adjustRightInd w:val="0"/>
        <w:snapToGrid w:val="0"/>
        <w:spacing w:line="360" w:lineRule="auto"/>
        <w:jc w:val="center"/>
        <w:rPr>
          <w:rFonts w:ascii="宋体" w:hAnsi="宋体"/>
          <w:kern w:val="0"/>
          <w:sz w:val="48"/>
          <w:szCs w:val="48"/>
        </w:rPr>
      </w:pPr>
      <w:r>
        <w:rPr>
          <w:rFonts w:ascii="宋体" w:hAnsi="宋体" w:hint="eastAsia"/>
          <w:kern w:val="0"/>
          <w:sz w:val="48"/>
          <w:szCs w:val="48"/>
        </w:rPr>
        <w:t>台州市知识产权运营公共服务平台</w:t>
      </w:r>
    </w:p>
    <w:p w:rsidR="003448CD" w:rsidRDefault="000F2965">
      <w:pPr>
        <w:adjustRightInd w:val="0"/>
        <w:snapToGrid w:val="0"/>
        <w:spacing w:line="360" w:lineRule="auto"/>
        <w:jc w:val="center"/>
        <w:rPr>
          <w:rFonts w:ascii="宋体" w:hAnsi="宋体"/>
          <w:kern w:val="0"/>
          <w:sz w:val="48"/>
          <w:szCs w:val="48"/>
        </w:rPr>
      </w:pPr>
      <w:r>
        <w:rPr>
          <w:rFonts w:ascii="宋体" w:hAnsi="宋体" w:hint="eastAsia"/>
          <w:kern w:val="0"/>
          <w:sz w:val="48"/>
          <w:szCs w:val="48"/>
        </w:rPr>
        <w:t>建设项目</w:t>
      </w:r>
    </w:p>
    <w:p w:rsidR="003448CD" w:rsidRDefault="00256D99">
      <w:pPr>
        <w:adjustRightInd w:val="0"/>
        <w:snapToGrid w:val="0"/>
        <w:spacing w:line="400" w:lineRule="exact"/>
        <w:ind w:leftChars="270" w:left="1533" w:hangingChars="345" w:hanging="966"/>
        <w:jc w:val="center"/>
        <w:rPr>
          <w:rFonts w:ascii="宋体" w:hAnsi="宋体"/>
          <w:sz w:val="28"/>
          <w:szCs w:val="28"/>
        </w:rPr>
      </w:pPr>
      <w:r>
        <w:rPr>
          <w:rFonts w:ascii="宋体" w:hAnsi="宋体"/>
          <w:sz w:val="28"/>
          <w:szCs w:val="28"/>
        </w:rPr>
        <w:t>项目编号：</w:t>
      </w:r>
      <w:r w:rsidR="00684E0B">
        <w:rPr>
          <w:rFonts w:ascii="宋体" w:hAnsi="宋体" w:hint="eastAsia"/>
          <w:kern w:val="0"/>
          <w:sz w:val="28"/>
          <w:szCs w:val="28"/>
        </w:rPr>
        <w:t>浙广咨【2021】(采）第7号</w:t>
      </w:r>
    </w:p>
    <w:p w:rsidR="003448CD" w:rsidRDefault="003448CD">
      <w:pPr>
        <w:adjustRightInd w:val="0"/>
        <w:snapToGrid w:val="0"/>
        <w:spacing w:line="400" w:lineRule="exact"/>
        <w:rPr>
          <w:rFonts w:ascii="Times New Roman" w:eastAsia="楷体_GB2312" w:hAnsi="Times New Roman"/>
          <w:b/>
          <w:bCs/>
          <w:sz w:val="30"/>
          <w:szCs w:val="30"/>
        </w:rPr>
      </w:pPr>
    </w:p>
    <w:p w:rsidR="003448CD" w:rsidRDefault="00256D99">
      <w:pPr>
        <w:spacing w:line="600" w:lineRule="exact"/>
        <w:jc w:val="center"/>
        <w:textAlignment w:val="baseline"/>
        <w:rPr>
          <w:sz w:val="36"/>
          <w:szCs w:val="36"/>
        </w:rPr>
      </w:pPr>
      <w:r>
        <w:rPr>
          <w:rFonts w:ascii="宋体" w:hAnsi="宋体"/>
          <w:sz w:val="36"/>
          <w:szCs w:val="36"/>
        </w:rPr>
        <w:t>（资格证明文件</w:t>
      </w:r>
      <w:r>
        <w:rPr>
          <w:rFonts w:ascii="宋体" w:hAnsi="宋体" w:hint="eastAsia"/>
          <w:sz w:val="36"/>
          <w:szCs w:val="36"/>
        </w:rPr>
        <w:t>/商务与技术文件</w:t>
      </w:r>
      <w:r>
        <w:rPr>
          <w:rFonts w:hint="eastAsia"/>
          <w:sz w:val="36"/>
          <w:szCs w:val="36"/>
        </w:rPr>
        <w:t>/</w:t>
      </w:r>
      <w:r>
        <w:rPr>
          <w:rFonts w:ascii="宋体" w:hAnsi="宋体" w:hint="eastAsia"/>
          <w:sz w:val="36"/>
          <w:szCs w:val="36"/>
        </w:rPr>
        <w:t>报价文件</w:t>
      </w:r>
      <w:r>
        <w:rPr>
          <w:rFonts w:ascii="宋体" w:hAnsi="宋体"/>
          <w:sz w:val="36"/>
          <w:szCs w:val="36"/>
        </w:rPr>
        <w:t>）</w:t>
      </w:r>
    </w:p>
    <w:p w:rsidR="003448CD" w:rsidRDefault="003448CD">
      <w:pPr>
        <w:spacing w:line="840" w:lineRule="exact"/>
        <w:jc w:val="center"/>
        <w:textAlignment w:val="baseline"/>
        <w:rPr>
          <w:sz w:val="84"/>
          <w:szCs w:val="84"/>
        </w:rPr>
      </w:pPr>
    </w:p>
    <w:p w:rsidR="003448CD" w:rsidRDefault="00256D99">
      <w:pPr>
        <w:spacing w:line="840" w:lineRule="exact"/>
        <w:jc w:val="center"/>
        <w:textAlignment w:val="baseline"/>
        <w:rPr>
          <w:rFonts w:ascii="宋体" w:hAnsi="宋体"/>
          <w:sz w:val="84"/>
          <w:szCs w:val="84"/>
        </w:rPr>
      </w:pPr>
      <w:r>
        <w:rPr>
          <w:rFonts w:ascii="宋体" w:hAnsi="宋体" w:hint="eastAsia"/>
          <w:sz w:val="84"/>
          <w:szCs w:val="84"/>
        </w:rPr>
        <w:t xml:space="preserve"> 投</w:t>
      </w:r>
    </w:p>
    <w:p w:rsidR="003448CD" w:rsidRDefault="00256D99">
      <w:pPr>
        <w:spacing w:line="840" w:lineRule="exact"/>
        <w:jc w:val="center"/>
        <w:textAlignment w:val="baseline"/>
        <w:rPr>
          <w:sz w:val="84"/>
          <w:szCs w:val="84"/>
        </w:rPr>
      </w:pPr>
      <w:r>
        <w:rPr>
          <w:rFonts w:ascii="宋体" w:hAnsi="宋体" w:hint="eastAsia"/>
          <w:sz w:val="84"/>
          <w:szCs w:val="84"/>
        </w:rPr>
        <w:t xml:space="preserve"> 标</w:t>
      </w:r>
    </w:p>
    <w:p w:rsidR="003448CD" w:rsidRDefault="00ED6339">
      <w:pPr>
        <w:spacing w:line="840" w:lineRule="exact"/>
        <w:jc w:val="center"/>
        <w:textAlignment w:val="baseline"/>
        <w:rPr>
          <w:sz w:val="84"/>
          <w:szCs w:val="84"/>
        </w:rPr>
      </w:pPr>
      <w:r>
        <w:rPr>
          <w:rFonts w:ascii="宋体" w:hAnsi="宋体" w:hint="eastAsia"/>
          <w:sz w:val="84"/>
          <w:szCs w:val="84"/>
        </w:rPr>
        <w:t xml:space="preserve"> </w:t>
      </w:r>
      <w:r w:rsidR="00256D99">
        <w:rPr>
          <w:rFonts w:ascii="宋体" w:hAnsi="宋体"/>
          <w:sz w:val="84"/>
          <w:szCs w:val="84"/>
        </w:rPr>
        <w:t>文</w:t>
      </w:r>
    </w:p>
    <w:p w:rsidR="003448CD" w:rsidRDefault="00ED6339">
      <w:pPr>
        <w:spacing w:line="840" w:lineRule="exact"/>
        <w:jc w:val="center"/>
        <w:textAlignment w:val="baseline"/>
        <w:rPr>
          <w:sz w:val="84"/>
          <w:szCs w:val="84"/>
        </w:rPr>
      </w:pPr>
      <w:r>
        <w:rPr>
          <w:rFonts w:ascii="宋体" w:hAnsi="宋体" w:hint="eastAsia"/>
          <w:sz w:val="84"/>
          <w:szCs w:val="84"/>
        </w:rPr>
        <w:t xml:space="preserve"> </w:t>
      </w:r>
      <w:r w:rsidR="00256D99">
        <w:rPr>
          <w:rFonts w:ascii="宋体" w:hAnsi="宋体"/>
          <w:sz w:val="84"/>
          <w:szCs w:val="84"/>
        </w:rPr>
        <w:t>件</w:t>
      </w:r>
    </w:p>
    <w:p w:rsidR="003448CD" w:rsidRDefault="003448CD">
      <w:pPr>
        <w:spacing w:line="400" w:lineRule="exact"/>
        <w:ind w:firstLineChars="550" w:firstLine="1980"/>
        <w:rPr>
          <w:sz w:val="36"/>
          <w:szCs w:val="36"/>
        </w:rPr>
      </w:pPr>
    </w:p>
    <w:p w:rsidR="003448CD" w:rsidRDefault="003448CD">
      <w:pPr>
        <w:spacing w:line="400" w:lineRule="exact"/>
        <w:ind w:firstLineChars="550" w:firstLine="1980"/>
        <w:rPr>
          <w:sz w:val="36"/>
          <w:szCs w:val="36"/>
        </w:rPr>
      </w:pPr>
    </w:p>
    <w:p w:rsidR="003448CD" w:rsidRDefault="003448CD">
      <w:pPr>
        <w:spacing w:line="400" w:lineRule="exact"/>
        <w:ind w:firstLineChars="550" w:firstLine="1980"/>
        <w:rPr>
          <w:sz w:val="36"/>
          <w:szCs w:val="36"/>
        </w:rPr>
      </w:pPr>
    </w:p>
    <w:p w:rsidR="003448CD" w:rsidRDefault="00256D99">
      <w:pPr>
        <w:spacing w:line="600" w:lineRule="exact"/>
        <w:ind w:firstLineChars="550" w:firstLine="1980"/>
        <w:rPr>
          <w:sz w:val="36"/>
          <w:szCs w:val="36"/>
        </w:rPr>
      </w:pPr>
      <w:r>
        <w:rPr>
          <w:rFonts w:ascii="宋体" w:hAnsi="宋体" w:hint="eastAsia"/>
          <w:sz w:val="36"/>
          <w:szCs w:val="36"/>
        </w:rPr>
        <w:t>投标人</w:t>
      </w:r>
      <w:r>
        <w:rPr>
          <w:rFonts w:ascii="宋体" w:hAnsi="宋体"/>
          <w:sz w:val="36"/>
          <w:szCs w:val="36"/>
        </w:rPr>
        <w:t>全称：（加盖单位</w:t>
      </w:r>
      <w:r>
        <w:rPr>
          <w:rFonts w:ascii="宋体" w:hAnsi="宋体" w:hint="eastAsia"/>
          <w:sz w:val="36"/>
          <w:szCs w:val="36"/>
        </w:rPr>
        <w:t>电子</w:t>
      </w:r>
      <w:r>
        <w:rPr>
          <w:rFonts w:ascii="宋体" w:hAnsi="宋体"/>
          <w:sz w:val="36"/>
          <w:szCs w:val="36"/>
        </w:rPr>
        <w:t>公章）</w:t>
      </w:r>
    </w:p>
    <w:p w:rsidR="003448CD" w:rsidRDefault="00256D99">
      <w:pPr>
        <w:spacing w:line="400" w:lineRule="exact"/>
        <w:ind w:firstLineChars="550" w:firstLine="1980"/>
        <w:rPr>
          <w:sz w:val="36"/>
          <w:szCs w:val="36"/>
        </w:rPr>
      </w:pPr>
      <w:r>
        <w:rPr>
          <w:rFonts w:ascii="宋体" w:hAnsi="宋体"/>
          <w:sz w:val="36"/>
          <w:szCs w:val="36"/>
        </w:rPr>
        <w:t>法定代表人：（</w:t>
      </w:r>
      <w:r>
        <w:rPr>
          <w:rFonts w:ascii="宋体" w:hAnsi="宋体" w:hint="eastAsia"/>
          <w:sz w:val="36"/>
          <w:szCs w:val="36"/>
        </w:rPr>
        <w:t>签字或盖章</w:t>
      </w:r>
      <w:r>
        <w:rPr>
          <w:rFonts w:ascii="宋体" w:hAnsi="宋体"/>
          <w:sz w:val="36"/>
          <w:szCs w:val="36"/>
        </w:rPr>
        <w:t>）</w:t>
      </w:r>
    </w:p>
    <w:p w:rsidR="003448CD" w:rsidRDefault="003448CD">
      <w:pPr>
        <w:spacing w:line="600" w:lineRule="exact"/>
        <w:ind w:firstLineChars="550" w:firstLine="1980"/>
        <w:rPr>
          <w:sz w:val="36"/>
          <w:szCs w:val="36"/>
        </w:rPr>
      </w:pPr>
    </w:p>
    <w:p w:rsidR="003448CD" w:rsidRDefault="003448CD">
      <w:pPr>
        <w:spacing w:line="400" w:lineRule="exact"/>
        <w:ind w:firstLineChars="1200" w:firstLine="4320"/>
        <w:rPr>
          <w:sz w:val="36"/>
          <w:szCs w:val="36"/>
        </w:rPr>
      </w:pPr>
    </w:p>
    <w:p w:rsidR="003448CD" w:rsidRDefault="00256D99">
      <w:pPr>
        <w:spacing w:line="400" w:lineRule="exact"/>
        <w:jc w:val="center"/>
        <w:rPr>
          <w:sz w:val="36"/>
          <w:szCs w:val="36"/>
        </w:rPr>
      </w:pPr>
      <w:r>
        <w:rPr>
          <w:rFonts w:ascii="宋体" w:hAnsi="宋体"/>
          <w:sz w:val="36"/>
          <w:szCs w:val="36"/>
        </w:rPr>
        <w:t>年月日</w:t>
      </w:r>
    </w:p>
    <w:p w:rsidR="003448CD" w:rsidRDefault="003448CD">
      <w:pPr>
        <w:pStyle w:val="Style3"/>
        <w:rPr>
          <w:rFonts w:ascii="宋体" w:hAnsi="宋体"/>
        </w:rPr>
        <w:sectPr w:rsidR="003448CD">
          <w:pgSz w:w="12240" w:h="15840"/>
          <w:pgMar w:top="1440" w:right="1800" w:bottom="1440" w:left="1800" w:header="720" w:footer="720" w:gutter="0"/>
          <w:cols w:space="720"/>
        </w:sectPr>
      </w:pPr>
    </w:p>
    <w:p w:rsidR="003448CD" w:rsidRDefault="003448CD">
      <w:pPr>
        <w:snapToGrid w:val="0"/>
        <w:spacing w:before="50" w:after="50" w:line="360" w:lineRule="auto"/>
        <w:rPr>
          <w:rFonts w:ascii="宋体" w:hAnsi="宋体"/>
          <w:b/>
          <w:bCs/>
          <w:sz w:val="36"/>
          <w:szCs w:val="36"/>
        </w:rPr>
      </w:pPr>
    </w:p>
    <w:p w:rsidR="003448CD" w:rsidRDefault="00256D99">
      <w:pPr>
        <w:snapToGrid w:val="0"/>
        <w:spacing w:before="50" w:after="50" w:line="360" w:lineRule="auto"/>
        <w:jc w:val="center"/>
        <w:rPr>
          <w:rFonts w:ascii="宋体" w:hAnsi="宋体"/>
          <w:b/>
          <w:bCs/>
          <w:sz w:val="36"/>
          <w:szCs w:val="36"/>
        </w:rPr>
      </w:pPr>
      <w:r>
        <w:rPr>
          <w:rFonts w:ascii="宋体" w:hAnsi="宋体" w:hint="eastAsia"/>
          <w:b/>
          <w:bCs/>
          <w:sz w:val="36"/>
          <w:szCs w:val="36"/>
        </w:rPr>
        <w:t>资格证明文件目录</w:t>
      </w:r>
    </w:p>
    <w:p w:rsidR="003448CD" w:rsidRDefault="003448CD">
      <w:pPr>
        <w:snapToGrid w:val="0"/>
        <w:spacing w:before="50" w:after="50" w:line="360" w:lineRule="auto"/>
        <w:jc w:val="center"/>
        <w:rPr>
          <w:rFonts w:ascii="仿宋_GB2312" w:eastAsia="仿宋_GB2312" w:hAnsi="宋体"/>
          <w:sz w:val="36"/>
          <w:szCs w:val="36"/>
        </w:rPr>
      </w:pPr>
    </w:p>
    <w:p w:rsidR="003448CD" w:rsidRDefault="00256D99">
      <w:pPr>
        <w:pStyle w:val="ad"/>
        <w:widowControl/>
        <w:adjustRightInd w:val="0"/>
        <w:snapToGrid w:val="0"/>
        <w:spacing w:line="360" w:lineRule="auto"/>
        <w:ind w:firstLineChars="150" w:firstLine="36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w:t>
      </w:r>
      <w:r w:rsidR="00432586">
        <w:rPr>
          <w:rFonts w:ascii="宋体" w:hAnsi="宋体" w:cs="宋体" w:hint="eastAsia"/>
          <w:sz w:val="24"/>
          <w:szCs w:val="24"/>
        </w:rPr>
        <w:t>法定代表人身份证明</w:t>
      </w:r>
      <w:r w:rsidR="00432586">
        <w:rPr>
          <w:rFonts w:asciiTheme="minorEastAsia" w:eastAsiaTheme="minorEastAsia" w:hAnsiTheme="minorEastAsia" w:cs="宋体" w:hint="eastAsia"/>
          <w:sz w:val="24"/>
          <w:szCs w:val="24"/>
        </w:rPr>
        <w:t>（附件2）或授权委托书（附件3）（如供应商的法定代表人不参加办理投标事宜，由他人办理的适用)；</w:t>
      </w:r>
    </w:p>
    <w:p w:rsidR="008A0AA8" w:rsidRPr="008A0AA8" w:rsidRDefault="008A0AA8" w:rsidP="008A0AA8">
      <w:pPr>
        <w:pStyle w:val="ad"/>
        <w:widowControl/>
        <w:adjustRightInd w:val="0"/>
        <w:snapToGrid w:val="0"/>
        <w:spacing w:line="360" w:lineRule="auto"/>
        <w:ind w:firstLineChars="150" w:firstLine="36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w:t>
      </w:r>
      <w:r w:rsidR="00304AC9">
        <w:rPr>
          <w:rFonts w:asciiTheme="minorEastAsia" w:eastAsiaTheme="minorEastAsia" w:hAnsiTheme="minorEastAsia" w:cs="宋体" w:hint="eastAsia"/>
          <w:sz w:val="24"/>
          <w:szCs w:val="24"/>
        </w:rPr>
        <w:t>投标</w:t>
      </w:r>
      <w:r>
        <w:rPr>
          <w:rFonts w:asciiTheme="minorEastAsia" w:eastAsiaTheme="minorEastAsia" w:hAnsiTheme="minorEastAsia" w:cs="宋体" w:hint="eastAsia"/>
          <w:sz w:val="24"/>
          <w:szCs w:val="24"/>
        </w:rPr>
        <w:t>声明书；（附件</w:t>
      </w:r>
      <w:r w:rsidR="00432586">
        <w:rPr>
          <w:rFonts w:asciiTheme="minorEastAsia" w:eastAsiaTheme="minorEastAsia" w:hAnsiTheme="minorEastAsia" w:cs="宋体" w:hint="eastAsia"/>
          <w:sz w:val="24"/>
          <w:szCs w:val="24"/>
        </w:rPr>
        <w:t>4</w:t>
      </w:r>
      <w:r>
        <w:rPr>
          <w:rFonts w:asciiTheme="minorEastAsia" w:eastAsiaTheme="minorEastAsia" w:hAnsiTheme="minorEastAsia" w:cs="宋体" w:hint="eastAsia"/>
          <w:sz w:val="24"/>
          <w:szCs w:val="24"/>
        </w:rPr>
        <w:t>）</w:t>
      </w:r>
    </w:p>
    <w:p w:rsidR="003448CD" w:rsidRPr="00112A91" w:rsidRDefault="00256D99">
      <w:pPr>
        <w:pStyle w:val="ad"/>
        <w:widowControl/>
        <w:adjustRightInd w:val="0"/>
        <w:snapToGrid w:val="0"/>
        <w:spacing w:line="360" w:lineRule="auto"/>
        <w:ind w:firstLineChars="150" w:firstLine="360"/>
        <w:rPr>
          <w:rFonts w:asciiTheme="minorEastAsia" w:eastAsiaTheme="minorEastAsia" w:hAnsiTheme="minorEastAsia" w:cs="宋体"/>
          <w:sz w:val="24"/>
          <w:szCs w:val="24"/>
        </w:rPr>
      </w:pPr>
      <w:r w:rsidRPr="00112A91">
        <w:rPr>
          <w:rFonts w:asciiTheme="minorEastAsia" w:eastAsiaTheme="minorEastAsia" w:hAnsiTheme="minorEastAsia" w:cs="宋体" w:hint="eastAsia"/>
          <w:sz w:val="24"/>
          <w:szCs w:val="24"/>
        </w:rPr>
        <w:t>（</w:t>
      </w:r>
      <w:r w:rsidR="008A0AA8" w:rsidRPr="00112A91">
        <w:rPr>
          <w:rFonts w:asciiTheme="minorEastAsia" w:eastAsiaTheme="minorEastAsia" w:hAnsiTheme="minorEastAsia" w:cs="宋体" w:hint="eastAsia"/>
          <w:sz w:val="24"/>
          <w:szCs w:val="24"/>
        </w:rPr>
        <w:t>3</w:t>
      </w:r>
      <w:r w:rsidRPr="00112A91">
        <w:rPr>
          <w:rFonts w:asciiTheme="minorEastAsia" w:eastAsiaTheme="minorEastAsia" w:hAnsiTheme="minorEastAsia" w:cs="宋体" w:hint="eastAsia"/>
          <w:sz w:val="24"/>
          <w:szCs w:val="24"/>
        </w:rPr>
        <w:t>）符合《中华人民共和国政府采购法》第二十二条的规定；</w:t>
      </w:r>
    </w:p>
    <w:p w:rsidR="003448CD" w:rsidRPr="00112A91" w:rsidRDefault="00256D99">
      <w:pPr>
        <w:pStyle w:val="ad"/>
        <w:widowControl/>
        <w:adjustRightInd w:val="0"/>
        <w:snapToGrid w:val="0"/>
        <w:spacing w:line="360" w:lineRule="auto"/>
        <w:ind w:firstLineChars="150" w:firstLine="360"/>
        <w:rPr>
          <w:rFonts w:asciiTheme="minorEastAsia" w:eastAsiaTheme="minorEastAsia" w:hAnsiTheme="minorEastAsia" w:cs="宋体"/>
          <w:sz w:val="24"/>
          <w:szCs w:val="24"/>
        </w:rPr>
      </w:pPr>
      <w:r w:rsidRPr="00112A91">
        <w:rPr>
          <w:rFonts w:asciiTheme="minorEastAsia" w:eastAsiaTheme="minorEastAsia" w:hAnsiTheme="minorEastAsia" w:cs="宋体" w:hint="eastAsia"/>
          <w:sz w:val="24"/>
          <w:szCs w:val="24"/>
        </w:rPr>
        <w:t>①具有独立承担民事责任的能力；（附件</w:t>
      </w:r>
      <w:r w:rsidR="00432586">
        <w:rPr>
          <w:rFonts w:asciiTheme="minorEastAsia" w:eastAsiaTheme="minorEastAsia" w:hAnsiTheme="minorEastAsia" w:cs="宋体" w:hint="eastAsia"/>
          <w:sz w:val="24"/>
          <w:szCs w:val="24"/>
        </w:rPr>
        <w:t>5</w:t>
      </w:r>
      <w:r w:rsidRPr="00112A91">
        <w:rPr>
          <w:rFonts w:asciiTheme="minorEastAsia" w:eastAsiaTheme="minorEastAsia" w:hAnsiTheme="minorEastAsia" w:cs="宋体" w:hint="eastAsia"/>
          <w:sz w:val="24"/>
          <w:szCs w:val="24"/>
        </w:rPr>
        <w:t>）</w:t>
      </w:r>
    </w:p>
    <w:p w:rsidR="003448CD" w:rsidRPr="00112A91" w:rsidRDefault="00256D99">
      <w:pPr>
        <w:pStyle w:val="ad"/>
        <w:widowControl/>
        <w:adjustRightInd w:val="0"/>
        <w:snapToGrid w:val="0"/>
        <w:spacing w:line="360" w:lineRule="auto"/>
        <w:ind w:firstLineChars="150" w:firstLine="360"/>
        <w:rPr>
          <w:rFonts w:asciiTheme="minorEastAsia" w:eastAsiaTheme="minorEastAsia" w:hAnsiTheme="minorEastAsia" w:cs="宋体"/>
          <w:sz w:val="24"/>
          <w:szCs w:val="24"/>
        </w:rPr>
      </w:pPr>
      <w:r w:rsidRPr="00112A91">
        <w:rPr>
          <w:rFonts w:asciiTheme="minorEastAsia" w:eastAsiaTheme="minorEastAsia" w:hAnsiTheme="minorEastAsia" w:cs="宋体" w:hint="eastAsia"/>
          <w:sz w:val="24"/>
          <w:szCs w:val="24"/>
        </w:rPr>
        <w:t>②具有良好的商业信誉和健全的财务会计制度；（附件</w:t>
      </w:r>
      <w:r w:rsidR="00432586">
        <w:rPr>
          <w:rFonts w:asciiTheme="minorEastAsia" w:eastAsiaTheme="minorEastAsia" w:hAnsiTheme="minorEastAsia" w:cs="宋体" w:hint="eastAsia"/>
          <w:sz w:val="24"/>
          <w:szCs w:val="24"/>
        </w:rPr>
        <w:t>6</w:t>
      </w:r>
      <w:r w:rsidRPr="00112A91">
        <w:rPr>
          <w:rFonts w:asciiTheme="minorEastAsia" w:eastAsiaTheme="minorEastAsia" w:hAnsiTheme="minorEastAsia" w:cs="宋体" w:hint="eastAsia"/>
          <w:sz w:val="24"/>
          <w:szCs w:val="24"/>
        </w:rPr>
        <w:t>）</w:t>
      </w:r>
    </w:p>
    <w:p w:rsidR="003448CD" w:rsidRPr="00112A91" w:rsidRDefault="00256D99">
      <w:pPr>
        <w:pStyle w:val="ad"/>
        <w:widowControl/>
        <w:adjustRightInd w:val="0"/>
        <w:snapToGrid w:val="0"/>
        <w:spacing w:line="360" w:lineRule="auto"/>
        <w:ind w:firstLineChars="150" w:firstLine="360"/>
        <w:rPr>
          <w:rFonts w:asciiTheme="minorEastAsia" w:eastAsiaTheme="minorEastAsia" w:hAnsiTheme="minorEastAsia" w:cs="宋体"/>
          <w:sz w:val="24"/>
          <w:szCs w:val="24"/>
        </w:rPr>
      </w:pPr>
      <w:r w:rsidRPr="00112A91">
        <w:rPr>
          <w:rFonts w:asciiTheme="minorEastAsia" w:eastAsiaTheme="minorEastAsia" w:hAnsiTheme="minorEastAsia" w:cs="宋体" w:hint="eastAsia"/>
          <w:sz w:val="24"/>
          <w:szCs w:val="24"/>
        </w:rPr>
        <w:t>③具有履行合同所必需的设备和专业技术能力；（附件</w:t>
      </w:r>
      <w:r w:rsidR="00432586">
        <w:rPr>
          <w:rFonts w:asciiTheme="minorEastAsia" w:eastAsiaTheme="minorEastAsia" w:hAnsiTheme="minorEastAsia" w:cs="宋体" w:hint="eastAsia"/>
          <w:sz w:val="24"/>
          <w:szCs w:val="24"/>
        </w:rPr>
        <w:t>7</w:t>
      </w:r>
      <w:r w:rsidRPr="00112A91">
        <w:rPr>
          <w:rFonts w:asciiTheme="minorEastAsia" w:eastAsiaTheme="minorEastAsia" w:hAnsiTheme="minorEastAsia" w:cs="宋体" w:hint="eastAsia"/>
          <w:sz w:val="24"/>
          <w:szCs w:val="24"/>
        </w:rPr>
        <w:t>）</w:t>
      </w:r>
    </w:p>
    <w:p w:rsidR="003448CD" w:rsidRDefault="00256D99">
      <w:pPr>
        <w:pStyle w:val="ad"/>
        <w:widowControl/>
        <w:adjustRightInd w:val="0"/>
        <w:snapToGrid w:val="0"/>
        <w:spacing w:line="360" w:lineRule="auto"/>
        <w:ind w:firstLineChars="150" w:firstLine="360"/>
        <w:rPr>
          <w:rFonts w:asciiTheme="minorEastAsia" w:eastAsiaTheme="minorEastAsia" w:hAnsiTheme="minorEastAsia" w:cs="宋体"/>
          <w:sz w:val="24"/>
          <w:szCs w:val="24"/>
        </w:rPr>
      </w:pPr>
      <w:r w:rsidRPr="00112A91">
        <w:rPr>
          <w:rFonts w:asciiTheme="minorEastAsia" w:eastAsiaTheme="minorEastAsia" w:hAnsiTheme="minorEastAsia" w:cs="宋体" w:hint="eastAsia"/>
          <w:sz w:val="24"/>
          <w:szCs w:val="24"/>
        </w:rPr>
        <w:t>④有依法缴纳税收和社会保障资金的良好记录；（附件</w:t>
      </w:r>
      <w:r w:rsidR="00432586">
        <w:rPr>
          <w:rFonts w:asciiTheme="minorEastAsia" w:eastAsiaTheme="minorEastAsia" w:hAnsiTheme="minorEastAsia" w:cs="宋体" w:hint="eastAsia"/>
          <w:sz w:val="24"/>
          <w:szCs w:val="24"/>
        </w:rPr>
        <w:t>8</w:t>
      </w:r>
      <w:r w:rsidRPr="00112A91">
        <w:rPr>
          <w:rFonts w:asciiTheme="minorEastAsia" w:eastAsiaTheme="minorEastAsia" w:hAnsiTheme="minorEastAsia" w:cs="宋体" w:hint="eastAsia"/>
          <w:sz w:val="24"/>
          <w:szCs w:val="24"/>
        </w:rPr>
        <w:t>）</w:t>
      </w:r>
    </w:p>
    <w:p w:rsidR="00112A91" w:rsidRDefault="00112A91">
      <w:pPr>
        <w:pStyle w:val="ad"/>
        <w:widowControl/>
        <w:adjustRightInd w:val="0"/>
        <w:snapToGrid w:val="0"/>
        <w:spacing w:line="360" w:lineRule="auto"/>
        <w:ind w:firstLineChars="150" w:firstLine="360"/>
        <w:rPr>
          <w:rFonts w:asciiTheme="minorEastAsia" w:eastAsiaTheme="minorEastAsia" w:hAnsiTheme="minorEastAsia" w:cs="宋体"/>
          <w:sz w:val="24"/>
          <w:szCs w:val="24"/>
        </w:rPr>
      </w:pPr>
      <w:r w:rsidRPr="00EF1ECC">
        <w:rPr>
          <w:rFonts w:asciiTheme="minorEastAsia" w:eastAsiaTheme="minorEastAsia" w:hAnsiTheme="minorEastAsia" w:cs="宋体" w:hint="eastAsia"/>
          <w:sz w:val="24"/>
          <w:szCs w:val="24"/>
        </w:rPr>
        <w:t>⑤参加政府采购活动前三年内，在经营活动中没有重大违法记录；</w:t>
      </w:r>
      <w:r w:rsidR="00F319F4">
        <w:rPr>
          <w:rFonts w:asciiTheme="minorEastAsia" w:eastAsiaTheme="minorEastAsia" w:hAnsiTheme="minorEastAsia" w:cs="宋体" w:hint="eastAsia"/>
          <w:sz w:val="24"/>
          <w:szCs w:val="24"/>
        </w:rPr>
        <w:t>（附件</w:t>
      </w:r>
      <w:r w:rsidR="00432586">
        <w:rPr>
          <w:rFonts w:asciiTheme="minorEastAsia" w:eastAsiaTheme="minorEastAsia" w:hAnsiTheme="minorEastAsia" w:cs="宋体" w:hint="eastAsia"/>
          <w:sz w:val="24"/>
          <w:szCs w:val="24"/>
        </w:rPr>
        <w:t>9</w:t>
      </w:r>
      <w:r w:rsidR="00F319F4">
        <w:rPr>
          <w:rFonts w:asciiTheme="minorEastAsia" w:eastAsiaTheme="minorEastAsia" w:hAnsiTheme="minorEastAsia" w:cs="宋体" w:hint="eastAsia"/>
          <w:sz w:val="24"/>
          <w:szCs w:val="24"/>
        </w:rPr>
        <w:t>）</w:t>
      </w:r>
    </w:p>
    <w:p w:rsidR="003448CD" w:rsidRDefault="00256D99">
      <w:pPr>
        <w:widowControl/>
        <w:spacing w:line="360" w:lineRule="auto"/>
        <w:ind w:right="60" w:firstLineChars="150" w:firstLine="360"/>
        <w:jc w:val="left"/>
        <w:outlineLvl w:val="0"/>
        <w:rPr>
          <w:rFonts w:asciiTheme="minorEastAsia" w:hAnsiTheme="minorEastAsia" w:cs="宋体"/>
          <w:color w:val="000000" w:themeColor="text1"/>
          <w:sz w:val="24"/>
        </w:rPr>
      </w:pPr>
      <w:r>
        <w:rPr>
          <w:rFonts w:asciiTheme="minorEastAsia" w:hAnsiTheme="minorEastAsia" w:cs="宋体" w:hint="eastAsia"/>
          <w:sz w:val="24"/>
          <w:szCs w:val="24"/>
        </w:rPr>
        <w:t>（</w:t>
      </w:r>
      <w:r w:rsidR="00032223">
        <w:rPr>
          <w:rFonts w:asciiTheme="minorEastAsia" w:hAnsiTheme="minorEastAsia" w:cs="宋体" w:hint="eastAsia"/>
          <w:sz w:val="24"/>
          <w:szCs w:val="24"/>
        </w:rPr>
        <w:t>4</w:t>
      </w:r>
      <w:r>
        <w:rPr>
          <w:rFonts w:asciiTheme="minorEastAsia" w:hAnsiTheme="minorEastAsia" w:cs="宋体" w:hint="eastAsia"/>
          <w:sz w:val="24"/>
          <w:szCs w:val="24"/>
        </w:rPr>
        <w:t>）</w:t>
      </w:r>
      <w:r>
        <w:rPr>
          <w:rFonts w:asciiTheme="minorEastAsia" w:hAnsiTheme="minorEastAsia" w:cs="宋体" w:hint="eastAsia"/>
          <w:color w:val="000000" w:themeColor="text1"/>
          <w:sz w:val="24"/>
          <w:szCs w:val="24"/>
        </w:rPr>
        <w:t>需要说明的其他资料。</w:t>
      </w:r>
    </w:p>
    <w:p w:rsidR="003448CD" w:rsidRDefault="003448CD">
      <w:pPr>
        <w:spacing w:line="320" w:lineRule="exact"/>
        <w:rPr>
          <w:b/>
          <w:sz w:val="24"/>
        </w:rPr>
      </w:pPr>
    </w:p>
    <w:p w:rsidR="003448CD" w:rsidRDefault="003448CD">
      <w:pPr>
        <w:spacing w:line="320" w:lineRule="exact"/>
        <w:rPr>
          <w:b/>
          <w:sz w:val="24"/>
        </w:rPr>
      </w:pPr>
    </w:p>
    <w:p w:rsidR="003448CD" w:rsidRDefault="003448CD">
      <w:pPr>
        <w:spacing w:line="320" w:lineRule="exact"/>
        <w:rPr>
          <w:b/>
          <w:sz w:val="24"/>
        </w:rPr>
      </w:pPr>
    </w:p>
    <w:p w:rsidR="003448CD" w:rsidRDefault="003448CD">
      <w:pPr>
        <w:spacing w:line="320" w:lineRule="exact"/>
        <w:rPr>
          <w:b/>
          <w:sz w:val="24"/>
        </w:rPr>
      </w:pPr>
    </w:p>
    <w:p w:rsidR="003448CD" w:rsidRDefault="003448CD">
      <w:pPr>
        <w:spacing w:line="320" w:lineRule="exact"/>
        <w:rPr>
          <w:b/>
          <w:sz w:val="24"/>
        </w:rPr>
      </w:pPr>
    </w:p>
    <w:p w:rsidR="003448CD" w:rsidRDefault="003448CD">
      <w:pPr>
        <w:spacing w:line="320" w:lineRule="exact"/>
        <w:rPr>
          <w:b/>
          <w:sz w:val="24"/>
        </w:rPr>
      </w:pPr>
    </w:p>
    <w:p w:rsidR="003448CD" w:rsidRDefault="003448CD">
      <w:pPr>
        <w:spacing w:line="320" w:lineRule="exact"/>
        <w:rPr>
          <w:b/>
          <w:sz w:val="24"/>
        </w:rPr>
      </w:pPr>
    </w:p>
    <w:p w:rsidR="003448CD" w:rsidRPr="008A0AA8" w:rsidRDefault="003448CD">
      <w:pPr>
        <w:spacing w:line="320" w:lineRule="exact"/>
        <w:rPr>
          <w:b/>
          <w:sz w:val="24"/>
        </w:rPr>
      </w:pPr>
    </w:p>
    <w:p w:rsidR="003448CD" w:rsidRDefault="003448CD">
      <w:pPr>
        <w:spacing w:line="320" w:lineRule="exact"/>
        <w:rPr>
          <w:b/>
          <w:sz w:val="24"/>
        </w:rPr>
      </w:pPr>
    </w:p>
    <w:p w:rsidR="003448CD" w:rsidRDefault="003448CD">
      <w:pPr>
        <w:spacing w:line="320" w:lineRule="exact"/>
        <w:rPr>
          <w:b/>
          <w:sz w:val="24"/>
        </w:rPr>
      </w:pPr>
    </w:p>
    <w:p w:rsidR="003448CD" w:rsidRDefault="003448CD">
      <w:pPr>
        <w:spacing w:line="320" w:lineRule="exact"/>
        <w:rPr>
          <w:b/>
          <w:sz w:val="24"/>
        </w:rPr>
      </w:pPr>
    </w:p>
    <w:p w:rsidR="003448CD" w:rsidRDefault="003448CD">
      <w:pPr>
        <w:spacing w:line="320" w:lineRule="exact"/>
        <w:rPr>
          <w:b/>
          <w:sz w:val="24"/>
        </w:rPr>
      </w:pPr>
    </w:p>
    <w:p w:rsidR="003448CD" w:rsidRDefault="003448CD">
      <w:pPr>
        <w:spacing w:line="320" w:lineRule="exact"/>
        <w:rPr>
          <w:b/>
          <w:sz w:val="24"/>
        </w:rPr>
      </w:pPr>
    </w:p>
    <w:p w:rsidR="003448CD" w:rsidRDefault="003448CD">
      <w:pPr>
        <w:spacing w:line="320" w:lineRule="exact"/>
        <w:rPr>
          <w:b/>
          <w:sz w:val="24"/>
        </w:rPr>
      </w:pPr>
    </w:p>
    <w:p w:rsidR="003448CD" w:rsidRDefault="003448CD">
      <w:pPr>
        <w:spacing w:line="320" w:lineRule="exact"/>
        <w:rPr>
          <w:b/>
          <w:sz w:val="24"/>
        </w:rPr>
      </w:pPr>
    </w:p>
    <w:p w:rsidR="003448CD" w:rsidRDefault="003448CD">
      <w:pPr>
        <w:spacing w:line="320" w:lineRule="exact"/>
        <w:rPr>
          <w:b/>
          <w:sz w:val="24"/>
        </w:rPr>
      </w:pPr>
    </w:p>
    <w:p w:rsidR="003448CD" w:rsidRDefault="003448CD">
      <w:pPr>
        <w:spacing w:line="320" w:lineRule="exact"/>
        <w:rPr>
          <w:b/>
          <w:sz w:val="24"/>
        </w:rPr>
      </w:pPr>
    </w:p>
    <w:p w:rsidR="003448CD" w:rsidRDefault="003448CD">
      <w:pPr>
        <w:spacing w:line="320" w:lineRule="exact"/>
        <w:rPr>
          <w:b/>
          <w:sz w:val="24"/>
        </w:rPr>
      </w:pPr>
    </w:p>
    <w:p w:rsidR="003448CD" w:rsidRDefault="003448CD">
      <w:pPr>
        <w:spacing w:line="320" w:lineRule="exact"/>
        <w:rPr>
          <w:b/>
          <w:sz w:val="24"/>
        </w:rPr>
      </w:pPr>
    </w:p>
    <w:p w:rsidR="003448CD" w:rsidRDefault="003448CD">
      <w:pPr>
        <w:spacing w:line="320" w:lineRule="exact"/>
        <w:rPr>
          <w:b/>
          <w:sz w:val="24"/>
        </w:rPr>
      </w:pPr>
    </w:p>
    <w:p w:rsidR="003448CD" w:rsidRDefault="003448CD">
      <w:pPr>
        <w:spacing w:line="320" w:lineRule="exact"/>
        <w:rPr>
          <w:b/>
          <w:sz w:val="24"/>
        </w:rPr>
      </w:pPr>
    </w:p>
    <w:p w:rsidR="00664C70" w:rsidRPr="00BF3DDA" w:rsidRDefault="00664C70" w:rsidP="00BF3DDA">
      <w:pPr>
        <w:spacing w:line="320" w:lineRule="exact"/>
        <w:rPr>
          <w:rFonts w:asciiTheme="minorEastAsia" w:hAnsiTheme="minorEastAsia"/>
          <w:b/>
          <w:sz w:val="24"/>
        </w:rPr>
      </w:pPr>
      <w:r w:rsidRPr="00BF3DDA">
        <w:rPr>
          <w:rFonts w:asciiTheme="minorEastAsia" w:hAnsiTheme="minorEastAsia" w:hint="eastAsia"/>
          <w:b/>
          <w:sz w:val="24"/>
        </w:rPr>
        <w:lastRenderedPageBreak/>
        <w:t>附件2</w:t>
      </w:r>
    </w:p>
    <w:p w:rsidR="00664C70" w:rsidRPr="00BF3DDA" w:rsidRDefault="00664C70" w:rsidP="00BF3DDA">
      <w:pPr>
        <w:spacing w:line="320" w:lineRule="exact"/>
        <w:rPr>
          <w:rFonts w:asciiTheme="minorEastAsia" w:hAnsiTheme="minorEastAsia"/>
          <w:b/>
          <w:sz w:val="24"/>
        </w:rPr>
      </w:pPr>
      <w:r w:rsidRPr="00BF3DDA">
        <w:rPr>
          <w:rFonts w:asciiTheme="minorEastAsia" w:hAnsiTheme="minorEastAsia" w:hint="eastAsia"/>
          <w:b/>
          <w:sz w:val="24"/>
        </w:rPr>
        <w:t xml:space="preserve"> </w:t>
      </w:r>
    </w:p>
    <w:p w:rsidR="00664C70" w:rsidRPr="00664C70" w:rsidRDefault="00664C70" w:rsidP="00664C70">
      <w:pPr>
        <w:spacing w:line="400" w:lineRule="exact"/>
        <w:ind w:leftChars="-171" w:left="-358" w:hanging="1"/>
        <w:jc w:val="center"/>
        <w:rPr>
          <w:rFonts w:ascii="宋体" w:hAnsi="宋体" w:cs="宋体"/>
          <w:b/>
          <w:color w:val="000000"/>
          <w:spacing w:val="11"/>
          <w:sz w:val="36"/>
          <w:szCs w:val="36"/>
        </w:rPr>
      </w:pPr>
      <w:r w:rsidRPr="00664C70">
        <w:rPr>
          <w:rFonts w:ascii="宋体" w:hAnsi="宋体" w:cs="宋体" w:hint="eastAsia"/>
          <w:b/>
          <w:color w:val="000000"/>
          <w:spacing w:val="11"/>
          <w:sz w:val="36"/>
          <w:szCs w:val="36"/>
        </w:rPr>
        <w:t>法定代表人身份证明</w:t>
      </w:r>
    </w:p>
    <w:p w:rsidR="00664C70" w:rsidRDefault="00664C70" w:rsidP="00664C70">
      <w:pPr>
        <w:autoSpaceDE w:val="0"/>
        <w:autoSpaceDN w:val="0"/>
        <w:adjustRightInd w:val="0"/>
        <w:snapToGrid w:val="0"/>
        <w:spacing w:line="360" w:lineRule="auto"/>
        <w:ind w:firstLineChars="200" w:firstLine="560"/>
        <w:textAlignment w:val="baseline"/>
        <w:rPr>
          <w:rFonts w:ascii="宋体" w:hAnsi="宋体" w:cs="宋体"/>
          <w:sz w:val="28"/>
          <w:szCs w:val="28"/>
        </w:rPr>
      </w:pPr>
      <w:r>
        <w:rPr>
          <w:rFonts w:ascii="宋体" w:hAnsi="宋体" w:cs="宋体" w:hint="eastAsia"/>
          <w:sz w:val="28"/>
          <w:szCs w:val="28"/>
        </w:rPr>
        <w:t xml:space="preserve"> </w:t>
      </w:r>
    </w:p>
    <w:p w:rsidR="00664C70" w:rsidRPr="00664C70" w:rsidRDefault="00664C70" w:rsidP="00664C70">
      <w:pPr>
        <w:autoSpaceDE w:val="0"/>
        <w:autoSpaceDN w:val="0"/>
        <w:adjustRightInd w:val="0"/>
        <w:snapToGrid w:val="0"/>
        <w:spacing w:line="360" w:lineRule="auto"/>
        <w:ind w:firstLineChars="200" w:firstLine="480"/>
        <w:textAlignment w:val="baseline"/>
        <w:rPr>
          <w:rFonts w:asciiTheme="minorEastAsia" w:hAnsiTheme="minorEastAsia" w:cs="宋体"/>
          <w:sz w:val="24"/>
          <w:szCs w:val="24"/>
          <w:u w:val="single"/>
        </w:rPr>
      </w:pPr>
      <w:r w:rsidRPr="00664C70">
        <w:rPr>
          <w:rFonts w:asciiTheme="minorEastAsia" w:hAnsiTheme="minorEastAsia" w:cs="宋体" w:hint="eastAsia"/>
          <w:sz w:val="24"/>
          <w:szCs w:val="24"/>
        </w:rPr>
        <w:t>投标人名称：</w:t>
      </w:r>
      <w:r w:rsidRPr="00664C70">
        <w:rPr>
          <w:rFonts w:asciiTheme="minorEastAsia" w:hAnsiTheme="minorEastAsia" w:cs="宋体" w:hint="eastAsia"/>
          <w:sz w:val="24"/>
          <w:szCs w:val="24"/>
          <w:u w:val="single"/>
        </w:rPr>
        <w:t xml:space="preserve">                              </w:t>
      </w:r>
    </w:p>
    <w:p w:rsidR="00664C70" w:rsidRPr="00664C70" w:rsidRDefault="00664C70" w:rsidP="00664C70">
      <w:pPr>
        <w:autoSpaceDE w:val="0"/>
        <w:autoSpaceDN w:val="0"/>
        <w:adjustRightInd w:val="0"/>
        <w:snapToGrid w:val="0"/>
        <w:spacing w:line="360" w:lineRule="auto"/>
        <w:ind w:firstLineChars="200" w:firstLine="480"/>
        <w:textAlignment w:val="baseline"/>
        <w:rPr>
          <w:rFonts w:asciiTheme="minorEastAsia" w:hAnsiTheme="minorEastAsia" w:cs="宋体"/>
          <w:sz w:val="24"/>
          <w:szCs w:val="24"/>
        </w:rPr>
      </w:pPr>
      <w:r w:rsidRPr="00664C70">
        <w:rPr>
          <w:rFonts w:asciiTheme="minorEastAsia" w:hAnsiTheme="minorEastAsia" w:cs="宋体" w:hint="eastAsia"/>
          <w:sz w:val="24"/>
          <w:szCs w:val="24"/>
        </w:rPr>
        <w:t>单位性质：</w:t>
      </w:r>
      <w:r w:rsidRPr="00664C70">
        <w:rPr>
          <w:rFonts w:asciiTheme="minorEastAsia" w:hAnsiTheme="minorEastAsia" w:cs="宋体" w:hint="eastAsia"/>
          <w:sz w:val="24"/>
          <w:szCs w:val="24"/>
          <w:u w:val="single"/>
        </w:rPr>
        <w:t xml:space="preserve">                                </w:t>
      </w:r>
    </w:p>
    <w:p w:rsidR="00664C70" w:rsidRPr="00664C70" w:rsidRDefault="00664C70" w:rsidP="00664C70">
      <w:pPr>
        <w:autoSpaceDE w:val="0"/>
        <w:autoSpaceDN w:val="0"/>
        <w:adjustRightInd w:val="0"/>
        <w:snapToGrid w:val="0"/>
        <w:spacing w:line="360" w:lineRule="auto"/>
        <w:ind w:firstLineChars="200" w:firstLine="480"/>
        <w:textAlignment w:val="baseline"/>
        <w:rPr>
          <w:rFonts w:asciiTheme="minorEastAsia" w:hAnsiTheme="minorEastAsia" w:cs="宋体"/>
          <w:sz w:val="24"/>
          <w:szCs w:val="24"/>
          <w:u w:val="single"/>
        </w:rPr>
      </w:pPr>
      <w:r w:rsidRPr="00664C70">
        <w:rPr>
          <w:rFonts w:asciiTheme="minorEastAsia" w:hAnsiTheme="minorEastAsia" w:cs="宋体" w:hint="eastAsia"/>
          <w:sz w:val="24"/>
          <w:szCs w:val="24"/>
        </w:rPr>
        <w:t>地址：</w:t>
      </w:r>
      <w:r w:rsidRPr="00664C70">
        <w:rPr>
          <w:rFonts w:asciiTheme="minorEastAsia" w:hAnsiTheme="minorEastAsia" w:cs="宋体" w:hint="eastAsia"/>
          <w:sz w:val="24"/>
          <w:szCs w:val="24"/>
          <w:u w:val="single"/>
        </w:rPr>
        <w:t xml:space="preserve">                                  </w:t>
      </w:r>
    </w:p>
    <w:p w:rsidR="00664C70" w:rsidRPr="00664C70" w:rsidRDefault="00664C70" w:rsidP="00664C70">
      <w:pPr>
        <w:autoSpaceDE w:val="0"/>
        <w:autoSpaceDN w:val="0"/>
        <w:adjustRightInd w:val="0"/>
        <w:snapToGrid w:val="0"/>
        <w:spacing w:line="360" w:lineRule="auto"/>
        <w:ind w:firstLineChars="200" w:firstLine="480"/>
        <w:textAlignment w:val="baseline"/>
        <w:rPr>
          <w:rFonts w:asciiTheme="minorEastAsia" w:hAnsiTheme="minorEastAsia" w:cs="宋体"/>
          <w:sz w:val="24"/>
          <w:szCs w:val="24"/>
        </w:rPr>
      </w:pPr>
      <w:r w:rsidRPr="00664C70">
        <w:rPr>
          <w:rFonts w:asciiTheme="minorEastAsia" w:hAnsiTheme="minorEastAsia" w:cs="宋体" w:hint="eastAsia"/>
          <w:sz w:val="24"/>
          <w:szCs w:val="24"/>
        </w:rPr>
        <w:t>成立时间：</w:t>
      </w:r>
      <w:r w:rsidRPr="00664C70">
        <w:rPr>
          <w:rFonts w:asciiTheme="minorEastAsia" w:hAnsiTheme="minorEastAsia" w:cs="宋体" w:hint="eastAsia"/>
          <w:sz w:val="24"/>
          <w:szCs w:val="24"/>
          <w:u w:val="single"/>
        </w:rPr>
        <w:t xml:space="preserve">       </w:t>
      </w:r>
      <w:r w:rsidRPr="00664C70">
        <w:rPr>
          <w:rFonts w:asciiTheme="minorEastAsia" w:hAnsiTheme="minorEastAsia" w:cs="宋体" w:hint="eastAsia"/>
          <w:sz w:val="24"/>
          <w:szCs w:val="24"/>
        </w:rPr>
        <w:t>年</w:t>
      </w:r>
      <w:r w:rsidRPr="00664C70">
        <w:rPr>
          <w:rFonts w:asciiTheme="minorEastAsia" w:hAnsiTheme="minorEastAsia" w:cs="宋体" w:hint="eastAsia"/>
          <w:sz w:val="24"/>
          <w:szCs w:val="24"/>
          <w:u w:val="single"/>
        </w:rPr>
        <w:t xml:space="preserve">       </w:t>
      </w:r>
      <w:r w:rsidRPr="00664C70">
        <w:rPr>
          <w:rFonts w:asciiTheme="minorEastAsia" w:hAnsiTheme="minorEastAsia" w:cs="宋体" w:hint="eastAsia"/>
          <w:sz w:val="24"/>
          <w:szCs w:val="24"/>
        </w:rPr>
        <w:t>月</w:t>
      </w:r>
      <w:r w:rsidRPr="00664C70">
        <w:rPr>
          <w:rFonts w:asciiTheme="minorEastAsia" w:hAnsiTheme="minorEastAsia" w:cs="宋体" w:hint="eastAsia"/>
          <w:sz w:val="24"/>
          <w:szCs w:val="24"/>
          <w:u w:val="single"/>
        </w:rPr>
        <w:t xml:space="preserve">       </w:t>
      </w:r>
      <w:r w:rsidRPr="00664C70">
        <w:rPr>
          <w:rFonts w:asciiTheme="minorEastAsia" w:hAnsiTheme="minorEastAsia" w:cs="宋体" w:hint="eastAsia"/>
          <w:sz w:val="24"/>
          <w:szCs w:val="24"/>
        </w:rPr>
        <w:t>日</w:t>
      </w:r>
      <w:r w:rsidRPr="00664C70">
        <w:rPr>
          <w:rFonts w:asciiTheme="minorEastAsia" w:hAnsiTheme="minorEastAsia" w:cs="宋体" w:hint="eastAsia"/>
          <w:sz w:val="24"/>
          <w:szCs w:val="24"/>
          <w:u w:val="single"/>
        </w:rPr>
        <w:t xml:space="preserve">                               </w:t>
      </w:r>
    </w:p>
    <w:p w:rsidR="00664C70" w:rsidRPr="00664C70" w:rsidRDefault="00664C70" w:rsidP="00664C70">
      <w:pPr>
        <w:autoSpaceDE w:val="0"/>
        <w:autoSpaceDN w:val="0"/>
        <w:adjustRightInd w:val="0"/>
        <w:snapToGrid w:val="0"/>
        <w:spacing w:line="360" w:lineRule="auto"/>
        <w:ind w:firstLineChars="200" w:firstLine="480"/>
        <w:textAlignment w:val="baseline"/>
        <w:rPr>
          <w:rFonts w:asciiTheme="minorEastAsia" w:hAnsiTheme="minorEastAsia" w:cs="宋体"/>
          <w:sz w:val="24"/>
          <w:szCs w:val="24"/>
          <w:u w:val="single"/>
        </w:rPr>
      </w:pPr>
      <w:r w:rsidRPr="00664C70">
        <w:rPr>
          <w:rFonts w:asciiTheme="minorEastAsia" w:hAnsiTheme="minorEastAsia" w:cs="宋体" w:hint="eastAsia"/>
          <w:sz w:val="24"/>
          <w:szCs w:val="24"/>
        </w:rPr>
        <w:t>姓名：</w:t>
      </w:r>
      <w:r w:rsidRPr="00664C70">
        <w:rPr>
          <w:rFonts w:asciiTheme="minorEastAsia" w:hAnsiTheme="minorEastAsia" w:cs="宋体" w:hint="eastAsia"/>
          <w:sz w:val="24"/>
          <w:szCs w:val="24"/>
          <w:u w:val="single"/>
        </w:rPr>
        <w:t xml:space="preserve">        </w:t>
      </w:r>
      <w:r w:rsidRPr="00664C70">
        <w:rPr>
          <w:rFonts w:asciiTheme="minorEastAsia" w:hAnsiTheme="minorEastAsia" w:cs="宋体" w:hint="eastAsia"/>
          <w:sz w:val="24"/>
          <w:szCs w:val="24"/>
        </w:rPr>
        <w:t>性别：</w:t>
      </w:r>
      <w:r w:rsidRPr="00664C70">
        <w:rPr>
          <w:rFonts w:asciiTheme="minorEastAsia" w:hAnsiTheme="minorEastAsia" w:cs="宋体" w:hint="eastAsia"/>
          <w:sz w:val="24"/>
          <w:szCs w:val="24"/>
          <w:u w:val="single"/>
        </w:rPr>
        <w:t xml:space="preserve">       </w:t>
      </w:r>
      <w:r w:rsidRPr="00664C70">
        <w:rPr>
          <w:rFonts w:asciiTheme="minorEastAsia" w:hAnsiTheme="minorEastAsia" w:cs="宋体" w:hint="eastAsia"/>
          <w:sz w:val="24"/>
          <w:szCs w:val="24"/>
        </w:rPr>
        <w:t>年龄：</w:t>
      </w:r>
      <w:r w:rsidRPr="00664C70">
        <w:rPr>
          <w:rFonts w:asciiTheme="minorEastAsia" w:hAnsiTheme="minorEastAsia" w:cs="宋体" w:hint="eastAsia"/>
          <w:sz w:val="24"/>
          <w:szCs w:val="24"/>
          <w:u w:val="single"/>
        </w:rPr>
        <w:t xml:space="preserve">       </w:t>
      </w:r>
      <w:r w:rsidRPr="00664C70">
        <w:rPr>
          <w:rFonts w:asciiTheme="minorEastAsia" w:hAnsiTheme="minorEastAsia" w:cs="宋体" w:hint="eastAsia"/>
          <w:sz w:val="24"/>
          <w:szCs w:val="24"/>
        </w:rPr>
        <w:t>.</w:t>
      </w:r>
    </w:p>
    <w:p w:rsidR="00664C70" w:rsidRPr="00664C70" w:rsidRDefault="00664C70" w:rsidP="00664C70">
      <w:pPr>
        <w:autoSpaceDE w:val="0"/>
        <w:autoSpaceDN w:val="0"/>
        <w:adjustRightInd w:val="0"/>
        <w:snapToGrid w:val="0"/>
        <w:spacing w:line="360" w:lineRule="auto"/>
        <w:ind w:firstLineChars="200" w:firstLine="480"/>
        <w:textAlignment w:val="baseline"/>
        <w:rPr>
          <w:rFonts w:asciiTheme="minorEastAsia" w:hAnsiTheme="minorEastAsia" w:cs="宋体"/>
          <w:sz w:val="24"/>
          <w:szCs w:val="24"/>
          <w:u w:val="single"/>
        </w:rPr>
      </w:pPr>
      <w:r w:rsidRPr="00664C70">
        <w:rPr>
          <w:rFonts w:asciiTheme="minorEastAsia" w:hAnsiTheme="minorEastAsia" w:cs="宋体" w:hint="eastAsia"/>
          <w:sz w:val="24"/>
          <w:szCs w:val="24"/>
        </w:rPr>
        <w:t>身份证号码：</w:t>
      </w:r>
      <w:r w:rsidRPr="00664C70">
        <w:rPr>
          <w:rFonts w:asciiTheme="minorEastAsia" w:hAnsiTheme="minorEastAsia" w:cs="宋体" w:hint="eastAsia"/>
          <w:sz w:val="24"/>
          <w:szCs w:val="24"/>
          <w:u w:val="single"/>
        </w:rPr>
        <w:t xml:space="preserve">                              </w:t>
      </w:r>
    </w:p>
    <w:p w:rsidR="00664C70" w:rsidRPr="00664C70" w:rsidRDefault="00664C70" w:rsidP="00664C70">
      <w:pPr>
        <w:autoSpaceDE w:val="0"/>
        <w:autoSpaceDN w:val="0"/>
        <w:adjustRightInd w:val="0"/>
        <w:snapToGrid w:val="0"/>
        <w:spacing w:line="360" w:lineRule="auto"/>
        <w:ind w:firstLineChars="200" w:firstLine="480"/>
        <w:textAlignment w:val="baseline"/>
        <w:rPr>
          <w:rFonts w:asciiTheme="minorEastAsia" w:hAnsiTheme="minorEastAsia" w:cs="宋体"/>
          <w:sz w:val="24"/>
          <w:szCs w:val="24"/>
          <w:u w:val="single"/>
        </w:rPr>
      </w:pPr>
      <w:r w:rsidRPr="00664C70">
        <w:rPr>
          <w:rFonts w:asciiTheme="minorEastAsia" w:hAnsiTheme="minorEastAsia" w:cs="宋体" w:hint="eastAsia"/>
          <w:sz w:val="24"/>
          <w:szCs w:val="24"/>
        </w:rPr>
        <w:t>联系电话：</w:t>
      </w:r>
      <w:r w:rsidRPr="00664C70">
        <w:rPr>
          <w:rFonts w:asciiTheme="minorEastAsia" w:hAnsiTheme="minorEastAsia" w:cs="宋体" w:hint="eastAsia"/>
          <w:sz w:val="24"/>
          <w:szCs w:val="24"/>
          <w:u w:val="single"/>
        </w:rPr>
        <w:t xml:space="preserve">                                                               </w:t>
      </w:r>
    </w:p>
    <w:p w:rsidR="00664C70" w:rsidRPr="00664C70" w:rsidRDefault="00664C70" w:rsidP="00664C70">
      <w:pPr>
        <w:autoSpaceDE w:val="0"/>
        <w:autoSpaceDN w:val="0"/>
        <w:adjustRightInd w:val="0"/>
        <w:snapToGrid w:val="0"/>
        <w:spacing w:line="360" w:lineRule="auto"/>
        <w:ind w:firstLineChars="200" w:firstLine="480"/>
        <w:textAlignment w:val="baseline"/>
        <w:rPr>
          <w:rFonts w:asciiTheme="minorEastAsia" w:hAnsiTheme="minorEastAsia" w:cs="宋体"/>
          <w:sz w:val="24"/>
          <w:szCs w:val="24"/>
        </w:rPr>
      </w:pPr>
      <w:r w:rsidRPr="00664C70">
        <w:rPr>
          <w:rFonts w:asciiTheme="minorEastAsia" w:hAnsiTheme="minorEastAsia" w:cs="宋体" w:hint="eastAsia"/>
          <w:sz w:val="24"/>
          <w:szCs w:val="24"/>
        </w:rPr>
        <w:t>职务：</w:t>
      </w:r>
      <w:r w:rsidRPr="00664C70">
        <w:rPr>
          <w:rFonts w:asciiTheme="minorEastAsia" w:hAnsiTheme="minorEastAsia" w:cs="宋体" w:hint="eastAsia"/>
          <w:sz w:val="24"/>
          <w:szCs w:val="24"/>
          <w:u w:val="single"/>
        </w:rPr>
        <w:t xml:space="preserve">       </w:t>
      </w:r>
      <w:r w:rsidRPr="00664C70">
        <w:rPr>
          <w:rFonts w:asciiTheme="minorEastAsia" w:hAnsiTheme="minorEastAsia" w:cs="宋体" w:hint="eastAsia"/>
          <w:sz w:val="24"/>
          <w:szCs w:val="24"/>
        </w:rPr>
        <w:t xml:space="preserve">系 </w:t>
      </w:r>
      <w:r w:rsidRPr="00664C70">
        <w:rPr>
          <w:rFonts w:asciiTheme="minorEastAsia" w:hAnsiTheme="minorEastAsia" w:cs="宋体" w:hint="eastAsia"/>
          <w:sz w:val="24"/>
          <w:szCs w:val="24"/>
          <w:u w:val="single"/>
        </w:rPr>
        <w:t xml:space="preserve">               </w:t>
      </w:r>
      <w:r w:rsidRPr="00664C70">
        <w:rPr>
          <w:rFonts w:asciiTheme="minorEastAsia" w:hAnsiTheme="minorEastAsia" w:cs="宋体" w:hint="eastAsia"/>
          <w:sz w:val="24"/>
          <w:szCs w:val="24"/>
        </w:rPr>
        <w:t>（投标人名称）的法定代表人。</w:t>
      </w:r>
    </w:p>
    <w:p w:rsidR="00664C70" w:rsidRPr="00664C70" w:rsidRDefault="00664C70" w:rsidP="00664C70">
      <w:pPr>
        <w:autoSpaceDE w:val="0"/>
        <w:autoSpaceDN w:val="0"/>
        <w:adjustRightInd w:val="0"/>
        <w:snapToGrid w:val="0"/>
        <w:spacing w:line="360" w:lineRule="auto"/>
        <w:ind w:firstLineChars="400" w:firstLine="960"/>
        <w:textAlignment w:val="baseline"/>
        <w:rPr>
          <w:rFonts w:asciiTheme="minorEastAsia" w:hAnsiTheme="minorEastAsia" w:cs="宋体"/>
          <w:sz w:val="24"/>
          <w:szCs w:val="24"/>
        </w:rPr>
      </w:pPr>
      <w:r w:rsidRPr="00664C70">
        <w:rPr>
          <w:rFonts w:asciiTheme="minorEastAsia" w:hAnsiTheme="minorEastAsia" w:cs="宋体" w:hint="eastAsia"/>
          <w:sz w:val="24"/>
          <w:szCs w:val="24"/>
        </w:rPr>
        <w:t xml:space="preserve"> </w:t>
      </w:r>
    </w:p>
    <w:p w:rsidR="00664C70" w:rsidRPr="00664C70" w:rsidRDefault="00664C70" w:rsidP="00664C70">
      <w:pPr>
        <w:autoSpaceDE w:val="0"/>
        <w:autoSpaceDN w:val="0"/>
        <w:adjustRightInd w:val="0"/>
        <w:snapToGrid w:val="0"/>
        <w:spacing w:line="360" w:lineRule="auto"/>
        <w:ind w:firstLineChars="200" w:firstLine="480"/>
        <w:textAlignment w:val="baseline"/>
        <w:rPr>
          <w:rFonts w:asciiTheme="minorEastAsia" w:hAnsiTheme="minorEastAsia" w:cs="宋体"/>
          <w:sz w:val="24"/>
          <w:szCs w:val="24"/>
        </w:rPr>
      </w:pPr>
      <w:r w:rsidRPr="00664C70">
        <w:rPr>
          <w:rFonts w:asciiTheme="minorEastAsia" w:hAnsiTheme="minorEastAsia" w:cs="宋体" w:hint="eastAsia"/>
          <w:sz w:val="24"/>
          <w:szCs w:val="24"/>
        </w:rPr>
        <w:t xml:space="preserve"> </w:t>
      </w:r>
    </w:p>
    <w:p w:rsidR="00664C70" w:rsidRPr="00664C70" w:rsidRDefault="00664C70" w:rsidP="00664C70">
      <w:pPr>
        <w:autoSpaceDE w:val="0"/>
        <w:autoSpaceDN w:val="0"/>
        <w:adjustRightInd w:val="0"/>
        <w:snapToGrid w:val="0"/>
        <w:spacing w:line="360" w:lineRule="auto"/>
        <w:textAlignment w:val="baseline"/>
        <w:rPr>
          <w:rFonts w:asciiTheme="minorEastAsia" w:hAnsiTheme="minorEastAsia" w:cs="宋体"/>
          <w:sz w:val="24"/>
          <w:szCs w:val="24"/>
        </w:rPr>
      </w:pPr>
      <w:r w:rsidRPr="00664C70">
        <w:rPr>
          <w:rFonts w:asciiTheme="minorEastAsia" w:hAnsiTheme="minorEastAsia" w:cs="宋体" w:hint="eastAsia"/>
          <w:sz w:val="24"/>
          <w:szCs w:val="24"/>
        </w:rPr>
        <w:t xml:space="preserve">          </w:t>
      </w:r>
    </w:p>
    <w:p w:rsidR="00664C70" w:rsidRPr="00664C70" w:rsidRDefault="00664C70" w:rsidP="00664C70">
      <w:pPr>
        <w:autoSpaceDE w:val="0"/>
        <w:autoSpaceDN w:val="0"/>
        <w:adjustRightInd w:val="0"/>
        <w:snapToGrid w:val="0"/>
        <w:spacing w:line="360" w:lineRule="auto"/>
        <w:textAlignment w:val="baseline"/>
        <w:rPr>
          <w:rFonts w:asciiTheme="minorEastAsia" w:hAnsiTheme="minorEastAsia" w:cs="宋体"/>
          <w:sz w:val="24"/>
          <w:szCs w:val="24"/>
        </w:rPr>
      </w:pPr>
      <w:r w:rsidRPr="00664C70">
        <w:rPr>
          <w:rFonts w:asciiTheme="minorEastAsia" w:hAnsiTheme="minorEastAsia" w:cs="宋体" w:hint="eastAsia"/>
          <w:sz w:val="24"/>
          <w:szCs w:val="24"/>
        </w:rPr>
        <w:t xml:space="preserve">                               </w:t>
      </w:r>
      <w:r w:rsidRPr="00664C70">
        <w:rPr>
          <w:rFonts w:asciiTheme="minorEastAsia" w:hAnsiTheme="minorEastAsia" w:cs="宋体" w:hint="eastAsia"/>
          <w:spacing w:val="11"/>
          <w:sz w:val="24"/>
          <w:szCs w:val="24"/>
        </w:rPr>
        <w:t>投标人（盖单位电子公章）：</w:t>
      </w:r>
    </w:p>
    <w:p w:rsidR="00664C70" w:rsidRPr="00664C70" w:rsidRDefault="00664C70" w:rsidP="00664C70">
      <w:pPr>
        <w:spacing w:line="360" w:lineRule="auto"/>
        <w:ind w:firstLineChars="1550" w:firstLine="3720"/>
        <w:rPr>
          <w:rFonts w:asciiTheme="minorEastAsia" w:hAnsiTheme="minorEastAsia" w:cs="宋体"/>
          <w:sz w:val="24"/>
          <w:szCs w:val="24"/>
          <w:u w:val="single"/>
        </w:rPr>
      </w:pPr>
    </w:p>
    <w:p w:rsidR="00664C70" w:rsidRPr="00664C70" w:rsidRDefault="00664C70" w:rsidP="00664C70">
      <w:pPr>
        <w:spacing w:line="360" w:lineRule="auto"/>
        <w:ind w:firstLineChars="1550" w:firstLine="3720"/>
        <w:rPr>
          <w:rFonts w:asciiTheme="minorEastAsia" w:hAnsiTheme="minorEastAsia" w:cs="宋体"/>
          <w:sz w:val="24"/>
          <w:szCs w:val="24"/>
        </w:rPr>
      </w:pPr>
      <w:r w:rsidRPr="00664C70">
        <w:rPr>
          <w:rFonts w:asciiTheme="minorEastAsia" w:hAnsiTheme="minorEastAsia" w:cs="宋体" w:hint="eastAsia"/>
          <w:sz w:val="24"/>
          <w:szCs w:val="24"/>
        </w:rPr>
        <w:t>日期：</w:t>
      </w:r>
      <w:r w:rsidRPr="00664C70">
        <w:rPr>
          <w:rFonts w:asciiTheme="minorEastAsia" w:hAnsiTheme="minorEastAsia" w:cs="宋体" w:hint="eastAsia"/>
          <w:sz w:val="24"/>
          <w:szCs w:val="24"/>
          <w:u w:val="single"/>
        </w:rPr>
        <w:t xml:space="preserve">      </w:t>
      </w:r>
      <w:r w:rsidRPr="00664C70">
        <w:rPr>
          <w:rFonts w:asciiTheme="minorEastAsia" w:hAnsiTheme="minorEastAsia" w:cs="宋体" w:hint="eastAsia"/>
          <w:sz w:val="24"/>
          <w:szCs w:val="24"/>
        </w:rPr>
        <w:t>年</w:t>
      </w:r>
      <w:r w:rsidRPr="00664C70">
        <w:rPr>
          <w:rFonts w:asciiTheme="minorEastAsia" w:hAnsiTheme="minorEastAsia" w:cs="宋体" w:hint="eastAsia"/>
          <w:sz w:val="24"/>
          <w:szCs w:val="24"/>
          <w:u w:val="single"/>
        </w:rPr>
        <w:t xml:space="preserve">       </w:t>
      </w:r>
      <w:r w:rsidRPr="00664C70">
        <w:rPr>
          <w:rFonts w:asciiTheme="minorEastAsia" w:hAnsiTheme="minorEastAsia" w:cs="宋体" w:hint="eastAsia"/>
          <w:sz w:val="24"/>
          <w:szCs w:val="24"/>
        </w:rPr>
        <w:t>月</w:t>
      </w:r>
      <w:r w:rsidRPr="00664C70">
        <w:rPr>
          <w:rFonts w:asciiTheme="minorEastAsia" w:hAnsiTheme="minorEastAsia" w:cs="宋体" w:hint="eastAsia"/>
          <w:sz w:val="24"/>
          <w:szCs w:val="24"/>
          <w:u w:val="single"/>
        </w:rPr>
        <w:t xml:space="preserve">      </w:t>
      </w:r>
      <w:r w:rsidRPr="00664C70">
        <w:rPr>
          <w:rFonts w:asciiTheme="minorEastAsia" w:hAnsiTheme="minorEastAsia" w:cs="宋体" w:hint="eastAsia"/>
          <w:sz w:val="24"/>
          <w:szCs w:val="24"/>
        </w:rPr>
        <w:t>日</w:t>
      </w:r>
    </w:p>
    <w:p w:rsidR="00664C70" w:rsidRPr="00664C70" w:rsidRDefault="00664C70" w:rsidP="00664C70">
      <w:pPr>
        <w:spacing w:line="360" w:lineRule="auto"/>
        <w:rPr>
          <w:rFonts w:asciiTheme="minorEastAsia" w:hAnsiTheme="minorEastAsia"/>
          <w:b/>
          <w:sz w:val="24"/>
        </w:rPr>
      </w:pPr>
      <w:r w:rsidRPr="00664C70">
        <w:rPr>
          <w:rFonts w:asciiTheme="minorEastAsia" w:hAnsiTheme="minorEastAsia" w:cs="宋体" w:hint="eastAsia"/>
          <w:spacing w:val="11"/>
          <w:szCs w:val="21"/>
        </w:rPr>
        <w:br w:type="page"/>
      </w:r>
    </w:p>
    <w:p w:rsidR="003448CD" w:rsidRPr="00D9578A" w:rsidRDefault="00256D99">
      <w:pPr>
        <w:spacing w:line="320" w:lineRule="exact"/>
        <w:rPr>
          <w:rFonts w:asciiTheme="minorEastAsia" w:hAnsiTheme="minorEastAsia"/>
          <w:b/>
          <w:sz w:val="24"/>
        </w:rPr>
      </w:pPr>
      <w:r w:rsidRPr="00D9578A">
        <w:rPr>
          <w:rFonts w:asciiTheme="minorEastAsia" w:hAnsiTheme="minorEastAsia" w:hint="eastAsia"/>
          <w:b/>
          <w:sz w:val="24"/>
        </w:rPr>
        <w:lastRenderedPageBreak/>
        <w:t>附件</w:t>
      </w:r>
      <w:r w:rsidR="00664C70">
        <w:rPr>
          <w:rFonts w:asciiTheme="minorEastAsia" w:hAnsiTheme="minorEastAsia" w:hint="eastAsia"/>
          <w:b/>
          <w:sz w:val="24"/>
        </w:rPr>
        <w:t>3</w:t>
      </w:r>
    </w:p>
    <w:p w:rsidR="003448CD" w:rsidRPr="00E6045F" w:rsidRDefault="00256D99" w:rsidP="00E6045F">
      <w:pPr>
        <w:spacing w:line="500" w:lineRule="exact"/>
        <w:jc w:val="center"/>
        <w:rPr>
          <w:b/>
          <w:sz w:val="36"/>
        </w:rPr>
      </w:pPr>
      <w:r>
        <w:rPr>
          <w:rFonts w:ascii="宋体" w:hint="eastAsia"/>
          <w:b/>
          <w:sz w:val="36"/>
        </w:rPr>
        <w:t>法定代表人授权书</w:t>
      </w:r>
    </w:p>
    <w:p w:rsidR="003448CD" w:rsidRDefault="00256D99">
      <w:pPr>
        <w:spacing w:line="360" w:lineRule="auto"/>
        <w:rPr>
          <w:rFonts w:ascii="宋体"/>
          <w:sz w:val="24"/>
          <w:u w:val="single"/>
        </w:rPr>
      </w:pPr>
      <w:r>
        <w:rPr>
          <w:rFonts w:ascii="宋体" w:hint="eastAsia"/>
          <w:sz w:val="24"/>
        </w:rPr>
        <w:t>：</w:t>
      </w:r>
    </w:p>
    <w:p w:rsidR="003448CD" w:rsidRDefault="00256D99">
      <w:pPr>
        <w:spacing w:line="360" w:lineRule="auto"/>
        <w:rPr>
          <w:sz w:val="24"/>
          <w:u w:val="single"/>
        </w:rPr>
      </w:pPr>
      <w:r>
        <w:rPr>
          <w:rFonts w:ascii="宋体" w:hint="eastAsia"/>
          <w:sz w:val="24"/>
        </w:rPr>
        <w:t>（单位全称）法定代表人（姓名）  授权（ 投标人代表名称）为全权代表，参加贵处组织的</w:t>
      </w:r>
      <w:r w:rsidR="000F2965">
        <w:rPr>
          <w:rFonts w:ascii="宋体" w:hint="eastAsia"/>
          <w:sz w:val="24"/>
          <w:u w:val="single"/>
        </w:rPr>
        <w:t>台州市知识产权运营公共服务平台建设项目</w:t>
      </w:r>
      <w:r>
        <w:rPr>
          <w:rFonts w:ascii="宋体" w:hint="eastAsia"/>
          <w:sz w:val="24"/>
        </w:rPr>
        <w:t>（项目编号：</w:t>
      </w:r>
      <w:r w:rsidR="00684E0B">
        <w:rPr>
          <w:rFonts w:ascii="宋体" w:hAnsi="宋体" w:hint="eastAsia"/>
          <w:kern w:val="0"/>
          <w:sz w:val="25"/>
          <w:szCs w:val="25"/>
          <w:u w:val="single"/>
        </w:rPr>
        <w:t>浙广咨【2021】(采）第7号</w:t>
      </w:r>
      <w:r>
        <w:rPr>
          <w:rFonts w:ascii="宋体" w:hint="eastAsia"/>
          <w:sz w:val="24"/>
        </w:rPr>
        <w:t>），全权处理招标活动中的一切事宜。同时宣布承诺如下：</w:t>
      </w:r>
    </w:p>
    <w:p w:rsidR="003448CD" w:rsidRDefault="00256D99">
      <w:pPr>
        <w:numPr>
          <w:ilvl w:val="0"/>
          <w:numId w:val="5"/>
        </w:numPr>
        <w:spacing w:line="360" w:lineRule="auto"/>
        <w:rPr>
          <w:rFonts w:ascii="宋体"/>
          <w:sz w:val="24"/>
        </w:rPr>
      </w:pPr>
      <w:r>
        <w:rPr>
          <w:rFonts w:ascii="宋体" w:hint="eastAsia"/>
          <w:sz w:val="24"/>
        </w:rPr>
        <w:t>投标人已详细阅读全部招标文件（含修改文件），并理解其实质性内</w:t>
      </w:r>
    </w:p>
    <w:p w:rsidR="003448CD" w:rsidRDefault="00256D99">
      <w:pPr>
        <w:spacing w:line="360" w:lineRule="auto"/>
        <w:rPr>
          <w:rFonts w:ascii="宋体"/>
          <w:sz w:val="24"/>
        </w:rPr>
      </w:pPr>
      <w:r>
        <w:rPr>
          <w:rFonts w:ascii="宋体" w:hint="eastAsia"/>
          <w:sz w:val="24"/>
        </w:rPr>
        <w:t>容，同意承担招标文件规定的全部义务和相关责任。</w:t>
      </w:r>
    </w:p>
    <w:p w:rsidR="003448CD" w:rsidRDefault="00256D99">
      <w:pPr>
        <w:numPr>
          <w:ilvl w:val="0"/>
          <w:numId w:val="5"/>
        </w:numPr>
        <w:spacing w:line="360" w:lineRule="auto"/>
        <w:rPr>
          <w:rFonts w:ascii="宋体"/>
          <w:sz w:val="24"/>
        </w:rPr>
      </w:pPr>
      <w:r>
        <w:rPr>
          <w:rFonts w:hint="eastAsia"/>
          <w:sz w:val="24"/>
        </w:rPr>
        <w:t>投标人同意提供招标人可能要求的与其投标有关的一切数据或资料。</w:t>
      </w:r>
    </w:p>
    <w:p w:rsidR="003448CD" w:rsidRDefault="00256D99">
      <w:pPr>
        <w:numPr>
          <w:ilvl w:val="0"/>
          <w:numId w:val="5"/>
        </w:numPr>
        <w:spacing w:line="360" w:lineRule="auto"/>
        <w:rPr>
          <w:sz w:val="24"/>
        </w:rPr>
      </w:pPr>
      <w:r>
        <w:rPr>
          <w:rFonts w:hint="eastAsia"/>
          <w:sz w:val="24"/>
        </w:rPr>
        <w:t>投标人所提交的一切投标资料均为合法且真实有效。</w:t>
      </w:r>
    </w:p>
    <w:p w:rsidR="003448CD" w:rsidRDefault="003448CD">
      <w:pPr>
        <w:spacing w:line="360" w:lineRule="auto"/>
        <w:rPr>
          <w:sz w:val="24"/>
        </w:rPr>
      </w:pPr>
    </w:p>
    <w:p w:rsidR="003448CD" w:rsidRDefault="00256D99">
      <w:pPr>
        <w:rPr>
          <w:sz w:val="24"/>
        </w:rPr>
      </w:pPr>
      <w:r>
        <w:rPr>
          <w:rFonts w:ascii="宋体" w:hint="eastAsia"/>
          <w:sz w:val="24"/>
        </w:rPr>
        <w:t>法定代表人</w:t>
      </w:r>
      <w:r w:rsidR="00BF2B49">
        <w:rPr>
          <w:rFonts w:ascii="宋体" w:hint="eastAsia"/>
          <w:sz w:val="24"/>
        </w:rPr>
        <w:t>（签字或盖章）</w:t>
      </w:r>
      <w:r>
        <w:rPr>
          <w:rFonts w:ascii="宋体" w:hint="eastAsia"/>
          <w:sz w:val="24"/>
        </w:rPr>
        <w:t>：</w:t>
      </w:r>
    </w:p>
    <w:p w:rsidR="003448CD" w:rsidRDefault="003448CD">
      <w:pPr>
        <w:rPr>
          <w:sz w:val="24"/>
        </w:rPr>
      </w:pPr>
    </w:p>
    <w:p w:rsidR="003448CD" w:rsidRDefault="00256D99">
      <w:pPr>
        <w:rPr>
          <w:sz w:val="24"/>
        </w:rPr>
      </w:pPr>
      <w:r>
        <w:rPr>
          <w:rFonts w:ascii="宋体" w:hint="eastAsia"/>
          <w:sz w:val="24"/>
        </w:rPr>
        <w:t>投标单位全称（</w:t>
      </w:r>
      <w:r w:rsidR="003523B8">
        <w:rPr>
          <w:rFonts w:ascii="宋体" w:hint="eastAsia"/>
          <w:sz w:val="24"/>
        </w:rPr>
        <w:t>盖单位电子</w:t>
      </w:r>
      <w:r>
        <w:rPr>
          <w:rFonts w:ascii="宋体" w:hint="eastAsia"/>
          <w:sz w:val="24"/>
        </w:rPr>
        <w:t>公章）：</w:t>
      </w:r>
      <w:r w:rsidR="003523B8">
        <w:rPr>
          <w:rFonts w:ascii="宋体" w:hint="eastAsia"/>
          <w:sz w:val="24"/>
        </w:rPr>
        <w:t xml:space="preserve">                 </w:t>
      </w:r>
      <w:r>
        <w:rPr>
          <w:rFonts w:ascii="宋体" w:hint="eastAsia"/>
          <w:sz w:val="24"/>
        </w:rPr>
        <w:t xml:space="preserve">  日期：</w:t>
      </w:r>
    </w:p>
    <w:p w:rsidR="003448CD" w:rsidRDefault="003448CD">
      <w:pPr>
        <w:rPr>
          <w:sz w:val="24"/>
        </w:rPr>
      </w:pPr>
    </w:p>
    <w:p w:rsidR="003448CD" w:rsidRDefault="00256D99">
      <w:pPr>
        <w:spacing w:line="440" w:lineRule="atLeast"/>
        <w:rPr>
          <w:rFonts w:asciiTheme="minorEastAsia" w:hAnsiTheme="minorEastAsia"/>
          <w:b/>
          <w:color w:val="000000" w:themeColor="text1"/>
          <w:sz w:val="24"/>
        </w:rPr>
      </w:pPr>
      <w:r>
        <w:rPr>
          <w:rFonts w:asciiTheme="minorEastAsia" w:hAnsiTheme="minorEastAsia" w:hint="eastAsia"/>
          <w:b/>
          <w:color w:val="000000" w:themeColor="text1"/>
          <w:sz w:val="24"/>
        </w:rPr>
        <w:t>附：</w:t>
      </w:r>
    </w:p>
    <w:tbl>
      <w:tblPr>
        <w:tblpPr w:leftFromText="180" w:rightFromText="180" w:vertAnchor="text" w:tblpX="4209" w:tblpY="321"/>
        <w:tblW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0"/>
      </w:tblGrid>
      <w:tr w:rsidR="003448CD">
        <w:trPr>
          <w:trHeight w:val="2020"/>
        </w:trPr>
        <w:tc>
          <w:tcPr>
            <w:tcW w:w="4080" w:type="dxa"/>
          </w:tcPr>
          <w:p w:rsidR="003448CD" w:rsidRDefault="003448CD">
            <w:pPr>
              <w:spacing w:line="440" w:lineRule="atLeast"/>
              <w:rPr>
                <w:rFonts w:asciiTheme="minorEastAsia" w:hAnsiTheme="minorEastAsia"/>
                <w:b/>
                <w:color w:val="000000" w:themeColor="text1"/>
                <w:sz w:val="24"/>
              </w:rPr>
            </w:pPr>
          </w:p>
          <w:p w:rsidR="003448CD" w:rsidRDefault="00256D99">
            <w:pPr>
              <w:spacing w:line="440" w:lineRule="atLeast"/>
              <w:ind w:firstLineChars="150" w:firstLine="361"/>
              <w:rPr>
                <w:rFonts w:asciiTheme="minorEastAsia" w:hAnsiTheme="minorEastAsia"/>
                <w:b/>
                <w:color w:val="000000" w:themeColor="text1"/>
                <w:sz w:val="24"/>
              </w:rPr>
            </w:pPr>
            <w:r>
              <w:rPr>
                <w:rFonts w:asciiTheme="minorEastAsia" w:hAnsiTheme="minorEastAsia" w:hint="eastAsia"/>
                <w:b/>
                <w:color w:val="000000" w:themeColor="text1"/>
                <w:sz w:val="24"/>
              </w:rPr>
              <w:t>法定代表身份证扫描件粘帖处</w:t>
            </w:r>
          </w:p>
        </w:tc>
      </w:tr>
    </w:tbl>
    <w:p w:rsidR="003448CD" w:rsidRDefault="00256D99">
      <w:pPr>
        <w:spacing w:line="440" w:lineRule="atLeast"/>
        <w:rPr>
          <w:rFonts w:asciiTheme="minorEastAsia" w:hAnsiTheme="minorEastAsia"/>
          <w:color w:val="000000" w:themeColor="text1"/>
          <w:sz w:val="24"/>
        </w:rPr>
      </w:pPr>
      <w:r>
        <w:rPr>
          <w:rFonts w:asciiTheme="minorEastAsia" w:hAnsiTheme="minorEastAsia" w:hint="eastAsia"/>
          <w:color w:val="000000" w:themeColor="text1"/>
          <w:sz w:val="24"/>
        </w:rPr>
        <w:t xml:space="preserve">法定代表人姓名：                                 </w:t>
      </w:r>
    </w:p>
    <w:p w:rsidR="003448CD" w:rsidRDefault="00256D99">
      <w:pPr>
        <w:spacing w:line="440" w:lineRule="atLeast"/>
        <w:rPr>
          <w:rFonts w:asciiTheme="minorEastAsia" w:hAnsiTheme="minorEastAsia"/>
          <w:color w:val="000000" w:themeColor="text1"/>
          <w:sz w:val="24"/>
        </w:rPr>
      </w:pPr>
      <w:r>
        <w:rPr>
          <w:rFonts w:asciiTheme="minorEastAsia" w:hAnsiTheme="minorEastAsia" w:hint="eastAsia"/>
          <w:color w:val="000000" w:themeColor="text1"/>
          <w:sz w:val="24"/>
        </w:rPr>
        <w:t>传真：</w:t>
      </w:r>
    </w:p>
    <w:p w:rsidR="003448CD" w:rsidRDefault="00256D99">
      <w:pPr>
        <w:spacing w:line="440" w:lineRule="atLeast"/>
        <w:rPr>
          <w:rFonts w:asciiTheme="minorEastAsia" w:hAnsiTheme="minorEastAsia"/>
          <w:color w:val="000000" w:themeColor="text1"/>
          <w:sz w:val="24"/>
        </w:rPr>
      </w:pPr>
      <w:r>
        <w:rPr>
          <w:rFonts w:asciiTheme="minorEastAsia" w:hAnsiTheme="minorEastAsia" w:hint="eastAsia"/>
          <w:color w:val="000000" w:themeColor="text1"/>
          <w:sz w:val="24"/>
        </w:rPr>
        <w:t>电话：</w:t>
      </w:r>
    </w:p>
    <w:p w:rsidR="003448CD" w:rsidRDefault="00256D99">
      <w:pPr>
        <w:spacing w:line="440" w:lineRule="atLeast"/>
        <w:rPr>
          <w:rFonts w:asciiTheme="minorEastAsia" w:hAnsiTheme="minorEastAsia"/>
          <w:color w:val="000000" w:themeColor="text1"/>
          <w:sz w:val="24"/>
        </w:rPr>
      </w:pPr>
      <w:r>
        <w:rPr>
          <w:rFonts w:asciiTheme="minorEastAsia" w:hAnsiTheme="minorEastAsia" w:hint="eastAsia"/>
          <w:color w:val="000000" w:themeColor="text1"/>
          <w:sz w:val="24"/>
        </w:rPr>
        <w:t>详细通讯地址：</w:t>
      </w:r>
    </w:p>
    <w:p w:rsidR="003448CD" w:rsidRDefault="00256D99">
      <w:pPr>
        <w:spacing w:line="440" w:lineRule="atLeast"/>
        <w:rPr>
          <w:rFonts w:asciiTheme="minorEastAsia" w:hAnsiTheme="minorEastAsia"/>
          <w:color w:val="000000" w:themeColor="text1"/>
          <w:sz w:val="24"/>
        </w:rPr>
      </w:pPr>
      <w:r>
        <w:rPr>
          <w:rFonts w:asciiTheme="minorEastAsia" w:hAnsiTheme="minorEastAsia" w:hint="eastAsia"/>
          <w:color w:val="000000" w:themeColor="text1"/>
          <w:sz w:val="24"/>
        </w:rPr>
        <w:t>邮政编码：</w:t>
      </w:r>
    </w:p>
    <w:p w:rsidR="003448CD" w:rsidRDefault="003448CD">
      <w:pPr>
        <w:spacing w:line="440" w:lineRule="atLeast"/>
        <w:rPr>
          <w:rFonts w:asciiTheme="minorEastAsia" w:hAnsiTheme="minorEastAsia"/>
          <w:b/>
          <w:color w:val="000000" w:themeColor="text1"/>
          <w:sz w:val="24"/>
        </w:rPr>
      </w:pPr>
    </w:p>
    <w:tbl>
      <w:tblPr>
        <w:tblpPr w:leftFromText="180" w:rightFromText="180" w:vertAnchor="text" w:tblpX="4209" w:tblpY="321"/>
        <w:tblW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0"/>
      </w:tblGrid>
      <w:tr w:rsidR="003448CD">
        <w:trPr>
          <w:trHeight w:val="2020"/>
        </w:trPr>
        <w:tc>
          <w:tcPr>
            <w:tcW w:w="4080" w:type="dxa"/>
          </w:tcPr>
          <w:p w:rsidR="003448CD" w:rsidRDefault="003448CD">
            <w:pPr>
              <w:spacing w:line="440" w:lineRule="atLeast"/>
              <w:rPr>
                <w:rFonts w:asciiTheme="minorEastAsia" w:hAnsiTheme="minorEastAsia"/>
                <w:b/>
                <w:color w:val="000000" w:themeColor="text1"/>
                <w:sz w:val="24"/>
              </w:rPr>
            </w:pPr>
          </w:p>
          <w:p w:rsidR="003448CD" w:rsidRDefault="00256D99">
            <w:pPr>
              <w:spacing w:line="440" w:lineRule="atLeast"/>
              <w:ind w:firstLineChars="150" w:firstLine="361"/>
              <w:rPr>
                <w:rFonts w:asciiTheme="minorEastAsia" w:hAnsiTheme="minorEastAsia"/>
                <w:b/>
                <w:color w:val="000000" w:themeColor="text1"/>
                <w:sz w:val="24"/>
              </w:rPr>
            </w:pPr>
            <w:r>
              <w:rPr>
                <w:rFonts w:asciiTheme="minorEastAsia" w:hAnsiTheme="minorEastAsia" w:hint="eastAsia"/>
                <w:b/>
                <w:color w:val="000000" w:themeColor="text1"/>
                <w:sz w:val="24"/>
              </w:rPr>
              <w:t>全权代表身份证扫描件粘帖处</w:t>
            </w:r>
          </w:p>
        </w:tc>
      </w:tr>
    </w:tbl>
    <w:p w:rsidR="003448CD" w:rsidRDefault="00256D99">
      <w:pPr>
        <w:spacing w:line="440" w:lineRule="atLeast"/>
        <w:rPr>
          <w:rFonts w:asciiTheme="minorEastAsia" w:hAnsiTheme="minorEastAsia"/>
          <w:color w:val="000000" w:themeColor="text1"/>
          <w:sz w:val="24"/>
        </w:rPr>
      </w:pPr>
      <w:r>
        <w:rPr>
          <w:rFonts w:asciiTheme="minorEastAsia" w:hAnsiTheme="minorEastAsia" w:hint="eastAsia"/>
          <w:color w:val="000000" w:themeColor="text1"/>
          <w:sz w:val="24"/>
        </w:rPr>
        <w:t xml:space="preserve">全权代表姓名：       </w:t>
      </w:r>
    </w:p>
    <w:p w:rsidR="003448CD" w:rsidRDefault="00256D99">
      <w:pPr>
        <w:spacing w:line="440" w:lineRule="atLeast"/>
        <w:rPr>
          <w:rFonts w:asciiTheme="minorEastAsia" w:hAnsiTheme="minorEastAsia"/>
          <w:color w:val="000000" w:themeColor="text1"/>
          <w:sz w:val="24"/>
        </w:rPr>
      </w:pPr>
      <w:r>
        <w:rPr>
          <w:rFonts w:asciiTheme="minorEastAsia" w:hAnsiTheme="minorEastAsia" w:hint="eastAsia"/>
          <w:color w:val="000000" w:themeColor="text1"/>
          <w:sz w:val="24"/>
        </w:rPr>
        <w:t xml:space="preserve">职务：                           </w:t>
      </w:r>
    </w:p>
    <w:p w:rsidR="003448CD" w:rsidRDefault="00256D99">
      <w:pPr>
        <w:spacing w:line="440" w:lineRule="atLeast"/>
        <w:rPr>
          <w:rFonts w:asciiTheme="minorEastAsia" w:hAnsiTheme="minorEastAsia"/>
          <w:color w:val="000000" w:themeColor="text1"/>
          <w:sz w:val="24"/>
        </w:rPr>
      </w:pPr>
      <w:r>
        <w:rPr>
          <w:rFonts w:asciiTheme="minorEastAsia" w:hAnsiTheme="minorEastAsia" w:hint="eastAsia"/>
          <w:sz w:val="24"/>
        </w:rPr>
        <w:t>邮箱：</w:t>
      </w:r>
    </w:p>
    <w:p w:rsidR="003448CD" w:rsidRDefault="00256D99">
      <w:pPr>
        <w:spacing w:line="440" w:lineRule="atLeast"/>
        <w:rPr>
          <w:rFonts w:asciiTheme="minorEastAsia" w:hAnsiTheme="minorEastAsia"/>
          <w:color w:val="000000" w:themeColor="text1"/>
          <w:sz w:val="24"/>
        </w:rPr>
      </w:pPr>
      <w:r>
        <w:rPr>
          <w:rFonts w:asciiTheme="minorEastAsia" w:hAnsiTheme="minorEastAsia" w:hint="eastAsia"/>
          <w:color w:val="000000" w:themeColor="text1"/>
          <w:sz w:val="24"/>
        </w:rPr>
        <w:t>电话：</w:t>
      </w:r>
    </w:p>
    <w:p w:rsidR="003448CD" w:rsidRDefault="00256D99">
      <w:pPr>
        <w:spacing w:line="440" w:lineRule="atLeast"/>
        <w:rPr>
          <w:rFonts w:asciiTheme="minorEastAsia" w:hAnsiTheme="minorEastAsia"/>
          <w:color w:val="000000" w:themeColor="text1"/>
          <w:sz w:val="24"/>
        </w:rPr>
      </w:pPr>
      <w:r>
        <w:rPr>
          <w:rFonts w:asciiTheme="minorEastAsia" w:hAnsiTheme="minorEastAsia" w:hint="eastAsia"/>
          <w:color w:val="000000" w:themeColor="text1"/>
          <w:sz w:val="24"/>
        </w:rPr>
        <w:t>详细通讯地址：</w:t>
      </w:r>
    </w:p>
    <w:p w:rsidR="003448CD" w:rsidRDefault="00256D99">
      <w:pPr>
        <w:spacing w:line="440" w:lineRule="atLeast"/>
        <w:rPr>
          <w:rFonts w:asciiTheme="minorEastAsia" w:hAnsiTheme="minorEastAsia"/>
          <w:color w:val="000000" w:themeColor="text1"/>
          <w:sz w:val="24"/>
        </w:rPr>
      </w:pPr>
      <w:r>
        <w:rPr>
          <w:rFonts w:asciiTheme="minorEastAsia" w:hAnsiTheme="minorEastAsia" w:hint="eastAsia"/>
          <w:color w:val="000000" w:themeColor="text1"/>
          <w:sz w:val="24"/>
        </w:rPr>
        <w:t>邮政编码：</w:t>
      </w:r>
    </w:p>
    <w:p w:rsidR="003448CD" w:rsidRDefault="003448CD">
      <w:pPr>
        <w:spacing w:line="320" w:lineRule="exact"/>
        <w:rPr>
          <w:rFonts w:asciiTheme="minorEastAsia" w:hAnsiTheme="minorEastAsia"/>
          <w:b/>
          <w:color w:val="000000" w:themeColor="text1"/>
          <w:sz w:val="24"/>
        </w:rPr>
      </w:pPr>
    </w:p>
    <w:p w:rsidR="003448CD" w:rsidRDefault="00256D99">
      <w:pPr>
        <w:spacing w:line="320" w:lineRule="exact"/>
        <w:rPr>
          <w:rFonts w:asciiTheme="minorEastAsia" w:hAnsiTheme="minorEastAsia"/>
          <w:b/>
          <w:color w:val="000000" w:themeColor="text1"/>
          <w:sz w:val="24"/>
        </w:rPr>
      </w:pPr>
      <w:r>
        <w:rPr>
          <w:rFonts w:asciiTheme="minorEastAsia" w:hAnsiTheme="minorEastAsia" w:hint="eastAsia"/>
          <w:b/>
          <w:color w:val="000000" w:themeColor="text1"/>
          <w:sz w:val="24"/>
        </w:rPr>
        <w:t>备注：手机号码和电子邮箱必须准确填写，开评标过程中须保持手机号码和电子邮箱畅通，随时进行项目开标情况通报及回执。</w:t>
      </w:r>
    </w:p>
    <w:p w:rsidR="008A0AA8" w:rsidRDefault="008A0AA8" w:rsidP="008A0AA8">
      <w:pPr>
        <w:spacing w:line="320" w:lineRule="exact"/>
        <w:rPr>
          <w:b/>
          <w:sz w:val="24"/>
        </w:rPr>
      </w:pPr>
    </w:p>
    <w:p w:rsidR="00D9578A" w:rsidRDefault="00D9578A" w:rsidP="008A0AA8">
      <w:pPr>
        <w:spacing w:line="320" w:lineRule="exact"/>
        <w:rPr>
          <w:b/>
          <w:sz w:val="24"/>
        </w:rPr>
      </w:pPr>
    </w:p>
    <w:p w:rsidR="008A0AA8" w:rsidRPr="00D9578A" w:rsidRDefault="008A0AA8" w:rsidP="008A0AA8">
      <w:pPr>
        <w:spacing w:line="320" w:lineRule="exact"/>
        <w:rPr>
          <w:rFonts w:asciiTheme="minorEastAsia" w:hAnsiTheme="minorEastAsia"/>
          <w:b/>
          <w:sz w:val="24"/>
        </w:rPr>
      </w:pPr>
      <w:r w:rsidRPr="00D9578A">
        <w:rPr>
          <w:rFonts w:asciiTheme="minorEastAsia" w:hAnsiTheme="minorEastAsia" w:hint="eastAsia"/>
          <w:b/>
          <w:sz w:val="24"/>
        </w:rPr>
        <w:lastRenderedPageBreak/>
        <w:t>附件</w:t>
      </w:r>
      <w:r w:rsidR="00664C70">
        <w:rPr>
          <w:rFonts w:asciiTheme="minorEastAsia" w:hAnsiTheme="minorEastAsia" w:hint="eastAsia"/>
          <w:b/>
          <w:sz w:val="24"/>
        </w:rPr>
        <w:t>4</w:t>
      </w:r>
    </w:p>
    <w:p w:rsidR="008A0AA8" w:rsidRDefault="00926BB9" w:rsidP="008A0AA8">
      <w:pPr>
        <w:adjustRightInd w:val="0"/>
        <w:snapToGrid w:val="0"/>
        <w:spacing w:line="360" w:lineRule="auto"/>
        <w:ind w:right="480"/>
        <w:jc w:val="center"/>
        <w:rPr>
          <w:rFonts w:ascii="宋体" w:hAnsi="宋体"/>
          <w:b/>
          <w:kern w:val="0"/>
          <w:sz w:val="32"/>
          <w:szCs w:val="32"/>
          <w:lang w:val="zh-CN"/>
        </w:rPr>
      </w:pPr>
      <w:r>
        <w:rPr>
          <w:rFonts w:ascii="宋体" w:hAnsi="宋体" w:hint="eastAsia"/>
          <w:b/>
          <w:kern w:val="0"/>
          <w:sz w:val="32"/>
          <w:szCs w:val="32"/>
          <w:lang w:val="zh-CN"/>
        </w:rPr>
        <w:t>投标</w:t>
      </w:r>
      <w:r w:rsidR="008A0AA8">
        <w:rPr>
          <w:rFonts w:ascii="宋体" w:hAnsi="宋体" w:hint="eastAsia"/>
          <w:b/>
          <w:kern w:val="0"/>
          <w:sz w:val="32"/>
          <w:szCs w:val="32"/>
          <w:lang w:val="zh-CN"/>
        </w:rPr>
        <w:t>声明书</w:t>
      </w:r>
    </w:p>
    <w:p w:rsidR="008A0AA8" w:rsidRDefault="008A0AA8" w:rsidP="00A359A4">
      <w:pPr>
        <w:snapToGrid w:val="0"/>
        <w:spacing w:beforeLines="50" w:after="50" w:line="440" w:lineRule="exact"/>
        <w:rPr>
          <w:rFonts w:ascii="宋体" w:hAnsi="宋体" w:cs="宋体"/>
          <w:kern w:val="0"/>
          <w:sz w:val="24"/>
        </w:rPr>
      </w:pPr>
      <w:r w:rsidRPr="0012373D">
        <w:rPr>
          <w:rFonts w:ascii="宋体" w:hAnsi="宋体" w:cs="宋体" w:hint="eastAsia"/>
          <w:kern w:val="0"/>
          <w:sz w:val="24"/>
          <w:u w:val="single"/>
        </w:rPr>
        <w:t xml:space="preserve">     </w:t>
      </w:r>
      <w:r>
        <w:rPr>
          <w:rFonts w:ascii="宋体" w:hAnsi="宋体" w:cs="宋体" w:hint="eastAsia"/>
          <w:kern w:val="0"/>
          <w:sz w:val="24"/>
          <w:u w:val="single"/>
        </w:rPr>
        <w:t xml:space="preserve">             </w:t>
      </w:r>
      <w:r w:rsidRPr="0012373D">
        <w:rPr>
          <w:rFonts w:ascii="宋体" w:hAnsi="宋体" w:cs="宋体" w:hint="eastAsia"/>
          <w:kern w:val="0"/>
          <w:sz w:val="24"/>
          <w:u w:val="single"/>
        </w:rPr>
        <w:t xml:space="preserve">     </w:t>
      </w:r>
      <w:r>
        <w:rPr>
          <w:rFonts w:ascii="宋体" w:hAnsi="宋体" w:cs="宋体" w:hint="eastAsia"/>
          <w:kern w:val="0"/>
          <w:sz w:val="24"/>
        </w:rPr>
        <w:t>：</w:t>
      </w:r>
    </w:p>
    <w:p w:rsidR="008A0AA8" w:rsidRDefault="008A0AA8" w:rsidP="00A359A4">
      <w:pPr>
        <w:snapToGrid w:val="0"/>
        <w:spacing w:beforeLines="50" w:after="50" w:line="440" w:lineRule="exact"/>
        <w:ind w:firstLineChars="250" w:firstLine="600"/>
        <w:rPr>
          <w:rFonts w:ascii="宋体" w:hAnsi="宋体" w:cs="宋体"/>
          <w:kern w:val="0"/>
          <w:sz w:val="24"/>
        </w:rPr>
      </w:pPr>
      <w:r>
        <w:rPr>
          <w:rFonts w:ascii="宋体" w:hAnsi="宋体" w:cs="宋体" w:hint="eastAsia"/>
          <w:kern w:val="0"/>
          <w:sz w:val="24"/>
        </w:rPr>
        <w:t>（投标人名称）系中华人民共和国合法企业，经营地址。</w:t>
      </w:r>
    </w:p>
    <w:p w:rsidR="008A0AA8" w:rsidRDefault="008A0AA8" w:rsidP="00A359A4">
      <w:pPr>
        <w:snapToGrid w:val="0"/>
        <w:spacing w:beforeLines="50" w:after="50" w:line="440" w:lineRule="exact"/>
        <w:ind w:firstLineChars="200" w:firstLine="480"/>
        <w:rPr>
          <w:rFonts w:ascii="宋体" w:hAnsi="宋体" w:cs="宋体"/>
          <w:kern w:val="0"/>
          <w:sz w:val="24"/>
        </w:rPr>
      </w:pPr>
      <w:r>
        <w:rPr>
          <w:rFonts w:ascii="宋体" w:hAnsi="宋体" w:cs="宋体" w:hint="eastAsia"/>
          <w:kern w:val="0"/>
          <w:sz w:val="24"/>
        </w:rPr>
        <w:t>我（</w:t>
      </w:r>
      <w:r>
        <w:rPr>
          <w:rFonts w:ascii="宋体" w:hAnsi="宋体" w:cs="宋体" w:hint="eastAsia"/>
          <w:kern w:val="0"/>
          <w:sz w:val="24"/>
          <w:u w:val="single"/>
        </w:rPr>
        <w:t xml:space="preserve"> 姓名 </w:t>
      </w:r>
      <w:r>
        <w:rPr>
          <w:rFonts w:ascii="宋体" w:hAnsi="宋体" w:cs="宋体" w:hint="eastAsia"/>
          <w:kern w:val="0"/>
          <w:sz w:val="24"/>
        </w:rPr>
        <w:t>）系（</w:t>
      </w:r>
      <w:r>
        <w:rPr>
          <w:rFonts w:ascii="宋体" w:hAnsi="宋体" w:cs="宋体" w:hint="eastAsia"/>
          <w:kern w:val="0"/>
          <w:sz w:val="24"/>
          <w:u w:val="single"/>
        </w:rPr>
        <w:t xml:space="preserve"> 投标人名称 </w:t>
      </w:r>
      <w:r>
        <w:rPr>
          <w:rFonts w:ascii="宋体" w:hAnsi="宋体" w:cs="宋体" w:hint="eastAsia"/>
          <w:kern w:val="0"/>
          <w:sz w:val="24"/>
        </w:rPr>
        <w:t>）的法定代表人，我公司自愿参加贵方组织的（</w:t>
      </w:r>
      <w:r>
        <w:rPr>
          <w:rFonts w:ascii="宋体" w:hAnsi="宋体" w:cs="宋体" w:hint="eastAsia"/>
          <w:kern w:val="0"/>
          <w:sz w:val="24"/>
          <w:u w:val="single"/>
        </w:rPr>
        <w:t>招标项目名称）</w:t>
      </w:r>
      <w:r>
        <w:rPr>
          <w:rFonts w:ascii="宋体" w:hAnsi="宋体" w:cs="宋体" w:hint="eastAsia"/>
          <w:kern w:val="0"/>
          <w:sz w:val="24"/>
        </w:rPr>
        <w:t>（项目编号）的投标，为此，我公司就本次投标有关事项郑重声明如下：</w:t>
      </w:r>
    </w:p>
    <w:p w:rsidR="008A0AA8" w:rsidRDefault="008A0AA8" w:rsidP="00A359A4">
      <w:pPr>
        <w:snapToGrid w:val="0"/>
        <w:spacing w:beforeLines="50" w:after="50" w:line="440" w:lineRule="exact"/>
        <w:ind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b/>
          <w:kern w:val="0"/>
          <w:sz w:val="24"/>
        </w:rPr>
        <w:t xml:space="preserve">、我公司声明截止投标时间近三年以来，在政府采购领域中的项目招标、投标和合同履约期间无任何不良行为记录和违法、违规行为。 </w:t>
      </w:r>
    </w:p>
    <w:p w:rsidR="008A0AA8" w:rsidRDefault="008A0AA8" w:rsidP="00A359A4">
      <w:pPr>
        <w:snapToGrid w:val="0"/>
        <w:spacing w:beforeLines="50" w:after="50" w:line="440" w:lineRule="exact"/>
        <w:ind w:firstLineChars="200" w:firstLine="480"/>
        <w:rPr>
          <w:rFonts w:ascii="宋体" w:hAnsi="宋体"/>
          <w:sz w:val="24"/>
        </w:rPr>
      </w:pPr>
      <w:r>
        <w:rPr>
          <w:rFonts w:ascii="宋体" w:hAnsi="宋体" w:cs="宋体" w:hint="eastAsia"/>
          <w:kern w:val="0"/>
          <w:sz w:val="24"/>
        </w:rPr>
        <w:t>2、我公司</w:t>
      </w:r>
      <w:r>
        <w:rPr>
          <w:rFonts w:ascii="宋体" w:hAnsi="宋体" w:cs="宋体"/>
          <w:kern w:val="0"/>
          <w:sz w:val="24"/>
        </w:rPr>
        <w:t>在参与投标前已</w:t>
      </w:r>
      <w:r>
        <w:rPr>
          <w:rFonts w:ascii="宋体" w:hAnsi="宋体" w:cs="宋体" w:hint="eastAsia"/>
          <w:kern w:val="0"/>
          <w:sz w:val="24"/>
        </w:rPr>
        <w:t>详细审查</w:t>
      </w:r>
      <w:r>
        <w:rPr>
          <w:rFonts w:ascii="宋体" w:hAnsi="宋体" w:cs="宋体"/>
          <w:kern w:val="0"/>
          <w:sz w:val="24"/>
        </w:rPr>
        <w:t>了招标文件和所有相关资料，我方完全明白并认为此招标文件没有倾向性，也没有存在排斥潜在投标人的内容，我方同意招标文件的相关条款，放弃对招标文件提出误解和质疑的一切权</w:t>
      </w:r>
      <w:r>
        <w:rPr>
          <w:rFonts w:ascii="宋体" w:hAnsi="宋体" w:cs="宋体" w:hint="eastAsia"/>
          <w:kern w:val="0"/>
          <w:sz w:val="24"/>
        </w:rPr>
        <w:t>利。</w:t>
      </w:r>
    </w:p>
    <w:p w:rsidR="008A0AA8" w:rsidRDefault="008A0AA8" w:rsidP="00A359A4">
      <w:pPr>
        <w:snapToGrid w:val="0"/>
        <w:spacing w:beforeLines="50" w:after="50" w:line="440" w:lineRule="exact"/>
        <w:ind w:firstLineChars="200" w:firstLine="480"/>
        <w:rPr>
          <w:rFonts w:ascii="宋体" w:hAnsi="宋体"/>
          <w:sz w:val="24"/>
        </w:rPr>
      </w:pPr>
      <w:r>
        <w:rPr>
          <w:rFonts w:ascii="宋体" w:hAnsi="宋体" w:hint="eastAsia"/>
          <w:sz w:val="24"/>
        </w:rPr>
        <w:t>3、我</w:t>
      </w:r>
      <w:r>
        <w:rPr>
          <w:rFonts w:ascii="宋体" w:hAnsi="宋体" w:cs="仿宋_GB2312" w:hint="eastAsia"/>
          <w:kern w:val="0"/>
          <w:sz w:val="24"/>
          <w:lang w:val="zh-CN"/>
        </w:rPr>
        <w:t>公司</w:t>
      </w:r>
      <w:r>
        <w:rPr>
          <w:rFonts w:ascii="宋体" w:hAnsi="宋体" w:hint="eastAsia"/>
          <w:sz w:val="24"/>
        </w:rPr>
        <w:t>不是采购人的附属机构；在获知本项目采购信息后，与采购人聘请的为此项目提供咨询服务的公司及其附属机构没有任何联系。</w:t>
      </w:r>
    </w:p>
    <w:p w:rsidR="008A0AA8" w:rsidRDefault="008A0AA8" w:rsidP="00A359A4">
      <w:pPr>
        <w:snapToGrid w:val="0"/>
        <w:spacing w:beforeLines="50" w:after="50" w:line="440" w:lineRule="exact"/>
        <w:ind w:firstLineChars="200" w:firstLine="480"/>
        <w:rPr>
          <w:rFonts w:ascii="宋体" w:hAnsi="宋体"/>
          <w:sz w:val="24"/>
        </w:rPr>
      </w:pPr>
      <w:r>
        <w:rPr>
          <w:rFonts w:ascii="宋体" w:hAnsi="宋体" w:hint="eastAsia"/>
          <w:sz w:val="24"/>
        </w:rPr>
        <w:t>4、我</w:t>
      </w:r>
      <w:r>
        <w:rPr>
          <w:rFonts w:ascii="宋体" w:hAnsi="宋体" w:cs="仿宋_GB2312" w:hint="eastAsia"/>
          <w:kern w:val="0"/>
          <w:sz w:val="24"/>
          <w:lang w:val="zh-CN"/>
        </w:rPr>
        <w:t>公司</w:t>
      </w:r>
      <w:r>
        <w:rPr>
          <w:rFonts w:ascii="宋体" w:hAnsi="宋体" w:hint="eastAsia"/>
          <w:sz w:val="24"/>
        </w:rPr>
        <w:t>向贵方提交的所有投标文件、资料都是准确、真实、</w:t>
      </w:r>
      <w:r>
        <w:rPr>
          <w:rFonts w:ascii="宋体" w:hAnsi="宋体" w:cs="仿宋_GB2312" w:hint="eastAsia"/>
          <w:kern w:val="0"/>
          <w:sz w:val="24"/>
          <w:lang w:val="zh-CN"/>
        </w:rPr>
        <w:t>合法</w:t>
      </w:r>
      <w:r>
        <w:rPr>
          <w:rFonts w:ascii="宋体" w:hAnsi="宋体" w:hint="eastAsia"/>
          <w:sz w:val="24"/>
        </w:rPr>
        <w:t>的。</w:t>
      </w:r>
    </w:p>
    <w:p w:rsidR="008A0AA8" w:rsidRDefault="008A0AA8" w:rsidP="00A359A4">
      <w:pPr>
        <w:snapToGrid w:val="0"/>
        <w:spacing w:beforeLines="50" w:after="50" w:line="440" w:lineRule="exact"/>
        <w:ind w:firstLineChars="200" w:firstLine="480"/>
        <w:rPr>
          <w:rFonts w:ascii="宋体" w:hAnsi="宋体"/>
          <w:sz w:val="24"/>
        </w:rPr>
      </w:pPr>
      <w:r>
        <w:rPr>
          <w:rFonts w:ascii="宋体" w:hAnsi="宋体" w:hint="eastAsia"/>
          <w:sz w:val="24"/>
        </w:rPr>
        <w:t>5、若中标，我</w:t>
      </w:r>
      <w:r>
        <w:rPr>
          <w:rFonts w:ascii="宋体" w:hAnsi="宋体" w:cs="仿宋_GB2312" w:hint="eastAsia"/>
          <w:kern w:val="0"/>
          <w:sz w:val="24"/>
          <w:lang w:val="zh-CN"/>
        </w:rPr>
        <w:t>公司</w:t>
      </w:r>
      <w:r>
        <w:rPr>
          <w:rFonts w:ascii="宋体" w:hAnsi="宋体" w:hint="eastAsia"/>
          <w:sz w:val="24"/>
        </w:rPr>
        <w:t>将按招标文件规定履行合同责任和义务。</w:t>
      </w:r>
    </w:p>
    <w:p w:rsidR="008A0AA8" w:rsidRDefault="008A0AA8" w:rsidP="00A359A4">
      <w:pPr>
        <w:snapToGrid w:val="0"/>
        <w:spacing w:beforeLines="50" w:after="50" w:line="440" w:lineRule="exact"/>
        <w:ind w:firstLineChars="200" w:firstLine="480"/>
        <w:rPr>
          <w:rFonts w:ascii="宋体" w:hAnsi="宋体"/>
          <w:sz w:val="24"/>
        </w:rPr>
      </w:pPr>
      <w:r>
        <w:rPr>
          <w:rFonts w:ascii="宋体" w:hAnsi="宋体" w:hint="eastAsia"/>
          <w:sz w:val="24"/>
        </w:rPr>
        <w:t>6、</w:t>
      </w:r>
      <w:r>
        <w:rPr>
          <w:rFonts w:ascii="宋体" w:hAnsi="宋体" w:cs="宋体" w:hint="eastAsia"/>
          <w:kern w:val="0"/>
          <w:sz w:val="24"/>
        </w:rPr>
        <w:t>我</w:t>
      </w:r>
      <w:r>
        <w:rPr>
          <w:rFonts w:ascii="宋体" w:hAnsi="宋体" w:cs="仿宋_GB2312" w:hint="eastAsia"/>
          <w:kern w:val="0"/>
          <w:sz w:val="24"/>
          <w:lang w:val="zh-CN"/>
        </w:rPr>
        <w:t>公司</w:t>
      </w:r>
      <w:r>
        <w:rPr>
          <w:rFonts w:ascii="宋体" w:hAnsi="宋体" w:cs="宋体" w:hint="eastAsia"/>
          <w:kern w:val="0"/>
          <w:sz w:val="24"/>
        </w:rPr>
        <w:t>保证，</w:t>
      </w:r>
      <w:r>
        <w:rPr>
          <w:rFonts w:ascii="宋体" w:hAnsi="宋体" w:hint="eastAsia"/>
          <w:kern w:val="0"/>
          <w:sz w:val="24"/>
          <w:lang w:val="af-ZA"/>
        </w:rPr>
        <w:t>采购人在中华人民共和国境内使用</w:t>
      </w:r>
      <w:r>
        <w:rPr>
          <w:rFonts w:ascii="宋体" w:hAnsi="宋体" w:cs="宋体" w:hint="eastAsia"/>
          <w:kern w:val="0"/>
          <w:sz w:val="24"/>
        </w:rPr>
        <w:t>我</w:t>
      </w:r>
      <w:r>
        <w:rPr>
          <w:rFonts w:ascii="宋体" w:hAnsi="宋体" w:cs="仿宋_GB2312" w:hint="eastAsia"/>
          <w:kern w:val="0"/>
          <w:sz w:val="24"/>
          <w:lang w:val="zh-CN"/>
        </w:rPr>
        <w:t>公司</w:t>
      </w:r>
      <w:r>
        <w:rPr>
          <w:rFonts w:ascii="宋体" w:hAnsi="宋体" w:hint="eastAsia"/>
          <w:kern w:val="0"/>
          <w:sz w:val="24"/>
          <w:lang w:val="af-ZA"/>
        </w:rPr>
        <w:t>投标货物、资料、技术、服务或其任何一部分时，享有不受限制的无偿使用权，如有第三方向采购人提出侵犯其专利权、商标权或其它知识产权的主张，该责任由</w:t>
      </w:r>
      <w:r>
        <w:rPr>
          <w:rFonts w:ascii="宋体" w:hAnsi="宋体" w:cs="宋体" w:hint="eastAsia"/>
          <w:kern w:val="0"/>
          <w:sz w:val="24"/>
          <w:lang w:val="af-ZA"/>
        </w:rPr>
        <w:t>我方</w:t>
      </w:r>
      <w:r>
        <w:rPr>
          <w:rFonts w:ascii="宋体" w:hAnsi="宋体" w:hint="eastAsia"/>
          <w:kern w:val="0"/>
          <w:sz w:val="24"/>
          <w:lang w:val="af-ZA"/>
        </w:rPr>
        <w:t>承担。</w:t>
      </w:r>
      <w:r>
        <w:rPr>
          <w:rFonts w:ascii="宋体" w:hAnsi="宋体" w:cs="宋体" w:hint="eastAsia"/>
          <w:kern w:val="0"/>
          <w:sz w:val="24"/>
          <w:lang w:val="af-ZA"/>
        </w:rPr>
        <w:t>我方的</w:t>
      </w:r>
      <w:r>
        <w:rPr>
          <w:rFonts w:ascii="宋体" w:hAnsi="宋体" w:hint="eastAsia"/>
          <w:kern w:val="0"/>
          <w:sz w:val="24"/>
          <w:lang w:val="af-ZA"/>
        </w:rPr>
        <w:t>投标报价</w:t>
      </w:r>
      <w:r>
        <w:rPr>
          <w:rFonts w:ascii="宋体" w:hAnsi="宋体" w:cs="宋体" w:hint="eastAsia"/>
          <w:kern w:val="0"/>
          <w:sz w:val="24"/>
          <w:lang w:val="af-ZA"/>
        </w:rPr>
        <w:t>已</w:t>
      </w:r>
      <w:r>
        <w:rPr>
          <w:rFonts w:ascii="宋体" w:hAnsi="宋体" w:hint="eastAsia"/>
          <w:kern w:val="0"/>
          <w:sz w:val="24"/>
          <w:lang w:val="af-ZA"/>
        </w:rPr>
        <w:t>包含所有应向所有权人支付的专利权、商标权或其它知识产权的一切相关费用。</w:t>
      </w:r>
    </w:p>
    <w:p w:rsidR="008A0AA8" w:rsidRDefault="008A0AA8" w:rsidP="00A359A4">
      <w:pPr>
        <w:snapToGrid w:val="0"/>
        <w:spacing w:beforeLines="50" w:after="50" w:line="440" w:lineRule="exact"/>
        <w:ind w:firstLineChars="200" w:firstLine="480"/>
        <w:rPr>
          <w:rFonts w:ascii="宋体" w:hAnsi="宋体"/>
          <w:sz w:val="24"/>
        </w:rPr>
      </w:pPr>
      <w:r>
        <w:rPr>
          <w:rFonts w:ascii="宋体" w:hAnsi="宋体" w:hint="eastAsia"/>
          <w:sz w:val="24"/>
        </w:rPr>
        <w:t>7、以上事项如有虚假或隐瞒，我</w:t>
      </w:r>
      <w:r>
        <w:rPr>
          <w:rFonts w:ascii="宋体" w:hAnsi="宋体" w:cs="仿宋_GB2312" w:hint="eastAsia"/>
          <w:kern w:val="0"/>
          <w:sz w:val="24"/>
          <w:lang w:val="zh-CN"/>
        </w:rPr>
        <w:t>公司</w:t>
      </w:r>
      <w:r>
        <w:rPr>
          <w:rFonts w:ascii="宋体" w:hAnsi="宋体" w:hint="eastAsia"/>
          <w:sz w:val="24"/>
        </w:rPr>
        <w:t>愿意承担一切后果，并不再寻求任何旨在减轻或免除法律责任的辩解。</w:t>
      </w:r>
    </w:p>
    <w:p w:rsidR="008A0AA8" w:rsidRDefault="008A0AA8" w:rsidP="008A0AA8">
      <w:pPr>
        <w:adjustRightInd w:val="0"/>
        <w:snapToGrid w:val="0"/>
        <w:spacing w:line="360" w:lineRule="auto"/>
        <w:ind w:firstLineChars="1950" w:firstLine="4680"/>
        <w:rPr>
          <w:rFonts w:ascii="宋体" w:hAnsi="宋体" w:cs="仿宋_GB2312"/>
          <w:kern w:val="0"/>
          <w:sz w:val="24"/>
          <w:lang w:val="zh-CN"/>
        </w:rPr>
      </w:pPr>
      <w:r>
        <w:rPr>
          <w:rFonts w:ascii="宋体" w:hAnsi="宋体" w:cs="仿宋_GB2312" w:hint="eastAsia"/>
          <w:kern w:val="0"/>
          <w:sz w:val="24"/>
          <w:lang w:val="zh-CN"/>
        </w:rPr>
        <w:t xml:space="preserve">   投标人名称(盖单位电子公章)：</w:t>
      </w:r>
    </w:p>
    <w:p w:rsidR="008A0AA8" w:rsidRDefault="008A0AA8" w:rsidP="008A0AA8">
      <w:pPr>
        <w:adjustRightInd w:val="0"/>
        <w:snapToGrid w:val="0"/>
        <w:spacing w:line="360" w:lineRule="auto"/>
        <w:rPr>
          <w:rFonts w:ascii="宋体" w:hAnsi="宋体" w:cs="仿宋_GB2312"/>
          <w:kern w:val="0"/>
          <w:sz w:val="24"/>
          <w:lang w:val="zh-CN"/>
        </w:rPr>
      </w:pPr>
      <w:r>
        <w:rPr>
          <w:rFonts w:ascii="宋体" w:hAnsi="宋体" w:cs="仿宋_GB2312" w:hint="eastAsia"/>
          <w:kern w:val="0"/>
          <w:sz w:val="24"/>
          <w:lang w:val="zh-CN"/>
        </w:rPr>
        <w:t xml:space="preserve">                                       法定代表人或授权委托人(签字)：</w:t>
      </w:r>
    </w:p>
    <w:p w:rsidR="008A0AA8" w:rsidRDefault="008A0AA8" w:rsidP="008A0AA8">
      <w:pPr>
        <w:adjustRightInd w:val="0"/>
        <w:snapToGrid w:val="0"/>
        <w:spacing w:line="360" w:lineRule="auto"/>
        <w:ind w:right="480"/>
        <w:jc w:val="center"/>
        <w:rPr>
          <w:rFonts w:ascii="宋体" w:hAnsi="宋体" w:cs="仿宋_GB2312"/>
          <w:kern w:val="0"/>
          <w:sz w:val="24"/>
          <w:lang w:val="zh-CN"/>
        </w:rPr>
      </w:pPr>
      <w:r>
        <w:rPr>
          <w:rFonts w:ascii="宋体" w:hAnsi="宋体" w:cs="仿宋_GB2312" w:hint="eastAsia"/>
          <w:kern w:val="0"/>
          <w:sz w:val="24"/>
          <w:lang w:val="zh-CN"/>
        </w:rPr>
        <w:t xml:space="preserve">                                  日期：  年  月   日</w:t>
      </w:r>
    </w:p>
    <w:p w:rsidR="008A0AA8" w:rsidRDefault="008A0AA8">
      <w:pPr>
        <w:wordWrap w:val="0"/>
        <w:spacing w:line="360" w:lineRule="auto"/>
        <w:contextualSpacing/>
        <w:jc w:val="left"/>
        <w:outlineLvl w:val="3"/>
        <w:rPr>
          <w:rFonts w:asciiTheme="minorEastAsia" w:hAnsiTheme="minorEastAsia"/>
          <w:b/>
          <w:bCs/>
          <w:sz w:val="24"/>
          <w:szCs w:val="24"/>
        </w:rPr>
      </w:pPr>
    </w:p>
    <w:p w:rsidR="003448CD" w:rsidRDefault="00256D99">
      <w:pPr>
        <w:wordWrap w:val="0"/>
        <w:spacing w:line="360" w:lineRule="auto"/>
        <w:contextualSpacing/>
        <w:jc w:val="left"/>
        <w:outlineLvl w:val="3"/>
        <w:rPr>
          <w:rFonts w:asciiTheme="minorEastAsia" w:hAnsiTheme="minorEastAsia"/>
          <w:b/>
          <w:bCs/>
          <w:sz w:val="24"/>
          <w:szCs w:val="24"/>
        </w:rPr>
      </w:pPr>
      <w:r>
        <w:rPr>
          <w:rFonts w:asciiTheme="minorEastAsia" w:hAnsiTheme="minorEastAsia" w:hint="eastAsia"/>
          <w:b/>
          <w:bCs/>
          <w:sz w:val="24"/>
          <w:szCs w:val="24"/>
        </w:rPr>
        <w:lastRenderedPageBreak/>
        <w:t>附件</w:t>
      </w:r>
      <w:r w:rsidR="00664C70">
        <w:rPr>
          <w:rFonts w:asciiTheme="minorEastAsia" w:hAnsiTheme="minorEastAsia" w:hint="eastAsia"/>
          <w:b/>
          <w:bCs/>
          <w:sz w:val="24"/>
          <w:szCs w:val="24"/>
        </w:rPr>
        <w:t>5</w:t>
      </w:r>
    </w:p>
    <w:p w:rsidR="003448CD" w:rsidRDefault="00256D99">
      <w:pPr>
        <w:wordWrap w:val="0"/>
        <w:spacing w:line="360" w:lineRule="auto"/>
        <w:contextualSpacing/>
        <w:jc w:val="center"/>
        <w:outlineLvl w:val="3"/>
        <w:rPr>
          <w:rFonts w:asciiTheme="minorEastAsia" w:hAnsiTheme="minorEastAsia"/>
          <w:b/>
          <w:bCs/>
          <w:kern w:val="0"/>
          <w:sz w:val="28"/>
          <w:szCs w:val="28"/>
        </w:rPr>
      </w:pPr>
      <w:r>
        <w:rPr>
          <w:rFonts w:asciiTheme="minorEastAsia" w:hAnsiTheme="minorEastAsia" w:hint="eastAsia"/>
          <w:b/>
          <w:bCs/>
          <w:sz w:val="28"/>
          <w:szCs w:val="28"/>
        </w:rPr>
        <w:t>具有独立承担民事责任的能力：</w:t>
      </w:r>
    </w:p>
    <w:p w:rsidR="003448CD" w:rsidRDefault="00256D99">
      <w:pPr>
        <w:wordWrap w:val="0"/>
        <w:spacing w:line="360" w:lineRule="auto"/>
        <w:ind w:firstLineChars="200" w:firstLine="480"/>
        <w:contextualSpacing/>
        <w:rPr>
          <w:rFonts w:asciiTheme="minorEastAsia" w:hAnsiTheme="minorEastAsia"/>
          <w:sz w:val="24"/>
        </w:rPr>
      </w:pPr>
      <w:r>
        <w:rPr>
          <w:rFonts w:asciiTheme="minorEastAsia" w:hAnsiTheme="minorEastAsia" w:hint="eastAsia"/>
          <w:sz w:val="24"/>
        </w:rPr>
        <w:t>供应商须在</w:t>
      </w:r>
      <w:r w:rsidR="009C3F6D">
        <w:rPr>
          <w:rFonts w:asciiTheme="minorEastAsia" w:hAnsiTheme="minorEastAsia" w:hint="eastAsia"/>
          <w:sz w:val="24"/>
        </w:rPr>
        <w:t>投标</w:t>
      </w:r>
      <w:r>
        <w:rPr>
          <w:rFonts w:asciiTheme="minorEastAsia" w:hAnsiTheme="minorEastAsia" w:hint="eastAsia"/>
          <w:sz w:val="24"/>
        </w:rPr>
        <w:t>文件中出具符合以下情况的证明材料复印件（五选一）：</w:t>
      </w:r>
    </w:p>
    <w:p w:rsidR="003448CD" w:rsidRDefault="00256D99">
      <w:pPr>
        <w:wordWrap w:val="0"/>
        <w:spacing w:line="360" w:lineRule="auto"/>
        <w:ind w:firstLineChars="200" w:firstLine="480"/>
        <w:contextualSpacing/>
        <w:rPr>
          <w:rFonts w:asciiTheme="minorEastAsia" w:hAnsiTheme="minorEastAsia"/>
          <w:sz w:val="24"/>
        </w:rPr>
      </w:pPr>
      <w:r>
        <w:rPr>
          <w:rFonts w:asciiTheme="minorEastAsia" w:hAnsiTheme="minorEastAsia" w:hint="eastAsia"/>
          <w:sz w:val="24"/>
        </w:rPr>
        <w:t>1</w:t>
      </w:r>
      <w:r w:rsidR="00394C17">
        <w:rPr>
          <w:rFonts w:asciiTheme="minorEastAsia" w:hAnsiTheme="minorEastAsia" w:hint="eastAsia"/>
          <w:sz w:val="24"/>
        </w:rPr>
        <w:t>、</w:t>
      </w:r>
      <w:r>
        <w:rPr>
          <w:rFonts w:asciiTheme="minorEastAsia" w:hAnsiTheme="minorEastAsia" w:hint="eastAsia"/>
          <w:sz w:val="24"/>
        </w:rPr>
        <w:t>如供应商是企业（包括合伙企业），提供在工商部门注册的有效“企业法人营业执照”或“营业执照”；</w:t>
      </w:r>
    </w:p>
    <w:p w:rsidR="003448CD" w:rsidRDefault="00256D99">
      <w:pPr>
        <w:wordWrap w:val="0"/>
        <w:spacing w:line="360" w:lineRule="auto"/>
        <w:ind w:firstLineChars="200" w:firstLine="480"/>
        <w:contextualSpacing/>
        <w:rPr>
          <w:rFonts w:asciiTheme="minorEastAsia" w:hAnsiTheme="minorEastAsia"/>
          <w:sz w:val="24"/>
        </w:rPr>
      </w:pPr>
      <w:r>
        <w:rPr>
          <w:rFonts w:asciiTheme="minorEastAsia" w:hAnsiTheme="minorEastAsia" w:hint="eastAsia"/>
          <w:sz w:val="24"/>
        </w:rPr>
        <w:t>2</w:t>
      </w:r>
      <w:r w:rsidR="00394C17">
        <w:rPr>
          <w:rFonts w:asciiTheme="minorEastAsia" w:hAnsiTheme="minorEastAsia" w:hint="eastAsia"/>
          <w:sz w:val="24"/>
        </w:rPr>
        <w:t>、</w:t>
      </w:r>
      <w:r>
        <w:rPr>
          <w:rFonts w:asciiTheme="minorEastAsia" w:hAnsiTheme="minorEastAsia" w:hint="eastAsia"/>
          <w:sz w:val="24"/>
        </w:rPr>
        <w:t>如供应商是事业单位，提供有效的“事业单位法人证书”；</w:t>
      </w:r>
    </w:p>
    <w:p w:rsidR="003448CD" w:rsidRDefault="00256D99">
      <w:pPr>
        <w:wordWrap w:val="0"/>
        <w:spacing w:line="360" w:lineRule="auto"/>
        <w:ind w:firstLineChars="200" w:firstLine="480"/>
        <w:contextualSpacing/>
        <w:rPr>
          <w:rFonts w:asciiTheme="minorEastAsia" w:hAnsiTheme="minorEastAsia"/>
          <w:sz w:val="24"/>
        </w:rPr>
      </w:pPr>
      <w:r>
        <w:rPr>
          <w:rFonts w:asciiTheme="minorEastAsia" w:hAnsiTheme="minorEastAsia" w:hint="eastAsia"/>
          <w:sz w:val="24"/>
        </w:rPr>
        <w:t>3</w:t>
      </w:r>
      <w:r w:rsidR="00394C17">
        <w:rPr>
          <w:rFonts w:asciiTheme="minorEastAsia" w:hAnsiTheme="minorEastAsia" w:hint="eastAsia"/>
          <w:sz w:val="24"/>
        </w:rPr>
        <w:t>、</w:t>
      </w:r>
      <w:r>
        <w:rPr>
          <w:rFonts w:asciiTheme="minorEastAsia" w:hAnsiTheme="minorEastAsia" w:hint="eastAsia"/>
          <w:sz w:val="24"/>
        </w:rPr>
        <w:t>如供应商是非企业专业服务机构的，提供执业许可证等证明文件；</w:t>
      </w:r>
    </w:p>
    <w:p w:rsidR="003448CD" w:rsidRDefault="00256D99">
      <w:pPr>
        <w:wordWrap w:val="0"/>
        <w:spacing w:line="360" w:lineRule="auto"/>
        <w:ind w:firstLineChars="200" w:firstLine="480"/>
        <w:contextualSpacing/>
        <w:rPr>
          <w:rFonts w:asciiTheme="minorEastAsia" w:hAnsiTheme="minorEastAsia"/>
          <w:sz w:val="24"/>
        </w:rPr>
      </w:pPr>
      <w:r>
        <w:rPr>
          <w:rFonts w:asciiTheme="minorEastAsia" w:hAnsiTheme="minorEastAsia" w:hint="eastAsia"/>
          <w:sz w:val="24"/>
        </w:rPr>
        <w:t>4</w:t>
      </w:r>
      <w:r w:rsidR="00394C17">
        <w:rPr>
          <w:rFonts w:asciiTheme="minorEastAsia" w:hAnsiTheme="minorEastAsia" w:hint="eastAsia"/>
          <w:sz w:val="24"/>
        </w:rPr>
        <w:t>、</w:t>
      </w:r>
      <w:r>
        <w:rPr>
          <w:rFonts w:asciiTheme="minorEastAsia" w:hAnsiTheme="minorEastAsia" w:hint="eastAsia"/>
          <w:sz w:val="24"/>
        </w:rPr>
        <w:t>如供应商是个体工商户，提供有效的“个体工商户营业执照”；</w:t>
      </w:r>
    </w:p>
    <w:p w:rsidR="003448CD" w:rsidRDefault="00256D99">
      <w:pPr>
        <w:wordWrap w:val="0"/>
        <w:spacing w:line="360" w:lineRule="auto"/>
        <w:ind w:firstLineChars="200" w:firstLine="480"/>
        <w:contextualSpacing/>
        <w:rPr>
          <w:rFonts w:asciiTheme="minorEastAsia" w:hAnsiTheme="minorEastAsia"/>
          <w:sz w:val="24"/>
        </w:rPr>
      </w:pPr>
      <w:r>
        <w:rPr>
          <w:rFonts w:asciiTheme="minorEastAsia" w:hAnsiTheme="minorEastAsia" w:hint="eastAsia"/>
          <w:sz w:val="24"/>
        </w:rPr>
        <w:t>5</w:t>
      </w:r>
      <w:r w:rsidR="00394C17">
        <w:rPr>
          <w:rFonts w:asciiTheme="minorEastAsia" w:hAnsiTheme="minorEastAsia" w:hint="eastAsia"/>
          <w:sz w:val="24"/>
        </w:rPr>
        <w:t>、</w:t>
      </w:r>
      <w:r>
        <w:rPr>
          <w:rFonts w:asciiTheme="minorEastAsia" w:hAnsiTheme="minorEastAsia" w:hint="eastAsia"/>
          <w:sz w:val="24"/>
        </w:rPr>
        <w:t>如供应商是自然人，提供有效的自然人身份证明（居民身份证正反面或公安机关出具的临时居民身份证正反面或港澳台胞证或护照）。</w:t>
      </w:r>
    </w:p>
    <w:p w:rsidR="003448CD" w:rsidRDefault="003448CD">
      <w:pPr>
        <w:wordWrap w:val="0"/>
        <w:spacing w:line="360" w:lineRule="auto"/>
        <w:contextualSpacing/>
        <w:jc w:val="left"/>
        <w:outlineLvl w:val="3"/>
        <w:rPr>
          <w:rFonts w:asciiTheme="minorEastAsia" w:hAnsiTheme="minorEastAsia"/>
          <w:b/>
          <w:bCs/>
          <w:sz w:val="24"/>
          <w:szCs w:val="24"/>
        </w:rPr>
      </w:pPr>
    </w:p>
    <w:p w:rsidR="003448CD" w:rsidRDefault="003448CD">
      <w:pPr>
        <w:wordWrap w:val="0"/>
        <w:spacing w:line="360" w:lineRule="auto"/>
        <w:contextualSpacing/>
        <w:jc w:val="left"/>
        <w:outlineLvl w:val="3"/>
        <w:rPr>
          <w:rFonts w:asciiTheme="minorEastAsia" w:hAnsiTheme="minorEastAsia"/>
          <w:b/>
          <w:bCs/>
          <w:sz w:val="24"/>
          <w:szCs w:val="24"/>
        </w:rPr>
      </w:pPr>
    </w:p>
    <w:p w:rsidR="003448CD" w:rsidRDefault="003448CD">
      <w:pPr>
        <w:wordWrap w:val="0"/>
        <w:spacing w:line="360" w:lineRule="auto"/>
        <w:contextualSpacing/>
        <w:jc w:val="left"/>
        <w:outlineLvl w:val="3"/>
        <w:rPr>
          <w:rFonts w:asciiTheme="minorEastAsia" w:hAnsiTheme="minorEastAsia"/>
          <w:b/>
          <w:bCs/>
          <w:sz w:val="24"/>
          <w:szCs w:val="24"/>
        </w:rPr>
      </w:pPr>
    </w:p>
    <w:p w:rsidR="003448CD" w:rsidRDefault="003448CD">
      <w:pPr>
        <w:wordWrap w:val="0"/>
        <w:spacing w:line="360" w:lineRule="auto"/>
        <w:contextualSpacing/>
        <w:jc w:val="left"/>
        <w:outlineLvl w:val="3"/>
        <w:rPr>
          <w:rFonts w:asciiTheme="minorEastAsia" w:hAnsiTheme="minorEastAsia"/>
          <w:b/>
          <w:bCs/>
          <w:sz w:val="24"/>
          <w:szCs w:val="24"/>
        </w:rPr>
      </w:pPr>
    </w:p>
    <w:p w:rsidR="003448CD" w:rsidRDefault="003448CD">
      <w:pPr>
        <w:wordWrap w:val="0"/>
        <w:spacing w:line="360" w:lineRule="auto"/>
        <w:contextualSpacing/>
        <w:jc w:val="left"/>
        <w:outlineLvl w:val="3"/>
        <w:rPr>
          <w:rFonts w:asciiTheme="minorEastAsia" w:hAnsiTheme="minorEastAsia"/>
          <w:b/>
          <w:bCs/>
          <w:sz w:val="24"/>
          <w:szCs w:val="24"/>
        </w:rPr>
      </w:pPr>
    </w:p>
    <w:p w:rsidR="003448CD" w:rsidRDefault="003448CD">
      <w:pPr>
        <w:wordWrap w:val="0"/>
        <w:spacing w:line="360" w:lineRule="auto"/>
        <w:contextualSpacing/>
        <w:jc w:val="left"/>
        <w:outlineLvl w:val="3"/>
        <w:rPr>
          <w:rFonts w:asciiTheme="minorEastAsia" w:hAnsiTheme="minorEastAsia"/>
          <w:b/>
          <w:bCs/>
          <w:sz w:val="24"/>
          <w:szCs w:val="24"/>
        </w:rPr>
      </w:pPr>
    </w:p>
    <w:p w:rsidR="003448CD" w:rsidRDefault="003448CD">
      <w:pPr>
        <w:wordWrap w:val="0"/>
        <w:spacing w:line="360" w:lineRule="auto"/>
        <w:contextualSpacing/>
        <w:jc w:val="left"/>
        <w:outlineLvl w:val="3"/>
        <w:rPr>
          <w:rFonts w:asciiTheme="minorEastAsia" w:hAnsiTheme="minorEastAsia"/>
          <w:b/>
          <w:bCs/>
          <w:sz w:val="24"/>
          <w:szCs w:val="24"/>
        </w:rPr>
      </w:pPr>
    </w:p>
    <w:p w:rsidR="003448CD" w:rsidRDefault="003448CD">
      <w:pPr>
        <w:wordWrap w:val="0"/>
        <w:spacing w:line="360" w:lineRule="auto"/>
        <w:contextualSpacing/>
        <w:jc w:val="left"/>
        <w:outlineLvl w:val="3"/>
        <w:rPr>
          <w:rFonts w:asciiTheme="minorEastAsia" w:hAnsiTheme="minorEastAsia"/>
          <w:b/>
          <w:bCs/>
          <w:sz w:val="24"/>
          <w:szCs w:val="24"/>
        </w:rPr>
      </w:pPr>
    </w:p>
    <w:p w:rsidR="003448CD" w:rsidRDefault="003448CD">
      <w:pPr>
        <w:wordWrap w:val="0"/>
        <w:spacing w:line="360" w:lineRule="auto"/>
        <w:contextualSpacing/>
        <w:jc w:val="left"/>
        <w:outlineLvl w:val="3"/>
        <w:rPr>
          <w:rFonts w:asciiTheme="minorEastAsia" w:hAnsiTheme="minorEastAsia"/>
          <w:b/>
          <w:bCs/>
          <w:sz w:val="24"/>
          <w:szCs w:val="24"/>
        </w:rPr>
      </w:pPr>
    </w:p>
    <w:p w:rsidR="003448CD" w:rsidRDefault="003448CD">
      <w:pPr>
        <w:wordWrap w:val="0"/>
        <w:spacing w:line="360" w:lineRule="auto"/>
        <w:contextualSpacing/>
        <w:jc w:val="left"/>
        <w:outlineLvl w:val="3"/>
        <w:rPr>
          <w:rFonts w:asciiTheme="minorEastAsia" w:hAnsiTheme="minorEastAsia"/>
          <w:b/>
          <w:bCs/>
          <w:sz w:val="24"/>
          <w:szCs w:val="24"/>
        </w:rPr>
      </w:pPr>
    </w:p>
    <w:p w:rsidR="003448CD" w:rsidRDefault="003448CD">
      <w:pPr>
        <w:wordWrap w:val="0"/>
        <w:spacing w:line="360" w:lineRule="auto"/>
        <w:contextualSpacing/>
        <w:jc w:val="left"/>
        <w:outlineLvl w:val="3"/>
        <w:rPr>
          <w:rFonts w:asciiTheme="minorEastAsia" w:hAnsiTheme="minorEastAsia"/>
          <w:b/>
          <w:bCs/>
          <w:sz w:val="24"/>
          <w:szCs w:val="24"/>
        </w:rPr>
      </w:pPr>
    </w:p>
    <w:p w:rsidR="003448CD" w:rsidRDefault="003448CD">
      <w:pPr>
        <w:wordWrap w:val="0"/>
        <w:spacing w:line="360" w:lineRule="auto"/>
        <w:contextualSpacing/>
        <w:jc w:val="left"/>
        <w:outlineLvl w:val="3"/>
        <w:rPr>
          <w:rFonts w:asciiTheme="minorEastAsia" w:hAnsiTheme="minorEastAsia"/>
          <w:b/>
          <w:bCs/>
          <w:sz w:val="24"/>
          <w:szCs w:val="24"/>
        </w:rPr>
      </w:pPr>
    </w:p>
    <w:p w:rsidR="003448CD" w:rsidRDefault="003448CD">
      <w:pPr>
        <w:wordWrap w:val="0"/>
        <w:spacing w:line="360" w:lineRule="auto"/>
        <w:contextualSpacing/>
        <w:jc w:val="left"/>
        <w:outlineLvl w:val="3"/>
        <w:rPr>
          <w:rFonts w:asciiTheme="minorEastAsia" w:hAnsiTheme="minorEastAsia"/>
          <w:b/>
          <w:bCs/>
          <w:sz w:val="24"/>
          <w:szCs w:val="24"/>
        </w:rPr>
      </w:pPr>
    </w:p>
    <w:p w:rsidR="003448CD" w:rsidRDefault="003448CD">
      <w:pPr>
        <w:wordWrap w:val="0"/>
        <w:spacing w:line="360" w:lineRule="auto"/>
        <w:contextualSpacing/>
        <w:jc w:val="left"/>
        <w:outlineLvl w:val="3"/>
        <w:rPr>
          <w:rFonts w:asciiTheme="minorEastAsia" w:hAnsiTheme="minorEastAsia"/>
          <w:b/>
          <w:bCs/>
          <w:sz w:val="24"/>
          <w:szCs w:val="24"/>
        </w:rPr>
      </w:pPr>
    </w:p>
    <w:p w:rsidR="003448CD" w:rsidRDefault="003448CD">
      <w:pPr>
        <w:wordWrap w:val="0"/>
        <w:spacing w:line="360" w:lineRule="auto"/>
        <w:contextualSpacing/>
        <w:jc w:val="left"/>
        <w:outlineLvl w:val="3"/>
        <w:rPr>
          <w:rFonts w:asciiTheme="minorEastAsia" w:hAnsiTheme="minorEastAsia"/>
          <w:b/>
          <w:bCs/>
          <w:sz w:val="24"/>
          <w:szCs w:val="24"/>
        </w:rPr>
      </w:pPr>
    </w:p>
    <w:p w:rsidR="003448CD" w:rsidRDefault="003448CD">
      <w:pPr>
        <w:wordWrap w:val="0"/>
        <w:spacing w:line="360" w:lineRule="auto"/>
        <w:contextualSpacing/>
        <w:jc w:val="left"/>
        <w:outlineLvl w:val="3"/>
        <w:rPr>
          <w:rFonts w:asciiTheme="minorEastAsia" w:hAnsiTheme="minorEastAsia"/>
          <w:b/>
          <w:bCs/>
          <w:sz w:val="24"/>
          <w:szCs w:val="24"/>
        </w:rPr>
      </w:pPr>
    </w:p>
    <w:p w:rsidR="003448CD" w:rsidRDefault="003448CD">
      <w:pPr>
        <w:wordWrap w:val="0"/>
        <w:spacing w:line="360" w:lineRule="auto"/>
        <w:contextualSpacing/>
        <w:jc w:val="left"/>
        <w:outlineLvl w:val="3"/>
        <w:rPr>
          <w:rFonts w:asciiTheme="minorEastAsia" w:hAnsiTheme="minorEastAsia"/>
          <w:b/>
          <w:bCs/>
          <w:sz w:val="24"/>
          <w:szCs w:val="24"/>
        </w:rPr>
      </w:pPr>
    </w:p>
    <w:p w:rsidR="003448CD" w:rsidRDefault="003448CD">
      <w:pPr>
        <w:wordWrap w:val="0"/>
        <w:spacing w:line="360" w:lineRule="auto"/>
        <w:contextualSpacing/>
        <w:jc w:val="left"/>
        <w:outlineLvl w:val="3"/>
        <w:rPr>
          <w:rFonts w:asciiTheme="minorEastAsia" w:hAnsiTheme="minorEastAsia"/>
          <w:b/>
          <w:bCs/>
          <w:sz w:val="24"/>
          <w:szCs w:val="24"/>
        </w:rPr>
      </w:pPr>
    </w:p>
    <w:p w:rsidR="003448CD" w:rsidRDefault="003448CD">
      <w:pPr>
        <w:wordWrap w:val="0"/>
        <w:spacing w:line="360" w:lineRule="auto"/>
        <w:contextualSpacing/>
        <w:jc w:val="left"/>
        <w:outlineLvl w:val="3"/>
        <w:rPr>
          <w:rFonts w:asciiTheme="minorEastAsia" w:hAnsiTheme="minorEastAsia"/>
          <w:b/>
          <w:bCs/>
          <w:sz w:val="24"/>
          <w:szCs w:val="24"/>
        </w:rPr>
      </w:pPr>
    </w:p>
    <w:p w:rsidR="003448CD" w:rsidRDefault="00256D99">
      <w:pPr>
        <w:wordWrap w:val="0"/>
        <w:spacing w:line="360" w:lineRule="auto"/>
        <w:contextualSpacing/>
        <w:jc w:val="left"/>
        <w:outlineLvl w:val="3"/>
        <w:rPr>
          <w:rFonts w:asciiTheme="minorEastAsia" w:hAnsiTheme="minorEastAsia"/>
          <w:b/>
          <w:bCs/>
          <w:sz w:val="24"/>
          <w:szCs w:val="24"/>
        </w:rPr>
      </w:pPr>
      <w:r>
        <w:rPr>
          <w:rFonts w:asciiTheme="minorEastAsia" w:hAnsiTheme="minorEastAsia" w:hint="eastAsia"/>
          <w:b/>
          <w:bCs/>
          <w:sz w:val="24"/>
          <w:szCs w:val="24"/>
        </w:rPr>
        <w:lastRenderedPageBreak/>
        <w:t>附件</w:t>
      </w:r>
      <w:r w:rsidR="00664C70">
        <w:rPr>
          <w:rFonts w:asciiTheme="minorEastAsia" w:hAnsiTheme="minorEastAsia" w:hint="eastAsia"/>
          <w:b/>
          <w:bCs/>
          <w:sz w:val="24"/>
          <w:szCs w:val="24"/>
        </w:rPr>
        <w:t>6</w:t>
      </w:r>
    </w:p>
    <w:p w:rsidR="00394C17" w:rsidRPr="00394C17" w:rsidRDefault="00256D99" w:rsidP="00394C17">
      <w:pPr>
        <w:wordWrap w:val="0"/>
        <w:spacing w:line="360" w:lineRule="auto"/>
        <w:contextualSpacing/>
        <w:jc w:val="center"/>
        <w:outlineLvl w:val="3"/>
        <w:rPr>
          <w:rFonts w:asciiTheme="minorEastAsia" w:hAnsiTheme="minorEastAsia"/>
          <w:b/>
          <w:bCs/>
          <w:kern w:val="0"/>
          <w:sz w:val="28"/>
          <w:szCs w:val="28"/>
        </w:rPr>
      </w:pPr>
      <w:r>
        <w:rPr>
          <w:rFonts w:asciiTheme="minorEastAsia" w:hAnsiTheme="minorEastAsia" w:hint="eastAsia"/>
          <w:b/>
          <w:bCs/>
          <w:sz w:val="28"/>
          <w:szCs w:val="28"/>
        </w:rPr>
        <w:t>具有良好的商业信誉和健全的财务会计制度的证明材料：</w:t>
      </w:r>
    </w:p>
    <w:p w:rsidR="00912ABD" w:rsidRDefault="00753BFB">
      <w:pPr>
        <w:wordWrap w:val="0"/>
        <w:spacing w:line="360" w:lineRule="auto"/>
        <w:ind w:firstLineChars="200" w:firstLine="480"/>
        <w:contextualSpacing/>
        <w:rPr>
          <w:rFonts w:asciiTheme="minorEastAsia" w:hAnsiTheme="minorEastAsia"/>
          <w:sz w:val="24"/>
        </w:rPr>
      </w:pPr>
      <w:r>
        <w:rPr>
          <w:rFonts w:asciiTheme="minorEastAsia" w:hAnsiTheme="minorEastAsia" w:hint="eastAsia"/>
          <w:sz w:val="24"/>
        </w:rPr>
        <w:t>1、</w:t>
      </w:r>
      <w:r w:rsidR="007B41BF">
        <w:rPr>
          <w:rFonts w:asciiTheme="minorEastAsia" w:hAnsiTheme="minorEastAsia" w:hint="eastAsia"/>
          <w:sz w:val="24"/>
        </w:rPr>
        <w:t>具有</w:t>
      </w:r>
      <w:r w:rsidR="00912ABD">
        <w:rPr>
          <w:rFonts w:asciiTheme="minorEastAsia" w:hAnsiTheme="minorEastAsia" w:hint="eastAsia"/>
          <w:sz w:val="24"/>
        </w:rPr>
        <w:t>良好的商业信誉：</w:t>
      </w:r>
    </w:p>
    <w:p w:rsidR="00912ABD" w:rsidRDefault="00912ABD">
      <w:pPr>
        <w:wordWrap w:val="0"/>
        <w:spacing w:line="360" w:lineRule="auto"/>
        <w:ind w:firstLineChars="200" w:firstLine="480"/>
        <w:contextualSpacing/>
        <w:rPr>
          <w:rFonts w:ascii="宋体" w:hAnsi="宋体" w:cs="宋体"/>
          <w:kern w:val="0"/>
          <w:sz w:val="24"/>
          <w:szCs w:val="24"/>
        </w:rPr>
      </w:pPr>
      <w:r>
        <w:rPr>
          <w:rFonts w:asciiTheme="minorEastAsia" w:hAnsiTheme="minorEastAsia" w:hint="eastAsia"/>
          <w:sz w:val="24"/>
        </w:rPr>
        <w:t>至本项目截止时间止未</w:t>
      </w:r>
      <w:r w:rsidR="00394C17">
        <w:rPr>
          <w:rFonts w:ascii="宋体" w:hAnsi="宋体" w:cs="宋体" w:hint="eastAsia"/>
          <w:kern w:val="0"/>
          <w:sz w:val="24"/>
          <w:szCs w:val="24"/>
        </w:rPr>
        <w:t>列入失信被执行人、重大税收违法案件当事人名单、政府采购严重违法失信行为记录名单。（代理机构以开标</w:t>
      </w:r>
      <w:r w:rsidR="00EC0F2E">
        <w:rPr>
          <w:rFonts w:ascii="宋体" w:hAnsi="宋体" w:cs="宋体" w:hint="eastAsia"/>
          <w:kern w:val="0"/>
          <w:sz w:val="24"/>
          <w:szCs w:val="24"/>
        </w:rPr>
        <w:t>后评标前</w:t>
      </w:r>
      <w:r w:rsidR="00394C17">
        <w:rPr>
          <w:rFonts w:ascii="宋体" w:hAnsi="宋体" w:cs="宋体" w:hint="eastAsia"/>
          <w:kern w:val="0"/>
          <w:sz w:val="24"/>
          <w:szCs w:val="24"/>
        </w:rPr>
        <w:t>在“信用中国”（www.creditchina.gov.cn)、中国政府采购网（www.ccgp.gov.cn）网页查询记录为准</w:t>
      </w:r>
      <w:r w:rsidR="007B41BF">
        <w:rPr>
          <w:rFonts w:ascii="宋体" w:hAnsi="宋体" w:cs="宋体" w:hint="eastAsia"/>
          <w:kern w:val="0"/>
          <w:sz w:val="24"/>
          <w:szCs w:val="24"/>
        </w:rPr>
        <w:t>，</w:t>
      </w:r>
      <w:r w:rsidR="007B41BF" w:rsidRPr="007B41BF">
        <w:rPr>
          <w:rFonts w:ascii="宋体" w:hAnsi="宋体" w:cs="宋体" w:hint="eastAsia"/>
          <w:b/>
          <w:kern w:val="0"/>
          <w:sz w:val="24"/>
          <w:szCs w:val="24"/>
        </w:rPr>
        <w:t>投标人无需提供</w:t>
      </w:r>
      <w:r w:rsidR="00394C17">
        <w:rPr>
          <w:rFonts w:ascii="宋体" w:hAnsi="宋体" w:cs="宋体" w:hint="eastAsia"/>
          <w:kern w:val="0"/>
          <w:sz w:val="24"/>
          <w:szCs w:val="24"/>
        </w:rPr>
        <w:t>）</w:t>
      </w:r>
    </w:p>
    <w:p w:rsidR="00753BFB" w:rsidRDefault="00753BFB">
      <w:pPr>
        <w:wordWrap w:val="0"/>
        <w:spacing w:line="360" w:lineRule="auto"/>
        <w:ind w:firstLineChars="200" w:firstLine="480"/>
        <w:contextualSpacing/>
        <w:rPr>
          <w:rFonts w:asciiTheme="minorEastAsia" w:hAnsiTheme="minorEastAsia"/>
          <w:sz w:val="24"/>
        </w:rPr>
      </w:pPr>
      <w:r>
        <w:rPr>
          <w:rFonts w:asciiTheme="minorEastAsia" w:hAnsiTheme="minorEastAsia" w:hint="eastAsia"/>
          <w:sz w:val="24"/>
        </w:rPr>
        <w:t>2</w:t>
      </w:r>
      <w:r w:rsidRPr="00753BFB">
        <w:rPr>
          <w:rFonts w:ascii="宋体" w:hAnsi="宋体" w:cs="宋体" w:hint="eastAsia"/>
          <w:kern w:val="0"/>
          <w:sz w:val="24"/>
          <w:szCs w:val="24"/>
        </w:rPr>
        <w:t>、</w:t>
      </w:r>
      <w:r w:rsidR="007B41BF">
        <w:rPr>
          <w:rFonts w:ascii="宋体" w:hAnsi="宋体" w:cs="宋体" w:hint="eastAsia"/>
          <w:kern w:val="0"/>
          <w:sz w:val="24"/>
          <w:szCs w:val="24"/>
        </w:rPr>
        <w:t>具有</w:t>
      </w:r>
      <w:r w:rsidRPr="00753BFB">
        <w:rPr>
          <w:rFonts w:ascii="宋体" w:hAnsi="宋体" w:cs="宋体" w:hint="eastAsia"/>
          <w:kern w:val="0"/>
          <w:sz w:val="24"/>
          <w:szCs w:val="24"/>
        </w:rPr>
        <w:t>健全的财务会计制度</w:t>
      </w:r>
      <w:r w:rsidR="007B41BF">
        <w:rPr>
          <w:rFonts w:ascii="宋体" w:hAnsi="宋体" w:cs="宋体" w:hint="eastAsia"/>
          <w:kern w:val="0"/>
          <w:sz w:val="24"/>
          <w:szCs w:val="24"/>
        </w:rPr>
        <w:t>：</w:t>
      </w:r>
    </w:p>
    <w:p w:rsidR="003448CD" w:rsidRDefault="00256D99">
      <w:pPr>
        <w:wordWrap w:val="0"/>
        <w:spacing w:line="360" w:lineRule="auto"/>
        <w:ind w:firstLineChars="200" w:firstLine="480"/>
        <w:contextualSpacing/>
        <w:rPr>
          <w:rFonts w:asciiTheme="minorEastAsia" w:hAnsiTheme="minorEastAsia"/>
          <w:sz w:val="24"/>
        </w:rPr>
      </w:pPr>
      <w:r>
        <w:rPr>
          <w:rFonts w:asciiTheme="minorEastAsia" w:hAnsiTheme="minorEastAsia" w:hint="eastAsia"/>
          <w:sz w:val="24"/>
        </w:rPr>
        <w:t>供应商须在</w:t>
      </w:r>
      <w:r w:rsidR="009C3F6D">
        <w:rPr>
          <w:rFonts w:asciiTheme="minorEastAsia" w:hAnsiTheme="minorEastAsia" w:hint="eastAsia"/>
          <w:sz w:val="24"/>
        </w:rPr>
        <w:t>投标</w:t>
      </w:r>
      <w:r>
        <w:rPr>
          <w:rFonts w:asciiTheme="minorEastAsia" w:hAnsiTheme="minorEastAsia" w:hint="eastAsia"/>
          <w:sz w:val="24"/>
        </w:rPr>
        <w:t>文件中出具符合以下情况的证明材料复印件（三选一）：</w:t>
      </w:r>
    </w:p>
    <w:p w:rsidR="003448CD" w:rsidRDefault="00753BFB">
      <w:pPr>
        <w:wordWrap w:val="0"/>
        <w:spacing w:line="360" w:lineRule="auto"/>
        <w:ind w:firstLineChars="200" w:firstLine="480"/>
        <w:contextualSpacing/>
        <w:rPr>
          <w:rFonts w:asciiTheme="minorEastAsia" w:hAnsiTheme="minorEastAsia"/>
          <w:sz w:val="24"/>
        </w:rPr>
      </w:pPr>
      <w:r>
        <w:rPr>
          <w:rFonts w:asciiTheme="minorEastAsia" w:hAnsiTheme="minorEastAsia" w:hint="eastAsia"/>
          <w:sz w:val="24"/>
        </w:rPr>
        <w:t>（1）</w:t>
      </w:r>
      <w:r w:rsidR="00256D99">
        <w:rPr>
          <w:rFonts w:asciiTheme="minorEastAsia" w:hAnsiTheme="minorEastAsia" w:hint="eastAsia"/>
          <w:sz w:val="24"/>
        </w:rPr>
        <w:t>供应商是法人的，应提供最近一个年度经审计的财务报告，包括资产负债表、利润表或损益表(执行《小企业会计准则》的提供资产负债表和利润表两张基本报表），未经审计的，提供资产负债表、利润表或损益表。</w:t>
      </w:r>
    </w:p>
    <w:p w:rsidR="003448CD" w:rsidRDefault="00753BFB">
      <w:pPr>
        <w:wordWrap w:val="0"/>
        <w:spacing w:line="360" w:lineRule="auto"/>
        <w:ind w:firstLineChars="200" w:firstLine="480"/>
        <w:contextualSpacing/>
        <w:rPr>
          <w:rFonts w:asciiTheme="minorEastAsia" w:hAnsiTheme="minorEastAsia"/>
          <w:sz w:val="24"/>
        </w:rPr>
      </w:pPr>
      <w:r>
        <w:rPr>
          <w:rFonts w:asciiTheme="minorEastAsia" w:hAnsiTheme="minorEastAsia" w:hint="eastAsia"/>
          <w:sz w:val="24"/>
        </w:rPr>
        <w:t>（2）</w:t>
      </w:r>
      <w:r w:rsidR="00256D99">
        <w:rPr>
          <w:rFonts w:asciiTheme="minorEastAsia" w:hAnsiTheme="minorEastAsia" w:hint="eastAsia"/>
          <w:sz w:val="24"/>
        </w:rPr>
        <w:t>其他组织和自然人如没有经审计的财务报告的，可以提供资产负债表、利润表或损益表。</w:t>
      </w:r>
    </w:p>
    <w:p w:rsidR="003448CD" w:rsidRDefault="00753BFB">
      <w:pPr>
        <w:wordWrap w:val="0"/>
        <w:spacing w:line="360" w:lineRule="auto"/>
        <w:ind w:firstLineChars="200" w:firstLine="480"/>
        <w:contextualSpacing/>
        <w:rPr>
          <w:rFonts w:asciiTheme="minorEastAsia" w:hAnsiTheme="minorEastAsia"/>
          <w:sz w:val="24"/>
        </w:rPr>
      </w:pPr>
      <w:r>
        <w:rPr>
          <w:rFonts w:asciiTheme="minorEastAsia" w:hAnsiTheme="minorEastAsia" w:hint="eastAsia"/>
          <w:sz w:val="24"/>
        </w:rPr>
        <w:t>（3）</w:t>
      </w:r>
      <w:r w:rsidR="00256D99">
        <w:rPr>
          <w:rFonts w:asciiTheme="minorEastAsia" w:hAnsiTheme="minorEastAsia" w:hint="eastAsia"/>
          <w:sz w:val="24"/>
        </w:rPr>
        <w:t>新成立不足一年的公司须出具情况说明。</w:t>
      </w:r>
    </w:p>
    <w:p w:rsidR="003448CD" w:rsidRDefault="003448CD">
      <w:pPr>
        <w:wordWrap w:val="0"/>
        <w:spacing w:line="360" w:lineRule="auto"/>
        <w:ind w:firstLineChars="200" w:firstLine="420"/>
        <w:contextualSpacing/>
        <w:rPr>
          <w:rFonts w:asciiTheme="minorEastAsia" w:hAnsiTheme="minorEastAsia"/>
          <w:szCs w:val="21"/>
        </w:rPr>
      </w:pPr>
    </w:p>
    <w:p w:rsidR="003448CD" w:rsidRDefault="003448CD">
      <w:pPr>
        <w:wordWrap w:val="0"/>
        <w:spacing w:line="360" w:lineRule="auto"/>
        <w:ind w:firstLineChars="200" w:firstLine="420"/>
        <w:contextualSpacing/>
        <w:rPr>
          <w:rFonts w:asciiTheme="minorEastAsia" w:hAnsiTheme="minorEastAsia"/>
          <w:szCs w:val="21"/>
        </w:rPr>
      </w:pPr>
    </w:p>
    <w:p w:rsidR="003448CD" w:rsidRDefault="003448CD">
      <w:pPr>
        <w:wordWrap w:val="0"/>
        <w:spacing w:line="360" w:lineRule="auto"/>
        <w:ind w:firstLineChars="200" w:firstLine="420"/>
        <w:contextualSpacing/>
        <w:rPr>
          <w:rFonts w:asciiTheme="minorEastAsia" w:hAnsiTheme="minorEastAsia"/>
          <w:szCs w:val="21"/>
        </w:rPr>
      </w:pPr>
    </w:p>
    <w:p w:rsidR="003448CD" w:rsidRDefault="003448CD">
      <w:pPr>
        <w:wordWrap w:val="0"/>
        <w:spacing w:line="360" w:lineRule="auto"/>
        <w:contextualSpacing/>
        <w:jc w:val="left"/>
        <w:outlineLvl w:val="3"/>
        <w:rPr>
          <w:rFonts w:asciiTheme="minorEastAsia" w:hAnsiTheme="minorEastAsia"/>
          <w:b/>
          <w:bCs/>
          <w:sz w:val="24"/>
          <w:szCs w:val="24"/>
        </w:rPr>
      </w:pPr>
    </w:p>
    <w:p w:rsidR="003448CD" w:rsidRDefault="003448CD">
      <w:pPr>
        <w:wordWrap w:val="0"/>
        <w:spacing w:line="360" w:lineRule="auto"/>
        <w:contextualSpacing/>
        <w:jc w:val="left"/>
        <w:outlineLvl w:val="3"/>
        <w:rPr>
          <w:rFonts w:asciiTheme="minorEastAsia" w:hAnsiTheme="minorEastAsia"/>
          <w:b/>
          <w:bCs/>
          <w:sz w:val="24"/>
          <w:szCs w:val="24"/>
        </w:rPr>
      </w:pPr>
    </w:p>
    <w:p w:rsidR="003448CD" w:rsidRPr="00F76BB8" w:rsidRDefault="007B41BF">
      <w:pPr>
        <w:wordWrap w:val="0"/>
        <w:spacing w:line="360" w:lineRule="auto"/>
        <w:contextualSpacing/>
        <w:jc w:val="left"/>
        <w:outlineLvl w:val="3"/>
        <w:rPr>
          <w:rFonts w:asciiTheme="minorEastAsia" w:hAnsiTheme="minorEastAsia"/>
          <w:b/>
          <w:bCs/>
          <w:sz w:val="24"/>
          <w:szCs w:val="24"/>
        </w:rPr>
      </w:pPr>
      <w:r w:rsidRPr="00F76BB8">
        <w:rPr>
          <w:rFonts w:asciiTheme="minorEastAsia" w:hAnsiTheme="minorEastAsia" w:hint="eastAsia"/>
          <w:b/>
          <w:bCs/>
          <w:sz w:val="24"/>
          <w:szCs w:val="24"/>
        </w:rPr>
        <w:t>注：</w:t>
      </w:r>
      <w:r w:rsidRPr="00F76BB8">
        <w:rPr>
          <w:rFonts w:asciiTheme="minorEastAsia" w:hAnsiTheme="minorEastAsia" w:hint="eastAsia"/>
          <w:b/>
          <w:sz w:val="24"/>
        </w:rPr>
        <w:t>“具有良好的商业信誉</w:t>
      </w:r>
      <w:r w:rsidR="003F3C4F" w:rsidRPr="00F76BB8">
        <w:rPr>
          <w:rFonts w:asciiTheme="minorEastAsia" w:hAnsiTheme="minorEastAsia" w:hint="eastAsia"/>
          <w:b/>
          <w:sz w:val="24"/>
        </w:rPr>
        <w:t>的证明材料</w:t>
      </w:r>
      <w:r w:rsidR="003F3B05" w:rsidRPr="00F76BB8">
        <w:rPr>
          <w:rFonts w:asciiTheme="minorEastAsia" w:hAnsiTheme="minorEastAsia" w:hint="eastAsia"/>
          <w:b/>
          <w:sz w:val="24"/>
        </w:rPr>
        <w:t>”</w:t>
      </w:r>
      <w:r w:rsidRPr="00F76BB8">
        <w:rPr>
          <w:rFonts w:asciiTheme="minorEastAsia" w:hAnsiTheme="minorEastAsia" w:hint="eastAsia"/>
          <w:b/>
          <w:sz w:val="24"/>
        </w:rPr>
        <w:t>，此项投标人无需提供。</w:t>
      </w:r>
    </w:p>
    <w:p w:rsidR="003448CD" w:rsidRDefault="003448CD">
      <w:pPr>
        <w:wordWrap w:val="0"/>
        <w:spacing w:line="360" w:lineRule="auto"/>
        <w:contextualSpacing/>
        <w:jc w:val="left"/>
        <w:outlineLvl w:val="3"/>
        <w:rPr>
          <w:rFonts w:asciiTheme="minorEastAsia" w:hAnsiTheme="minorEastAsia"/>
          <w:b/>
          <w:bCs/>
          <w:sz w:val="24"/>
          <w:szCs w:val="24"/>
        </w:rPr>
      </w:pPr>
    </w:p>
    <w:p w:rsidR="003448CD" w:rsidRDefault="003448CD">
      <w:pPr>
        <w:wordWrap w:val="0"/>
        <w:spacing w:line="360" w:lineRule="auto"/>
        <w:contextualSpacing/>
        <w:jc w:val="left"/>
        <w:outlineLvl w:val="3"/>
        <w:rPr>
          <w:rFonts w:asciiTheme="minorEastAsia" w:hAnsiTheme="minorEastAsia"/>
          <w:b/>
          <w:bCs/>
          <w:sz w:val="24"/>
          <w:szCs w:val="24"/>
        </w:rPr>
      </w:pPr>
    </w:p>
    <w:p w:rsidR="003448CD" w:rsidRDefault="003448CD">
      <w:pPr>
        <w:wordWrap w:val="0"/>
        <w:spacing w:line="360" w:lineRule="auto"/>
        <w:contextualSpacing/>
        <w:jc w:val="left"/>
        <w:outlineLvl w:val="3"/>
        <w:rPr>
          <w:rFonts w:asciiTheme="minorEastAsia" w:hAnsiTheme="minorEastAsia"/>
          <w:b/>
          <w:bCs/>
          <w:sz w:val="24"/>
          <w:szCs w:val="24"/>
        </w:rPr>
      </w:pPr>
    </w:p>
    <w:p w:rsidR="003448CD" w:rsidRDefault="003448CD">
      <w:pPr>
        <w:wordWrap w:val="0"/>
        <w:spacing w:line="360" w:lineRule="auto"/>
        <w:contextualSpacing/>
        <w:jc w:val="left"/>
        <w:outlineLvl w:val="3"/>
        <w:rPr>
          <w:rFonts w:asciiTheme="minorEastAsia" w:hAnsiTheme="minorEastAsia"/>
          <w:b/>
          <w:bCs/>
          <w:sz w:val="24"/>
          <w:szCs w:val="24"/>
        </w:rPr>
      </w:pPr>
    </w:p>
    <w:p w:rsidR="003448CD" w:rsidRDefault="003448CD">
      <w:pPr>
        <w:wordWrap w:val="0"/>
        <w:spacing w:line="360" w:lineRule="auto"/>
        <w:contextualSpacing/>
        <w:jc w:val="left"/>
        <w:outlineLvl w:val="3"/>
        <w:rPr>
          <w:rFonts w:asciiTheme="minorEastAsia" w:hAnsiTheme="minorEastAsia"/>
          <w:b/>
          <w:bCs/>
          <w:sz w:val="24"/>
          <w:szCs w:val="24"/>
        </w:rPr>
      </w:pPr>
    </w:p>
    <w:p w:rsidR="003448CD" w:rsidRDefault="003448CD">
      <w:pPr>
        <w:wordWrap w:val="0"/>
        <w:spacing w:line="360" w:lineRule="auto"/>
        <w:contextualSpacing/>
        <w:jc w:val="left"/>
        <w:outlineLvl w:val="3"/>
        <w:rPr>
          <w:rFonts w:asciiTheme="minorEastAsia" w:hAnsiTheme="minorEastAsia"/>
          <w:b/>
          <w:bCs/>
          <w:sz w:val="24"/>
          <w:szCs w:val="24"/>
        </w:rPr>
      </w:pPr>
    </w:p>
    <w:p w:rsidR="003448CD" w:rsidRDefault="003448CD">
      <w:pPr>
        <w:wordWrap w:val="0"/>
        <w:spacing w:line="360" w:lineRule="auto"/>
        <w:contextualSpacing/>
        <w:jc w:val="left"/>
        <w:outlineLvl w:val="3"/>
        <w:rPr>
          <w:rFonts w:asciiTheme="minorEastAsia" w:hAnsiTheme="minorEastAsia"/>
          <w:b/>
          <w:bCs/>
          <w:sz w:val="24"/>
          <w:szCs w:val="24"/>
        </w:rPr>
      </w:pPr>
    </w:p>
    <w:p w:rsidR="003448CD" w:rsidRDefault="003448CD">
      <w:pPr>
        <w:wordWrap w:val="0"/>
        <w:spacing w:line="360" w:lineRule="auto"/>
        <w:contextualSpacing/>
        <w:jc w:val="left"/>
        <w:outlineLvl w:val="3"/>
        <w:rPr>
          <w:rFonts w:asciiTheme="minorEastAsia" w:hAnsiTheme="minorEastAsia"/>
          <w:b/>
          <w:bCs/>
          <w:sz w:val="24"/>
          <w:szCs w:val="24"/>
        </w:rPr>
      </w:pPr>
    </w:p>
    <w:p w:rsidR="003448CD" w:rsidRDefault="00256D99">
      <w:pPr>
        <w:wordWrap w:val="0"/>
        <w:spacing w:line="360" w:lineRule="auto"/>
        <w:contextualSpacing/>
        <w:jc w:val="left"/>
        <w:outlineLvl w:val="3"/>
        <w:rPr>
          <w:rFonts w:asciiTheme="minorEastAsia" w:hAnsiTheme="minorEastAsia"/>
          <w:b/>
          <w:bCs/>
          <w:sz w:val="24"/>
          <w:szCs w:val="24"/>
        </w:rPr>
      </w:pPr>
      <w:r>
        <w:rPr>
          <w:rFonts w:asciiTheme="minorEastAsia" w:hAnsiTheme="minorEastAsia" w:hint="eastAsia"/>
          <w:b/>
          <w:bCs/>
          <w:sz w:val="24"/>
          <w:szCs w:val="24"/>
        </w:rPr>
        <w:lastRenderedPageBreak/>
        <w:t>附件</w:t>
      </w:r>
      <w:r w:rsidR="00664C70">
        <w:rPr>
          <w:rFonts w:asciiTheme="minorEastAsia" w:hAnsiTheme="minorEastAsia" w:hint="eastAsia"/>
          <w:b/>
          <w:bCs/>
          <w:sz w:val="24"/>
          <w:szCs w:val="24"/>
        </w:rPr>
        <w:t>7</w:t>
      </w:r>
    </w:p>
    <w:p w:rsidR="003448CD" w:rsidRDefault="00256D99">
      <w:pPr>
        <w:wordWrap w:val="0"/>
        <w:spacing w:line="360" w:lineRule="auto"/>
        <w:contextualSpacing/>
        <w:jc w:val="center"/>
        <w:outlineLvl w:val="3"/>
        <w:rPr>
          <w:rFonts w:asciiTheme="minorEastAsia" w:hAnsiTheme="minorEastAsia"/>
          <w:b/>
          <w:bCs/>
          <w:kern w:val="0"/>
          <w:sz w:val="28"/>
          <w:szCs w:val="28"/>
        </w:rPr>
      </w:pPr>
      <w:r>
        <w:rPr>
          <w:rFonts w:asciiTheme="minorEastAsia" w:hAnsiTheme="minorEastAsia" w:hint="eastAsia"/>
          <w:b/>
          <w:bCs/>
          <w:sz w:val="28"/>
          <w:szCs w:val="28"/>
        </w:rPr>
        <w:t>具有履行合同所必需的设备和专业技术能力：</w:t>
      </w:r>
    </w:p>
    <w:p w:rsidR="003448CD" w:rsidRDefault="00256D99">
      <w:pPr>
        <w:wordWrap w:val="0"/>
        <w:spacing w:line="360" w:lineRule="auto"/>
        <w:ind w:firstLineChars="200" w:firstLine="480"/>
        <w:contextualSpacing/>
        <w:rPr>
          <w:rFonts w:asciiTheme="minorEastAsia" w:hAnsiTheme="minorEastAsia"/>
          <w:sz w:val="24"/>
        </w:rPr>
      </w:pPr>
      <w:r>
        <w:rPr>
          <w:rFonts w:asciiTheme="minorEastAsia" w:hAnsiTheme="minorEastAsia" w:hint="eastAsia"/>
          <w:sz w:val="24"/>
        </w:rPr>
        <w:t>供应商须在</w:t>
      </w:r>
      <w:r w:rsidR="009C3F6D">
        <w:rPr>
          <w:rFonts w:asciiTheme="minorEastAsia" w:hAnsiTheme="minorEastAsia" w:hint="eastAsia"/>
          <w:sz w:val="24"/>
        </w:rPr>
        <w:t>投标</w:t>
      </w:r>
      <w:r>
        <w:rPr>
          <w:rFonts w:asciiTheme="minorEastAsia" w:hAnsiTheme="minorEastAsia" w:hint="eastAsia"/>
          <w:sz w:val="24"/>
        </w:rPr>
        <w:t>文件中出具具有履行合同所必需的设备和专业技术能力的《承诺函》</w:t>
      </w:r>
      <w:r w:rsidR="00075570">
        <w:rPr>
          <w:rFonts w:asciiTheme="minorEastAsia" w:hAnsiTheme="minorEastAsia" w:hint="eastAsia"/>
          <w:sz w:val="24"/>
        </w:rPr>
        <w:t>。</w:t>
      </w:r>
      <w:r>
        <w:rPr>
          <w:rFonts w:asciiTheme="minorEastAsia" w:hAnsiTheme="minorEastAsia" w:hint="eastAsia"/>
          <w:sz w:val="24"/>
        </w:rPr>
        <w:t>（</w:t>
      </w:r>
      <w:r w:rsidR="007F28B4">
        <w:rPr>
          <w:rFonts w:asciiTheme="minorEastAsia" w:hAnsiTheme="minorEastAsia" w:hint="eastAsia"/>
          <w:sz w:val="24"/>
        </w:rPr>
        <w:t>由投标人根据本项目情况自行拟定承诺函</w:t>
      </w:r>
      <w:r>
        <w:rPr>
          <w:rFonts w:asciiTheme="minorEastAsia" w:hAnsiTheme="minorEastAsia" w:hint="eastAsia"/>
          <w:sz w:val="24"/>
        </w:rPr>
        <w:t>）</w:t>
      </w:r>
    </w:p>
    <w:p w:rsidR="003448CD" w:rsidRPr="007F28B4" w:rsidRDefault="003448CD">
      <w:pPr>
        <w:wordWrap w:val="0"/>
        <w:adjustRightInd w:val="0"/>
        <w:snapToGrid w:val="0"/>
        <w:spacing w:line="360" w:lineRule="auto"/>
        <w:ind w:firstLineChars="200" w:firstLine="422"/>
        <w:contextualSpacing/>
        <w:rPr>
          <w:rFonts w:asciiTheme="minorEastAsia" w:hAnsiTheme="minorEastAsia" w:cs="宋体"/>
          <w:b/>
          <w:bCs/>
          <w:kern w:val="0"/>
          <w:szCs w:val="21"/>
        </w:rPr>
      </w:pPr>
    </w:p>
    <w:p w:rsidR="003448CD" w:rsidRPr="009C3F6D" w:rsidRDefault="003448CD">
      <w:pPr>
        <w:wordWrap w:val="0"/>
        <w:adjustRightInd w:val="0"/>
        <w:snapToGrid w:val="0"/>
        <w:spacing w:line="360" w:lineRule="auto"/>
        <w:ind w:firstLineChars="200" w:firstLine="422"/>
        <w:contextualSpacing/>
        <w:rPr>
          <w:rFonts w:asciiTheme="minorEastAsia" w:hAnsiTheme="minorEastAsia" w:cs="宋体"/>
          <w:b/>
          <w:bCs/>
          <w:szCs w:val="21"/>
        </w:rPr>
      </w:pPr>
    </w:p>
    <w:p w:rsidR="003448CD" w:rsidRDefault="003448CD">
      <w:pPr>
        <w:wordWrap w:val="0"/>
        <w:adjustRightInd w:val="0"/>
        <w:snapToGrid w:val="0"/>
        <w:spacing w:line="360" w:lineRule="auto"/>
        <w:ind w:firstLineChars="200" w:firstLine="422"/>
        <w:contextualSpacing/>
        <w:rPr>
          <w:rFonts w:asciiTheme="minorEastAsia" w:hAnsiTheme="minorEastAsia" w:cs="宋体"/>
          <w:b/>
          <w:bCs/>
          <w:szCs w:val="21"/>
        </w:rPr>
      </w:pPr>
    </w:p>
    <w:p w:rsidR="003448CD" w:rsidRPr="00536964" w:rsidRDefault="003448CD">
      <w:pPr>
        <w:wordWrap w:val="0"/>
        <w:spacing w:line="360" w:lineRule="auto"/>
        <w:contextualSpacing/>
        <w:jc w:val="left"/>
        <w:outlineLvl w:val="3"/>
        <w:rPr>
          <w:rFonts w:asciiTheme="minorEastAsia" w:hAnsiTheme="minorEastAsia"/>
          <w:b/>
          <w:bCs/>
          <w:szCs w:val="21"/>
        </w:rPr>
      </w:pPr>
    </w:p>
    <w:p w:rsidR="003448CD" w:rsidRDefault="003448CD">
      <w:pPr>
        <w:wordWrap w:val="0"/>
        <w:spacing w:line="360" w:lineRule="auto"/>
        <w:contextualSpacing/>
        <w:jc w:val="left"/>
        <w:outlineLvl w:val="3"/>
        <w:rPr>
          <w:rFonts w:asciiTheme="minorEastAsia" w:hAnsiTheme="minorEastAsia"/>
          <w:b/>
          <w:bCs/>
          <w:szCs w:val="21"/>
        </w:rPr>
      </w:pPr>
    </w:p>
    <w:p w:rsidR="003448CD" w:rsidRDefault="003448CD">
      <w:pPr>
        <w:wordWrap w:val="0"/>
        <w:spacing w:line="360" w:lineRule="auto"/>
        <w:contextualSpacing/>
        <w:jc w:val="left"/>
        <w:outlineLvl w:val="3"/>
        <w:rPr>
          <w:rFonts w:asciiTheme="minorEastAsia" w:hAnsiTheme="minorEastAsia"/>
          <w:b/>
          <w:bCs/>
          <w:szCs w:val="21"/>
        </w:rPr>
      </w:pPr>
    </w:p>
    <w:p w:rsidR="003448CD" w:rsidRDefault="003448CD">
      <w:pPr>
        <w:wordWrap w:val="0"/>
        <w:spacing w:line="360" w:lineRule="auto"/>
        <w:contextualSpacing/>
        <w:jc w:val="left"/>
        <w:outlineLvl w:val="3"/>
        <w:rPr>
          <w:rFonts w:asciiTheme="minorEastAsia" w:hAnsiTheme="minorEastAsia"/>
          <w:b/>
          <w:bCs/>
          <w:szCs w:val="21"/>
        </w:rPr>
      </w:pPr>
    </w:p>
    <w:p w:rsidR="003448CD" w:rsidRDefault="003448CD">
      <w:pPr>
        <w:wordWrap w:val="0"/>
        <w:spacing w:line="360" w:lineRule="auto"/>
        <w:contextualSpacing/>
        <w:jc w:val="left"/>
        <w:outlineLvl w:val="3"/>
        <w:rPr>
          <w:rFonts w:asciiTheme="minorEastAsia" w:hAnsiTheme="minorEastAsia"/>
          <w:b/>
          <w:bCs/>
          <w:szCs w:val="21"/>
        </w:rPr>
      </w:pPr>
    </w:p>
    <w:p w:rsidR="003448CD" w:rsidRDefault="003448CD">
      <w:pPr>
        <w:wordWrap w:val="0"/>
        <w:spacing w:line="360" w:lineRule="auto"/>
        <w:contextualSpacing/>
        <w:jc w:val="left"/>
        <w:outlineLvl w:val="3"/>
        <w:rPr>
          <w:rFonts w:asciiTheme="minorEastAsia" w:hAnsiTheme="minorEastAsia"/>
          <w:b/>
          <w:bCs/>
          <w:szCs w:val="21"/>
        </w:rPr>
      </w:pPr>
    </w:p>
    <w:p w:rsidR="003448CD" w:rsidRDefault="003448CD">
      <w:pPr>
        <w:wordWrap w:val="0"/>
        <w:spacing w:line="360" w:lineRule="auto"/>
        <w:contextualSpacing/>
        <w:jc w:val="left"/>
        <w:outlineLvl w:val="3"/>
        <w:rPr>
          <w:rFonts w:asciiTheme="minorEastAsia" w:hAnsiTheme="minorEastAsia"/>
          <w:b/>
          <w:bCs/>
          <w:szCs w:val="21"/>
        </w:rPr>
      </w:pPr>
    </w:p>
    <w:p w:rsidR="003448CD" w:rsidRDefault="003448CD">
      <w:pPr>
        <w:wordWrap w:val="0"/>
        <w:spacing w:line="360" w:lineRule="auto"/>
        <w:contextualSpacing/>
        <w:jc w:val="left"/>
        <w:outlineLvl w:val="3"/>
        <w:rPr>
          <w:rFonts w:asciiTheme="minorEastAsia" w:hAnsiTheme="minorEastAsia"/>
          <w:b/>
          <w:bCs/>
          <w:szCs w:val="21"/>
        </w:rPr>
      </w:pPr>
    </w:p>
    <w:p w:rsidR="003448CD" w:rsidRDefault="003448CD">
      <w:pPr>
        <w:wordWrap w:val="0"/>
        <w:spacing w:line="360" w:lineRule="auto"/>
        <w:contextualSpacing/>
        <w:jc w:val="left"/>
        <w:outlineLvl w:val="3"/>
        <w:rPr>
          <w:rFonts w:asciiTheme="minorEastAsia" w:hAnsiTheme="minorEastAsia"/>
          <w:b/>
          <w:bCs/>
          <w:szCs w:val="21"/>
        </w:rPr>
      </w:pPr>
    </w:p>
    <w:p w:rsidR="003448CD" w:rsidRDefault="003448CD">
      <w:pPr>
        <w:wordWrap w:val="0"/>
        <w:spacing w:line="360" w:lineRule="auto"/>
        <w:contextualSpacing/>
        <w:jc w:val="left"/>
        <w:outlineLvl w:val="3"/>
        <w:rPr>
          <w:rFonts w:asciiTheme="minorEastAsia" w:hAnsiTheme="minorEastAsia"/>
          <w:b/>
          <w:bCs/>
          <w:szCs w:val="21"/>
        </w:rPr>
      </w:pPr>
    </w:p>
    <w:p w:rsidR="003448CD" w:rsidRDefault="003448CD">
      <w:pPr>
        <w:wordWrap w:val="0"/>
        <w:spacing w:line="360" w:lineRule="auto"/>
        <w:contextualSpacing/>
        <w:jc w:val="left"/>
        <w:outlineLvl w:val="3"/>
        <w:rPr>
          <w:rFonts w:asciiTheme="minorEastAsia" w:hAnsiTheme="minorEastAsia"/>
          <w:b/>
          <w:bCs/>
          <w:szCs w:val="21"/>
        </w:rPr>
      </w:pPr>
    </w:p>
    <w:p w:rsidR="003448CD" w:rsidRDefault="003448CD">
      <w:pPr>
        <w:wordWrap w:val="0"/>
        <w:spacing w:line="360" w:lineRule="auto"/>
        <w:contextualSpacing/>
        <w:jc w:val="left"/>
        <w:outlineLvl w:val="3"/>
        <w:rPr>
          <w:rFonts w:asciiTheme="minorEastAsia" w:hAnsiTheme="minorEastAsia"/>
          <w:b/>
          <w:bCs/>
          <w:szCs w:val="21"/>
        </w:rPr>
      </w:pPr>
    </w:p>
    <w:p w:rsidR="003448CD" w:rsidRDefault="003448CD">
      <w:pPr>
        <w:wordWrap w:val="0"/>
        <w:spacing w:line="360" w:lineRule="auto"/>
        <w:contextualSpacing/>
        <w:jc w:val="left"/>
        <w:outlineLvl w:val="3"/>
        <w:rPr>
          <w:rFonts w:asciiTheme="minorEastAsia" w:hAnsiTheme="minorEastAsia"/>
          <w:b/>
          <w:bCs/>
          <w:szCs w:val="21"/>
        </w:rPr>
      </w:pPr>
    </w:p>
    <w:p w:rsidR="003448CD" w:rsidRDefault="003448CD">
      <w:pPr>
        <w:wordWrap w:val="0"/>
        <w:spacing w:line="360" w:lineRule="auto"/>
        <w:contextualSpacing/>
        <w:jc w:val="left"/>
        <w:outlineLvl w:val="3"/>
        <w:rPr>
          <w:rFonts w:asciiTheme="minorEastAsia" w:hAnsiTheme="minorEastAsia"/>
          <w:b/>
          <w:bCs/>
          <w:szCs w:val="21"/>
        </w:rPr>
      </w:pPr>
    </w:p>
    <w:p w:rsidR="003448CD" w:rsidRDefault="003448CD">
      <w:pPr>
        <w:wordWrap w:val="0"/>
        <w:spacing w:line="360" w:lineRule="auto"/>
        <w:contextualSpacing/>
        <w:jc w:val="left"/>
        <w:outlineLvl w:val="3"/>
        <w:rPr>
          <w:rFonts w:asciiTheme="minorEastAsia" w:hAnsiTheme="minorEastAsia"/>
          <w:b/>
          <w:bCs/>
          <w:szCs w:val="21"/>
        </w:rPr>
      </w:pPr>
    </w:p>
    <w:p w:rsidR="003448CD" w:rsidRDefault="003448CD">
      <w:pPr>
        <w:wordWrap w:val="0"/>
        <w:spacing w:line="360" w:lineRule="auto"/>
        <w:contextualSpacing/>
        <w:jc w:val="left"/>
        <w:outlineLvl w:val="3"/>
        <w:rPr>
          <w:rFonts w:asciiTheme="minorEastAsia" w:hAnsiTheme="minorEastAsia"/>
          <w:b/>
          <w:bCs/>
          <w:szCs w:val="21"/>
        </w:rPr>
      </w:pPr>
    </w:p>
    <w:p w:rsidR="003448CD" w:rsidRDefault="003448CD">
      <w:pPr>
        <w:wordWrap w:val="0"/>
        <w:spacing w:line="360" w:lineRule="auto"/>
        <w:contextualSpacing/>
        <w:jc w:val="left"/>
        <w:outlineLvl w:val="3"/>
        <w:rPr>
          <w:rFonts w:asciiTheme="minorEastAsia" w:hAnsiTheme="minorEastAsia"/>
          <w:b/>
          <w:bCs/>
          <w:szCs w:val="21"/>
        </w:rPr>
      </w:pPr>
    </w:p>
    <w:p w:rsidR="003448CD" w:rsidRDefault="003448CD">
      <w:pPr>
        <w:wordWrap w:val="0"/>
        <w:spacing w:line="360" w:lineRule="auto"/>
        <w:contextualSpacing/>
        <w:jc w:val="left"/>
        <w:outlineLvl w:val="3"/>
        <w:rPr>
          <w:rFonts w:asciiTheme="minorEastAsia" w:hAnsiTheme="minorEastAsia"/>
          <w:b/>
          <w:bCs/>
          <w:szCs w:val="21"/>
        </w:rPr>
      </w:pPr>
    </w:p>
    <w:p w:rsidR="003448CD" w:rsidRDefault="003448CD">
      <w:pPr>
        <w:wordWrap w:val="0"/>
        <w:spacing w:line="360" w:lineRule="auto"/>
        <w:contextualSpacing/>
        <w:jc w:val="left"/>
        <w:outlineLvl w:val="3"/>
        <w:rPr>
          <w:rFonts w:asciiTheme="minorEastAsia" w:hAnsiTheme="minorEastAsia"/>
          <w:b/>
          <w:bCs/>
          <w:szCs w:val="21"/>
        </w:rPr>
      </w:pPr>
    </w:p>
    <w:p w:rsidR="003448CD" w:rsidRDefault="003448CD">
      <w:pPr>
        <w:wordWrap w:val="0"/>
        <w:spacing w:line="360" w:lineRule="auto"/>
        <w:contextualSpacing/>
        <w:jc w:val="left"/>
        <w:outlineLvl w:val="3"/>
        <w:rPr>
          <w:rFonts w:asciiTheme="minorEastAsia" w:hAnsiTheme="minorEastAsia"/>
          <w:b/>
          <w:bCs/>
          <w:szCs w:val="21"/>
        </w:rPr>
      </w:pPr>
    </w:p>
    <w:p w:rsidR="003448CD" w:rsidRDefault="003448CD">
      <w:pPr>
        <w:wordWrap w:val="0"/>
        <w:spacing w:line="360" w:lineRule="auto"/>
        <w:contextualSpacing/>
        <w:jc w:val="left"/>
        <w:outlineLvl w:val="3"/>
        <w:rPr>
          <w:rFonts w:asciiTheme="minorEastAsia" w:hAnsiTheme="minorEastAsia"/>
          <w:b/>
          <w:bCs/>
          <w:szCs w:val="21"/>
        </w:rPr>
      </w:pPr>
    </w:p>
    <w:p w:rsidR="003448CD" w:rsidRDefault="003448CD">
      <w:pPr>
        <w:wordWrap w:val="0"/>
        <w:spacing w:line="360" w:lineRule="auto"/>
        <w:contextualSpacing/>
        <w:jc w:val="left"/>
        <w:outlineLvl w:val="3"/>
        <w:rPr>
          <w:rFonts w:asciiTheme="minorEastAsia" w:hAnsiTheme="minorEastAsia"/>
          <w:b/>
          <w:bCs/>
          <w:szCs w:val="21"/>
        </w:rPr>
      </w:pPr>
    </w:p>
    <w:p w:rsidR="003448CD" w:rsidRDefault="003448CD">
      <w:pPr>
        <w:wordWrap w:val="0"/>
        <w:spacing w:line="360" w:lineRule="auto"/>
        <w:contextualSpacing/>
        <w:jc w:val="left"/>
        <w:outlineLvl w:val="3"/>
        <w:rPr>
          <w:rFonts w:asciiTheme="minorEastAsia" w:hAnsiTheme="minorEastAsia"/>
          <w:b/>
          <w:bCs/>
          <w:szCs w:val="21"/>
        </w:rPr>
      </w:pPr>
    </w:p>
    <w:p w:rsidR="003448CD" w:rsidRPr="009C3F6D" w:rsidRDefault="00256D99">
      <w:pPr>
        <w:wordWrap w:val="0"/>
        <w:spacing w:line="360" w:lineRule="auto"/>
        <w:contextualSpacing/>
        <w:jc w:val="left"/>
        <w:outlineLvl w:val="3"/>
        <w:rPr>
          <w:rFonts w:asciiTheme="minorEastAsia" w:hAnsiTheme="minorEastAsia"/>
          <w:b/>
          <w:bCs/>
          <w:sz w:val="24"/>
          <w:szCs w:val="24"/>
        </w:rPr>
      </w:pPr>
      <w:r w:rsidRPr="009C3F6D">
        <w:rPr>
          <w:rFonts w:asciiTheme="minorEastAsia" w:hAnsiTheme="minorEastAsia" w:hint="eastAsia"/>
          <w:b/>
          <w:bCs/>
          <w:sz w:val="24"/>
          <w:szCs w:val="24"/>
        </w:rPr>
        <w:lastRenderedPageBreak/>
        <w:t>附件</w:t>
      </w:r>
      <w:r w:rsidR="00664C70">
        <w:rPr>
          <w:rFonts w:asciiTheme="minorEastAsia" w:hAnsiTheme="minorEastAsia" w:hint="eastAsia"/>
          <w:b/>
          <w:bCs/>
          <w:sz w:val="24"/>
          <w:szCs w:val="24"/>
        </w:rPr>
        <w:t>8</w:t>
      </w:r>
    </w:p>
    <w:p w:rsidR="003448CD" w:rsidRDefault="00256D99">
      <w:pPr>
        <w:wordWrap w:val="0"/>
        <w:spacing w:line="360" w:lineRule="auto"/>
        <w:contextualSpacing/>
        <w:jc w:val="center"/>
        <w:outlineLvl w:val="3"/>
        <w:rPr>
          <w:rFonts w:asciiTheme="minorEastAsia" w:hAnsiTheme="minorEastAsia"/>
          <w:b/>
          <w:bCs/>
          <w:sz w:val="28"/>
          <w:szCs w:val="28"/>
        </w:rPr>
      </w:pPr>
      <w:r>
        <w:rPr>
          <w:rFonts w:asciiTheme="minorEastAsia" w:hAnsiTheme="minorEastAsia" w:hint="eastAsia"/>
          <w:b/>
          <w:bCs/>
          <w:sz w:val="28"/>
          <w:szCs w:val="28"/>
        </w:rPr>
        <w:t>有依法缴纳税收和社会保障资金的良好记录：</w:t>
      </w:r>
    </w:p>
    <w:p w:rsidR="003448CD" w:rsidRDefault="00256D99">
      <w:pPr>
        <w:wordWrap w:val="0"/>
        <w:spacing w:line="360" w:lineRule="auto"/>
        <w:ind w:firstLineChars="200" w:firstLine="480"/>
        <w:contextualSpacing/>
        <w:rPr>
          <w:rFonts w:asciiTheme="minorEastAsia" w:hAnsiTheme="minorEastAsia"/>
          <w:sz w:val="24"/>
        </w:rPr>
      </w:pPr>
      <w:r>
        <w:rPr>
          <w:rFonts w:asciiTheme="minorEastAsia" w:hAnsiTheme="minorEastAsia" w:hint="eastAsia"/>
          <w:sz w:val="24"/>
        </w:rPr>
        <w:t>供应商须在</w:t>
      </w:r>
      <w:r w:rsidR="009C3F6D">
        <w:rPr>
          <w:rFonts w:asciiTheme="minorEastAsia" w:hAnsiTheme="minorEastAsia" w:hint="eastAsia"/>
          <w:sz w:val="24"/>
        </w:rPr>
        <w:t>投标</w:t>
      </w:r>
      <w:r>
        <w:rPr>
          <w:rFonts w:asciiTheme="minorEastAsia" w:hAnsiTheme="minorEastAsia" w:hint="eastAsia"/>
          <w:sz w:val="24"/>
        </w:rPr>
        <w:t>文件中同时出具满足以下要求的证明材料复印件：</w:t>
      </w:r>
    </w:p>
    <w:p w:rsidR="003448CD" w:rsidRDefault="006B4DD7">
      <w:pPr>
        <w:wordWrap w:val="0"/>
        <w:spacing w:line="360" w:lineRule="auto"/>
        <w:ind w:firstLineChars="200" w:firstLine="480"/>
        <w:contextualSpacing/>
        <w:rPr>
          <w:rFonts w:asciiTheme="minorEastAsia" w:hAnsiTheme="minorEastAsia"/>
          <w:sz w:val="24"/>
        </w:rPr>
      </w:pPr>
      <w:r>
        <w:rPr>
          <w:rFonts w:asciiTheme="minorEastAsia" w:hAnsiTheme="minorEastAsia" w:hint="eastAsia"/>
          <w:sz w:val="24"/>
        </w:rPr>
        <w:t>1、</w:t>
      </w:r>
      <w:r w:rsidR="00256D99">
        <w:rPr>
          <w:rFonts w:asciiTheme="minorEastAsia" w:hAnsiTheme="minorEastAsia" w:hint="eastAsia"/>
          <w:sz w:val="24"/>
        </w:rPr>
        <w:t>供应商须提供最近三个月内任一时间点的纳税证明。</w:t>
      </w:r>
    </w:p>
    <w:p w:rsidR="003448CD" w:rsidRDefault="006B4DD7">
      <w:pPr>
        <w:wordWrap w:val="0"/>
        <w:spacing w:line="360" w:lineRule="auto"/>
        <w:ind w:firstLineChars="200" w:firstLine="480"/>
        <w:contextualSpacing/>
        <w:rPr>
          <w:rFonts w:asciiTheme="minorEastAsia" w:hAnsiTheme="minorEastAsia"/>
          <w:sz w:val="24"/>
        </w:rPr>
      </w:pPr>
      <w:r>
        <w:rPr>
          <w:rFonts w:asciiTheme="minorEastAsia" w:hAnsiTheme="minorEastAsia" w:hint="eastAsia"/>
          <w:sz w:val="24"/>
        </w:rPr>
        <w:t>2、</w:t>
      </w:r>
      <w:r w:rsidR="00256D99">
        <w:rPr>
          <w:rFonts w:asciiTheme="minorEastAsia" w:hAnsiTheme="minorEastAsia" w:hint="eastAsia"/>
          <w:sz w:val="24"/>
        </w:rPr>
        <w:t>供应商须提供最近三个月内任一时间点缴纳社会保险的凭据（缴税付款凭证或社会保险缴纳证明）</w:t>
      </w:r>
    </w:p>
    <w:p w:rsidR="003448CD" w:rsidRDefault="00256D99">
      <w:pPr>
        <w:wordWrap w:val="0"/>
        <w:spacing w:line="360" w:lineRule="auto"/>
        <w:ind w:firstLineChars="200" w:firstLine="480"/>
        <w:contextualSpacing/>
        <w:rPr>
          <w:rFonts w:asciiTheme="minorEastAsia" w:hAnsiTheme="minorEastAsia"/>
          <w:sz w:val="24"/>
        </w:rPr>
      </w:pPr>
      <w:r>
        <w:rPr>
          <w:rFonts w:asciiTheme="minorEastAsia" w:hAnsiTheme="minorEastAsia" w:hint="eastAsia"/>
          <w:sz w:val="24"/>
        </w:rPr>
        <w:t>依法免税或不需要缴纳社会保障资金的供应商，应提供相应文件证明其依法免税或不需要缴纳社会保障资金。</w:t>
      </w:r>
    </w:p>
    <w:p w:rsidR="003448CD" w:rsidRDefault="003448CD">
      <w:pPr>
        <w:spacing w:line="320" w:lineRule="exact"/>
        <w:rPr>
          <w:rFonts w:asciiTheme="minorEastAsia" w:hAnsiTheme="minorEastAsia"/>
          <w:b/>
          <w:sz w:val="24"/>
        </w:rPr>
      </w:pPr>
    </w:p>
    <w:p w:rsidR="003448CD" w:rsidRPr="00536964" w:rsidRDefault="003448CD">
      <w:pPr>
        <w:spacing w:line="320" w:lineRule="exact"/>
        <w:rPr>
          <w:b/>
          <w:sz w:val="24"/>
        </w:rPr>
      </w:pPr>
    </w:p>
    <w:p w:rsidR="003448CD" w:rsidRDefault="003448CD">
      <w:pPr>
        <w:spacing w:line="320" w:lineRule="exact"/>
        <w:rPr>
          <w:b/>
          <w:sz w:val="24"/>
        </w:rPr>
      </w:pPr>
    </w:p>
    <w:p w:rsidR="003448CD" w:rsidRDefault="003448CD">
      <w:pPr>
        <w:spacing w:line="320" w:lineRule="exact"/>
        <w:rPr>
          <w:b/>
          <w:sz w:val="24"/>
        </w:rPr>
      </w:pPr>
    </w:p>
    <w:p w:rsidR="003448CD" w:rsidRDefault="003448CD">
      <w:pPr>
        <w:spacing w:line="320" w:lineRule="exact"/>
        <w:rPr>
          <w:b/>
          <w:sz w:val="24"/>
        </w:rPr>
      </w:pPr>
    </w:p>
    <w:p w:rsidR="003448CD" w:rsidRDefault="003448CD">
      <w:pPr>
        <w:spacing w:line="320" w:lineRule="exact"/>
        <w:rPr>
          <w:b/>
          <w:sz w:val="24"/>
        </w:rPr>
      </w:pPr>
    </w:p>
    <w:p w:rsidR="003448CD" w:rsidRDefault="003448CD">
      <w:pPr>
        <w:spacing w:line="320" w:lineRule="exact"/>
        <w:rPr>
          <w:b/>
          <w:sz w:val="24"/>
        </w:rPr>
      </w:pPr>
    </w:p>
    <w:p w:rsidR="003448CD" w:rsidRDefault="003448CD">
      <w:pPr>
        <w:spacing w:line="320" w:lineRule="exact"/>
        <w:rPr>
          <w:b/>
          <w:sz w:val="24"/>
        </w:rPr>
      </w:pPr>
    </w:p>
    <w:p w:rsidR="003448CD" w:rsidRDefault="003448CD">
      <w:pPr>
        <w:spacing w:line="320" w:lineRule="exact"/>
        <w:rPr>
          <w:b/>
          <w:sz w:val="24"/>
        </w:rPr>
      </w:pPr>
    </w:p>
    <w:p w:rsidR="003448CD" w:rsidRDefault="003448CD">
      <w:pPr>
        <w:spacing w:line="320" w:lineRule="exact"/>
        <w:rPr>
          <w:b/>
          <w:sz w:val="24"/>
        </w:rPr>
      </w:pPr>
    </w:p>
    <w:p w:rsidR="003448CD" w:rsidRDefault="003448CD">
      <w:pPr>
        <w:spacing w:line="320" w:lineRule="exact"/>
        <w:rPr>
          <w:b/>
          <w:sz w:val="24"/>
        </w:rPr>
      </w:pPr>
    </w:p>
    <w:p w:rsidR="003448CD" w:rsidRDefault="003448CD">
      <w:pPr>
        <w:spacing w:line="320" w:lineRule="exact"/>
        <w:rPr>
          <w:b/>
          <w:sz w:val="24"/>
        </w:rPr>
      </w:pPr>
    </w:p>
    <w:p w:rsidR="003448CD" w:rsidRDefault="003448CD">
      <w:pPr>
        <w:spacing w:line="320" w:lineRule="exact"/>
        <w:rPr>
          <w:b/>
          <w:sz w:val="24"/>
        </w:rPr>
      </w:pPr>
    </w:p>
    <w:p w:rsidR="003448CD" w:rsidRDefault="003448CD">
      <w:pPr>
        <w:spacing w:line="320" w:lineRule="exact"/>
        <w:rPr>
          <w:b/>
          <w:sz w:val="24"/>
        </w:rPr>
      </w:pPr>
    </w:p>
    <w:p w:rsidR="003448CD" w:rsidRDefault="003448CD">
      <w:pPr>
        <w:spacing w:line="320" w:lineRule="exact"/>
        <w:rPr>
          <w:b/>
          <w:sz w:val="24"/>
        </w:rPr>
      </w:pPr>
    </w:p>
    <w:p w:rsidR="003448CD" w:rsidRDefault="003448CD">
      <w:pPr>
        <w:spacing w:line="320" w:lineRule="exact"/>
        <w:rPr>
          <w:b/>
          <w:sz w:val="24"/>
        </w:rPr>
      </w:pPr>
    </w:p>
    <w:p w:rsidR="003448CD" w:rsidRDefault="003448CD">
      <w:pPr>
        <w:spacing w:line="320" w:lineRule="exact"/>
        <w:rPr>
          <w:b/>
          <w:sz w:val="24"/>
        </w:rPr>
      </w:pPr>
    </w:p>
    <w:p w:rsidR="003448CD" w:rsidRDefault="003448CD">
      <w:pPr>
        <w:spacing w:line="320" w:lineRule="exact"/>
        <w:rPr>
          <w:b/>
          <w:sz w:val="24"/>
        </w:rPr>
      </w:pPr>
    </w:p>
    <w:p w:rsidR="003448CD" w:rsidRDefault="003448CD">
      <w:pPr>
        <w:spacing w:line="320" w:lineRule="exact"/>
        <w:rPr>
          <w:b/>
          <w:sz w:val="24"/>
        </w:rPr>
      </w:pPr>
    </w:p>
    <w:p w:rsidR="003448CD" w:rsidRDefault="003448CD">
      <w:pPr>
        <w:spacing w:line="320" w:lineRule="exact"/>
        <w:rPr>
          <w:b/>
          <w:sz w:val="24"/>
        </w:rPr>
      </w:pPr>
    </w:p>
    <w:p w:rsidR="003448CD" w:rsidRDefault="003448CD">
      <w:pPr>
        <w:spacing w:line="320" w:lineRule="exact"/>
        <w:rPr>
          <w:b/>
          <w:sz w:val="24"/>
        </w:rPr>
      </w:pPr>
    </w:p>
    <w:p w:rsidR="003448CD" w:rsidRDefault="003448CD">
      <w:pPr>
        <w:spacing w:line="320" w:lineRule="exact"/>
        <w:rPr>
          <w:b/>
          <w:sz w:val="24"/>
        </w:rPr>
      </w:pPr>
    </w:p>
    <w:p w:rsidR="003448CD" w:rsidRDefault="003448CD">
      <w:pPr>
        <w:spacing w:line="320" w:lineRule="exact"/>
        <w:rPr>
          <w:b/>
          <w:sz w:val="24"/>
        </w:rPr>
      </w:pPr>
    </w:p>
    <w:p w:rsidR="009C3F6D" w:rsidRDefault="009C3F6D">
      <w:pPr>
        <w:spacing w:line="320" w:lineRule="exact"/>
        <w:rPr>
          <w:b/>
          <w:sz w:val="24"/>
        </w:rPr>
      </w:pPr>
    </w:p>
    <w:p w:rsidR="009C3F6D" w:rsidRDefault="009C3F6D">
      <w:pPr>
        <w:spacing w:line="320" w:lineRule="exact"/>
        <w:rPr>
          <w:b/>
          <w:sz w:val="24"/>
        </w:rPr>
      </w:pPr>
    </w:p>
    <w:p w:rsidR="009C3F6D" w:rsidRDefault="009C3F6D">
      <w:pPr>
        <w:spacing w:line="320" w:lineRule="exact"/>
        <w:rPr>
          <w:b/>
          <w:sz w:val="24"/>
        </w:rPr>
      </w:pPr>
    </w:p>
    <w:p w:rsidR="009C3F6D" w:rsidRDefault="009C3F6D">
      <w:pPr>
        <w:spacing w:line="320" w:lineRule="exact"/>
        <w:rPr>
          <w:b/>
          <w:sz w:val="24"/>
        </w:rPr>
      </w:pPr>
    </w:p>
    <w:p w:rsidR="009C3F6D" w:rsidRDefault="009C3F6D">
      <w:pPr>
        <w:spacing w:line="320" w:lineRule="exact"/>
        <w:rPr>
          <w:b/>
          <w:sz w:val="24"/>
        </w:rPr>
      </w:pPr>
    </w:p>
    <w:p w:rsidR="009C3F6D" w:rsidRDefault="009C3F6D">
      <w:pPr>
        <w:spacing w:line="320" w:lineRule="exact"/>
        <w:rPr>
          <w:b/>
          <w:sz w:val="24"/>
        </w:rPr>
      </w:pPr>
    </w:p>
    <w:p w:rsidR="009C3F6D" w:rsidRDefault="009C3F6D">
      <w:pPr>
        <w:spacing w:line="320" w:lineRule="exact"/>
        <w:rPr>
          <w:b/>
          <w:sz w:val="24"/>
        </w:rPr>
      </w:pPr>
    </w:p>
    <w:p w:rsidR="00112A91" w:rsidRDefault="00112A91">
      <w:pPr>
        <w:spacing w:line="320" w:lineRule="exact"/>
        <w:rPr>
          <w:b/>
          <w:sz w:val="24"/>
        </w:rPr>
      </w:pPr>
    </w:p>
    <w:p w:rsidR="009C3F6D" w:rsidRPr="009C3F6D" w:rsidRDefault="009C3F6D" w:rsidP="009C3F6D">
      <w:pPr>
        <w:wordWrap w:val="0"/>
        <w:spacing w:line="360" w:lineRule="auto"/>
        <w:contextualSpacing/>
        <w:jc w:val="left"/>
        <w:outlineLvl w:val="3"/>
        <w:rPr>
          <w:rFonts w:asciiTheme="minorEastAsia" w:hAnsiTheme="minorEastAsia"/>
          <w:b/>
          <w:bCs/>
          <w:sz w:val="24"/>
          <w:szCs w:val="24"/>
        </w:rPr>
      </w:pPr>
      <w:r w:rsidRPr="009C3F6D">
        <w:rPr>
          <w:rFonts w:asciiTheme="minorEastAsia" w:hAnsiTheme="minorEastAsia" w:hint="eastAsia"/>
          <w:b/>
          <w:bCs/>
          <w:sz w:val="24"/>
          <w:szCs w:val="24"/>
        </w:rPr>
        <w:lastRenderedPageBreak/>
        <w:t>附件</w:t>
      </w:r>
      <w:r w:rsidR="00664C70">
        <w:rPr>
          <w:rFonts w:asciiTheme="minorEastAsia" w:hAnsiTheme="minorEastAsia" w:hint="eastAsia"/>
          <w:b/>
          <w:bCs/>
          <w:sz w:val="24"/>
          <w:szCs w:val="24"/>
        </w:rPr>
        <w:t>9</w:t>
      </w:r>
    </w:p>
    <w:p w:rsidR="009C3F6D" w:rsidRDefault="009C3F6D" w:rsidP="009C3F6D">
      <w:pPr>
        <w:spacing w:line="320" w:lineRule="exact"/>
        <w:jc w:val="center"/>
        <w:rPr>
          <w:rFonts w:asciiTheme="minorEastAsia" w:hAnsiTheme="minorEastAsia" w:cs="宋体"/>
          <w:b/>
          <w:sz w:val="28"/>
          <w:szCs w:val="28"/>
        </w:rPr>
      </w:pPr>
    </w:p>
    <w:p w:rsidR="00112A91" w:rsidRPr="009C3F6D" w:rsidRDefault="00112A91" w:rsidP="009C3F6D">
      <w:pPr>
        <w:spacing w:line="320" w:lineRule="exact"/>
        <w:jc w:val="center"/>
        <w:rPr>
          <w:b/>
          <w:sz w:val="28"/>
          <w:szCs w:val="28"/>
        </w:rPr>
      </w:pPr>
      <w:r w:rsidRPr="009C3F6D">
        <w:rPr>
          <w:rFonts w:asciiTheme="minorEastAsia" w:hAnsiTheme="minorEastAsia" w:cs="宋体" w:hint="eastAsia"/>
          <w:b/>
          <w:sz w:val="28"/>
          <w:szCs w:val="28"/>
        </w:rPr>
        <w:t>参加政府采购活动前三年内，在经营活动中没有重大违法记录</w:t>
      </w:r>
      <w:r w:rsidR="00D9578A">
        <w:rPr>
          <w:rFonts w:asciiTheme="minorEastAsia" w:hAnsiTheme="minorEastAsia" w:cs="宋体" w:hint="eastAsia"/>
          <w:b/>
          <w:sz w:val="28"/>
          <w:szCs w:val="28"/>
        </w:rPr>
        <w:t>：</w:t>
      </w:r>
    </w:p>
    <w:p w:rsidR="009C3F6D" w:rsidRDefault="009C3F6D" w:rsidP="009C3F6D">
      <w:pPr>
        <w:wordWrap w:val="0"/>
        <w:spacing w:line="360" w:lineRule="auto"/>
        <w:ind w:firstLineChars="200" w:firstLine="480"/>
        <w:contextualSpacing/>
        <w:rPr>
          <w:rFonts w:asciiTheme="minorEastAsia" w:hAnsiTheme="minorEastAsia"/>
          <w:sz w:val="24"/>
        </w:rPr>
      </w:pPr>
    </w:p>
    <w:p w:rsidR="009C3F6D" w:rsidRPr="009C3F6D" w:rsidRDefault="009C3F6D" w:rsidP="009C3F6D">
      <w:pPr>
        <w:spacing w:line="360" w:lineRule="auto"/>
        <w:ind w:firstLineChars="250" w:firstLine="600"/>
        <w:jc w:val="left"/>
        <w:rPr>
          <w:b/>
          <w:sz w:val="28"/>
          <w:szCs w:val="28"/>
        </w:rPr>
      </w:pPr>
      <w:r>
        <w:rPr>
          <w:rFonts w:asciiTheme="minorEastAsia" w:hAnsiTheme="minorEastAsia" w:hint="eastAsia"/>
          <w:sz w:val="24"/>
        </w:rPr>
        <w:t>供应商须在投标文件中</w:t>
      </w:r>
      <w:r w:rsidR="002400FE">
        <w:rPr>
          <w:rFonts w:asciiTheme="minorEastAsia" w:hAnsiTheme="minorEastAsia" w:hint="eastAsia"/>
          <w:sz w:val="24"/>
        </w:rPr>
        <w:t>出具</w:t>
      </w:r>
      <w:r>
        <w:rPr>
          <w:rFonts w:asciiTheme="minorEastAsia" w:hAnsiTheme="minorEastAsia" w:hint="eastAsia"/>
          <w:sz w:val="24"/>
        </w:rPr>
        <w:t>“</w:t>
      </w:r>
      <w:r w:rsidRPr="009C3F6D">
        <w:rPr>
          <w:rFonts w:asciiTheme="minorEastAsia" w:hAnsiTheme="minorEastAsia" w:hint="eastAsia"/>
          <w:sz w:val="24"/>
        </w:rPr>
        <w:t>参加政府采购活动前三年内，在经营活动中没有重大违法记录</w:t>
      </w:r>
      <w:r>
        <w:rPr>
          <w:rFonts w:asciiTheme="minorEastAsia" w:hAnsiTheme="minorEastAsia" w:hint="eastAsia"/>
          <w:sz w:val="24"/>
        </w:rPr>
        <w:t>”的</w:t>
      </w:r>
      <w:r w:rsidR="006C5039">
        <w:rPr>
          <w:rFonts w:asciiTheme="minorEastAsia" w:hAnsiTheme="minorEastAsia" w:hint="eastAsia"/>
          <w:sz w:val="24"/>
        </w:rPr>
        <w:t>《</w:t>
      </w:r>
      <w:r>
        <w:rPr>
          <w:rFonts w:asciiTheme="minorEastAsia" w:hAnsiTheme="minorEastAsia" w:hint="eastAsia"/>
          <w:sz w:val="24"/>
        </w:rPr>
        <w:t>声明</w:t>
      </w:r>
      <w:r w:rsidR="006C5039">
        <w:rPr>
          <w:rFonts w:asciiTheme="minorEastAsia" w:hAnsiTheme="minorEastAsia" w:hint="eastAsia"/>
          <w:sz w:val="24"/>
        </w:rPr>
        <w:t>函》</w:t>
      </w:r>
      <w:r w:rsidR="00277968">
        <w:rPr>
          <w:rFonts w:asciiTheme="minorEastAsia" w:hAnsiTheme="minorEastAsia" w:hint="eastAsia"/>
          <w:sz w:val="24"/>
        </w:rPr>
        <w:t>。</w:t>
      </w:r>
      <w:r w:rsidRPr="00277968">
        <w:rPr>
          <w:rFonts w:asciiTheme="minorEastAsia" w:hAnsiTheme="minorEastAsia"/>
          <w:sz w:val="24"/>
        </w:rPr>
        <w:t xml:space="preserve"> </w:t>
      </w:r>
      <w:r w:rsidR="00277968" w:rsidRPr="00277968">
        <w:rPr>
          <w:rFonts w:asciiTheme="minorEastAsia" w:hAnsiTheme="minorEastAsia" w:hint="eastAsia"/>
          <w:sz w:val="24"/>
        </w:rPr>
        <w:t>（</w:t>
      </w:r>
      <w:r w:rsidR="00EC5AE9">
        <w:rPr>
          <w:rFonts w:asciiTheme="minorEastAsia" w:hAnsiTheme="minorEastAsia" w:hint="eastAsia"/>
          <w:sz w:val="24"/>
        </w:rPr>
        <w:t>参考格式如下</w:t>
      </w:r>
      <w:r w:rsidR="00277968" w:rsidRPr="00277968">
        <w:rPr>
          <w:rFonts w:asciiTheme="minorEastAsia" w:hAnsiTheme="minorEastAsia" w:hint="eastAsia"/>
          <w:sz w:val="24"/>
        </w:rPr>
        <w:t>）</w:t>
      </w:r>
    </w:p>
    <w:p w:rsidR="003448CD" w:rsidRPr="009C3F6D" w:rsidRDefault="003448CD" w:rsidP="009C3F6D">
      <w:pPr>
        <w:snapToGrid w:val="0"/>
        <w:spacing w:before="50" w:after="50" w:line="360" w:lineRule="auto"/>
        <w:rPr>
          <w:rFonts w:ascii="宋体" w:hAnsi="宋体"/>
          <w:b/>
          <w:bCs/>
          <w:color w:val="000000"/>
          <w:sz w:val="32"/>
          <w:szCs w:val="32"/>
        </w:rPr>
      </w:pPr>
    </w:p>
    <w:p w:rsidR="009C3F6D" w:rsidRPr="009C3F6D" w:rsidRDefault="00EC5AE9">
      <w:pPr>
        <w:snapToGrid w:val="0"/>
        <w:spacing w:before="50" w:after="50" w:line="360" w:lineRule="auto"/>
        <w:jc w:val="center"/>
        <w:rPr>
          <w:rFonts w:ascii="宋体" w:hAnsi="宋体"/>
          <w:b/>
          <w:bCs/>
          <w:color w:val="000000"/>
          <w:sz w:val="32"/>
          <w:szCs w:val="32"/>
        </w:rPr>
      </w:pPr>
      <w:r>
        <w:rPr>
          <w:rFonts w:ascii="宋体" w:hAnsi="宋体" w:hint="eastAsia"/>
          <w:b/>
          <w:bCs/>
          <w:color w:val="000000"/>
          <w:sz w:val="32"/>
          <w:szCs w:val="32"/>
        </w:rPr>
        <w:t>声明函</w:t>
      </w:r>
    </w:p>
    <w:p w:rsidR="009C3F6D" w:rsidRDefault="00EC5AE9" w:rsidP="00EC5AE9">
      <w:pPr>
        <w:snapToGrid w:val="0"/>
        <w:spacing w:before="50" w:after="50" w:line="360" w:lineRule="auto"/>
        <w:rPr>
          <w:rFonts w:ascii="宋体" w:hAnsi="宋体"/>
          <w:bCs/>
          <w:color w:val="000000"/>
          <w:sz w:val="24"/>
          <w:szCs w:val="24"/>
          <w:u w:val="single"/>
          <w:lang w:val="zh-CN"/>
        </w:rPr>
      </w:pPr>
      <w:r w:rsidRPr="00EC5AE9">
        <w:rPr>
          <w:rFonts w:ascii="宋体" w:hAnsi="宋体" w:hint="eastAsia"/>
          <w:bCs/>
          <w:color w:val="000000"/>
          <w:sz w:val="24"/>
          <w:szCs w:val="24"/>
          <w:u w:val="single"/>
          <w:lang w:val="zh-CN"/>
        </w:rPr>
        <w:t>（采购人）：</w:t>
      </w:r>
    </w:p>
    <w:p w:rsidR="00EC5AE9" w:rsidRDefault="00EC5AE9" w:rsidP="006E47F8">
      <w:pPr>
        <w:snapToGrid w:val="0"/>
        <w:spacing w:before="50" w:after="50" w:line="360" w:lineRule="auto"/>
        <w:ind w:firstLine="480"/>
        <w:rPr>
          <w:rFonts w:ascii="宋体" w:hAnsi="宋体"/>
          <w:bCs/>
          <w:color w:val="000000"/>
          <w:sz w:val="24"/>
          <w:szCs w:val="24"/>
          <w:lang w:val="zh-CN"/>
        </w:rPr>
      </w:pPr>
      <w:r w:rsidRPr="00EC5AE9">
        <w:rPr>
          <w:rFonts w:ascii="宋体" w:hAnsi="宋体" w:hint="eastAsia"/>
          <w:bCs/>
          <w:color w:val="000000"/>
          <w:sz w:val="24"/>
          <w:szCs w:val="24"/>
          <w:lang w:val="zh-CN"/>
        </w:rPr>
        <w:t>我方</w:t>
      </w:r>
      <w:r w:rsidRPr="00EC5AE9">
        <w:rPr>
          <w:rFonts w:ascii="宋体" w:hAnsi="宋体" w:hint="eastAsia"/>
          <w:bCs/>
          <w:color w:val="000000"/>
          <w:sz w:val="24"/>
          <w:szCs w:val="24"/>
          <w:u w:val="single"/>
          <w:lang w:val="zh-CN"/>
        </w:rPr>
        <w:t>（投标人）</w:t>
      </w:r>
      <w:r w:rsidRPr="00EC5AE9">
        <w:rPr>
          <w:rFonts w:ascii="宋体" w:hAnsi="宋体" w:hint="eastAsia"/>
          <w:bCs/>
          <w:color w:val="000000"/>
          <w:sz w:val="24"/>
          <w:szCs w:val="24"/>
          <w:lang w:val="zh-CN"/>
        </w:rPr>
        <w:t>在参加政府采购</w:t>
      </w:r>
      <w:r>
        <w:rPr>
          <w:rFonts w:ascii="宋体" w:hAnsi="宋体" w:hint="eastAsia"/>
          <w:bCs/>
          <w:color w:val="000000"/>
          <w:sz w:val="24"/>
          <w:szCs w:val="24"/>
          <w:lang w:val="zh-CN"/>
        </w:rPr>
        <w:t>活动前三年内，在经营活动中没有重大违法记录（没有因违法经营受到刑事处罚，没有被责令停产停业、被吊销许可证或者执照、被处以较大数额罚款等行政处罚，没有因违法经营被禁止参加政府采购活动的期限未满情形）。</w:t>
      </w:r>
      <w:r w:rsidR="006E47F8">
        <w:rPr>
          <w:rFonts w:ascii="宋体" w:hAnsi="宋体" w:hint="eastAsia"/>
          <w:bCs/>
          <w:color w:val="000000"/>
          <w:sz w:val="24"/>
          <w:szCs w:val="24"/>
          <w:lang w:val="zh-CN"/>
        </w:rPr>
        <w:t>如有虚假，采购人可取消我方任何资格（投标/中标/签订合同），我方对此无任何异议。</w:t>
      </w:r>
    </w:p>
    <w:p w:rsidR="006E47F8" w:rsidRDefault="006E47F8" w:rsidP="006E47F8">
      <w:pPr>
        <w:snapToGrid w:val="0"/>
        <w:spacing w:before="50" w:after="50" w:line="360" w:lineRule="auto"/>
        <w:ind w:firstLine="480"/>
        <w:rPr>
          <w:rFonts w:ascii="宋体" w:hAnsi="宋体"/>
          <w:bCs/>
          <w:color w:val="000000"/>
          <w:sz w:val="24"/>
          <w:szCs w:val="24"/>
          <w:lang w:val="zh-CN"/>
        </w:rPr>
      </w:pPr>
      <w:r>
        <w:rPr>
          <w:rFonts w:ascii="宋体" w:hAnsi="宋体" w:hint="eastAsia"/>
          <w:bCs/>
          <w:color w:val="000000"/>
          <w:sz w:val="24"/>
          <w:szCs w:val="24"/>
          <w:lang w:val="zh-CN"/>
        </w:rPr>
        <w:t>特此声明！</w:t>
      </w:r>
    </w:p>
    <w:p w:rsidR="006E47F8" w:rsidRDefault="006E47F8" w:rsidP="006E47F8">
      <w:pPr>
        <w:snapToGrid w:val="0"/>
        <w:spacing w:before="50" w:after="50" w:line="360" w:lineRule="auto"/>
        <w:ind w:firstLine="480"/>
        <w:rPr>
          <w:rFonts w:ascii="宋体" w:hAnsi="宋体"/>
          <w:bCs/>
          <w:color w:val="000000"/>
          <w:sz w:val="24"/>
          <w:szCs w:val="24"/>
          <w:lang w:val="zh-CN"/>
        </w:rPr>
      </w:pPr>
    </w:p>
    <w:p w:rsidR="006E47F8" w:rsidRDefault="006E47F8" w:rsidP="006E47F8">
      <w:pPr>
        <w:snapToGrid w:val="0"/>
        <w:spacing w:before="50" w:after="50" w:line="360" w:lineRule="auto"/>
        <w:ind w:firstLine="480"/>
        <w:rPr>
          <w:rFonts w:ascii="宋体" w:hAnsi="宋体"/>
          <w:bCs/>
          <w:color w:val="000000"/>
          <w:sz w:val="24"/>
          <w:szCs w:val="24"/>
          <w:lang w:val="zh-CN"/>
        </w:rPr>
      </w:pPr>
    </w:p>
    <w:p w:rsidR="006E47F8" w:rsidRDefault="006E47F8" w:rsidP="006E47F8">
      <w:pPr>
        <w:snapToGrid w:val="0"/>
        <w:spacing w:before="50" w:after="50" w:line="360" w:lineRule="auto"/>
        <w:ind w:firstLineChars="1700" w:firstLine="4080"/>
        <w:rPr>
          <w:rFonts w:ascii="宋体" w:hAnsi="宋体"/>
          <w:bCs/>
          <w:color w:val="000000"/>
          <w:sz w:val="24"/>
          <w:szCs w:val="24"/>
          <w:lang w:val="zh-CN"/>
        </w:rPr>
      </w:pPr>
      <w:r>
        <w:rPr>
          <w:rFonts w:ascii="宋体" w:hAnsi="宋体" w:hint="eastAsia"/>
          <w:bCs/>
          <w:color w:val="000000"/>
          <w:sz w:val="24"/>
          <w:szCs w:val="24"/>
          <w:lang w:val="zh-CN"/>
        </w:rPr>
        <w:t>投标人名称（盖单位电子公章）：</w:t>
      </w:r>
    </w:p>
    <w:p w:rsidR="006E47F8" w:rsidRPr="00EC5AE9" w:rsidRDefault="006E47F8" w:rsidP="006E47F8">
      <w:pPr>
        <w:snapToGrid w:val="0"/>
        <w:spacing w:before="50" w:after="50" w:line="360" w:lineRule="auto"/>
        <w:ind w:firstLineChars="1700" w:firstLine="4080"/>
        <w:rPr>
          <w:rFonts w:ascii="宋体" w:hAnsi="宋体"/>
          <w:bCs/>
          <w:color w:val="000000"/>
          <w:sz w:val="24"/>
          <w:szCs w:val="24"/>
          <w:lang w:val="zh-CN"/>
        </w:rPr>
      </w:pPr>
      <w:r>
        <w:rPr>
          <w:rFonts w:ascii="宋体" w:hAnsi="宋体" w:cs="仿宋_GB2312" w:hint="eastAsia"/>
          <w:kern w:val="0"/>
          <w:sz w:val="24"/>
          <w:lang w:val="zh-CN"/>
        </w:rPr>
        <w:t>法定代表人或授权委托人(签字)：</w:t>
      </w:r>
    </w:p>
    <w:p w:rsidR="006E47F8" w:rsidRDefault="006E47F8" w:rsidP="006E47F8">
      <w:pPr>
        <w:adjustRightInd w:val="0"/>
        <w:snapToGrid w:val="0"/>
        <w:spacing w:line="360" w:lineRule="auto"/>
        <w:ind w:right="480"/>
        <w:jc w:val="center"/>
        <w:rPr>
          <w:rFonts w:ascii="宋体" w:hAnsi="宋体" w:cs="仿宋_GB2312"/>
          <w:kern w:val="0"/>
          <w:sz w:val="24"/>
          <w:lang w:val="zh-CN"/>
        </w:rPr>
      </w:pPr>
      <w:r>
        <w:rPr>
          <w:rFonts w:ascii="宋体" w:hAnsi="宋体" w:cs="仿宋_GB2312" w:hint="eastAsia"/>
          <w:kern w:val="0"/>
          <w:sz w:val="24"/>
          <w:lang w:val="zh-CN"/>
        </w:rPr>
        <w:t xml:space="preserve">                      日期：  年  月   日</w:t>
      </w:r>
    </w:p>
    <w:p w:rsidR="009C3F6D" w:rsidRDefault="009C3F6D">
      <w:pPr>
        <w:snapToGrid w:val="0"/>
        <w:spacing w:before="50" w:after="50" w:line="360" w:lineRule="auto"/>
        <w:jc w:val="center"/>
        <w:rPr>
          <w:rFonts w:ascii="宋体" w:hAnsi="宋体"/>
          <w:b/>
          <w:bCs/>
          <w:color w:val="000000"/>
          <w:sz w:val="32"/>
          <w:szCs w:val="32"/>
          <w:lang w:val="zh-CN"/>
        </w:rPr>
      </w:pPr>
    </w:p>
    <w:p w:rsidR="009C3F6D" w:rsidRDefault="009C3F6D">
      <w:pPr>
        <w:snapToGrid w:val="0"/>
        <w:spacing w:before="50" w:after="50" w:line="360" w:lineRule="auto"/>
        <w:jc w:val="center"/>
        <w:rPr>
          <w:rFonts w:ascii="宋体" w:hAnsi="宋体"/>
          <w:b/>
          <w:bCs/>
          <w:color w:val="000000"/>
          <w:sz w:val="32"/>
          <w:szCs w:val="32"/>
          <w:lang w:val="zh-CN"/>
        </w:rPr>
      </w:pPr>
    </w:p>
    <w:p w:rsidR="009C3F6D" w:rsidRDefault="009C3F6D">
      <w:pPr>
        <w:snapToGrid w:val="0"/>
        <w:spacing w:before="50" w:after="50" w:line="360" w:lineRule="auto"/>
        <w:jc w:val="center"/>
        <w:rPr>
          <w:rFonts w:ascii="宋体" w:hAnsi="宋体"/>
          <w:b/>
          <w:bCs/>
          <w:color w:val="000000"/>
          <w:sz w:val="32"/>
          <w:szCs w:val="32"/>
          <w:lang w:val="zh-CN"/>
        </w:rPr>
      </w:pPr>
    </w:p>
    <w:p w:rsidR="009C3F6D" w:rsidRDefault="009C3F6D">
      <w:pPr>
        <w:snapToGrid w:val="0"/>
        <w:spacing w:before="50" w:after="50" w:line="360" w:lineRule="auto"/>
        <w:jc w:val="center"/>
        <w:rPr>
          <w:rFonts w:ascii="宋体" w:hAnsi="宋体"/>
          <w:b/>
          <w:bCs/>
          <w:color w:val="000000"/>
          <w:sz w:val="32"/>
          <w:szCs w:val="32"/>
          <w:lang w:val="zh-CN"/>
        </w:rPr>
      </w:pPr>
    </w:p>
    <w:p w:rsidR="009C3F6D" w:rsidRDefault="009C3F6D">
      <w:pPr>
        <w:snapToGrid w:val="0"/>
        <w:spacing w:before="50" w:after="50" w:line="360" w:lineRule="auto"/>
        <w:jc w:val="center"/>
        <w:rPr>
          <w:rFonts w:ascii="宋体" w:hAnsi="宋体"/>
          <w:b/>
          <w:bCs/>
          <w:color w:val="000000"/>
          <w:sz w:val="32"/>
          <w:szCs w:val="32"/>
          <w:lang w:val="zh-CN"/>
        </w:rPr>
      </w:pPr>
    </w:p>
    <w:p w:rsidR="009C3F6D" w:rsidRDefault="009C3F6D" w:rsidP="00F65B96">
      <w:pPr>
        <w:snapToGrid w:val="0"/>
        <w:spacing w:before="50" w:after="50" w:line="360" w:lineRule="auto"/>
        <w:rPr>
          <w:rFonts w:ascii="宋体" w:hAnsi="宋体"/>
          <w:b/>
          <w:bCs/>
          <w:color w:val="000000"/>
          <w:sz w:val="32"/>
          <w:szCs w:val="32"/>
          <w:lang w:val="zh-CN"/>
        </w:rPr>
      </w:pPr>
    </w:p>
    <w:p w:rsidR="003448CD" w:rsidRDefault="00256D99">
      <w:pPr>
        <w:snapToGrid w:val="0"/>
        <w:spacing w:before="50" w:after="50" w:line="360" w:lineRule="auto"/>
        <w:jc w:val="center"/>
        <w:rPr>
          <w:rFonts w:ascii="宋体" w:hAnsi="宋体"/>
          <w:b/>
          <w:bCs/>
          <w:color w:val="000000"/>
          <w:sz w:val="32"/>
          <w:szCs w:val="32"/>
        </w:rPr>
      </w:pPr>
      <w:r>
        <w:rPr>
          <w:rFonts w:ascii="宋体" w:hAnsi="宋体" w:hint="eastAsia"/>
          <w:b/>
          <w:bCs/>
          <w:color w:val="000000"/>
          <w:sz w:val="32"/>
          <w:szCs w:val="32"/>
          <w:lang w:val="zh-CN"/>
        </w:rPr>
        <w:lastRenderedPageBreak/>
        <w:t>商务与技术文件</w:t>
      </w:r>
      <w:r>
        <w:rPr>
          <w:rFonts w:ascii="宋体" w:hAnsi="宋体" w:hint="eastAsia"/>
          <w:b/>
          <w:bCs/>
          <w:color w:val="000000"/>
          <w:sz w:val="32"/>
          <w:szCs w:val="32"/>
        </w:rPr>
        <w:t>目录</w:t>
      </w:r>
    </w:p>
    <w:p w:rsidR="003448CD" w:rsidRDefault="003448CD">
      <w:pPr>
        <w:widowControl/>
        <w:snapToGrid w:val="0"/>
        <w:spacing w:line="360" w:lineRule="auto"/>
        <w:ind w:left="480"/>
        <w:jc w:val="left"/>
        <w:rPr>
          <w:sz w:val="24"/>
        </w:rPr>
      </w:pPr>
    </w:p>
    <w:p w:rsidR="00194A16" w:rsidRPr="008019AC" w:rsidRDefault="00194A16" w:rsidP="00194A16">
      <w:pPr>
        <w:widowControl/>
        <w:snapToGrid w:val="0"/>
        <w:spacing w:line="360" w:lineRule="auto"/>
        <w:ind w:left="480"/>
        <w:jc w:val="left"/>
        <w:rPr>
          <w:sz w:val="24"/>
        </w:rPr>
      </w:pPr>
      <w:r w:rsidRPr="008019AC">
        <w:rPr>
          <w:sz w:val="24"/>
        </w:rPr>
        <w:t>（</w:t>
      </w:r>
      <w:r w:rsidRPr="008019AC">
        <w:rPr>
          <w:sz w:val="24"/>
        </w:rPr>
        <w:t>1</w:t>
      </w:r>
      <w:r w:rsidRPr="008019AC">
        <w:rPr>
          <w:sz w:val="24"/>
        </w:rPr>
        <w:t>）投标人基本情况表；（附件</w:t>
      </w:r>
      <w:r w:rsidR="00664C70">
        <w:rPr>
          <w:rFonts w:hint="eastAsia"/>
          <w:sz w:val="24"/>
        </w:rPr>
        <w:t>10</w:t>
      </w:r>
      <w:r w:rsidRPr="008019AC">
        <w:rPr>
          <w:sz w:val="24"/>
        </w:rPr>
        <w:t>）</w:t>
      </w:r>
    </w:p>
    <w:p w:rsidR="00194A16" w:rsidRPr="008019AC" w:rsidRDefault="00194A16" w:rsidP="00194A16">
      <w:pPr>
        <w:widowControl/>
        <w:snapToGrid w:val="0"/>
        <w:spacing w:line="360" w:lineRule="auto"/>
        <w:ind w:left="480"/>
        <w:jc w:val="left"/>
        <w:rPr>
          <w:sz w:val="24"/>
        </w:rPr>
      </w:pPr>
      <w:r w:rsidRPr="008019AC">
        <w:rPr>
          <w:sz w:val="24"/>
        </w:rPr>
        <w:t>（</w:t>
      </w:r>
      <w:r w:rsidRPr="008019AC">
        <w:rPr>
          <w:sz w:val="24"/>
        </w:rPr>
        <w:t>2</w:t>
      </w:r>
      <w:r w:rsidRPr="008019AC">
        <w:rPr>
          <w:sz w:val="24"/>
        </w:rPr>
        <w:t>）投标人情况介绍（投标人在行业中的经营规模、财务指标、商业信誉认可度及综合服务能力评价等）；</w:t>
      </w:r>
    </w:p>
    <w:p w:rsidR="00194A16" w:rsidRPr="008019AC" w:rsidRDefault="00194A16" w:rsidP="00194A16">
      <w:pPr>
        <w:widowControl/>
        <w:snapToGrid w:val="0"/>
        <w:spacing w:line="360" w:lineRule="auto"/>
        <w:ind w:left="480"/>
        <w:jc w:val="left"/>
        <w:rPr>
          <w:sz w:val="24"/>
        </w:rPr>
      </w:pPr>
      <w:r w:rsidRPr="008019AC">
        <w:rPr>
          <w:rFonts w:hint="eastAsia"/>
          <w:sz w:val="24"/>
        </w:rPr>
        <w:t>（</w:t>
      </w:r>
      <w:r w:rsidRPr="008019AC">
        <w:rPr>
          <w:rFonts w:hint="eastAsia"/>
          <w:sz w:val="24"/>
        </w:rPr>
        <w:t>3</w:t>
      </w:r>
      <w:r w:rsidRPr="008019AC">
        <w:rPr>
          <w:rFonts w:hint="eastAsia"/>
          <w:sz w:val="24"/>
        </w:rPr>
        <w:t>）现状、需求及重点难点分析；</w:t>
      </w:r>
      <w:r w:rsidRPr="008019AC">
        <w:rPr>
          <w:sz w:val="24"/>
        </w:rPr>
        <w:t xml:space="preserve"> </w:t>
      </w:r>
    </w:p>
    <w:p w:rsidR="00194A16" w:rsidRPr="008019AC" w:rsidRDefault="00194A16" w:rsidP="00194A16">
      <w:pPr>
        <w:widowControl/>
        <w:snapToGrid w:val="0"/>
        <w:spacing w:line="360" w:lineRule="auto"/>
        <w:ind w:left="480"/>
        <w:jc w:val="left"/>
        <w:rPr>
          <w:sz w:val="24"/>
        </w:rPr>
      </w:pPr>
      <w:r w:rsidRPr="008019AC">
        <w:rPr>
          <w:rFonts w:hint="eastAsia"/>
          <w:sz w:val="24"/>
        </w:rPr>
        <w:t>（</w:t>
      </w:r>
      <w:r w:rsidRPr="008019AC">
        <w:rPr>
          <w:rFonts w:hint="eastAsia"/>
          <w:sz w:val="24"/>
        </w:rPr>
        <w:t>4</w:t>
      </w:r>
      <w:r w:rsidRPr="008019AC">
        <w:rPr>
          <w:rFonts w:hint="eastAsia"/>
          <w:sz w:val="24"/>
        </w:rPr>
        <w:t>）技术开发能力；</w:t>
      </w:r>
      <w:r w:rsidRPr="008019AC">
        <w:rPr>
          <w:sz w:val="24"/>
        </w:rPr>
        <w:t xml:space="preserve"> </w:t>
      </w:r>
    </w:p>
    <w:p w:rsidR="00194A16" w:rsidRPr="008019AC" w:rsidRDefault="00194A16" w:rsidP="00194A16">
      <w:pPr>
        <w:widowControl/>
        <w:snapToGrid w:val="0"/>
        <w:spacing w:line="360" w:lineRule="auto"/>
        <w:ind w:left="480"/>
        <w:jc w:val="left"/>
        <w:rPr>
          <w:sz w:val="24"/>
        </w:rPr>
      </w:pPr>
      <w:r w:rsidRPr="008019AC">
        <w:rPr>
          <w:rFonts w:hint="eastAsia"/>
          <w:sz w:val="24"/>
        </w:rPr>
        <w:t>（</w:t>
      </w:r>
      <w:r w:rsidRPr="008019AC">
        <w:rPr>
          <w:rFonts w:hint="eastAsia"/>
          <w:sz w:val="24"/>
        </w:rPr>
        <w:t>5</w:t>
      </w:r>
      <w:r w:rsidRPr="008019AC">
        <w:rPr>
          <w:rFonts w:hint="eastAsia"/>
          <w:sz w:val="24"/>
        </w:rPr>
        <w:t>）知识产权专题库建设；</w:t>
      </w:r>
    </w:p>
    <w:p w:rsidR="00194A16" w:rsidRPr="008019AC" w:rsidRDefault="00194A16" w:rsidP="00194A16">
      <w:pPr>
        <w:widowControl/>
        <w:snapToGrid w:val="0"/>
        <w:spacing w:line="360" w:lineRule="auto"/>
        <w:ind w:left="480"/>
        <w:jc w:val="left"/>
        <w:rPr>
          <w:sz w:val="24"/>
        </w:rPr>
      </w:pPr>
      <w:r w:rsidRPr="008019AC">
        <w:rPr>
          <w:rFonts w:hint="eastAsia"/>
          <w:sz w:val="24"/>
        </w:rPr>
        <w:t>（</w:t>
      </w:r>
      <w:r w:rsidRPr="008019AC">
        <w:rPr>
          <w:rFonts w:hint="eastAsia"/>
          <w:sz w:val="24"/>
        </w:rPr>
        <w:t>6</w:t>
      </w:r>
      <w:r w:rsidRPr="008019AC">
        <w:rPr>
          <w:rFonts w:hint="eastAsia"/>
          <w:sz w:val="24"/>
        </w:rPr>
        <w:t>）项目实施方案；</w:t>
      </w:r>
    </w:p>
    <w:p w:rsidR="00194A16" w:rsidRPr="008019AC" w:rsidRDefault="00194A16" w:rsidP="00194A16">
      <w:pPr>
        <w:widowControl/>
        <w:snapToGrid w:val="0"/>
        <w:spacing w:line="360" w:lineRule="auto"/>
        <w:ind w:left="480"/>
        <w:jc w:val="left"/>
        <w:rPr>
          <w:sz w:val="24"/>
        </w:rPr>
      </w:pPr>
      <w:r w:rsidRPr="008019AC">
        <w:rPr>
          <w:rFonts w:hint="eastAsia"/>
          <w:sz w:val="24"/>
        </w:rPr>
        <w:t>（</w:t>
      </w:r>
      <w:r w:rsidRPr="008019AC">
        <w:rPr>
          <w:rFonts w:hint="eastAsia"/>
          <w:sz w:val="24"/>
        </w:rPr>
        <w:t>7</w:t>
      </w:r>
      <w:r w:rsidRPr="008019AC">
        <w:rPr>
          <w:rFonts w:hint="eastAsia"/>
          <w:sz w:val="24"/>
        </w:rPr>
        <w:t>）培训方案；</w:t>
      </w:r>
    </w:p>
    <w:p w:rsidR="00194A16" w:rsidRPr="008019AC" w:rsidRDefault="00194A16" w:rsidP="00194A16">
      <w:pPr>
        <w:widowControl/>
        <w:snapToGrid w:val="0"/>
        <w:spacing w:line="360" w:lineRule="auto"/>
        <w:ind w:left="480"/>
        <w:jc w:val="left"/>
        <w:rPr>
          <w:sz w:val="24"/>
        </w:rPr>
      </w:pPr>
      <w:r w:rsidRPr="008019AC">
        <w:rPr>
          <w:rFonts w:hint="eastAsia"/>
          <w:sz w:val="24"/>
        </w:rPr>
        <w:t>（</w:t>
      </w:r>
      <w:r w:rsidRPr="008019AC">
        <w:rPr>
          <w:rFonts w:hint="eastAsia"/>
          <w:sz w:val="24"/>
        </w:rPr>
        <w:t>8</w:t>
      </w:r>
      <w:r w:rsidRPr="008019AC">
        <w:rPr>
          <w:rFonts w:hint="eastAsia"/>
          <w:sz w:val="24"/>
        </w:rPr>
        <w:t>）售后服务方案</w:t>
      </w:r>
      <w:r w:rsidR="00DB6CE5">
        <w:rPr>
          <w:rFonts w:hint="eastAsia"/>
          <w:sz w:val="24"/>
        </w:rPr>
        <w:t>；</w:t>
      </w:r>
    </w:p>
    <w:p w:rsidR="00194A16" w:rsidRDefault="00194A16" w:rsidP="00194A16">
      <w:pPr>
        <w:widowControl/>
        <w:snapToGrid w:val="0"/>
        <w:spacing w:line="360" w:lineRule="auto"/>
        <w:ind w:left="480"/>
        <w:jc w:val="left"/>
        <w:rPr>
          <w:sz w:val="24"/>
        </w:rPr>
      </w:pPr>
      <w:r w:rsidRPr="008019AC">
        <w:rPr>
          <w:rFonts w:hint="eastAsia"/>
          <w:sz w:val="24"/>
        </w:rPr>
        <w:t>（</w:t>
      </w:r>
      <w:r w:rsidR="006F5107">
        <w:rPr>
          <w:rFonts w:hint="eastAsia"/>
          <w:sz w:val="24"/>
        </w:rPr>
        <w:t>9</w:t>
      </w:r>
      <w:r w:rsidRPr="008019AC">
        <w:rPr>
          <w:rFonts w:hint="eastAsia"/>
          <w:sz w:val="24"/>
        </w:rPr>
        <w:t>）服务承诺；</w:t>
      </w:r>
    </w:p>
    <w:p w:rsidR="00DB6CE5" w:rsidRPr="008019AC" w:rsidRDefault="00DB6CE5" w:rsidP="00194A16">
      <w:pPr>
        <w:widowControl/>
        <w:snapToGrid w:val="0"/>
        <w:spacing w:line="360" w:lineRule="auto"/>
        <w:ind w:left="480"/>
        <w:jc w:val="left"/>
        <w:rPr>
          <w:sz w:val="24"/>
        </w:rPr>
      </w:pPr>
      <w:r>
        <w:rPr>
          <w:rFonts w:hint="eastAsia"/>
          <w:sz w:val="24"/>
        </w:rPr>
        <w:t>（</w:t>
      </w:r>
      <w:r>
        <w:rPr>
          <w:rFonts w:hint="eastAsia"/>
          <w:sz w:val="24"/>
        </w:rPr>
        <w:t>10</w:t>
      </w:r>
      <w:r>
        <w:rPr>
          <w:rFonts w:hint="eastAsia"/>
          <w:sz w:val="24"/>
        </w:rPr>
        <w:t>）系统演示；</w:t>
      </w:r>
    </w:p>
    <w:p w:rsidR="00DB6CE5" w:rsidRDefault="00194A16" w:rsidP="00194A16">
      <w:pPr>
        <w:widowControl/>
        <w:snapToGrid w:val="0"/>
        <w:spacing w:line="360" w:lineRule="auto"/>
        <w:ind w:left="480"/>
        <w:jc w:val="left"/>
        <w:rPr>
          <w:sz w:val="24"/>
        </w:rPr>
      </w:pPr>
      <w:r w:rsidRPr="008019AC">
        <w:rPr>
          <w:rFonts w:hint="eastAsia"/>
          <w:sz w:val="24"/>
        </w:rPr>
        <w:t>（</w:t>
      </w:r>
      <w:r w:rsidR="00DB6CE5">
        <w:rPr>
          <w:rFonts w:hint="eastAsia"/>
          <w:sz w:val="24"/>
        </w:rPr>
        <w:t>11</w:t>
      </w:r>
      <w:r w:rsidRPr="008019AC">
        <w:rPr>
          <w:rFonts w:hint="eastAsia"/>
          <w:sz w:val="24"/>
        </w:rPr>
        <w:t>）企业实力</w:t>
      </w:r>
    </w:p>
    <w:p w:rsidR="00194A16" w:rsidRPr="008019AC" w:rsidRDefault="00DB6CE5" w:rsidP="00194A16">
      <w:pPr>
        <w:widowControl/>
        <w:snapToGrid w:val="0"/>
        <w:spacing w:line="360" w:lineRule="auto"/>
        <w:ind w:left="480"/>
        <w:jc w:val="left"/>
        <w:rPr>
          <w:sz w:val="24"/>
        </w:rPr>
      </w:pPr>
      <w:r>
        <w:rPr>
          <w:rFonts w:hint="eastAsia"/>
          <w:sz w:val="24"/>
        </w:rPr>
        <w:t>（</w:t>
      </w:r>
      <w:r>
        <w:rPr>
          <w:rFonts w:hint="eastAsia"/>
          <w:sz w:val="24"/>
        </w:rPr>
        <w:t>12</w:t>
      </w:r>
      <w:r>
        <w:rPr>
          <w:rFonts w:hint="eastAsia"/>
          <w:sz w:val="24"/>
        </w:rPr>
        <w:t>）</w:t>
      </w:r>
      <w:r w:rsidR="00194A16" w:rsidRPr="008019AC">
        <w:rPr>
          <w:rFonts w:hint="eastAsia"/>
          <w:sz w:val="24"/>
        </w:rPr>
        <w:t>交付能力保障；</w:t>
      </w:r>
      <w:r w:rsidR="00194A16" w:rsidRPr="008019AC">
        <w:rPr>
          <w:sz w:val="24"/>
        </w:rPr>
        <w:t xml:space="preserve"> </w:t>
      </w:r>
    </w:p>
    <w:p w:rsidR="00194A16" w:rsidRPr="00F01B57" w:rsidRDefault="00194A16" w:rsidP="00F01B57">
      <w:pPr>
        <w:widowControl/>
        <w:snapToGrid w:val="0"/>
        <w:spacing w:line="360" w:lineRule="auto"/>
        <w:ind w:left="480"/>
        <w:jc w:val="left"/>
        <w:rPr>
          <w:sz w:val="24"/>
        </w:rPr>
      </w:pPr>
      <w:r w:rsidRPr="008019AC">
        <w:rPr>
          <w:rFonts w:hint="eastAsia"/>
          <w:sz w:val="24"/>
        </w:rPr>
        <w:t>（</w:t>
      </w:r>
      <w:r w:rsidR="00E26004">
        <w:rPr>
          <w:rFonts w:hint="eastAsia"/>
          <w:sz w:val="24"/>
        </w:rPr>
        <w:t>13</w:t>
      </w:r>
      <w:r w:rsidRPr="008019AC">
        <w:rPr>
          <w:rFonts w:hint="eastAsia"/>
          <w:sz w:val="24"/>
        </w:rPr>
        <w:t>）相关业绩</w:t>
      </w:r>
      <w:r w:rsidR="00F01B57">
        <w:rPr>
          <w:rFonts w:hint="eastAsia"/>
          <w:sz w:val="24"/>
        </w:rPr>
        <w:t>；</w:t>
      </w:r>
      <w:r w:rsidR="00F01B57" w:rsidRPr="008019AC">
        <w:rPr>
          <w:sz w:val="24"/>
        </w:rPr>
        <w:t>（附件</w:t>
      </w:r>
      <w:r w:rsidR="00664C70">
        <w:rPr>
          <w:rFonts w:hint="eastAsia"/>
          <w:sz w:val="24"/>
        </w:rPr>
        <w:t>11</w:t>
      </w:r>
      <w:r w:rsidR="00F01B57" w:rsidRPr="008019AC">
        <w:rPr>
          <w:sz w:val="24"/>
        </w:rPr>
        <w:t>）（附件</w:t>
      </w:r>
      <w:r w:rsidR="00F01B57">
        <w:rPr>
          <w:rFonts w:hint="eastAsia"/>
          <w:sz w:val="24"/>
        </w:rPr>
        <w:t>1</w:t>
      </w:r>
      <w:r w:rsidR="00664C70">
        <w:rPr>
          <w:rFonts w:hint="eastAsia"/>
          <w:sz w:val="24"/>
        </w:rPr>
        <w:t>2</w:t>
      </w:r>
      <w:r w:rsidR="00F01B57" w:rsidRPr="008019AC">
        <w:rPr>
          <w:sz w:val="24"/>
        </w:rPr>
        <w:t>）</w:t>
      </w:r>
    </w:p>
    <w:p w:rsidR="00F01B57" w:rsidRDefault="00194A16" w:rsidP="00F01B57">
      <w:pPr>
        <w:widowControl/>
        <w:snapToGrid w:val="0"/>
        <w:spacing w:line="360" w:lineRule="auto"/>
        <w:ind w:left="480"/>
        <w:jc w:val="left"/>
        <w:rPr>
          <w:sz w:val="24"/>
        </w:rPr>
      </w:pPr>
      <w:r w:rsidRPr="008019AC">
        <w:rPr>
          <w:rFonts w:hint="eastAsia"/>
          <w:sz w:val="24"/>
        </w:rPr>
        <w:t>（</w:t>
      </w:r>
      <w:r w:rsidR="00E26004">
        <w:rPr>
          <w:rFonts w:hint="eastAsia"/>
          <w:sz w:val="24"/>
        </w:rPr>
        <w:t>14</w:t>
      </w:r>
      <w:r w:rsidRPr="008019AC">
        <w:rPr>
          <w:rFonts w:hint="eastAsia"/>
          <w:sz w:val="24"/>
        </w:rPr>
        <w:t>）项目组成员情况；</w:t>
      </w:r>
      <w:r w:rsidR="00F01B57" w:rsidRPr="008019AC">
        <w:rPr>
          <w:sz w:val="24"/>
        </w:rPr>
        <w:t>（附件</w:t>
      </w:r>
      <w:r w:rsidR="00664C70">
        <w:rPr>
          <w:rFonts w:hint="eastAsia"/>
          <w:sz w:val="24"/>
        </w:rPr>
        <w:t>13</w:t>
      </w:r>
      <w:r w:rsidR="00F01B57" w:rsidRPr="008019AC">
        <w:rPr>
          <w:sz w:val="24"/>
        </w:rPr>
        <w:t>）</w:t>
      </w:r>
    </w:p>
    <w:p w:rsidR="00194A16" w:rsidRPr="00F01B57" w:rsidRDefault="00194A16" w:rsidP="00F01B57">
      <w:pPr>
        <w:widowControl/>
        <w:snapToGrid w:val="0"/>
        <w:spacing w:line="360" w:lineRule="auto"/>
        <w:ind w:left="480"/>
        <w:jc w:val="left"/>
        <w:rPr>
          <w:sz w:val="24"/>
        </w:rPr>
      </w:pPr>
      <w:r w:rsidRPr="008019AC">
        <w:rPr>
          <w:rFonts w:hint="eastAsia"/>
          <w:sz w:val="24"/>
        </w:rPr>
        <w:t>（</w:t>
      </w:r>
      <w:r w:rsidR="00E26004">
        <w:rPr>
          <w:rFonts w:hint="eastAsia"/>
          <w:sz w:val="24"/>
        </w:rPr>
        <w:t>15</w:t>
      </w:r>
      <w:r w:rsidRPr="008019AC">
        <w:rPr>
          <w:rFonts w:hint="eastAsia"/>
          <w:sz w:val="24"/>
        </w:rPr>
        <w:t>）商务需求响应表；</w:t>
      </w:r>
      <w:r w:rsidR="00F01B57" w:rsidRPr="008019AC">
        <w:rPr>
          <w:sz w:val="24"/>
        </w:rPr>
        <w:t>（附件</w:t>
      </w:r>
      <w:r w:rsidR="00F01B57">
        <w:rPr>
          <w:rFonts w:hint="eastAsia"/>
          <w:sz w:val="24"/>
        </w:rPr>
        <w:t>1</w:t>
      </w:r>
      <w:r w:rsidR="00664C70">
        <w:rPr>
          <w:rFonts w:hint="eastAsia"/>
          <w:sz w:val="24"/>
        </w:rPr>
        <w:t>4</w:t>
      </w:r>
      <w:r w:rsidR="00F01B57" w:rsidRPr="008019AC">
        <w:rPr>
          <w:sz w:val="24"/>
        </w:rPr>
        <w:t>）</w:t>
      </w:r>
    </w:p>
    <w:p w:rsidR="00194A16" w:rsidRPr="008019AC" w:rsidRDefault="00194A16" w:rsidP="00194A16">
      <w:pPr>
        <w:widowControl/>
        <w:snapToGrid w:val="0"/>
        <w:spacing w:line="360" w:lineRule="auto"/>
        <w:ind w:left="480"/>
        <w:jc w:val="left"/>
        <w:rPr>
          <w:sz w:val="24"/>
        </w:rPr>
      </w:pPr>
      <w:r w:rsidRPr="008019AC">
        <w:rPr>
          <w:sz w:val="24"/>
        </w:rPr>
        <w:t>（</w:t>
      </w:r>
      <w:r w:rsidR="00E26004">
        <w:rPr>
          <w:rFonts w:hint="eastAsia"/>
          <w:sz w:val="24"/>
        </w:rPr>
        <w:t>16</w:t>
      </w:r>
      <w:r w:rsidRPr="008019AC">
        <w:rPr>
          <w:sz w:val="24"/>
        </w:rPr>
        <w:t>）投标人按照评分标准要求提供的相应资料。</w:t>
      </w:r>
    </w:p>
    <w:p w:rsidR="00FE0CB5" w:rsidRDefault="00FE0CB5" w:rsidP="00FE0CB5">
      <w:pPr>
        <w:widowControl/>
        <w:spacing w:line="360" w:lineRule="auto"/>
        <w:ind w:right="60"/>
        <w:jc w:val="left"/>
        <w:rPr>
          <w:rFonts w:asciiTheme="minorEastAsia" w:hAnsiTheme="minorEastAsia"/>
          <w:b/>
          <w:szCs w:val="21"/>
        </w:rPr>
      </w:pPr>
      <w:r>
        <w:rPr>
          <w:rFonts w:asciiTheme="minorEastAsia" w:hAnsiTheme="minorEastAsia" w:hint="eastAsia"/>
          <w:b/>
          <w:szCs w:val="21"/>
        </w:rPr>
        <w:t>注：（1）招标需求中要求提供的相关证明材料及根据评标办法提供的证明材料均需在投标文件中提供扫描件。</w:t>
      </w:r>
    </w:p>
    <w:p w:rsidR="00FE0CB5" w:rsidRDefault="00FE0CB5" w:rsidP="00FE0CB5">
      <w:pPr>
        <w:widowControl/>
        <w:spacing w:line="360" w:lineRule="auto"/>
        <w:ind w:right="60" w:firstLineChars="146" w:firstLine="308"/>
        <w:jc w:val="left"/>
        <w:rPr>
          <w:rFonts w:asciiTheme="minorEastAsia" w:hAnsiTheme="minorEastAsia"/>
          <w:b/>
          <w:szCs w:val="21"/>
        </w:rPr>
      </w:pPr>
      <w:r>
        <w:rPr>
          <w:rFonts w:asciiTheme="minorEastAsia" w:hAnsiTheme="minorEastAsia" w:hint="eastAsia"/>
          <w:b/>
          <w:szCs w:val="21"/>
        </w:rPr>
        <w:t>（2）以上内容</w:t>
      </w:r>
      <w:r>
        <w:rPr>
          <w:rFonts w:asciiTheme="minorEastAsia" w:hAnsiTheme="minorEastAsia"/>
          <w:b/>
          <w:szCs w:val="21"/>
        </w:rPr>
        <w:t>按第</w:t>
      </w:r>
      <w:r w:rsidR="0007260F">
        <w:rPr>
          <w:rFonts w:asciiTheme="minorEastAsia" w:hAnsiTheme="minorEastAsia" w:hint="eastAsia"/>
          <w:b/>
          <w:szCs w:val="21"/>
        </w:rPr>
        <w:t>四</w:t>
      </w:r>
      <w:r>
        <w:rPr>
          <w:rFonts w:asciiTheme="minorEastAsia" w:hAnsiTheme="minorEastAsia"/>
          <w:b/>
          <w:szCs w:val="21"/>
        </w:rPr>
        <w:t>章评标办法及评分标准第</w:t>
      </w:r>
      <w:r>
        <w:rPr>
          <w:rFonts w:asciiTheme="minorEastAsia" w:hAnsiTheme="minorEastAsia" w:hint="eastAsia"/>
          <w:b/>
          <w:szCs w:val="21"/>
        </w:rPr>
        <w:t>五</w:t>
      </w:r>
      <w:r>
        <w:rPr>
          <w:rFonts w:asciiTheme="minorEastAsia" w:hAnsiTheme="minorEastAsia"/>
          <w:b/>
          <w:szCs w:val="21"/>
        </w:rPr>
        <w:t>部分中的评分具体分值细化条款进行编写。</w:t>
      </w:r>
    </w:p>
    <w:p w:rsidR="00EA04CF" w:rsidRPr="00DB6CE5" w:rsidRDefault="00DB6CE5" w:rsidP="00DB6CE5">
      <w:pPr>
        <w:widowControl/>
        <w:spacing w:line="360" w:lineRule="auto"/>
        <w:ind w:right="60" w:firstLineChars="147" w:firstLine="310"/>
        <w:jc w:val="left"/>
        <w:rPr>
          <w:rFonts w:asciiTheme="minorEastAsia" w:hAnsiTheme="minorEastAsia"/>
          <w:b/>
          <w:szCs w:val="21"/>
        </w:rPr>
      </w:pPr>
      <w:r w:rsidRPr="00DB6CE5">
        <w:rPr>
          <w:rFonts w:asciiTheme="minorEastAsia" w:hAnsiTheme="minorEastAsia" w:hint="eastAsia"/>
          <w:b/>
          <w:szCs w:val="21"/>
        </w:rPr>
        <w:t>（3）未提供格式附件的，格式自拟</w:t>
      </w:r>
      <w:r w:rsidR="004566D6">
        <w:rPr>
          <w:rFonts w:asciiTheme="minorEastAsia" w:hAnsiTheme="minorEastAsia" w:hint="eastAsia"/>
          <w:b/>
          <w:szCs w:val="21"/>
        </w:rPr>
        <w:t>。</w:t>
      </w:r>
    </w:p>
    <w:p w:rsidR="00EA04CF" w:rsidRDefault="00EA04CF">
      <w:pPr>
        <w:pStyle w:val="af9"/>
        <w:ind w:firstLineChars="0" w:firstLine="0"/>
        <w:rPr>
          <w:lang w:val="en-US"/>
        </w:rPr>
      </w:pPr>
    </w:p>
    <w:p w:rsidR="00EA04CF" w:rsidRDefault="00EA04CF">
      <w:pPr>
        <w:pStyle w:val="af9"/>
        <w:ind w:firstLineChars="0" w:firstLine="0"/>
        <w:rPr>
          <w:lang w:val="en-US"/>
        </w:rPr>
      </w:pPr>
    </w:p>
    <w:p w:rsidR="00EA04CF" w:rsidRDefault="00EA04CF">
      <w:pPr>
        <w:pStyle w:val="af9"/>
        <w:ind w:firstLineChars="0" w:firstLine="0"/>
        <w:rPr>
          <w:lang w:val="en-US"/>
        </w:rPr>
      </w:pPr>
    </w:p>
    <w:p w:rsidR="00EA04CF" w:rsidRDefault="00EA04CF">
      <w:pPr>
        <w:pStyle w:val="af9"/>
        <w:ind w:firstLineChars="0" w:firstLine="0"/>
        <w:rPr>
          <w:lang w:val="en-US"/>
        </w:rPr>
      </w:pPr>
    </w:p>
    <w:p w:rsidR="00EA04CF" w:rsidRDefault="00EA04CF">
      <w:pPr>
        <w:pStyle w:val="af9"/>
        <w:ind w:firstLineChars="0" w:firstLine="0"/>
        <w:rPr>
          <w:lang w:val="en-US"/>
        </w:rPr>
      </w:pPr>
    </w:p>
    <w:p w:rsidR="003448CD" w:rsidRPr="00CE37FA" w:rsidRDefault="00256D99" w:rsidP="00CE37FA">
      <w:pPr>
        <w:spacing w:line="320" w:lineRule="exact"/>
        <w:jc w:val="left"/>
        <w:rPr>
          <w:rFonts w:ascii="宋体" w:hAnsi="宋体"/>
          <w:b/>
          <w:sz w:val="24"/>
        </w:rPr>
      </w:pPr>
      <w:r w:rsidRPr="00CE37FA">
        <w:rPr>
          <w:rFonts w:ascii="宋体" w:hAnsi="宋体" w:hint="eastAsia"/>
          <w:b/>
          <w:sz w:val="24"/>
        </w:rPr>
        <w:lastRenderedPageBreak/>
        <w:t>附件</w:t>
      </w:r>
      <w:r w:rsidR="00664C70">
        <w:rPr>
          <w:rFonts w:ascii="宋体" w:hAnsi="宋体" w:hint="eastAsia"/>
          <w:b/>
          <w:sz w:val="24"/>
        </w:rPr>
        <w:t>10</w:t>
      </w:r>
    </w:p>
    <w:p w:rsidR="003448CD" w:rsidRDefault="00256D99">
      <w:pPr>
        <w:spacing w:line="320" w:lineRule="exact"/>
        <w:jc w:val="center"/>
        <w:rPr>
          <w:rFonts w:ascii="宋体" w:hAnsi="宋体" w:cs="宋体"/>
          <w:b/>
          <w:color w:val="000000"/>
          <w:kern w:val="0"/>
          <w:sz w:val="28"/>
          <w:szCs w:val="28"/>
        </w:rPr>
      </w:pPr>
      <w:r>
        <w:rPr>
          <w:rFonts w:ascii="宋体" w:hAnsi="宋体" w:cs="宋体" w:hint="eastAsia"/>
          <w:b/>
          <w:color w:val="000000"/>
          <w:kern w:val="0"/>
          <w:sz w:val="32"/>
          <w:szCs w:val="32"/>
        </w:rPr>
        <w:t>投标</w:t>
      </w:r>
      <w:r>
        <w:rPr>
          <w:rFonts w:ascii="宋体" w:hAnsi="宋体" w:cs="宋体" w:hint="eastAsia"/>
          <w:b/>
          <w:bCs/>
          <w:color w:val="000000"/>
          <w:kern w:val="0"/>
          <w:sz w:val="32"/>
          <w:szCs w:val="32"/>
        </w:rPr>
        <w:t>人基本情况表</w:t>
      </w:r>
    </w:p>
    <w:tbl>
      <w:tblPr>
        <w:tblW w:w="8896"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3"/>
        <w:gridCol w:w="701"/>
        <w:gridCol w:w="852"/>
        <w:gridCol w:w="58"/>
        <w:gridCol w:w="1163"/>
        <w:gridCol w:w="112"/>
        <w:gridCol w:w="1093"/>
        <w:gridCol w:w="325"/>
        <w:gridCol w:w="1276"/>
        <w:gridCol w:w="400"/>
        <w:gridCol w:w="1218"/>
        <w:gridCol w:w="875"/>
      </w:tblGrid>
      <w:tr w:rsidR="003448CD">
        <w:trPr>
          <w:trHeight w:val="375"/>
        </w:trPr>
        <w:tc>
          <w:tcPr>
            <w:tcW w:w="823" w:type="dxa"/>
          </w:tcPr>
          <w:p w:rsidR="003448CD" w:rsidRDefault="00256D99">
            <w:pPr>
              <w:spacing w:line="320" w:lineRule="exact"/>
              <w:rPr>
                <w:rFonts w:ascii="宋体" w:hAnsi="宋体" w:cs="宋体"/>
                <w:bCs/>
                <w:color w:val="000000"/>
                <w:kern w:val="0"/>
                <w:sz w:val="22"/>
              </w:rPr>
            </w:pPr>
            <w:r>
              <w:rPr>
                <w:rFonts w:ascii="宋体" w:hAnsi="宋体" w:cs="宋体" w:hint="eastAsia"/>
                <w:bCs/>
                <w:color w:val="000000"/>
                <w:kern w:val="0"/>
                <w:sz w:val="22"/>
              </w:rPr>
              <w:t>企业名 称</w:t>
            </w:r>
          </w:p>
        </w:tc>
        <w:tc>
          <w:tcPr>
            <w:tcW w:w="3979" w:type="dxa"/>
            <w:gridSpan w:val="6"/>
          </w:tcPr>
          <w:p w:rsidR="003448CD" w:rsidRDefault="003448CD">
            <w:pPr>
              <w:spacing w:line="320" w:lineRule="exact"/>
              <w:rPr>
                <w:rFonts w:ascii="宋体" w:hAnsi="宋体" w:cs="宋体"/>
                <w:bCs/>
                <w:color w:val="000000"/>
                <w:kern w:val="0"/>
                <w:sz w:val="22"/>
              </w:rPr>
            </w:pPr>
          </w:p>
        </w:tc>
        <w:tc>
          <w:tcPr>
            <w:tcW w:w="2001" w:type="dxa"/>
            <w:gridSpan w:val="3"/>
          </w:tcPr>
          <w:p w:rsidR="003448CD" w:rsidRDefault="00256D99">
            <w:pPr>
              <w:spacing w:line="320" w:lineRule="exact"/>
              <w:rPr>
                <w:rFonts w:ascii="宋体" w:hAnsi="宋体" w:cs="宋体"/>
                <w:bCs/>
                <w:color w:val="000000"/>
                <w:kern w:val="0"/>
                <w:sz w:val="22"/>
              </w:rPr>
            </w:pPr>
            <w:r>
              <w:rPr>
                <w:rFonts w:ascii="宋体" w:hAnsi="宋体" w:cs="宋体" w:hint="eastAsia"/>
                <w:bCs/>
                <w:color w:val="000000"/>
                <w:kern w:val="0"/>
                <w:sz w:val="22"/>
              </w:rPr>
              <w:t>法人代表</w:t>
            </w:r>
          </w:p>
        </w:tc>
        <w:tc>
          <w:tcPr>
            <w:tcW w:w="2093" w:type="dxa"/>
            <w:gridSpan w:val="2"/>
          </w:tcPr>
          <w:p w:rsidR="003448CD" w:rsidRDefault="003448CD">
            <w:pPr>
              <w:spacing w:line="320" w:lineRule="exact"/>
              <w:rPr>
                <w:rFonts w:ascii="宋体" w:hAnsi="宋体" w:cs="宋体"/>
                <w:bCs/>
                <w:color w:val="000000"/>
                <w:kern w:val="0"/>
                <w:sz w:val="22"/>
              </w:rPr>
            </w:pPr>
          </w:p>
        </w:tc>
      </w:tr>
      <w:tr w:rsidR="003448CD">
        <w:trPr>
          <w:trHeight w:val="559"/>
        </w:trPr>
        <w:tc>
          <w:tcPr>
            <w:tcW w:w="823" w:type="dxa"/>
          </w:tcPr>
          <w:p w:rsidR="003448CD" w:rsidRDefault="00256D99">
            <w:pPr>
              <w:spacing w:line="320" w:lineRule="exact"/>
              <w:rPr>
                <w:rFonts w:ascii="宋体" w:hAnsi="宋体" w:cs="宋体"/>
                <w:bCs/>
                <w:color w:val="000000"/>
                <w:kern w:val="0"/>
                <w:sz w:val="22"/>
              </w:rPr>
            </w:pPr>
            <w:r>
              <w:rPr>
                <w:rFonts w:ascii="宋体" w:hAnsi="宋体" w:cs="宋体" w:hint="eastAsia"/>
                <w:bCs/>
                <w:color w:val="000000"/>
                <w:kern w:val="0"/>
                <w:sz w:val="22"/>
              </w:rPr>
              <w:t>地址</w:t>
            </w:r>
          </w:p>
        </w:tc>
        <w:tc>
          <w:tcPr>
            <w:tcW w:w="3979" w:type="dxa"/>
            <w:gridSpan w:val="6"/>
            <w:tcBorders>
              <w:bottom w:val="single" w:sz="4" w:space="0" w:color="auto"/>
            </w:tcBorders>
          </w:tcPr>
          <w:p w:rsidR="003448CD" w:rsidRDefault="003448CD">
            <w:pPr>
              <w:spacing w:line="320" w:lineRule="exact"/>
              <w:rPr>
                <w:rFonts w:ascii="宋体" w:hAnsi="宋体" w:cs="宋体"/>
                <w:bCs/>
                <w:color w:val="000000"/>
                <w:kern w:val="0"/>
                <w:sz w:val="22"/>
              </w:rPr>
            </w:pPr>
          </w:p>
        </w:tc>
        <w:tc>
          <w:tcPr>
            <w:tcW w:w="2001" w:type="dxa"/>
            <w:gridSpan w:val="3"/>
          </w:tcPr>
          <w:p w:rsidR="003448CD" w:rsidRDefault="00256D99">
            <w:pPr>
              <w:spacing w:line="320" w:lineRule="exact"/>
              <w:rPr>
                <w:rFonts w:ascii="宋体" w:hAnsi="宋体" w:cs="宋体"/>
                <w:bCs/>
                <w:color w:val="000000"/>
                <w:kern w:val="0"/>
                <w:sz w:val="22"/>
              </w:rPr>
            </w:pPr>
            <w:r>
              <w:rPr>
                <w:rFonts w:ascii="宋体" w:hAnsi="宋体" w:cs="宋体" w:hint="eastAsia"/>
                <w:bCs/>
                <w:color w:val="000000"/>
                <w:kern w:val="0"/>
                <w:sz w:val="22"/>
              </w:rPr>
              <w:t>企业性质</w:t>
            </w:r>
          </w:p>
        </w:tc>
        <w:tc>
          <w:tcPr>
            <w:tcW w:w="2093" w:type="dxa"/>
            <w:gridSpan w:val="2"/>
          </w:tcPr>
          <w:p w:rsidR="003448CD" w:rsidRDefault="003448CD">
            <w:pPr>
              <w:spacing w:line="320" w:lineRule="exact"/>
              <w:rPr>
                <w:rFonts w:ascii="宋体" w:hAnsi="宋体" w:cs="宋体"/>
                <w:bCs/>
                <w:color w:val="000000"/>
                <w:kern w:val="0"/>
                <w:sz w:val="22"/>
              </w:rPr>
            </w:pPr>
          </w:p>
        </w:tc>
      </w:tr>
      <w:tr w:rsidR="003448CD">
        <w:trPr>
          <w:trHeight w:val="330"/>
        </w:trPr>
        <w:tc>
          <w:tcPr>
            <w:tcW w:w="823" w:type="dxa"/>
            <w:tcBorders>
              <w:bottom w:val="single" w:sz="4" w:space="0" w:color="auto"/>
            </w:tcBorders>
          </w:tcPr>
          <w:p w:rsidR="003448CD" w:rsidRDefault="00256D99">
            <w:pPr>
              <w:spacing w:line="320" w:lineRule="exact"/>
              <w:rPr>
                <w:rFonts w:ascii="宋体" w:hAnsi="宋体" w:cs="宋体"/>
                <w:bCs/>
                <w:color w:val="000000"/>
                <w:kern w:val="0"/>
                <w:sz w:val="22"/>
              </w:rPr>
            </w:pPr>
            <w:r>
              <w:rPr>
                <w:rFonts w:ascii="宋体" w:hAnsi="宋体" w:cs="宋体" w:hint="eastAsia"/>
                <w:bCs/>
                <w:color w:val="000000"/>
                <w:kern w:val="0"/>
                <w:sz w:val="22"/>
              </w:rPr>
              <w:t>股东姓名</w:t>
            </w:r>
          </w:p>
        </w:tc>
        <w:tc>
          <w:tcPr>
            <w:tcW w:w="701" w:type="dxa"/>
            <w:tcBorders>
              <w:bottom w:val="single" w:sz="4" w:space="0" w:color="auto"/>
            </w:tcBorders>
          </w:tcPr>
          <w:p w:rsidR="003448CD" w:rsidRDefault="003448CD">
            <w:pPr>
              <w:spacing w:line="320" w:lineRule="exact"/>
              <w:rPr>
                <w:rFonts w:ascii="宋体" w:hAnsi="宋体" w:cs="宋体"/>
                <w:bCs/>
                <w:color w:val="000000"/>
                <w:kern w:val="0"/>
                <w:sz w:val="22"/>
              </w:rPr>
            </w:pPr>
          </w:p>
        </w:tc>
        <w:tc>
          <w:tcPr>
            <w:tcW w:w="910" w:type="dxa"/>
            <w:gridSpan w:val="2"/>
            <w:tcBorders>
              <w:bottom w:val="single" w:sz="4" w:space="0" w:color="auto"/>
            </w:tcBorders>
          </w:tcPr>
          <w:p w:rsidR="003448CD" w:rsidRDefault="00256D99">
            <w:pPr>
              <w:spacing w:line="320" w:lineRule="exact"/>
              <w:rPr>
                <w:rFonts w:ascii="宋体" w:hAnsi="宋体" w:cs="宋体"/>
                <w:bCs/>
                <w:color w:val="000000"/>
                <w:kern w:val="0"/>
                <w:sz w:val="22"/>
              </w:rPr>
            </w:pPr>
            <w:r>
              <w:rPr>
                <w:rFonts w:ascii="宋体" w:hAnsi="宋体" w:cs="宋体" w:hint="eastAsia"/>
                <w:bCs/>
                <w:color w:val="000000"/>
                <w:kern w:val="0"/>
                <w:sz w:val="22"/>
              </w:rPr>
              <w:t>股权结构（%）</w:t>
            </w:r>
          </w:p>
        </w:tc>
        <w:tc>
          <w:tcPr>
            <w:tcW w:w="2368" w:type="dxa"/>
            <w:gridSpan w:val="3"/>
            <w:tcBorders>
              <w:bottom w:val="single" w:sz="4" w:space="0" w:color="auto"/>
            </w:tcBorders>
          </w:tcPr>
          <w:p w:rsidR="003448CD" w:rsidRDefault="003448CD">
            <w:pPr>
              <w:spacing w:line="320" w:lineRule="exact"/>
              <w:rPr>
                <w:rFonts w:ascii="宋体" w:hAnsi="宋体" w:cs="宋体"/>
                <w:bCs/>
                <w:color w:val="000000"/>
                <w:kern w:val="0"/>
                <w:sz w:val="22"/>
              </w:rPr>
            </w:pPr>
          </w:p>
          <w:p w:rsidR="003448CD" w:rsidRDefault="003448CD">
            <w:pPr>
              <w:spacing w:line="320" w:lineRule="exact"/>
              <w:rPr>
                <w:rFonts w:ascii="宋体" w:hAnsi="宋体" w:cs="宋体"/>
                <w:bCs/>
                <w:color w:val="000000"/>
                <w:kern w:val="0"/>
                <w:sz w:val="22"/>
              </w:rPr>
            </w:pPr>
          </w:p>
        </w:tc>
        <w:tc>
          <w:tcPr>
            <w:tcW w:w="2001" w:type="dxa"/>
            <w:gridSpan w:val="3"/>
          </w:tcPr>
          <w:p w:rsidR="003448CD" w:rsidRDefault="00256D99">
            <w:pPr>
              <w:spacing w:line="320" w:lineRule="exact"/>
              <w:rPr>
                <w:rFonts w:ascii="宋体" w:hAnsi="宋体" w:cs="宋体"/>
                <w:bCs/>
                <w:color w:val="000000"/>
                <w:kern w:val="0"/>
                <w:sz w:val="22"/>
              </w:rPr>
            </w:pPr>
            <w:r>
              <w:rPr>
                <w:rFonts w:ascii="宋体" w:hAnsi="宋体" w:cs="宋体" w:hint="eastAsia"/>
                <w:bCs/>
                <w:color w:val="000000"/>
                <w:kern w:val="0"/>
                <w:sz w:val="22"/>
              </w:rPr>
              <w:t>股东关系</w:t>
            </w:r>
          </w:p>
        </w:tc>
        <w:tc>
          <w:tcPr>
            <w:tcW w:w="2093" w:type="dxa"/>
            <w:gridSpan w:val="2"/>
          </w:tcPr>
          <w:p w:rsidR="003448CD" w:rsidRDefault="003448CD">
            <w:pPr>
              <w:spacing w:line="320" w:lineRule="exact"/>
              <w:rPr>
                <w:rFonts w:ascii="宋体" w:hAnsi="宋体" w:cs="宋体"/>
                <w:bCs/>
                <w:color w:val="000000"/>
                <w:kern w:val="0"/>
                <w:sz w:val="22"/>
              </w:rPr>
            </w:pPr>
          </w:p>
        </w:tc>
      </w:tr>
      <w:tr w:rsidR="003448CD">
        <w:trPr>
          <w:trHeight w:val="540"/>
        </w:trPr>
        <w:tc>
          <w:tcPr>
            <w:tcW w:w="823" w:type="dxa"/>
            <w:vMerge w:val="restart"/>
          </w:tcPr>
          <w:p w:rsidR="003448CD" w:rsidRDefault="00256D99">
            <w:pPr>
              <w:spacing w:line="320" w:lineRule="exact"/>
              <w:rPr>
                <w:rFonts w:ascii="宋体" w:hAnsi="宋体" w:cs="宋体"/>
                <w:bCs/>
                <w:color w:val="000000"/>
                <w:kern w:val="0"/>
                <w:sz w:val="22"/>
              </w:rPr>
            </w:pPr>
            <w:r>
              <w:rPr>
                <w:rFonts w:ascii="宋体" w:hAnsi="宋体" w:cs="宋体" w:hint="eastAsia"/>
                <w:bCs/>
                <w:color w:val="000000"/>
                <w:kern w:val="0"/>
                <w:sz w:val="22"/>
              </w:rPr>
              <w:t>联系人姓名</w:t>
            </w:r>
          </w:p>
        </w:tc>
        <w:tc>
          <w:tcPr>
            <w:tcW w:w="701" w:type="dxa"/>
            <w:vMerge w:val="restart"/>
            <w:tcBorders>
              <w:top w:val="nil"/>
            </w:tcBorders>
          </w:tcPr>
          <w:p w:rsidR="003448CD" w:rsidRDefault="003448CD">
            <w:pPr>
              <w:spacing w:line="320" w:lineRule="exact"/>
              <w:rPr>
                <w:rFonts w:ascii="宋体" w:hAnsi="宋体" w:cs="宋体"/>
                <w:bCs/>
                <w:color w:val="000000"/>
                <w:kern w:val="0"/>
                <w:sz w:val="22"/>
              </w:rPr>
            </w:pPr>
          </w:p>
        </w:tc>
        <w:tc>
          <w:tcPr>
            <w:tcW w:w="910" w:type="dxa"/>
            <w:gridSpan w:val="2"/>
            <w:tcBorders>
              <w:top w:val="nil"/>
              <w:bottom w:val="single" w:sz="4" w:space="0" w:color="auto"/>
            </w:tcBorders>
          </w:tcPr>
          <w:p w:rsidR="003448CD" w:rsidRDefault="00256D99">
            <w:pPr>
              <w:spacing w:line="320" w:lineRule="exact"/>
              <w:rPr>
                <w:rFonts w:ascii="宋体" w:hAnsi="宋体" w:cs="宋体"/>
                <w:bCs/>
                <w:color w:val="000000"/>
                <w:kern w:val="0"/>
                <w:sz w:val="22"/>
              </w:rPr>
            </w:pPr>
            <w:r>
              <w:rPr>
                <w:rFonts w:ascii="宋体" w:hAnsi="宋体" w:cs="宋体" w:hint="eastAsia"/>
                <w:bCs/>
                <w:color w:val="000000"/>
                <w:kern w:val="0"/>
                <w:sz w:val="22"/>
              </w:rPr>
              <w:t>固定电话</w:t>
            </w:r>
          </w:p>
        </w:tc>
        <w:tc>
          <w:tcPr>
            <w:tcW w:w="2368" w:type="dxa"/>
            <w:gridSpan w:val="3"/>
            <w:tcBorders>
              <w:top w:val="nil"/>
              <w:bottom w:val="single" w:sz="4" w:space="0" w:color="auto"/>
            </w:tcBorders>
          </w:tcPr>
          <w:p w:rsidR="003448CD" w:rsidRDefault="003448CD">
            <w:pPr>
              <w:spacing w:line="320" w:lineRule="exact"/>
              <w:rPr>
                <w:rFonts w:ascii="宋体" w:hAnsi="宋体" w:cs="宋体"/>
                <w:bCs/>
                <w:color w:val="000000"/>
                <w:kern w:val="0"/>
                <w:sz w:val="22"/>
              </w:rPr>
            </w:pPr>
          </w:p>
          <w:p w:rsidR="003448CD" w:rsidRDefault="003448CD">
            <w:pPr>
              <w:spacing w:line="320" w:lineRule="exact"/>
              <w:rPr>
                <w:rFonts w:ascii="宋体" w:hAnsi="宋体" w:cs="宋体"/>
                <w:bCs/>
                <w:color w:val="000000"/>
                <w:kern w:val="0"/>
                <w:sz w:val="22"/>
              </w:rPr>
            </w:pPr>
          </w:p>
        </w:tc>
        <w:tc>
          <w:tcPr>
            <w:tcW w:w="2001" w:type="dxa"/>
            <w:gridSpan w:val="3"/>
            <w:vMerge w:val="restart"/>
          </w:tcPr>
          <w:p w:rsidR="003448CD" w:rsidRDefault="00256D99">
            <w:pPr>
              <w:spacing w:line="320" w:lineRule="exact"/>
              <w:rPr>
                <w:rFonts w:ascii="宋体" w:hAnsi="宋体" w:cs="宋体"/>
                <w:bCs/>
                <w:color w:val="000000"/>
                <w:kern w:val="0"/>
                <w:sz w:val="22"/>
              </w:rPr>
            </w:pPr>
            <w:r>
              <w:rPr>
                <w:rFonts w:ascii="宋体" w:hAnsi="宋体" w:cs="宋体" w:hint="eastAsia"/>
                <w:bCs/>
                <w:color w:val="000000"/>
                <w:kern w:val="0"/>
                <w:sz w:val="22"/>
              </w:rPr>
              <w:t>传真</w:t>
            </w:r>
          </w:p>
        </w:tc>
        <w:tc>
          <w:tcPr>
            <w:tcW w:w="2093" w:type="dxa"/>
            <w:gridSpan w:val="2"/>
            <w:vMerge w:val="restart"/>
          </w:tcPr>
          <w:p w:rsidR="003448CD" w:rsidRDefault="003448CD">
            <w:pPr>
              <w:spacing w:line="320" w:lineRule="exact"/>
              <w:rPr>
                <w:rFonts w:ascii="宋体" w:hAnsi="宋体" w:cs="宋体"/>
                <w:bCs/>
                <w:color w:val="000000"/>
                <w:kern w:val="0"/>
                <w:sz w:val="22"/>
              </w:rPr>
            </w:pPr>
          </w:p>
        </w:tc>
      </w:tr>
      <w:tr w:rsidR="003448CD">
        <w:trPr>
          <w:trHeight w:val="540"/>
        </w:trPr>
        <w:tc>
          <w:tcPr>
            <w:tcW w:w="823" w:type="dxa"/>
            <w:vMerge/>
            <w:tcBorders>
              <w:bottom w:val="single" w:sz="4" w:space="0" w:color="auto"/>
            </w:tcBorders>
          </w:tcPr>
          <w:p w:rsidR="003448CD" w:rsidRDefault="003448CD">
            <w:pPr>
              <w:spacing w:line="320" w:lineRule="exact"/>
              <w:rPr>
                <w:rFonts w:ascii="宋体" w:hAnsi="宋体" w:cs="宋体"/>
                <w:bCs/>
                <w:color w:val="000000"/>
                <w:kern w:val="0"/>
                <w:sz w:val="22"/>
              </w:rPr>
            </w:pPr>
          </w:p>
        </w:tc>
        <w:tc>
          <w:tcPr>
            <w:tcW w:w="701" w:type="dxa"/>
            <w:vMerge/>
            <w:tcBorders>
              <w:bottom w:val="single" w:sz="4" w:space="0" w:color="auto"/>
            </w:tcBorders>
          </w:tcPr>
          <w:p w:rsidR="003448CD" w:rsidRDefault="003448CD">
            <w:pPr>
              <w:spacing w:line="320" w:lineRule="exact"/>
              <w:rPr>
                <w:rFonts w:ascii="宋体" w:hAnsi="宋体" w:cs="宋体"/>
                <w:bCs/>
                <w:color w:val="000000"/>
                <w:kern w:val="0"/>
                <w:sz w:val="22"/>
              </w:rPr>
            </w:pPr>
          </w:p>
        </w:tc>
        <w:tc>
          <w:tcPr>
            <w:tcW w:w="910" w:type="dxa"/>
            <w:gridSpan w:val="2"/>
            <w:tcBorders>
              <w:bottom w:val="single" w:sz="4" w:space="0" w:color="auto"/>
            </w:tcBorders>
          </w:tcPr>
          <w:p w:rsidR="003448CD" w:rsidRDefault="00256D99">
            <w:pPr>
              <w:spacing w:line="320" w:lineRule="exact"/>
              <w:rPr>
                <w:rFonts w:ascii="宋体" w:hAnsi="宋体" w:cs="宋体"/>
                <w:bCs/>
                <w:color w:val="000000"/>
                <w:kern w:val="0"/>
                <w:sz w:val="22"/>
              </w:rPr>
            </w:pPr>
            <w:r>
              <w:rPr>
                <w:rFonts w:ascii="宋体" w:hAnsi="宋体" w:cs="宋体" w:hint="eastAsia"/>
                <w:bCs/>
                <w:color w:val="000000"/>
                <w:kern w:val="0"/>
                <w:sz w:val="22"/>
              </w:rPr>
              <w:t>手机</w:t>
            </w:r>
          </w:p>
        </w:tc>
        <w:tc>
          <w:tcPr>
            <w:tcW w:w="2368" w:type="dxa"/>
            <w:gridSpan w:val="3"/>
            <w:tcBorders>
              <w:bottom w:val="single" w:sz="4" w:space="0" w:color="auto"/>
            </w:tcBorders>
          </w:tcPr>
          <w:p w:rsidR="003448CD" w:rsidRDefault="003448CD">
            <w:pPr>
              <w:spacing w:line="320" w:lineRule="exact"/>
              <w:rPr>
                <w:rFonts w:ascii="宋体" w:hAnsi="宋体" w:cs="宋体"/>
                <w:bCs/>
                <w:color w:val="000000"/>
                <w:kern w:val="0"/>
                <w:sz w:val="22"/>
              </w:rPr>
            </w:pPr>
          </w:p>
        </w:tc>
        <w:tc>
          <w:tcPr>
            <w:tcW w:w="2001" w:type="dxa"/>
            <w:gridSpan w:val="3"/>
            <w:vMerge/>
          </w:tcPr>
          <w:p w:rsidR="003448CD" w:rsidRDefault="003448CD">
            <w:pPr>
              <w:spacing w:line="320" w:lineRule="exact"/>
              <w:rPr>
                <w:rFonts w:ascii="宋体" w:hAnsi="宋体" w:cs="宋体"/>
                <w:bCs/>
                <w:color w:val="000000"/>
                <w:kern w:val="0"/>
                <w:sz w:val="22"/>
              </w:rPr>
            </w:pPr>
          </w:p>
        </w:tc>
        <w:tc>
          <w:tcPr>
            <w:tcW w:w="2093" w:type="dxa"/>
            <w:gridSpan w:val="2"/>
            <w:vMerge/>
          </w:tcPr>
          <w:p w:rsidR="003448CD" w:rsidRDefault="003448CD">
            <w:pPr>
              <w:spacing w:line="320" w:lineRule="exact"/>
              <w:rPr>
                <w:rFonts w:ascii="宋体" w:hAnsi="宋体" w:cs="宋体"/>
                <w:bCs/>
                <w:color w:val="000000"/>
                <w:kern w:val="0"/>
                <w:sz w:val="22"/>
              </w:rPr>
            </w:pPr>
          </w:p>
        </w:tc>
      </w:tr>
      <w:tr w:rsidR="003448CD">
        <w:trPr>
          <w:trHeight w:val="195"/>
        </w:trPr>
        <w:tc>
          <w:tcPr>
            <w:tcW w:w="823" w:type="dxa"/>
            <w:vMerge w:val="restart"/>
          </w:tcPr>
          <w:p w:rsidR="003448CD" w:rsidRDefault="00256D99">
            <w:pPr>
              <w:spacing w:line="320" w:lineRule="exact"/>
              <w:rPr>
                <w:rFonts w:ascii="宋体" w:hAnsi="宋体" w:cs="宋体"/>
                <w:bCs/>
                <w:color w:val="000000"/>
                <w:kern w:val="0"/>
                <w:sz w:val="22"/>
              </w:rPr>
            </w:pPr>
            <w:r>
              <w:rPr>
                <w:rFonts w:ascii="宋体" w:hAnsi="宋体" w:cs="宋体"/>
                <w:bCs/>
                <w:color w:val="000000"/>
                <w:kern w:val="0"/>
                <w:sz w:val="22"/>
              </w:rPr>
              <w:t>1</w:t>
            </w:r>
            <w:r>
              <w:rPr>
                <w:rFonts w:ascii="宋体" w:hAnsi="宋体" w:cs="宋体" w:hint="eastAsia"/>
                <w:bCs/>
                <w:color w:val="000000"/>
                <w:kern w:val="0"/>
                <w:sz w:val="22"/>
              </w:rPr>
              <w:t>.</w:t>
            </w:r>
          </w:p>
          <w:p w:rsidR="003448CD" w:rsidRDefault="00256D99">
            <w:pPr>
              <w:spacing w:line="320" w:lineRule="exact"/>
              <w:rPr>
                <w:rFonts w:ascii="宋体" w:hAnsi="宋体" w:cs="宋体"/>
                <w:bCs/>
                <w:color w:val="000000"/>
                <w:kern w:val="0"/>
                <w:sz w:val="22"/>
              </w:rPr>
            </w:pPr>
            <w:r>
              <w:rPr>
                <w:rFonts w:ascii="宋体" w:hAnsi="宋体" w:cs="宋体" w:hint="eastAsia"/>
                <w:bCs/>
                <w:color w:val="000000"/>
                <w:kern w:val="0"/>
                <w:sz w:val="22"/>
              </w:rPr>
              <w:t>企</w:t>
            </w:r>
          </w:p>
          <w:p w:rsidR="003448CD" w:rsidRDefault="00256D99">
            <w:pPr>
              <w:spacing w:line="320" w:lineRule="exact"/>
              <w:rPr>
                <w:rFonts w:ascii="宋体" w:hAnsi="宋体" w:cs="宋体"/>
                <w:bCs/>
                <w:color w:val="000000"/>
                <w:kern w:val="0"/>
                <w:sz w:val="22"/>
              </w:rPr>
            </w:pPr>
            <w:r>
              <w:rPr>
                <w:rFonts w:ascii="宋体" w:hAnsi="宋体" w:cs="宋体" w:hint="eastAsia"/>
                <w:bCs/>
                <w:color w:val="000000"/>
                <w:kern w:val="0"/>
                <w:sz w:val="22"/>
              </w:rPr>
              <w:t>业</w:t>
            </w:r>
          </w:p>
          <w:p w:rsidR="003448CD" w:rsidRDefault="00256D99">
            <w:pPr>
              <w:spacing w:line="320" w:lineRule="exact"/>
              <w:rPr>
                <w:rFonts w:ascii="宋体" w:hAnsi="宋体" w:cs="宋体"/>
                <w:bCs/>
                <w:color w:val="000000"/>
                <w:kern w:val="0"/>
                <w:sz w:val="22"/>
              </w:rPr>
            </w:pPr>
            <w:r>
              <w:rPr>
                <w:rFonts w:ascii="宋体" w:hAnsi="宋体" w:cs="宋体" w:hint="eastAsia"/>
                <w:bCs/>
                <w:color w:val="000000"/>
                <w:kern w:val="0"/>
                <w:sz w:val="22"/>
              </w:rPr>
              <w:t>概</w:t>
            </w:r>
          </w:p>
          <w:p w:rsidR="003448CD" w:rsidRDefault="00256D99">
            <w:pPr>
              <w:spacing w:line="320" w:lineRule="exact"/>
              <w:rPr>
                <w:rFonts w:ascii="宋体" w:hAnsi="宋体" w:cs="宋体"/>
                <w:bCs/>
                <w:color w:val="000000"/>
                <w:kern w:val="0"/>
                <w:sz w:val="22"/>
              </w:rPr>
            </w:pPr>
            <w:r>
              <w:rPr>
                <w:rFonts w:ascii="宋体" w:hAnsi="宋体" w:cs="宋体" w:hint="eastAsia"/>
                <w:bCs/>
                <w:color w:val="000000"/>
                <w:kern w:val="0"/>
                <w:sz w:val="22"/>
              </w:rPr>
              <w:t>况</w:t>
            </w:r>
          </w:p>
        </w:tc>
        <w:tc>
          <w:tcPr>
            <w:tcW w:w="701" w:type="dxa"/>
            <w:tcBorders>
              <w:top w:val="nil"/>
            </w:tcBorders>
          </w:tcPr>
          <w:p w:rsidR="003448CD" w:rsidRDefault="00256D99">
            <w:pPr>
              <w:spacing w:line="320" w:lineRule="exact"/>
              <w:rPr>
                <w:rFonts w:ascii="宋体" w:hAnsi="宋体" w:cs="宋体"/>
                <w:bCs/>
                <w:color w:val="000000"/>
                <w:kern w:val="0"/>
                <w:sz w:val="22"/>
              </w:rPr>
            </w:pPr>
            <w:r>
              <w:rPr>
                <w:rFonts w:ascii="宋体" w:hAnsi="宋体" w:cs="宋体" w:hint="eastAsia"/>
                <w:bCs/>
                <w:color w:val="000000"/>
                <w:kern w:val="0"/>
                <w:sz w:val="22"/>
              </w:rPr>
              <w:t>职工人数</w:t>
            </w:r>
          </w:p>
        </w:tc>
        <w:tc>
          <w:tcPr>
            <w:tcW w:w="910" w:type="dxa"/>
            <w:gridSpan w:val="2"/>
            <w:tcBorders>
              <w:top w:val="nil"/>
            </w:tcBorders>
          </w:tcPr>
          <w:p w:rsidR="003448CD" w:rsidRDefault="003448CD">
            <w:pPr>
              <w:spacing w:line="320" w:lineRule="exact"/>
              <w:rPr>
                <w:rFonts w:ascii="宋体" w:hAnsi="宋体" w:cs="宋体"/>
                <w:bCs/>
                <w:color w:val="000000"/>
                <w:kern w:val="0"/>
                <w:sz w:val="22"/>
              </w:rPr>
            </w:pPr>
          </w:p>
        </w:tc>
        <w:tc>
          <w:tcPr>
            <w:tcW w:w="1163" w:type="dxa"/>
            <w:tcBorders>
              <w:top w:val="nil"/>
            </w:tcBorders>
          </w:tcPr>
          <w:p w:rsidR="003448CD" w:rsidRDefault="00256D99">
            <w:pPr>
              <w:spacing w:line="320" w:lineRule="exact"/>
              <w:rPr>
                <w:rFonts w:ascii="宋体" w:hAnsi="宋体" w:cs="宋体"/>
                <w:bCs/>
                <w:color w:val="000000"/>
                <w:kern w:val="0"/>
                <w:sz w:val="22"/>
              </w:rPr>
            </w:pPr>
            <w:r>
              <w:rPr>
                <w:rFonts w:ascii="宋体" w:hAnsi="宋体" w:cs="宋体" w:hint="eastAsia"/>
                <w:bCs/>
                <w:color w:val="000000"/>
                <w:kern w:val="0"/>
                <w:sz w:val="22"/>
              </w:rPr>
              <w:t>具备大专以上学历人数</w:t>
            </w:r>
          </w:p>
        </w:tc>
        <w:tc>
          <w:tcPr>
            <w:tcW w:w="1205" w:type="dxa"/>
            <w:gridSpan w:val="2"/>
            <w:tcBorders>
              <w:top w:val="nil"/>
            </w:tcBorders>
            <w:vAlign w:val="center"/>
          </w:tcPr>
          <w:p w:rsidR="003448CD" w:rsidRDefault="003448CD">
            <w:pPr>
              <w:spacing w:line="320" w:lineRule="exact"/>
              <w:jc w:val="center"/>
              <w:rPr>
                <w:rFonts w:ascii="宋体" w:hAnsi="宋体" w:cs="宋体"/>
                <w:bCs/>
                <w:color w:val="000000"/>
                <w:kern w:val="0"/>
                <w:sz w:val="22"/>
              </w:rPr>
            </w:pPr>
          </w:p>
          <w:p w:rsidR="003448CD" w:rsidRDefault="003448CD">
            <w:pPr>
              <w:spacing w:line="320" w:lineRule="exact"/>
              <w:jc w:val="center"/>
              <w:rPr>
                <w:rFonts w:ascii="宋体" w:hAnsi="宋体" w:cs="宋体"/>
                <w:bCs/>
                <w:color w:val="000000"/>
                <w:kern w:val="0"/>
                <w:sz w:val="22"/>
              </w:rPr>
            </w:pPr>
          </w:p>
          <w:p w:rsidR="003448CD" w:rsidRDefault="003448CD">
            <w:pPr>
              <w:spacing w:line="320" w:lineRule="exact"/>
              <w:jc w:val="center"/>
              <w:rPr>
                <w:rFonts w:ascii="宋体" w:hAnsi="宋体" w:cs="宋体"/>
                <w:bCs/>
                <w:color w:val="000000"/>
                <w:kern w:val="0"/>
                <w:sz w:val="22"/>
              </w:rPr>
            </w:pPr>
          </w:p>
        </w:tc>
        <w:tc>
          <w:tcPr>
            <w:tcW w:w="2001" w:type="dxa"/>
            <w:gridSpan w:val="3"/>
          </w:tcPr>
          <w:p w:rsidR="003448CD" w:rsidRDefault="00256D99">
            <w:pPr>
              <w:spacing w:line="320" w:lineRule="exact"/>
              <w:rPr>
                <w:rFonts w:ascii="宋体" w:hAnsi="宋体" w:cs="宋体"/>
                <w:bCs/>
                <w:color w:val="000000"/>
                <w:kern w:val="0"/>
                <w:sz w:val="22"/>
              </w:rPr>
            </w:pPr>
            <w:r>
              <w:rPr>
                <w:rFonts w:ascii="宋体" w:hAnsi="宋体" w:cs="宋体" w:hint="eastAsia"/>
                <w:bCs/>
                <w:color w:val="000000"/>
                <w:kern w:val="0"/>
                <w:sz w:val="22"/>
              </w:rPr>
              <w:t>国家授予技术职称人数</w:t>
            </w:r>
          </w:p>
        </w:tc>
        <w:tc>
          <w:tcPr>
            <w:tcW w:w="2093" w:type="dxa"/>
            <w:gridSpan w:val="2"/>
          </w:tcPr>
          <w:p w:rsidR="003448CD" w:rsidRDefault="003448CD">
            <w:pPr>
              <w:spacing w:line="320" w:lineRule="exact"/>
              <w:rPr>
                <w:rFonts w:ascii="宋体" w:hAnsi="宋体" w:cs="宋体"/>
                <w:bCs/>
                <w:color w:val="000000"/>
                <w:kern w:val="0"/>
                <w:sz w:val="22"/>
              </w:rPr>
            </w:pPr>
          </w:p>
          <w:p w:rsidR="003448CD" w:rsidRDefault="003448CD">
            <w:pPr>
              <w:spacing w:line="320" w:lineRule="exact"/>
              <w:rPr>
                <w:rFonts w:ascii="宋体" w:hAnsi="宋体" w:cs="宋体"/>
                <w:bCs/>
                <w:color w:val="000000"/>
                <w:kern w:val="0"/>
                <w:sz w:val="22"/>
              </w:rPr>
            </w:pPr>
          </w:p>
        </w:tc>
      </w:tr>
      <w:tr w:rsidR="003448CD">
        <w:trPr>
          <w:trHeight w:val="942"/>
        </w:trPr>
        <w:tc>
          <w:tcPr>
            <w:tcW w:w="823" w:type="dxa"/>
            <w:vMerge/>
          </w:tcPr>
          <w:p w:rsidR="003448CD" w:rsidRDefault="003448CD">
            <w:pPr>
              <w:spacing w:line="320" w:lineRule="exact"/>
              <w:rPr>
                <w:rFonts w:ascii="宋体" w:hAnsi="宋体" w:cs="宋体"/>
                <w:bCs/>
                <w:color w:val="000000"/>
                <w:kern w:val="0"/>
                <w:sz w:val="22"/>
              </w:rPr>
            </w:pPr>
          </w:p>
        </w:tc>
        <w:tc>
          <w:tcPr>
            <w:tcW w:w="701" w:type="dxa"/>
          </w:tcPr>
          <w:p w:rsidR="003448CD" w:rsidRDefault="00256D99">
            <w:pPr>
              <w:spacing w:line="320" w:lineRule="exact"/>
              <w:rPr>
                <w:rFonts w:ascii="宋体" w:hAnsi="宋体" w:cs="宋体"/>
                <w:bCs/>
                <w:color w:val="000000"/>
                <w:kern w:val="0"/>
                <w:sz w:val="22"/>
              </w:rPr>
            </w:pPr>
            <w:r>
              <w:rPr>
                <w:rFonts w:ascii="宋体" w:hAnsi="宋体" w:cs="宋体" w:hint="eastAsia"/>
                <w:bCs/>
                <w:color w:val="000000"/>
                <w:kern w:val="0"/>
                <w:sz w:val="22"/>
              </w:rPr>
              <w:t>占地面积</w:t>
            </w:r>
          </w:p>
        </w:tc>
        <w:tc>
          <w:tcPr>
            <w:tcW w:w="910" w:type="dxa"/>
            <w:gridSpan w:val="2"/>
          </w:tcPr>
          <w:p w:rsidR="003448CD" w:rsidRDefault="003448CD">
            <w:pPr>
              <w:spacing w:line="320" w:lineRule="exact"/>
              <w:rPr>
                <w:rFonts w:ascii="宋体" w:hAnsi="宋体" w:cs="宋体"/>
                <w:bCs/>
                <w:color w:val="000000"/>
                <w:kern w:val="0"/>
                <w:sz w:val="22"/>
              </w:rPr>
            </w:pPr>
          </w:p>
        </w:tc>
        <w:tc>
          <w:tcPr>
            <w:tcW w:w="1163" w:type="dxa"/>
          </w:tcPr>
          <w:p w:rsidR="003448CD" w:rsidRDefault="00256D99">
            <w:pPr>
              <w:spacing w:line="320" w:lineRule="exact"/>
              <w:rPr>
                <w:rFonts w:ascii="宋体" w:hAnsi="宋体" w:cs="宋体"/>
                <w:bCs/>
                <w:color w:val="000000"/>
                <w:kern w:val="0"/>
                <w:sz w:val="22"/>
              </w:rPr>
            </w:pPr>
            <w:r>
              <w:rPr>
                <w:rFonts w:ascii="宋体" w:hAnsi="宋体" w:cs="宋体" w:hint="eastAsia"/>
                <w:bCs/>
                <w:color w:val="000000"/>
                <w:kern w:val="0"/>
                <w:sz w:val="22"/>
              </w:rPr>
              <w:t>建筑面积</w:t>
            </w:r>
          </w:p>
        </w:tc>
        <w:tc>
          <w:tcPr>
            <w:tcW w:w="1205" w:type="dxa"/>
            <w:gridSpan w:val="2"/>
          </w:tcPr>
          <w:p w:rsidR="003448CD" w:rsidRDefault="00256D99">
            <w:pPr>
              <w:spacing w:line="320" w:lineRule="exact"/>
              <w:rPr>
                <w:rFonts w:ascii="宋体" w:hAnsi="宋体" w:cs="宋体"/>
                <w:bCs/>
                <w:color w:val="000000"/>
                <w:kern w:val="0"/>
                <w:sz w:val="22"/>
              </w:rPr>
            </w:pPr>
            <w:r>
              <w:rPr>
                <w:rFonts w:ascii="宋体" w:hAnsi="宋体" w:cs="宋体" w:hint="eastAsia"/>
                <w:bCs/>
                <w:color w:val="000000"/>
                <w:kern w:val="0"/>
                <w:sz w:val="22"/>
              </w:rPr>
              <w:t xml:space="preserve">平方米 </w:t>
            </w:r>
          </w:p>
          <w:p w:rsidR="003448CD" w:rsidRDefault="00256D99">
            <w:pPr>
              <w:spacing w:line="320" w:lineRule="exact"/>
              <w:rPr>
                <w:rFonts w:ascii="宋体" w:hAnsi="宋体" w:cs="宋体"/>
                <w:bCs/>
                <w:color w:val="000000"/>
                <w:kern w:val="0"/>
                <w:sz w:val="22"/>
              </w:rPr>
            </w:pPr>
            <w:r>
              <w:rPr>
                <w:rFonts w:ascii="宋体" w:hAnsi="宋体" w:cs="宋体" w:hint="eastAsia"/>
                <w:bCs/>
                <w:color w:val="000000"/>
                <w:kern w:val="0"/>
                <w:sz w:val="22"/>
              </w:rPr>
              <w:t>□自有□租賃</w:t>
            </w:r>
          </w:p>
        </w:tc>
        <w:tc>
          <w:tcPr>
            <w:tcW w:w="2001" w:type="dxa"/>
            <w:gridSpan w:val="3"/>
          </w:tcPr>
          <w:p w:rsidR="003448CD" w:rsidRDefault="00256D99">
            <w:pPr>
              <w:spacing w:line="320" w:lineRule="exact"/>
              <w:rPr>
                <w:rFonts w:ascii="宋体" w:hAnsi="宋体" w:cs="宋体"/>
                <w:bCs/>
                <w:color w:val="000000"/>
                <w:kern w:val="0"/>
                <w:sz w:val="22"/>
              </w:rPr>
            </w:pPr>
            <w:r>
              <w:rPr>
                <w:rFonts w:ascii="宋体" w:hAnsi="宋体" w:cs="宋体" w:hint="eastAsia"/>
                <w:bCs/>
                <w:color w:val="000000"/>
                <w:kern w:val="0"/>
                <w:sz w:val="22"/>
              </w:rPr>
              <w:t>生产经营场所及场所的设施与设备</w:t>
            </w:r>
          </w:p>
        </w:tc>
        <w:tc>
          <w:tcPr>
            <w:tcW w:w="2093" w:type="dxa"/>
            <w:gridSpan w:val="2"/>
          </w:tcPr>
          <w:p w:rsidR="003448CD" w:rsidRDefault="003448CD">
            <w:pPr>
              <w:spacing w:line="320" w:lineRule="exact"/>
              <w:rPr>
                <w:rFonts w:ascii="宋体" w:hAnsi="宋体" w:cs="宋体"/>
                <w:bCs/>
                <w:color w:val="000000"/>
                <w:kern w:val="0"/>
                <w:sz w:val="22"/>
              </w:rPr>
            </w:pPr>
          </w:p>
        </w:tc>
      </w:tr>
      <w:tr w:rsidR="003448CD">
        <w:trPr>
          <w:trHeight w:val="225"/>
        </w:trPr>
        <w:tc>
          <w:tcPr>
            <w:tcW w:w="823" w:type="dxa"/>
            <w:vMerge/>
          </w:tcPr>
          <w:p w:rsidR="003448CD" w:rsidRDefault="003448CD">
            <w:pPr>
              <w:spacing w:line="320" w:lineRule="exact"/>
              <w:rPr>
                <w:rFonts w:ascii="宋体" w:hAnsi="宋体" w:cs="宋体"/>
                <w:bCs/>
                <w:color w:val="000000"/>
                <w:kern w:val="0"/>
                <w:sz w:val="22"/>
              </w:rPr>
            </w:pPr>
          </w:p>
        </w:tc>
        <w:tc>
          <w:tcPr>
            <w:tcW w:w="701" w:type="dxa"/>
          </w:tcPr>
          <w:p w:rsidR="003448CD" w:rsidRDefault="00256D99">
            <w:pPr>
              <w:spacing w:line="320" w:lineRule="exact"/>
              <w:rPr>
                <w:rFonts w:ascii="宋体" w:hAnsi="宋体" w:cs="宋体"/>
                <w:bCs/>
                <w:color w:val="000000"/>
                <w:kern w:val="0"/>
                <w:sz w:val="22"/>
              </w:rPr>
            </w:pPr>
            <w:r>
              <w:rPr>
                <w:rFonts w:ascii="宋体" w:hAnsi="宋体" w:cs="宋体" w:hint="eastAsia"/>
                <w:bCs/>
                <w:color w:val="000000"/>
                <w:kern w:val="0"/>
                <w:sz w:val="22"/>
              </w:rPr>
              <w:t>注册资金</w:t>
            </w:r>
          </w:p>
        </w:tc>
        <w:tc>
          <w:tcPr>
            <w:tcW w:w="910" w:type="dxa"/>
            <w:gridSpan w:val="2"/>
          </w:tcPr>
          <w:p w:rsidR="003448CD" w:rsidRDefault="003448CD">
            <w:pPr>
              <w:spacing w:line="320" w:lineRule="exact"/>
              <w:rPr>
                <w:rFonts w:ascii="宋体" w:hAnsi="宋体" w:cs="宋体"/>
                <w:bCs/>
                <w:color w:val="000000"/>
                <w:kern w:val="0"/>
                <w:sz w:val="22"/>
              </w:rPr>
            </w:pPr>
          </w:p>
        </w:tc>
        <w:tc>
          <w:tcPr>
            <w:tcW w:w="1163" w:type="dxa"/>
          </w:tcPr>
          <w:p w:rsidR="003448CD" w:rsidRDefault="00256D99">
            <w:pPr>
              <w:spacing w:line="320" w:lineRule="exact"/>
              <w:rPr>
                <w:rFonts w:ascii="宋体" w:hAnsi="宋体" w:cs="宋体"/>
                <w:bCs/>
                <w:color w:val="000000"/>
                <w:kern w:val="0"/>
                <w:sz w:val="22"/>
              </w:rPr>
            </w:pPr>
            <w:r>
              <w:rPr>
                <w:rFonts w:ascii="宋体" w:hAnsi="宋体" w:cs="宋体" w:hint="eastAsia"/>
                <w:bCs/>
                <w:color w:val="000000"/>
                <w:kern w:val="0"/>
                <w:sz w:val="22"/>
              </w:rPr>
              <w:t>注册发证机关</w:t>
            </w:r>
          </w:p>
        </w:tc>
        <w:tc>
          <w:tcPr>
            <w:tcW w:w="3206" w:type="dxa"/>
            <w:gridSpan w:val="5"/>
          </w:tcPr>
          <w:p w:rsidR="003448CD" w:rsidRDefault="003448CD">
            <w:pPr>
              <w:spacing w:line="320" w:lineRule="exact"/>
              <w:rPr>
                <w:rFonts w:ascii="宋体" w:hAnsi="宋体" w:cs="宋体"/>
                <w:bCs/>
                <w:color w:val="000000"/>
                <w:kern w:val="0"/>
                <w:sz w:val="22"/>
              </w:rPr>
            </w:pPr>
          </w:p>
          <w:p w:rsidR="003448CD" w:rsidRDefault="003448CD">
            <w:pPr>
              <w:spacing w:line="320" w:lineRule="exact"/>
              <w:rPr>
                <w:rFonts w:ascii="宋体" w:hAnsi="宋体" w:cs="宋体"/>
                <w:bCs/>
                <w:color w:val="000000"/>
                <w:kern w:val="0"/>
                <w:sz w:val="22"/>
              </w:rPr>
            </w:pPr>
          </w:p>
        </w:tc>
        <w:tc>
          <w:tcPr>
            <w:tcW w:w="1218" w:type="dxa"/>
          </w:tcPr>
          <w:p w:rsidR="003448CD" w:rsidRDefault="00256D99">
            <w:pPr>
              <w:spacing w:line="320" w:lineRule="exact"/>
              <w:rPr>
                <w:rFonts w:ascii="宋体" w:hAnsi="宋体" w:cs="宋体"/>
                <w:bCs/>
                <w:color w:val="000000"/>
                <w:kern w:val="0"/>
                <w:sz w:val="22"/>
              </w:rPr>
            </w:pPr>
            <w:r>
              <w:rPr>
                <w:rFonts w:ascii="宋体" w:hAnsi="宋体" w:cs="宋体" w:hint="eastAsia"/>
                <w:bCs/>
                <w:color w:val="000000"/>
                <w:kern w:val="0"/>
                <w:sz w:val="22"/>
              </w:rPr>
              <w:t>公司成立时间</w:t>
            </w:r>
          </w:p>
        </w:tc>
        <w:tc>
          <w:tcPr>
            <w:tcW w:w="875" w:type="dxa"/>
          </w:tcPr>
          <w:p w:rsidR="003448CD" w:rsidRDefault="003448CD">
            <w:pPr>
              <w:spacing w:line="320" w:lineRule="exact"/>
              <w:rPr>
                <w:rFonts w:ascii="宋体" w:hAnsi="宋体" w:cs="宋体"/>
                <w:bCs/>
                <w:color w:val="000000"/>
                <w:kern w:val="0"/>
                <w:sz w:val="22"/>
              </w:rPr>
            </w:pPr>
          </w:p>
        </w:tc>
      </w:tr>
      <w:tr w:rsidR="003448CD">
        <w:trPr>
          <w:trHeight w:val="228"/>
        </w:trPr>
        <w:tc>
          <w:tcPr>
            <w:tcW w:w="823" w:type="dxa"/>
            <w:vMerge/>
          </w:tcPr>
          <w:p w:rsidR="003448CD" w:rsidRDefault="003448CD">
            <w:pPr>
              <w:spacing w:line="320" w:lineRule="exact"/>
              <w:rPr>
                <w:rFonts w:ascii="宋体" w:hAnsi="宋体" w:cs="宋体"/>
                <w:bCs/>
                <w:color w:val="000000"/>
                <w:kern w:val="0"/>
                <w:sz w:val="22"/>
              </w:rPr>
            </w:pPr>
          </w:p>
        </w:tc>
        <w:tc>
          <w:tcPr>
            <w:tcW w:w="701" w:type="dxa"/>
          </w:tcPr>
          <w:p w:rsidR="003448CD" w:rsidRDefault="00256D99">
            <w:pPr>
              <w:spacing w:line="320" w:lineRule="exact"/>
              <w:rPr>
                <w:rFonts w:ascii="宋体" w:hAnsi="宋体" w:cs="宋体"/>
                <w:bCs/>
                <w:color w:val="000000"/>
                <w:kern w:val="0"/>
                <w:sz w:val="22"/>
              </w:rPr>
            </w:pPr>
            <w:r>
              <w:rPr>
                <w:rFonts w:ascii="宋体" w:hAnsi="宋体" w:cs="宋体" w:hint="eastAsia"/>
                <w:bCs/>
                <w:color w:val="000000"/>
                <w:kern w:val="0"/>
                <w:sz w:val="22"/>
              </w:rPr>
              <w:t>核准经营范围</w:t>
            </w:r>
          </w:p>
        </w:tc>
        <w:tc>
          <w:tcPr>
            <w:tcW w:w="7372" w:type="dxa"/>
            <w:gridSpan w:val="10"/>
          </w:tcPr>
          <w:p w:rsidR="003448CD" w:rsidRDefault="003448CD">
            <w:pPr>
              <w:spacing w:line="320" w:lineRule="exact"/>
              <w:rPr>
                <w:rFonts w:ascii="宋体" w:hAnsi="宋体" w:cs="宋体"/>
                <w:bCs/>
                <w:color w:val="000000"/>
                <w:kern w:val="0"/>
                <w:sz w:val="22"/>
              </w:rPr>
            </w:pPr>
          </w:p>
        </w:tc>
      </w:tr>
      <w:tr w:rsidR="003448CD">
        <w:trPr>
          <w:trHeight w:val="610"/>
        </w:trPr>
        <w:tc>
          <w:tcPr>
            <w:tcW w:w="823" w:type="dxa"/>
            <w:vMerge/>
          </w:tcPr>
          <w:p w:rsidR="003448CD" w:rsidRDefault="003448CD">
            <w:pPr>
              <w:spacing w:line="320" w:lineRule="exact"/>
              <w:rPr>
                <w:rFonts w:ascii="宋体" w:hAnsi="宋体" w:cs="宋体"/>
                <w:bCs/>
                <w:color w:val="000000"/>
                <w:kern w:val="0"/>
                <w:sz w:val="22"/>
              </w:rPr>
            </w:pPr>
          </w:p>
        </w:tc>
        <w:tc>
          <w:tcPr>
            <w:tcW w:w="8073" w:type="dxa"/>
            <w:gridSpan w:val="11"/>
          </w:tcPr>
          <w:p w:rsidR="003448CD" w:rsidRDefault="00256D99">
            <w:pPr>
              <w:spacing w:line="320" w:lineRule="exact"/>
              <w:rPr>
                <w:rFonts w:ascii="宋体" w:hAnsi="宋体" w:cs="宋体"/>
                <w:bCs/>
                <w:color w:val="000000"/>
                <w:kern w:val="0"/>
                <w:sz w:val="22"/>
              </w:rPr>
            </w:pPr>
            <w:r>
              <w:rPr>
                <w:rFonts w:ascii="宋体" w:hAnsi="宋体" w:cs="宋体" w:hint="eastAsia"/>
                <w:bCs/>
                <w:color w:val="000000"/>
                <w:kern w:val="0"/>
                <w:sz w:val="22"/>
              </w:rPr>
              <w:t>发展历程及主要荣誉：</w:t>
            </w:r>
          </w:p>
        </w:tc>
      </w:tr>
      <w:tr w:rsidR="003448CD">
        <w:trPr>
          <w:trHeight w:val="463"/>
        </w:trPr>
        <w:tc>
          <w:tcPr>
            <w:tcW w:w="823" w:type="dxa"/>
            <w:vMerge w:val="restart"/>
          </w:tcPr>
          <w:p w:rsidR="003448CD" w:rsidRDefault="00256D99">
            <w:pPr>
              <w:spacing w:line="320" w:lineRule="exact"/>
              <w:rPr>
                <w:rFonts w:ascii="宋体" w:hAnsi="宋体" w:cs="宋体"/>
                <w:bCs/>
                <w:color w:val="000000"/>
                <w:kern w:val="0"/>
                <w:sz w:val="22"/>
              </w:rPr>
            </w:pPr>
            <w:r>
              <w:rPr>
                <w:rFonts w:ascii="宋体" w:hAnsi="宋体" w:cs="宋体"/>
                <w:bCs/>
                <w:color w:val="000000"/>
                <w:kern w:val="0"/>
                <w:sz w:val="22"/>
              </w:rPr>
              <w:t>2</w:t>
            </w:r>
            <w:r>
              <w:rPr>
                <w:rFonts w:ascii="宋体" w:hAnsi="宋体" w:cs="宋体" w:hint="eastAsia"/>
                <w:bCs/>
                <w:color w:val="000000"/>
                <w:kern w:val="0"/>
                <w:sz w:val="22"/>
              </w:rPr>
              <w:t>．</w:t>
            </w:r>
          </w:p>
          <w:p w:rsidR="003448CD" w:rsidRDefault="00256D99">
            <w:pPr>
              <w:spacing w:line="320" w:lineRule="exact"/>
              <w:rPr>
                <w:rFonts w:ascii="宋体" w:hAnsi="宋体" w:cs="宋体"/>
                <w:bCs/>
                <w:color w:val="000000"/>
                <w:kern w:val="0"/>
                <w:sz w:val="22"/>
              </w:rPr>
            </w:pPr>
            <w:r>
              <w:rPr>
                <w:rFonts w:ascii="宋体" w:hAnsi="宋体" w:cs="宋体" w:hint="eastAsia"/>
                <w:bCs/>
                <w:color w:val="000000"/>
                <w:kern w:val="0"/>
                <w:sz w:val="22"/>
              </w:rPr>
              <w:t>企业有关资质获证情况</w:t>
            </w:r>
          </w:p>
        </w:tc>
        <w:tc>
          <w:tcPr>
            <w:tcW w:w="1553" w:type="dxa"/>
            <w:gridSpan w:val="2"/>
            <w:vMerge w:val="restart"/>
          </w:tcPr>
          <w:p w:rsidR="003448CD" w:rsidRDefault="00256D99">
            <w:pPr>
              <w:spacing w:line="320" w:lineRule="exact"/>
              <w:rPr>
                <w:rFonts w:ascii="宋体" w:hAnsi="宋体" w:cs="宋体"/>
                <w:bCs/>
                <w:color w:val="000000"/>
                <w:kern w:val="0"/>
                <w:sz w:val="22"/>
              </w:rPr>
            </w:pPr>
            <w:r>
              <w:rPr>
                <w:rFonts w:ascii="宋体" w:hAnsi="宋体" w:cs="宋体" w:hint="eastAsia"/>
                <w:bCs/>
                <w:color w:val="000000"/>
                <w:kern w:val="0"/>
                <w:sz w:val="22"/>
              </w:rPr>
              <w:t>产品生产许可证情况（对需获得生产许可证的产品要填写此栏）</w:t>
            </w:r>
          </w:p>
        </w:tc>
        <w:tc>
          <w:tcPr>
            <w:tcW w:w="1333" w:type="dxa"/>
            <w:gridSpan w:val="3"/>
          </w:tcPr>
          <w:p w:rsidR="003448CD" w:rsidRDefault="00256D99">
            <w:pPr>
              <w:spacing w:line="320" w:lineRule="exact"/>
              <w:rPr>
                <w:rFonts w:ascii="宋体" w:hAnsi="宋体" w:cs="宋体"/>
                <w:bCs/>
                <w:color w:val="000000"/>
                <w:kern w:val="0"/>
                <w:sz w:val="22"/>
              </w:rPr>
            </w:pPr>
            <w:r>
              <w:rPr>
                <w:rFonts w:ascii="宋体" w:hAnsi="宋体" w:cs="宋体" w:hint="eastAsia"/>
                <w:bCs/>
                <w:color w:val="000000"/>
                <w:kern w:val="0"/>
                <w:sz w:val="22"/>
              </w:rPr>
              <w:t>产品名称</w:t>
            </w:r>
          </w:p>
        </w:tc>
        <w:tc>
          <w:tcPr>
            <w:tcW w:w="1418" w:type="dxa"/>
            <w:gridSpan w:val="2"/>
          </w:tcPr>
          <w:p w:rsidR="003448CD" w:rsidRDefault="00256D99">
            <w:pPr>
              <w:spacing w:line="320" w:lineRule="exact"/>
              <w:rPr>
                <w:rFonts w:ascii="宋体" w:hAnsi="宋体" w:cs="宋体"/>
                <w:bCs/>
                <w:color w:val="000000"/>
                <w:kern w:val="0"/>
                <w:sz w:val="22"/>
              </w:rPr>
            </w:pPr>
            <w:r>
              <w:rPr>
                <w:rFonts w:ascii="宋体" w:hAnsi="宋体" w:cs="宋体" w:hint="eastAsia"/>
                <w:bCs/>
                <w:color w:val="000000"/>
                <w:kern w:val="0"/>
                <w:sz w:val="22"/>
              </w:rPr>
              <w:t>发证机关</w:t>
            </w:r>
          </w:p>
        </w:tc>
        <w:tc>
          <w:tcPr>
            <w:tcW w:w="1276" w:type="dxa"/>
          </w:tcPr>
          <w:p w:rsidR="003448CD" w:rsidRDefault="00256D99">
            <w:pPr>
              <w:spacing w:line="320" w:lineRule="exact"/>
              <w:rPr>
                <w:rFonts w:ascii="宋体" w:hAnsi="宋体" w:cs="宋体"/>
                <w:bCs/>
                <w:color w:val="000000"/>
                <w:kern w:val="0"/>
                <w:sz w:val="22"/>
              </w:rPr>
            </w:pPr>
            <w:r>
              <w:rPr>
                <w:rFonts w:ascii="宋体" w:hAnsi="宋体" w:cs="宋体" w:hint="eastAsia"/>
                <w:bCs/>
                <w:color w:val="000000"/>
                <w:kern w:val="0"/>
                <w:sz w:val="22"/>
              </w:rPr>
              <w:t>编号</w:t>
            </w:r>
          </w:p>
        </w:tc>
        <w:tc>
          <w:tcPr>
            <w:tcW w:w="1618" w:type="dxa"/>
            <w:gridSpan w:val="2"/>
          </w:tcPr>
          <w:p w:rsidR="003448CD" w:rsidRDefault="00256D99">
            <w:pPr>
              <w:spacing w:line="320" w:lineRule="exact"/>
              <w:rPr>
                <w:rFonts w:ascii="宋体" w:hAnsi="宋体" w:cs="宋体"/>
                <w:bCs/>
                <w:color w:val="000000"/>
                <w:kern w:val="0"/>
                <w:sz w:val="22"/>
              </w:rPr>
            </w:pPr>
            <w:r>
              <w:rPr>
                <w:rFonts w:ascii="宋体" w:hAnsi="宋体" w:cs="宋体" w:hint="eastAsia"/>
                <w:bCs/>
                <w:color w:val="000000"/>
                <w:kern w:val="0"/>
                <w:sz w:val="22"/>
              </w:rPr>
              <w:t>发证时间</w:t>
            </w:r>
          </w:p>
        </w:tc>
        <w:tc>
          <w:tcPr>
            <w:tcW w:w="875" w:type="dxa"/>
          </w:tcPr>
          <w:p w:rsidR="003448CD" w:rsidRDefault="00256D99">
            <w:pPr>
              <w:spacing w:line="320" w:lineRule="exact"/>
              <w:rPr>
                <w:rFonts w:ascii="宋体" w:hAnsi="宋体" w:cs="宋体"/>
                <w:bCs/>
                <w:color w:val="000000"/>
                <w:kern w:val="0"/>
                <w:sz w:val="22"/>
              </w:rPr>
            </w:pPr>
            <w:r>
              <w:rPr>
                <w:rFonts w:ascii="宋体" w:hAnsi="宋体" w:cs="宋体" w:hint="eastAsia"/>
                <w:bCs/>
                <w:color w:val="000000"/>
                <w:kern w:val="0"/>
                <w:sz w:val="22"/>
              </w:rPr>
              <w:t>期限</w:t>
            </w:r>
          </w:p>
        </w:tc>
      </w:tr>
      <w:tr w:rsidR="003448CD">
        <w:trPr>
          <w:trHeight w:val="1000"/>
        </w:trPr>
        <w:tc>
          <w:tcPr>
            <w:tcW w:w="823" w:type="dxa"/>
            <w:vMerge/>
          </w:tcPr>
          <w:p w:rsidR="003448CD" w:rsidRDefault="003448CD">
            <w:pPr>
              <w:spacing w:line="320" w:lineRule="exact"/>
              <w:rPr>
                <w:rFonts w:ascii="宋体" w:hAnsi="宋体" w:cs="宋体"/>
                <w:bCs/>
                <w:color w:val="000000"/>
                <w:kern w:val="0"/>
                <w:sz w:val="22"/>
              </w:rPr>
            </w:pPr>
          </w:p>
        </w:tc>
        <w:tc>
          <w:tcPr>
            <w:tcW w:w="1553" w:type="dxa"/>
            <w:gridSpan w:val="2"/>
            <w:vMerge/>
          </w:tcPr>
          <w:p w:rsidR="003448CD" w:rsidRDefault="003448CD">
            <w:pPr>
              <w:spacing w:line="320" w:lineRule="exact"/>
              <w:rPr>
                <w:rFonts w:ascii="宋体" w:hAnsi="宋体" w:cs="宋体"/>
                <w:bCs/>
                <w:color w:val="000000"/>
                <w:kern w:val="0"/>
                <w:sz w:val="22"/>
              </w:rPr>
            </w:pPr>
          </w:p>
        </w:tc>
        <w:tc>
          <w:tcPr>
            <w:tcW w:w="1333" w:type="dxa"/>
            <w:gridSpan w:val="3"/>
          </w:tcPr>
          <w:p w:rsidR="003448CD" w:rsidRDefault="003448CD">
            <w:pPr>
              <w:spacing w:line="320" w:lineRule="exact"/>
              <w:rPr>
                <w:rFonts w:ascii="宋体" w:hAnsi="宋体" w:cs="宋体"/>
                <w:bCs/>
                <w:color w:val="000000"/>
                <w:kern w:val="0"/>
                <w:sz w:val="22"/>
              </w:rPr>
            </w:pPr>
          </w:p>
        </w:tc>
        <w:tc>
          <w:tcPr>
            <w:tcW w:w="1418" w:type="dxa"/>
            <w:gridSpan w:val="2"/>
          </w:tcPr>
          <w:p w:rsidR="003448CD" w:rsidRDefault="003448CD">
            <w:pPr>
              <w:spacing w:line="320" w:lineRule="exact"/>
              <w:rPr>
                <w:rFonts w:ascii="宋体" w:hAnsi="宋体" w:cs="宋体"/>
                <w:bCs/>
                <w:color w:val="000000"/>
                <w:kern w:val="0"/>
                <w:sz w:val="22"/>
              </w:rPr>
            </w:pPr>
          </w:p>
        </w:tc>
        <w:tc>
          <w:tcPr>
            <w:tcW w:w="1276" w:type="dxa"/>
          </w:tcPr>
          <w:p w:rsidR="003448CD" w:rsidRDefault="003448CD">
            <w:pPr>
              <w:spacing w:line="320" w:lineRule="exact"/>
              <w:rPr>
                <w:rFonts w:ascii="宋体" w:hAnsi="宋体" w:cs="宋体"/>
                <w:bCs/>
                <w:color w:val="000000"/>
                <w:kern w:val="0"/>
                <w:sz w:val="22"/>
              </w:rPr>
            </w:pPr>
          </w:p>
        </w:tc>
        <w:tc>
          <w:tcPr>
            <w:tcW w:w="2493" w:type="dxa"/>
            <w:gridSpan w:val="3"/>
          </w:tcPr>
          <w:p w:rsidR="003448CD" w:rsidRDefault="003448CD">
            <w:pPr>
              <w:spacing w:line="320" w:lineRule="exact"/>
              <w:rPr>
                <w:rFonts w:ascii="宋体" w:hAnsi="宋体" w:cs="宋体"/>
                <w:bCs/>
                <w:color w:val="000000"/>
                <w:kern w:val="0"/>
                <w:sz w:val="22"/>
              </w:rPr>
            </w:pPr>
          </w:p>
        </w:tc>
      </w:tr>
      <w:tr w:rsidR="003448CD">
        <w:trPr>
          <w:trHeight w:val="1100"/>
        </w:trPr>
        <w:tc>
          <w:tcPr>
            <w:tcW w:w="823" w:type="dxa"/>
            <w:vMerge/>
          </w:tcPr>
          <w:p w:rsidR="003448CD" w:rsidRDefault="003448CD">
            <w:pPr>
              <w:spacing w:line="320" w:lineRule="exact"/>
              <w:rPr>
                <w:rFonts w:ascii="宋体" w:hAnsi="宋体" w:cs="宋体"/>
                <w:bCs/>
                <w:color w:val="000000"/>
                <w:kern w:val="0"/>
                <w:sz w:val="22"/>
              </w:rPr>
            </w:pPr>
          </w:p>
        </w:tc>
        <w:tc>
          <w:tcPr>
            <w:tcW w:w="1553" w:type="dxa"/>
            <w:gridSpan w:val="2"/>
          </w:tcPr>
          <w:p w:rsidR="003448CD" w:rsidRDefault="00256D99">
            <w:pPr>
              <w:spacing w:line="320" w:lineRule="exact"/>
              <w:rPr>
                <w:rFonts w:ascii="宋体" w:hAnsi="宋体" w:cs="宋体"/>
                <w:bCs/>
                <w:color w:val="000000"/>
                <w:kern w:val="0"/>
                <w:sz w:val="22"/>
              </w:rPr>
            </w:pPr>
            <w:r>
              <w:rPr>
                <w:rFonts w:ascii="宋体" w:hAnsi="宋体" w:cs="宋体" w:hint="eastAsia"/>
                <w:bCs/>
                <w:color w:val="000000"/>
                <w:kern w:val="0"/>
                <w:sz w:val="22"/>
              </w:rPr>
              <w:t>企业通过质量体系、环保体系、计量等认证情况</w:t>
            </w:r>
          </w:p>
        </w:tc>
        <w:tc>
          <w:tcPr>
            <w:tcW w:w="6520" w:type="dxa"/>
            <w:gridSpan w:val="9"/>
          </w:tcPr>
          <w:p w:rsidR="003448CD" w:rsidRDefault="003448CD">
            <w:pPr>
              <w:spacing w:line="320" w:lineRule="exact"/>
              <w:rPr>
                <w:rFonts w:ascii="宋体" w:hAnsi="宋体" w:cs="宋体"/>
                <w:bCs/>
                <w:color w:val="000000"/>
                <w:kern w:val="0"/>
                <w:sz w:val="22"/>
              </w:rPr>
            </w:pPr>
          </w:p>
        </w:tc>
      </w:tr>
      <w:tr w:rsidR="003448CD">
        <w:trPr>
          <w:trHeight w:val="857"/>
        </w:trPr>
        <w:tc>
          <w:tcPr>
            <w:tcW w:w="823" w:type="dxa"/>
            <w:vMerge/>
          </w:tcPr>
          <w:p w:rsidR="003448CD" w:rsidRDefault="003448CD">
            <w:pPr>
              <w:spacing w:line="320" w:lineRule="exact"/>
              <w:rPr>
                <w:rFonts w:ascii="宋体" w:hAnsi="宋体" w:cs="宋体"/>
                <w:bCs/>
                <w:color w:val="000000"/>
                <w:kern w:val="0"/>
                <w:sz w:val="22"/>
              </w:rPr>
            </w:pPr>
          </w:p>
        </w:tc>
        <w:tc>
          <w:tcPr>
            <w:tcW w:w="1553" w:type="dxa"/>
            <w:gridSpan w:val="2"/>
          </w:tcPr>
          <w:p w:rsidR="003448CD" w:rsidRDefault="00256D99">
            <w:pPr>
              <w:spacing w:line="320" w:lineRule="exact"/>
              <w:rPr>
                <w:rFonts w:ascii="宋体" w:hAnsi="宋体" w:cs="宋体"/>
                <w:bCs/>
                <w:color w:val="000000"/>
                <w:kern w:val="0"/>
                <w:sz w:val="22"/>
              </w:rPr>
            </w:pPr>
            <w:r>
              <w:rPr>
                <w:rFonts w:ascii="宋体" w:hAnsi="宋体" w:cs="宋体" w:hint="eastAsia"/>
                <w:bCs/>
                <w:color w:val="000000"/>
                <w:kern w:val="0"/>
                <w:sz w:val="22"/>
              </w:rPr>
              <w:t>企业获得专利情况</w:t>
            </w:r>
          </w:p>
        </w:tc>
        <w:tc>
          <w:tcPr>
            <w:tcW w:w="6520" w:type="dxa"/>
            <w:gridSpan w:val="9"/>
          </w:tcPr>
          <w:p w:rsidR="003448CD" w:rsidRDefault="003448CD">
            <w:pPr>
              <w:spacing w:line="320" w:lineRule="exact"/>
              <w:rPr>
                <w:rFonts w:ascii="宋体" w:hAnsi="宋体" w:cs="宋体"/>
                <w:bCs/>
                <w:color w:val="000000"/>
                <w:kern w:val="0"/>
                <w:sz w:val="22"/>
              </w:rPr>
            </w:pPr>
          </w:p>
        </w:tc>
      </w:tr>
    </w:tbl>
    <w:p w:rsidR="003448CD" w:rsidRDefault="003448CD">
      <w:pPr>
        <w:spacing w:line="320" w:lineRule="exact"/>
        <w:rPr>
          <w:rFonts w:ascii="宋体" w:hAnsi="宋体" w:cs="宋体"/>
          <w:color w:val="000000"/>
          <w:kern w:val="0"/>
          <w:sz w:val="22"/>
        </w:rPr>
      </w:pPr>
    </w:p>
    <w:p w:rsidR="003448CD" w:rsidRDefault="00256D99">
      <w:pPr>
        <w:spacing w:line="320" w:lineRule="exact"/>
        <w:rPr>
          <w:rFonts w:ascii="宋体" w:hAnsi="宋体" w:cs="宋体"/>
          <w:b/>
          <w:color w:val="000000"/>
          <w:kern w:val="0"/>
          <w:sz w:val="22"/>
        </w:rPr>
      </w:pPr>
      <w:r>
        <w:rPr>
          <w:rFonts w:ascii="宋体" w:hAnsi="宋体" w:cs="宋体" w:hint="eastAsia"/>
          <w:b/>
          <w:color w:val="000000"/>
          <w:kern w:val="0"/>
          <w:sz w:val="22"/>
        </w:rPr>
        <w:t>要求：</w:t>
      </w:r>
    </w:p>
    <w:p w:rsidR="003448CD" w:rsidRDefault="00256D99">
      <w:pPr>
        <w:spacing w:line="320" w:lineRule="exact"/>
        <w:rPr>
          <w:rFonts w:ascii="宋体" w:hAnsi="宋体" w:cs="宋体"/>
          <w:color w:val="000000"/>
          <w:kern w:val="0"/>
          <w:sz w:val="22"/>
        </w:rPr>
      </w:pPr>
      <w:r>
        <w:rPr>
          <w:rFonts w:ascii="宋体" w:hAnsi="宋体" w:cs="宋体" w:hint="eastAsia"/>
          <w:color w:val="000000"/>
          <w:kern w:val="0"/>
          <w:sz w:val="22"/>
        </w:rPr>
        <w:t>1.姓名栏必须将所有股东都统计在内，若非股份公司此行（第三行）无需填写；</w:t>
      </w:r>
    </w:p>
    <w:p w:rsidR="003448CD" w:rsidRDefault="00256D99">
      <w:pPr>
        <w:spacing w:line="320" w:lineRule="exact"/>
        <w:rPr>
          <w:rFonts w:ascii="宋体" w:hAnsi="宋体" w:cs="宋体"/>
          <w:color w:val="000000"/>
          <w:kern w:val="0"/>
          <w:sz w:val="22"/>
          <w:u w:val="single"/>
        </w:rPr>
      </w:pPr>
      <w:r>
        <w:rPr>
          <w:rFonts w:ascii="宋体" w:hAnsi="宋体" w:cs="宋体" w:hint="eastAsia"/>
          <w:color w:val="000000"/>
          <w:kern w:val="0"/>
          <w:sz w:val="22"/>
        </w:rPr>
        <w:t>投标人名称（盖</w:t>
      </w:r>
      <w:r w:rsidR="003523B8">
        <w:rPr>
          <w:rFonts w:ascii="宋体" w:hAnsi="宋体" w:cs="宋体" w:hint="eastAsia"/>
          <w:color w:val="000000"/>
          <w:kern w:val="0"/>
          <w:sz w:val="22"/>
        </w:rPr>
        <w:t>单位电子公</w:t>
      </w:r>
      <w:r>
        <w:rPr>
          <w:rFonts w:ascii="宋体" w:hAnsi="宋体" w:cs="宋体" w:hint="eastAsia"/>
          <w:color w:val="000000"/>
          <w:kern w:val="0"/>
          <w:sz w:val="22"/>
        </w:rPr>
        <w:t>章）：</w:t>
      </w:r>
    </w:p>
    <w:p w:rsidR="003448CD" w:rsidRDefault="00256D99">
      <w:pPr>
        <w:spacing w:line="320" w:lineRule="exact"/>
        <w:rPr>
          <w:rFonts w:ascii="宋体" w:hAnsi="宋体" w:cs="宋体"/>
          <w:color w:val="000000"/>
          <w:kern w:val="0"/>
          <w:sz w:val="22"/>
        </w:rPr>
      </w:pPr>
      <w:r>
        <w:rPr>
          <w:rFonts w:ascii="宋体" w:hAnsi="宋体" w:cs="宋体" w:hint="eastAsia"/>
          <w:color w:val="000000"/>
          <w:kern w:val="0"/>
          <w:sz w:val="22"/>
        </w:rPr>
        <w:t>投标人代表签字或盖章：</w:t>
      </w:r>
    </w:p>
    <w:p w:rsidR="003448CD" w:rsidRDefault="00256D99">
      <w:pPr>
        <w:spacing w:line="320" w:lineRule="exact"/>
        <w:rPr>
          <w:rFonts w:ascii="宋体" w:hAnsi="宋体" w:cs="宋体"/>
          <w:color w:val="000000"/>
          <w:kern w:val="0"/>
          <w:sz w:val="22"/>
          <w:u w:val="single"/>
        </w:rPr>
      </w:pPr>
      <w:r>
        <w:rPr>
          <w:rFonts w:ascii="宋体" w:hAnsi="宋体" w:cs="宋体" w:hint="eastAsia"/>
          <w:color w:val="000000"/>
          <w:kern w:val="0"/>
          <w:sz w:val="22"/>
        </w:rPr>
        <w:t>职        务：</w:t>
      </w:r>
    </w:p>
    <w:p w:rsidR="003448CD" w:rsidRDefault="00256D99">
      <w:pPr>
        <w:spacing w:line="320" w:lineRule="exact"/>
        <w:rPr>
          <w:rFonts w:ascii="宋体" w:hAnsi="宋体" w:cs="宋体"/>
          <w:b/>
          <w:bCs/>
          <w:color w:val="000000"/>
          <w:kern w:val="0"/>
          <w:sz w:val="22"/>
        </w:rPr>
      </w:pPr>
      <w:r>
        <w:rPr>
          <w:rFonts w:ascii="宋体" w:hAnsi="宋体" w:cs="宋体" w:hint="eastAsia"/>
          <w:color w:val="000000"/>
          <w:kern w:val="0"/>
          <w:sz w:val="22"/>
        </w:rPr>
        <w:t>日        期</w:t>
      </w:r>
    </w:p>
    <w:p w:rsidR="003448CD" w:rsidRDefault="00256D99">
      <w:pPr>
        <w:spacing w:line="320" w:lineRule="exact"/>
        <w:jc w:val="left"/>
        <w:rPr>
          <w:rFonts w:ascii="宋体" w:hAnsi="宋体"/>
          <w:b/>
          <w:sz w:val="28"/>
        </w:rPr>
      </w:pPr>
      <w:r>
        <w:rPr>
          <w:rFonts w:ascii="宋体" w:hAnsi="宋体" w:hint="eastAsia"/>
          <w:b/>
          <w:sz w:val="28"/>
        </w:rPr>
        <w:br w:type="page"/>
      </w:r>
      <w:r>
        <w:rPr>
          <w:rFonts w:ascii="宋体" w:hAnsi="宋体" w:hint="eastAsia"/>
          <w:b/>
          <w:sz w:val="24"/>
        </w:rPr>
        <w:lastRenderedPageBreak/>
        <w:t>附件</w:t>
      </w:r>
      <w:r w:rsidR="00F65B96">
        <w:rPr>
          <w:rFonts w:ascii="宋体" w:hAnsi="宋体" w:hint="eastAsia"/>
          <w:b/>
          <w:sz w:val="24"/>
        </w:rPr>
        <w:t>1</w:t>
      </w:r>
      <w:r w:rsidR="00664C70">
        <w:rPr>
          <w:rFonts w:ascii="宋体" w:hAnsi="宋体" w:hint="eastAsia"/>
          <w:b/>
          <w:sz w:val="24"/>
        </w:rPr>
        <w:t>1</w:t>
      </w:r>
    </w:p>
    <w:p w:rsidR="003448CD" w:rsidRDefault="00AD0E0D" w:rsidP="00E603D5">
      <w:pPr>
        <w:widowControl/>
        <w:jc w:val="center"/>
        <w:rPr>
          <w:rFonts w:ascii="宋体" w:hAnsi="宋体"/>
          <w:b/>
          <w:bCs/>
          <w:sz w:val="30"/>
          <w:szCs w:val="30"/>
        </w:rPr>
      </w:pPr>
      <w:r w:rsidRPr="00AD0E0D">
        <w:rPr>
          <w:rFonts w:ascii="宋体" w:hAnsi="宋体" w:hint="eastAsia"/>
          <w:b/>
          <w:bCs/>
          <w:sz w:val="30"/>
          <w:szCs w:val="30"/>
        </w:rPr>
        <w:t>知识产权</w:t>
      </w:r>
      <w:r w:rsidRPr="00AD0E0D">
        <w:rPr>
          <w:rFonts w:ascii="宋体" w:hAnsi="宋体"/>
          <w:b/>
          <w:bCs/>
          <w:sz w:val="30"/>
          <w:szCs w:val="30"/>
        </w:rPr>
        <w:t>平台类</w:t>
      </w:r>
      <w:r w:rsidRPr="00AD0E0D">
        <w:rPr>
          <w:rFonts w:ascii="宋体" w:hAnsi="宋体" w:hint="eastAsia"/>
          <w:b/>
          <w:bCs/>
          <w:sz w:val="30"/>
          <w:szCs w:val="30"/>
        </w:rPr>
        <w:t>信息化建设项目</w:t>
      </w:r>
      <w:r w:rsidR="00256D99">
        <w:rPr>
          <w:rFonts w:ascii="宋体" w:hAnsi="宋体" w:hint="eastAsia"/>
          <w:b/>
          <w:bCs/>
          <w:sz w:val="30"/>
          <w:szCs w:val="30"/>
        </w:rPr>
        <w:t>业绩一览表</w:t>
      </w:r>
    </w:p>
    <w:p w:rsidR="00E603D5" w:rsidRPr="00E603D5" w:rsidRDefault="00E603D5" w:rsidP="00E603D5">
      <w:pPr>
        <w:widowControl/>
        <w:jc w:val="center"/>
        <w:rPr>
          <w:rFonts w:ascii="宋体" w:hAnsi="宋体"/>
          <w:b/>
          <w:bCs/>
          <w:sz w:val="18"/>
          <w:szCs w:val="18"/>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087"/>
        <w:gridCol w:w="2115"/>
        <w:gridCol w:w="2475"/>
        <w:gridCol w:w="836"/>
      </w:tblGrid>
      <w:tr w:rsidR="003448CD" w:rsidTr="00E603D5">
        <w:trPr>
          <w:cantSplit/>
          <w:trHeight w:val="1066"/>
        </w:trPr>
        <w:tc>
          <w:tcPr>
            <w:tcW w:w="851" w:type="dxa"/>
            <w:tcBorders>
              <w:top w:val="single" w:sz="4" w:space="0" w:color="auto"/>
              <w:left w:val="single" w:sz="4" w:space="0" w:color="auto"/>
              <w:bottom w:val="single" w:sz="4" w:space="0" w:color="auto"/>
              <w:right w:val="single" w:sz="4" w:space="0" w:color="auto"/>
            </w:tcBorders>
            <w:vAlign w:val="center"/>
          </w:tcPr>
          <w:p w:rsidR="003448CD" w:rsidRDefault="00256D99">
            <w:pPr>
              <w:spacing w:line="360" w:lineRule="auto"/>
              <w:jc w:val="center"/>
              <w:rPr>
                <w:rFonts w:ascii="宋体" w:hAnsi="宋体"/>
                <w:b/>
                <w:bCs/>
                <w:sz w:val="24"/>
              </w:rPr>
            </w:pPr>
            <w:r>
              <w:rPr>
                <w:rFonts w:ascii="宋体" w:hAnsi="宋体" w:hint="eastAsia"/>
                <w:b/>
                <w:bCs/>
              </w:rPr>
              <w:t>序号</w:t>
            </w:r>
          </w:p>
        </w:tc>
        <w:tc>
          <w:tcPr>
            <w:tcW w:w="2087" w:type="dxa"/>
            <w:tcBorders>
              <w:top w:val="single" w:sz="4" w:space="0" w:color="auto"/>
              <w:left w:val="nil"/>
              <w:bottom w:val="single" w:sz="4" w:space="0" w:color="auto"/>
              <w:right w:val="single" w:sz="4" w:space="0" w:color="auto"/>
            </w:tcBorders>
            <w:vAlign w:val="center"/>
          </w:tcPr>
          <w:p w:rsidR="003448CD" w:rsidRDefault="00256D99">
            <w:pPr>
              <w:spacing w:line="360" w:lineRule="auto"/>
              <w:jc w:val="center"/>
              <w:rPr>
                <w:rFonts w:ascii="宋体" w:hAnsi="宋体"/>
                <w:b/>
                <w:bCs/>
                <w:sz w:val="24"/>
              </w:rPr>
            </w:pPr>
            <w:r>
              <w:rPr>
                <w:rFonts w:ascii="宋体" w:hAnsi="宋体" w:hint="eastAsia"/>
                <w:b/>
                <w:bCs/>
              </w:rPr>
              <w:t>合同签订单位</w:t>
            </w:r>
          </w:p>
        </w:tc>
        <w:tc>
          <w:tcPr>
            <w:tcW w:w="2115" w:type="dxa"/>
            <w:tcBorders>
              <w:top w:val="single" w:sz="4" w:space="0" w:color="auto"/>
              <w:left w:val="nil"/>
              <w:bottom w:val="single" w:sz="4" w:space="0" w:color="auto"/>
              <w:right w:val="single" w:sz="4" w:space="0" w:color="auto"/>
            </w:tcBorders>
            <w:vAlign w:val="center"/>
          </w:tcPr>
          <w:p w:rsidR="003448CD" w:rsidRDefault="00256D99">
            <w:pPr>
              <w:spacing w:line="360" w:lineRule="auto"/>
              <w:ind w:leftChars="25" w:left="53" w:firstLineChars="100" w:firstLine="211"/>
              <w:jc w:val="center"/>
              <w:rPr>
                <w:rFonts w:ascii="宋体" w:hAnsi="宋体"/>
                <w:b/>
                <w:bCs/>
                <w:sz w:val="24"/>
              </w:rPr>
            </w:pPr>
            <w:r>
              <w:rPr>
                <w:rFonts w:ascii="宋体" w:hAnsi="宋体" w:hint="eastAsia"/>
                <w:b/>
                <w:bCs/>
              </w:rPr>
              <w:t>合同签订时间</w:t>
            </w:r>
          </w:p>
        </w:tc>
        <w:tc>
          <w:tcPr>
            <w:tcW w:w="2475" w:type="dxa"/>
            <w:tcBorders>
              <w:top w:val="single" w:sz="4" w:space="0" w:color="auto"/>
              <w:left w:val="nil"/>
              <w:bottom w:val="single" w:sz="4" w:space="0" w:color="auto"/>
              <w:right w:val="single" w:sz="4" w:space="0" w:color="auto"/>
            </w:tcBorders>
            <w:vAlign w:val="center"/>
          </w:tcPr>
          <w:p w:rsidR="003448CD" w:rsidRDefault="00256D99">
            <w:pPr>
              <w:spacing w:line="360" w:lineRule="auto"/>
              <w:ind w:left="152"/>
              <w:jc w:val="center"/>
              <w:rPr>
                <w:rFonts w:ascii="宋体" w:hAnsi="宋体"/>
                <w:b/>
                <w:bCs/>
                <w:sz w:val="24"/>
              </w:rPr>
            </w:pPr>
            <w:r>
              <w:rPr>
                <w:rFonts w:ascii="宋体" w:hAnsi="宋体" w:hint="eastAsia"/>
                <w:b/>
                <w:bCs/>
              </w:rPr>
              <w:t>合同期限</w:t>
            </w:r>
          </w:p>
        </w:tc>
        <w:tc>
          <w:tcPr>
            <w:tcW w:w="836" w:type="dxa"/>
            <w:tcBorders>
              <w:top w:val="single" w:sz="4" w:space="0" w:color="auto"/>
              <w:left w:val="nil"/>
              <w:bottom w:val="single" w:sz="4" w:space="0" w:color="auto"/>
              <w:right w:val="single" w:sz="4" w:space="0" w:color="auto"/>
            </w:tcBorders>
            <w:vAlign w:val="center"/>
          </w:tcPr>
          <w:p w:rsidR="003448CD" w:rsidRDefault="00256D99">
            <w:pPr>
              <w:spacing w:line="360" w:lineRule="auto"/>
              <w:jc w:val="center"/>
              <w:rPr>
                <w:rFonts w:ascii="宋体" w:hAnsi="宋体"/>
                <w:b/>
                <w:bCs/>
                <w:sz w:val="24"/>
              </w:rPr>
            </w:pPr>
            <w:r>
              <w:rPr>
                <w:rFonts w:ascii="宋体" w:hAnsi="宋体" w:hint="eastAsia"/>
                <w:b/>
                <w:bCs/>
              </w:rPr>
              <w:t>合同金额</w:t>
            </w:r>
          </w:p>
        </w:tc>
      </w:tr>
      <w:tr w:rsidR="003448CD" w:rsidTr="00E603D5">
        <w:trPr>
          <w:cantSplit/>
          <w:trHeight w:val="540"/>
        </w:trPr>
        <w:tc>
          <w:tcPr>
            <w:tcW w:w="851" w:type="dxa"/>
            <w:tcBorders>
              <w:top w:val="single" w:sz="4" w:space="0" w:color="auto"/>
              <w:left w:val="single" w:sz="4" w:space="0" w:color="auto"/>
              <w:bottom w:val="single" w:sz="4" w:space="0" w:color="auto"/>
              <w:right w:val="single" w:sz="4" w:space="0" w:color="auto"/>
            </w:tcBorders>
            <w:vAlign w:val="center"/>
          </w:tcPr>
          <w:p w:rsidR="003448CD" w:rsidRDefault="003448CD">
            <w:pPr>
              <w:spacing w:line="360" w:lineRule="auto"/>
              <w:rPr>
                <w:rFonts w:ascii="宋体" w:hAnsi="宋体"/>
                <w:sz w:val="24"/>
              </w:rPr>
            </w:pPr>
          </w:p>
        </w:tc>
        <w:tc>
          <w:tcPr>
            <w:tcW w:w="2087" w:type="dxa"/>
            <w:tcBorders>
              <w:top w:val="single" w:sz="4" w:space="0" w:color="auto"/>
              <w:left w:val="nil"/>
              <w:bottom w:val="single" w:sz="4" w:space="0" w:color="auto"/>
              <w:right w:val="single" w:sz="4" w:space="0" w:color="auto"/>
            </w:tcBorders>
          </w:tcPr>
          <w:p w:rsidR="003448CD" w:rsidRDefault="003448CD" w:rsidP="00A359A4">
            <w:pPr>
              <w:snapToGrid w:val="0"/>
              <w:spacing w:beforeLines="50" w:line="360" w:lineRule="auto"/>
              <w:ind w:firstLineChars="50" w:firstLine="120"/>
              <w:rPr>
                <w:rFonts w:ascii="宋体" w:hAnsi="宋体"/>
                <w:b/>
                <w:bCs/>
                <w:sz w:val="24"/>
              </w:rPr>
            </w:pPr>
          </w:p>
        </w:tc>
        <w:tc>
          <w:tcPr>
            <w:tcW w:w="2115"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c>
          <w:tcPr>
            <w:tcW w:w="2475"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c>
          <w:tcPr>
            <w:tcW w:w="836"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r>
      <w:tr w:rsidR="003448CD" w:rsidTr="00E603D5">
        <w:trPr>
          <w:cantSplit/>
          <w:trHeight w:val="480"/>
        </w:trPr>
        <w:tc>
          <w:tcPr>
            <w:tcW w:w="851" w:type="dxa"/>
            <w:tcBorders>
              <w:top w:val="single" w:sz="4" w:space="0" w:color="auto"/>
              <w:left w:val="single" w:sz="4" w:space="0" w:color="auto"/>
              <w:bottom w:val="single" w:sz="4" w:space="0" w:color="auto"/>
              <w:right w:val="single" w:sz="4" w:space="0" w:color="auto"/>
            </w:tcBorders>
            <w:vAlign w:val="center"/>
          </w:tcPr>
          <w:p w:rsidR="003448CD" w:rsidRDefault="003448CD">
            <w:pPr>
              <w:spacing w:line="360" w:lineRule="auto"/>
              <w:rPr>
                <w:rFonts w:ascii="宋体" w:hAnsi="宋体"/>
                <w:sz w:val="24"/>
              </w:rPr>
            </w:pPr>
          </w:p>
        </w:tc>
        <w:tc>
          <w:tcPr>
            <w:tcW w:w="2087" w:type="dxa"/>
            <w:tcBorders>
              <w:top w:val="single" w:sz="4" w:space="0" w:color="auto"/>
              <w:left w:val="nil"/>
              <w:bottom w:val="single" w:sz="4" w:space="0" w:color="auto"/>
              <w:right w:val="single" w:sz="4" w:space="0" w:color="auto"/>
            </w:tcBorders>
          </w:tcPr>
          <w:p w:rsidR="003448CD" w:rsidRDefault="003448CD" w:rsidP="00A359A4">
            <w:pPr>
              <w:snapToGrid w:val="0"/>
              <w:spacing w:beforeLines="50" w:line="360" w:lineRule="auto"/>
              <w:rPr>
                <w:rFonts w:ascii="宋体" w:hAnsi="宋体"/>
                <w:sz w:val="24"/>
              </w:rPr>
            </w:pPr>
          </w:p>
        </w:tc>
        <w:tc>
          <w:tcPr>
            <w:tcW w:w="2115"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c>
          <w:tcPr>
            <w:tcW w:w="2475"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c>
          <w:tcPr>
            <w:tcW w:w="836"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r>
      <w:tr w:rsidR="003448CD" w:rsidTr="00E603D5">
        <w:trPr>
          <w:cantSplit/>
          <w:trHeight w:val="500"/>
        </w:trPr>
        <w:tc>
          <w:tcPr>
            <w:tcW w:w="851" w:type="dxa"/>
            <w:tcBorders>
              <w:top w:val="single" w:sz="4" w:space="0" w:color="auto"/>
              <w:left w:val="single" w:sz="4" w:space="0" w:color="auto"/>
              <w:bottom w:val="single" w:sz="4" w:space="0" w:color="auto"/>
              <w:right w:val="single" w:sz="4" w:space="0" w:color="auto"/>
            </w:tcBorders>
            <w:vAlign w:val="center"/>
          </w:tcPr>
          <w:p w:rsidR="003448CD" w:rsidRDefault="003448CD">
            <w:pPr>
              <w:spacing w:line="360" w:lineRule="auto"/>
              <w:rPr>
                <w:rFonts w:ascii="宋体" w:hAnsi="宋体"/>
                <w:sz w:val="24"/>
              </w:rPr>
            </w:pPr>
          </w:p>
        </w:tc>
        <w:tc>
          <w:tcPr>
            <w:tcW w:w="2087" w:type="dxa"/>
            <w:tcBorders>
              <w:top w:val="single" w:sz="4" w:space="0" w:color="auto"/>
              <w:left w:val="nil"/>
              <w:bottom w:val="single" w:sz="4" w:space="0" w:color="auto"/>
              <w:right w:val="single" w:sz="4" w:space="0" w:color="auto"/>
            </w:tcBorders>
          </w:tcPr>
          <w:p w:rsidR="003448CD" w:rsidRDefault="003448CD" w:rsidP="00A359A4">
            <w:pPr>
              <w:snapToGrid w:val="0"/>
              <w:spacing w:beforeLines="50" w:line="360" w:lineRule="auto"/>
              <w:rPr>
                <w:rFonts w:ascii="宋体" w:hAnsi="宋体"/>
                <w:sz w:val="24"/>
              </w:rPr>
            </w:pPr>
          </w:p>
        </w:tc>
        <w:tc>
          <w:tcPr>
            <w:tcW w:w="2115"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c>
          <w:tcPr>
            <w:tcW w:w="2475"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c>
          <w:tcPr>
            <w:tcW w:w="836"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r>
      <w:tr w:rsidR="003448CD" w:rsidTr="00E603D5">
        <w:trPr>
          <w:cantSplit/>
          <w:trHeight w:val="500"/>
        </w:trPr>
        <w:tc>
          <w:tcPr>
            <w:tcW w:w="851" w:type="dxa"/>
            <w:tcBorders>
              <w:top w:val="single" w:sz="4" w:space="0" w:color="auto"/>
              <w:left w:val="single" w:sz="4" w:space="0" w:color="auto"/>
              <w:bottom w:val="single" w:sz="4" w:space="0" w:color="auto"/>
              <w:right w:val="single" w:sz="4" w:space="0" w:color="auto"/>
            </w:tcBorders>
            <w:vAlign w:val="center"/>
          </w:tcPr>
          <w:p w:rsidR="003448CD" w:rsidRDefault="003448CD">
            <w:pPr>
              <w:spacing w:line="360" w:lineRule="auto"/>
              <w:rPr>
                <w:rFonts w:ascii="宋体" w:hAnsi="宋体"/>
                <w:sz w:val="24"/>
              </w:rPr>
            </w:pPr>
          </w:p>
        </w:tc>
        <w:tc>
          <w:tcPr>
            <w:tcW w:w="2087" w:type="dxa"/>
            <w:tcBorders>
              <w:top w:val="single" w:sz="4" w:space="0" w:color="auto"/>
              <w:left w:val="nil"/>
              <w:bottom w:val="single" w:sz="4" w:space="0" w:color="auto"/>
              <w:right w:val="single" w:sz="4" w:space="0" w:color="auto"/>
            </w:tcBorders>
          </w:tcPr>
          <w:p w:rsidR="003448CD" w:rsidRDefault="003448CD" w:rsidP="00A359A4">
            <w:pPr>
              <w:snapToGrid w:val="0"/>
              <w:spacing w:beforeLines="50" w:line="360" w:lineRule="auto"/>
              <w:rPr>
                <w:rFonts w:ascii="宋体" w:hAnsi="宋体"/>
                <w:sz w:val="24"/>
              </w:rPr>
            </w:pPr>
          </w:p>
        </w:tc>
        <w:tc>
          <w:tcPr>
            <w:tcW w:w="2115"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c>
          <w:tcPr>
            <w:tcW w:w="2475"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c>
          <w:tcPr>
            <w:tcW w:w="836"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r>
      <w:tr w:rsidR="003448CD" w:rsidTr="00E603D5">
        <w:trPr>
          <w:cantSplit/>
          <w:trHeight w:val="460"/>
        </w:trPr>
        <w:tc>
          <w:tcPr>
            <w:tcW w:w="851" w:type="dxa"/>
            <w:tcBorders>
              <w:top w:val="single" w:sz="4" w:space="0" w:color="auto"/>
              <w:left w:val="single" w:sz="4" w:space="0" w:color="auto"/>
              <w:bottom w:val="single" w:sz="4" w:space="0" w:color="auto"/>
              <w:right w:val="single" w:sz="4" w:space="0" w:color="auto"/>
            </w:tcBorders>
            <w:vAlign w:val="center"/>
          </w:tcPr>
          <w:p w:rsidR="003448CD" w:rsidRDefault="003448CD">
            <w:pPr>
              <w:spacing w:line="360" w:lineRule="auto"/>
              <w:rPr>
                <w:rFonts w:ascii="宋体" w:hAnsi="宋体"/>
                <w:sz w:val="24"/>
              </w:rPr>
            </w:pPr>
          </w:p>
        </w:tc>
        <w:tc>
          <w:tcPr>
            <w:tcW w:w="2087" w:type="dxa"/>
            <w:tcBorders>
              <w:top w:val="single" w:sz="4" w:space="0" w:color="auto"/>
              <w:left w:val="nil"/>
              <w:bottom w:val="single" w:sz="4" w:space="0" w:color="auto"/>
              <w:right w:val="single" w:sz="4" w:space="0" w:color="auto"/>
            </w:tcBorders>
          </w:tcPr>
          <w:p w:rsidR="003448CD" w:rsidRDefault="003448CD" w:rsidP="00A359A4">
            <w:pPr>
              <w:snapToGrid w:val="0"/>
              <w:spacing w:beforeLines="50" w:line="360" w:lineRule="auto"/>
              <w:rPr>
                <w:rFonts w:ascii="宋体" w:hAnsi="宋体"/>
                <w:sz w:val="24"/>
              </w:rPr>
            </w:pPr>
          </w:p>
        </w:tc>
        <w:tc>
          <w:tcPr>
            <w:tcW w:w="2115"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c>
          <w:tcPr>
            <w:tcW w:w="2475"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c>
          <w:tcPr>
            <w:tcW w:w="836"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r>
      <w:tr w:rsidR="003448CD" w:rsidTr="00E603D5">
        <w:trPr>
          <w:cantSplit/>
          <w:trHeight w:val="530"/>
        </w:trPr>
        <w:tc>
          <w:tcPr>
            <w:tcW w:w="851" w:type="dxa"/>
            <w:tcBorders>
              <w:top w:val="single" w:sz="4" w:space="0" w:color="auto"/>
              <w:left w:val="single" w:sz="4" w:space="0" w:color="auto"/>
              <w:bottom w:val="single" w:sz="4" w:space="0" w:color="auto"/>
              <w:right w:val="single" w:sz="4" w:space="0" w:color="auto"/>
            </w:tcBorders>
            <w:vAlign w:val="center"/>
          </w:tcPr>
          <w:p w:rsidR="003448CD" w:rsidRDefault="003448CD">
            <w:pPr>
              <w:spacing w:line="360" w:lineRule="auto"/>
              <w:rPr>
                <w:rFonts w:ascii="宋体" w:hAnsi="宋体"/>
                <w:sz w:val="24"/>
              </w:rPr>
            </w:pPr>
          </w:p>
        </w:tc>
        <w:tc>
          <w:tcPr>
            <w:tcW w:w="2087"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c>
          <w:tcPr>
            <w:tcW w:w="2115"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c>
          <w:tcPr>
            <w:tcW w:w="2475"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c>
          <w:tcPr>
            <w:tcW w:w="836"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r>
      <w:tr w:rsidR="003448CD" w:rsidTr="00E603D5">
        <w:trPr>
          <w:cantSplit/>
          <w:trHeight w:val="545"/>
        </w:trPr>
        <w:tc>
          <w:tcPr>
            <w:tcW w:w="851" w:type="dxa"/>
            <w:tcBorders>
              <w:top w:val="single" w:sz="4" w:space="0" w:color="auto"/>
              <w:left w:val="single" w:sz="4" w:space="0" w:color="auto"/>
              <w:bottom w:val="single" w:sz="4" w:space="0" w:color="auto"/>
              <w:right w:val="single" w:sz="4" w:space="0" w:color="auto"/>
            </w:tcBorders>
            <w:vAlign w:val="center"/>
          </w:tcPr>
          <w:p w:rsidR="003448CD" w:rsidRDefault="003448CD">
            <w:pPr>
              <w:spacing w:line="360" w:lineRule="auto"/>
              <w:rPr>
                <w:rFonts w:ascii="宋体" w:hAnsi="宋体"/>
                <w:sz w:val="24"/>
              </w:rPr>
            </w:pPr>
          </w:p>
        </w:tc>
        <w:tc>
          <w:tcPr>
            <w:tcW w:w="2087"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c>
          <w:tcPr>
            <w:tcW w:w="2115"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c>
          <w:tcPr>
            <w:tcW w:w="2475"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c>
          <w:tcPr>
            <w:tcW w:w="836"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r>
      <w:tr w:rsidR="003448CD" w:rsidTr="00E603D5">
        <w:trPr>
          <w:cantSplit/>
          <w:trHeight w:val="640"/>
        </w:trPr>
        <w:tc>
          <w:tcPr>
            <w:tcW w:w="851" w:type="dxa"/>
            <w:tcBorders>
              <w:top w:val="single" w:sz="4" w:space="0" w:color="auto"/>
              <w:left w:val="single" w:sz="4" w:space="0" w:color="auto"/>
              <w:bottom w:val="single" w:sz="4" w:space="0" w:color="auto"/>
              <w:right w:val="single" w:sz="4" w:space="0" w:color="auto"/>
            </w:tcBorders>
            <w:vAlign w:val="center"/>
          </w:tcPr>
          <w:p w:rsidR="003448CD" w:rsidRDefault="003448CD">
            <w:pPr>
              <w:spacing w:line="360" w:lineRule="auto"/>
              <w:rPr>
                <w:rFonts w:ascii="宋体" w:hAnsi="宋体"/>
                <w:sz w:val="24"/>
              </w:rPr>
            </w:pPr>
          </w:p>
        </w:tc>
        <w:tc>
          <w:tcPr>
            <w:tcW w:w="2087"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c>
          <w:tcPr>
            <w:tcW w:w="2115"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c>
          <w:tcPr>
            <w:tcW w:w="2475"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c>
          <w:tcPr>
            <w:tcW w:w="836"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r>
      <w:tr w:rsidR="003448CD" w:rsidTr="00E603D5">
        <w:trPr>
          <w:cantSplit/>
          <w:trHeight w:val="700"/>
        </w:trPr>
        <w:tc>
          <w:tcPr>
            <w:tcW w:w="851" w:type="dxa"/>
            <w:tcBorders>
              <w:top w:val="single" w:sz="4" w:space="0" w:color="auto"/>
              <w:left w:val="single" w:sz="4" w:space="0" w:color="auto"/>
              <w:bottom w:val="single" w:sz="4" w:space="0" w:color="auto"/>
              <w:right w:val="single" w:sz="4" w:space="0" w:color="auto"/>
            </w:tcBorders>
            <w:vAlign w:val="center"/>
          </w:tcPr>
          <w:p w:rsidR="003448CD" w:rsidRDefault="003448CD">
            <w:pPr>
              <w:spacing w:line="360" w:lineRule="auto"/>
              <w:rPr>
                <w:rFonts w:ascii="宋体" w:hAnsi="宋体"/>
                <w:sz w:val="24"/>
              </w:rPr>
            </w:pPr>
          </w:p>
        </w:tc>
        <w:tc>
          <w:tcPr>
            <w:tcW w:w="2087"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c>
          <w:tcPr>
            <w:tcW w:w="2115"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c>
          <w:tcPr>
            <w:tcW w:w="2475"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c>
          <w:tcPr>
            <w:tcW w:w="836"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r>
      <w:tr w:rsidR="003448CD" w:rsidTr="00E603D5">
        <w:trPr>
          <w:cantSplit/>
          <w:trHeight w:val="700"/>
        </w:trPr>
        <w:tc>
          <w:tcPr>
            <w:tcW w:w="851" w:type="dxa"/>
            <w:tcBorders>
              <w:top w:val="single" w:sz="4" w:space="0" w:color="auto"/>
              <w:left w:val="single" w:sz="4" w:space="0" w:color="auto"/>
              <w:bottom w:val="single" w:sz="4" w:space="0" w:color="auto"/>
              <w:right w:val="single" w:sz="4" w:space="0" w:color="auto"/>
            </w:tcBorders>
            <w:vAlign w:val="center"/>
          </w:tcPr>
          <w:p w:rsidR="003448CD" w:rsidRDefault="003448CD">
            <w:pPr>
              <w:spacing w:line="360" w:lineRule="auto"/>
              <w:rPr>
                <w:rFonts w:ascii="宋体" w:hAnsi="宋体"/>
                <w:sz w:val="24"/>
              </w:rPr>
            </w:pPr>
          </w:p>
        </w:tc>
        <w:tc>
          <w:tcPr>
            <w:tcW w:w="2087"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c>
          <w:tcPr>
            <w:tcW w:w="2115"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c>
          <w:tcPr>
            <w:tcW w:w="2475"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c>
          <w:tcPr>
            <w:tcW w:w="836"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r>
    </w:tbl>
    <w:p w:rsidR="003448CD" w:rsidRDefault="00256D99">
      <w:pPr>
        <w:ind w:left="420"/>
        <w:rPr>
          <w:rFonts w:ascii="宋体" w:hAnsi="宋体"/>
          <w:sz w:val="24"/>
        </w:rPr>
      </w:pPr>
      <w:r>
        <w:rPr>
          <w:rFonts w:ascii="宋体" w:hAnsi="宋体" w:hint="eastAsia"/>
          <w:b/>
          <w:bCs/>
          <w:szCs w:val="21"/>
        </w:rPr>
        <w:t>备注：</w:t>
      </w:r>
      <w:r w:rsidR="00AD0E0D">
        <w:rPr>
          <w:rFonts w:ascii="宋体" w:hAnsi="宋体" w:hint="eastAsia"/>
          <w:szCs w:val="21"/>
        </w:rPr>
        <w:t>合同原件扫描件附后。</w:t>
      </w:r>
    </w:p>
    <w:p w:rsidR="003448CD" w:rsidRDefault="003448CD">
      <w:pPr>
        <w:ind w:left="420"/>
        <w:rPr>
          <w:rFonts w:ascii="宋体" w:hAnsi="宋体"/>
          <w:sz w:val="24"/>
        </w:rPr>
      </w:pPr>
    </w:p>
    <w:p w:rsidR="003448CD" w:rsidRDefault="003448CD">
      <w:pPr>
        <w:pStyle w:val="af9"/>
        <w:rPr>
          <w:rFonts w:ascii="宋体" w:hAnsi="宋体"/>
        </w:rPr>
      </w:pPr>
    </w:p>
    <w:p w:rsidR="003448CD" w:rsidRDefault="003448CD">
      <w:pPr>
        <w:pStyle w:val="af9"/>
        <w:rPr>
          <w:rFonts w:ascii="宋体" w:hAnsi="宋体"/>
        </w:rPr>
      </w:pPr>
    </w:p>
    <w:p w:rsidR="003448CD" w:rsidRDefault="00256D99">
      <w:pPr>
        <w:ind w:left="420"/>
        <w:rPr>
          <w:rFonts w:ascii="宋体" w:hAnsi="宋体"/>
          <w:sz w:val="24"/>
          <w:u w:val="single"/>
        </w:rPr>
      </w:pPr>
      <w:r>
        <w:rPr>
          <w:rFonts w:ascii="宋体" w:hAnsi="宋体" w:hint="eastAsia"/>
          <w:sz w:val="24"/>
        </w:rPr>
        <w:t>投标人名称（盖</w:t>
      </w:r>
      <w:r w:rsidR="003523B8">
        <w:rPr>
          <w:rFonts w:ascii="宋体" w:hAnsi="宋体" w:hint="eastAsia"/>
          <w:sz w:val="24"/>
        </w:rPr>
        <w:t>单位电子公</w:t>
      </w:r>
      <w:r>
        <w:rPr>
          <w:rFonts w:ascii="宋体" w:hAnsi="宋体" w:hint="eastAsia"/>
          <w:sz w:val="24"/>
        </w:rPr>
        <w:t>章）：</w:t>
      </w:r>
    </w:p>
    <w:p w:rsidR="003448CD" w:rsidRPr="003523B8" w:rsidRDefault="003448CD">
      <w:pPr>
        <w:ind w:left="420"/>
        <w:rPr>
          <w:rFonts w:ascii="宋体" w:hAnsi="宋体"/>
          <w:sz w:val="24"/>
        </w:rPr>
      </w:pPr>
    </w:p>
    <w:p w:rsidR="003448CD" w:rsidRDefault="00256D99">
      <w:pPr>
        <w:ind w:firstLine="435"/>
        <w:rPr>
          <w:rFonts w:ascii="宋体" w:hAnsi="宋体"/>
          <w:sz w:val="24"/>
        </w:rPr>
      </w:pPr>
      <w:r>
        <w:rPr>
          <w:rFonts w:ascii="宋体" w:hAnsi="宋体" w:hint="eastAsia"/>
          <w:sz w:val="24"/>
        </w:rPr>
        <w:t>投标人代表签字或盖章：</w:t>
      </w:r>
    </w:p>
    <w:p w:rsidR="003448CD" w:rsidRDefault="003448CD">
      <w:pPr>
        <w:ind w:firstLine="435"/>
        <w:rPr>
          <w:rFonts w:ascii="宋体" w:hAnsi="宋体"/>
          <w:sz w:val="24"/>
        </w:rPr>
      </w:pPr>
    </w:p>
    <w:p w:rsidR="003448CD" w:rsidRDefault="00256D99">
      <w:pPr>
        <w:ind w:firstLine="435"/>
        <w:rPr>
          <w:rFonts w:ascii="宋体" w:hAnsi="宋体"/>
          <w:sz w:val="24"/>
        </w:rPr>
      </w:pPr>
      <w:r>
        <w:rPr>
          <w:rFonts w:ascii="宋体" w:hAnsi="宋体" w:hint="eastAsia"/>
          <w:sz w:val="24"/>
        </w:rPr>
        <w:t>职        务：</w:t>
      </w:r>
    </w:p>
    <w:p w:rsidR="003448CD" w:rsidRDefault="003448CD">
      <w:pPr>
        <w:ind w:firstLine="435"/>
        <w:rPr>
          <w:rFonts w:ascii="宋体" w:hAnsi="宋体"/>
          <w:sz w:val="24"/>
        </w:rPr>
      </w:pPr>
    </w:p>
    <w:p w:rsidR="003448CD" w:rsidRDefault="00256D99">
      <w:pPr>
        <w:ind w:firstLine="435"/>
        <w:rPr>
          <w:rFonts w:ascii="宋体" w:hAnsi="宋体"/>
          <w:b/>
          <w:sz w:val="28"/>
        </w:rPr>
      </w:pPr>
      <w:r>
        <w:rPr>
          <w:rFonts w:ascii="宋体" w:hAnsi="宋体" w:hint="eastAsia"/>
          <w:sz w:val="24"/>
        </w:rPr>
        <w:t>日        期：</w:t>
      </w:r>
    </w:p>
    <w:p w:rsidR="003448CD" w:rsidRDefault="003448CD">
      <w:pPr>
        <w:adjustRightInd w:val="0"/>
        <w:snapToGrid w:val="0"/>
        <w:spacing w:line="360" w:lineRule="auto"/>
        <w:ind w:right="480"/>
        <w:rPr>
          <w:rFonts w:ascii="宋体"/>
          <w:szCs w:val="21"/>
        </w:rPr>
      </w:pPr>
    </w:p>
    <w:p w:rsidR="003448CD" w:rsidRDefault="003448CD">
      <w:pPr>
        <w:pStyle w:val="31"/>
        <w:spacing w:line="360" w:lineRule="auto"/>
        <w:rPr>
          <w:rFonts w:ascii="宋体"/>
          <w:sz w:val="21"/>
          <w:szCs w:val="21"/>
        </w:rPr>
      </w:pPr>
    </w:p>
    <w:p w:rsidR="00AD0E0D" w:rsidRDefault="00AD0E0D">
      <w:pPr>
        <w:pStyle w:val="31"/>
        <w:spacing w:line="360" w:lineRule="auto"/>
        <w:rPr>
          <w:rFonts w:ascii="宋体"/>
          <w:sz w:val="21"/>
          <w:szCs w:val="21"/>
        </w:rPr>
      </w:pPr>
    </w:p>
    <w:p w:rsidR="00AD0E0D" w:rsidRDefault="00AD0E0D" w:rsidP="00AD0E0D">
      <w:pPr>
        <w:spacing w:line="320" w:lineRule="exact"/>
        <w:jc w:val="left"/>
        <w:rPr>
          <w:rFonts w:ascii="宋体" w:hAnsi="宋体"/>
          <w:b/>
          <w:sz w:val="28"/>
        </w:rPr>
      </w:pPr>
      <w:r>
        <w:rPr>
          <w:rFonts w:ascii="宋体" w:hAnsi="宋体" w:hint="eastAsia"/>
          <w:b/>
          <w:sz w:val="24"/>
        </w:rPr>
        <w:lastRenderedPageBreak/>
        <w:t>附件1</w:t>
      </w:r>
      <w:r w:rsidR="00664C70">
        <w:rPr>
          <w:rFonts w:ascii="宋体" w:hAnsi="宋体" w:hint="eastAsia"/>
          <w:b/>
          <w:sz w:val="24"/>
        </w:rPr>
        <w:t>2</w:t>
      </w:r>
    </w:p>
    <w:p w:rsidR="00AD0E0D" w:rsidRDefault="00AD0E0D" w:rsidP="00E603D5">
      <w:pPr>
        <w:widowControl/>
        <w:jc w:val="center"/>
        <w:rPr>
          <w:rFonts w:ascii="宋体" w:hAnsi="宋体"/>
          <w:b/>
          <w:bCs/>
          <w:sz w:val="30"/>
          <w:szCs w:val="30"/>
        </w:rPr>
      </w:pPr>
      <w:r w:rsidRPr="00AD0E0D">
        <w:rPr>
          <w:rFonts w:ascii="宋体" w:hAnsi="宋体" w:hint="eastAsia"/>
          <w:b/>
          <w:bCs/>
          <w:sz w:val="30"/>
          <w:szCs w:val="30"/>
        </w:rPr>
        <w:t>知识产权</w:t>
      </w:r>
      <w:r>
        <w:rPr>
          <w:rFonts w:ascii="宋体" w:hAnsi="宋体" w:hint="eastAsia"/>
          <w:b/>
          <w:bCs/>
          <w:sz w:val="30"/>
          <w:szCs w:val="30"/>
        </w:rPr>
        <w:t>专题数据库类</w:t>
      </w:r>
      <w:r w:rsidRPr="00AD0E0D">
        <w:rPr>
          <w:rFonts w:ascii="宋体" w:hAnsi="宋体" w:hint="eastAsia"/>
          <w:b/>
          <w:bCs/>
          <w:sz w:val="30"/>
          <w:szCs w:val="30"/>
        </w:rPr>
        <w:t>建设项目</w:t>
      </w:r>
      <w:r>
        <w:rPr>
          <w:rFonts w:ascii="宋体" w:hAnsi="宋体" w:hint="eastAsia"/>
          <w:b/>
          <w:bCs/>
          <w:sz w:val="30"/>
          <w:szCs w:val="30"/>
        </w:rPr>
        <w:t>业绩一览表</w:t>
      </w:r>
    </w:p>
    <w:p w:rsidR="00E603D5" w:rsidRPr="00E603D5" w:rsidRDefault="00E603D5" w:rsidP="00E603D5">
      <w:pPr>
        <w:widowControl/>
        <w:jc w:val="center"/>
        <w:rPr>
          <w:rFonts w:ascii="宋体" w:hAnsi="宋体"/>
          <w:b/>
          <w:bCs/>
          <w:szCs w:val="21"/>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3"/>
        <w:gridCol w:w="1845"/>
        <w:gridCol w:w="2115"/>
        <w:gridCol w:w="2475"/>
        <w:gridCol w:w="836"/>
      </w:tblGrid>
      <w:tr w:rsidR="00AD0E0D" w:rsidTr="00B94AD0">
        <w:trPr>
          <w:cantSplit/>
          <w:trHeight w:val="1066"/>
        </w:trPr>
        <w:tc>
          <w:tcPr>
            <w:tcW w:w="1093" w:type="dxa"/>
            <w:tcBorders>
              <w:top w:val="single" w:sz="4" w:space="0" w:color="auto"/>
              <w:left w:val="single" w:sz="4" w:space="0" w:color="auto"/>
              <w:bottom w:val="single" w:sz="4" w:space="0" w:color="auto"/>
              <w:right w:val="single" w:sz="4" w:space="0" w:color="auto"/>
            </w:tcBorders>
            <w:vAlign w:val="center"/>
          </w:tcPr>
          <w:p w:rsidR="00AD0E0D" w:rsidRDefault="00AD0E0D" w:rsidP="00B94AD0">
            <w:pPr>
              <w:spacing w:line="360" w:lineRule="auto"/>
              <w:jc w:val="center"/>
              <w:rPr>
                <w:rFonts w:ascii="宋体" w:hAnsi="宋体"/>
                <w:b/>
                <w:bCs/>
                <w:sz w:val="24"/>
              </w:rPr>
            </w:pPr>
            <w:r>
              <w:rPr>
                <w:rFonts w:ascii="宋体" w:hAnsi="宋体" w:hint="eastAsia"/>
                <w:b/>
                <w:bCs/>
              </w:rPr>
              <w:t>序号</w:t>
            </w:r>
          </w:p>
        </w:tc>
        <w:tc>
          <w:tcPr>
            <w:tcW w:w="1845" w:type="dxa"/>
            <w:tcBorders>
              <w:top w:val="single" w:sz="4" w:space="0" w:color="auto"/>
              <w:left w:val="nil"/>
              <w:bottom w:val="single" w:sz="4" w:space="0" w:color="auto"/>
              <w:right w:val="single" w:sz="4" w:space="0" w:color="auto"/>
            </w:tcBorders>
            <w:vAlign w:val="center"/>
          </w:tcPr>
          <w:p w:rsidR="00AD0E0D" w:rsidRDefault="00AD0E0D" w:rsidP="00B94AD0">
            <w:pPr>
              <w:spacing w:line="360" w:lineRule="auto"/>
              <w:jc w:val="center"/>
              <w:rPr>
                <w:rFonts w:ascii="宋体" w:hAnsi="宋体"/>
                <w:b/>
                <w:bCs/>
                <w:sz w:val="24"/>
              </w:rPr>
            </w:pPr>
            <w:r>
              <w:rPr>
                <w:rFonts w:ascii="宋体" w:hAnsi="宋体" w:hint="eastAsia"/>
                <w:b/>
                <w:bCs/>
              </w:rPr>
              <w:t>合同签订单位</w:t>
            </w:r>
          </w:p>
        </w:tc>
        <w:tc>
          <w:tcPr>
            <w:tcW w:w="2115" w:type="dxa"/>
            <w:tcBorders>
              <w:top w:val="single" w:sz="4" w:space="0" w:color="auto"/>
              <w:left w:val="nil"/>
              <w:bottom w:val="single" w:sz="4" w:space="0" w:color="auto"/>
              <w:right w:val="single" w:sz="4" w:space="0" w:color="auto"/>
            </w:tcBorders>
            <w:vAlign w:val="center"/>
          </w:tcPr>
          <w:p w:rsidR="00AD0E0D" w:rsidRDefault="00AD0E0D" w:rsidP="00B94AD0">
            <w:pPr>
              <w:spacing w:line="360" w:lineRule="auto"/>
              <w:ind w:leftChars="25" w:left="53" w:firstLineChars="100" w:firstLine="211"/>
              <w:jc w:val="center"/>
              <w:rPr>
                <w:rFonts w:ascii="宋体" w:hAnsi="宋体"/>
                <w:b/>
                <w:bCs/>
                <w:sz w:val="24"/>
              </w:rPr>
            </w:pPr>
            <w:r>
              <w:rPr>
                <w:rFonts w:ascii="宋体" w:hAnsi="宋体" w:hint="eastAsia"/>
                <w:b/>
                <w:bCs/>
              </w:rPr>
              <w:t>合同签订时间</w:t>
            </w:r>
          </w:p>
        </w:tc>
        <w:tc>
          <w:tcPr>
            <w:tcW w:w="2475" w:type="dxa"/>
            <w:tcBorders>
              <w:top w:val="single" w:sz="4" w:space="0" w:color="auto"/>
              <w:left w:val="nil"/>
              <w:bottom w:val="single" w:sz="4" w:space="0" w:color="auto"/>
              <w:right w:val="single" w:sz="4" w:space="0" w:color="auto"/>
            </w:tcBorders>
            <w:vAlign w:val="center"/>
          </w:tcPr>
          <w:p w:rsidR="00AD0E0D" w:rsidRDefault="00AD0E0D" w:rsidP="00B94AD0">
            <w:pPr>
              <w:spacing w:line="360" w:lineRule="auto"/>
              <w:ind w:left="152"/>
              <w:jc w:val="center"/>
              <w:rPr>
                <w:rFonts w:ascii="宋体" w:hAnsi="宋体"/>
                <w:b/>
                <w:bCs/>
                <w:sz w:val="24"/>
              </w:rPr>
            </w:pPr>
            <w:r>
              <w:rPr>
                <w:rFonts w:ascii="宋体" w:hAnsi="宋体" w:hint="eastAsia"/>
                <w:b/>
                <w:bCs/>
              </w:rPr>
              <w:t>合同期限</w:t>
            </w:r>
          </w:p>
        </w:tc>
        <w:tc>
          <w:tcPr>
            <w:tcW w:w="836" w:type="dxa"/>
            <w:tcBorders>
              <w:top w:val="single" w:sz="4" w:space="0" w:color="auto"/>
              <w:left w:val="nil"/>
              <w:bottom w:val="single" w:sz="4" w:space="0" w:color="auto"/>
              <w:right w:val="single" w:sz="4" w:space="0" w:color="auto"/>
            </w:tcBorders>
            <w:vAlign w:val="center"/>
          </w:tcPr>
          <w:p w:rsidR="00AD0E0D" w:rsidRDefault="00AD0E0D" w:rsidP="00B94AD0">
            <w:pPr>
              <w:spacing w:line="360" w:lineRule="auto"/>
              <w:jc w:val="center"/>
              <w:rPr>
                <w:rFonts w:ascii="宋体" w:hAnsi="宋体"/>
                <w:b/>
                <w:bCs/>
                <w:sz w:val="24"/>
              </w:rPr>
            </w:pPr>
            <w:r>
              <w:rPr>
                <w:rFonts w:ascii="宋体" w:hAnsi="宋体" w:hint="eastAsia"/>
                <w:b/>
                <w:bCs/>
              </w:rPr>
              <w:t>合同金额</w:t>
            </w:r>
          </w:p>
        </w:tc>
      </w:tr>
      <w:tr w:rsidR="00AD0E0D" w:rsidTr="00B94AD0">
        <w:trPr>
          <w:cantSplit/>
          <w:trHeight w:val="540"/>
        </w:trPr>
        <w:tc>
          <w:tcPr>
            <w:tcW w:w="1093" w:type="dxa"/>
            <w:tcBorders>
              <w:top w:val="single" w:sz="4" w:space="0" w:color="auto"/>
              <w:left w:val="single" w:sz="4" w:space="0" w:color="auto"/>
              <w:bottom w:val="single" w:sz="4" w:space="0" w:color="auto"/>
              <w:right w:val="single" w:sz="4" w:space="0" w:color="auto"/>
            </w:tcBorders>
            <w:vAlign w:val="center"/>
          </w:tcPr>
          <w:p w:rsidR="00AD0E0D" w:rsidRDefault="00AD0E0D" w:rsidP="00B94AD0">
            <w:pPr>
              <w:spacing w:line="360" w:lineRule="auto"/>
              <w:rPr>
                <w:rFonts w:ascii="宋体" w:hAnsi="宋体"/>
                <w:sz w:val="24"/>
              </w:rPr>
            </w:pPr>
          </w:p>
        </w:tc>
        <w:tc>
          <w:tcPr>
            <w:tcW w:w="1845" w:type="dxa"/>
            <w:tcBorders>
              <w:top w:val="single" w:sz="4" w:space="0" w:color="auto"/>
              <w:left w:val="nil"/>
              <w:bottom w:val="single" w:sz="4" w:space="0" w:color="auto"/>
              <w:right w:val="single" w:sz="4" w:space="0" w:color="auto"/>
            </w:tcBorders>
          </w:tcPr>
          <w:p w:rsidR="00AD0E0D" w:rsidRDefault="00AD0E0D" w:rsidP="00A359A4">
            <w:pPr>
              <w:snapToGrid w:val="0"/>
              <w:spacing w:beforeLines="50" w:line="360" w:lineRule="auto"/>
              <w:ind w:firstLineChars="50" w:firstLine="120"/>
              <w:rPr>
                <w:rFonts w:ascii="宋体" w:hAnsi="宋体"/>
                <w:b/>
                <w:bCs/>
                <w:sz w:val="24"/>
              </w:rPr>
            </w:pPr>
          </w:p>
        </w:tc>
        <w:tc>
          <w:tcPr>
            <w:tcW w:w="2115" w:type="dxa"/>
            <w:tcBorders>
              <w:top w:val="single" w:sz="4" w:space="0" w:color="auto"/>
              <w:left w:val="nil"/>
              <w:bottom w:val="single" w:sz="4" w:space="0" w:color="auto"/>
              <w:right w:val="single" w:sz="4" w:space="0" w:color="auto"/>
            </w:tcBorders>
            <w:vAlign w:val="center"/>
          </w:tcPr>
          <w:p w:rsidR="00AD0E0D" w:rsidRDefault="00AD0E0D" w:rsidP="00B94AD0">
            <w:pPr>
              <w:spacing w:line="360" w:lineRule="auto"/>
              <w:rPr>
                <w:rFonts w:ascii="宋体" w:hAnsi="宋体"/>
                <w:sz w:val="24"/>
              </w:rPr>
            </w:pPr>
          </w:p>
        </w:tc>
        <w:tc>
          <w:tcPr>
            <w:tcW w:w="2475" w:type="dxa"/>
            <w:tcBorders>
              <w:top w:val="single" w:sz="4" w:space="0" w:color="auto"/>
              <w:left w:val="nil"/>
              <w:bottom w:val="single" w:sz="4" w:space="0" w:color="auto"/>
              <w:right w:val="single" w:sz="4" w:space="0" w:color="auto"/>
            </w:tcBorders>
            <w:vAlign w:val="center"/>
          </w:tcPr>
          <w:p w:rsidR="00AD0E0D" w:rsidRDefault="00AD0E0D" w:rsidP="00B94AD0">
            <w:pPr>
              <w:spacing w:line="360" w:lineRule="auto"/>
              <w:rPr>
                <w:rFonts w:ascii="宋体" w:hAnsi="宋体"/>
                <w:sz w:val="24"/>
              </w:rPr>
            </w:pPr>
          </w:p>
        </w:tc>
        <w:tc>
          <w:tcPr>
            <w:tcW w:w="836" w:type="dxa"/>
            <w:tcBorders>
              <w:top w:val="single" w:sz="4" w:space="0" w:color="auto"/>
              <w:left w:val="nil"/>
              <w:bottom w:val="single" w:sz="4" w:space="0" w:color="auto"/>
              <w:right w:val="single" w:sz="4" w:space="0" w:color="auto"/>
            </w:tcBorders>
            <w:vAlign w:val="center"/>
          </w:tcPr>
          <w:p w:rsidR="00AD0E0D" w:rsidRDefault="00AD0E0D" w:rsidP="00B94AD0">
            <w:pPr>
              <w:spacing w:line="360" w:lineRule="auto"/>
              <w:rPr>
                <w:rFonts w:ascii="宋体" w:hAnsi="宋体"/>
                <w:sz w:val="24"/>
              </w:rPr>
            </w:pPr>
          </w:p>
        </w:tc>
      </w:tr>
      <w:tr w:rsidR="00AD0E0D" w:rsidTr="00B94AD0">
        <w:trPr>
          <w:cantSplit/>
          <w:trHeight w:val="480"/>
        </w:trPr>
        <w:tc>
          <w:tcPr>
            <w:tcW w:w="1093" w:type="dxa"/>
            <w:tcBorders>
              <w:top w:val="single" w:sz="4" w:space="0" w:color="auto"/>
              <w:left w:val="single" w:sz="4" w:space="0" w:color="auto"/>
              <w:bottom w:val="single" w:sz="4" w:space="0" w:color="auto"/>
              <w:right w:val="single" w:sz="4" w:space="0" w:color="auto"/>
            </w:tcBorders>
            <w:vAlign w:val="center"/>
          </w:tcPr>
          <w:p w:rsidR="00AD0E0D" w:rsidRDefault="00AD0E0D" w:rsidP="00B94AD0">
            <w:pPr>
              <w:spacing w:line="360" w:lineRule="auto"/>
              <w:rPr>
                <w:rFonts w:ascii="宋体" w:hAnsi="宋体"/>
                <w:sz w:val="24"/>
              </w:rPr>
            </w:pPr>
          </w:p>
        </w:tc>
        <w:tc>
          <w:tcPr>
            <w:tcW w:w="1845" w:type="dxa"/>
            <w:tcBorders>
              <w:top w:val="single" w:sz="4" w:space="0" w:color="auto"/>
              <w:left w:val="nil"/>
              <w:bottom w:val="single" w:sz="4" w:space="0" w:color="auto"/>
              <w:right w:val="single" w:sz="4" w:space="0" w:color="auto"/>
            </w:tcBorders>
          </w:tcPr>
          <w:p w:rsidR="00AD0E0D" w:rsidRDefault="00AD0E0D" w:rsidP="00A359A4">
            <w:pPr>
              <w:snapToGrid w:val="0"/>
              <w:spacing w:beforeLines="50" w:line="360" w:lineRule="auto"/>
              <w:rPr>
                <w:rFonts w:ascii="宋体" w:hAnsi="宋体"/>
                <w:sz w:val="24"/>
              </w:rPr>
            </w:pPr>
          </w:p>
        </w:tc>
        <w:tc>
          <w:tcPr>
            <w:tcW w:w="2115" w:type="dxa"/>
            <w:tcBorders>
              <w:top w:val="single" w:sz="4" w:space="0" w:color="auto"/>
              <w:left w:val="nil"/>
              <w:bottom w:val="single" w:sz="4" w:space="0" w:color="auto"/>
              <w:right w:val="single" w:sz="4" w:space="0" w:color="auto"/>
            </w:tcBorders>
            <w:vAlign w:val="center"/>
          </w:tcPr>
          <w:p w:rsidR="00AD0E0D" w:rsidRDefault="00AD0E0D" w:rsidP="00B94AD0">
            <w:pPr>
              <w:spacing w:line="360" w:lineRule="auto"/>
              <w:rPr>
                <w:rFonts w:ascii="宋体" w:hAnsi="宋体"/>
                <w:sz w:val="24"/>
              </w:rPr>
            </w:pPr>
          </w:p>
        </w:tc>
        <w:tc>
          <w:tcPr>
            <w:tcW w:w="2475" w:type="dxa"/>
            <w:tcBorders>
              <w:top w:val="single" w:sz="4" w:space="0" w:color="auto"/>
              <w:left w:val="nil"/>
              <w:bottom w:val="single" w:sz="4" w:space="0" w:color="auto"/>
              <w:right w:val="single" w:sz="4" w:space="0" w:color="auto"/>
            </w:tcBorders>
            <w:vAlign w:val="center"/>
          </w:tcPr>
          <w:p w:rsidR="00AD0E0D" w:rsidRDefault="00AD0E0D" w:rsidP="00B94AD0">
            <w:pPr>
              <w:spacing w:line="360" w:lineRule="auto"/>
              <w:rPr>
                <w:rFonts w:ascii="宋体" w:hAnsi="宋体"/>
                <w:sz w:val="24"/>
              </w:rPr>
            </w:pPr>
          </w:p>
        </w:tc>
        <w:tc>
          <w:tcPr>
            <w:tcW w:w="836" w:type="dxa"/>
            <w:tcBorders>
              <w:top w:val="single" w:sz="4" w:space="0" w:color="auto"/>
              <w:left w:val="nil"/>
              <w:bottom w:val="single" w:sz="4" w:space="0" w:color="auto"/>
              <w:right w:val="single" w:sz="4" w:space="0" w:color="auto"/>
            </w:tcBorders>
            <w:vAlign w:val="center"/>
          </w:tcPr>
          <w:p w:rsidR="00AD0E0D" w:rsidRDefault="00AD0E0D" w:rsidP="00B94AD0">
            <w:pPr>
              <w:spacing w:line="360" w:lineRule="auto"/>
              <w:rPr>
                <w:rFonts w:ascii="宋体" w:hAnsi="宋体"/>
                <w:sz w:val="24"/>
              </w:rPr>
            </w:pPr>
          </w:p>
        </w:tc>
      </w:tr>
      <w:tr w:rsidR="00AD0E0D" w:rsidTr="00B94AD0">
        <w:trPr>
          <w:cantSplit/>
          <w:trHeight w:val="500"/>
        </w:trPr>
        <w:tc>
          <w:tcPr>
            <w:tcW w:w="1093" w:type="dxa"/>
            <w:tcBorders>
              <w:top w:val="single" w:sz="4" w:space="0" w:color="auto"/>
              <w:left w:val="single" w:sz="4" w:space="0" w:color="auto"/>
              <w:bottom w:val="single" w:sz="4" w:space="0" w:color="auto"/>
              <w:right w:val="single" w:sz="4" w:space="0" w:color="auto"/>
            </w:tcBorders>
            <w:vAlign w:val="center"/>
          </w:tcPr>
          <w:p w:rsidR="00AD0E0D" w:rsidRDefault="00AD0E0D" w:rsidP="00B94AD0">
            <w:pPr>
              <w:spacing w:line="360" w:lineRule="auto"/>
              <w:rPr>
                <w:rFonts w:ascii="宋体" w:hAnsi="宋体"/>
                <w:sz w:val="24"/>
              </w:rPr>
            </w:pPr>
          </w:p>
        </w:tc>
        <w:tc>
          <w:tcPr>
            <w:tcW w:w="1845" w:type="dxa"/>
            <w:tcBorders>
              <w:top w:val="single" w:sz="4" w:space="0" w:color="auto"/>
              <w:left w:val="nil"/>
              <w:bottom w:val="single" w:sz="4" w:space="0" w:color="auto"/>
              <w:right w:val="single" w:sz="4" w:space="0" w:color="auto"/>
            </w:tcBorders>
          </w:tcPr>
          <w:p w:rsidR="00AD0E0D" w:rsidRDefault="00AD0E0D" w:rsidP="00A359A4">
            <w:pPr>
              <w:snapToGrid w:val="0"/>
              <w:spacing w:beforeLines="50" w:line="360" w:lineRule="auto"/>
              <w:rPr>
                <w:rFonts w:ascii="宋体" w:hAnsi="宋体"/>
                <w:sz w:val="24"/>
              </w:rPr>
            </w:pPr>
          </w:p>
        </w:tc>
        <w:tc>
          <w:tcPr>
            <w:tcW w:w="2115" w:type="dxa"/>
            <w:tcBorders>
              <w:top w:val="single" w:sz="4" w:space="0" w:color="auto"/>
              <w:left w:val="nil"/>
              <w:bottom w:val="single" w:sz="4" w:space="0" w:color="auto"/>
              <w:right w:val="single" w:sz="4" w:space="0" w:color="auto"/>
            </w:tcBorders>
            <w:vAlign w:val="center"/>
          </w:tcPr>
          <w:p w:rsidR="00AD0E0D" w:rsidRDefault="00AD0E0D" w:rsidP="00B94AD0">
            <w:pPr>
              <w:spacing w:line="360" w:lineRule="auto"/>
              <w:rPr>
                <w:rFonts w:ascii="宋体" w:hAnsi="宋体"/>
                <w:sz w:val="24"/>
              </w:rPr>
            </w:pPr>
          </w:p>
        </w:tc>
        <w:tc>
          <w:tcPr>
            <w:tcW w:w="2475" w:type="dxa"/>
            <w:tcBorders>
              <w:top w:val="single" w:sz="4" w:space="0" w:color="auto"/>
              <w:left w:val="nil"/>
              <w:bottom w:val="single" w:sz="4" w:space="0" w:color="auto"/>
              <w:right w:val="single" w:sz="4" w:space="0" w:color="auto"/>
            </w:tcBorders>
            <w:vAlign w:val="center"/>
          </w:tcPr>
          <w:p w:rsidR="00AD0E0D" w:rsidRDefault="00AD0E0D" w:rsidP="00B94AD0">
            <w:pPr>
              <w:spacing w:line="360" w:lineRule="auto"/>
              <w:rPr>
                <w:rFonts w:ascii="宋体" w:hAnsi="宋体"/>
                <w:sz w:val="24"/>
              </w:rPr>
            </w:pPr>
          </w:p>
        </w:tc>
        <w:tc>
          <w:tcPr>
            <w:tcW w:w="836" w:type="dxa"/>
            <w:tcBorders>
              <w:top w:val="single" w:sz="4" w:space="0" w:color="auto"/>
              <w:left w:val="nil"/>
              <w:bottom w:val="single" w:sz="4" w:space="0" w:color="auto"/>
              <w:right w:val="single" w:sz="4" w:space="0" w:color="auto"/>
            </w:tcBorders>
            <w:vAlign w:val="center"/>
          </w:tcPr>
          <w:p w:rsidR="00AD0E0D" w:rsidRDefault="00AD0E0D" w:rsidP="00B94AD0">
            <w:pPr>
              <w:spacing w:line="360" w:lineRule="auto"/>
              <w:rPr>
                <w:rFonts w:ascii="宋体" w:hAnsi="宋体"/>
                <w:sz w:val="24"/>
              </w:rPr>
            </w:pPr>
          </w:p>
        </w:tc>
      </w:tr>
      <w:tr w:rsidR="00AD0E0D" w:rsidTr="00B94AD0">
        <w:trPr>
          <w:cantSplit/>
          <w:trHeight w:val="500"/>
        </w:trPr>
        <w:tc>
          <w:tcPr>
            <w:tcW w:w="1093" w:type="dxa"/>
            <w:tcBorders>
              <w:top w:val="single" w:sz="4" w:space="0" w:color="auto"/>
              <w:left w:val="single" w:sz="4" w:space="0" w:color="auto"/>
              <w:bottom w:val="single" w:sz="4" w:space="0" w:color="auto"/>
              <w:right w:val="single" w:sz="4" w:space="0" w:color="auto"/>
            </w:tcBorders>
            <w:vAlign w:val="center"/>
          </w:tcPr>
          <w:p w:rsidR="00AD0E0D" w:rsidRDefault="00AD0E0D" w:rsidP="00B94AD0">
            <w:pPr>
              <w:spacing w:line="360" w:lineRule="auto"/>
              <w:rPr>
                <w:rFonts w:ascii="宋体" w:hAnsi="宋体"/>
                <w:sz w:val="24"/>
              </w:rPr>
            </w:pPr>
          </w:p>
        </w:tc>
        <w:tc>
          <w:tcPr>
            <w:tcW w:w="1845" w:type="dxa"/>
            <w:tcBorders>
              <w:top w:val="single" w:sz="4" w:space="0" w:color="auto"/>
              <w:left w:val="nil"/>
              <w:bottom w:val="single" w:sz="4" w:space="0" w:color="auto"/>
              <w:right w:val="single" w:sz="4" w:space="0" w:color="auto"/>
            </w:tcBorders>
          </w:tcPr>
          <w:p w:rsidR="00AD0E0D" w:rsidRDefault="00AD0E0D" w:rsidP="00A359A4">
            <w:pPr>
              <w:snapToGrid w:val="0"/>
              <w:spacing w:beforeLines="50" w:line="360" w:lineRule="auto"/>
              <w:rPr>
                <w:rFonts w:ascii="宋体" w:hAnsi="宋体"/>
                <w:sz w:val="24"/>
              </w:rPr>
            </w:pPr>
          </w:p>
        </w:tc>
        <w:tc>
          <w:tcPr>
            <w:tcW w:w="2115" w:type="dxa"/>
            <w:tcBorders>
              <w:top w:val="single" w:sz="4" w:space="0" w:color="auto"/>
              <w:left w:val="nil"/>
              <w:bottom w:val="single" w:sz="4" w:space="0" w:color="auto"/>
              <w:right w:val="single" w:sz="4" w:space="0" w:color="auto"/>
            </w:tcBorders>
            <w:vAlign w:val="center"/>
          </w:tcPr>
          <w:p w:rsidR="00AD0E0D" w:rsidRDefault="00AD0E0D" w:rsidP="00B94AD0">
            <w:pPr>
              <w:spacing w:line="360" w:lineRule="auto"/>
              <w:rPr>
                <w:rFonts w:ascii="宋体" w:hAnsi="宋体"/>
                <w:sz w:val="24"/>
              </w:rPr>
            </w:pPr>
          </w:p>
        </w:tc>
        <w:tc>
          <w:tcPr>
            <w:tcW w:w="2475" w:type="dxa"/>
            <w:tcBorders>
              <w:top w:val="single" w:sz="4" w:space="0" w:color="auto"/>
              <w:left w:val="nil"/>
              <w:bottom w:val="single" w:sz="4" w:space="0" w:color="auto"/>
              <w:right w:val="single" w:sz="4" w:space="0" w:color="auto"/>
            </w:tcBorders>
            <w:vAlign w:val="center"/>
          </w:tcPr>
          <w:p w:rsidR="00AD0E0D" w:rsidRDefault="00AD0E0D" w:rsidP="00B94AD0">
            <w:pPr>
              <w:spacing w:line="360" w:lineRule="auto"/>
              <w:rPr>
                <w:rFonts w:ascii="宋体" w:hAnsi="宋体"/>
                <w:sz w:val="24"/>
              </w:rPr>
            </w:pPr>
          </w:p>
        </w:tc>
        <w:tc>
          <w:tcPr>
            <w:tcW w:w="836" w:type="dxa"/>
            <w:tcBorders>
              <w:top w:val="single" w:sz="4" w:space="0" w:color="auto"/>
              <w:left w:val="nil"/>
              <w:bottom w:val="single" w:sz="4" w:space="0" w:color="auto"/>
              <w:right w:val="single" w:sz="4" w:space="0" w:color="auto"/>
            </w:tcBorders>
            <w:vAlign w:val="center"/>
          </w:tcPr>
          <w:p w:rsidR="00AD0E0D" w:rsidRDefault="00AD0E0D" w:rsidP="00B94AD0">
            <w:pPr>
              <w:spacing w:line="360" w:lineRule="auto"/>
              <w:rPr>
                <w:rFonts w:ascii="宋体" w:hAnsi="宋体"/>
                <w:sz w:val="24"/>
              </w:rPr>
            </w:pPr>
          </w:p>
        </w:tc>
      </w:tr>
      <w:tr w:rsidR="00AD0E0D" w:rsidTr="00B94AD0">
        <w:trPr>
          <w:cantSplit/>
          <w:trHeight w:val="460"/>
        </w:trPr>
        <w:tc>
          <w:tcPr>
            <w:tcW w:w="1093" w:type="dxa"/>
            <w:tcBorders>
              <w:top w:val="single" w:sz="4" w:space="0" w:color="auto"/>
              <w:left w:val="single" w:sz="4" w:space="0" w:color="auto"/>
              <w:bottom w:val="single" w:sz="4" w:space="0" w:color="auto"/>
              <w:right w:val="single" w:sz="4" w:space="0" w:color="auto"/>
            </w:tcBorders>
            <w:vAlign w:val="center"/>
          </w:tcPr>
          <w:p w:rsidR="00AD0E0D" w:rsidRDefault="00AD0E0D" w:rsidP="00B94AD0">
            <w:pPr>
              <w:spacing w:line="360" w:lineRule="auto"/>
              <w:rPr>
                <w:rFonts w:ascii="宋体" w:hAnsi="宋体"/>
                <w:sz w:val="24"/>
              </w:rPr>
            </w:pPr>
          </w:p>
        </w:tc>
        <w:tc>
          <w:tcPr>
            <w:tcW w:w="1845" w:type="dxa"/>
            <w:tcBorders>
              <w:top w:val="single" w:sz="4" w:space="0" w:color="auto"/>
              <w:left w:val="nil"/>
              <w:bottom w:val="single" w:sz="4" w:space="0" w:color="auto"/>
              <w:right w:val="single" w:sz="4" w:space="0" w:color="auto"/>
            </w:tcBorders>
          </w:tcPr>
          <w:p w:rsidR="00AD0E0D" w:rsidRDefault="00AD0E0D" w:rsidP="00A359A4">
            <w:pPr>
              <w:snapToGrid w:val="0"/>
              <w:spacing w:beforeLines="50" w:line="360" w:lineRule="auto"/>
              <w:rPr>
                <w:rFonts w:ascii="宋体" w:hAnsi="宋体"/>
                <w:sz w:val="24"/>
              </w:rPr>
            </w:pPr>
          </w:p>
        </w:tc>
        <w:tc>
          <w:tcPr>
            <w:tcW w:w="2115" w:type="dxa"/>
            <w:tcBorders>
              <w:top w:val="single" w:sz="4" w:space="0" w:color="auto"/>
              <w:left w:val="nil"/>
              <w:bottom w:val="single" w:sz="4" w:space="0" w:color="auto"/>
              <w:right w:val="single" w:sz="4" w:space="0" w:color="auto"/>
            </w:tcBorders>
            <w:vAlign w:val="center"/>
          </w:tcPr>
          <w:p w:rsidR="00AD0E0D" w:rsidRDefault="00AD0E0D" w:rsidP="00B94AD0">
            <w:pPr>
              <w:spacing w:line="360" w:lineRule="auto"/>
              <w:rPr>
                <w:rFonts w:ascii="宋体" w:hAnsi="宋体"/>
                <w:sz w:val="24"/>
              </w:rPr>
            </w:pPr>
          </w:p>
        </w:tc>
        <w:tc>
          <w:tcPr>
            <w:tcW w:w="2475" w:type="dxa"/>
            <w:tcBorders>
              <w:top w:val="single" w:sz="4" w:space="0" w:color="auto"/>
              <w:left w:val="nil"/>
              <w:bottom w:val="single" w:sz="4" w:space="0" w:color="auto"/>
              <w:right w:val="single" w:sz="4" w:space="0" w:color="auto"/>
            </w:tcBorders>
            <w:vAlign w:val="center"/>
          </w:tcPr>
          <w:p w:rsidR="00AD0E0D" w:rsidRDefault="00AD0E0D" w:rsidP="00B94AD0">
            <w:pPr>
              <w:spacing w:line="360" w:lineRule="auto"/>
              <w:rPr>
                <w:rFonts w:ascii="宋体" w:hAnsi="宋体"/>
                <w:sz w:val="24"/>
              </w:rPr>
            </w:pPr>
          </w:p>
        </w:tc>
        <w:tc>
          <w:tcPr>
            <w:tcW w:w="836" w:type="dxa"/>
            <w:tcBorders>
              <w:top w:val="single" w:sz="4" w:space="0" w:color="auto"/>
              <w:left w:val="nil"/>
              <w:bottom w:val="single" w:sz="4" w:space="0" w:color="auto"/>
              <w:right w:val="single" w:sz="4" w:space="0" w:color="auto"/>
            </w:tcBorders>
            <w:vAlign w:val="center"/>
          </w:tcPr>
          <w:p w:rsidR="00AD0E0D" w:rsidRDefault="00AD0E0D" w:rsidP="00B94AD0">
            <w:pPr>
              <w:spacing w:line="360" w:lineRule="auto"/>
              <w:rPr>
                <w:rFonts w:ascii="宋体" w:hAnsi="宋体"/>
                <w:sz w:val="24"/>
              </w:rPr>
            </w:pPr>
          </w:p>
        </w:tc>
      </w:tr>
      <w:tr w:rsidR="00AD0E0D" w:rsidTr="00B94AD0">
        <w:trPr>
          <w:cantSplit/>
          <w:trHeight w:val="530"/>
        </w:trPr>
        <w:tc>
          <w:tcPr>
            <w:tcW w:w="1093" w:type="dxa"/>
            <w:tcBorders>
              <w:top w:val="single" w:sz="4" w:space="0" w:color="auto"/>
              <w:left w:val="single" w:sz="4" w:space="0" w:color="auto"/>
              <w:bottom w:val="single" w:sz="4" w:space="0" w:color="auto"/>
              <w:right w:val="single" w:sz="4" w:space="0" w:color="auto"/>
            </w:tcBorders>
            <w:vAlign w:val="center"/>
          </w:tcPr>
          <w:p w:rsidR="00AD0E0D" w:rsidRDefault="00AD0E0D" w:rsidP="00B94AD0">
            <w:pPr>
              <w:spacing w:line="360" w:lineRule="auto"/>
              <w:rPr>
                <w:rFonts w:ascii="宋体" w:hAnsi="宋体"/>
                <w:sz w:val="24"/>
              </w:rPr>
            </w:pPr>
          </w:p>
        </w:tc>
        <w:tc>
          <w:tcPr>
            <w:tcW w:w="1845" w:type="dxa"/>
            <w:tcBorders>
              <w:top w:val="single" w:sz="4" w:space="0" w:color="auto"/>
              <w:left w:val="nil"/>
              <w:bottom w:val="single" w:sz="4" w:space="0" w:color="auto"/>
              <w:right w:val="single" w:sz="4" w:space="0" w:color="auto"/>
            </w:tcBorders>
            <w:vAlign w:val="center"/>
          </w:tcPr>
          <w:p w:rsidR="00AD0E0D" w:rsidRDefault="00AD0E0D" w:rsidP="00B94AD0">
            <w:pPr>
              <w:spacing w:line="360" w:lineRule="auto"/>
              <w:rPr>
                <w:rFonts w:ascii="宋体" w:hAnsi="宋体"/>
                <w:sz w:val="24"/>
              </w:rPr>
            </w:pPr>
          </w:p>
        </w:tc>
        <w:tc>
          <w:tcPr>
            <w:tcW w:w="2115" w:type="dxa"/>
            <w:tcBorders>
              <w:top w:val="single" w:sz="4" w:space="0" w:color="auto"/>
              <w:left w:val="nil"/>
              <w:bottom w:val="single" w:sz="4" w:space="0" w:color="auto"/>
              <w:right w:val="single" w:sz="4" w:space="0" w:color="auto"/>
            </w:tcBorders>
            <w:vAlign w:val="center"/>
          </w:tcPr>
          <w:p w:rsidR="00AD0E0D" w:rsidRDefault="00AD0E0D" w:rsidP="00B94AD0">
            <w:pPr>
              <w:spacing w:line="360" w:lineRule="auto"/>
              <w:rPr>
                <w:rFonts w:ascii="宋体" w:hAnsi="宋体"/>
                <w:sz w:val="24"/>
              </w:rPr>
            </w:pPr>
          </w:p>
        </w:tc>
        <w:tc>
          <w:tcPr>
            <w:tcW w:w="2475" w:type="dxa"/>
            <w:tcBorders>
              <w:top w:val="single" w:sz="4" w:space="0" w:color="auto"/>
              <w:left w:val="nil"/>
              <w:bottom w:val="single" w:sz="4" w:space="0" w:color="auto"/>
              <w:right w:val="single" w:sz="4" w:space="0" w:color="auto"/>
            </w:tcBorders>
            <w:vAlign w:val="center"/>
          </w:tcPr>
          <w:p w:rsidR="00AD0E0D" w:rsidRDefault="00AD0E0D" w:rsidP="00B94AD0">
            <w:pPr>
              <w:spacing w:line="360" w:lineRule="auto"/>
              <w:rPr>
                <w:rFonts w:ascii="宋体" w:hAnsi="宋体"/>
                <w:sz w:val="24"/>
              </w:rPr>
            </w:pPr>
          </w:p>
        </w:tc>
        <w:tc>
          <w:tcPr>
            <w:tcW w:w="836" w:type="dxa"/>
            <w:tcBorders>
              <w:top w:val="single" w:sz="4" w:space="0" w:color="auto"/>
              <w:left w:val="nil"/>
              <w:bottom w:val="single" w:sz="4" w:space="0" w:color="auto"/>
              <w:right w:val="single" w:sz="4" w:space="0" w:color="auto"/>
            </w:tcBorders>
            <w:vAlign w:val="center"/>
          </w:tcPr>
          <w:p w:rsidR="00AD0E0D" w:rsidRDefault="00AD0E0D" w:rsidP="00B94AD0">
            <w:pPr>
              <w:spacing w:line="360" w:lineRule="auto"/>
              <w:rPr>
                <w:rFonts w:ascii="宋体" w:hAnsi="宋体"/>
                <w:sz w:val="24"/>
              </w:rPr>
            </w:pPr>
          </w:p>
        </w:tc>
      </w:tr>
      <w:tr w:rsidR="00AD0E0D" w:rsidTr="00B94AD0">
        <w:trPr>
          <w:cantSplit/>
          <w:trHeight w:val="545"/>
        </w:trPr>
        <w:tc>
          <w:tcPr>
            <w:tcW w:w="1093" w:type="dxa"/>
            <w:tcBorders>
              <w:top w:val="single" w:sz="4" w:space="0" w:color="auto"/>
              <w:left w:val="single" w:sz="4" w:space="0" w:color="auto"/>
              <w:bottom w:val="single" w:sz="4" w:space="0" w:color="auto"/>
              <w:right w:val="single" w:sz="4" w:space="0" w:color="auto"/>
            </w:tcBorders>
            <w:vAlign w:val="center"/>
          </w:tcPr>
          <w:p w:rsidR="00AD0E0D" w:rsidRDefault="00AD0E0D" w:rsidP="00B94AD0">
            <w:pPr>
              <w:spacing w:line="360" w:lineRule="auto"/>
              <w:rPr>
                <w:rFonts w:ascii="宋体" w:hAnsi="宋体"/>
                <w:sz w:val="24"/>
              </w:rPr>
            </w:pPr>
          </w:p>
        </w:tc>
        <w:tc>
          <w:tcPr>
            <w:tcW w:w="1845" w:type="dxa"/>
            <w:tcBorders>
              <w:top w:val="single" w:sz="4" w:space="0" w:color="auto"/>
              <w:left w:val="nil"/>
              <w:bottom w:val="single" w:sz="4" w:space="0" w:color="auto"/>
              <w:right w:val="single" w:sz="4" w:space="0" w:color="auto"/>
            </w:tcBorders>
            <w:vAlign w:val="center"/>
          </w:tcPr>
          <w:p w:rsidR="00AD0E0D" w:rsidRDefault="00AD0E0D" w:rsidP="00B94AD0">
            <w:pPr>
              <w:spacing w:line="360" w:lineRule="auto"/>
              <w:rPr>
                <w:rFonts w:ascii="宋体" w:hAnsi="宋体"/>
                <w:sz w:val="24"/>
              </w:rPr>
            </w:pPr>
          </w:p>
        </w:tc>
        <w:tc>
          <w:tcPr>
            <w:tcW w:w="2115" w:type="dxa"/>
            <w:tcBorders>
              <w:top w:val="single" w:sz="4" w:space="0" w:color="auto"/>
              <w:left w:val="nil"/>
              <w:bottom w:val="single" w:sz="4" w:space="0" w:color="auto"/>
              <w:right w:val="single" w:sz="4" w:space="0" w:color="auto"/>
            </w:tcBorders>
            <w:vAlign w:val="center"/>
          </w:tcPr>
          <w:p w:rsidR="00AD0E0D" w:rsidRDefault="00AD0E0D" w:rsidP="00B94AD0">
            <w:pPr>
              <w:spacing w:line="360" w:lineRule="auto"/>
              <w:rPr>
                <w:rFonts w:ascii="宋体" w:hAnsi="宋体"/>
                <w:sz w:val="24"/>
              </w:rPr>
            </w:pPr>
          </w:p>
        </w:tc>
        <w:tc>
          <w:tcPr>
            <w:tcW w:w="2475" w:type="dxa"/>
            <w:tcBorders>
              <w:top w:val="single" w:sz="4" w:space="0" w:color="auto"/>
              <w:left w:val="nil"/>
              <w:bottom w:val="single" w:sz="4" w:space="0" w:color="auto"/>
              <w:right w:val="single" w:sz="4" w:space="0" w:color="auto"/>
            </w:tcBorders>
            <w:vAlign w:val="center"/>
          </w:tcPr>
          <w:p w:rsidR="00AD0E0D" w:rsidRDefault="00AD0E0D" w:rsidP="00B94AD0">
            <w:pPr>
              <w:spacing w:line="360" w:lineRule="auto"/>
              <w:rPr>
                <w:rFonts w:ascii="宋体" w:hAnsi="宋体"/>
                <w:sz w:val="24"/>
              </w:rPr>
            </w:pPr>
          </w:p>
        </w:tc>
        <w:tc>
          <w:tcPr>
            <w:tcW w:w="836" w:type="dxa"/>
            <w:tcBorders>
              <w:top w:val="single" w:sz="4" w:space="0" w:color="auto"/>
              <w:left w:val="nil"/>
              <w:bottom w:val="single" w:sz="4" w:space="0" w:color="auto"/>
              <w:right w:val="single" w:sz="4" w:space="0" w:color="auto"/>
            </w:tcBorders>
            <w:vAlign w:val="center"/>
          </w:tcPr>
          <w:p w:rsidR="00AD0E0D" w:rsidRDefault="00AD0E0D" w:rsidP="00B94AD0">
            <w:pPr>
              <w:spacing w:line="360" w:lineRule="auto"/>
              <w:rPr>
                <w:rFonts w:ascii="宋体" w:hAnsi="宋体"/>
                <w:sz w:val="24"/>
              </w:rPr>
            </w:pPr>
          </w:p>
        </w:tc>
      </w:tr>
      <w:tr w:rsidR="00AD0E0D" w:rsidTr="00B94AD0">
        <w:trPr>
          <w:cantSplit/>
          <w:trHeight w:val="640"/>
        </w:trPr>
        <w:tc>
          <w:tcPr>
            <w:tcW w:w="1093" w:type="dxa"/>
            <w:tcBorders>
              <w:top w:val="single" w:sz="4" w:space="0" w:color="auto"/>
              <w:left w:val="single" w:sz="4" w:space="0" w:color="auto"/>
              <w:bottom w:val="single" w:sz="4" w:space="0" w:color="auto"/>
              <w:right w:val="single" w:sz="4" w:space="0" w:color="auto"/>
            </w:tcBorders>
            <w:vAlign w:val="center"/>
          </w:tcPr>
          <w:p w:rsidR="00AD0E0D" w:rsidRDefault="00AD0E0D" w:rsidP="00B94AD0">
            <w:pPr>
              <w:spacing w:line="360" w:lineRule="auto"/>
              <w:rPr>
                <w:rFonts w:ascii="宋体" w:hAnsi="宋体"/>
                <w:sz w:val="24"/>
              </w:rPr>
            </w:pPr>
          </w:p>
        </w:tc>
        <w:tc>
          <w:tcPr>
            <w:tcW w:w="1845" w:type="dxa"/>
            <w:tcBorders>
              <w:top w:val="single" w:sz="4" w:space="0" w:color="auto"/>
              <w:left w:val="nil"/>
              <w:bottom w:val="single" w:sz="4" w:space="0" w:color="auto"/>
              <w:right w:val="single" w:sz="4" w:space="0" w:color="auto"/>
            </w:tcBorders>
            <w:vAlign w:val="center"/>
          </w:tcPr>
          <w:p w:rsidR="00AD0E0D" w:rsidRDefault="00AD0E0D" w:rsidP="00B94AD0">
            <w:pPr>
              <w:spacing w:line="360" w:lineRule="auto"/>
              <w:rPr>
                <w:rFonts w:ascii="宋体" w:hAnsi="宋体"/>
                <w:sz w:val="24"/>
              </w:rPr>
            </w:pPr>
          </w:p>
        </w:tc>
        <w:tc>
          <w:tcPr>
            <w:tcW w:w="2115" w:type="dxa"/>
            <w:tcBorders>
              <w:top w:val="single" w:sz="4" w:space="0" w:color="auto"/>
              <w:left w:val="nil"/>
              <w:bottom w:val="single" w:sz="4" w:space="0" w:color="auto"/>
              <w:right w:val="single" w:sz="4" w:space="0" w:color="auto"/>
            </w:tcBorders>
            <w:vAlign w:val="center"/>
          </w:tcPr>
          <w:p w:rsidR="00AD0E0D" w:rsidRDefault="00AD0E0D" w:rsidP="00B94AD0">
            <w:pPr>
              <w:spacing w:line="360" w:lineRule="auto"/>
              <w:rPr>
                <w:rFonts w:ascii="宋体" w:hAnsi="宋体"/>
                <w:sz w:val="24"/>
              </w:rPr>
            </w:pPr>
          </w:p>
        </w:tc>
        <w:tc>
          <w:tcPr>
            <w:tcW w:w="2475" w:type="dxa"/>
            <w:tcBorders>
              <w:top w:val="single" w:sz="4" w:space="0" w:color="auto"/>
              <w:left w:val="nil"/>
              <w:bottom w:val="single" w:sz="4" w:space="0" w:color="auto"/>
              <w:right w:val="single" w:sz="4" w:space="0" w:color="auto"/>
            </w:tcBorders>
            <w:vAlign w:val="center"/>
          </w:tcPr>
          <w:p w:rsidR="00AD0E0D" w:rsidRDefault="00AD0E0D" w:rsidP="00B94AD0">
            <w:pPr>
              <w:spacing w:line="360" w:lineRule="auto"/>
              <w:rPr>
                <w:rFonts w:ascii="宋体" w:hAnsi="宋体"/>
                <w:sz w:val="24"/>
              </w:rPr>
            </w:pPr>
          </w:p>
        </w:tc>
        <w:tc>
          <w:tcPr>
            <w:tcW w:w="836" w:type="dxa"/>
            <w:tcBorders>
              <w:top w:val="single" w:sz="4" w:space="0" w:color="auto"/>
              <w:left w:val="nil"/>
              <w:bottom w:val="single" w:sz="4" w:space="0" w:color="auto"/>
              <w:right w:val="single" w:sz="4" w:space="0" w:color="auto"/>
            </w:tcBorders>
            <w:vAlign w:val="center"/>
          </w:tcPr>
          <w:p w:rsidR="00AD0E0D" w:rsidRDefault="00AD0E0D" w:rsidP="00B94AD0">
            <w:pPr>
              <w:spacing w:line="360" w:lineRule="auto"/>
              <w:rPr>
                <w:rFonts w:ascii="宋体" w:hAnsi="宋体"/>
                <w:sz w:val="24"/>
              </w:rPr>
            </w:pPr>
          </w:p>
        </w:tc>
      </w:tr>
      <w:tr w:rsidR="00AD0E0D" w:rsidTr="00B94AD0">
        <w:trPr>
          <w:cantSplit/>
          <w:trHeight w:val="700"/>
        </w:trPr>
        <w:tc>
          <w:tcPr>
            <w:tcW w:w="1093" w:type="dxa"/>
            <w:tcBorders>
              <w:top w:val="single" w:sz="4" w:space="0" w:color="auto"/>
              <w:left w:val="single" w:sz="4" w:space="0" w:color="auto"/>
              <w:bottom w:val="single" w:sz="4" w:space="0" w:color="auto"/>
              <w:right w:val="single" w:sz="4" w:space="0" w:color="auto"/>
            </w:tcBorders>
            <w:vAlign w:val="center"/>
          </w:tcPr>
          <w:p w:rsidR="00AD0E0D" w:rsidRDefault="00AD0E0D" w:rsidP="00B94AD0">
            <w:pPr>
              <w:spacing w:line="360" w:lineRule="auto"/>
              <w:rPr>
                <w:rFonts w:ascii="宋体" w:hAnsi="宋体"/>
                <w:sz w:val="24"/>
              </w:rPr>
            </w:pPr>
          </w:p>
        </w:tc>
        <w:tc>
          <w:tcPr>
            <w:tcW w:w="1845" w:type="dxa"/>
            <w:tcBorders>
              <w:top w:val="single" w:sz="4" w:space="0" w:color="auto"/>
              <w:left w:val="nil"/>
              <w:bottom w:val="single" w:sz="4" w:space="0" w:color="auto"/>
              <w:right w:val="single" w:sz="4" w:space="0" w:color="auto"/>
            </w:tcBorders>
            <w:vAlign w:val="center"/>
          </w:tcPr>
          <w:p w:rsidR="00AD0E0D" w:rsidRDefault="00AD0E0D" w:rsidP="00B94AD0">
            <w:pPr>
              <w:spacing w:line="360" w:lineRule="auto"/>
              <w:rPr>
                <w:rFonts w:ascii="宋体" w:hAnsi="宋体"/>
                <w:sz w:val="24"/>
              </w:rPr>
            </w:pPr>
          </w:p>
        </w:tc>
        <w:tc>
          <w:tcPr>
            <w:tcW w:w="2115" w:type="dxa"/>
            <w:tcBorders>
              <w:top w:val="single" w:sz="4" w:space="0" w:color="auto"/>
              <w:left w:val="nil"/>
              <w:bottom w:val="single" w:sz="4" w:space="0" w:color="auto"/>
              <w:right w:val="single" w:sz="4" w:space="0" w:color="auto"/>
            </w:tcBorders>
            <w:vAlign w:val="center"/>
          </w:tcPr>
          <w:p w:rsidR="00AD0E0D" w:rsidRDefault="00AD0E0D" w:rsidP="00B94AD0">
            <w:pPr>
              <w:spacing w:line="360" w:lineRule="auto"/>
              <w:rPr>
                <w:rFonts w:ascii="宋体" w:hAnsi="宋体"/>
                <w:sz w:val="24"/>
              </w:rPr>
            </w:pPr>
          </w:p>
        </w:tc>
        <w:tc>
          <w:tcPr>
            <w:tcW w:w="2475" w:type="dxa"/>
            <w:tcBorders>
              <w:top w:val="single" w:sz="4" w:space="0" w:color="auto"/>
              <w:left w:val="nil"/>
              <w:bottom w:val="single" w:sz="4" w:space="0" w:color="auto"/>
              <w:right w:val="single" w:sz="4" w:space="0" w:color="auto"/>
            </w:tcBorders>
            <w:vAlign w:val="center"/>
          </w:tcPr>
          <w:p w:rsidR="00AD0E0D" w:rsidRDefault="00AD0E0D" w:rsidP="00B94AD0">
            <w:pPr>
              <w:spacing w:line="360" w:lineRule="auto"/>
              <w:rPr>
                <w:rFonts w:ascii="宋体" w:hAnsi="宋体"/>
                <w:sz w:val="24"/>
              </w:rPr>
            </w:pPr>
          </w:p>
        </w:tc>
        <w:tc>
          <w:tcPr>
            <w:tcW w:w="836" w:type="dxa"/>
            <w:tcBorders>
              <w:top w:val="single" w:sz="4" w:space="0" w:color="auto"/>
              <w:left w:val="nil"/>
              <w:bottom w:val="single" w:sz="4" w:space="0" w:color="auto"/>
              <w:right w:val="single" w:sz="4" w:space="0" w:color="auto"/>
            </w:tcBorders>
            <w:vAlign w:val="center"/>
          </w:tcPr>
          <w:p w:rsidR="00AD0E0D" w:rsidRDefault="00AD0E0D" w:rsidP="00B94AD0">
            <w:pPr>
              <w:spacing w:line="360" w:lineRule="auto"/>
              <w:rPr>
                <w:rFonts w:ascii="宋体" w:hAnsi="宋体"/>
                <w:sz w:val="24"/>
              </w:rPr>
            </w:pPr>
          </w:p>
        </w:tc>
      </w:tr>
      <w:tr w:rsidR="00AD0E0D" w:rsidTr="00B94AD0">
        <w:trPr>
          <w:cantSplit/>
          <w:trHeight w:val="700"/>
        </w:trPr>
        <w:tc>
          <w:tcPr>
            <w:tcW w:w="1093" w:type="dxa"/>
            <w:tcBorders>
              <w:top w:val="single" w:sz="4" w:space="0" w:color="auto"/>
              <w:left w:val="single" w:sz="4" w:space="0" w:color="auto"/>
              <w:bottom w:val="single" w:sz="4" w:space="0" w:color="auto"/>
              <w:right w:val="single" w:sz="4" w:space="0" w:color="auto"/>
            </w:tcBorders>
            <w:vAlign w:val="center"/>
          </w:tcPr>
          <w:p w:rsidR="00AD0E0D" w:rsidRDefault="00AD0E0D" w:rsidP="00B94AD0">
            <w:pPr>
              <w:spacing w:line="360" w:lineRule="auto"/>
              <w:rPr>
                <w:rFonts w:ascii="宋体" w:hAnsi="宋体"/>
                <w:sz w:val="24"/>
              </w:rPr>
            </w:pPr>
          </w:p>
        </w:tc>
        <w:tc>
          <w:tcPr>
            <w:tcW w:w="1845" w:type="dxa"/>
            <w:tcBorders>
              <w:top w:val="single" w:sz="4" w:space="0" w:color="auto"/>
              <w:left w:val="nil"/>
              <w:bottom w:val="single" w:sz="4" w:space="0" w:color="auto"/>
              <w:right w:val="single" w:sz="4" w:space="0" w:color="auto"/>
            </w:tcBorders>
            <w:vAlign w:val="center"/>
          </w:tcPr>
          <w:p w:rsidR="00AD0E0D" w:rsidRDefault="00AD0E0D" w:rsidP="00B94AD0">
            <w:pPr>
              <w:spacing w:line="360" w:lineRule="auto"/>
              <w:rPr>
                <w:rFonts w:ascii="宋体" w:hAnsi="宋体"/>
                <w:sz w:val="24"/>
              </w:rPr>
            </w:pPr>
          </w:p>
        </w:tc>
        <w:tc>
          <w:tcPr>
            <w:tcW w:w="2115" w:type="dxa"/>
            <w:tcBorders>
              <w:top w:val="single" w:sz="4" w:space="0" w:color="auto"/>
              <w:left w:val="nil"/>
              <w:bottom w:val="single" w:sz="4" w:space="0" w:color="auto"/>
              <w:right w:val="single" w:sz="4" w:space="0" w:color="auto"/>
            </w:tcBorders>
            <w:vAlign w:val="center"/>
          </w:tcPr>
          <w:p w:rsidR="00AD0E0D" w:rsidRDefault="00AD0E0D" w:rsidP="00B94AD0">
            <w:pPr>
              <w:spacing w:line="360" w:lineRule="auto"/>
              <w:rPr>
                <w:rFonts w:ascii="宋体" w:hAnsi="宋体"/>
                <w:sz w:val="24"/>
              </w:rPr>
            </w:pPr>
          </w:p>
        </w:tc>
        <w:tc>
          <w:tcPr>
            <w:tcW w:w="2475" w:type="dxa"/>
            <w:tcBorders>
              <w:top w:val="single" w:sz="4" w:space="0" w:color="auto"/>
              <w:left w:val="nil"/>
              <w:bottom w:val="single" w:sz="4" w:space="0" w:color="auto"/>
              <w:right w:val="single" w:sz="4" w:space="0" w:color="auto"/>
            </w:tcBorders>
            <w:vAlign w:val="center"/>
          </w:tcPr>
          <w:p w:rsidR="00AD0E0D" w:rsidRDefault="00AD0E0D" w:rsidP="00B94AD0">
            <w:pPr>
              <w:spacing w:line="360" w:lineRule="auto"/>
              <w:rPr>
                <w:rFonts w:ascii="宋体" w:hAnsi="宋体"/>
                <w:sz w:val="24"/>
              </w:rPr>
            </w:pPr>
          </w:p>
        </w:tc>
        <w:tc>
          <w:tcPr>
            <w:tcW w:w="836" w:type="dxa"/>
            <w:tcBorders>
              <w:top w:val="single" w:sz="4" w:space="0" w:color="auto"/>
              <w:left w:val="nil"/>
              <w:bottom w:val="single" w:sz="4" w:space="0" w:color="auto"/>
              <w:right w:val="single" w:sz="4" w:space="0" w:color="auto"/>
            </w:tcBorders>
            <w:vAlign w:val="center"/>
          </w:tcPr>
          <w:p w:rsidR="00AD0E0D" w:rsidRDefault="00AD0E0D" w:rsidP="00B94AD0">
            <w:pPr>
              <w:spacing w:line="360" w:lineRule="auto"/>
              <w:rPr>
                <w:rFonts w:ascii="宋体" w:hAnsi="宋体"/>
                <w:sz w:val="24"/>
              </w:rPr>
            </w:pPr>
          </w:p>
        </w:tc>
      </w:tr>
    </w:tbl>
    <w:p w:rsidR="00AD0E0D" w:rsidRDefault="00AD0E0D" w:rsidP="00AD0E0D">
      <w:pPr>
        <w:ind w:left="420"/>
        <w:rPr>
          <w:rFonts w:ascii="宋体" w:hAnsi="宋体"/>
          <w:sz w:val="24"/>
        </w:rPr>
      </w:pPr>
      <w:r w:rsidRPr="00E603D5">
        <w:rPr>
          <w:rFonts w:ascii="宋体" w:hAnsi="宋体" w:hint="eastAsia"/>
          <w:bCs/>
          <w:szCs w:val="21"/>
        </w:rPr>
        <w:t>备注</w:t>
      </w:r>
      <w:r>
        <w:rPr>
          <w:rFonts w:ascii="宋体" w:hAnsi="宋体" w:hint="eastAsia"/>
          <w:b/>
          <w:bCs/>
          <w:szCs w:val="21"/>
        </w:rPr>
        <w:t>：</w:t>
      </w:r>
      <w:r>
        <w:rPr>
          <w:rFonts w:ascii="宋体" w:hAnsi="宋体" w:hint="eastAsia"/>
          <w:szCs w:val="21"/>
        </w:rPr>
        <w:t>合同原件扫描件附后。</w:t>
      </w:r>
    </w:p>
    <w:p w:rsidR="00AD0E0D" w:rsidRDefault="00AD0E0D" w:rsidP="00AD0E0D">
      <w:pPr>
        <w:ind w:left="420"/>
        <w:rPr>
          <w:rFonts w:ascii="宋体" w:hAnsi="宋体"/>
          <w:sz w:val="24"/>
        </w:rPr>
      </w:pPr>
    </w:p>
    <w:p w:rsidR="00AD0E0D" w:rsidRDefault="00AD0E0D" w:rsidP="00AD0E0D">
      <w:pPr>
        <w:ind w:left="420"/>
        <w:rPr>
          <w:rFonts w:ascii="宋体" w:hAnsi="宋体"/>
          <w:sz w:val="24"/>
        </w:rPr>
      </w:pPr>
    </w:p>
    <w:p w:rsidR="00AD0E0D" w:rsidRDefault="00AD0E0D" w:rsidP="00AD0E0D">
      <w:pPr>
        <w:pStyle w:val="af9"/>
        <w:rPr>
          <w:rFonts w:ascii="宋体" w:hAnsi="宋体"/>
        </w:rPr>
      </w:pPr>
    </w:p>
    <w:p w:rsidR="00AD0E0D" w:rsidRDefault="00AD0E0D" w:rsidP="00AD0E0D">
      <w:pPr>
        <w:pStyle w:val="af9"/>
        <w:rPr>
          <w:rFonts w:ascii="宋体" w:hAnsi="宋体"/>
        </w:rPr>
      </w:pPr>
    </w:p>
    <w:p w:rsidR="00AD0E0D" w:rsidRDefault="00AD0E0D" w:rsidP="00AD0E0D">
      <w:pPr>
        <w:ind w:left="420"/>
        <w:rPr>
          <w:rFonts w:ascii="宋体" w:hAnsi="宋体"/>
          <w:sz w:val="24"/>
          <w:u w:val="single"/>
        </w:rPr>
      </w:pPr>
      <w:r>
        <w:rPr>
          <w:rFonts w:ascii="宋体" w:hAnsi="宋体" w:hint="eastAsia"/>
          <w:sz w:val="24"/>
        </w:rPr>
        <w:t>投标人名称（盖</w:t>
      </w:r>
      <w:r w:rsidR="003523B8">
        <w:rPr>
          <w:rFonts w:ascii="宋体" w:hAnsi="宋体" w:hint="eastAsia"/>
          <w:sz w:val="24"/>
        </w:rPr>
        <w:t>单位电子公</w:t>
      </w:r>
      <w:r>
        <w:rPr>
          <w:rFonts w:ascii="宋体" w:hAnsi="宋体" w:hint="eastAsia"/>
          <w:sz w:val="24"/>
        </w:rPr>
        <w:t>章）：</w:t>
      </w:r>
    </w:p>
    <w:p w:rsidR="00AD0E0D" w:rsidRDefault="00AD0E0D" w:rsidP="00AD0E0D">
      <w:pPr>
        <w:ind w:left="420"/>
        <w:rPr>
          <w:rFonts w:ascii="宋体" w:hAnsi="宋体"/>
          <w:sz w:val="24"/>
        </w:rPr>
      </w:pPr>
    </w:p>
    <w:p w:rsidR="00AD0E0D" w:rsidRDefault="00AD0E0D" w:rsidP="00AD0E0D">
      <w:pPr>
        <w:ind w:firstLine="435"/>
        <w:rPr>
          <w:rFonts w:ascii="宋体" w:hAnsi="宋体"/>
          <w:sz w:val="24"/>
        </w:rPr>
      </w:pPr>
      <w:r>
        <w:rPr>
          <w:rFonts w:ascii="宋体" w:hAnsi="宋体" w:hint="eastAsia"/>
          <w:sz w:val="24"/>
        </w:rPr>
        <w:t>投标人代表签字或盖章：</w:t>
      </w:r>
    </w:p>
    <w:p w:rsidR="00AD0E0D" w:rsidRDefault="00AD0E0D" w:rsidP="00AD0E0D">
      <w:pPr>
        <w:ind w:firstLine="435"/>
        <w:rPr>
          <w:rFonts w:ascii="宋体" w:hAnsi="宋体"/>
          <w:sz w:val="24"/>
        </w:rPr>
      </w:pPr>
    </w:p>
    <w:p w:rsidR="00AD0E0D" w:rsidRDefault="00AD0E0D" w:rsidP="00AD0E0D">
      <w:pPr>
        <w:ind w:firstLine="435"/>
        <w:rPr>
          <w:rFonts w:ascii="宋体" w:hAnsi="宋体"/>
          <w:sz w:val="24"/>
        </w:rPr>
      </w:pPr>
      <w:r>
        <w:rPr>
          <w:rFonts w:ascii="宋体" w:hAnsi="宋体" w:hint="eastAsia"/>
          <w:sz w:val="24"/>
        </w:rPr>
        <w:t>职        务：</w:t>
      </w:r>
    </w:p>
    <w:p w:rsidR="00AD0E0D" w:rsidRDefault="00AD0E0D" w:rsidP="00AD0E0D">
      <w:pPr>
        <w:ind w:firstLine="435"/>
        <w:rPr>
          <w:rFonts w:ascii="宋体" w:hAnsi="宋体"/>
          <w:sz w:val="24"/>
        </w:rPr>
      </w:pPr>
    </w:p>
    <w:p w:rsidR="00AD0E0D" w:rsidRDefault="00AD0E0D" w:rsidP="00AD0E0D">
      <w:pPr>
        <w:ind w:firstLine="435"/>
        <w:rPr>
          <w:rFonts w:ascii="宋体" w:hAnsi="宋体"/>
          <w:b/>
          <w:sz w:val="28"/>
        </w:rPr>
      </w:pPr>
      <w:r>
        <w:rPr>
          <w:rFonts w:ascii="宋体" w:hAnsi="宋体" w:hint="eastAsia"/>
          <w:sz w:val="24"/>
        </w:rPr>
        <w:t>日        期：</w:t>
      </w:r>
    </w:p>
    <w:p w:rsidR="00AD0E0D" w:rsidRDefault="00AD0E0D" w:rsidP="00AD0E0D">
      <w:pPr>
        <w:adjustRightInd w:val="0"/>
        <w:snapToGrid w:val="0"/>
        <w:spacing w:line="360" w:lineRule="auto"/>
        <w:ind w:right="480"/>
        <w:rPr>
          <w:rFonts w:ascii="宋体"/>
          <w:szCs w:val="21"/>
        </w:rPr>
      </w:pPr>
    </w:p>
    <w:p w:rsidR="00AD0E0D" w:rsidRDefault="00AD0E0D" w:rsidP="00AD0E0D">
      <w:pPr>
        <w:adjustRightInd w:val="0"/>
        <w:snapToGrid w:val="0"/>
        <w:spacing w:line="360" w:lineRule="auto"/>
        <w:ind w:right="480"/>
        <w:rPr>
          <w:rFonts w:ascii="宋体"/>
          <w:szCs w:val="21"/>
        </w:rPr>
      </w:pPr>
    </w:p>
    <w:p w:rsidR="00E603D5" w:rsidRDefault="00E603D5" w:rsidP="006E4679">
      <w:pPr>
        <w:spacing w:line="320" w:lineRule="exact"/>
        <w:jc w:val="left"/>
        <w:rPr>
          <w:rFonts w:ascii="宋体" w:hAnsi="宋体"/>
          <w:b/>
          <w:sz w:val="24"/>
        </w:rPr>
      </w:pPr>
    </w:p>
    <w:p w:rsidR="0042472B" w:rsidRPr="006E4679" w:rsidRDefault="0042472B" w:rsidP="006E4679">
      <w:pPr>
        <w:spacing w:line="320" w:lineRule="exact"/>
        <w:jc w:val="left"/>
        <w:rPr>
          <w:rFonts w:ascii="宋体" w:hAnsi="宋体"/>
          <w:b/>
          <w:sz w:val="24"/>
        </w:rPr>
      </w:pPr>
      <w:r>
        <w:rPr>
          <w:rFonts w:ascii="宋体" w:hAnsi="宋体" w:hint="eastAsia"/>
          <w:b/>
          <w:sz w:val="24"/>
        </w:rPr>
        <w:lastRenderedPageBreak/>
        <w:t>附件1</w:t>
      </w:r>
      <w:r w:rsidR="00664C70">
        <w:rPr>
          <w:rFonts w:ascii="宋体" w:hAnsi="宋体" w:hint="eastAsia"/>
          <w:b/>
          <w:sz w:val="24"/>
        </w:rPr>
        <w:t>3</w:t>
      </w:r>
    </w:p>
    <w:p w:rsidR="0042472B" w:rsidRDefault="0042472B" w:rsidP="00237455">
      <w:pPr>
        <w:pStyle w:val="af"/>
        <w:spacing w:before="156" w:after="156" w:line="400" w:lineRule="exact"/>
        <w:ind w:left="1030" w:hangingChars="300" w:hanging="1030"/>
        <w:jc w:val="center"/>
        <w:rPr>
          <w:rFonts w:hAnsi="宋体" w:cs="宋体"/>
          <w:b/>
          <w:color w:val="000000"/>
          <w:spacing w:val="11"/>
          <w:sz w:val="32"/>
          <w:szCs w:val="32"/>
        </w:rPr>
      </w:pPr>
      <w:r>
        <w:rPr>
          <w:rFonts w:hAnsi="宋体" w:cs="宋体" w:hint="eastAsia"/>
          <w:b/>
          <w:color w:val="000000"/>
          <w:spacing w:val="11"/>
          <w:sz w:val="32"/>
          <w:szCs w:val="32"/>
        </w:rPr>
        <w:t>项目组人员一览表</w:t>
      </w:r>
    </w:p>
    <w:tbl>
      <w:tblPr>
        <w:tblpPr w:leftFromText="180" w:rightFromText="180" w:vertAnchor="text" w:horzAnchor="page" w:tblpX="1735" w:tblpY="209"/>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35"/>
        <w:gridCol w:w="1518"/>
        <w:gridCol w:w="816"/>
        <w:gridCol w:w="1022"/>
        <w:gridCol w:w="1200"/>
        <w:gridCol w:w="975"/>
        <w:gridCol w:w="1964"/>
      </w:tblGrid>
      <w:tr w:rsidR="0042472B" w:rsidTr="0042472B">
        <w:trPr>
          <w:cantSplit/>
          <w:trHeight w:val="784"/>
        </w:trPr>
        <w:tc>
          <w:tcPr>
            <w:tcW w:w="835"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jc w:val="center"/>
              <w:rPr>
                <w:rFonts w:ascii="宋体" w:hAnsi="宋体" w:cs="宋体"/>
                <w:b/>
                <w:bCs/>
                <w:spacing w:val="11"/>
                <w:sz w:val="24"/>
                <w:szCs w:val="24"/>
              </w:rPr>
            </w:pPr>
            <w:r>
              <w:rPr>
                <w:rFonts w:ascii="宋体" w:hAnsi="宋体" w:cs="宋体" w:hint="eastAsia"/>
                <w:b/>
                <w:bCs/>
                <w:spacing w:val="11"/>
                <w:sz w:val="24"/>
                <w:szCs w:val="24"/>
              </w:rPr>
              <w:t>序号</w:t>
            </w:r>
          </w:p>
        </w:tc>
        <w:tc>
          <w:tcPr>
            <w:tcW w:w="1518"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jc w:val="center"/>
              <w:rPr>
                <w:rFonts w:ascii="宋体" w:hAnsi="宋体" w:cs="宋体"/>
                <w:b/>
                <w:bCs/>
                <w:spacing w:val="11"/>
                <w:sz w:val="24"/>
                <w:szCs w:val="24"/>
              </w:rPr>
            </w:pPr>
            <w:r>
              <w:rPr>
                <w:rFonts w:ascii="宋体" w:hAnsi="宋体" w:cs="宋体" w:hint="eastAsia"/>
                <w:b/>
                <w:bCs/>
                <w:spacing w:val="11"/>
                <w:sz w:val="24"/>
                <w:szCs w:val="24"/>
              </w:rPr>
              <w:t>姓名</w:t>
            </w:r>
          </w:p>
        </w:tc>
        <w:tc>
          <w:tcPr>
            <w:tcW w:w="816"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jc w:val="center"/>
              <w:rPr>
                <w:rFonts w:ascii="宋体" w:hAnsi="宋体" w:cs="宋体"/>
                <w:b/>
                <w:bCs/>
                <w:spacing w:val="11"/>
                <w:sz w:val="24"/>
                <w:szCs w:val="24"/>
              </w:rPr>
            </w:pPr>
            <w:r>
              <w:rPr>
                <w:rFonts w:ascii="宋体" w:hAnsi="宋体" w:cs="宋体" w:hint="eastAsia"/>
                <w:b/>
                <w:bCs/>
                <w:spacing w:val="11"/>
                <w:sz w:val="24"/>
                <w:szCs w:val="24"/>
              </w:rPr>
              <w:t>性别</w:t>
            </w:r>
          </w:p>
        </w:tc>
        <w:tc>
          <w:tcPr>
            <w:tcW w:w="1022"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jc w:val="center"/>
              <w:rPr>
                <w:rFonts w:ascii="宋体" w:hAnsi="宋体" w:cs="宋体"/>
                <w:b/>
                <w:bCs/>
                <w:spacing w:val="11"/>
                <w:sz w:val="24"/>
                <w:szCs w:val="24"/>
              </w:rPr>
            </w:pPr>
            <w:r>
              <w:rPr>
                <w:rFonts w:ascii="宋体" w:hAnsi="宋体" w:cs="宋体" w:hint="eastAsia"/>
                <w:b/>
                <w:bCs/>
                <w:spacing w:val="11"/>
                <w:sz w:val="24"/>
                <w:szCs w:val="24"/>
              </w:rPr>
              <w:t>年龄</w:t>
            </w:r>
          </w:p>
        </w:tc>
        <w:tc>
          <w:tcPr>
            <w:tcW w:w="1200"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jc w:val="center"/>
              <w:rPr>
                <w:rFonts w:ascii="宋体" w:hAnsi="宋体" w:cs="宋体"/>
                <w:b/>
                <w:bCs/>
                <w:spacing w:val="11"/>
                <w:sz w:val="24"/>
                <w:szCs w:val="24"/>
              </w:rPr>
            </w:pPr>
            <w:r>
              <w:rPr>
                <w:rFonts w:ascii="宋体" w:hAnsi="宋体" w:cs="宋体" w:hint="eastAsia"/>
                <w:b/>
                <w:bCs/>
                <w:spacing w:val="11"/>
                <w:sz w:val="24"/>
                <w:szCs w:val="24"/>
              </w:rPr>
              <w:t>专业</w:t>
            </w:r>
          </w:p>
        </w:tc>
        <w:tc>
          <w:tcPr>
            <w:tcW w:w="975"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jc w:val="center"/>
              <w:rPr>
                <w:rFonts w:ascii="宋体" w:hAnsi="宋体" w:cs="宋体"/>
                <w:b/>
                <w:bCs/>
                <w:spacing w:val="11"/>
                <w:sz w:val="24"/>
                <w:szCs w:val="24"/>
              </w:rPr>
            </w:pPr>
            <w:r>
              <w:rPr>
                <w:rFonts w:ascii="宋体" w:hAnsi="宋体" w:cs="宋体" w:hint="eastAsia"/>
                <w:b/>
                <w:bCs/>
                <w:spacing w:val="11"/>
                <w:sz w:val="24"/>
                <w:szCs w:val="24"/>
              </w:rPr>
              <w:t>职称</w:t>
            </w:r>
          </w:p>
        </w:tc>
        <w:tc>
          <w:tcPr>
            <w:tcW w:w="1964"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jc w:val="center"/>
              <w:rPr>
                <w:rFonts w:ascii="宋体" w:hAnsi="宋体" w:cs="宋体"/>
                <w:b/>
                <w:bCs/>
                <w:spacing w:val="11"/>
                <w:sz w:val="24"/>
                <w:szCs w:val="24"/>
              </w:rPr>
            </w:pPr>
            <w:r>
              <w:rPr>
                <w:rFonts w:ascii="宋体" w:hAnsi="宋体" w:cs="宋体" w:hint="eastAsia"/>
                <w:b/>
                <w:bCs/>
                <w:spacing w:val="11"/>
                <w:sz w:val="24"/>
                <w:szCs w:val="24"/>
              </w:rPr>
              <w:t>拟任岗位</w:t>
            </w:r>
          </w:p>
        </w:tc>
      </w:tr>
      <w:tr w:rsidR="0042472B" w:rsidTr="0042472B">
        <w:trPr>
          <w:cantSplit/>
          <w:trHeight w:val="520"/>
        </w:trPr>
        <w:tc>
          <w:tcPr>
            <w:tcW w:w="835"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jc w:val="center"/>
              <w:rPr>
                <w:rFonts w:ascii="宋体" w:hAnsi="宋体" w:cs="宋体"/>
                <w:spacing w:val="11"/>
                <w:sz w:val="24"/>
                <w:szCs w:val="24"/>
              </w:rPr>
            </w:pPr>
            <w:r>
              <w:rPr>
                <w:rFonts w:ascii="宋体" w:hAnsi="宋体" w:cs="宋体" w:hint="eastAsia"/>
                <w:spacing w:val="11"/>
                <w:sz w:val="24"/>
                <w:szCs w:val="24"/>
              </w:rPr>
              <w:t>1</w:t>
            </w:r>
          </w:p>
        </w:tc>
        <w:tc>
          <w:tcPr>
            <w:tcW w:w="1518"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816"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1022"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jc w:val="center"/>
              <w:rPr>
                <w:rFonts w:ascii="宋体" w:hAnsi="宋体" w:cs="宋体"/>
                <w:spacing w:val="11"/>
                <w:sz w:val="24"/>
                <w:szCs w:val="24"/>
              </w:rPr>
            </w:pPr>
            <w:r>
              <w:rPr>
                <w:rFonts w:ascii="宋体" w:hAnsi="宋体" w:cs="宋体" w:hint="eastAsia"/>
                <w:spacing w:val="11"/>
                <w:sz w:val="24"/>
                <w:szCs w:val="24"/>
              </w:rPr>
              <w:t>项目负责人</w:t>
            </w:r>
          </w:p>
        </w:tc>
      </w:tr>
      <w:tr w:rsidR="0042472B" w:rsidTr="0042472B">
        <w:trPr>
          <w:cantSplit/>
          <w:trHeight w:val="520"/>
        </w:trPr>
        <w:tc>
          <w:tcPr>
            <w:tcW w:w="835"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jc w:val="center"/>
              <w:rPr>
                <w:rFonts w:ascii="宋体" w:hAnsi="宋体" w:cs="宋体"/>
                <w:spacing w:val="11"/>
                <w:sz w:val="24"/>
                <w:szCs w:val="24"/>
              </w:rPr>
            </w:pPr>
            <w:r>
              <w:rPr>
                <w:rFonts w:ascii="宋体" w:hAnsi="宋体" w:cs="宋体" w:hint="eastAsia"/>
                <w:spacing w:val="11"/>
                <w:sz w:val="24"/>
                <w:szCs w:val="24"/>
              </w:rPr>
              <w:t>2</w:t>
            </w:r>
          </w:p>
        </w:tc>
        <w:tc>
          <w:tcPr>
            <w:tcW w:w="1518"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816"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1022"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jc w:val="center"/>
              <w:rPr>
                <w:rFonts w:ascii="宋体" w:hAnsi="宋体" w:cs="宋体"/>
                <w:spacing w:val="11"/>
                <w:sz w:val="24"/>
                <w:szCs w:val="24"/>
              </w:rPr>
            </w:pPr>
            <w:r>
              <w:rPr>
                <w:rFonts w:ascii="宋体" w:hAnsi="宋体" w:cs="宋体" w:hint="eastAsia"/>
                <w:spacing w:val="11"/>
                <w:sz w:val="24"/>
                <w:szCs w:val="24"/>
              </w:rPr>
              <w:t>技术负责人</w:t>
            </w:r>
          </w:p>
        </w:tc>
      </w:tr>
      <w:tr w:rsidR="0042472B" w:rsidTr="0042472B">
        <w:trPr>
          <w:cantSplit/>
          <w:trHeight w:val="520"/>
        </w:trPr>
        <w:tc>
          <w:tcPr>
            <w:tcW w:w="835"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jc w:val="center"/>
              <w:rPr>
                <w:rFonts w:ascii="宋体" w:hAnsi="宋体" w:cs="宋体"/>
                <w:spacing w:val="11"/>
                <w:sz w:val="24"/>
                <w:szCs w:val="24"/>
              </w:rPr>
            </w:pPr>
            <w:r>
              <w:rPr>
                <w:rFonts w:ascii="宋体" w:hAnsi="宋体" w:cs="宋体" w:hint="eastAsia"/>
                <w:spacing w:val="11"/>
                <w:sz w:val="24"/>
                <w:szCs w:val="24"/>
              </w:rPr>
              <w:t>3</w:t>
            </w:r>
          </w:p>
        </w:tc>
        <w:tc>
          <w:tcPr>
            <w:tcW w:w="1518"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816"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1022"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r>
      <w:tr w:rsidR="0042472B" w:rsidTr="0042472B">
        <w:trPr>
          <w:cantSplit/>
          <w:trHeight w:val="520"/>
        </w:trPr>
        <w:tc>
          <w:tcPr>
            <w:tcW w:w="835"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jc w:val="center"/>
              <w:rPr>
                <w:rFonts w:ascii="宋体" w:hAnsi="宋体" w:cs="宋体"/>
                <w:spacing w:val="11"/>
                <w:sz w:val="24"/>
                <w:szCs w:val="24"/>
              </w:rPr>
            </w:pPr>
            <w:r>
              <w:rPr>
                <w:rFonts w:ascii="宋体" w:hAnsi="宋体" w:cs="宋体" w:hint="eastAsia"/>
                <w:spacing w:val="11"/>
                <w:sz w:val="24"/>
                <w:szCs w:val="24"/>
              </w:rPr>
              <w:t>4</w:t>
            </w:r>
          </w:p>
        </w:tc>
        <w:tc>
          <w:tcPr>
            <w:tcW w:w="1518"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816"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1022"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r>
      <w:tr w:rsidR="0042472B" w:rsidTr="0042472B">
        <w:trPr>
          <w:cantSplit/>
          <w:trHeight w:val="520"/>
        </w:trPr>
        <w:tc>
          <w:tcPr>
            <w:tcW w:w="835"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jc w:val="center"/>
              <w:rPr>
                <w:rFonts w:ascii="宋体" w:hAnsi="宋体" w:cs="宋体"/>
                <w:spacing w:val="11"/>
                <w:sz w:val="24"/>
                <w:szCs w:val="24"/>
              </w:rPr>
            </w:pPr>
            <w:r>
              <w:rPr>
                <w:rFonts w:ascii="宋体" w:hAnsi="宋体" w:cs="宋体" w:hint="eastAsia"/>
                <w:spacing w:val="11"/>
                <w:sz w:val="24"/>
                <w:szCs w:val="24"/>
              </w:rPr>
              <w:t>5</w:t>
            </w:r>
          </w:p>
        </w:tc>
        <w:tc>
          <w:tcPr>
            <w:tcW w:w="1518"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816"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1022"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r>
      <w:tr w:rsidR="0042472B" w:rsidTr="0042472B">
        <w:trPr>
          <w:cantSplit/>
          <w:trHeight w:val="520"/>
        </w:trPr>
        <w:tc>
          <w:tcPr>
            <w:tcW w:w="835"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jc w:val="center"/>
              <w:rPr>
                <w:rFonts w:ascii="宋体" w:hAnsi="宋体" w:cs="宋体"/>
                <w:spacing w:val="11"/>
                <w:sz w:val="24"/>
                <w:szCs w:val="24"/>
              </w:rPr>
            </w:pPr>
            <w:r>
              <w:rPr>
                <w:rFonts w:ascii="宋体" w:hAnsi="宋体" w:cs="宋体" w:hint="eastAsia"/>
                <w:spacing w:val="11"/>
                <w:sz w:val="24"/>
                <w:szCs w:val="24"/>
              </w:rPr>
              <w:t>6</w:t>
            </w:r>
          </w:p>
        </w:tc>
        <w:tc>
          <w:tcPr>
            <w:tcW w:w="1518"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816"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1022"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r>
      <w:tr w:rsidR="0042472B" w:rsidTr="0042472B">
        <w:trPr>
          <w:cantSplit/>
          <w:trHeight w:val="520"/>
        </w:trPr>
        <w:tc>
          <w:tcPr>
            <w:tcW w:w="835"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jc w:val="center"/>
              <w:rPr>
                <w:rFonts w:ascii="宋体" w:hAnsi="宋体" w:cs="宋体"/>
                <w:spacing w:val="11"/>
                <w:sz w:val="24"/>
                <w:szCs w:val="24"/>
              </w:rPr>
            </w:pPr>
            <w:r>
              <w:rPr>
                <w:rFonts w:ascii="宋体" w:hAnsi="宋体" w:cs="宋体" w:hint="eastAsia"/>
                <w:spacing w:val="11"/>
                <w:sz w:val="24"/>
                <w:szCs w:val="24"/>
              </w:rPr>
              <w:t>7</w:t>
            </w:r>
          </w:p>
        </w:tc>
        <w:tc>
          <w:tcPr>
            <w:tcW w:w="1518"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816"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1022"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r>
      <w:tr w:rsidR="0042472B" w:rsidTr="0042472B">
        <w:trPr>
          <w:cantSplit/>
          <w:trHeight w:val="520"/>
        </w:trPr>
        <w:tc>
          <w:tcPr>
            <w:tcW w:w="835"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jc w:val="center"/>
              <w:rPr>
                <w:rFonts w:ascii="宋体" w:hAnsi="宋体" w:cs="宋体"/>
                <w:spacing w:val="11"/>
                <w:sz w:val="24"/>
                <w:szCs w:val="24"/>
              </w:rPr>
            </w:pPr>
            <w:r>
              <w:rPr>
                <w:rFonts w:ascii="宋体" w:hAnsi="宋体" w:cs="宋体" w:hint="eastAsia"/>
                <w:spacing w:val="11"/>
                <w:sz w:val="24"/>
                <w:szCs w:val="24"/>
              </w:rPr>
              <w:t>8</w:t>
            </w:r>
          </w:p>
        </w:tc>
        <w:tc>
          <w:tcPr>
            <w:tcW w:w="1518"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816"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1022"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r>
      <w:tr w:rsidR="0042472B" w:rsidTr="0042472B">
        <w:trPr>
          <w:cantSplit/>
          <w:trHeight w:val="520"/>
        </w:trPr>
        <w:tc>
          <w:tcPr>
            <w:tcW w:w="835"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jc w:val="center"/>
              <w:rPr>
                <w:rFonts w:ascii="宋体" w:hAnsi="宋体" w:cs="宋体"/>
                <w:spacing w:val="11"/>
                <w:sz w:val="24"/>
                <w:szCs w:val="24"/>
              </w:rPr>
            </w:pPr>
            <w:r>
              <w:rPr>
                <w:rFonts w:ascii="宋体" w:hAnsi="宋体" w:cs="宋体" w:hint="eastAsia"/>
                <w:spacing w:val="11"/>
                <w:sz w:val="24"/>
                <w:szCs w:val="24"/>
              </w:rPr>
              <w:t>9</w:t>
            </w:r>
          </w:p>
        </w:tc>
        <w:tc>
          <w:tcPr>
            <w:tcW w:w="1518"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816"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1022"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r>
      <w:tr w:rsidR="0042472B" w:rsidTr="0042472B">
        <w:trPr>
          <w:cantSplit/>
          <w:trHeight w:val="520"/>
        </w:trPr>
        <w:tc>
          <w:tcPr>
            <w:tcW w:w="835"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jc w:val="center"/>
              <w:rPr>
                <w:rFonts w:ascii="宋体" w:hAnsi="宋体" w:cs="宋体"/>
                <w:spacing w:val="11"/>
                <w:sz w:val="24"/>
                <w:szCs w:val="24"/>
              </w:rPr>
            </w:pPr>
            <w:r>
              <w:rPr>
                <w:rFonts w:ascii="宋体" w:hAnsi="宋体" w:cs="宋体" w:hint="eastAsia"/>
                <w:spacing w:val="11"/>
                <w:sz w:val="24"/>
                <w:szCs w:val="24"/>
              </w:rPr>
              <w:t>10</w:t>
            </w:r>
          </w:p>
        </w:tc>
        <w:tc>
          <w:tcPr>
            <w:tcW w:w="1518"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816"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1022"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42472B" w:rsidRDefault="0042472B" w:rsidP="00B94AD0">
            <w:pPr>
              <w:spacing w:line="400" w:lineRule="exact"/>
              <w:rPr>
                <w:rFonts w:ascii="宋体" w:hAnsi="宋体" w:cs="宋体"/>
                <w:spacing w:val="11"/>
                <w:sz w:val="24"/>
                <w:szCs w:val="24"/>
              </w:rPr>
            </w:pPr>
          </w:p>
        </w:tc>
      </w:tr>
    </w:tbl>
    <w:p w:rsidR="0042472B" w:rsidRPr="00E603D5" w:rsidRDefault="0042472B" w:rsidP="00320F72">
      <w:pPr>
        <w:spacing w:line="400" w:lineRule="exact"/>
        <w:rPr>
          <w:rFonts w:ascii="宋体" w:hAnsi="宋体" w:cs="宋体"/>
          <w:spacing w:val="11"/>
          <w:szCs w:val="21"/>
        </w:rPr>
      </w:pPr>
      <w:r w:rsidRPr="00E603D5">
        <w:rPr>
          <w:rFonts w:ascii="宋体" w:hAnsi="宋体" w:cs="宋体" w:hint="eastAsia"/>
          <w:spacing w:val="11"/>
          <w:szCs w:val="21"/>
        </w:rPr>
        <w:t>注：1.附证书原件的扫描件。</w:t>
      </w:r>
    </w:p>
    <w:p w:rsidR="0042472B" w:rsidRPr="00E603D5" w:rsidRDefault="00320F72" w:rsidP="00320F72">
      <w:pPr>
        <w:spacing w:line="460" w:lineRule="exact"/>
        <w:rPr>
          <w:rFonts w:ascii="宋体" w:hAnsi="宋体" w:cs="宋体"/>
          <w:spacing w:val="11"/>
          <w:szCs w:val="21"/>
        </w:rPr>
      </w:pPr>
      <w:r w:rsidRPr="00E603D5">
        <w:rPr>
          <w:rFonts w:ascii="宋体" w:hAnsi="宋体" w:cs="宋体" w:hint="eastAsia"/>
          <w:spacing w:val="11"/>
          <w:szCs w:val="21"/>
        </w:rPr>
        <w:t xml:space="preserve">    </w:t>
      </w:r>
      <w:r w:rsidR="0042472B" w:rsidRPr="00E603D5">
        <w:rPr>
          <w:rFonts w:ascii="宋体" w:hAnsi="宋体" w:cs="宋体" w:hint="eastAsia"/>
          <w:spacing w:val="11"/>
          <w:szCs w:val="21"/>
        </w:rPr>
        <w:t>2.附</w:t>
      </w:r>
      <w:r w:rsidR="0042472B" w:rsidRPr="00E603D5">
        <w:rPr>
          <w:rFonts w:ascii="宋体" w:hAnsi="宋体" w:cs="宋体" w:hint="eastAsia"/>
          <w:snapToGrid w:val="0"/>
          <w:color w:val="000000"/>
          <w:kern w:val="24"/>
          <w:szCs w:val="21"/>
        </w:rPr>
        <w:t>2020年</w:t>
      </w:r>
      <w:r w:rsidRPr="00E603D5">
        <w:rPr>
          <w:rFonts w:ascii="宋体" w:hAnsi="宋体" w:cs="宋体" w:hint="eastAsia"/>
          <w:snapToGrid w:val="0"/>
          <w:color w:val="000000"/>
          <w:kern w:val="24"/>
          <w:szCs w:val="21"/>
        </w:rPr>
        <w:t>11</w:t>
      </w:r>
      <w:r w:rsidR="0042472B" w:rsidRPr="00E603D5">
        <w:rPr>
          <w:rFonts w:ascii="宋体" w:hAnsi="宋体" w:cs="宋体" w:hint="eastAsia"/>
          <w:snapToGrid w:val="0"/>
          <w:color w:val="000000"/>
          <w:kern w:val="24"/>
          <w:szCs w:val="21"/>
        </w:rPr>
        <w:t>月</w:t>
      </w:r>
      <w:r w:rsidR="0042472B" w:rsidRPr="00E603D5">
        <w:rPr>
          <w:rFonts w:ascii="宋体" w:hAnsi="宋体" w:cs="宋体" w:hint="eastAsia"/>
          <w:bCs/>
          <w:snapToGrid w:val="0"/>
          <w:color w:val="000000"/>
          <w:kern w:val="24"/>
          <w:szCs w:val="21"/>
        </w:rPr>
        <w:t>份以来连续三个月在投标人单位缴纳的社保证明</w:t>
      </w:r>
      <w:r w:rsidR="0042472B" w:rsidRPr="00E603D5">
        <w:rPr>
          <w:rFonts w:ascii="宋体" w:hAnsi="宋体" w:cs="宋体" w:hint="eastAsia"/>
          <w:spacing w:val="11"/>
          <w:szCs w:val="21"/>
        </w:rPr>
        <w:t>原件</w:t>
      </w:r>
      <w:r w:rsidR="0042472B" w:rsidRPr="00E603D5">
        <w:rPr>
          <w:rFonts w:ascii="宋体" w:hAnsi="宋体" w:cs="宋体" w:hint="eastAsia"/>
          <w:bCs/>
          <w:snapToGrid w:val="0"/>
          <w:color w:val="000000"/>
          <w:kern w:val="24"/>
          <w:szCs w:val="21"/>
        </w:rPr>
        <w:t>（如社保证明为网上打印，可只提供盖有电子章的打印页）</w:t>
      </w:r>
      <w:r w:rsidR="0042472B" w:rsidRPr="00E603D5">
        <w:rPr>
          <w:rFonts w:ascii="宋体" w:hAnsi="宋体" w:cs="宋体" w:hint="eastAsia"/>
          <w:spacing w:val="11"/>
          <w:szCs w:val="21"/>
        </w:rPr>
        <w:t>的扫描件</w:t>
      </w:r>
      <w:r w:rsidR="0042472B" w:rsidRPr="00E603D5">
        <w:rPr>
          <w:rFonts w:ascii="宋体" w:hAnsi="宋体" w:cs="宋体" w:hint="eastAsia"/>
          <w:bCs/>
          <w:snapToGrid w:val="0"/>
          <w:color w:val="000000"/>
          <w:kern w:val="24"/>
          <w:szCs w:val="21"/>
        </w:rPr>
        <w:t>。且对项目组人员作明显标记。</w:t>
      </w:r>
    </w:p>
    <w:p w:rsidR="0042472B" w:rsidRPr="00E603D5" w:rsidRDefault="00320F72" w:rsidP="00320F72">
      <w:pPr>
        <w:spacing w:line="400" w:lineRule="exact"/>
        <w:rPr>
          <w:rFonts w:ascii="宋体" w:hAnsi="宋体" w:cs="宋体"/>
          <w:spacing w:val="11"/>
          <w:szCs w:val="21"/>
        </w:rPr>
      </w:pPr>
      <w:r w:rsidRPr="00E603D5">
        <w:rPr>
          <w:rFonts w:ascii="宋体" w:hAnsi="宋体" w:cs="宋体" w:hint="eastAsia"/>
          <w:spacing w:val="11"/>
          <w:szCs w:val="21"/>
        </w:rPr>
        <w:t xml:space="preserve">    </w:t>
      </w:r>
      <w:r w:rsidR="0042472B" w:rsidRPr="00E603D5">
        <w:rPr>
          <w:rFonts w:ascii="宋体" w:hAnsi="宋体" w:cs="宋体" w:hint="eastAsia"/>
          <w:spacing w:val="11"/>
          <w:szCs w:val="21"/>
        </w:rPr>
        <w:t>3.此表可根椐需要同格式扩展。</w:t>
      </w:r>
    </w:p>
    <w:p w:rsidR="0042472B" w:rsidRDefault="0042472B" w:rsidP="00320F72">
      <w:pPr>
        <w:spacing w:line="400" w:lineRule="exact"/>
        <w:rPr>
          <w:rFonts w:ascii="宋体" w:hAnsi="宋体" w:cs="宋体"/>
          <w:spacing w:val="11"/>
          <w:sz w:val="24"/>
          <w:szCs w:val="24"/>
        </w:rPr>
      </w:pPr>
    </w:p>
    <w:p w:rsidR="0042472B" w:rsidRDefault="0042472B">
      <w:pPr>
        <w:spacing w:line="320" w:lineRule="exact"/>
        <w:jc w:val="left"/>
        <w:rPr>
          <w:rFonts w:ascii="宋体" w:hAnsi="宋体"/>
          <w:b/>
          <w:sz w:val="24"/>
        </w:rPr>
      </w:pPr>
    </w:p>
    <w:p w:rsidR="00A23363" w:rsidRDefault="00A23363" w:rsidP="00A23363">
      <w:pPr>
        <w:ind w:left="420"/>
        <w:rPr>
          <w:rFonts w:ascii="宋体" w:hAnsi="宋体"/>
          <w:sz w:val="24"/>
          <w:u w:val="single"/>
        </w:rPr>
      </w:pPr>
      <w:r>
        <w:rPr>
          <w:rFonts w:ascii="宋体" w:hAnsi="宋体" w:hint="eastAsia"/>
          <w:sz w:val="24"/>
        </w:rPr>
        <w:t>投标人名称（盖单位电子公章）：</w:t>
      </w:r>
    </w:p>
    <w:p w:rsidR="00A23363" w:rsidRDefault="00A23363" w:rsidP="00A23363">
      <w:pPr>
        <w:ind w:left="420"/>
        <w:rPr>
          <w:rFonts w:ascii="宋体" w:hAnsi="宋体"/>
          <w:sz w:val="24"/>
        </w:rPr>
      </w:pPr>
    </w:p>
    <w:p w:rsidR="00A23363" w:rsidRDefault="00A23363" w:rsidP="00A23363">
      <w:pPr>
        <w:ind w:firstLine="435"/>
        <w:rPr>
          <w:rFonts w:ascii="宋体" w:hAnsi="宋体"/>
          <w:sz w:val="24"/>
        </w:rPr>
      </w:pPr>
      <w:r>
        <w:rPr>
          <w:rFonts w:ascii="宋体" w:hAnsi="宋体" w:hint="eastAsia"/>
          <w:sz w:val="24"/>
        </w:rPr>
        <w:t>投标人代表签字或盖章：</w:t>
      </w:r>
    </w:p>
    <w:p w:rsidR="00A23363" w:rsidRDefault="00A23363" w:rsidP="00A23363">
      <w:pPr>
        <w:ind w:firstLine="435"/>
        <w:rPr>
          <w:rFonts w:ascii="宋体" w:hAnsi="宋体"/>
          <w:sz w:val="24"/>
        </w:rPr>
      </w:pPr>
    </w:p>
    <w:p w:rsidR="00A23363" w:rsidRDefault="00A23363" w:rsidP="00A23363">
      <w:pPr>
        <w:ind w:firstLine="435"/>
        <w:rPr>
          <w:rFonts w:ascii="宋体" w:hAnsi="宋体"/>
          <w:sz w:val="24"/>
        </w:rPr>
      </w:pPr>
      <w:r>
        <w:rPr>
          <w:rFonts w:ascii="宋体" w:hAnsi="宋体" w:hint="eastAsia"/>
          <w:sz w:val="24"/>
        </w:rPr>
        <w:t>职        务：</w:t>
      </w:r>
    </w:p>
    <w:p w:rsidR="00A23363" w:rsidRDefault="00A23363" w:rsidP="00A23363">
      <w:pPr>
        <w:ind w:firstLine="435"/>
        <w:rPr>
          <w:rFonts w:ascii="宋体" w:hAnsi="宋体"/>
          <w:sz w:val="24"/>
        </w:rPr>
      </w:pPr>
    </w:p>
    <w:p w:rsidR="00A23363" w:rsidRDefault="00A23363" w:rsidP="00A23363">
      <w:pPr>
        <w:ind w:firstLine="435"/>
        <w:rPr>
          <w:rFonts w:ascii="宋体" w:hAnsi="宋体"/>
          <w:b/>
          <w:sz w:val="28"/>
        </w:rPr>
      </w:pPr>
      <w:r>
        <w:rPr>
          <w:rFonts w:ascii="宋体" w:hAnsi="宋体" w:hint="eastAsia"/>
          <w:sz w:val="24"/>
        </w:rPr>
        <w:t>日        期：</w:t>
      </w:r>
    </w:p>
    <w:p w:rsidR="00A23363" w:rsidRDefault="00A23363" w:rsidP="00A23363">
      <w:pPr>
        <w:adjustRightInd w:val="0"/>
        <w:snapToGrid w:val="0"/>
        <w:spacing w:line="360" w:lineRule="auto"/>
        <w:ind w:right="480"/>
        <w:rPr>
          <w:rFonts w:ascii="宋体"/>
          <w:szCs w:val="21"/>
        </w:rPr>
      </w:pPr>
    </w:p>
    <w:p w:rsidR="0042472B" w:rsidRDefault="0042472B">
      <w:pPr>
        <w:spacing w:line="320" w:lineRule="exact"/>
        <w:jc w:val="left"/>
        <w:rPr>
          <w:rFonts w:ascii="宋体" w:hAnsi="宋体"/>
          <w:b/>
          <w:sz w:val="24"/>
        </w:rPr>
      </w:pPr>
    </w:p>
    <w:p w:rsidR="0042472B" w:rsidRDefault="0042472B">
      <w:pPr>
        <w:spacing w:line="320" w:lineRule="exact"/>
        <w:jc w:val="left"/>
        <w:rPr>
          <w:rFonts w:ascii="宋体" w:hAnsi="宋体"/>
          <w:b/>
          <w:sz w:val="24"/>
        </w:rPr>
      </w:pPr>
    </w:p>
    <w:p w:rsidR="0042472B" w:rsidRDefault="0042472B">
      <w:pPr>
        <w:spacing w:line="320" w:lineRule="exact"/>
        <w:jc w:val="left"/>
        <w:rPr>
          <w:rFonts w:ascii="宋体" w:hAnsi="宋体"/>
          <w:b/>
          <w:sz w:val="24"/>
        </w:rPr>
      </w:pPr>
    </w:p>
    <w:p w:rsidR="006E4679" w:rsidRDefault="006E4679">
      <w:pPr>
        <w:spacing w:line="320" w:lineRule="exact"/>
        <w:jc w:val="left"/>
        <w:rPr>
          <w:rFonts w:ascii="宋体" w:hAnsi="宋体"/>
          <w:b/>
          <w:sz w:val="24"/>
        </w:rPr>
      </w:pPr>
    </w:p>
    <w:p w:rsidR="003448CD" w:rsidRDefault="00256D99">
      <w:pPr>
        <w:spacing w:line="320" w:lineRule="exact"/>
        <w:jc w:val="left"/>
        <w:rPr>
          <w:rFonts w:ascii="宋体" w:hAnsi="宋体"/>
          <w:b/>
          <w:sz w:val="24"/>
        </w:rPr>
      </w:pPr>
      <w:r>
        <w:rPr>
          <w:rFonts w:ascii="宋体" w:hAnsi="宋体" w:hint="eastAsia"/>
          <w:b/>
          <w:sz w:val="24"/>
        </w:rPr>
        <w:lastRenderedPageBreak/>
        <w:t>附件1</w:t>
      </w:r>
      <w:r w:rsidR="00664C70">
        <w:rPr>
          <w:rFonts w:ascii="宋体" w:hAnsi="宋体" w:hint="eastAsia"/>
          <w:b/>
          <w:sz w:val="24"/>
        </w:rPr>
        <w:t>4</w:t>
      </w:r>
    </w:p>
    <w:p w:rsidR="003448CD" w:rsidRDefault="00256D99">
      <w:pPr>
        <w:spacing w:line="360" w:lineRule="atLeast"/>
        <w:jc w:val="center"/>
        <w:rPr>
          <w:rFonts w:ascii="宋体" w:hAnsi="宋体"/>
          <w:b/>
          <w:bCs/>
          <w:sz w:val="30"/>
          <w:szCs w:val="30"/>
        </w:rPr>
      </w:pPr>
      <w:r>
        <w:rPr>
          <w:rFonts w:ascii="宋体" w:hAnsi="宋体" w:hint="eastAsia"/>
          <w:b/>
          <w:bCs/>
          <w:sz w:val="30"/>
          <w:szCs w:val="30"/>
        </w:rPr>
        <w:t>商务需求响应表</w:t>
      </w:r>
    </w:p>
    <w:p w:rsidR="003448CD" w:rsidRDefault="003448CD">
      <w:pPr>
        <w:spacing w:line="360" w:lineRule="atLeast"/>
        <w:ind w:leftChars="229" w:left="481" w:firstLineChars="450" w:firstLine="813"/>
        <w:rPr>
          <w:rFonts w:ascii="宋体" w:hAnsi="宋体"/>
          <w:b/>
          <w:bCs/>
          <w:sz w:val="18"/>
          <w:szCs w:val="18"/>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2083"/>
        <w:gridCol w:w="1890"/>
        <w:gridCol w:w="1575"/>
        <w:gridCol w:w="2081"/>
      </w:tblGrid>
      <w:tr w:rsidR="003448CD">
        <w:trPr>
          <w:cantSplit/>
          <w:trHeight w:val="1066"/>
        </w:trPr>
        <w:tc>
          <w:tcPr>
            <w:tcW w:w="735" w:type="dxa"/>
            <w:tcBorders>
              <w:top w:val="single" w:sz="4" w:space="0" w:color="auto"/>
              <w:left w:val="single" w:sz="4" w:space="0" w:color="auto"/>
              <w:bottom w:val="single" w:sz="4" w:space="0" w:color="auto"/>
              <w:right w:val="single" w:sz="4" w:space="0" w:color="auto"/>
            </w:tcBorders>
            <w:vAlign w:val="center"/>
          </w:tcPr>
          <w:p w:rsidR="003448CD" w:rsidRDefault="00256D99">
            <w:pPr>
              <w:spacing w:line="360" w:lineRule="auto"/>
              <w:jc w:val="center"/>
              <w:rPr>
                <w:rFonts w:ascii="宋体" w:hAnsi="宋体"/>
                <w:b/>
                <w:bCs/>
                <w:sz w:val="24"/>
              </w:rPr>
            </w:pPr>
            <w:r>
              <w:rPr>
                <w:rFonts w:ascii="宋体" w:hAnsi="宋体" w:hint="eastAsia"/>
                <w:b/>
                <w:bCs/>
              </w:rPr>
              <w:t>序号</w:t>
            </w:r>
          </w:p>
        </w:tc>
        <w:tc>
          <w:tcPr>
            <w:tcW w:w="2083" w:type="dxa"/>
            <w:tcBorders>
              <w:top w:val="single" w:sz="4" w:space="0" w:color="auto"/>
              <w:left w:val="nil"/>
              <w:bottom w:val="single" w:sz="4" w:space="0" w:color="auto"/>
              <w:right w:val="single" w:sz="4" w:space="0" w:color="auto"/>
            </w:tcBorders>
            <w:vAlign w:val="center"/>
          </w:tcPr>
          <w:p w:rsidR="003448CD" w:rsidRDefault="00256D99">
            <w:pPr>
              <w:spacing w:line="360" w:lineRule="auto"/>
              <w:jc w:val="center"/>
              <w:rPr>
                <w:rFonts w:ascii="宋体" w:hAnsi="宋体"/>
                <w:b/>
                <w:bCs/>
                <w:sz w:val="24"/>
              </w:rPr>
            </w:pPr>
            <w:r>
              <w:rPr>
                <w:rFonts w:ascii="宋体" w:hAnsi="宋体" w:hint="eastAsia"/>
                <w:b/>
                <w:bCs/>
              </w:rPr>
              <w:t>内容</w:t>
            </w:r>
          </w:p>
        </w:tc>
        <w:tc>
          <w:tcPr>
            <w:tcW w:w="1890" w:type="dxa"/>
            <w:tcBorders>
              <w:top w:val="single" w:sz="4" w:space="0" w:color="auto"/>
              <w:left w:val="nil"/>
              <w:bottom w:val="single" w:sz="4" w:space="0" w:color="auto"/>
              <w:right w:val="single" w:sz="4" w:space="0" w:color="auto"/>
            </w:tcBorders>
            <w:vAlign w:val="center"/>
          </w:tcPr>
          <w:p w:rsidR="003448CD" w:rsidRDefault="00256D99">
            <w:pPr>
              <w:spacing w:line="360" w:lineRule="auto"/>
              <w:ind w:leftChars="25" w:left="53" w:firstLineChars="100" w:firstLine="211"/>
              <w:jc w:val="center"/>
              <w:rPr>
                <w:rFonts w:ascii="宋体" w:hAnsi="宋体"/>
                <w:b/>
                <w:bCs/>
                <w:sz w:val="24"/>
              </w:rPr>
            </w:pPr>
            <w:r>
              <w:rPr>
                <w:rFonts w:ascii="宋体" w:hAnsi="宋体" w:hint="eastAsia"/>
                <w:b/>
                <w:bCs/>
              </w:rPr>
              <w:t>招标需求</w:t>
            </w:r>
          </w:p>
        </w:tc>
        <w:tc>
          <w:tcPr>
            <w:tcW w:w="1575" w:type="dxa"/>
            <w:tcBorders>
              <w:top w:val="single" w:sz="4" w:space="0" w:color="auto"/>
              <w:left w:val="nil"/>
              <w:bottom w:val="single" w:sz="4" w:space="0" w:color="auto"/>
              <w:right w:val="single" w:sz="4" w:space="0" w:color="auto"/>
            </w:tcBorders>
            <w:vAlign w:val="center"/>
          </w:tcPr>
          <w:p w:rsidR="003448CD" w:rsidRDefault="00256D99">
            <w:pPr>
              <w:spacing w:line="360" w:lineRule="auto"/>
              <w:ind w:left="152"/>
              <w:jc w:val="center"/>
              <w:rPr>
                <w:rFonts w:ascii="宋体" w:hAnsi="宋体"/>
                <w:b/>
                <w:bCs/>
                <w:sz w:val="24"/>
              </w:rPr>
            </w:pPr>
            <w:r>
              <w:rPr>
                <w:rFonts w:ascii="宋体" w:hAnsi="宋体" w:hint="eastAsia"/>
                <w:b/>
                <w:bCs/>
              </w:rPr>
              <w:t>是否响应</w:t>
            </w:r>
          </w:p>
        </w:tc>
        <w:tc>
          <w:tcPr>
            <w:tcW w:w="2081" w:type="dxa"/>
            <w:tcBorders>
              <w:top w:val="single" w:sz="4" w:space="0" w:color="auto"/>
              <w:left w:val="nil"/>
              <w:bottom w:val="single" w:sz="4" w:space="0" w:color="auto"/>
              <w:right w:val="single" w:sz="4" w:space="0" w:color="auto"/>
            </w:tcBorders>
            <w:vAlign w:val="center"/>
          </w:tcPr>
          <w:p w:rsidR="003448CD" w:rsidRDefault="00256D99">
            <w:pPr>
              <w:spacing w:line="360" w:lineRule="auto"/>
              <w:jc w:val="center"/>
              <w:rPr>
                <w:rFonts w:ascii="宋体" w:hAnsi="宋体"/>
                <w:b/>
                <w:bCs/>
                <w:sz w:val="24"/>
              </w:rPr>
            </w:pPr>
            <w:r>
              <w:rPr>
                <w:rFonts w:ascii="宋体" w:hAnsi="宋体" w:hint="eastAsia"/>
                <w:b/>
                <w:bCs/>
              </w:rPr>
              <w:t>投标人的承诺或说明</w:t>
            </w:r>
          </w:p>
        </w:tc>
      </w:tr>
      <w:tr w:rsidR="003448CD">
        <w:trPr>
          <w:cantSplit/>
          <w:trHeight w:val="540"/>
        </w:trPr>
        <w:tc>
          <w:tcPr>
            <w:tcW w:w="735" w:type="dxa"/>
            <w:tcBorders>
              <w:top w:val="single" w:sz="4" w:space="0" w:color="auto"/>
              <w:left w:val="single" w:sz="4" w:space="0" w:color="auto"/>
              <w:bottom w:val="single" w:sz="4" w:space="0" w:color="auto"/>
              <w:right w:val="single" w:sz="4" w:space="0" w:color="auto"/>
            </w:tcBorders>
            <w:vAlign w:val="center"/>
          </w:tcPr>
          <w:p w:rsidR="003448CD" w:rsidRDefault="003448CD">
            <w:pPr>
              <w:spacing w:line="360" w:lineRule="auto"/>
              <w:rPr>
                <w:rFonts w:ascii="宋体" w:hAnsi="宋体"/>
                <w:sz w:val="24"/>
                <w:highlight w:val="yellow"/>
              </w:rPr>
            </w:pPr>
          </w:p>
        </w:tc>
        <w:tc>
          <w:tcPr>
            <w:tcW w:w="2083" w:type="dxa"/>
            <w:tcBorders>
              <w:top w:val="single" w:sz="4" w:space="0" w:color="auto"/>
              <w:left w:val="nil"/>
              <w:bottom w:val="single" w:sz="4" w:space="0" w:color="auto"/>
              <w:right w:val="single" w:sz="4" w:space="0" w:color="auto"/>
            </w:tcBorders>
          </w:tcPr>
          <w:p w:rsidR="003448CD" w:rsidRDefault="003448CD" w:rsidP="00A359A4">
            <w:pPr>
              <w:snapToGrid w:val="0"/>
              <w:spacing w:beforeLines="50" w:line="360" w:lineRule="auto"/>
              <w:ind w:firstLineChars="50" w:firstLine="120"/>
              <w:rPr>
                <w:rFonts w:ascii="宋体" w:hAnsi="宋体"/>
                <w:b/>
                <w:bCs/>
                <w:sz w:val="24"/>
                <w:highlight w:val="yellow"/>
              </w:rPr>
            </w:pPr>
          </w:p>
        </w:tc>
        <w:tc>
          <w:tcPr>
            <w:tcW w:w="1890"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highlight w:val="yellow"/>
              </w:rPr>
            </w:pPr>
          </w:p>
        </w:tc>
        <w:tc>
          <w:tcPr>
            <w:tcW w:w="1575"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c>
          <w:tcPr>
            <w:tcW w:w="2081"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r>
      <w:tr w:rsidR="003448CD">
        <w:trPr>
          <w:cantSplit/>
          <w:trHeight w:val="480"/>
        </w:trPr>
        <w:tc>
          <w:tcPr>
            <w:tcW w:w="735" w:type="dxa"/>
            <w:tcBorders>
              <w:top w:val="single" w:sz="4" w:space="0" w:color="auto"/>
              <w:left w:val="single" w:sz="4" w:space="0" w:color="auto"/>
              <w:bottom w:val="single" w:sz="4" w:space="0" w:color="auto"/>
              <w:right w:val="single" w:sz="4" w:space="0" w:color="auto"/>
            </w:tcBorders>
            <w:vAlign w:val="center"/>
          </w:tcPr>
          <w:p w:rsidR="003448CD" w:rsidRDefault="003448CD">
            <w:pPr>
              <w:spacing w:line="360" w:lineRule="auto"/>
              <w:rPr>
                <w:rFonts w:ascii="宋体" w:hAnsi="宋体"/>
                <w:sz w:val="24"/>
                <w:highlight w:val="yellow"/>
              </w:rPr>
            </w:pPr>
          </w:p>
        </w:tc>
        <w:tc>
          <w:tcPr>
            <w:tcW w:w="2083" w:type="dxa"/>
            <w:tcBorders>
              <w:top w:val="single" w:sz="4" w:space="0" w:color="auto"/>
              <w:left w:val="nil"/>
              <w:bottom w:val="single" w:sz="4" w:space="0" w:color="auto"/>
              <w:right w:val="single" w:sz="4" w:space="0" w:color="auto"/>
            </w:tcBorders>
          </w:tcPr>
          <w:p w:rsidR="003448CD" w:rsidRDefault="003448CD" w:rsidP="00A359A4">
            <w:pPr>
              <w:snapToGrid w:val="0"/>
              <w:spacing w:beforeLines="50" w:line="360" w:lineRule="auto"/>
              <w:rPr>
                <w:rFonts w:ascii="宋体" w:hAnsi="宋体"/>
                <w:sz w:val="24"/>
                <w:highlight w:val="yellow"/>
              </w:rPr>
            </w:pPr>
          </w:p>
        </w:tc>
        <w:tc>
          <w:tcPr>
            <w:tcW w:w="1890"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highlight w:val="yellow"/>
              </w:rPr>
            </w:pPr>
          </w:p>
        </w:tc>
        <w:tc>
          <w:tcPr>
            <w:tcW w:w="1575"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c>
          <w:tcPr>
            <w:tcW w:w="2081"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r>
      <w:tr w:rsidR="003448CD">
        <w:trPr>
          <w:cantSplit/>
          <w:trHeight w:val="500"/>
        </w:trPr>
        <w:tc>
          <w:tcPr>
            <w:tcW w:w="735" w:type="dxa"/>
            <w:tcBorders>
              <w:top w:val="single" w:sz="4" w:space="0" w:color="auto"/>
              <w:left w:val="single" w:sz="4" w:space="0" w:color="auto"/>
              <w:bottom w:val="single" w:sz="4" w:space="0" w:color="auto"/>
              <w:right w:val="single" w:sz="4" w:space="0" w:color="auto"/>
            </w:tcBorders>
            <w:vAlign w:val="center"/>
          </w:tcPr>
          <w:p w:rsidR="003448CD" w:rsidRDefault="003448CD">
            <w:pPr>
              <w:spacing w:line="360" w:lineRule="auto"/>
              <w:rPr>
                <w:rFonts w:ascii="宋体" w:hAnsi="宋体"/>
                <w:sz w:val="24"/>
                <w:highlight w:val="yellow"/>
              </w:rPr>
            </w:pPr>
          </w:p>
        </w:tc>
        <w:tc>
          <w:tcPr>
            <w:tcW w:w="2083" w:type="dxa"/>
            <w:tcBorders>
              <w:top w:val="single" w:sz="4" w:space="0" w:color="auto"/>
              <w:left w:val="nil"/>
              <w:bottom w:val="single" w:sz="4" w:space="0" w:color="auto"/>
              <w:right w:val="single" w:sz="4" w:space="0" w:color="auto"/>
            </w:tcBorders>
          </w:tcPr>
          <w:p w:rsidR="003448CD" w:rsidRDefault="003448CD" w:rsidP="00A359A4">
            <w:pPr>
              <w:snapToGrid w:val="0"/>
              <w:spacing w:beforeLines="50" w:line="360" w:lineRule="auto"/>
              <w:rPr>
                <w:rFonts w:ascii="宋体" w:hAnsi="宋体"/>
                <w:sz w:val="24"/>
                <w:highlight w:val="yellow"/>
              </w:rPr>
            </w:pPr>
          </w:p>
        </w:tc>
        <w:tc>
          <w:tcPr>
            <w:tcW w:w="1890"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highlight w:val="yellow"/>
              </w:rPr>
            </w:pPr>
          </w:p>
        </w:tc>
        <w:tc>
          <w:tcPr>
            <w:tcW w:w="1575"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c>
          <w:tcPr>
            <w:tcW w:w="2081"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r>
      <w:tr w:rsidR="003448CD">
        <w:trPr>
          <w:cantSplit/>
          <w:trHeight w:val="500"/>
        </w:trPr>
        <w:tc>
          <w:tcPr>
            <w:tcW w:w="735" w:type="dxa"/>
            <w:tcBorders>
              <w:top w:val="single" w:sz="4" w:space="0" w:color="auto"/>
              <w:left w:val="single" w:sz="4" w:space="0" w:color="auto"/>
              <w:bottom w:val="single" w:sz="4" w:space="0" w:color="auto"/>
              <w:right w:val="single" w:sz="4" w:space="0" w:color="auto"/>
            </w:tcBorders>
            <w:vAlign w:val="center"/>
          </w:tcPr>
          <w:p w:rsidR="003448CD" w:rsidRDefault="003448CD">
            <w:pPr>
              <w:spacing w:line="360" w:lineRule="auto"/>
              <w:rPr>
                <w:rFonts w:ascii="宋体" w:hAnsi="宋体"/>
                <w:sz w:val="24"/>
                <w:highlight w:val="yellow"/>
              </w:rPr>
            </w:pPr>
          </w:p>
        </w:tc>
        <w:tc>
          <w:tcPr>
            <w:tcW w:w="2083" w:type="dxa"/>
            <w:tcBorders>
              <w:top w:val="single" w:sz="4" w:space="0" w:color="auto"/>
              <w:left w:val="nil"/>
              <w:bottom w:val="single" w:sz="4" w:space="0" w:color="auto"/>
              <w:right w:val="single" w:sz="4" w:space="0" w:color="auto"/>
            </w:tcBorders>
          </w:tcPr>
          <w:p w:rsidR="003448CD" w:rsidRDefault="003448CD" w:rsidP="00A359A4">
            <w:pPr>
              <w:snapToGrid w:val="0"/>
              <w:spacing w:beforeLines="50" w:line="360" w:lineRule="auto"/>
              <w:rPr>
                <w:rFonts w:ascii="宋体" w:hAnsi="宋体"/>
                <w:sz w:val="24"/>
                <w:highlight w:val="yellow"/>
              </w:rPr>
            </w:pPr>
          </w:p>
        </w:tc>
        <w:tc>
          <w:tcPr>
            <w:tcW w:w="1890"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highlight w:val="yellow"/>
              </w:rPr>
            </w:pPr>
          </w:p>
        </w:tc>
        <w:tc>
          <w:tcPr>
            <w:tcW w:w="1575"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c>
          <w:tcPr>
            <w:tcW w:w="2081"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r>
      <w:tr w:rsidR="003448CD">
        <w:trPr>
          <w:cantSplit/>
          <w:trHeight w:val="460"/>
        </w:trPr>
        <w:tc>
          <w:tcPr>
            <w:tcW w:w="735" w:type="dxa"/>
            <w:tcBorders>
              <w:top w:val="single" w:sz="4" w:space="0" w:color="auto"/>
              <w:left w:val="single" w:sz="4" w:space="0" w:color="auto"/>
              <w:bottom w:val="single" w:sz="4" w:space="0" w:color="auto"/>
              <w:right w:val="single" w:sz="4" w:space="0" w:color="auto"/>
            </w:tcBorders>
            <w:vAlign w:val="center"/>
          </w:tcPr>
          <w:p w:rsidR="003448CD" w:rsidRDefault="003448CD">
            <w:pPr>
              <w:spacing w:line="360" w:lineRule="auto"/>
              <w:rPr>
                <w:rFonts w:ascii="宋体" w:hAnsi="宋体"/>
                <w:sz w:val="24"/>
                <w:highlight w:val="yellow"/>
              </w:rPr>
            </w:pPr>
          </w:p>
        </w:tc>
        <w:tc>
          <w:tcPr>
            <w:tcW w:w="2083" w:type="dxa"/>
            <w:tcBorders>
              <w:top w:val="single" w:sz="4" w:space="0" w:color="auto"/>
              <w:left w:val="nil"/>
              <w:bottom w:val="single" w:sz="4" w:space="0" w:color="auto"/>
              <w:right w:val="single" w:sz="4" w:space="0" w:color="auto"/>
            </w:tcBorders>
          </w:tcPr>
          <w:p w:rsidR="003448CD" w:rsidRDefault="003448CD" w:rsidP="00A359A4">
            <w:pPr>
              <w:snapToGrid w:val="0"/>
              <w:spacing w:beforeLines="50" w:line="360" w:lineRule="auto"/>
              <w:rPr>
                <w:rFonts w:ascii="宋体" w:hAnsi="宋体"/>
                <w:sz w:val="24"/>
                <w:highlight w:val="yellow"/>
              </w:rPr>
            </w:pPr>
          </w:p>
        </w:tc>
        <w:tc>
          <w:tcPr>
            <w:tcW w:w="1890"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highlight w:val="yellow"/>
              </w:rPr>
            </w:pPr>
          </w:p>
        </w:tc>
        <w:tc>
          <w:tcPr>
            <w:tcW w:w="1575"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c>
          <w:tcPr>
            <w:tcW w:w="2081"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r>
      <w:tr w:rsidR="003448CD">
        <w:trPr>
          <w:cantSplit/>
          <w:trHeight w:val="530"/>
        </w:trPr>
        <w:tc>
          <w:tcPr>
            <w:tcW w:w="735" w:type="dxa"/>
            <w:tcBorders>
              <w:top w:val="single" w:sz="4" w:space="0" w:color="auto"/>
              <w:left w:val="single" w:sz="4" w:space="0" w:color="auto"/>
              <w:bottom w:val="single" w:sz="4" w:space="0" w:color="auto"/>
              <w:right w:val="single" w:sz="4" w:space="0" w:color="auto"/>
            </w:tcBorders>
            <w:vAlign w:val="center"/>
          </w:tcPr>
          <w:p w:rsidR="003448CD" w:rsidRDefault="003448CD">
            <w:pPr>
              <w:spacing w:line="360" w:lineRule="auto"/>
              <w:rPr>
                <w:rFonts w:ascii="宋体" w:hAnsi="宋体"/>
                <w:sz w:val="24"/>
                <w:highlight w:val="yellow"/>
              </w:rPr>
            </w:pPr>
          </w:p>
        </w:tc>
        <w:tc>
          <w:tcPr>
            <w:tcW w:w="2083"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highlight w:val="yellow"/>
              </w:rPr>
            </w:pPr>
          </w:p>
        </w:tc>
        <w:tc>
          <w:tcPr>
            <w:tcW w:w="1890"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highlight w:val="yellow"/>
              </w:rPr>
            </w:pPr>
          </w:p>
        </w:tc>
        <w:tc>
          <w:tcPr>
            <w:tcW w:w="1575"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c>
          <w:tcPr>
            <w:tcW w:w="2081"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r>
      <w:tr w:rsidR="003448CD">
        <w:trPr>
          <w:cantSplit/>
          <w:trHeight w:val="480"/>
        </w:trPr>
        <w:tc>
          <w:tcPr>
            <w:tcW w:w="735" w:type="dxa"/>
            <w:tcBorders>
              <w:top w:val="single" w:sz="4" w:space="0" w:color="auto"/>
              <w:left w:val="single" w:sz="4" w:space="0" w:color="auto"/>
              <w:bottom w:val="single" w:sz="4" w:space="0" w:color="auto"/>
              <w:right w:val="single" w:sz="4" w:space="0" w:color="auto"/>
            </w:tcBorders>
            <w:vAlign w:val="center"/>
          </w:tcPr>
          <w:p w:rsidR="003448CD" w:rsidRDefault="003448CD">
            <w:pPr>
              <w:spacing w:line="360" w:lineRule="auto"/>
              <w:rPr>
                <w:rFonts w:ascii="宋体" w:hAnsi="宋体"/>
                <w:sz w:val="24"/>
                <w:highlight w:val="yellow"/>
              </w:rPr>
            </w:pPr>
          </w:p>
        </w:tc>
        <w:tc>
          <w:tcPr>
            <w:tcW w:w="2083"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highlight w:val="yellow"/>
              </w:rPr>
            </w:pPr>
          </w:p>
        </w:tc>
        <w:tc>
          <w:tcPr>
            <w:tcW w:w="1890"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highlight w:val="yellow"/>
              </w:rPr>
            </w:pPr>
          </w:p>
        </w:tc>
        <w:tc>
          <w:tcPr>
            <w:tcW w:w="1575"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c>
          <w:tcPr>
            <w:tcW w:w="2081"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r>
      <w:tr w:rsidR="003448CD">
        <w:trPr>
          <w:cantSplit/>
          <w:trHeight w:val="640"/>
        </w:trPr>
        <w:tc>
          <w:tcPr>
            <w:tcW w:w="735" w:type="dxa"/>
            <w:tcBorders>
              <w:top w:val="single" w:sz="4" w:space="0" w:color="auto"/>
              <w:left w:val="single" w:sz="4" w:space="0" w:color="auto"/>
              <w:bottom w:val="single" w:sz="4" w:space="0" w:color="auto"/>
              <w:right w:val="single" w:sz="4" w:space="0" w:color="auto"/>
            </w:tcBorders>
            <w:vAlign w:val="center"/>
          </w:tcPr>
          <w:p w:rsidR="003448CD" w:rsidRDefault="003448CD">
            <w:pPr>
              <w:spacing w:line="360" w:lineRule="auto"/>
              <w:rPr>
                <w:rFonts w:ascii="宋体" w:hAnsi="宋体"/>
                <w:sz w:val="24"/>
                <w:highlight w:val="yellow"/>
              </w:rPr>
            </w:pPr>
          </w:p>
        </w:tc>
        <w:tc>
          <w:tcPr>
            <w:tcW w:w="2083"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highlight w:val="yellow"/>
              </w:rPr>
            </w:pPr>
          </w:p>
        </w:tc>
        <w:tc>
          <w:tcPr>
            <w:tcW w:w="1890"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highlight w:val="yellow"/>
              </w:rPr>
            </w:pPr>
          </w:p>
        </w:tc>
        <w:tc>
          <w:tcPr>
            <w:tcW w:w="1575"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c>
          <w:tcPr>
            <w:tcW w:w="2081"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r>
      <w:tr w:rsidR="003448CD">
        <w:trPr>
          <w:cantSplit/>
          <w:trHeight w:val="700"/>
        </w:trPr>
        <w:tc>
          <w:tcPr>
            <w:tcW w:w="735" w:type="dxa"/>
            <w:tcBorders>
              <w:top w:val="single" w:sz="4" w:space="0" w:color="auto"/>
              <w:left w:val="single" w:sz="4" w:space="0" w:color="auto"/>
              <w:bottom w:val="single" w:sz="4" w:space="0" w:color="auto"/>
              <w:right w:val="single" w:sz="4" w:space="0" w:color="auto"/>
            </w:tcBorders>
            <w:vAlign w:val="center"/>
          </w:tcPr>
          <w:p w:rsidR="003448CD" w:rsidRDefault="003448CD">
            <w:pPr>
              <w:spacing w:line="360" w:lineRule="auto"/>
              <w:rPr>
                <w:rFonts w:ascii="宋体" w:hAnsi="宋体"/>
                <w:sz w:val="24"/>
                <w:highlight w:val="yellow"/>
              </w:rPr>
            </w:pPr>
          </w:p>
        </w:tc>
        <w:tc>
          <w:tcPr>
            <w:tcW w:w="2083"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highlight w:val="yellow"/>
              </w:rPr>
            </w:pPr>
          </w:p>
        </w:tc>
        <w:tc>
          <w:tcPr>
            <w:tcW w:w="1890"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highlight w:val="yellow"/>
              </w:rPr>
            </w:pPr>
          </w:p>
        </w:tc>
        <w:tc>
          <w:tcPr>
            <w:tcW w:w="1575"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c>
          <w:tcPr>
            <w:tcW w:w="2081" w:type="dxa"/>
            <w:tcBorders>
              <w:top w:val="single" w:sz="4" w:space="0" w:color="auto"/>
              <w:left w:val="nil"/>
              <w:bottom w:val="single" w:sz="4" w:space="0" w:color="auto"/>
              <w:right w:val="single" w:sz="4" w:space="0" w:color="auto"/>
            </w:tcBorders>
            <w:vAlign w:val="center"/>
          </w:tcPr>
          <w:p w:rsidR="003448CD" w:rsidRDefault="003448CD">
            <w:pPr>
              <w:spacing w:line="360" w:lineRule="auto"/>
              <w:rPr>
                <w:rFonts w:ascii="宋体" w:hAnsi="宋体"/>
                <w:sz w:val="24"/>
              </w:rPr>
            </w:pPr>
          </w:p>
        </w:tc>
      </w:tr>
    </w:tbl>
    <w:p w:rsidR="003448CD" w:rsidRDefault="003448CD">
      <w:pPr>
        <w:spacing w:line="320" w:lineRule="exact"/>
        <w:ind w:left="420"/>
        <w:rPr>
          <w:rFonts w:ascii="宋体" w:hAnsi="宋体" w:cs="Calibri"/>
          <w:sz w:val="24"/>
        </w:rPr>
      </w:pPr>
    </w:p>
    <w:p w:rsidR="003448CD" w:rsidRDefault="003448CD">
      <w:pPr>
        <w:spacing w:line="320" w:lineRule="exact"/>
        <w:ind w:left="420"/>
        <w:rPr>
          <w:rFonts w:ascii="宋体" w:hAnsi="宋体"/>
        </w:rPr>
      </w:pPr>
    </w:p>
    <w:p w:rsidR="003448CD" w:rsidRDefault="00256D99">
      <w:pPr>
        <w:spacing w:line="320" w:lineRule="exact"/>
        <w:ind w:left="420"/>
        <w:rPr>
          <w:rFonts w:ascii="宋体" w:hAnsi="宋体"/>
          <w:u w:val="single"/>
        </w:rPr>
      </w:pPr>
      <w:r>
        <w:rPr>
          <w:rFonts w:ascii="宋体" w:hAnsi="宋体" w:hint="eastAsia"/>
        </w:rPr>
        <w:t>投标人名称（盖</w:t>
      </w:r>
      <w:r w:rsidR="003523B8">
        <w:rPr>
          <w:rFonts w:ascii="宋体" w:hAnsi="宋体" w:hint="eastAsia"/>
        </w:rPr>
        <w:t>单位电子公章</w:t>
      </w:r>
      <w:r>
        <w:rPr>
          <w:rFonts w:ascii="宋体" w:hAnsi="宋体" w:hint="eastAsia"/>
        </w:rPr>
        <w:t>）：</w:t>
      </w:r>
    </w:p>
    <w:p w:rsidR="003448CD" w:rsidRDefault="003448CD">
      <w:pPr>
        <w:spacing w:line="320" w:lineRule="exact"/>
        <w:ind w:left="420"/>
        <w:rPr>
          <w:rFonts w:ascii="宋体" w:hAnsi="宋体"/>
        </w:rPr>
      </w:pPr>
    </w:p>
    <w:p w:rsidR="003448CD" w:rsidRDefault="00256D99">
      <w:pPr>
        <w:spacing w:line="320" w:lineRule="exact"/>
        <w:ind w:firstLine="435"/>
        <w:rPr>
          <w:rFonts w:ascii="宋体" w:hAnsi="宋体"/>
        </w:rPr>
      </w:pPr>
      <w:r>
        <w:rPr>
          <w:rFonts w:ascii="宋体" w:hAnsi="宋体" w:hint="eastAsia"/>
        </w:rPr>
        <w:t>投标人代表签字：</w:t>
      </w:r>
    </w:p>
    <w:p w:rsidR="003448CD" w:rsidRDefault="003448CD">
      <w:pPr>
        <w:spacing w:line="320" w:lineRule="exact"/>
        <w:ind w:firstLine="435"/>
        <w:rPr>
          <w:rFonts w:ascii="宋体" w:hAnsi="宋体"/>
        </w:rPr>
      </w:pPr>
    </w:p>
    <w:p w:rsidR="003448CD" w:rsidRDefault="00256D99">
      <w:pPr>
        <w:spacing w:line="320" w:lineRule="exact"/>
        <w:ind w:firstLine="435"/>
        <w:rPr>
          <w:rFonts w:ascii="宋体" w:hAnsi="宋体"/>
        </w:rPr>
      </w:pPr>
      <w:r>
        <w:rPr>
          <w:rFonts w:ascii="宋体" w:hAnsi="宋体" w:hint="eastAsia"/>
        </w:rPr>
        <w:t>职        务：</w:t>
      </w:r>
    </w:p>
    <w:p w:rsidR="003448CD" w:rsidRDefault="003448CD">
      <w:pPr>
        <w:spacing w:line="320" w:lineRule="exact"/>
        <w:ind w:firstLine="435"/>
        <w:rPr>
          <w:rFonts w:ascii="宋体" w:hAnsi="宋体"/>
        </w:rPr>
      </w:pPr>
    </w:p>
    <w:p w:rsidR="003448CD" w:rsidRDefault="00256D99">
      <w:pPr>
        <w:spacing w:line="320" w:lineRule="exact"/>
        <w:ind w:firstLine="435"/>
        <w:rPr>
          <w:rFonts w:ascii="宋体" w:hAnsi="宋体"/>
        </w:rPr>
      </w:pPr>
      <w:r>
        <w:rPr>
          <w:rFonts w:ascii="宋体" w:hAnsi="宋体" w:hint="eastAsia"/>
        </w:rPr>
        <w:t>日        期：</w:t>
      </w:r>
    </w:p>
    <w:p w:rsidR="003448CD" w:rsidRDefault="003448CD">
      <w:pPr>
        <w:spacing w:line="360" w:lineRule="atLeast"/>
        <w:ind w:left="480"/>
        <w:rPr>
          <w:rFonts w:ascii="宋体" w:hAnsi="宋体"/>
          <w:b/>
          <w:bCs/>
          <w:sz w:val="36"/>
          <w:szCs w:val="36"/>
        </w:rPr>
      </w:pPr>
    </w:p>
    <w:p w:rsidR="003448CD" w:rsidRDefault="00256D99">
      <w:pPr>
        <w:pStyle w:val="31"/>
        <w:spacing w:line="360" w:lineRule="auto"/>
        <w:rPr>
          <w:rFonts w:ascii="宋体" w:hAnsi="宋体"/>
          <w:spacing w:val="20"/>
          <w:sz w:val="21"/>
          <w:szCs w:val="21"/>
        </w:rPr>
      </w:pPr>
      <w:r>
        <w:rPr>
          <w:rFonts w:ascii="宋体" w:hAnsi="宋体" w:hint="eastAsia"/>
          <w:b/>
          <w:bCs/>
          <w:sz w:val="21"/>
          <w:szCs w:val="21"/>
        </w:rPr>
        <w:t>说明：</w:t>
      </w:r>
      <w:r>
        <w:rPr>
          <w:rFonts w:ascii="宋体" w:hAnsi="宋体" w:hint="eastAsia"/>
          <w:sz w:val="21"/>
          <w:szCs w:val="21"/>
        </w:rPr>
        <w:t>本表参照本招标文件第</w:t>
      </w:r>
      <w:r w:rsidR="0042472B">
        <w:rPr>
          <w:rFonts w:ascii="宋体" w:hAnsi="宋体" w:hint="eastAsia"/>
          <w:sz w:val="21"/>
          <w:szCs w:val="21"/>
        </w:rPr>
        <w:t>五</w:t>
      </w:r>
      <w:r>
        <w:rPr>
          <w:rFonts w:ascii="宋体" w:hAnsi="宋体" w:hint="eastAsia"/>
          <w:sz w:val="21"/>
          <w:szCs w:val="21"/>
        </w:rPr>
        <w:t>章“</w:t>
      </w:r>
      <w:r w:rsidR="00E76568">
        <w:rPr>
          <w:rFonts w:ascii="宋体" w:hAnsi="宋体" w:hint="eastAsia"/>
          <w:sz w:val="21"/>
          <w:szCs w:val="21"/>
        </w:rPr>
        <w:t>公开</w:t>
      </w:r>
      <w:r>
        <w:rPr>
          <w:rFonts w:ascii="宋体" w:hAnsi="宋体" w:hint="eastAsia"/>
          <w:sz w:val="21"/>
          <w:szCs w:val="21"/>
        </w:rPr>
        <w:t>招标需求”内第五部分“商务需求”填制，投标人应在此表上对每项作出承诺或说明。</w:t>
      </w:r>
    </w:p>
    <w:p w:rsidR="003448CD" w:rsidRDefault="003448CD">
      <w:pPr>
        <w:spacing w:line="360" w:lineRule="auto"/>
        <w:ind w:firstLine="435"/>
        <w:rPr>
          <w:rFonts w:ascii="宋体" w:hAnsi="宋体"/>
          <w:b/>
          <w:sz w:val="28"/>
        </w:rPr>
      </w:pPr>
    </w:p>
    <w:p w:rsidR="003448CD" w:rsidRDefault="003448CD">
      <w:pPr>
        <w:spacing w:line="360" w:lineRule="auto"/>
        <w:ind w:right="-108"/>
        <w:rPr>
          <w:rFonts w:ascii="宋体"/>
          <w:szCs w:val="21"/>
        </w:rPr>
      </w:pPr>
    </w:p>
    <w:p w:rsidR="003448CD" w:rsidRDefault="003448CD">
      <w:pPr>
        <w:spacing w:line="360" w:lineRule="auto"/>
        <w:ind w:right="-108"/>
        <w:rPr>
          <w:rFonts w:ascii="仿宋_GB2312" w:eastAsia="仿宋_GB2312" w:hAnsi="宋体"/>
          <w:b/>
          <w:sz w:val="36"/>
          <w:szCs w:val="36"/>
        </w:rPr>
      </w:pPr>
    </w:p>
    <w:p w:rsidR="003448CD" w:rsidRDefault="00256D99">
      <w:pPr>
        <w:spacing w:line="360" w:lineRule="auto"/>
        <w:ind w:right="-108"/>
        <w:jc w:val="center"/>
        <w:rPr>
          <w:rFonts w:ascii="宋体" w:hAnsi="宋体"/>
          <w:b/>
          <w:sz w:val="32"/>
          <w:szCs w:val="32"/>
        </w:rPr>
      </w:pPr>
      <w:r>
        <w:rPr>
          <w:rFonts w:ascii="宋体" w:hAnsi="宋体" w:hint="eastAsia"/>
          <w:b/>
          <w:sz w:val="32"/>
          <w:szCs w:val="32"/>
        </w:rPr>
        <w:t>报价文件目录</w:t>
      </w:r>
    </w:p>
    <w:p w:rsidR="003448CD" w:rsidRDefault="003448CD">
      <w:pPr>
        <w:spacing w:line="320" w:lineRule="exact"/>
        <w:rPr>
          <w:rFonts w:ascii="宋体" w:hAnsi="宋体"/>
          <w:sz w:val="24"/>
        </w:rPr>
      </w:pPr>
    </w:p>
    <w:p w:rsidR="003448CD" w:rsidRDefault="00256D99" w:rsidP="00E953F8">
      <w:pPr>
        <w:autoSpaceDE w:val="0"/>
        <w:autoSpaceDN w:val="0"/>
        <w:adjustRightInd w:val="0"/>
        <w:spacing w:line="360" w:lineRule="auto"/>
        <w:rPr>
          <w:rFonts w:ascii="宋体" w:hAnsi="宋体"/>
          <w:color w:val="000000"/>
          <w:kern w:val="0"/>
          <w:sz w:val="24"/>
        </w:rPr>
      </w:pPr>
      <w:r>
        <w:rPr>
          <w:rFonts w:ascii="宋体" w:hAnsi="宋体" w:hint="eastAsia"/>
          <w:color w:val="000000"/>
          <w:kern w:val="0"/>
          <w:sz w:val="24"/>
        </w:rPr>
        <w:t>（1）开标一览表（附件</w:t>
      </w:r>
      <w:r w:rsidR="001E7909">
        <w:rPr>
          <w:rFonts w:ascii="宋体" w:hAnsi="宋体" w:hint="eastAsia"/>
          <w:color w:val="000000"/>
          <w:kern w:val="0"/>
          <w:sz w:val="24"/>
        </w:rPr>
        <w:t>1</w:t>
      </w:r>
      <w:r w:rsidR="00664C70">
        <w:rPr>
          <w:rFonts w:ascii="宋体" w:hAnsi="宋体" w:hint="eastAsia"/>
          <w:color w:val="000000"/>
          <w:kern w:val="0"/>
          <w:sz w:val="24"/>
        </w:rPr>
        <w:t>5</w:t>
      </w:r>
      <w:r>
        <w:rPr>
          <w:rFonts w:ascii="宋体" w:hAnsi="宋体" w:hint="eastAsia"/>
          <w:color w:val="000000"/>
          <w:kern w:val="0"/>
          <w:sz w:val="24"/>
        </w:rPr>
        <w:t>）；</w:t>
      </w:r>
    </w:p>
    <w:p w:rsidR="003448CD" w:rsidRDefault="00256D99" w:rsidP="00E953F8">
      <w:pPr>
        <w:spacing w:line="360" w:lineRule="auto"/>
        <w:rPr>
          <w:rFonts w:ascii="宋体" w:hAnsi="宋体"/>
          <w:sz w:val="24"/>
        </w:rPr>
      </w:pPr>
      <w:r>
        <w:rPr>
          <w:rFonts w:ascii="宋体" w:hAnsi="宋体" w:hint="eastAsia"/>
          <w:sz w:val="24"/>
        </w:rPr>
        <w:t>（</w:t>
      </w:r>
      <w:r w:rsidR="00C516B7">
        <w:rPr>
          <w:rFonts w:ascii="宋体" w:hAnsi="宋体" w:hint="eastAsia"/>
          <w:sz w:val="24"/>
        </w:rPr>
        <w:t>2</w:t>
      </w:r>
      <w:r>
        <w:rPr>
          <w:rFonts w:ascii="宋体" w:hAnsi="宋体" w:hint="eastAsia"/>
          <w:sz w:val="24"/>
        </w:rPr>
        <w:t>）小微企业等声明函（非小微企业无需提供）；</w:t>
      </w:r>
      <w:r w:rsidR="009F060E">
        <w:rPr>
          <w:rFonts w:ascii="宋体" w:hAnsi="宋体" w:hint="eastAsia"/>
          <w:color w:val="000000"/>
          <w:kern w:val="0"/>
          <w:sz w:val="24"/>
        </w:rPr>
        <w:t>（附件1</w:t>
      </w:r>
      <w:r w:rsidR="00664C70">
        <w:rPr>
          <w:rFonts w:ascii="宋体" w:hAnsi="宋体" w:hint="eastAsia"/>
          <w:color w:val="000000"/>
          <w:kern w:val="0"/>
          <w:sz w:val="24"/>
        </w:rPr>
        <w:t>6</w:t>
      </w:r>
      <w:r w:rsidR="009F060E">
        <w:rPr>
          <w:rFonts w:ascii="宋体" w:hAnsi="宋体" w:hint="eastAsia"/>
          <w:color w:val="000000"/>
          <w:kern w:val="0"/>
          <w:sz w:val="24"/>
        </w:rPr>
        <w:t>）</w:t>
      </w:r>
    </w:p>
    <w:p w:rsidR="00C516B7" w:rsidRDefault="00C516B7" w:rsidP="00E953F8">
      <w:pPr>
        <w:spacing w:line="360" w:lineRule="auto"/>
        <w:rPr>
          <w:rFonts w:ascii="宋体" w:hAnsi="宋体"/>
          <w:sz w:val="24"/>
        </w:rPr>
      </w:pPr>
      <w:r>
        <w:rPr>
          <w:rFonts w:ascii="宋体" w:hAnsi="宋体" w:hint="eastAsia"/>
          <w:sz w:val="24"/>
        </w:rPr>
        <w:t>（3）</w:t>
      </w:r>
      <w:r w:rsidR="00D341F3" w:rsidRPr="00D341F3">
        <w:rPr>
          <w:rFonts w:ascii="宋体" w:hAnsi="宋体"/>
          <w:sz w:val="24"/>
        </w:rPr>
        <w:t>监狱企业的证明文件</w:t>
      </w:r>
      <w:r>
        <w:rPr>
          <w:rFonts w:ascii="宋体" w:hAnsi="宋体" w:hint="eastAsia"/>
          <w:sz w:val="24"/>
        </w:rPr>
        <w:t>（非监狱企业无需提供）；</w:t>
      </w:r>
    </w:p>
    <w:p w:rsidR="00C516B7" w:rsidRPr="00C516B7" w:rsidRDefault="00C516B7" w:rsidP="00C516B7">
      <w:pPr>
        <w:pStyle w:val="af9"/>
        <w:ind w:firstLineChars="0" w:firstLine="0"/>
        <w:rPr>
          <w:rFonts w:ascii="宋体" w:eastAsiaTheme="minorEastAsia" w:hAnsi="宋体" w:cstheme="minorBidi"/>
          <w:lang w:val="en-US"/>
        </w:rPr>
      </w:pPr>
      <w:r w:rsidRPr="00C516B7">
        <w:rPr>
          <w:rFonts w:ascii="宋体" w:eastAsiaTheme="minorEastAsia" w:hAnsi="宋体" w:cstheme="minorBidi" w:hint="eastAsia"/>
          <w:lang w:val="en-US"/>
        </w:rPr>
        <w:t>（</w:t>
      </w:r>
      <w:r>
        <w:rPr>
          <w:rFonts w:ascii="宋体" w:eastAsiaTheme="minorEastAsia" w:hAnsi="宋体" w:cstheme="minorBidi" w:hint="eastAsia"/>
          <w:lang w:val="en-US"/>
        </w:rPr>
        <w:t>4</w:t>
      </w:r>
      <w:r w:rsidRPr="00C516B7">
        <w:rPr>
          <w:rFonts w:ascii="宋体" w:eastAsiaTheme="minorEastAsia" w:hAnsi="宋体" w:cstheme="minorBidi" w:hint="eastAsia"/>
          <w:lang w:val="en-US"/>
        </w:rPr>
        <w:t>）残疾人福利性单位声明函（非残疾人福利性单位无需提供）；</w:t>
      </w:r>
      <w:r w:rsidR="009F060E">
        <w:rPr>
          <w:rFonts w:ascii="宋体" w:hAnsi="宋体" w:hint="eastAsia"/>
          <w:color w:val="000000"/>
          <w:kern w:val="0"/>
        </w:rPr>
        <w:t>（附件1</w:t>
      </w:r>
      <w:r w:rsidR="00664C70">
        <w:rPr>
          <w:rFonts w:ascii="宋体" w:hAnsi="宋体" w:hint="eastAsia"/>
          <w:color w:val="000000"/>
          <w:kern w:val="0"/>
        </w:rPr>
        <w:t>7</w:t>
      </w:r>
      <w:r w:rsidR="009F060E">
        <w:rPr>
          <w:rFonts w:ascii="宋体" w:hAnsi="宋体" w:hint="eastAsia"/>
          <w:color w:val="000000"/>
          <w:kern w:val="0"/>
        </w:rPr>
        <w:t>）</w:t>
      </w:r>
    </w:p>
    <w:p w:rsidR="00C516B7" w:rsidRPr="00E953F8" w:rsidRDefault="00C516B7" w:rsidP="00C516B7">
      <w:pPr>
        <w:spacing w:line="360" w:lineRule="auto"/>
        <w:rPr>
          <w:rFonts w:ascii="宋体" w:hAnsi="宋体"/>
          <w:b/>
          <w:sz w:val="28"/>
        </w:rPr>
      </w:pPr>
    </w:p>
    <w:p w:rsidR="00C516B7" w:rsidRPr="001E7909" w:rsidRDefault="00C516B7" w:rsidP="00C516B7">
      <w:pPr>
        <w:spacing w:line="360" w:lineRule="auto"/>
        <w:rPr>
          <w:rFonts w:ascii="宋体" w:hAnsi="宋体"/>
          <w:b/>
          <w:sz w:val="28"/>
        </w:rPr>
      </w:pPr>
    </w:p>
    <w:p w:rsidR="003448CD" w:rsidRPr="00C516B7" w:rsidRDefault="003448CD">
      <w:pPr>
        <w:spacing w:line="360" w:lineRule="auto"/>
        <w:rPr>
          <w:rFonts w:ascii="宋体" w:hAnsi="宋体"/>
          <w:b/>
          <w:sz w:val="28"/>
        </w:rPr>
      </w:pPr>
    </w:p>
    <w:p w:rsidR="003448CD" w:rsidRDefault="003448CD">
      <w:pPr>
        <w:pStyle w:val="31"/>
        <w:spacing w:line="360" w:lineRule="auto"/>
        <w:rPr>
          <w:rFonts w:ascii="宋体"/>
          <w:sz w:val="21"/>
          <w:szCs w:val="21"/>
        </w:rPr>
      </w:pPr>
    </w:p>
    <w:p w:rsidR="003448CD" w:rsidRDefault="003448CD">
      <w:pPr>
        <w:pStyle w:val="31"/>
        <w:spacing w:line="360" w:lineRule="auto"/>
        <w:rPr>
          <w:rFonts w:ascii="宋体"/>
          <w:sz w:val="21"/>
          <w:szCs w:val="21"/>
        </w:rPr>
      </w:pPr>
    </w:p>
    <w:p w:rsidR="003448CD" w:rsidRDefault="003448CD">
      <w:pPr>
        <w:pStyle w:val="31"/>
        <w:spacing w:line="360" w:lineRule="auto"/>
        <w:rPr>
          <w:rFonts w:ascii="宋体"/>
          <w:sz w:val="21"/>
          <w:szCs w:val="21"/>
        </w:rPr>
      </w:pPr>
    </w:p>
    <w:p w:rsidR="003448CD" w:rsidRDefault="003448CD">
      <w:pPr>
        <w:pStyle w:val="31"/>
        <w:spacing w:line="360" w:lineRule="auto"/>
        <w:rPr>
          <w:rFonts w:ascii="宋体"/>
          <w:sz w:val="21"/>
          <w:szCs w:val="21"/>
        </w:rPr>
      </w:pPr>
    </w:p>
    <w:p w:rsidR="003448CD" w:rsidRDefault="003448CD">
      <w:pPr>
        <w:pStyle w:val="31"/>
        <w:spacing w:line="360" w:lineRule="auto"/>
        <w:rPr>
          <w:rFonts w:ascii="宋体"/>
          <w:sz w:val="21"/>
          <w:szCs w:val="21"/>
        </w:rPr>
      </w:pPr>
    </w:p>
    <w:p w:rsidR="003448CD" w:rsidRDefault="003448CD">
      <w:pPr>
        <w:pStyle w:val="31"/>
        <w:spacing w:line="360" w:lineRule="auto"/>
        <w:rPr>
          <w:rFonts w:ascii="宋体"/>
          <w:sz w:val="21"/>
          <w:szCs w:val="21"/>
        </w:rPr>
      </w:pPr>
    </w:p>
    <w:p w:rsidR="003448CD" w:rsidRDefault="003448CD">
      <w:pPr>
        <w:pStyle w:val="31"/>
        <w:spacing w:line="360" w:lineRule="auto"/>
        <w:rPr>
          <w:rFonts w:ascii="宋体"/>
          <w:sz w:val="21"/>
          <w:szCs w:val="21"/>
        </w:rPr>
      </w:pPr>
    </w:p>
    <w:p w:rsidR="003448CD" w:rsidRDefault="003448CD">
      <w:pPr>
        <w:pStyle w:val="31"/>
        <w:spacing w:line="360" w:lineRule="auto"/>
        <w:rPr>
          <w:rFonts w:ascii="宋体"/>
          <w:sz w:val="21"/>
          <w:szCs w:val="21"/>
        </w:rPr>
      </w:pPr>
    </w:p>
    <w:p w:rsidR="003448CD" w:rsidRDefault="003448CD">
      <w:pPr>
        <w:pStyle w:val="31"/>
        <w:spacing w:line="360" w:lineRule="auto"/>
        <w:rPr>
          <w:rFonts w:ascii="宋体"/>
          <w:sz w:val="21"/>
          <w:szCs w:val="21"/>
        </w:rPr>
      </w:pPr>
    </w:p>
    <w:p w:rsidR="003448CD" w:rsidRDefault="003448CD">
      <w:pPr>
        <w:pStyle w:val="31"/>
        <w:spacing w:line="360" w:lineRule="auto"/>
        <w:rPr>
          <w:rFonts w:ascii="宋体"/>
          <w:sz w:val="21"/>
          <w:szCs w:val="21"/>
        </w:rPr>
      </w:pPr>
    </w:p>
    <w:p w:rsidR="009F060E" w:rsidRDefault="009F060E">
      <w:pPr>
        <w:pStyle w:val="31"/>
        <w:spacing w:line="360" w:lineRule="auto"/>
        <w:rPr>
          <w:rFonts w:ascii="宋体"/>
          <w:sz w:val="21"/>
          <w:szCs w:val="21"/>
        </w:rPr>
      </w:pPr>
    </w:p>
    <w:p w:rsidR="003448CD" w:rsidRDefault="003448CD">
      <w:pPr>
        <w:pStyle w:val="31"/>
        <w:spacing w:line="360" w:lineRule="auto"/>
        <w:rPr>
          <w:rFonts w:ascii="宋体"/>
          <w:sz w:val="21"/>
          <w:szCs w:val="21"/>
        </w:rPr>
      </w:pPr>
    </w:p>
    <w:p w:rsidR="003448CD" w:rsidRDefault="003448CD">
      <w:pPr>
        <w:pStyle w:val="31"/>
        <w:spacing w:line="360" w:lineRule="auto"/>
        <w:rPr>
          <w:rFonts w:ascii="宋体"/>
          <w:sz w:val="21"/>
          <w:szCs w:val="21"/>
        </w:rPr>
      </w:pPr>
    </w:p>
    <w:p w:rsidR="003448CD" w:rsidRDefault="003448CD">
      <w:pPr>
        <w:spacing w:line="320" w:lineRule="exact"/>
        <w:jc w:val="left"/>
        <w:rPr>
          <w:rFonts w:ascii="宋体" w:hAnsi="宋体"/>
          <w:b/>
          <w:sz w:val="24"/>
        </w:rPr>
      </w:pPr>
    </w:p>
    <w:p w:rsidR="009E5C84" w:rsidRDefault="009E5C84">
      <w:pPr>
        <w:spacing w:line="320" w:lineRule="exact"/>
        <w:jc w:val="left"/>
        <w:rPr>
          <w:rFonts w:ascii="宋体" w:hAnsi="宋体"/>
          <w:b/>
          <w:sz w:val="24"/>
        </w:rPr>
      </w:pPr>
    </w:p>
    <w:p w:rsidR="00F960E4" w:rsidRDefault="00F960E4">
      <w:pPr>
        <w:spacing w:line="320" w:lineRule="exact"/>
        <w:jc w:val="left"/>
        <w:rPr>
          <w:rFonts w:ascii="宋体" w:hAnsi="宋体"/>
          <w:b/>
          <w:sz w:val="24"/>
        </w:rPr>
      </w:pPr>
    </w:p>
    <w:p w:rsidR="003448CD" w:rsidRDefault="00256D99">
      <w:pPr>
        <w:spacing w:line="320" w:lineRule="exact"/>
        <w:jc w:val="left"/>
        <w:rPr>
          <w:rFonts w:ascii="宋体" w:hAnsi="宋体"/>
          <w:b/>
          <w:sz w:val="28"/>
          <w:szCs w:val="28"/>
        </w:rPr>
      </w:pPr>
      <w:r>
        <w:rPr>
          <w:rFonts w:ascii="宋体" w:hAnsi="宋体" w:hint="eastAsia"/>
          <w:b/>
          <w:sz w:val="24"/>
        </w:rPr>
        <w:lastRenderedPageBreak/>
        <w:t>附件1</w:t>
      </w:r>
      <w:r w:rsidR="00664C70">
        <w:rPr>
          <w:rFonts w:ascii="宋体" w:hAnsi="宋体" w:hint="eastAsia"/>
          <w:b/>
          <w:sz w:val="24"/>
        </w:rPr>
        <w:t>5</w:t>
      </w:r>
      <w:r>
        <w:rPr>
          <w:rFonts w:ascii="宋体" w:hAnsi="宋体" w:hint="eastAsia"/>
          <w:b/>
          <w:sz w:val="24"/>
        </w:rPr>
        <w:t xml:space="preserve"> </w:t>
      </w:r>
    </w:p>
    <w:p w:rsidR="003448CD" w:rsidRPr="0093057A" w:rsidRDefault="00256D99" w:rsidP="0093057A">
      <w:pPr>
        <w:spacing w:line="360" w:lineRule="auto"/>
        <w:ind w:left="-2" w:hanging="2"/>
        <w:jc w:val="center"/>
        <w:rPr>
          <w:rFonts w:ascii="宋体" w:hAnsi="宋体"/>
          <w:b/>
          <w:sz w:val="28"/>
          <w:szCs w:val="28"/>
        </w:rPr>
      </w:pPr>
      <w:r w:rsidRPr="0093057A">
        <w:rPr>
          <w:rFonts w:ascii="宋体" w:hAnsi="宋体" w:hint="eastAsia"/>
          <w:b/>
          <w:sz w:val="28"/>
          <w:szCs w:val="28"/>
        </w:rPr>
        <w:t>开标一览表</w:t>
      </w:r>
    </w:p>
    <w:p w:rsidR="0093057A" w:rsidRPr="0093057A" w:rsidRDefault="0093057A" w:rsidP="0093057A">
      <w:pPr>
        <w:spacing w:line="360" w:lineRule="auto"/>
        <w:ind w:left="-2" w:hanging="2"/>
        <w:jc w:val="left"/>
        <w:rPr>
          <w:rFonts w:ascii="宋体" w:hAnsi="宋体"/>
          <w:szCs w:val="21"/>
        </w:rPr>
      </w:pPr>
      <w:r w:rsidRPr="0093057A">
        <w:rPr>
          <w:rFonts w:ascii="宋体" w:hAnsi="宋体" w:hint="eastAsia"/>
          <w:szCs w:val="21"/>
          <w:u w:val="single"/>
        </w:rPr>
        <w:t>台州市市场监督管理局</w:t>
      </w:r>
      <w:r w:rsidRPr="0093057A">
        <w:rPr>
          <w:rFonts w:ascii="宋体" w:hAnsi="宋体" w:hint="eastAsia"/>
          <w:szCs w:val="21"/>
        </w:rPr>
        <w:t>：</w:t>
      </w:r>
    </w:p>
    <w:p w:rsidR="0093057A" w:rsidRPr="0093057A" w:rsidRDefault="0093057A" w:rsidP="0093057A">
      <w:pPr>
        <w:spacing w:line="360" w:lineRule="auto"/>
        <w:ind w:left="-2" w:hanging="2"/>
        <w:jc w:val="left"/>
        <w:rPr>
          <w:rFonts w:ascii="宋体" w:hAnsi="宋体"/>
          <w:kern w:val="0"/>
          <w:szCs w:val="21"/>
        </w:rPr>
      </w:pPr>
      <w:r w:rsidRPr="0093057A">
        <w:rPr>
          <w:rFonts w:ascii="宋体" w:hAnsi="宋体" w:hint="eastAsia"/>
          <w:szCs w:val="21"/>
        </w:rPr>
        <w:t xml:space="preserve">    经研究，我们决定参加</w:t>
      </w:r>
      <w:r w:rsidRPr="0093057A">
        <w:rPr>
          <w:rFonts w:ascii="宋体" w:hAnsi="宋体" w:hint="eastAsia"/>
          <w:szCs w:val="21"/>
          <w:u w:val="single"/>
        </w:rPr>
        <w:t>台州市市场监督管理局</w:t>
      </w:r>
      <w:r w:rsidRPr="0093057A">
        <w:rPr>
          <w:rFonts w:ascii="宋体" w:hAnsi="宋体" w:hint="eastAsia"/>
          <w:szCs w:val="21"/>
        </w:rPr>
        <w:t>的</w:t>
      </w:r>
      <w:r w:rsidRPr="0093057A">
        <w:rPr>
          <w:rFonts w:ascii="宋体" w:hAnsi="宋体" w:hint="eastAsia"/>
          <w:szCs w:val="21"/>
          <w:u w:val="single"/>
        </w:rPr>
        <w:t>台州市知识产权运营公共服务平台建设项目</w:t>
      </w:r>
      <w:r w:rsidRPr="0093057A">
        <w:rPr>
          <w:rFonts w:ascii="宋体" w:hAnsi="宋体" w:hint="eastAsia"/>
          <w:szCs w:val="21"/>
        </w:rPr>
        <w:t>（项目名称）</w:t>
      </w:r>
      <w:r w:rsidR="00684E0B">
        <w:rPr>
          <w:rFonts w:ascii="宋体" w:hAnsi="宋体" w:hint="eastAsia"/>
          <w:kern w:val="0"/>
          <w:szCs w:val="21"/>
          <w:u w:val="single"/>
        </w:rPr>
        <w:t>浙广咨【2021】(采）第7号</w:t>
      </w:r>
      <w:r w:rsidRPr="0093057A">
        <w:rPr>
          <w:rFonts w:ascii="宋体" w:hAnsi="宋体" w:hint="eastAsia"/>
          <w:kern w:val="0"/>
          <w:szCs w:val="21"/>
        </w:rPr>
        <w:t>（项目编号）的公开招标活动并提交投标文件。为此，我方郑重声明以下诸点，并负法律责任。</w:t>
      </w:r>
    </w:p>
    <w:p w:rsidR="0093057A" w:rsidRPr="0093057A" w:rsidRDefault="0093057A" w:rsidP="0093057A">
      <w:pPr>
        <w:spacing w:line="400" w:lineRule="exact"/>
        <w:ind w:firstLineChars="200" w:firstLine="420"/>
        <w:rPr>
          <w:rFonts w:ascii="宋体" w:hAnsi="宋体"/>
          <w:szCs w:val="21"/>
        </w:rPr>
      </w:pPr>
      <w:r w:rsidRPr="0093057A">
        <w:rPr>
          <w:rFonts w:ascii="宋体" w:hAnsi="宋体" w:hint="eastAsia"/>
          <w:szCs w:val="21"/>
        </w:rPr>
        <w:t>1.我方承诺遵守招投标的各项纪律。</w:t>
      </w:r>
    </w:p>
    <w:p w:rsidR="0093057A" w:rsidRPr="0093057A" w:rsidRDefault="0093057A" w:rsidP="0093057A">
      <w:pPr>
        <w:spacing w:line="400" w:lineRule="exact"/>
        <w:ind w:firstLineChars="200" w:firstLine="420"/>
        <w:rPr>
          <w:rFonts w:ascii="宋体" w:hAnsi="宋体"/>
          <w:szCs w:val="21"/>
        </w:rPr>
      </w:pPr>
      <w:r w:rsidRPr="0093057A">
        <w:rPr>
          <w:rFonts w:ascii="宋体" w:hAnsi="宋体" w:hint="eastAsia"/>
          <w:szCs w:val="21"/>
        </w:rPr>
        <w:t>2.如果我方的投标文件被接受，招标文件中的每一项要求、投标文件中的每一项承诺均为我方的义务。</w:t>
      </w:r>
    </w:p>
    <w:p w:rsidR="0093057A" w:rsidRPr="0093057A" w:rsidRDefault="0093057A" w:rsidP="0093057A">
      <w:pPr>
        <w:spacing w:line="400" w:lineRule="exact"/>
        <w:ind w:firstLineChars="200" w:firstLine="420"/>
        <w:rPr>
          <w:rFonts w:ascii="宋体" w:hAnsi="宋体"/>
          <w:szCs w:val="21"/>
        </w:rPr>
      </w:pPr>
      <w:r w:rsidRPr="0093057A">
        <w:rPr>
          <w:rFonts w:ascii="宋体" w:hAnsi="宋体" w:hint="eastAsia"/>
          <w:szCs w:val="21"/>
        </w:rPr>
        <w:t>3.我方理解，投标报价最低不是中标的唯一条件，你们有选择中标服务商的权力。</w:t>
      </w:r>
    </w:p>
    <w:p w:rsidR="0093057A" w:rsidRPr="0093057A" w:rsidRDefault="0093057A" w:rsidP="0093057A">
      <w:pPr>
        <w:spacing w:line="400" w:lineRule="exact"/>
        <w:ind w:firstLineChars="200" w:firstLine="420"/>
        <w:rPr>
          <w:rFonts w:ascii="宋体" w:hAnsi="宋体"/>
          <w:szCs w:val="21"/>
        </w:rPr>
      </w:pPr>
      <w:r w:rsidRPr="0093057A">
        <w:rPr>
          <w:rFonts w:ascii="宋体" w:hAnsi="宋体" w:hint="eastAsia"/>
          <w:szCs w:val="21"/>
        </w:rPr>
        <w:t>投标报价如下：</w:t>
      </w:r>
    </w:p>
    <w:p w:rsidR="0093057A" w:rsidRPr="0093057A" w:rsidRDefault="0093057A" w:rsidP="0093057A">
      <w:pPr>
        <w:spacing w:line="360" w:lineRule="auto"/>
        <w:ind w:leftChars="-1" w:left="-2" w:firstLineChars="2550" w:firstLine="5355"/>
        <w:jc w:val="left"/>
        <w:rPr>
          <w:rFonts w:ascii="宋体" w:hAnsi="宋体"/>
          <w:szCs w:val="21"/>
        </w:rPr>
      </w:pPr>
      <w:r w:rsidRPr="0093057A">
        <w:rPr>
          <w:rFonts w:ascii="宋体" w:hAnsi="宋体" w:hint="eastAsia"/>
          <w:szCs w:val="21"/>
        </w:rPr>
        <w:t>单位：元（保留整数）</w:t>
      </w:r>
    </w:p>
    <w:tbl>
      <w:tblPr>
        <w:tblpPr w:leftFromText="180" w:rightFromText="180" w:vertAnchor="text" w:horzAnchor="page" w:tblpX="1903" w:tblpY="460"/>
        <w:tblOverlap w:val="never"/>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0"/>
        <w:gridCol w:w="850"/>
        <w:gridCol w:w="1134"/>
        <w:gridCol w:w="992"/>
        <w:gridCol w:w="1985"/>
        <w:gridCol w:w="1910"/>
      </w:tblGrid>
      <w:tr w:rsidR="003448CD" w:rsidRPr="0093057A" w:rsidTr="00345BB7">
        <w:trPr>
          <w:cantSplit/>
          <w:trHeight w:val="1227"/>
        </w:trPr>
        <w:tc>
          <w:tcPr>
            <w:tcW w:w="675" w:type="dxa"/>
            <w:vAlign w:val="center"/>
          </w:tcPr>
          <w:p w:rsidR="003448CD" w:rsidRPr="0093057A" w:rsidRDefault="00256D99" w:rsidP="00345BB7">
            <w:pPr>
              <w:spacing w:line="360" w:lineRule="auto"/>
              <w:jc w:val="center"/>
              <w:rPr>
                <w:rFonts w:ascii="宋体" w:hAnsi="宋体"/>
                <w:b/>
                <w:color w:val="000000"/>
                <w:szCs w:val="21"/>
              </w:rPr>
            </w:pPr>
            <w:r w:rsidRPr="0093057A">
              <w:rPr>
                <w:rFonts w:ascii="宋体" w:hAnsi="宋体" w:hint="eastAsia"/>
                <w:b/>
                <w:color w:val="000000"/>
                <w:szCs w:val="21"/>
              </w:rPr>
              <w:t>序号</w:t>
            </w:r>
          </w:p>
        </w:tc>
        <w:tc>
          <w:tcPr>
            <w:tcW w:w="1560" w:type="dxa"/>
            <w:vAlign w:val="center"/>
          </w:tcPr>
          <w:p w:rsidR="003448CD" w:rsidRPr="0093057A" w:rsidRDefault="00256D99" w:rsidP="00345BB7">
            <w:pPr>
              <w:tabs>
                <w:tab w:val="left" w:pos="8280"/>
              </w:tabs>
              <w:autoSpaceDE w:val="0"/>
              <w:autoSpaceDN w:val="0"/>
              <w:adjustRightInd w:val="0"/>
              <w:spacing w:line="360" w:lineRule="auto"/>
              <w:ind w:right="25"/>
              <w:jc w:val="center"/>
              <w:rPr>
                <w:rFonts w:ascii="宋体" w:hAnsi="宋体"/>
                <w:b/>
                <w:color w:val="000000"/>
                <w:szCs w:val="21"/>
              </w:rPr>
            </w:pPr>
            <w:r w:rsidRPr="0093057A">
              <w:rPr>
                <w:rFonts w:ascii="宋体" w:hAnsi="宋体" w:hint="eastAsia"/>
                <w:b/>
                <w:color w:val="000000"/>
                <w:szCs w:val="21"/>
              </w:rPr>
              <w:t>项目名称</w:t>
            </w:r>
          </w:p>
        </w:tc>
        <w:tc>
          <w:tcPr>
            <w:tcW w:w="850" w:type="dxa"/>
            <w:vAlign w:val="center"/>
          </w:tcPr>
          <w:p w:rsidR="003448CD" w:rsidRPr="0093057A" w:rsidRDefault="00256D99" w:rsidP="00345BB7">
            <w:pPr>
              <w:spacing w:line="360" w:lineRule="auto"/>
              <w:jc w:val="center"/>
              <w:rPr>
                <w:rFonts w:ascii="宋体" w:hAnsi="宋体"/>
                <w:b/>
                <w:color w:val="000000"/>
                <w:szCs w:val="21"/>
              </w:rPr>
            </w:pPr>
            <w:r w:rsidRPr="0093057A">
              <w:rPr>
                <w:rFonts w:ascii="宋体" w:hAnsi="宋体" w:hint="eastAsia"/>
                <w:b/>
                <w:color w:val="000000"/>
                <w:szCs w:val="21"/>
              </w:rPr>
              <w:t>单位</w:t>
            </w:r>
          </w:p>
        </w:tc>
        <w:tc>
          <w:tcPr>
            <w:tcW w:w="1134" w:type="dxa"/>
            <w:vAlign w:val="center"/>
          </w:tcPr>
          <w:p w:rsidR="003448CD" w:rsidRPr="0093057A" w:rsidRDefault="00256D99" w:rsidP="00345BB7">
            <w:pPr>
              <w:spacing w:line="360" w:lineRule="auto"/>
              <w:jc w:val="center"/>
              <w:rPr>
                <w:rFonts w:ascii="宋体" w:hAnsi="宋体"/>
                <w:b/>
                <w:color w:val="000000"/>
                <w:szCs w:val="21"/>
              </w:rPr>
            </w:pPr>
            <w:r w:rsidRPr="0093057A">
              <w:rPr>
                <w:rFonts w:ascii="宋体" w:hAnsi="宋体" w:hint="eastAsia"/>
                <w:b/>
                <w:color w:val="000000"/>
                <w:szCs w:val="21"/>
              </w:rPr>
              <w:t>数量</w:t>
            </w:r>
          </w:p>
        </w:tc>
        <w:tc>
          <w:tcPr>
            <w:tcW w:w="992" w:type="dxa"/>
            <w:vAlign w:val="center"/>
          </w:tcPr>
          <w:p w:rsidR="003448CD" w:rsidRPr="0093057A" w:rsidRDefault="0093057A" w:rsidP="00345BB7">
            <w:pPr>
              <w:spacing w:line="360" w:lineRule="auto"/>
              <w:jc w:val="center"/>
              <w:rPr>
                <w:rFonts w:ascii="宋体" w:hAnsi="宋体"/>
                <w:b/>
                <w:color w:val="000000"/>
                <w:szCs w:val="21"/>
              </w:rPr>
            </w:pPr>
            <w:r w:rsidRPr="0093057A">
              <w:rPr>
                <w:rFonts w:ascii="宋体" w:hAnsi="宋体" w:hint="eastAsia"/>
                <w:b/>
                <w:color w:val="000000"/>
                <w:szCs w:val="21"/>
              </w:rPr>
              <w:t>报价</w:t>
            </w:r>
          </w:p>
        </w:tc>
        <w:tc>
          <w:tcPr>
            <w:tcW w:w="1985" w:type="dxa"/>
            <w:vAlign w:val="center"/>
          </w:tcPr>
          <w:p w:rsidR="003448CD" w:rsidRPr="0093057A" w:rsidRDefault="00D81BB4" w:rsidP="00D81BB4">
            <w:pPr>
              <w:spacing w:line="360" w:lineRule="auto"/>
              <w:jc w:val="center"/>
              <w:rPr>
                <w:rFonts w:ascii="宋体" w:hAnsi="宋体"/>
                <w:b/>
                <w:color w:val="000000"/>
                <w:szCs w:val="21"/>
              </w:rPr>
            </w:pPr>
            <w:r w:rsidRPr="00D81BB4">
              <w:rPr>
                <w:rFonts w:ascii="宋体" w:hAnsi="宋体" w:hint="eastAsia"/>
                <w:b/>
                <w:color w:val="000000"/>
                <w:szCs w:val="21"/>
              </w:rPr>
              <w:t>合同履约期限</w:t>
            </w:r>
          </w:p>
        </w:tc>
        <w:tc>
          <w:tcPr>
            <w:tcW w:w="1910" w:type="dxa"/>
            <w:vAlign w:val="center"/>
          </w:tcPr>
          <w:p w:rsidR="003448CD" w:rsidRPr="0093057A" w:rsidRDefault="0042472B" w:rsidP="00345BB7">
            <w:pPr>
              <w:tabs>
                <w:tab w:val="left" w:pos="8280"/>
              </w:tabs>
              <w:autoSpaceDE w:val="0"/>
              <w:autoSpaceDN w:val="0"/>
              <w:adjustRightInd w:val="0"/>
              <w:spacing w:line="360" w:lineRule="auto"/>
              <w:ind w:right="25"/>
              <w:jc w:val="center"/>
              <w:rPr>
                <w:rFonts w:ascii="宋体" w:hAnsi="宋体"/>
                <w:b/>
                <w:color w:val="000000"/>
                <w:szCs w:val="21"/>
              </w:rPr>
            </w:pPr>
            <w:r w:rsidRPr="0093057A">
              <w:rPr>
                <w:rFonts w:ascii="宋体" w:hAnsi="宋体" w:hint="eastAsia"/>
                <w:b/>
                <w:color w:val="000000"/>
                <w:szCs w:val="21"/>
              </w:rPr>
              <w:t>建设</w:t>
            </w:r>
            <w:r w:rsidR="00256D99" w:rsidRPr="0093057A">
              <w:rPr>
                <w:rFonts w:ascii="宋体" w:hAnsi="宋体" w:hint="eastAsia"/>
                <w:b/>
                <w:color w:val="000000"/>
                <w:szCs w:val="21"/>
              </w:rPr>
              <w:t>地点</w:t>
            </w:r>
          </w:p>
        </w:tc>
      </w:tr>
      <w:tr w:rsidR="003448CD" w:rsidRPr="0093057A" w:rsidTr="0093057A">
        <w:trPr>
          <w:cantSplit/>
          <w:trHeight w:val="1446"/>
        </w:trPr>
        <w:tc>
          <w:tcPr>
            <w:tcW w:w="675" w:type="dxa"/>
            <w:vAlign w:val="center"/>
          </w:tcPr>
          <w:p w:rsidR="003448CD" w:rsidRPr="0093057A" w:rsidRDefault="00256D99" w:rsidP="0093057A">
            <w:pPr>
              <w:tabs>
                <w:tab w:val="left" w:pos="8280"/>
              </w:tabs>
              <w:autoSpaceDE w:val="0"/>
              <w:autoSpaceDN w:val="0"/>
              <w:adjustRightInd w:val="0"/>
              <w:spacing w:line="360" w:lineRule="auto"/>
              <w:ind w:right="25"/>
              <w:jc w:val="center"/>
              <w:rPr>
                <w:rFonts w:ascii="宋体" w:hAnsi="宋体"/>
                <w:b/>
                <w:color w:val="000000"/>
                <w:szCs w:val="21"/>
              </w:rPr>
            </w:pPr>
            <w:r w:rsidRPr="0093057A">
              <w:rPr>
                <w:rFonts w:ascii="宋体" w:hAnsi="宋体" w:hint="eastAsia"/>
                <w:b/>
                <w:color w:val="000000"/>
                <w:szCs w:val="21"/>
              </w:rPr>
              <w:t>1</w:t>
            </w:r>
          </w:p>
        </w:tc>
        <w:tc>
          <w:tcPr>
            <w:tcW w:w="1560" w:type="dxa"/>
            <w:vAlign w:val="center"/>
          </w:tcPr>
          <w:p w:rsidR="003448CD" w:rsidRPr="0093057A" w:rsidRDefault="000F2965" w:rsidP="0093057A">
            <w:pPr>
              <w:tabs>
                <w:tab w:val="left" w:pos="8280"/>
              </w:tabs>
              <w:autoSpaceDE w:val="0"/>
              <w:autoSpaceDN w:val="0"/>
              <w:adjustRightInd w:val="0"/>
              <w:spacing w:line="360" w:lineRule="auto"/>
              <w:ind w:right="25"/>
              <w:jc w:val="left"/>
              <w:rPr>
                <w:rFonts w:ascii="宋体" w:hAnsi="宋体"/>
                <w:szCs w:val="21"/>
              </w:rPr>
            </w:pPr>
            <w:r w:rsidRPr="0004297B">
              <w:rPr>
                <w:rFonts w:ascii="宋体" w:hAnsi="宋体" w:cs="宋体" w:hint="eastAsia"/>
                <w:kern w:val="0"/>
                <w:szCs w:val="21"/>
              </w:rPr>
              <w:t>台州市知识产权运营公共服务平台建设项目</w:t>
            </w:r>
          </w:p>
        </w:tc>
        <w:tc>
          <w:tcPr>
            <w:tcW w:w="850" w:type="dxa"/>
            <w:vAlign w:val="center"/>
          </w:tcPr>
          <w:p w:rsidR="003448CD" w:rsidRPr="0093057A" w:rsidRDefault="00256D99" w:rsidP="0093057A">
            <w:pPr>
              <w:tabs>
                <w:tab w:val="left" w:pos="8280"/>
              </w:tabs>
              <w:autoSpaceDE w:val="0"/>
              <w:autoSpaceDN w:val="0"/>
              <w:adjustRightInd w:val="0"/>
              <w:ind w:right="25"/>
              <w:jc w:val="center"/>
              <w:rPr>
                <w:rFonts w:ascii="宋体" w:hAnsi="宋体"/>
                <w:b/>
                <w:color w:val="000000"/>
                <w:szCs w:val="21"/>
              </w:rPr>
            </w:pPr>
            <w:r w:rsidRPr="0093057A">
              <w:rPr>
                <w:rFonts w:ascii="宋体" w:hAnsi="宋体" w:hint="eastAsia"/>
                <w:b/>
                <w:color w:val="000000"/>
                <w:szCs w:val="21"/>
              </w:rPr>
              <w:t>项</w:t>
            </w:r>
          </w:p>
        </w:tc>
        <w:tc>
          <w:tcPr>
            <w:tcW w:w="1134" w:type="dxa"/>
            <w:vAlign w:val="center"/>
          </w:tcPr>
          <w:p w:rsidR="003448CD" w:rsidRPr="0093057A" w:rsidRDefault="00256D99" w:rsidP="0093057A">
            <w:pPr>
              <w:tabs>
                <w:tab w:val="left" w:pos="8280"/>
              </w:tabs>
              <w:autoSpaceDE w:val="0"/>
              <w:autoSpaceDN w:val="0"/>
              <w:adjustRightInd w:val="0"/>
              <w:ind w:right="25" w:firstLine="240"/>
              <w:rPr>
                <w:rFonts w:ascii="宋体" w:hAnsi="宋体"/>
                <w:b/>
                <w:color w:val="000000"/>
                <w:szCs w:val="21"/>
              </w:rPr>
            </w:pPr>
            <w:r w:rsidRPr="0093057A">
              <w:rPr>
                <w:rFonts w:ascii="宋体" w:hAnsi="宋体" w:hint="eastAsia"/>
                <w:b/>
                <w:color w:val="000000"/>
                <w:szCs w:val="21"/>
              </w:rPr>
              <w:t>1</w:t>
            </w:r>
          </w:p>
        </w:tc>
        <w:tc>
          <w:tcPr>
            <w:tcW w:w="992" w:type="dxa"/>
            <w:vAlign w:val="center"/>
          </w:tcPr>
          <w:p w:rsidR="003448CD" w:rsidRPr="0004297B" w:rsidRDefault="003448CD" w:rsidP="0093057A">
            <w:pPr>
              <w:tabs>
                <w:tab w:val="left" w:pos="8280"/>
              </w:tabs>
              <w:autoSpaceDE w:val="0"/>
              <w:autoSpaceDN w:val="0"/>
              <w:adjustRightInd w:val="0"/>
              <w:ind w:right="25"/>
              <w:jc w:val="center"/>
              <w:rPr>
                <w:rFonts w:ascii="宋体" w:hAnsi="宋体"/>
                <w:b/>
                <w:color w:val="000000"/>
                <w:szCs w:val="21"/>
              </w:rPr>
            </w:pPr>
          </w:p>
        </w:tc>
        <w:tc>
          <w:tcPr>
            <w:tcW w:w="1985" w:type="dxa"/>
            <w:vAlign w:val="center"/>
          </w:tcPr>
          <w:p w:rsidR="003448CD" w:rsidRPr="0004297B" w:rsidRDefault="00950AC1" w:rsidP="00950AC1">
            <w:pPr>
              <w:widowControl/>
              <w:spacing w:before="100" w:beforeAutospacing="1" w:after="100" w:afterAutospacing="1" w:line="360" w:lineRule="exact"/>
              <w:jc w:val="left"/>
              <w:rPr>
                <w:rFonts w:ascii="宋体" w:hAnsi="宋体" w:cs="宋体"/>
                <w:kern w:val="0"/>
                <w:szCs w:val="21"/>
              </w:rPr>
            </w:pPr>
            <w:r w:rsidRPr="00950AC1">
              <w:rPr>
                <w:rFonts w:ascii="宋体" w:hAnsi="宋体" w:cs="宋体" w:hint="eastAsia"/>
                <w:kern w:val="0"/>
                <w:szCs w:val="21"/>
              </w:rPr>
              <w:t>合同签订之日起</w:t>
            </w:r>
            <w:r w:rsidRPr="00950AC1">
              <w:rPr>
                <w:rFonts w:ascii="宋体" w:hAnsi="宋体" w:cs="宋体" w:hint="eastAsia"/>
                <w:kern w:val="0"/>
                <w:szCs w:val="21"/>
                <w:u w:val="single"/>
              </w:rPr>
              <w:t xml:space="preserve">  </w:t>
            </w:r>
            <w:r w:rsidRPr="00950AC1">
              <w:rPr>
                <w:rFonts w:ascii="宋体" w:hAnsi="宋体" w:cs="宋体" w:hint="eastAsia"/>
                <w:kern w:val="0"/>
                <w:szCs w:val="21"/>
              </w:rPr>
              <w:t>个日历天内完成开发、部署、上线试运行，并组织初验，试运行90个日历天后组织终验。</w:t>
            </w:r>
          </w:p>
        </w:tc>
        <w:tc>
          <w:tcPr>
            <w:tcW w:w="1910" w:type="dxa"/>
            <w:vAlign w:val="center"/>
          </w:tcPr>
          <w:p w:rsidR="003448CD" w:rsidRPr="0004297B" w:rsidRDefault="0004297B" w:rsidP="00345BB7">
            <w:pPr>
              <w:widowControl/>
              <w:spacing w:before="100" w:beforeAutospacing="1" w:after="100" w:afterAutospacing="1" w:line="360" w:lineRule="exact"/>
              <w:jc w:val="left"/>
              <w:rPr>
                <w:rFonts w:ascii="宋体" w:hAnsi="宋体"/>
                <w:color w:val="000000"/>
                <w:szCs w:val="21"/>
              </w:rPr>
            </w:pPr>
            <w:r w:rsidRPr="00345BB7">
              <w:rPr>
                <w:rFonts w:ascii="宋体" w:hAnsi="宋体" w:cs="宋体" w:hint="eastAsia"/>
                <w:kern w:val="0"/>
                <w:szCs w:val="21"/>
              </w:rPr>
              <w:t>台州市椒江区开发大道东段788号台州市知识产权中和服务中心</w:t>
            </w:r>
          </w:p>
        </w:tc>
      </w:tr>
      <w:tr w:rsidR="003448CD" w:rsidRPr="0093057A" w:rsidTr="0093057A">
        <w:trPr>
          <w:cantSplit/>
          <w:trHeight w:val="881"/>
        </w:trPr>
        <w:tc>
          <w:tcPr>
            <w:tcW w:w="9106" w:type="dxa"/>
            <w:gridSpan w:val="7"/>
            <w:tcBorders>
              <w:bottom w:val="single" w:sz="4" w:space="0" w:color="auto"/>
            </w:tcBorders>
            <w:vAlign w:val="center"/>
          </w:tcPr>
          <w:p w:rsidR="003448CD" w:rsidRPr="0093057A" w:rsidRDefault="0093057A" w:rsidP="0093057A">
            <w:pPr>
              <w:spacing w:line="360" w:lineRule="auto"/>
              <w:rPr>
                <w:rFonts w:ascii="宋体" w:hAnsi="宋体"/>
                <w:b/>
                <w:color w:val="000000"/>
                <w:szCs w:val="21"/>
              </w:rPr>
            </w:pPr>
            <w:r w:rsidRPr="0093057A">
              <w:rPr>
                <w:rFonts w:ascii="宋体" w:hAnsi="宋体" w:cs="宋体" w:hint="eastAsia"/>
                <w:spacing w:val="11"/>
                <w:szCs w:val="21"/>
              </w:rPr>
              <w:t>报价大写：</w:t>
            </w:r>
            <w:r w:rsidRPr="0093057A">
              <w:rPr>
                <w:rFonts w:ascii="宋体" w:hAnsi="宋体" w:cs="宋体" w:hint="eastAsia"/>
                <w:spacing w:val="11"/>
                <w:szCs w:val="21"/>
                <w:u w:val="single"/>
              </w:rPr>
              <w:t xml:space="preserve">     </w:t>
            </w:r>
            <w:r w:rsidRPr="0093057A">
              <w:rPr>
                <w:rFonts w:ascii="宋体" w:hAnsi="宋体" w:cs="宋体" w:hint="eastAsia"/>
                <w:spacing w:val="11"/>
                <w:szCs w:val="21"/>
              </w:rPr>
              <w:t>佰</w:t>
            </w:r>
            <w:r w:rsidRPr="0093057A">
              <w:rPr>
                <w:rFonts w:ascii="宋体" w:hAnsi="宋体" w:cs="宋体" w:hint="eastAsia"/>
                <w:spacing w:val="11"/>
                <w:szCs w:val="21"/>
                <w:u w:val="single"/>
              </w:rPr>
              <w:t xml:space="preserve">    </w:t>
            </w:r>
            <w:r w:rsidRPr="0093057A">
              <w:rPr>
                <w:rFonts w:ascii="宋体" w:hAnsi="宋体" w:cs="宋体" w:hint="eastAsia"/>
                <w:spacing w:val="11"/>
                <w:szCs w:val="21"/>
              </w:rPr>
              <w:t>拾</w:t>
            </w:r>
            <w:r w:rsidRPr="0093057A">
              <w:rPr>
                <w:rFonts w:ascii="宋体" w:hAnsi="宋体" w:cs="宋体" w:hint="eastAsia"/>
                <w:spacing w:val="11"/>
                <w:szCs w:val="21"/>
                <w:u w:val="single"/>
              </w:rPr>
              <w:t xml:space="preserve">    </w:t>
            </w:r>
            <w:r w:rsidRPr="0093057A">
              <w:rPr>
                <w:rFonts w:ascii="宋体" w:hAnsi="宋体" w:cs="宋体" w:hint="eastAsia"/>
                <w:spacing w:val="11"/>
                <w:szCs w:val="21"/>
              </w:rPr>
              <w:t>万</w:t>
            </w:r>
            <w:r w:rsidRPr="0093057A">
              <w:rPr>
                <w:rFonts w:ascii="宋体" w:hAnsi="宋体" w:cs="宋体" w:hint="eastAsia"/>
                <w:spacing w:val="11"/>
                <w:szCs w:val="21"/>
                <w:u w:val="single"/>
              </w:rPr>
              <w:t xml:space="preserve">    </w:t>
            </w:r>
            <w:r w:rsidRPr="0093057A">
              <w:rPr>
                <w:rFonts w:ascii="宋体" w:hAnsi="宋体" w:cs="宋体" w:hint="eastAsia"/>
                <w:spacing w:val="11"/>
                <w:szCs w:val="21"/>
              </w:rPr>
              <w:t>仟</w:t>
            </w:r>
            <w:r w:rsidRPr="0093057A">
              <w:rPr>
                <w:rFonts w:ascii="宋体" w:hAnsi="宋体" w:cs="宋体" w:hint="eastAsia"/>
                <w:spacing w:val="11"/>
                <w:szCs w:val="21"/>
                <w:u w:val="single"/>
              </w:rPr>
              <w:t xml:space="preserve">    </w:t>
            </w:r>
            <w:r w:rsidRPr="0093057A">
              <w:rPr>
                <w:rFonts w:ascii="宋体" w:hAnsi="宋体" w:cs="宋体" w:hint="eastAsia"/>
                <w:spacing w:val="11"/>
                <w:szCs w:val="21"/>
              </w:rPr>
              <w:t>佰</w:t>
            </w:r>
            <w:r w:rsidRPr="0093057A">
              <w:rPr>
                <w:rFonts w:ascii="宋体" w:hAnsi="宋体" w:cs="宋体" w:hint="eastAsia"/>
                <w:spacing w:val="11"/>
                <w:szCs w:val="21"/>
                <w:u w:val="single"/>
              </w:rPr>
              <w:t xml:space="preserve">    </w:t>
            </w:r>
            <w:r w:rsidRPr="0093057A">
              <w:rPr>
                <w:rFonts w:ascii="宋体" w:hAnsi="宋体" w:cs="宋体" w:hint="eastAsia"/>
                <w:spacing w:val="11"/>
                <w:szCs w:val="21"/>
              </w:rPr>
              <w:t>拾</w:t>
            </w:r>
            <w:r w:rsidRPr="0093057A">
              <w:rPr>
                <w:rFonts w:ascii="宋体" w:hAnsi="宋体" w:cs="宋体" w:hint="eastAsia"/>
                <w:spacing w:val="11"/>
                <w:szCs w:val="21"/>
                <w:u w:val="single"/>
              </w:rPr>
              <w:t xml:space="preserve">     </w:t>
            </w:r>
            <w:r w:rsidRPr="0093057A">
              <w:rPr>
                <w:rFonts w:ascii="宋体" w:hAnsi="宋体" w:cs="宋体" w:hint="eastAsia"/>
                <w:spacing w:val="11"/>
                <w:szCs w:val="21"/>
              </w:rPr>
              <w:t>元</w:t>
            </w:r>
          </w:p>
        </w:tc>
      </w:tr>
    </w:tbl>
    <w:p w:rsidR="003448CD" w:rsidRPr="0093057A" w:rsidRDefault="00256D99" w:rsidP="0093057A">
      <w:pPr>
        <w:pStyle w:val="200"/>
        <w:spacing w:line="360" w:lineRule="auto"/>
        <w:ind w:right="480"/>
        <w:jc w:val="left"/>
        <w:rPr>
          <w:rFonts w:ascii="宋体" w:hAnsi="宋体"/>
          <w:b/>
          <w:szCs w:val="21"/>
        </w:rPr>
      </w:pPr>
      <w:r w:rsidRPr="0093057A">
        <w:rPr>
          <w:rFonts w:ascii="宋体" w:hAnsi="宋体" w:hint="eastAsia"/>
          <w:szCs w:val="21"/>
        </w:rPr>
        <w:t xml:space="preserve">    </w:t>
      </w:r>
      <w:r>
        <w:rPr>
          <w:rFonts w:ascii="宋体" w:hAnsi="宋体" w:hint="eastAsia"/>
          <w:b/>
          <w:szCs w:val="21"/>
        </w:rPr>
        <w:t>填报要求：</w:t>
      </w:r>
    </w:p>
    <w:p w:rsidR="003448CD" w:rsidRPr="00345BB7" w:rsidRDefault="0093057A" w:rsidP="00345BB7">
      <w:pPr>
        <w:pStyle w:val="ad"/>
        <w:ind w:firstLineChars="200"/>
        <w:rPr>
          <w:rFonts w:ascii="宋体" w:hAnsi="宋体"/>
          <w:bCs/>
          <w:kern w:val="0"/>
          <w:szCs w:val="21"/>
        </w:rPr>
      </w:pPr>
      <w:r w:rsidRPr="00345BB7">
        <w:rPr>
          <w:rFonts w:ascii="宋体" w:hAnsi="宋体" w:hint="eastAsia"/>
          <w:bCs/>
          <w:kern w:val="0"/>
          <w:szCs w:val="21"/>
        </w:rPr>
        <w:t>1</w:t>
      </w:r>
      <w:r w:rsidR="00256D99" w:rsidRPr="00345BB7">
        <w:rPr>
          <w:rFonts w:ascii="宋体" w:hAnsi="宋体" w:hint="eastAsia"/>
          <w:bCs/>
          <w:kern w:val="0"/>
          <w:szCs w:val="21"/>
        </w:rPr>
        <w:t>.投标人报价不得超过其采购</w:t>
      </w:r>
      <w:r w:rsidR="007C51E7">
        <w:rPr>
          <w:rFonts w:ascii="宋体" w:hAnsi="宋体" w:hint="eastAsia"/>
          <w:bCs/>
          <w:kern w:val="0"/>
          <w:szCs w:val="21"/>
        </w:rPr>
        <w:t>最高限价</w:t>
      </w:r>
      <w:r w:rsidR="00256D99" w:rsidRPr="00345BB7">
        <w:rPr>
          <w:rFonts w:ascii="宋体" w:hAnsi="宋体" w:hint="eastAsia"/>
          <w:bCs/>
          <w:kern w:val="0"/>
          <w:szCs w:val="21"/>
        </w:rPr>
        <w:t>，否则投标无效。</w:t>
      </w:r>
    </w:p>
    <w:p w:rsidR="003448CD" w:rsidRDefault="0093057A">
      <w:pPr>
        <w:pStyle w:val="ad"/>
        <w:ind w:firstLineChars="200"/>
        <w:rPr>
          <w:rFonts w:ascii="宋体" w:hAnsi="宋体"/>
          <w:b/>
          <w:i/>
          <w:szCs w:val="21"/>
          <w:u w:val="single"/>
        </w:rPr>
      </w:pPr>
      <w:r>
        <w:rPr>
          <w:rFonts w:ascii="宋体" w:hAnsi="宋体" w:hint="eastAsia"/>
          <w:kern w:val="0"/>
          <w:szCs w:val="21"/>
        </w:rPr>
        <w:t>2</w:t>
      </w:r>
      <w:r w:rsidR="00256D99">
        <w:rPr>
          <w:rFonts w:ascii="宋体" w:hAnsi="宋体" w:hint="eastAsia"/>
          <w:kern w:val="0"/>
          <w:szCs w:val="21"/>
        </w:rPr>
        <w:t>.报价一经涂改，应在涂改处加盖单位公章，或者由法定代表人或全权代表签字或盖章，否则其投标作无效标处理。</w:t>
      </w:r>
    </w:p>
    <w:p w:rsidR="0093057A" w:rsidRPr="0093057A" w:rsidRDefault="0093057A">
      <w:pPr>
        <w:spacing w:line="276" w:lineRule="auto"/>
        <w:ind w:left="420"/>
        <w:rPr>
          <w:rFonts w:ascii="宋体" w:hAnsi="宋体"/>
          <w:sz w:val="24"/>
        </w:rPr>
      </w:pPr>
    </w:p>
    <w:p w:rsidR="003448CD" w:rsidRPr="00345BB7" w:rsidRDefault="00256D99" w:rsidP="0093057A">
      <w:pPr>
        <w:spacing w:line="276" w:lineRule="auto"/>
        <w:ind w:left="420"/>
        <w:rPr>
          <w:rFonts w:ascii="宋体" w:hAnsi="宋体"/>
          <w:szCs w:val="21"/>
          <w:u w:val="single"/>
        </w:rPr>
      </w:pPr>
      <w:r w:rsidRPr="00345BB7">
        <w:rPr>
          <w:rFonts w:ascii="宋体" w:hAnsi="宋体" w:hint="eastAsia"/>
          <w:szCs w:val="21"/>
        </w:rPr>
        <w:t>投标人名称（盖</w:t>
      </w:r>
      <w:r w:rsidR="003523B8">
        <w:rPr>
          <w:rFonts w:ascii="宋体" w:hAnsi="宋体" w:hint="eastAsia"/>
          <w:szCs w:val="21"/>
        </w:rPr>
        <w:t>单位电子公</w:t>
      </w:r>
      <w:r w:rsidRPr="00345BB7">
        <w:rPr>
          <w:rFonts w:ascii="宋体" w:hAnsi="宋体" w:hint="eastAsia"/>
          <w:szCs w:val="21"/>
        </w:rPr>
        <w:t>章）：</w:t>
      </w:r>
      <w:r w:rsidR="0093057A" w:rsidRPr="00345BB7">
        <w:rPr>
          <w:rFonts w:ascii="宋体" w:hAnsi="宋体" w:hint="eastAsia"/>
          <w:szCs w:val="21"/>
        </w:rPr>
        <w:t xml:space="preserve">              </w:t>
      </w:r>
      <w:r w:rsidR="00345BB7" w:rsidRPr="00345BB7">
        <w:rPr>
          <w:rFonts w:ascii="宋体" w:hAnsi="宋体" w:hint="eastAsia"/>
          <w:szCs w:val="21"/>
        </w:rPr>
        <w:t xml:space="preserve">  </w:t>
      </w:r>
      <w:r w:rsidR="0093057A" w:rsidRPr="00345BB7">
        <w:rPr>
          <w:rFonts w:ascii="宋体" w:hAnsi="宋体" w:hint="eastAsia"/>
          <w:szCs w:val="21"/>
        </w:rPr>
        <w:t xml:space="preserve"> </w:t>
      </w:r>
      <w:r w:rsidR="00345BB7">
        <w:rPr>
          <w:rFonts w:ascii="宋体" w:hAnsi="宋体" w:hint="eastAsia"/>
          <w:szCs w:val="21"/>
        </w:rPr>
        <w:t xml:space="preserve">    </w:t>
      </w:r>
      <w:r w:rsidRPr="00345BB7">
        <w:rPr>
          <w:rFonts w:ascii="宋体" w:hAnsi="宋体" w:hint="eastAsia"/>
          <w:szCs w:val="21"/>
        </w:rPr>
        <w:t>投标人代表</w:t>
      </w:r>
      <w:r w:rsidR="0093057A" w:rsidRPr="00345BB7">
        <w:rPr>
          <w:rFonts w:ascii="宋体" w:hAnsi="宋体" w:hint="eastAsia"/>
          <w:szCs w:val="21"/>
        </w:rPr>
        <w:t>（</w:t>
      </w:r>
      <w:r w:rsidRPr="00345BB7">
        <w:rPr>
          <w:rFonts w:ascii="宋体" w:hAnsi="宋体" w:hint="eastAsia"/>
          <w:szCs w:val="21"/>
        </w:rPr>
        <w:t>签字或盖章</w:t>
      </w:r>
      <w:r w:rsidR="0093057A" w:rsidRPr="00345BB7">
        <w:rPr>
          <w:rFonts w:ascii="宋体" w:hAnsi="宋体" w:hint="eastAsia"/>
          <w:szCs w:val="21"/>
        </w:rPr>
        <w:t>）</w:t>
      </w:r>
      <w:r w:rsidRPr="00345BB7">
        <w:rPr>
          <w:rFonts w:ascii="宋体" w:hAnsi="宋体" w:hint="eastAsia"/>
          <w:szCs w:val="21"/>
        </w:rPr>
        <w:t>：</w:t>
      </w:r>
    </w:p>
    <w:p w:rsidR="00044201" w:rsidRPr="00345BB7" w:rsidRDefault="00044201">
      <w:pPr>
        <w:spacing w:line="276" w:lineRule="auto"/>
        <w:ind w:firstLine="435"/>
        <w:rPr>
          <w:rFonts w:ascii="宋体" w:hAnsi="宋体"/>
          <w:szCs w:val="21"/>
        </w:rPr>
      </w:pPr>
    </w:p>
    <w:p w:rsidR="00044201" w:rsidRPr="00345BB7" w:rsidRDefault="00044201">
      <w:pPr>
        <w:spacing w:line="276" w:lineRule="auto"/>
        <w:ind w:firstLine="435"/>
        <w:rPr>
          <w:rFonts w:ascii="宋体" w:hAnsi="宋体"/>
          <w:szCs w:val="21"/>
        </w:rPr>
      </w:pPr>
    </w:p>
    <w:p w:rsidR="003448CD" w:rsidRPr="00345BB7" w:rsidRDefault="00256D99" w:rsidP="00345BB7">
      <w:pPr>
        <w:spacing w:line="276" w:lineRule="auto"/>
        <w:ind w:firstLineChars="2207" w:firstLine="4635"/>
        <w:rPr>
          <w:rFonts w:ascii="宋体" w:hAnsi="宋体"/>
          <w:szCs w:val="21"/>
        </w:rPr>
      </w:pPr>
      <w:r w:rsidRPr="00345BB7">
        <w:rPr>
          <w:rFonts w:ascii="宋体" w:hAnsi="宋体" w:hint="eastAsia"/>
          <w:szCs w:val="21"/>
        </w:rPr>
        <w:t>日</w:t>
      </w:r>
      <w:r w:rsidR="00345BB7">
        <w:rPr>
          <w:rFonts w:ascii="宋体" w:hAnsi="宋体" w:hint="eastAsia"/>
          <w:szCs w:val="21"/>
        </w:rPr>
        <w:t xml:space="preserve">   </w:t>
      </w:r>
      <w:r w:rsidRPr="00345BB7">
        <w:rPr>
          <w:rFonts w:ascii="宋体" w:hAnsi="宋体" w:hint="eastAsia"/>
          <w:szCs w:val="21"/>
        </w:rPr>
        <w:t xml:space="preserve"> 期：</w:t>
      </w:r>
      <w:r w:rsidR="00345BB7">
        <w:rPr>
          <w:rFonts w:ascii="宋体" w:hAnsi="宋体" w:hint="eastAsia"/>
          <w:szCs w:val="21"/>
        </w:rPr>
        <w:t xml:space="preserve">     年     月     日</w:t>
      </w:r>
    </w:p>
    <w:p w:rsidR="003448CD" w:rsidRDefault="003448CD">
      <w:pPr>
        <w:spacing w:line="276" w:lineRule="auto"/>
      </w:pPr>
    </w:p>
    <w:p w:rsidR="00E4094E" w:rsidRDefault="00E4094E">
      <w:pPr>
        <w:spacing w:line="320" w:lineRule="exact"/>
        <w:jc w:val="left"/>
        <w:rPr>
          <w:rFonts w:ascii="宋体" w:hAnsi="宋体"/>
          <w:b/>
          <w:sz w:val="24"/>
        </w:rPr>
        <w:sectPr w:rsidR="00E4094E" w:rsidSect="003448CD">
          <w:pgSz w:w="11906" w:h="16838"/>
          <w:pgMar w:top="1440" w:right="1800" w:bottom="1440" w:left="1800" w:header="851" w:footer="992" w:gutter="0"/>
          <w:cols w:space="425"/>
          <w:docGrid w:type="lines" w:linePitch="312"/>
        </w:sectPr>
      </w:pPr>
    </w:p>
    <w:p w:rsidR="00C516B7" w:rsidRPr="00C516B7" w:rsidRDefault="00C516B7" w:rsidP="00C516B7">
      <w:pPr>
        <w:spacing w:line="320" w:lineRule="exact"/>
        <w:jc w:val="left"/>
        <w:rPr>
          <w:rFonts w:ascii="宋体" w:hAnsi="宋体"/>
          <w:b/>
          <w:sz w:val="28"/>
          <w:szCs w:val="28"/>
        </w:rPr>
      </w:pPr>
      <w:r>
        <w:rPr>
          <w:rFonts w:ascii="宋体" w:hAnsi="宋体" w:hint="eastAsia"/>
          <w:b/>
          <w:sz w:val="24"/>
        </w:rPr>
        <w:lastRenderedPageBreak/>
        <w:t>附件1</w:t>
      </w:r>
      <w:r w:rsidR="00664C70">
        <w:rPr>
          <w:rFonts w:ascii="宋体" w:hAnsi="宋体" w:hint="eastAsia"/>
          <w:b/>
          <w:sz w:val="24"/>
        </w:rPr>
        <w:t>6</w:t>
      </w:r>
    </w:p>
    <w:p w:rsidR="00C80D70" w:rsidRPr="00A57908" w:rsidRDefault="00C80D70" w:rsidP="00C80D70">
      <w:pPr>
        <w:pStyle w:val="af9"/>
        <w:ind w:firstLineChars="0"/>
        <w:jc w:val="center"/>
        <w:rPr>
          <w:sz w:val="36"/>
          <w:szCs w:val="36"/>
        </w:rPr>
      </w:pPr>
      <w:r w:rsidRPr="00A57908">
        <w:rPr>
          <w:sz w:val="36"/>
          <w:szCs w:val="36"/>
        </w:rPr>
        <w:t>中小企业声明函（服务）</w:t>
      </w:r>
    </w:p>
    <w:p w:rsidR="00C80D70" w:rsidRDefault="00C80D70" w:rsidP="00C80D70">
      <w:pPr>
        <w:pStyle w:val="af9"/>
        <w:ind w:firstLineChars="0"/>
      </w:pPr>
      <w:r>
        <w:t>本公司郑重声明，根据《政府采购促进中小企业发展管理办法》（财库﹝</w:t>
      </w:r>
      <w:r>
        <w:t>2020</w:t>
      </w:r>
      <w:r>
        <w:t>﹞</w:t>
      </w:r>
      <w:r>
        <w:t xml:space="preserve">46 </w:t>
      </w:r>
      <w:r>
        <w:t>号）的规定，本公司</w:t>
      </w:r>
      <w:r>
        <w:t xml:space="preserve"> </w:t>
      </w:r>
      <w:r>
        <w:t>（联合体）参加</w:t>
      </w:r>
      <w:r w:rsidRPr="00A57908">
        <w:rPr>
          <w:u w:val="single"/>
        </w:rPr>
        <w:t>（单位名称）</w:t>
      </w:r>
      <w:r>
        <w:t>的</w:t>
      </w:r>
      <w:r w:rsidRPr="00A57908">
        <w:rPr>
          <w:u w:val="single"/>
        </w:rPr>
        <w:t>（项目名称）</w:t>
      </w:r>
      <w:r>
        <w:t>采购活动，服务全部由符合政策要求的中小企业承接。相关企业的具体情况如下：</w:t>
      </w:r>
    </w:p>
    <w:p w:rsidR="00C80D70" w:rsidRDefault="00C80D70" w:rsidP="00C80D70">
      <w:pPr>
        <w:pStyle w:val="af9"/>
        <w:ind w:firstLineChars="0"/>
      </w:pPr>
      <w:r w:rsidRPr="00A57908">
        <w:rPr>
          <w:u w:val="single"/>
        </w:rPr>
        <w:t>（标的名称）</w:t>
      </w:r>
      <w:r>
        <w:t>，属于</w:t>
      </w:r>
      <w:r w:rsidRPr="00A57908">
        <w:rPr>
          <w:u w:val="single"/>
        </w:rPr>
        <w:t>（采购文件中明确的所属行业）</w:t>
      </w:r>
      <w:r>
        <w:t>；承接企业为</w:t>
      </w:r>
      <w:r w:rsidRPr="00A57908">
        <w:rPr>
          <w:u w:val="single"/>
        </w:rPr>
        <w:t>（企业名称）</w:t>
      </w:r>
      <w:r>
        <w:t>，从业人员</w:t>
      </w:r>
      <w:r w:rsidRPr="00A57908">
        <w:rPr>
          <w:rFonts w:hint="eastAsia"/>
          <w:u w:val="single"/>
        </w:rPr>
        <w:t xml:space="preserve">  </w:t>
      </w:r>
      <w:r w:rsidRPr="00A57908">
        <w:rPr>
          <w:u w:val="single"/>
        </w:rPr>
        <w:t xml:space="preserve"> </w:t>
      </w:r>
      <w:r>
        <w:t>人，营业收入为</w:t>
      </w:r>
      <w:r w:rsidRPr="00A57908">
        <w:rPr>
          <w:rFonts w:hint="eastAsia"/>
          <w:u w:val="single"/>
        </w:rPr>
        <w:t xml:space="preserve">   </w:t>
      </w:r>
      <w:r>
        <w:t>万元，资产总额为</w:t>
      </w:r>
      <w:r w:rsidRPr="00A57908">
        <w:rPr>
          <w:u w:val="single"/>
        </w:rPr>
        <w:t xml:space="preserve"> </w:t>
      </w:r>
      <w:r w:rsidRPr="00A57908">
        <w:rPr>
          <w:rFonts w:hint="eastAsia"/>
          <w:u w:val="single"/>
        </w:rPr>
        <w:t xml:space="preserve">  </w:t>
      </w:r>
      <w:r>
        <w:t>万元</w:t>
      </w:r>
      <w:r w:rsidR="00CA1544" w:rsidRPr="00CA1544">
        <w:rPr>
          <w:rFonts w:hint="eastAsia"/>
        </w:rPr>
        <w:t>¹</w:t>
      </w:r>
      <w:r>
        <w:t>，属于</w:t>
      </w:r>
      <w:r w:rsidRPr="00A57908">
        <w:rPr>
          <w:u w:val="single"/>
        </w:rPr>
        <w:t>（中型企业、小型企业、微型企业）</w:t>
      </w:r>
      <w:r>
        <w:t>；</w:t>
      </w:r>
    </w:p>
    <w:p w:rsidR="00C80D70" w:rsidRDefault="00C80D70" w:rsidP="00C80D70">
      <w:pPr>
        <w:pStyle w:val="af9"/>
        <w:ind w:firstLineChars="0"/>
      </w:pPr>
      <w:r>
        <w:t>以上企业，不属于大企业的分支机构，不存在控股股东</w:t>
      </w:r>
      <w:r>
        <w:t xml:space="preserve"> </w:t>
      </w:r>
      <w:r>
        <w:t>为大企业的情形，也不存在与大企业的负责人为同一人的情</w:t>
      </w:r>
      <w:r>
        <w:t xml:space="preserve"> </w:t>
      </w:r>
      <w:r>
        <w:t>形。</w:t>
      </w:r>
      <w:r>
        <w:t xml:space="preserve"> </w:t>
      </w:r>
    </w:p>
    <w:p w:rsidR="00C80D70" w:rsidRDefault="00C80D70" w:rsidP="00C80D70">
      <w:pPr>
        <w:pStyle w:val="af9"/>
        <w:ind w:firstLineChars="0"/>
      </w:pPr>
      <w:r>
        <w:t>本企业对上述声明内容的真实性负责。如有虚假，将依</w:t>
      </w:r>
      <w:r>
        <w:t xml:space="preserve"> </w:t>
      </w:r>
      <w:r>
        <w:t>法承担相应责任。</w:t>
      </w:r>
    </w:p>
    <w:p w:rsidR="00C80D70" w:rsidRDefault="00C80D70" w:rsidP="00C80D70">
      <w:pPr>
        <w:pStyle w:val="af9"/>
        <w:ind w:firstLineChars="2050" w:firstLine="4920"/>
      </w:pPr>
    </w:p>
    <w:p w:rsidR="00C80D70" w:rsidRDefault="00C80D70" w:rsidP="00C80D70">
      <w:pPr>
        <w:pStyle w:val="af9"/>
        <w:ind w:firstLineChars="2050" w:firstLine="4920"/>
      </w:pPr>
      <w:r>
        <w:t xml:space="preserve"> </w:t>
      </w:r>
      <w:r>
        <w:t>企业名称（盖</w:t>
      </w:r>
      <w:r w:rsidR="003523B8">
        <w:rPr>
          <w:rFonts w:hint="eastAsia"/>
        </w:rPr>
        <w:t>单位电子公章</w:t>
      </w:r>
      <w:r>
        <w:t>）：</w:t>
      </w:r>
      <w:r>
        <w:t xml:space="preserve"> </w:t>
      </w:r>
    </w:p>
    <w:p w:rsidR="00C80D70" w:rsidRDefault="00C80D70" w:rsidP="00C80D70">
      <w:pPr>
        <w:pStyle w:val="af9"/>
        <w:ind w:firstLineChars="2100" w:firstLine="5040"/>
      </w:pPr>
    </w:p>
    <w:p w:rsidR="00C80D70" w:rsidRDefault="00C80D70" w:rsidP="00C80D70">
      <w:pPr>
        <w:pStyle w:val="af9"/>
        <w:ind w:firstLineChars="2100" w:firstLine="5040"/>
      </w:pPr>
      <w:r>
        <w:t>日</w:t>
      </w:r>
      <w:r>
        <w:t xml:space="preserve"> </w:t>
      </w:r>
      <w:r>
        <w:rPr>
          <w:rFonts w:hint="eastAsia"/>
        </w:rPr>
        <w:t xml:space="preserve">  </w:t>
      </w:r>
      <w:r>
        <w:t>期：</w:t>
      </w:r>
      <w:r>
        <w:t xml:space="preserve"> </w:t>
      </w:r>
    </w:p>
    <w:p w:rsidR="00C516B7" w:rsidRDefault="00C516B7" w:rsidP="003C1778">
      <w:pPr>
        <w:spacing w:line="276" w:lineRule="auto"/>
        <w:rPr>
          <w:rFonts w:ascii="宋体" w:hAnsi="宋体" w:cs="宋体"/>
          <w:szCs w:val="21"/>
        </w:rPr>
      </w:pPr>
    </w:p>
    <w:p w:rsidR="00C516B7" w:rsidRDefault="00C516B7" w:rsidP="003C1778">
      <w:pPr>
        <w:spacing w:line="276" w:lineRule="auto"/>
        <w:rPr>
          <w:rFonts w:ascii="宋体" w:hAnsi="宋体" w:cs="宋体"/>
          <w:szCs w:val="21"/>
        </w:rPr>
      </w:pPr>
    </w:p>
    <w:p w:rsidR="008C6E02" w:rsidRDefault="008C6E02" w:rsidP="003C1778">
      <w:pPr>
        <w:spacing w:line="276" w:lineRule="auto"/>
        <w:rPr>
          <w:rFonts w:ascii="宋体" w:hAnsi="宋体" w:cs="宋体"/>
          <w:szCs w:val="21"/>
        </w:rPr>
      </w:pPr>
    </w:p>
    <w:p w:rsidR="008C6E02" w:rsidRDefault="008C6E02" w:rsidP="003C1778">
      <w:pPr>
        <w:spacing w:line="276" w:lineRule="auto"/>
        <w:rPr>
          <w:rFonts w:ascii="宋体" w:hAnsi="宋体" w:cs="宋体"/>
          <w:szCs w:val="21"/>
        </w:rPr>
      </w:pPr>
    </w:p>
    <w:p w:rsidR="003C1778" w:rsidRDefault="003C1778" w:rsidP="003C1778">
      <w:pPr>
        <w:spacing w:line="276" w:lineRule="auto"/>
        <w:rPr>
          <w:rFonts w:ascii="宋体" w:hAnsi="宋体" w:cs="宋体"/>
          <w:szCs w:val="21"/>
        </w:rPr>
      </w:pPr>
      <w:r>
        <w:rPr>
          <w:rFonts w:ascii="宋体" w:hAnsi="宋体" w:cs="宋体" w:hint="eastAsia"/>
          <w:szCs w:val="21"/>
        </w:rPr>
        <w:t>注：</w:t>
      </w:r>
    </w:p>
    <w:p w:rsidR="003C1778" w:rsidRDefault="003C1778" w:rsidP="003C1778">
      <w:pPr>
        <w:spacing w:line="276" w:lineRule="auto"/>
        <w:rPr>
          <w:rFonts w:ascii="宋体" w:hAnsi="宋体" w:cs="宋体"/>
          <w:b/>
          <w:szCs w:val="21"/>
        </w:rPr>
      </w:pPr>
      <w:r>
        <w:rPr>
          <w:rFonts w:ascii="宋体" w:hAnsi="宋体" w:cs="宋体" w:hint="eastAsia"/>
          <w:b/>
          <w:szCs w:val="21"/>
        </w:rPr>
        <w:t>1、投标人提供的中小企业声明函与实际情况不符的，视为投标人提供虚假材料投标，投标无效。</w:t>
      </w:r>
    </w:p>
    <w:p w:rsidR="003C1778" w:rsidRDefault="003C1778" w:rsidP="003C1778">
      <w:pPr>
        <w:spacing w:line="276" w:lineRule="auto"/>
        <w:rPr>
          <w:rFonts w:ascii="宋体" w:hAnsi="宋体" w:cs="宋体"/>
          <w:szCs w:val="21"/>
        </w:rPr>
      </w:pPr>
      <w:r>
        <w:rPr>
          <w:rFonts w:ascii="宋体" w:hAnsi="宋体" w:cs="宋体" w:hint="eastAsia"/>
          <w:b/>
          <w:szCs w:val="21"/>
        </w:rPr>
        <w:t>2、根据《政府采购促进中小企业发展管理办法》的通知（财库〔2020〕46号）规定，</w:t>
      </w:r>
      <w:r>
        <w:rPr>
          <w:rFonts w:ascii="宋体" w:hAnsi="宋体" w:cs="宋体" w:hint="eastAsia"/>
          <w:szCs w:val="21"/>
        </w:rPr>
        <w:t>中标、成交供应商享受中小企业扶持政策的，采购代理机构将随中标、成交结果公开中标、成交供应商的《中小企业声明函》。</w:t>
      </w:r>
    </w:p>
    <w:p w:rsidR="00E4094E" w:rsidRPr="003C1778" w:rsidRDefault="003C1778" w:rsidP="003C1778">
      <w:pPr>
        <w:spacing w:line="276" w:lineRule="auto"/>
        <w:rPr>
          <w:rFonts w:ascii="宋体" w:hAnsi="宋体" w:cs="宋体"/>
          <w:szCs w:val="21"/>
        </w:rPr>
        <w:sectPr w:rsidR="00E4094E" w:rsidRPr="003C1778" w:rsidSect="003448CD">
          <w:footerReference w:type="default" r:id="rId11"/>
          <w:pgSz w:w="11906" w:h="16838"/>
          <w:pgMar w:top="1440" w:right="1800" w:bottom="1440" w:left="1800" w:header="851" w:footer="992" w:gutter="0"/>
          <w:cols w:space="425"/>
          <w:docGrid w:type="lines" w:linePitch="312"/>
        </w:sectPr>
      </w:pPr>
      <w:r>
        <w:rPr>
          <w:rFonts w:ascii="宋体" w:hAnsi="宋体" w:cs="宋体" w:hint="eastAsia"/>
          <w:szCs w:val="21"/>
        </w:rPr>
        <w:t>3、符合《关于促进残疾人就业政府采购政策的通知》（财库〔2017〕141号）规定的条件并提供提供《残疾人福利性单位声明函》（附件4）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p>
    <w:p w:rsidR="00D341F3" w:rsidRPr="00C516B7" w:rsidRDefault="00D341F3" w:rsidP="00D341F3">
      <w:pPr>
        <w:spacing w:line="320" w:lineRule="exact"/>
        <w:jc w:val="left"/>
        <w:rPr>
          <w:rFonts w:ascii="宋体" w:hAnsi="宋体"/>
          <w:b/>
          <w:sz w:val="28"/>
          <w:szCs w:val="28"/>
        </w:rPr>
      </w:pPr>
      <w:r>
        <w:rPr>
          <w:rFonts w:ascii="宋体" w:hAnsi="宋体" w:hint="eastAsia"/>
          <w:b/>
          <w:sz w:val="24"/>
        </w:rPr>
        <w:lastRenderedPageBreak/>
        <w:t>附件1</w:t>
      </w:r>
      <w:r w:rsidR="00664C70">
        <w:rPr>
          <w:rFonts w:ascii="宋体" w:hAnsi="宋体" w:hint="eastAsia"/>
          <w:b/>
          <w:sz w:val="24"/>
        </w:rPr>
        <w:t>7</w:t>
      </w:r>
      <w:r>
        <w:rPr>
          <w:rFonts w:ascii="宋体" w:hAnsi="宋体" w:hint="eastAsia"/>
          <w:b/>
          <w:sz w:val="24"/>
        </w:rPr>
        <w:t xml:space="preserve"> </w:t>
      </w:r>
    </w:p>
    <w:p w:rsidR="002D45FB" w:rsidRDefault="002D45FB" w:rsidP="002D45FB">
      <w:pPr>
        <w:pStyle w:val="af9"/>
        <w:ind w:firstLineChars="0" w:firstLine="0"/>
      </w:pPr>
    </w:p>
    <w:p w:rsidR="003448CD" w:rsidRDefault="003448CD">
      <w:pPr>
        <w:pStyle w:val="af9"/>
        <w:ind w:firstLine="482"/>
        <w:rPr>
          <w:b/>
          <w:lang w:val="en-GB"/>
        </w:rPr>
      </w:pPr>
    </w:p>
    <w:p w:rsidR="003448CD" w:rsidRDefault="00256D99">
      <w:pPr>
        <w:pStyle w:val="af9"/>
        <w:ind w:firstLineChars="0" w:firstLine="0"/>
        <w:jc w:val="center"/>
        <w:rPr>
          <w:b/>
          <w:sz w:val="32"/>
          <w:szCs w:val="32"/>
          <w:lang w:val="en-GB"/>
        </w:rPr>
      </w:pPr>
      <w:r>
        <w:rPr>
          <w:rFonts w:hint="eastAsia"/>
          <w:b/>
          <w:sz w:val="32"/>
          <w:szCs w:val="32"/>
          <w:lang w:val="en-GB"/>
        </w:rPr>
        <w:t>残疾人福利性单位声明函</w:t>
      </w:r>
    </w:p>
    <w:p w:rsidR="003448CD" w:rsidRDefault="003448CD">
      <w:pPr>
        <w:pStyle w:val="af9"/>
        <w:rPr>
          <w:lang w:val="en-US"/>
        </w:rPr>
      </w:pPr>
    </w:p>
    <w:p w:rsidR="003448CD" w:rsidRDefault="003448CD">
      <w:pPr>
        <w:pStyle w:val="af9"/>
        <w:rPr>
          <w:lang w:val="en-US"/>
        </w:rPr>
      </w:pPr>
    </w:p>
    <w:p w:rsidR="003448CD" w:rsidRDefault="00256D99">
      <w:pPr>
        <w:pStyle w:val="af9"/>
        <w:rPr>
          <w:lang w:val="en-US"/>
        </w:rPr>
      </w:pPr>
      <w:r>
        <w:rPr>
          <w:rFonts w:hint="eastAsia"/>
          <w:lang w:val="en-US"/>
        </w:rPr>
        <w:t>本单位郑重声明，根据《财政部</w:t>
      </w:r>
      <w:r>
        <w:rPr>
          <w:rFonts w:hint="eastAsia"/>
          <w:lang w:val="en-US"/>
        </w:rPr>
        <w:t xml:space="preserve"> </w:t>
      </w:r>
      <w:r>
        <w:rPr>
          <w:rFonts w:hint="eastAsia"/>
          <w:lang w:val="en-US"/>
        </w:rPr>
        <w:t>民政部</w:t>
      </w:r>
      <w:r>
        <w:rPr>
          <w:rFonts w:hint="eastAsia"/>
          <w:lang w:val="en-US"/>
        </w:rPr>
        <w:t xml:space="preserve"> </w:t>
      </w:r>
      <w:r>
        <w:rPr>
          <w:rFonts w:hint="eastAsia"/>
          <w:lang w:val="en-US"/>
        </w:rPr>
        <w:t>中国残疾人联合会关于促进残疾人就业政府采购政策的通知》（财库〔</w:t>
      </w:r>
      <w:r>
        <w:rPr>
          <w:rFonts w:hint="eastAsia"/>
          <w:lang w:val="en-US"/>
        </w:rPr>
        <w:t>2017</w:t>
      </w:r>
      <w:r>
        <w:rPr>
          <w:rFonts w:hint="eastAsia"/>
          <w:lang w:val="en-US"/>
        </w:rPr>
        <w:t>〕</w:t>
      </w:r>
      <w:r>
        <w:rPr>
          <w:rFonts w:hint="eastAsia"/>
          <w:lang w:val="en-US"/>
        </w:rPr>
        <w:t xml:space="preserve"> 141</w:t>
      </w:r>
      <w:r>
        <w:rPr>
          <w:rFonts w:hint="eastAsia"/>
          <w:lang w:val="en-US"/>
        </w:rPr>
        <w:t>号）的规定，本单位为符合条件的残疾人福利性单位，且本单位参加单位的项目采购活动提供本单位制造的货物（由本单位承担工程</w:t>
      </w:r>
      <w:r>
        <w:rPr>
          <w:rFonts w:hint="eastAsia"/>
          <w:lang w:val="en-US"/>
        </w:rPr>
        <w:t>/</w:t>
      </w:r>
      <w:r>
        <w:rPr>
          <w:rFonts w:hint="eastAsia"/>
          <w:lang w:val="en-US"/>
        </w:rPr>
        <w:t>提供服务），或者提供其他残疾人福利性单位制造的货物（不包括使用非残疾人福利性单位注册商标的货物）。</w:t>
      </w:r>
    </w:p>
    <w:p w:rsidR="003448CD" w:rsidRDefault="00256D99">
      <w:pPr>
        <w:pStyle w:val="af9"/>
        <w:rPr>
          <w:lang w:val="en-US"/>
        </w:rPr>
      </w:pPr>
      <w:r>
        <w:rPr>
          <w:rFonts w:hint="eastAsia"/>
          <w:lang w:val="en-US"/>
        </w:rPr>
        <w:t>本单位对上述声明的真实性负责。如有虚假，将依法承担相应责任。</w:t>
      </w:r>
    </w:p>
    <w:p w:rsidR="003448CD" w:rsidRDefault="003448CD">
      <w:pPr>
        <w:pStyle w:val="af9"/>
        <w:rPr>
          <w:lang w:val="en-US"/>
        </w:rPr>
      </w:pPr>
    </w:p>
    <w:p w:rsidR="003448CD" w:rsidRDefault="00256D99">
      <w:pPr>
        <w:pStyle w:val="af9"/>
        <w:rPr>
          <w:lang w:val="en-US"/>
        </w:rPr>
      </w:pPr>
      <w:r>
        <w:rPr>
          <w:rFonts w:hint="eastAsia"/>
          <w:lang w:val="en-US"/>
        </w:rPr>
        <w:t xml:space="preserve">           </w:t>
      </w:r>
      <w:r w:rsidR="00673229">
        <w:rPr>
          <w:rFonts w:hint="eastAsia"/>
          <w:lang w:val="en-US"/>
        </w:rPr>
        <w:t xml:space="preserve">                           </w:t>
      </w:r>
      <w:r>
        <w:rPr>
          <w:rFonts w:hint="eastAsia"/>
          <w:lang w:val="en-US"/>
        </w:rPr>
        <w:t>单位名称（盖</w:t>
      </w:r>
      <w:r w:rsidR="00625AD3">
        <w:rPr>
          <w:rFonts w:hint="eastAsia"/>
          <w:lang w:val="en-US"/>
        </w:rPr>
        <w:t>单位</w:t>
      </w:r>
      <w:r w:rsidR="00673229">
        <w:rPr>
          <w:rFonts w:hint="eastAsia"/>
          <w:lang w:val="en-US"/>
        </w:rPr>
        <w:t>电子公</w:t>
      </w:r>
      <w:r>
        <w:rPr>
          <w:rFonts w:hint="eastAsia"/>
          <w:lang w:val="en-US"/>
        </w:rPr>
        <w:t>章）：</w:t>
      </w:r>
    </w:p>
    <w:p w:rsidR="003448CD" w:rsidRDefault="00256D99">
      <w:pPr>
        <w:pStyle w:val="af9"/>
        <w:rPr>
          <w:lang w:val="en-US"/>
        </w:rPr>
      </w:pPr>
      <w:r>
        <w:rPr>
          <w:rFonts w:hint="eastAsia"/>
          <w:lang w:val="en-US"/>
        </w:rPr>
        <w:t xml:space="preserve">                                                 </w:t>
      </w:r>
      <w:r>
        <w:rPr>
          <w:rFonts w:hint="eastAsia"/>
          <w:lang w:val="en-US"/>
        </w:rPr>
        <w:t>日</w:t>
      </w:r>
      <w:r>
        <w:rPr>
          <w:rFonts w:hint="eastAsia"/>
          <w:lang w:val="en-US"/>
        </w:rPr>
        <w:t xml:space="preserve">  </w:t>
      </w:r>
      <w:r>
        <w:rPr>
          <w:rFonts w:hint="eastAsia"/>
          <w:lang w:val="en-US"/>
        </w:rPr>
        <w:t>期：</w:t>
      </w:r>
    </w:p>
    <w:p w:rsidR="003448CD" w:rsidRDefault="003448CD">
      <w:pPr>
        <w:spacing w:line="320" w:lineRule="exact"/>
        <w:jc w:val="left"/>
        <w:rPr>
          <w:rFonts w:ascii="宋体" w:hAnsi="宋体"/>
          <w:b/>
          <w:sz w:val="24"/>
        </w:rPr>
      </w:pPr>
    </w:p>
    <w:p w:rsidR="003C1778" w:rsidRDefault="003C1778">
      <w:pPr>
        <w:spacing w:line="320" w:lineRule="exact"/>
        <w:jc w:val="left"/>
        <w:rPr>
          <w:rFonts w:ascii="宋体" w:hAnsi="宋体"/>
          <w:b/>
          <w:sz w:val="24"/>
        </w:rPr>
      </w:pPr>
    </w:p>
    <w:p w:rsidR="00975B3A" w:rsidRDefault="00975B3A">
      <w:pPr>
        <w:spacing w:line="320" w:lineRule="exact"/>
        <w:jc w:val="left"/>
        <w:rPr>
          <w:rFonts w:ascii="宋体" w:hAnsi="宋体"/>
          <w:b/>
          <w:sz w:val="24"/>
        </w:rPr>
      </w:pPr>
    </w:p>
    <w:p w:rsidR="00975B3A" w:rsidRDefault="00975B3A">
      <w:pPr>
        <w:spacing w:line="320" w:lineRule="exact"/>
        <w:jc w:val="left"/>
        <w:rPr>
          <w:rFonts w:ascii="宋体" w:hAnsi="宋体"/>
          <w:b/>
          <w:sz w:val="24"/>
        </w:rPr>
      </w:pPr>
    </w:p>
    <w:p w:rsidR="00975B3A" w:rsidRDefault="00975B3A">
      <w:pPr>
        <w:spacing w:line="320" w:lineRule="exact"/>
        <w:jc w:val="left"/>
        <w:rPr>
          <w:rFonts w:ascii="宋体" w:hAnsi="宋体"/>
          <w:b/>
          <w:sz w:val="24"/>
        </w:rPr>
      </w:pPr>
    </w:p>
    <w:p w:rsidR="00975B3A" w:rsidRDefault="00975B3A">
      <w:pPr>
        <w:spacing w:line="320" w:lineRule="exact"/>
        <w:jc w:val="left"/>
        <w:rPr>
          <w:rFonts w:ascii="宋体" w:hAnsi="宋体"/>
          <w:b/>
          <w:sz w:val="24"/>
        </w:rPr>
      </w:pPr>
    </w:p>
    <w:p w:rsidR="00975B3A" w:rsidRDefault="00975B3A">
      <w:pPr>
        <w:spacing w:line="320" w:lineRule="exact"/>
        <w:jc w:val="left"/>
        <w:rPr>
          <w:rFonts w:ascii="宋体" w:hAnsi="宋体"/>
          <w:b/>
          <w:sz w:val="24"/>
        </w:rPr>
      </w:pPr>
    </w:p>
    <w:p w:rsidR="00975B3A" w:rsidRDefault="00975B3A">
      <w:pPr>
        <w:spacing w:line="320" w:lineRule="exact"/>
        <w:jc w:val="left"/>
        <w:rPr>
          <w:rFonts w:ascii="宋体" w:hAnsi="宋体"/>
          <w:b/>
          <w:sz w:val="24"/>
        </w:rPr>
      </w:pPr>
    </w:p>
    <w:p w:rsidR="00975B3A" w:rsidRDefault="00975B3A">
      <w:pPr>
        <w:spacing w:line="320" w:lineRule="exact"/>
        <w:jc w:val="left"/>
        <w:rPr>
          <w:rFonts w:ascii="宋体" w:hAnsi="宋体"/>
          <w:b/>
          <w:sz w:val="24"/>
        </w:rPr>
      </w:pPr>
    </w:p>
    <w:p w:rsidR="00975B3A" w:rsidRDefault="00975B3A">
      <w:pPr>
        <w:spacing w:line="320" w:lineRule="exact"/>
        <w:jc w:val="left"/>
        <w:rPr>
          <w:rFonts w:ascii="宋体" w:hAnsi="宋体"/>
          <w:b/>
          <w:sz w:val="24"/>
        </w:rPr>
      </w:pPr>
    </w:p>
    <w:p w:rsidR="00975B3A" w:rsidRDefault="00975B3A">
      <w:pPr>
        <w:spacing w:line="320" w:lineRule="exact"/>
        <w:jc w:val="left"/>
        <w:rPr>
          <w:rFonts w:ascii="宋体" w:hAnsi="宋体"/>
          <w:b/>
          <w:sz w:val="24"/>
        </w:rPr>
      </w:pPr>
    </w:p>
    <w:p w:rsidR="003C1778" w:rsidRPr="004838FD" w:rsidRDefault="003C1778" w:rsidP="004838FD">
      <w:pPr>
        <w:spacing w:line="276" w:lineRule="auto"/>
        <w:rPr>
          <w:rFonts w:ascii="宋体" w:hAnsi="宋体" w:cs="宋体"/>
          <w:szCs w:val="21"/>
        </w:rPr>
      </w:pPr>
      <w:r w:rsidRPr="004838FD">
        <w:rPr>
          <w:rFonts w:ascii="宋体" w:hAnsi="宋体" w:cs="宋体" w:hint="eastAsia"/>
          <w:szCs w:val="21"/>
        </w:rPr>
        <w:t>备注说明：</w:t>
      </w:r>
    </w:p>
    <w:p w:rsidR="003C1778" w:rsidRPr="004838FD" w:rsidRDefault="003C1778" w:rsidP="004838FD">
      <w:pPr>
        <w:spacing w:line="276" w:lineRule="auto"/>
        <w:rPr>
          <w:rFonts w:ascii="宋体" w:hAnsi="宋体" w:cs="宋体"/>
          <w:szCs w:val="21"/>
        </w:rPr>
      </w:pPr>
      <w:r w:rsidRPr="004838FD">
        <w:rPr>
          <w:rFonts w:ascii="宋体" w:hAnsi="宋体" w:cs="宋体" w:hint="eastAsia"/>
          <w:szCs w:val="21"/>
        </w:rPr>
        <w:t>1、如中标，将在中标公示中将此残疾人福利性单位声明函予以公示；</w:t>
      </w:r>
    </w:p>
    <w:p w:rsidR="003C1778" w:rsidRPr="004838FD" w:rsidRDefault="003C1778" w:rsidP="004838FD">
      <w:pPr>
        <w:spacing w:line="276" w:lineRule="auto"/>
        <w:rPr>
          <w:rFonts w:ascii="宋体" w:hAnsi="宋体" w:cs="宋体"/>
          <w:szCs w:val="21"/>
        </w:rPr>
      </w:pPr>
      <w:r w:rsidRPr="004838FD">
        <w:rPr>
          <w:rFonts w:ascii="宋体" w:hAnsi="宋体" w:cs="宋体" w:hint="eastAsia"/>
          <w:szCs w:val="21"/>
        </w:rPr>
        <w:t>2、供应商提供的《残疾人福利性单位声明函》与事实不符的，依照《政府采购法》第七十七条第一款的规定追究法律责任。</w:t>
      </w:r>
    </w:p>
    <w:p w:rsidR="003448CD" w:rsidRPr="003C1778" w:rsidRDefault="003448CD">
      <w:pPr>
        <w:spacing w:line="320" w:lineRule="exact"/>
        <w:jc w:val="left"/>
        <w:rPr>
          <w:rFonts w:ascii="宋体" w:hAnsi="宋体"/>
          <w:b/>
          <w:sz w:val="24"/>
        </w:rPr>
      </w:pPr>
    </w:p>
    <w:p w:rsidR="003448CD" w:rsidRDefault="003448CD">
      <w:pPr>
        <w:spacing w:line="320" w:lineRule="exact"/>
        <w:jc w:val="left"/>
        <w:rPr>
          <w:rFonts w:ascii="宋体" w:hAnsi="宋体"/>
          <w:b/>
          <w:sz w:val="24"/>
        </w:rPr>
      </w:pPr>
    </w:p>
    <w:sectPr w:rsidR="003448CD" w:rsidSect="003448CD">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10A" w:rsidRDefault="0035210A" w:rsidP="003448CD">
      <w:r>
        <w:separator/>
      </w:r>
    </w:p>
  </w:endnote>
  <w:endnote w:type="continuationSeparator" w:id="1">
    <w:p w:rsidR="0035210A" w:rsidRDefault="0035210A" w:rsidP="003448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方正书宋简体">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方正书宋简体">
    <w:altName w:val="@宋体"/>
    <w:charset w:val="86"/>
    <w:family w:val="script"/>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TXSYA+SIL-Hei-Med-Jian">
    <w:altName w:val="宋体"/>
    <w:charset w:val="86"/>
    <w:family w:val="swiss"/>
    <w:pitch w:val="default"/>
    <w:sig w:usb0="00000000" w:usb1="00000000" w:usb2="00000010" w:usb3="00000000" w:csb0="00040000" w:csb1="00000000"/>
  </w:font>
  <w:font w:name="Times">
    <w:panose1 w:val="02020603050405020304"/>
    <w:charset w:val="00"/>
    <w:family w:val="roman"/>
    <w:pitch w:val="variable"/>
    <w:sig w:usb0="00000003" w:usb1="00000000" w:usb2="00000000" w:usb3="00000000" w:csb0="00000001" w:csb1="00000000"/>
  </w:font>
  <w:font w:name="Calibri Light">
    <w:altName w:val="Arial Unicode MS"/>
    <w:charset w:val="00"/>
    <w:family w:val="swiss"/>
    <w:pitch w:val="default"/>
    <w:sig w:usb0="00000001" w:usb1="4000207B" w:usb2="00000000" w:usb3="00000000" w:csb0="2000019F" w:csb1="00000000"/>
  </w:font>
  <w:font w:name="新宋体">
    <w:panose1 w:val="02010609030101010101"/>
    <w:charset w:val="86"/>
    <w:family w:val="modern"/>
    <w:pitch w:val="fixed"/>
    <w:sig w:usb0="00000003" w:usb1="288F0000" w:usb2="00000016" w:usb3="00000000" w:csb0="00040001" w:csb1="00000000"/>
  </w:font>
  <w:font w:name="FangSong">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4628"/>
    </w:sdtPr>
    <w:sdtContent>
      <w:p w:rsidR="008055D5" w:rsidRDefault="00F52257">
        <w:pPr>
          <w:pStyle w:val="af2"/>
          <w:jc w:val="center"/>
        </w:pPr>
        <w:r w:rsidRPr="00F52257">
          <w:fldChar w:fldCharType="begin"/>
        </w:r>
        <w:r w:rsidR="008055D5">
          <w:instrText xml:space="preserve"> PAGE   \* MERGEFORMAT </w:instrText>
        </w:r>
        <w:r w:rsidRPr="00F52257">
          <w:fldChar w:fldCharType="separate"/>
        </w:r>
        <w:r w:rsidR="00C67154" w:rsidRPr="00C67154">
          <w:rPr>
            <w:noProof/>
            <w:lang w:val="zh-CN"/>
          </w:rPr>
          <w:t>17</w:t>
        </w:r>
        <w:r>
          <w:rPr>
            <w:lang w:val="zh-CN"/>
          </w:rPr>
          <w:fldChar w:fldCharType="end"/>
        </w:r>
      </w:p>
    </w:sdtContent>
  </w:sdt>
  <w:p w:rsidR="008055D5" w:rsidRDefault="008055D5">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4690"/>
    </w:sdtPr>
    <w:sdtContent>
      <w:p w:rsidR="008055D5" w:rsidRDefault="00F52257">
        <w:pPr>
          <w:pStyle w:val="af2"/>
          <w:jc w:val="center"/>
        </w:pPr>
        <w:r w:rsidRPr="00F52257">
          <w:fldChar w:fldCharType="begin"/>
        </w:r>
        <w:r w:rsidR="008055D5">
          <w:instrText xml:space="preserve"> PAGE   \* MERGEFORMAT </w:instrText>
        </w:r>
        <w:r w:rsidRPr="00F52257">
          <w:fldChar w:fldCharType="separate"/>
        </w:r>
        <w:r w:rsidR="00A359A4" w:rsidRPr="00A359A4">
          <w:rPr>
            <w:noProof/>
            <w:lang w:val="zh-CN"/>
          </w:rPr>
          <w:t>82</w:t>
        </w:r>
        <w:r>
          <w:rPr>
            <w:lang w:val="zh-CN"/>
          </w:rPr>
          <w:fldChar w:fldCharType="end"/>
        </w:r>
      </w:p>
    </w:sdtContent>
  </w:sdt>
  <w:p w:rsidR="008055D5" w:rsidRPr="00E4094E" w:rsidRDefault="008055D5" w:rsidP="00E4094E">
    <w:pPr>
      <w:pStyle w:val="af9"/>
      <w:ind w:firstLineChars="0"/>
      <w:jc w:val="left"/>
      <w:rPr>
        <w:sz w:val="18"/>
        <w:szCs w:val="18"/>
      </w:rPr>
    </w:pPr>
    <w:r w:rsidRPr="00CA1544">
      <w:rPr>
        <w:rFonts w:hint="eastAsia"/>
      </w:rPr>
      <w:t>¹</w:t>
    </w:r>
    <w:r w:rsidRPr="00E4094E">
      <w:rPr>
        <w:sz w:val="18"/>
        <w:szCs w:val="18"/>
      </w:rPr>
      <w:t>从业人员、营业收入、资产总额填报上一年度数据，无上一年度数据的新成立企业可不填报。</w:t>
    </w:r>
  </w:p>
  <w:p w:rsidR="008055D5" w:rsidRPr="00E4094E" w:rsidRDefault="008055D5">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5D5" w:rsidRDefault="00F52257">
    <w:pPr>
      <w:pStyle w:val="af2"/>
      <w:jc w:val="center"/>
    </w:pPr>
    <w:r w:rsidRPr="00F52257">
      <w:fldChar w:fldCharType="begin"/>
    </w:r>
    <w:r w:rsidR="008055D5">
      <w:instrText xml:space="preserve"> PAGE   \* MERGEFORMAT </w:instrText>
    </w:r>
    <w:r w:rsidRPr="00F52257">
      <w:fldChar w:fldCharType="separate"/>
    </w:r>
    <w:r w:rsidR="00A359A4" w:rsidRPr="00A359A4">
      <w:rPr>
        <w:noProof/>
        <w:lang w:val="zh-CN"/>
      </w:rPr>
      <w:t>83</w:t>
    </w:r>
    <w:r>
      <w:rPr>
        <w:lang w:val="zh-CN"/>
      </w:rPr>
      <w:fldChar w:fldCharType="end"/>
    </w:r>
  </w:p>
  <w:p w:rsidR="008055D5" w:rsidRPr="00E4094E" w:rsidRDefault="008055D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10A" w:rsidRDefault="0035210A" w:rsidP="003448CD">
      <w:r>
        <w:separator/>
      </w:r>
    </w:p>
  </w:footnote>
  <w:footnote w:type="continuationSeparator" w:id="1">
    <w:p w:rsidR="0035210A" w:rsidRDefault="0035210A" w:rsidP="003448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pStyle w:val="a"/>
      <w:lvlText w:val="（%1）"/>
      <w:lvlJc w:val="left"/>
      <w:pPr>
        <w:ind w:left="5234" w:hanging="420"/>
      </w:pPr>
      <w:rPr>
        <w:rFonts w:hint="default"/>
      </w:rPr>
    </w:lvl>
    <w:lvl w:ilvl="1">
      <w:start w:val="1"/>
      <w:numFmt w:val="lowerLetter"/>
      <w:lvlText w:val="%2)"/>
      <w:lvlJc w:val="left"/>
      <w:pPr>
        <w:ind w:left="5654" w:hanging="420"/>
      </w:pPr>
    </w:lvl>
    <w:lvl w:ilvl="2">
      <w:start w:val="1"/>
      <w:numFmt w:val="lowerRoman"/>
      <w:lvlText w:val="%3."/>
      <w:lvlJc w:val="right"/>
      <w:pPr>
        <w:ind w:left="6074" w:hanging="420"/>
      </w:pPr>
    </w:lvl>
    <w:lvl w:ilvl="3">
      <w:start w:val="1"/>
      <w:numFmt w:val="decimal"/>
      <w:lvlText w:val="%4."/>
      <w:lvlJc w:val="left"/>
      <w:pPr>
        <w:ind w:left="6494" w:hanging="420"/>
      </w:pPr>
    </w:lvl>
    <w:lvl w:ilvl="4">
      <w:start w:val="1"/>
      <w:numFmt w:val="lowerLetter"/>
      <w:lvlText w:val="%5)"/>
      <w:lvlJc w:val="left"/>
      <w:pPr>
        <w:ind w:left="6914" w:hanging="420"/>
      </w:pPr>
    </w:lvl>
    <w:lvl w:ilvl="5">
      <w:start w:val="1"/>
      <w:numFmt w:val="lowerRoman"/>
      <w:lvlText w:val="%6."/>
      <w:lvlJc w:val="right"/>
      <w:pPr>
        <w:ind w:left="7334" w:hanging="420"/>
      </w:pPr>
    </w:lvl>
    <w:lvl w:ilvl="6">
      <w:start w:val="1"/>
      <w:numFmt w:val="decimal"/>
      <w:lvlText w:val="%7."/>
      <w:lvlJc w:val="left"/>
      <w:pPr>
        <w:ind w:left="7754" w:hanging="420"/>
      </w:pPr>
    </w:lvl>
    <w:lvl w:ilvl="7">
      <w:start w:val="1"/>
      <w:numFmt w:val="lowerLetter"/>
      <w:lvlText w:val="%8)"/>
      <w:lvlJc w:val="left"/>
      <w:pPr>
        <w:ind w:left="8174" w:hanging="420"/>
      </w:pPr>
    </w:lvl>
    <w:lvl w:ilvl="8">
      <w:start w:val="1"/>
      <w:numFmt w:val="lowerRoman"/>
      <w:lvlText w:val="%9."/>
      <w:lvlJc w:val="right"/>
      <w:pPr>
        <w:ind w:left="8594" w:hanging="420"/>
      </w:pPr>
    </w:lvl>
  </w:abstractNum>
  <w:abstractNum w:abstractNumId="1">
    <w:nsid w:val="00000011"/>
    <w:multiLevelType w:val="multilevel"/>
    <w:tmpl w:val="00000011"/>
    <w:lvl w:ilvl="0">
      <w:start w:val="1"/>
      <w:numFmt w:val="decimal"/>
      <w:pStyle w:val="1"/>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0000012"/>
    <w:multiLevelType w:val="multilevel"/>
    <w:tmpl w:val="00000012"/>
    <w:lvl w:ilvl="0">
      <w:start w:val="1"/>
      <w:numFmt w:val="decimal"/>
      <w:pStyle w:val="a0"/>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C"/>
    <w:multiLevelType w:val="singleLevel"/>
    <w:tmpl w:val="0000001C"/>
    <w:lvl w:ilvl="0">
      <w:start w:val="1"/>
      <w:numFmt w:val="bullet"/>
      <w:lvlText w:val=""/>
      <w:lvlJc w:val="left"/>
      <w:pPr>
        <w:tabs>
          <w:tab w:val="num" w:pos="986"/>
        </w:tabs>
        <w:ind w:left="420" w:hanging="420"/>
      </w:pPr>
      <w:rPr>
        <w:rFonts w:ascii="Wingdings" w:hAnsi="Wingdings" w:hint="default"/>
      </w:rPr>
    </w:lvl>
  </w:abstractNum>
  <w:abstractNum w:abstractNumId="4">
    <w:nsid w:val="00000022"/>
    <w:multiLevelType w:val="multilevel"/>
    <w:tmpl w:val="00000022"/>
    <w:lvl w:ilvl="0">
      <w:start w:val="1"/>
      <w:numFmt w:val="lowerLetter"/>
      <w:pStyle w:val="Char2"/>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07587C28"/>
    <w:multiLevelType w:val="hybridMultilevel"/>
    <w:tmpl w:val="86EA5D02"/>
    <w:lvl w:ilvl="0" w:tplc="04090001">
      <w:start w:val="1"/>
      <w:numFmt w:val="bullet"/>
      <w:lvlText w:val=""/>
      <w:lvlJc w:val="left"/>
      <w:pPr>
        <w:ind w:left="960" w:hanging="420"/>
      </w:pPr>
      <w:rPr>
        <w:rFonts w:ascii="Wingdings" w:hAnsi="Wingdings" w:hint="default"/>
      </w:rPr>
    </w:lvl>
    <w:lvl w:ilvl="1" w:tplc="04090003" w:tentative="1">
      <w:start w:val="1"/>
      <w:numFmt w:val="bullet"/>
      <w:lvlText w:val=""/>
      <w:lvlJc w:val="left"/>
      <w:pPr>
        <w:ind w:left="1380" w:hanging="420"/>
      </w:pPr>
      <w:rPr>
        <w:rFonts w:ascii="Wingdings" w:hAnsi="Wingdings" w:hint="default"/>
      </w:rPr>
    </w:lvl>
    <w:lvl w:ilvl="2" w:tplc="04090005"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3" w:tentative="1">
      <w:start w:val="1"/>
      <w:numFmt w:val="bullet"/>
      <w:lvlText w:val=""/>
      <w:lvlJc w:val="left"/>
      <w:pPr>
        <w:ind w:left="2640" w:hanging="420"/>
      </w:pPr>
      <w:rPr>
        <w:rFonts w:ascii="Wingdings" w:hAnsi="Wingdings" w:hint="default"/>
      </w:rPr>
    </w:lvl>
    <w:lvl w:ilvl="5" w:tplc="04090005"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3" w:tentative="1">
      <w:start w:val="1"/>
      <w:numFmt w:val="bullet"/>
      <w:lvlText w:val=""/>
      <w:lvlJc w:val="left"/>
      <w:pPr>
        <w:ind w:left="3900" w:hanging="420"/>
      </w:pPr>
      <w:rPr>
        <w:rFonts w:ascii="Wingdings" w:hAnsi="Wingdings" w:hint="default"/>
      </w:rPr>
    </w:lvl>
    <w:lvl w:ilvl="8" w:tplc="04090005" w:tentative="1">
      <w:start w:val="1"/>
      <w:numFmt w:val="bullet"/>
      <w:lvlText w:val=""/>
      <w:lvlJc w:val="left"/>
      <w:pPr>
        <w:ind w:left="4320" w:hanging="420"/>
      </w:pPr>
      <w:rPr>
        <w:rFonts w:ascii="Wingdings" w:hAnsi="Wingdings" w:hint="default"/>
      </w:rPr>
    </w:lvl>
  </w:abstractNum>
  <w:abstractNum w:abstractNumId="6">
    <w:nsid w:val="07980C46"/>
    <w:multiLevelType w:val="multilevel"/>
    <w:tmpl w:val="07980C46"/>
    <w:lvl w:ilvl="0">
      <w:start w:val="1"/>
      <w:numFmt w:val="bullet"/>
      <w:lvlText w:val=""/>
      <w:lvlJc w:val="left"/>
      <w:pPr>
        <w:ind w:left="960" w:hanging="420"/>
      </w:pPr>
      <w:rPr>
        <w:rFonts w:ascii="Wingdings" w:hAnsi="Wingdings" w:hint="default"/>
      </w:rPr>
    </w:lvl>
    <w:lvl w:ilvl="1">
      <w:start w:val="1"/>
      <w:numFmt w:val="bullet"/>
      <w:lvlText w:val=""/>
      <w:lvlJc w:val="left"/>
      <w:pPr>
        <w:ind w:left="1380" w:hanging="420"/>
      </w:pPr>
      <w:rPr>
        <w:rFonts w:ascii="Wingdings" w:hAnsi="Wingdings" w:hint="default"/>
      </w:rPr>
    </w:lvl>
    <w:lvl w:ilvl="2">
      <w:start w:val="1"/>
      <w:numFmt w:val="bullet"/>
      <w:lvlText w:val=""/>
      <w:lvlJc w:val="left"/>
      <w:pPr>
        <w:ind w:left="1800" w:hanging="420"/>
      </w:pPr>
      <w:rPr>
        <w:rFonts w:ascii="Wingdings" w:hAnsi="Wingdings" w:hint="default"/>
      </w:rPr>
    </w:lvl>
    <w:lvl w:ilvl="3">
      <w:start w:val="1"/>
      <w:numFmt w:val="bullet"/>
      <w:lvlText w:val=""/>
      <w:lvlJc w:val="left"/>
      <w:pPr>
        <w:ind w:left="2220" w:hanging="420"/>
      </w:pPr>
      <w:rPr>
        <w:rFonts w:ascii="Wingdings" w:hAnsi="Wingdings" w:hint="default"/>
      </w:rPr>
    </w:lvl>
    <w:lvl w:ilvl="4">
      <w:start w:val="1"/>
      <w:numFmt w:val="bullet"/>
      <w:lvlText w:val=""/>
      <w:lvlJc w:val="left"/>
      <w:pPr>
        <w:ind w:left="2640" w:hanging="420"/>
      </w:pPr>
      <w:rPr>
        <w:rFonts w:ascii="Wingdings" w:hAnsi="Wingdings" w:hint="default"/>
      </w:rPr>
    </w:lvl>
    <w:lvl w:ilvl="5">
      <w:start w:val="1"/>
      <w:numFmt w:val="bullet"/>
      <w:lvlText w:val=""/>
      <w:lvlJc w:val="left"/>
      <w:pPr>
        <w:ind w:left="3060" w:hanging="420"/>
      </w:pPr>
      <w:rPr>
        <w:rFonts w:ascii="Wingdings" w:hAnsi="Wingdings" w:hint="default"/>
      </w:rPr>
    </w:lvl>
    <w:lvl w:ilvl="6">
      <w:start w:val="1"/>
      <w:numFmt w:val="bullet"/>
      <w:lvlText w:val=""/>
      <w:lvlJc w:val="left"/>
      <w:pPr>
        <w:ind w:left="3480" w:hanging="420"/>
      </w:pPr>
      <w:rPr>
        <w:rFonts w:ascii="Wingdings" w:hAnsi="Wingdings" w:hint="default"/>
      </w:rPr>
    </w:lvl>
    <w:lvl w:ilvl="7">
      <w:start w:val="1"/>
      <w:numFmt w:val="bullet"/>
      <w:lvlText w:val=""/>
      <w:lvlJc w:val="left"/>
      <w:pPr>
        <w:ind w:left="3900" w:hanging="420"/>
      </w:pPr>
      <w:rPr>
        <w:rFonts w:ascii="Wingdings" w:hAnsi="Wingdings" w:hint="default"/>
      </w:rPr>
    </w:lvl>
    <w:lvl w:ilvl="8">
      <w:start w:val="1"/>
      <w:numFmt w:val="bullet"/>
      <w:lvlText w:val=""/>
      <w:lvlJc w:val="left"/>
      <w:pPr>
        <w:ind w:left="4320" w:hanging="420"/>
      </w:pPr>
      <w:rPr>
        <w:rFonts w:ascii="Wingdings" w:hAnsi="Wingdings" w:hint="default"/>
      </w:rPr>
    </w:lvl>
  </w:abstractNum>
  <w:abstractNum w:abstractNumId="7">
    <w:nsid w:val="093E4CD5"/>
    <w:multiLevelType w:val="hybridMultilevel"/>
    <w:tmpl w:val="62FCBD7A"/>
    <w:lvl w:ilvl="0" w:tplc="9DD22D82">
      <w:start w:val="6"/>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C5F5B78"/>
    <w:multiLevelType w:val="singleLevel"/>
    <w:tmpl w:val="0C5F5B78"/>
    <w:lvl w:ilvl="0">
      <w:start w:val="1"/>
      <w:numFmt w:val="decimal"/>
      <w:pStyle w:val="a1"/>
      <w:lvlText w:val="(%1)"/>
      <w:lvlJc w:val="left"/>
      <w:pPr>
        <w:tabs>
          <w:tab w:val="num" w:pos="720"/>
        </w:tabs>
        <w:ind w:left="375" w:hanging="375"/>
      </w:pPr>
      <w:rPr>
        <w:rFonts w:hint="eastAsia"/>
      </w:rPr>
    </w:lvl>
  </w:abstractNum>
  <w:abstractNum w:abstractNumId="9">
    <w:nsid w:val="0FDD3386"/>
    <w:multiLevelType w:val="hybridMultilevel"/>
    <w:tmpl w:val="EEE8FC3C"/>
    <w:lvl w:ilvl="0" w:tplc="0409000F">
      <w:start w:val="1"/>
      <w:numFmt w:val="decimal"/>
      <w:lvlText w:val="%1."/>
      <w:lvlJc w:val="left"/>
      <w:pPr>
        <w:ind w:left="960" w:hanging="420"/>
      </w:p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0">
    <w:nsid w:val="137B0624"/>
    <w:multiLevelType w:val="singleLevel"/>
    <w:tmpl w:val="5FFEC14B"/>
    <w:lvl w:ilvl="0">
      <w:start w:val="1"/>
      <w:numFmt w:val="decimal"/>
      <w:suff w:val="nothing"/>
      <w:lvlText w:val="%1、"/>
      <w:lvlJc w:val="left"/>
    </w:lvl>
  </w:abstractNum>
  <w:abstractNum w:abstractNumId="11">
    <w:nsid w:val="18F65090"/>
    <w:multiLevelType w:val="hybridMultilevel"/>
    <w:tmpl w:val="594AFFE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91B5876"/>
    <w:multiLevelType w:val="multilevel"/>
    <w:tmpl w:val="191B587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1D131C00"/>
    <w:multiLevelType w:val="hybridMultilevel"/>
    <w:tmpl w:val="6AFE2AF0"/>
    <w:lvl w:ilvl="0" w:tplc="29480A82">
      <w:start w:val="3"/>
      <w:numFmt w:val="japaneseCounting"/>
      <w:lvlText w:val="%1、"/>
      <w:lvlJc w:val="left"/>
      <w:pPr>
        <w:ind w:left="906" w:hanging="4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4">
    <w:nsid w:val="22C52B28"/>
    <w:multiLevelType w:val="multilevel"/>
    <w:tmpl w:val="22C52B28"/>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5">
    <w:nsid w:val="22F36FD7"/>
    <w:multiLevelType w:val="multilevel"/>
    <w:tmpl w:val="22F36FD7"/>
    <w:lvl w:ilvl="0">
      <w:start w:val="1"/>
      <w:numFmt w:val="decimal"/>
      <w:lvlText w:val="36.%1"/>
      <w:lvlJc w:val="left"/>
      <w:pPr>
        <w:tabs>
          <w:tab w:val="num" w:pos="567"/>
        </w:tabs>
        <w:ind w:left="567" w:hanging="567"/>
      </w:pPr>
      <w:rPr>
        <w:rFonts w:ascii="Arial" w:hAnsi="Arial" w:hint="default"/>
        <w:b w:val="0"/>
        <w:i w:val="0"/>
        <w:sz w:val="24"/>
        <w:szCs w:val="24"/>
      </w:rPr>
    </w:lvl>
    <w:lvl w:ilvl="1">
      <w:start w:val="1"/>
      <w:numFmt w:val="decimal"/>
      <w:lvlText w:val="37.%2"/>
      <w:lvlJc w:val="left"/>
      <w:pPr>
        <w:tabs>
          <w:tab w:val="num" w:pos="567"/>
        </w:tabs>
        <w:ind w:left="567" w:hanging="567"/>
      </w:pPr>
      <w:rPr>
        <w:rFonts w:ascii="Arial" w:hAnsi="Arial" w:hint="default"/>
        <w:b w:val="0"/>
        <w:i w:val="0"/>
        <w:sz w:val="24"/>
        <w:szCs w:val="24"/>
      </w:rPr>
    </w:lvl>
    <w:lvl w:ilvl="2">
      <w:start w:val="1"/>
      <w:numFmt w:val="decimal"/>
      <w:lvlText w:val="(%3)"/>
      <w:lvlJc w:val="left"/>
      <w:pPr>
        <w:tabs>
          <w:tab w:val="num" w:pos="1049"/>
        </w:tabs>
        <w:ind w:left="1049" w:hanging="482"/>
      </w:pPr>
      <w:rPr>
        <w:rFonts w:ascii="Arial" w:hAnsi="Arial" w:hint="default"/>
        <w:b w:val="0"/>
        <w:i w:val="0"/>
        <w:sz w:val="24"/>
        <w:szCs w:val="24"/>
      </w:rPr>
    </w:lvl>
    <w:lvl w:ilvl="3">
      <w:start w:val="4"/>
      <w:numFmt w:val="japaneseCounting"/>
      <w:pStyle w:val="3"/>
      <w:lvlText w:val="第%4章"/>
      <w:lvlJc w:val="left"/>
      <w:pPr>
        <w:tabs>
          <w:tab w:val="num" w:pos="2805"/>
        </w:tabs>
        <w:ind w:left="2805" w:hanging="1545"/>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33AC1B1A"/>
    <w:multiLevelType w:val="hybridMultilevel"/>
    <w:tmpl w:val="594AFFE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48D5216"/>
    <w:multiLevelType w:val="singleLevel"/>
    <w:tmpl w:val="348D5216"/>
    <w:lvl w:ilvl="0">
      <w:start w:val="1"/>
      <w:numFmt w:val="decimal"/>
      <w:lvlText w:val="（%1）"/>
      <w:lvlJc w:val="left"/>
      <w:pPr>
        <w:tabs>
          <w:tab w:val="left" w:pos="1080"/>
        </w:tabs>
        <w:ind w:left="1080" w:hanging="600"/>
      </w:pPr>
      <w:rPr>
        <w:rFonts w:hint="eastAsia"/>
      </w:rPr>
    </w:lvl>
  </w:abstractNum>
  <w:abstractNum w:abstractNumId="18">
    <w:nsid w:val="361A549D"/>
    <w:multiLevelType w:val="multilevel"/>
    <w:tmpl w:val="361A549D"/>
    <w:lvl w:ilvl="0">
      <w:start w:val="1"/>
      <w:numFmt w:val="decimal"/>
      <w:pStyle w:val="123"/>
      <w:lvlText w:val="(%1) "/>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nsid w:val="3E1B47B5"/>
    <w:multiLevelType w:val="hybridMultilevel"/>
    <w:tmpl w:val="594AFFE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21A257E"/>
    <w:multiLevelType w:val="hybridMultilevel"/>
    <w:tmpl w:val="BDB8BCE8"/>
    <w:lvl w:ilvl="0" w:tplc="DFF8BF6A">
      <w:start w:val="2"/>
      <w:numFmt w:val="bullet"/>
      <w:lvlText w:val="●"/>
      <w:lvlJc w:val="left"/>
      <w:pPr>
        <w:ind w:left="840" w:hanging="360"/>
      </w:pPr>
      <w:rPr>
        <w:rFonts w:ascii="宋体" w:eastAsia="宋体" w:hAnsi="宋体" w:cstheme="minorBidi"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1">
    <w:nsid w:val="451A2BDC"/>
    <w:multiLevelType w:val="hybridMultilevel"/>
    <w:tmpl w:val="82CA195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nsid w:val="471E06A1"/>
    <w:multiLevelType w:val="singleLevel"/>
    <w:tmpl w:val="471E06A1"/>
    <w:lvl w:ilvl="0">
      <w:start w:val="1"/>
      <w:numFmt w:val="japaneseCounting"/>
      <w:pStyle w:val="a2"/>
      <w:lvlText w:val="%1、"/>
      <w:lvlJc w:val="left"/>
      <w:pPr>
        <w:tabs>
          <w:tab w:val="left" w:pos="960"/>
        </w:tabs>
        <w:ind w:left="960" w:hanging="600"/>
      </w:pPr>
      <w:rPr>
        <w:rFonts w:hint="eastAsia"/>
        <w:lang w:val="en-US"/>
      </w:rPr>
    </w:lvl>
  </w:abstractNum>
  <w:abstractNum w:abstractNumId="23">
    <w:nsid w:val="477D5207"/>
    <w:multiLevelType w:val="multilevel"/>
    <w:tmpl w:val="477D5207"/>
    <w:lvl w:ilvl="0">
      <w:start w:val="2"/>
      <w:numFmt w:val="decimal"/>
      <w:lvlText w:val="%1."/>
      <w:lvlJc w:val="left"/>
      <w:pPr>
        <w:tabs>
          <w:tab w:val="num" w:pos="435"/>
        </w:tabs>
        <w:ind w:left="435" w:hanging="435"/>
      </w:pPr>
      <w:rPr>
        <w:rFonts w:hint="eastAsia"/>
      </w:rPr>
    </w:lvl>
    <w:lvl w:ilvl="1">
      <w:start w:val="1"/>
      <w:numFmt w:val="lowerLetter"/>
      <w:pStyle w:val="260"/>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4969F691"/>
    <w:multiLevelType w:val="singleLevel"/>
    <w:tmpl w:val="4969F691"/>
    <w:lvl w:ilvl="0">
      <w:start w:val="2"/>
      <w:numFmt w:val="decimal"/>
      <w:suff w:val="nothing"/>
      <w:lvlText w:val="（%1）"/>
      <w:lvlJc w:val="left"/>
    </w:lvl>
  </w:abstractNum>
  <w:abstractNum w:abstractNumId="25">
    <w:nsid w:val="49C42E55"/>
    <w:multiLevelType w:val="multilevel"/>
    <w:tmpl w:val="49C42E5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4EEB4E0E"/>
    <w:multiLevelType w:val="multilevel"/>
    <w:tmpl w:val="4EEB4E0E"/>
    <w:lvl w:ilvl="0">
      <w:start w:val="2"/>
      <w:numFmt w:val="japaneseCounting"/>
      <w:lvlText w:val="（%1）"/>
      <w:lvlJc w:val="left"/>
      <w:pPr>
        <w:ind w:left="1146"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7">
    <w:nsid w:val="536D33DC"/>
    <w:multiLevelType w:val="hybridMultilevel"/>
    <w:tmpl w:val="8BA8123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nsid w:val="54AE5C57"/>
    <w:multiLevelType w:val="hybridMultilevel"/>
    <w:tmpl w:val="8E7A4E6E"/>
    <w:lvl w:ilvl="0" w:tplc="0B5AF6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C946295"/>
    <w:multiLevelType w:val="singleLevel"/>
    <w:tmpl w:val="5C946295"/>
    <w:lvl w:ilvl="0">
      <w:start w:val="1"/>
      <w:numFmt w:val="chineseCounting"/>
      <w:lvlText w:val="%1、"/>
      <w:lvlJc w:val="left"/>
      <w:pPr>
        <w:ind w:left="1025" w:hanging="600"/>
      </w:pPr>
      <w:rPr>
        <w:rFonts w:ascii="宋体" w:hAnsi="宋体" w:hint="default"/>
        <w:w w:val="100"/>
      </w:rPr>
    </w:lvl>
  </w:abstractNum>
  <w:abstractNum w:abstractNumId="30">
    <w:nsid w:val="5FFE5E63"/>
    <w:multiLevelType w:val="multilevel"/>
    <w:tmpl w:val="5FFE5E63"/>
    <w:lvl w:ilvl="0">
      <w:start w:val="1"/>
      <w:numFmt w:val="decimal"/>
      <w:lvlText w:val="%1."/>
      <w:lvlJc w:val="left"/>
      <w:pPr>
        <w:ind w:left="960" w:hanging="420"/>
      </w:p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31">
    <w:nsid w:val="5FFE5F9D"/>
    <w:multiLevelType w:val="multilevel"/>
    <w:tmpl w:val="5FFE5F9D"/>
    <w:lvl w:ilvl="0">
      <w:start w:val="1"/>
      <w:numFmt w:val="decimal"/>
      <w:lvlText w:val="%1."/>
      <w:lvlJc w:val="left"/>
      <w:pPr>
        <w:ind w:left="960" w:hanging="420"/>
      </w:p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32">
    <w:nsid w:val="5FFE6164"/>
    <w:multiLevelType w:val="multilevel"/>
    <w:tmpl w:val="5FFE6164"/>
    <w:lvl w:ilvl="0">
      <w:start w:val="1"/>
      <w:numFmt w:val="decimal"/>
      <w:lvlText w:val="%1."/>
      <w:lvlJc w:val="left"/>
      <w:pPr>
        <w:ind w:left="960" w:hanging="420"/>
      </w:p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33">
    <w:nsid w:val="5FFE6195"/>
    <w:multiLevelType w:val="multilevel"/>
    <w:tmpl w:val="5FFE6195"/>
    <w:lvl w:ilvl="0">
      <w:start w:val="1"/>
      <w:numFmt w:val="decimal"/>
      <w:lvlText w:val="%1."/>
      <w:lvlJc w:val="left"/>
      <w:pPr>
        <w:ind w:left="960" w:hanging="420"/>
      </w:p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34">
    <w:nsid w:val="5FFE77A1"/>
    <w:multiLevelType w:val="multilevel"/>
    <w:tmpl w:val="5FFE77A1"/>
    <w:lvl w:ilvl="0">
      <w:start w:val="1"/>
      <w:numFmt w:val="decimal"/>
      <w:lvlText w:val="%1."/>
      <w:lvlJc w:val="left"/>
      <w:pPr>
        <w:ind w:left="960" w:hanging="420"/>
      </w:p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35">
    <w:nsid w:val="5FFE913D"/>
    <w:multiLevelType w:val="multilevel"/>
    <w:tmpl w:val="5FFE913D"/>
    <w:lvl w:ilvl="0">
      <w:start w:val="1"/>
      <w:numFmt w:val="decimal"/>
      <w:lvlText w:val="%1."/>
      <w:lvlJc w:val="left"/>
      <w:pPr>
        <w:ind w:left="960" w:hanging="420"/>
      </w:p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36">
    <w:nsid w:val="5FFEC14B"/>
    <w:multiLevelType w:val="singleLevel"/>
    <w:tmpl w:val="5FFEC14B"/>
    <w:lvl w:ilvl="0">
      <w:start w:val="1"/>
      <w:numFmt w:val="decimal"/>
      <w:suff w:val="nothing"/>
      <w:lvlText w:val="%1、"/>
      <w:lvlJc w:val="left"/>
    </w:lvl>
  </w:abstractNum>
  <w:abstractNum w:abstractNumId="37">
    <w:nsid w:val="64BA0C0B"/>
    <w:multiLevelType w:val="multilevel"/>
    <w:tmpl w:val="64BA0C0B"/>
    <w:lvl w:ilvl="0">
      <w:start w:val="1"/>
      <w:numFmt w:val="decimal"/>
      <w:pStyle w:val="a3"/>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8">
    <w:nsid w:val="68461D62"/>
    <w:multiLevelType w:val="singleLevel"/>
    <w:tmpl w:val="5FFEC14B"/>
    <w:lvl w:ilvl="0">
      <w:start w:val="1"/>
      <w:numFmt w:val="decimal"/>
      <w:suff w:val="nothing"/>
      <w:lvlText w:val="%1、"/>
      <w:lvlJc w:val="left"/>
    </w:lvl>
  </w:abstractNum>
  <w:abstractNum w:abstractNumId="39">
    <w:nsid w:val="6CE020EA"/>
    <w:multiLevelType w:val="multilevel"/>
    <w:tmpl w:val="5FFE913D"/>
    <w:lvl w:ilvl="0">
      <w:start w:val="1"/>
      <w:numFmt w:val="decimal"/>
      <w:lvlText w:val="%1."/>
      <w:lvlJc w:val="left"/>
      <w:pPr>
        <w:ind w:left="960" w:hanging="420"/>
      </w:p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40">
    <w:nsid w:val="7B590906"/>
    <w:multiLevelType w:val="singleLevel"/>
    <w:tmpl w:val="7B590906"/>
    <w:lvl w:ilvl="0">
      <w:start w:val="4"/>
      <w:numFmt w:val="chineseCounting"/>
      <w:suff w:val="space"/>
      <w:lvlText w:val="第%1章"/>
      <w:lvlJc w:val="left"/>
      <w:rPr>
        <w:rFonts w:hint="eastAsia"/>
      </w:rPr>
    </w:lvl>
  </w:abstractNum>
  <w:abstractNum w:abstractNumId="41">
    <w:nsid w:val="7B7F1216"/>
    <w:multiLevelType w:val="hybridMultilevel"/>
    <w:tmpl w:val="EEE2D670"/>
    <w:lvl w:ilvl="0" w:tplc="F32684E6">
      <w:start w:val="1"/>
      <w:numFmt w:val="bullet"/>
      <w:lvlText w:val=""/>
      <w:lvlJc w:val="left"/>
      <w:pPr>
        <w:ind w:left="900" w:hanging="420"/>
      </w:pPr>
      <w:rPr>
        <w:rFonts w:ascii="Wingdings" w:hAnsi="Wingdings" w:hint="default"/>
      </w:rPr>
    </w:lvl>
    <w:lvl w:ilvl="1" w:tplc="0CF2EC9A" w:tentative="1">
      <w:start w:val="1"/>
      <w:numFmt w:val="bullet"/>
      <w:lvlText w:val=""/>
      <w:lvlJc w:val="left"/>
      <w:pPr>
        <w:ind w:left="1320" w:hanging="420"/>
      </w:pPr>
      <w:rPr>
        <w:rFonts w:ascii="Wingdings" w:hAnsi="Wingdings" w:hint="default"/>
      </w:rPr>
    </w:lvl>
    <w:lvl w:ilvl="2" w:tplc="539CEEE8" w:tentative="1">
      <w:start w:val="1"/>
      <w:numFmt w:val="bullet"/>
      <w:lvlText w:val=""/>
      <w:lvlJc w:val="left"/>
      <w:pPr>
        <w:ind w:left="1740" w:hanging="420"/>
      </w:pPr>
      <w:rPr>
        <w:rFonts w:ascii="Wingdings" w:hAnsi="Wingdings" w:hint="default"/>
      </w:rPr>
    </w:lvl>
    <w:lvl w:ilvl="3" w:tplc="E94EF39E" w:tentative="1">
      <w:start w:val="1"/>
      <w:numFmt w:val="bullet"/>
      <w:lvlText w:val=""/>
      <w:lvlJc w:val="left"/>
      <w:pPr>
        <w:ind w:left="2160" w:hanging="420"/>
      </w:pPr>
      <w:rPr>
        <w:rFonts w:ascii="Wingdings" w:hAnsi="Wingdings" w:hint="default"/>
      </w:rPr>
    </w:lvl>
    <w:lvl w:ilvl="4" w:tplc="85B05388" w:tentative="1">
      <w:start w:val="1"/>
      <w:numFmt w:val="bullet"/>
      <w:lvlText w:val=""/>
      <w:lvlJc w:val="left"/>
      <w:pPr>
        <w:ind w:left="2580" w:hanging="420"/>
      </w:pPr>
      <w:rPr>
        <w:rFonts w:ascii="Wingdings" w:hAnsi="Wingdings" w:hint="default"/>
      </w:rPr>
    </w:lvl>
    <w:lvl w:ilvl="5" w:tplc="001EC768" w:tentative="1">
      <w:start w:val="1"/>
      <w:numFmt w:val="bullet"/>
      <w:lvlText w:val=""/>
      <w:lvlJc w:val="left"/>
      <w:pPr>
        <w:ind w:left="3000" w:hanging="420"/>
      </w:pPr>
      <w:rPr>
        <w:rFonts w:ascii="Wingdings" w:hAnsi="Wingdings" w:hint="default"/>
      </w:rPr>
    </w:lvl>
    <w:lvl w:ilvl="6" w:tplc="5D146512" w:tentative="1">
      <w:start w:val="1"/>
      <w:numFmt w:val="bullet"/>
      <w:lvlText w:val=""/>
      <w:lvlJc w:val="left"/>
      <w:pPr>
        <w:ind w:left="3420" w:hanging="420"/>
      </w:pPr>
      <w:rPr>
        <w:rFonts w:ascii="Wingdings" w:hAnsi="Wingdings" w:hint="default"/>
      </w:rPr>
    </w:lvl>
    <w:lvl w:ilvl="7" w:tplc="CC7C49B2" w:tentative="1">
      <w:start w:val="1"/>
      <w:numFmt w:val="bullet"/>
      <w:lvlText w:val=""/>
      <w:lvlJc w:val="left"/>
      <w:pPr>
        <w:ind w:left="3840" w:hanging="420"/>
      </w:pPr>
      <w:rPr>
        <w:rFonts w:ascii="Wingdings" w:hAnsi="Wingdings" w:hint="default"/>
      </w:rPr>
    </w:lvl>
    <w:lvl w:ilvl="8" w:tplc="B3F8E91E" w:tentative="1">
      <w:start w:val="1"/>
      <w:numFmt w:val="bullet"/>
      <w:lvlText w:val=""/>
      <w:lvlJc w:val="left"/>
      <w:pPr>
        <w:ind w:left="4260" w:hanging="420"/>
      </w:pPr>
      <w:rPr>
        <w:rFonts w:ascii="Wingdings" w:hAnsi="Wingdings" w:hint="default"/>
      </w:rPr>
    </w:lvl>
  </w:abstractNum>
  <w:abstractNum w:abstractNumId="42">
    <w:nsid w:val="7E1D03AB"/>
    <w:multiLevelType w:val="hybridMultilevel"/>
    <w:tmpl w:val="650E5FB8"/>
    <w:lvl w:ilvl="0" w:tplc="0BEE1734">
      <w:start w:val="2"/>
      <w:numFmt w:val="bullet"/>
      <w:lvlText w:val="●"/>
      <w:lvlJc w:val="left"/>
      <w:pPr>
        <w:ind w:left="840" w:hanging="360"/>
      </w:pPr>
      <w:rPr>
        <w:rFonts w:ascii="宋体" w:eastAsia="宋体" w:hAnsi="宋体" w:cstheme="minorBidi"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22"/>
  </w:num>
  <w:num w:numId="2">
    <w:abstractNumId w:val="29"/>
  </w:num>
  <w:num w:numId="3">
    <w:abstractNumId w:val="26"/>
  </w:num>
  <w:num w:numId="4">
    <w:abstractNumId w:val="24"/>
  </w:num>
  <w:num w:numId="5">
    <w:abstractNumId w:val="17"/>
  </w:num>
  <w:num w:numId="6">
    <w:abstractNumId w:val="13"/>
  </w:num>
  <w:num w:numId="7">
    <w:abstractNumId w:val="23"/>
  </w:num>
  <w:num w:numId="8">
    <w:abstractNumId w:val="18"/>
  </w:num>
  <w:num w:numId="9">
    <w:abstractNumId w:val="15"/>
  </w:num>
  <w:num w:numId="10">
    <w:abstractNumId w:val="2"/>
  </w:num>
  <w:num w:numId="11">
    <w:abstractNumId w:val="37"/>
  </w:num>
  <w:num w:numId="12">
    <w:abstractNumId w:val="8"/>
  </w:num>
  <w:num w:numId="13">
    <w:abstractNumId w:val="1"/>
  </w:num>
  <w:num w:numId="14">
    <w:abstractNumId w:val="0"/>
  </w:num>
  <w:num w:numId="15">
    <w:abstractNumId w:val="4"/>
  </w:num>
  <w:num w:numId="16">
    <w:abstractNumId w:val="25"/>
  </w:num>
  <w:num w:numId="17">
    <w:abstractNumId w:val="21"/>
  </w:num>
  <w:num w:numId="18">
    <w:abstractNumId w:val="27"/>
  </w:num>
  <w:num w:numId="19">
    <w:abstractNumId w:val="41"/>
  </w:num>
  <w:num w:numId="20">
    <w:abstractNumId w:val="28"/>
  </w:num>
  <w:num w:numId="21">
    <w:abstractNumId w:val="6"/>
  </w:num>
  <w:num w:numId="22">
    <w:abstractNumId w:val="5"/>
  </w:num>
  <w:num w:numId="23">
    <w:abstractNumId w:val="12"/>
  </w:num>
  <w:num w:numId="24">
    <w:abstractNumId w:val="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8"/>
  </w:num>
  <w:num w:numId="33">
    <w:abstractNumId w:val="10"/>
  </w:num>
  <w:num w:numId="34">
    <w:abstractNumId w:val="39"/>
  </w:num>
  <w:num w:numId="35">
    <w:abstractNumId w:val="19"/>
  </w:num>
  <w:num w:numId="36">
    <w:abstractNumId w:val="16"/>
  </w:num>
  <w:num w:numId="37">
    <w:abstractNumId w:val="11"/>
  </w:num>
  <w:num w:numId="38">
    <w:abstractNumId w:val="14"/>
  </w:num>
  <w:num w:numId="39">
    <w:abstractNumId w:val="20"/>
  </w:num>
  <w:num w:numId="40">
    <w:abstractNumId w:val="42"/>
  </w:num>
  <w:num w:numId="41">
    <w:abstractNumId w:val="40"/>
  </w:num>
  <w:num w:numId="42">
    <w:abstractNumId w:val="7"/>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832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2BBD"/>
    <w:rsid w:val="0000089C"/>
    <w:rsid w:val="00001016"/>
    <w:rsid w:val="0000209A"/>
    <w:rsid w:val="00003334"/>
    <w:rsid w:val="0000356C"/>
    <w:rsid w:val="00003B12"/>
    <w:rsid w:val="0000668C"/>
    <w:rsid w:val="000071C1"/>
    <w:rsid w:val="000076A2"/>
    <w:rsid w:val="0001198C"/>
    <w:rsid w:val="00013038"/>
    <w:rsid w:val="00014489"/>
    <w:rsid w:val="0001470B"/>
    <w:rsid w:val="00014A52"/>
    <w:rsid w:val="00015021"/>
    <w:rsid w:val="00015206"/>
    <w:rsid w:val="000164E0"/>
    <w:rsid w:val="0002262A"/>
    <w:rsid w:val="00022FEA"/>
    <w:rsid w:val="000230EB"/>
    <w:rsid w:val="00023DB4"/>
    <w:rsid w:val="00024842"/>
    <w:rsid w:val="00024A9E"/>
    <w:rsid w:val="00024C11"/>
    <w:rsid w:val="0002512B"/>
    <w:rsid w:val="00026F8D"/>
    <w:rsid w:val="00030E20"/>
    <w:rsid w:val="0003175A"/>
    <w:rsid w:val="00032223"/>
    <w:rsid w:val="00033006"/>
    <w:rsid w:val="000331E3"/>
    <w:rsid w:val="00035D13"/>
    <w:rsid w:val="00036246"/>
    <w:rsid w:val="000369A8"/>
    <w:rsid w:val="00036D84"/>
    <w:rsid w:val="000371AF"/>
    <w:rsid w:val="0004033B"/>
    <w:rsid w:val="0004107D"/>
    <w:rsid w:val="000410E7"/>
    <w:rsid w:val="0004297B"/>
    <w:rsid w:val="00043F4D"/>
    <w:rsid w:val="00044201"/>
    <w:rsid w:val="00044FE7"/>
    <w:rsid w:val="0004547A"/>
    <w:rsid w:val="000515A5"/>
    <w:rsid w:val="0005177E"/>
    <w:rsid w:val="00052818"/>
    <w:rsid w:val="00055A62"/>
    <w:rsid w:val="00061F1A"/>
    <w:rsid w:val="000642F2"/>
    <w:rsid w:val="00065355"/>
    <w:rsid w:val="000663E7"/>
    <w:rsid w:val="00066E6D"/>
    <w:rsid w:val="0006744D"/>
    <w:rsid w:val="00067856"/>
    <w:rsid w:val="00067CCD"/>
    <w:rsid w:val="0007036E"/>
    <w:rsid w:val="000720CB"/>
    <w:rsid w:val="0007260F"/>
    <w:rsid w:val="0007302C"/>
    <w:rsid w:val="00073F2D"/>
    <w:rsid w:val="000746AA"/>
    <w:rsid w:val="00074EA2"/>
    <w:rsid w:val="00075570"/>
    <w:rsid w:val="000760B0"/>
    <w:rsid w:val="000761A4"/>
    <w:rsid w:val="0007725F"/>
    <w:rsid w:val="000817AB"/>
    <w:rsid w:val="00083165"/>
    <w:rsid w:val="000843AA"/>
    <w:rsid w:val="00084400"/>
    <w:rsid w:val="00087B70"/>
    <w:rsid w:val="00090019"/>
    <w:rsid w:val="00090C30"/>
    <w:rsid w:val="00092702"/>
    <w:rsid w:val="000952CC"/>
    <w:rsid w:val="0009625C"/>
    <w:rsid w:val="000A08A6"/>
    <w:rsid w:val="000A1421"/>
    <w:rsid w:val="000A3455"/>
    <w:rsid w:val="000A3F6D"/>
    <w:rsid w:val="000A543B"/>
    <w:rsid w:val="000A6CAF"/>
    <w:rsid w:val="000A77DC"/>
    <w:rsid w:val="000A79B1"/>
    <w:rsid w:val="000B18D6"/>
    <w:rsid w:val="000B1A64"/>
    <w:rsid w:val="000B2C98"/>
    <w:rsid w:val="000B2FC8"/>
    <w:rsid w:val="000B5BD9"/>
    <w:rsid w:val="000B60C3"/>
    <w:rsid w:val="000B658C"/>
    <w:rsid w:val="000B69F8"/>
    <w:rsid w:val="000C0807"/>
    <w:rsid w:val="000C0BA5"/>
    <w:rsid w:val="000C14B3"/>
    <w:rsid w:val="000C2520"/>
    <w:rsid w:val="000C3121"/>
    <w:rsid w:val="000C44F8"/>
    <w:rsid w:val="000C4F07"/>
    <w:rsid w:val="000C5D29"/>
    <w:rsid w:val="000C76A3"/>
    <w:rsid w:val="000C77D2"/>
    <w:rsid w:val="000C7946"/>
    <w:rsid w:val="000D0EED"/>
    <w:rsid w:val="000D10AD"/>
    <w:rsid w:val="000D2800"/>
    <w:rsid w:val="000D2BBD"/>
    <w:rsid w:val="000D4DBE"/>
    <w:rsid w:val="000D57A5"/>
    <w:rsid w:val="000D5BB8"/>
    <w:rsid w:val="000D7798"/>
    <w:rsid w:val="000D7A8D"/>
    <w:rsid w:val="000D7B85"/>
    <w:rsid w:val="000E14EA"/>
    <w:rsid w:val="000E2652"/>
    <w:rsid w:val="000E43CA"/>
    <w:rsid w:val="000E4CF3"/>
    <w:rsid w:val="000E660B"/>
    <w:rsid w:val="000F1EA1"/>
    <w:rsid w:val="000F2965"/>
    <w:rsid w:val="000F2E84"/>
    <w:rsid w:val="000F3ADF"/>
    <w:rsid w:val="000F539D"/>
    <w:rsid w:val="000F5553"/>
    <w:rsid w:val="0010038E"/>
    <w:rsid w:val="00100DDA"/>
    <w:rsid w:val="0010422F"/>
    <w:rsid w:val="001046D1"/>
    <w:rsid w:val="00105210"/>
    <w:rsid w:val="001070AD"/>
    <w:rsid w:val="00107F21"/>
    <w:rsid w:val="00110A8D"/>
    <w:rsid w:val="00112A91"/>
    <w:rsid w:val="00112E64"/>
    <w:rsid w:val="00113150"/>
    <w:rsid w:val="0011404A"/>
    <w:rsid w:val="001141FD"/>
    <w:rsid w:val="001145A3"/>
    <w:rsid w:val="0012373D"/>
    <w:rsid w:val="0012688E"/>
    <w:rsid w:val="00127269"/>
    <w:rsid w:val="00130F64"/>
    <w:rsid w:val="00130FD8"/>
    <w:rsid w:val="00131516"/>
    <w:rsid w:val="00133940"/>
    <w:rsid w:val="001353EE"/>
    <w:rsid w:val="00136A5D"/>
    <w:rsid w:val="00140EBE"/>
    <w:rsid w:val="00141F40"/>
    <w:rsid w:val="00142FFF"/>
    <w:rsid w:val="00147041"/>
    <w:rsid w:val="0015124B"/>
    <w:rsid w:val="001518F4"/>
    <w:rsid w:val="00152447"/>
    <w:rsid w:val="00153072"/>
    <w:rsid w:val="00154306"/>
    <w:rsid w:val="00155AEE"/>
    <w:rsid w:val="00156BFC"/>
    <w:rsid w:val="00156FF2"/>
    <w:rsid w:val="00160159"/>
    <w:rsid w:val="001610BB"/>
    <w:rsid w:val="00161A41"/>
    <w:rsid w:val="0016721C"/>
    <w:rsid w:val="0016785E"/>
    <w:rsid w:val="00171146"/>
    <w:rsid w:val="00172175"/>
    <w:rsid w:val="00172BF0"/>
    <w:rsid w:val="00173DBC"/>
    <w:rsid w:val="0017442C"/>
    <w:rsid w:val="001758ED"/>
    <w:rsid w:val="00181154"/>
    <w:rsid w:val="0018284B"/>
    <w:rsid w:val="00182BE5"/>
    <w:rsid w:val="0018708D"/>
    <w:rsid w:val="00190F49"/>
    <w:rsid w:val="00191C0C"/>
    <w:rsid w:val="00192BB5"/>
    <w:rsid w:val="0019374F"/>
    <w:rsid w:val="00193E36"/>
    <w:rsid w:val="00194A16"/>
    <w:rsid w:val="00195347"/>
    <w:rsid w:val="001964E2"/>
    <w:rsid w:val="00196E24"/>
    <w:rsid w:val="001975EE"/>
    <w:rsid w:val="001A0B2A"/>
    <w:rsid w:val="001A1A30"/>
    <w:rsid w:val="001A43EB"/>
    <w:rsid w:val="001A4C20"/>
    <w:rsid w:val="001A5EB4"/>
    <w:rsid w:val="001A6960"/>
    <w:rsid w:val="001A7F16"/>
    <w:rsid w:val="001A7F54"/>
    <w:rsid w:val="001B145A"/>
    <w:rsid w:val="001B1B7B"/>
    <w:rsid w:val="001B2F5B"/>
    <w:rsid w:val="001B3664"/>
    <w:rsid w:val="001B48D1"/>
    <w:rsid w:val="001B4C61"/>
    <w:rsid w:val="001B4D5C"/>
    <w:rsid w:val="001B4D75"/>
    <w:rsid w:val="001B5195"/>
    <w:rsid w:val="001B6940"/>
    <w:rsid w:val="001B79B4"/>
    <w:rsid w:val="001C1710"/>
    <w:rsid w:val="001C1CB0"/>
    <w:rsid w:val="001C2868"/>
    <w:rsid w:val="001C2AFA"/>
    <w:rsid w:val="001C3BFC"/>
    <w:rsid w:val="001C3F5B"/>
    <w:rsid w:val="001C524B"/>
    <w:rsid w:val="001C5AB6"/>
    <w:rsid w:val="001C6922"/>
    <w:rsid w:val="001C7F26"/>
    <w:rsid w:val="001C7FBD"/>
    <w:rsid w:val="001D06D3"/>
    <w:rsid w:val="001D0E0B"/>
    <w:rsid w:val="001D282C"/>
    <w:rsid w:val="001D42BE"/>
    <w:rsid w:val="001D4323"/>
    <w:rsid w:val="001D5D77"/>
    <w:rsid w:val="001D6F64"/>
    <w:rsid w:val="001E1F8D"/>
    <w:rsid w:val="001E319C"/>
    <w:rsid w:val="001E429E"/>
    <w:rsid w:val="001E5BF9"/>
    <w:rsid w:val="001E7909"/>
    <w:rsid w:val="001F1B5F"/>
    <w:rsid w:val="001F1C3A"/>
    <w:rsid w:val="001F45B4"/>
    <w:rsid w:val="001F69FF"/>
    <w:rsid w:val="001F74F9"/>
    <w:rsid w:val="00200656"/>
    <w:rsid w:val="00201FCC"/>
    <w:rsid w:val="002020DE"/>
    <w:rsid w:val="00202ACF"/>
    <w:rsid w:val="00202D0E"/>
    <w:rsid w:val="002042C8"/>
    <w:rsid w:val="00204757"/>
    <w:rsid w:val="002062FB"/>
    <w:rsid w:val="002068CD"/>
    <w:rsid w:val="00207A76"/>
    <w:rsid w:val="00210C7F"/>
    <w:rsid w:val="00214FD8"/>
    <w:rsid w:val="00216EBA"/>
    <w:rsid w:val="00217944"/>
    <w:rsid w:val="00220FB1"/>
    <w:rsid w:val="002249B9"/>
    <w:rsid w:val="00224C90"/>
    <w:rsid w:val="00227DC2"/>
    <w:rsid w:val="002306DF"/>
    <w:rsid w:val="00231151"/>
    <w:rsid w:val="002315FD"/>
    <w:rsid w:val="00234971"/>
    <w:rsid w:val="0023526B"/>
    <w:rsid w:val="00235B2B"/>
    <w:rsid w:val="00236AE6"/>
    <w:rsid w:val="00236AF0"/>
    <w:rsid w:val="00236CA7"/>
    <w:rsid w:val="00236FA5"/>
    <w:rsid w:val="00237455"/>
    <w:rsid w:val="00237BC9"/>
    <w:rsid w:val="002400FE"/>
    <w:rsid w:val="002410E7"/>
    <w:rsid w:val="002431DB"/>
    <w:rsid w:val="00243419"/>
    <w:rsid w:val="002437AC"/>
    <w:rsid w:val="00251D5C"/>
    <w:rsid w:val="002545B0"/>
    <w:rsid w:val="00254AC6"/>
    <w:rsid w:val="00256D99"/>
    <w:rsid w:val="002574CA"/>
    <w:rsid w:val="00257750"/>
    <w:rsid w:val="00257E94"/>
    <w:rsid w:val="00260226"/>
    <w:rsid w:val="0026136C"/>
    <w:rsid w:val="002625B6"/>
    <w:rsid w:val="0026278D"/>
    <w:rsid w:val="0026458A"/>
    <w:rsid w:val="00264AB7"/>
    <w:rsid w:val="002655BC"/>
    <w:rsid w:val="00265CCB"/>
    <w:rsid w:val="002663E0"/>
    <w:rsid w:val="00266C64"/>
    <w:rsid w:val="00267480"/>
    <w:rsid w:val="00270269"/>
    <w:rsid w:val="00270EBE"/>
    <w:rsid w:val="00270F62"/>
    <w:rsid w:val="002726A0"/>
    <w:rsid w:val="00272853"/>
    <w:rsid w:val="0027360A"/>
    <w:rsid w:val="0027459F"/>
    <w:rsid w:val="0027464F"/>
    <w:rsid w:val="002749CB"/>
    <w:rsid w:val="002750B1"/>
    <w:rsid w:val="00275D86"/>
    <w:rsid w:val="00275E24"/>
    <w:rsid w:val="002767E8"/>
    <w:rsid w:val="00276A57"/>
    <w:rsid w:val="00277968"/>
    <w:rsid w:val="002834DD"/>
    <w:rsid w:val="00285D3C"/>
    <w:rsid w:val="00290F43"/>
    <w:rsid w:val="00292A8C"/>
    <w:rsid w:val="002935F6"/>
    <w:rsid w:val="00293D8F"/>
    <w:rsid w:val="00294A23"/>
    <w:rsid w:val="00296603"/>
    <w:rsid w:val="002975EC"/>
    <w:rsid w:val="002A37C3"/>
    <w:rsid w:val="002A3A5E"/>
    <w:rsid w:val="002A4107"/>
    <w:rsid w:val="002A4256"/>
    <w:rsid w:val="002A5846"/>
    <w:rsid w:val="002B25A2"/>
    <w:rsid w:val="002B28F1"/>
    <w:rsid w:val="002B5013"/>
    <w:rsid w:val="002B5756"/>
    <w:rsid w:val="002B6E97"/>
    <w:rsid w:val="002B73E9"/>
    <w:rsid w:val="002C3386"/>
    <w:rsid w:val="002C4003"/>
    <w:rsid w:val="002C4FA9"/>
    <w:rsid w:val="002C5678"/>
    <w:rsid w:val="002C6423"/>
    <w:rsid w:val="002C6C7A"/>
    <w:rsid w:val="002C79DD"/>
    <w:rsid w:val="002C7DBF"/>
    <w:rsid w:val="002D2F2E"/>
    <w:rsid w:val="002D3BB3"/>
    <w:rsid w:val="002D45FB"/>
    <w:rsid w:val="002D5F1F"/>
    <w:rsid w:val="002D6944"/>
    <w:rsid w:val="002D7684"/>
    <w:rsid w:val="002E007E"/>
    <w:rsid w:val="002E0FCA"/>
    <w:rsid w:val="002E4078"/>
    <w:rsid w:val="002E56CD"/>
    <w:rsid w:val="002E6636"/>
    <w:rsid w:val="002E768D"/>
    <w:rsid w:val="002F0F6E"/>
    <w:rsid w:val="002F1FE9"/>
    <w:rsid w:val="002F282D"/>
    <w:rsid w:val="002F2931"/>
    <w:rsid w:val="002F40EC"/>
    <w:rsid w:val="0030010F"/>
    <w:rsid w:val="00302D32"/>
    <w:rsid w:val="0030359A"/>
    <w:rsid w:val="003042B6"/>
    <w:rsid w:val="00304AC9"/>
    <w:rsid w:val="00304F0D"/>
    <w:rsid w:val="00305F5F"/>
    <w:rsid w:val="00306816"/>
    <w:rsid w:val="003104AA"/>
    <w:rsid w:val="003114EF"/>
    <w:rsid w:val="00313944"/>
    <w:rsid w:val="00314570"/>
    <w:rsid w:val="0031499F"/>
    <w:rsid w:val="003154FB"/>
    <w:rsid w:val="00315798"/>
    <w:rsid w:val="00315FE3"/>
    <w:rsid w:val="0032079F"/>
    <w:rsid w:val="00320F72"/>
    <w:rsid w:val="003223C8"/>
    <w:rsid w:val="003230C7"/>
    <w:rsid w:val="00323BCA"/>
    <w:rsid w:val="003242FF"/>
    <w:rsid w:val="00325B83"/>
    <w:rsid w:val="00325CC1"/>
    <w:rsid w:val="00326285"/>
    <w:rsid w:val="0032776B"/>
    <w:rsid w:val="003303BA"/>
    <w:rsid w:val="00330E54"/>
    <w:rsid w:val="00331115"/>
    <w:rsid w:val="003341AE"/>
    <w:rsid w:val="003350AF"/>
    <w:rsid w:val="003361AB"/>
    <w:rsid w:val="0033662E"/>
    <w:rsid w:val="00340921"/>
    <w:rsid w:val="003410D2"/>
    <w:rsid w:val="003448CD"/>
    <w:rsid w:val="00344DCD"/>
    <w:rsid w:val="00345BB7"/>
    <w:rsid w:val="00346196"/>
    <w:rsid w:val="00346661"/>
    <w:rsid w:val="00351672"/>
    <w:rsid w:val="00351ECA"/>
    <w:rsid w:val="0035210A"/>
    <w:rsid w:val="003523B8"/>
    <w:rsid w:val="003525A5"/>
    <w:rsid w:val="00354C38"/>
    <w:rsid w:val="00355D36"/>
    <w:rsid w:val="00357CA6"/>
    <w:rsid w:val="003602D5"/>
    <w:rsid w:val="00363F09"/>
    <w:rsid w:val="003643B8"/>
    <w:rsid w:val="003655A4"/>
    <w:rsid w:val="0036784C"/>
    <w:rsid w:val="00367EF5"/>
    <w:rsid w:val="00370B41"/>
    <w:rsid w:val="00373F1C"/>
    <w:rsid w:val="00373F89"/>
    <w:rsid w:val="00377349"/>
    <w:rsid w:val="003810FC"/>
    <w:rsid w:val="0038153D"/>
    <w:rsid w:val="00382BC5"/>
    <w:rsid w:val="00384EB7"/>
    <w:rsid w:val="0038774A"/>
    <w:rsid w:val="00391143"/>
    <w:rsid w:val="00393785"/>
    <w:rsid w:val="00394032"/>
    <w:rsid w:val="003942D8"/>
    <w:rsid w:val="00394C17"/>
    <w:rsid w:val="00395A75"/>
    <w:rsid w:val="003962FB"/>
    <w:rsid w:val="00396F5A"/>
    <w:rsid w:val="00397019"/>
    <w:rsid w:val="003978D6"/>
    <w:rsid w:val="003A080F"/>
    <w:rsid w:val="003A2E50"/>
    <w:rsid w:val="003A4290"/>
    <w:rsid w:val="003A4571"/>
    <w:rsid w:val="003A4886"/>
    <w:rsid w:val="003A70C2"/>
    <w:rsid w:val="003A7CAA"/>
    <w:rsid w:val="003B1281"/>
    <w:rsid w:val="003B1F79"/>
    <w:rsid w:val="003B3273"/>
    <w:rsid w:val="003B4990"/>
    <w:rsid w:val="003B5AD8"/>
    <w:rsid w:val="003C1778"/>
    <w:rsid w:val="003C30D5"/>
    <w:rsid w:val="003C3B5B"/>
    <w:rsid w:val="003C5719"/>
    <w:rsid w:val="003C5AB8"/>
    <w:rsid w:val="003C5ECA"/>
    <w:rsid w:val="003C6315"/>
    <w:rsid w:val="003C7D4C"/>
    <w:rsid w:val="003D2D4F"/>
    <w:rsid w:val="003D3F21"/>
    <w:rsid w:val="003D4693"/>
    <w:rsid w:val="003D4BD5"/>
    <w:rsid w:val="003D7128"/>
    <w:rsid w:val="003D7215"/>
    <w:rsid w:val="003E1F4D"/>
    <w:rsid w:val="003E21A6"/>
    <w:rsid w:val="003E3B2E"/>
    <w:rsid w:val="003E455E"/>
    <w:rsid w:val="003E4AA3"/>
    <w:rsid w:val="003E4AA6"/>
    <w:rsid w:val="003E4BF8"/>
    <w:rsid w:val="003E5AEC"/>
    <w:rsid w:val="003E5F26"/>
    <w:rsid w:val="003E6A28"/>
    <w:rsid w:val="003E78AF"/>
    <w:rsid w:val="003E7A09"/>
    <w:rsid w:val="003F0416"/>
    <w:rsid w:val="003F1F6E"/>
    <w:rsid w:val="003F2DBE"/>
    <w:rsid w:val="003F34E5"/>
    <w:rsid w:val="003F3B05"/>
    <w:rsid w:val="003F3C4F"/>
    <w:rsid w:val="003F5EF5"/>
    <w:rsid w:val="003F6E4F"/>
    <w:rsid w:val="003F6E94"/>
    <w:rsid w:val="003F711C"/>
    <w:rsid w:val="003F7A90"/>
    <w:rsid w:val="003F7E14"/>
    <w:rsid w:val="003F7E2D"/>
    <w:rsid w:val="00401D65"/>
    <w:rsid w:val="0040371C"/>
    <w:rsid w:val="004039D9"/>
    <w:rsid w:val="00404C21"/>
    <w:rsid w:val="00405B56"/>
    <w:rsid w:val="004063AA"/>
    <w:rsid w:val="00407E4B"/>
    <w:rsid w:val="00412BAA"/>
    <w:rsid w:val="00417741"/>
    <w:rsid w:val="0042211C"/>
    <w:rsid w:val="00422167"/>
    <w:rsid w:val="00423854"/>
    <w:rsid w:val="00423A0B"/>
    <w:rsid w:val="004242B4"/>
    <w:rsid w:val="0042472B"/>
    <w:rsid w:val="004249F6"/>
    <w:rsid w:val="004250D6"/>
    <w:rsid w:val="00425F40"/>
    <w:rsid w:val="004262BF"/>
    <w:rsid w:val="004270A1"/>
    <w:rsid w:val="00432586"/>
    <w:rsid w:val="00434624"/>
    <w:rsid w:val="00434A7D"/>
    <w:rsid w:val="00434B4D"/>
    <w:rsid w:val="00435500"/>
    <w:rsid w:val="004364D6"/>
    <w:rsid w:val="00436915"/>
    <w:rsid w:val="00440598"/>
    <w:rsid w:val="00441DC5"/>
    <w:rsid w:val="00446B7B"/>
    <w:rsid w:val="00447D41"/>
    <w:rsid w:val="00450628"/>
    <w:rsid w:val="00453BEA"/>
    <w:rsid w:val="00453E20"/>
    <w:rsid w:val="00454DAC"/>
    <w:rsid w:val="004566D6"/>
    <w:rsid w:val="0045682D"/>
    <w:rsid w:val="004568C5"/>
    <w:rsid w:val="00456B7C"/>
    <w:rsid w:val="00457442"/>
    <w:rsid w:val="00457EB4"/>
    <w:rsid w:val="00460058"/>
    <w:rsid w:val="0046015E"/>
    <w:rsid w:val="00461877"/>
    <w:rsid w:val="00462F3D"/>
    <w:rsid w:val="00462F8B"/>
    <w:rsid w:val="00463D12"/>
    <w:rsid w:val="0046593D"/>
    <w:rsid w:val="004671F7"/>
    <w:rsid w:val="004718B6"/>
    <w:rsid w:val="0047287B"/>
    <w:rsid w:val="0047418A"/>
    <w:rsid w:val="004749C4"/>
    <w:rsid w:val="00474C25"/>
    <w:rsid w:val="00476FB5"/>
    <w:rsid w:val="00477858"/>
    <w:rsid w:val="00482362"/>
    <w:rsid w:val="00482DC7"/>
    <w:rsid w:val="004838FD"/>
    <w:rsid w:val="00483C63"/>
    <w:rsid w:val="004845C6"/>
    <w:rsid w:val="0048677B"/>
    <w:rsid w:val="00490002"/>
    <w:rsid w:val="00490F19"/>
    <w:rsid w:val="00491CBA"/>
    <w:rsid w:val="004925ED"/>
    <w:rsid w:val="00494A08"/>
    <w:rsid w:val="00497332"/>
    <w:rsid w:val="00497BBC"/>
    <w:rsid w:val="004A0C02"/>
    <w:rsid w:val="004A17CC"/>
    <w:rsid w:val="004A2279"/>
    <w:rsid w:val="004A3C4B"/>
    <w:rsid w:val="004A4B30"/>
    <w:rsid w:val="004A4B61"/>
    <w:rsid w:val="004A57B3"/>
    <w:rsid w:val="004A6363"/>
    <w:rsid w:val="004A7981"/>
    <w:rsid w:val="004A7CE6"/>
    <w:rsid w:val="004B09E4"/>
    <w:rsid w:val="004B0C5F"/>
    <w:rsid w:val="004B246C"/>
    <w:rsid w:val="004B283D"/>
    <w:rsid w:val="004B3DEC"/>
    <w:rsid w:val="004B442E"/>
    <w:rsid w:val="004B78C7"/>
    <w:rsid w:val="004C0A89"/>
    <w:rsid w:val="004C2107"/>
    <w:rsid w:val="004C29D3"/>
    <w:rsid w:val="004C3864"/>
    <w:rsid w:val="004C50ED"/>
    <w:rsid w:val="004C6BFB"/>
    <w:rsid w:val="004C6F29"/>
    <w:rsid w:val="004C74FD"/>
    <w:rsid w:val="004D068A"/>
    <w:rsid w:val="004D06FC"/>
    <w:rsid w:val="004D0AB5"/>
    <w:rsid w:val="004D186F"/>
    <w:rsid w:val="004D2DFC"/>
    <w:rsid w:val="004D3805"/>
    <w:rsid w:val="004D455B"/>
    <w:rsid w:val="004D5289"/>
    <w:rsid w:val="004D55BF"/>
    <w:rsid w:val="004D7A48"/>
    <w:rsid w:val="004E08CC"/>
    <w:rsid w:val="004E49C6"/>
    <w:rsid w:val="004E4E1A"/>
    <w:rsid w:val="004E6508"/>
    <w:rsid w:val="004E6D63"/>
    <w:rsid w:val="004E75D0"/>
    <w:rsid w:val="004F049C"/>
    <w:rsid w:val="004F1687"/>
    <w:rsid w:val="004F1B42"/>
    <w:rsid w:val="004F302F"/>
    <w:rsid w:val="004F321C"/>
    <w:rsid w:val="004F344D"/>
    <w:rsid w:val="004F35DE"/>
    <w:rsid w:val="004F42DC"/>
    <w:rsid w:val="004F67DA"/>
    <w:rsid w:val="004F6BD3"/>
    <w:rsid w:val="004F75CD"/>
    <w:rsid w:val="004F7648"/>
    <w:rsid w:val="004F7A1A"/>
    <w:rsid w:val="004F7CDF"/>
    <w:rsid w:val="00501288"/>
    <w:rsid w:val="00502F8C"/>
    <w:rsid w:val="00503154"/>
    <w:rsid w:val="0050593E"/>
    <w:rsid w:val="00506B15"/>
    <w:rsid w:val="00511E5D"/>
    <w:rsid w:val="005120FC"/>
    <w:rsid w:val="00512871"/>
    <w:rsid w:val="00512C62"/>
    <w:rsid w:val="00512E84"/>
    <w:rsid w:val="00513B0A"/>
    <w:rsid w:val="00515973"/>
    <w:rsid w:val="00515DF1"/>
    <w:rsid w:val="005164F8"/>
    <w:rsid w:val="00516F0C"/>
    <w:rsid w:val="00517537"/>
    <w:rsid w:val="0051794B"/>
    <w:rsid w:val="00520005"/>
    <w:rsid w:val="005209F0"/>
    <w:rsid w:val="0052105D"/>
    <w:rsid w:val="00521D6C"/>
    <w:rsid w:val="00521F24"/>
    <w:rsid w:val="0052243D"/>
    <w:rsid w:val="00522C38"/>
    <w:rsid w:val="00522D58"/>
    <w:rsid w:val="005238E7"/>
    <w:rsid w:val="005240B4"/>
    <w:rsid w:val="0052448B"/>
    <w:rsid w:val="00525B4B"/>
    <w:rsid w:val="00525D67"/>
    <w:rsid w:val="00526F86"/>
    <w:rsid w:val="0053116B"/>
    <w:rsid w:val="00536964"/>
    <w:rsid w:val="00537488"/>
    <w:rsid w:val="00537996"/>
    <w:rsid w:val="005410A8"/>
    <w:rsid w:val="005410BF"/>
    <w:rsid w:val="0054196B"/>
    <w:rsid w:val="0054259A"/>
    <w:rsid w:val="005432B6"/>
    <w:rsid w:val="00544BCB"/>
    <w:rsid w:val="00545BBD"/>
    <w:rsid w:val="0054655F"/>
    <w:rsid w:val="005502E9"/>
    <w:rsid w:val="00551F38"/>
    <w:rsid w:val="0055351F"/>
    <w:rsid w:val="00554B93"/>
    <w:rsid w:val="005555A7"/>
    <w:rsid w:val="005568CA"/>
    <w:rsid w:val="00557231"/>
    <w:rsid w:val="005607AA"/>
    <w:rsid w:val="00561252"/>
    <w:rsid w:val="00561BD4"/>
    <w:rsid w:val="00562084"/>
    <w:rsid w:val="005626CB"/>
    <w:rsid w:val="00562DDD"/>
    <w:rsid w:val="005644D0"/>
    <w:rsid w:val="005657DE"/>
    <w:rsid w:val="005660B5"/>
    <w:rsid w:val="005677A9"/>
    <w:rsid w:val="00570F93"/>
    <w:rsid w:val="005712B1"/>
    <w:rsid w:val="005721EC"/>
    <w:rsid w:val="005727F5"/>
    <w:rsid w:val="00573480"/>
    <w:rsid w:val="0057494F"/>
    <w:rsid w:val="00574A6D"/>
    <w:rsid w:val="00575945"/>
    <w:rsid w:val="0057696E"/>
    <w:rsid w:val="00577CF3"/>
    <w:rsid w:val="00577DDC"/>
    <w:rsid w:val="00581304"/>
    <w:rsid w:val="0058394D"/>
    <w:rsid w:val="00583DD9"/>
    <w:rsid w:val="00585A95"/>
    <w:rsid w:val="00590380"/>
    <w:rsid w:val="00590ACF"/>
    <w:rsid w:val="00592625"/>
    <w:rsid w:val="00592C08"/>
    <w:rsid w:val="005937C6"/>
    <w:rsid w:val="00593B55"/>
    <w:rsid w:val="00596B07"/>
    <w:rsid w:val="005A15C6"/>
    <w:rsid w:val="005A1C3D"/>
    <w:rsid w:val="005A2EDF"/>
    <w:rsid w:val="005B042D"/>
    <w:rsid w:val="005B0EA3"/>
    <w:rsid w:val="005B13AA"/>
    <w:rsid w:val="005B2B56"/>
    <w:rsid w:val="005B3119"/>
    <w:rsid w:val="005B34DC"/>
    <w:rsid w:val="005B45F8"/>
    <w:rsid w:val="005B465C"/>
    <w:rsid w:val="005B5886"/>
    <w:rsid w:val="005B676E"/>
    <w:rsid w:val="005C05E0"/>
    <w:rsid w:val="005C0999"/>
    <w:rsid w:val="005C1273"/>
    <w:rsid w:val="005C22AF"/>
    <w:rsid w:val="005C24FF"/>
    <w:rsid w:val="005C4B85"/>
    <w:rsid w:val="005C4EB9"/>
    <w:rsid w:val="005C5F8D"/>
    <w:rsid w:val="005C659F"/>
    <w:rsid w:val="005D3132"/>
    <w:rsid w:val="005D381B"/>
    <w:rsid w:val="005D52A6"/>
    <w:rsid w:val="005D5B83"/>
    <w:rsid w:val="005D720A"/>
    <w:rsid w:val="005E30DD"/>
    <w:rsid w:val="005E5368"/>
    <w:rsid w:val="005F0C8B"/>
    <w:rsid w:val="005F13C4"/>
    <w:rsid w:val="005F36BA"/>
    <w:rsid w:val="005F4347"/>
    <w:rsid w:val="005F4451"/>
    <w:rsid w:val="005F5D2B"/>
    <w:rsid w:val="005F7001"/>
    <w:rsid w:val="005F712F"/>
    <w:rsid w:val="00600610"/>
    <w:rsid w:val="00602AE4"/>
    <w:rsid w:val="006047B4"/>
    <w:rsid w:val="00606974"/>
    <w:rsid w:val="00606D4E"/>
    <w:rsid w:val="00610556"/>
    <w:rsid w:val="00611D26"/>
    <w:rsid w:val="00613271"/>
    <w:rsid w:val="00613A19"/>
    <w:rsid w:val="006148DC"/>
    <w:rsid w:val="00616058"/>
    <w:rsid w:val="0061711D"/>
    <w:rsid w:val="0062021C"/>
    <w:rsid w:val="00620D34"/>
    <w:rsid w:val="006230C4"/>
    <w:rsid w:val="006244EB"/>
    <w:rsid w:val="00624984"/>
    <w:rsid w:val="00625AD3"/>
    <w:rsid w:val="00630571"/>
    <w:rsid w:val="006344F4"/>
    <w:rsid w:val="0063514F"/>
    <w:rsid w:val="0063601E"/>
    <w:rsid w:val="00637061"/>
    <w:rsid w:val="006375AA"/>
    <w:rsid w:val="00642C68"/>
    <w:rsid w:val="0064331B"/>
    <w:rsid w:val="00645B88"/>
    <w:rsid w:val="00645E0E"/>
    <w:rsid w:val="006468DB"/>
    <w:rsid w:val="00650C59"/>
    <w:rsid w:val="00651397"/>
    <w:rsid w:val="00651533"/>
    <w:rsid w:val="0065328D"/>
    <w:rsid w:val="006558F5"/>
    <w:rsid w:val="00660869"/>
    <w:rsid w:val="00660F6F"/>
    <w:rsid w:val="00661C3A"/>
    <w:rsid w:val="00664C70"/>
    <w:rsid w:val="006654B1"/>
    <w:rsid w:val="00670FFB"/>
    <w:rsid w:val="00673069"/>
    <w:rsid w:val="00673229"/>
    <w:rsid w:val="00673769"/>
    <w:rsid w:val="00673785"/>
    <w:rsid w:val="00674237"/>
    <w:rsid w:val="0067503E"/>
    <w:rsid w:val="00675786"/>
    <w:rsid w:val="00675F3A"/>
    <w:rsid w:val="0067741B"/>
    <w:rsid w:val="0068016B"/>
    <w:rsid w:val="006809BA"/>
    <w:rsid w:val="006812BD"/>
    <w:rsid w:val="00681AAF"/>
    <w:rsid w:val="00683247"/>
    <w:rsid w:val="00683763"/>
    <w:rsid w:val="006837BB"/>
    <w:rsid w:val="00683C29"/>
    <w:rsid w:val="0068411C"/>
    <w:rsid w:val="00684E0B"/>
    <w:rsid w:val="0069091A"/>
    <w:rsid w:val="0069142E"/>
    <w:rsid w:val="00693427"/>
    <w:rsid w:val="0069468D"/>
    <w:rsid w:val="00694849"/>
    <w:rsid w:val="006955CD"/>
    <w:rsid w:val="00697248"/>
    <w:rsid w:val="006A07E6"/>
    <w:rsid w:val="006A2491"/>
    <w:rsid w:val="006A5DD9"/>
    <w:rsid w:val="006A6054"/>
    <w:rsid w:val="006A713D"/>
    <w:rsid w:val="006A741B"/>
    <w:rsid w:val="006B17D9"/>
    <w:rsid w:val="006B1809"/>
    <w:rsid w:val="006B1FE4"/>
    <w:rsid w:val="006B2913"/>
    <w:rsid w:val="006B34C7"/>
    <w:rsid w:val="006B42BB"/>
    <w:rsid w:val="006B4DA1"/>
    <w:rsid w:val="006B4DD7"/>
    <w:rsid w:val="006B51CD"/>
    <w:rsid w:val="006B5237"/>
    <w:rsid w:val="006B5791"/>
    <w:rsid w:val="006B5F27"/>
    <w:rsid w:val="006B6019"/>
    <w:rsid w:val="006B62F2"/>
    <w:rsid w:val="006B6958"/>
    <w:rsid w:val="006B6CC0"/>
    <w:rsid w:val="006B79BA"/>
    <w:rsid w:val="006B7F02"/>
    <w:rsid w:val="006C067B"/>
    <w:rsid w:val="006C0B9F"/>
    <w:rsid w:val="006C2E95"/>
    <w:rsid w:val="006C2EAB"/>
    <w:rsid w:val="006C322C"/>
    <w:rsid w:val="006C3D18"/>
    <w:rsid w:val="006C482A"/>
    <w:rsid w:val="006C5039"/>
    <w:rsid w:val="006C5381"/>
    <w:rsid w:val="006C5BCC"/>
    <w:rsid w:val="006C6CB8"/>
    <w:rsid w:val="006D06C4"/>
    <w:rsid w:val="006D1AE2"/>
    <w:rsid w:val="006D2326"/>
    <w:rsid w:val="006D2734"/>
    <w:rsid w:val="006D2C94"/>
    <w:rsid w:val="006D3EB5"/>
    <w:rsid w:val="006D4756"/>
    <w:rsid w:val="006D4A76"/>
    <w:rsid w:val="006D6899"/>
    <w:rsid w:val="006D7CDD"/>
    <w:rsid w:val="006D7F23"/>
    <w:rsid w:val="006E07BB"/>
    <w:rsid w:val="006E0F18"/>
    <w:rsid w:val="006E315E"/>
    <w:rsid w:val="006E3B99"/>
    <w:rsid w:val="006E4679"/>
    <w:rsid w:val="006E47F8"/>
    <w:rsid w:val="006E4BFE"/>
    <w:rsid w:val="006F012D"/>
    <w:rsid w:val="006F1A8D"/>
    <w:rsid w:val="006F1DE6"/>
    <w:rsid w:val="006F4BD4"/>
    <w:rsid w:val="006F5107"/>
    <w:rsid w:val="006F539D"/>
    <w:rsid w:val="006F5B5C"/>
    <w:rsid w:val="006F6472"/>
    <w:rsid w:val="006F6CA6"/>
    <w:rsid w:val="0070066B"/>
    <w:rsid w:val="007015E3"/>
    <w:rsid w:val="007027EB"/>
    <w:rsid w:val="00702C7C"/>
    <w:rsid w:val="00704A54"/>
    <w:rsid w:val="00705665"/>
    <w:rsid w:val="00710200"/>
    <w:rsid w:val="00711E8A"/>
    <w:rsid w:val="007122CB"/>
    <w:rsid w:val="007126A3"/>
    <w:rsid w:val="00713623"/>
    <w:rsid w:val="0071558F"/>
    <w:rsid w:val="00715BF5"/>
    <w:rsid w:val="00716304"/>
    <w:rsid w:val="00721878"/>
    <w:rsid w:val="00721E95"/>
    <w:rsid w:val="00722EB1"/>
    <w:rsid w:val="0072536E"/>
    <w:rsid w:val="00725396"/>
    <w:rsid w:val="00725480"/>
    <w:rsid w:val="007307BD"/>
    <w:rsid w:val="0073110F"/>
    <w:rsid w:val="007323E6"/>
    <w:rsid w:val="007335A2"/>
    <w:rsid w:val="00735043"/>
    <w:rsid w:val="00737B56"/>
    <w:rsid w:val="007433FB"/>
    <w:rsid w:val="00743418"/>
    <w:rsid w:val="007434E0"/>
    <w:rsid w:val="0074526B"/>
    <w:rsid w:val="00745366"/>
    <w:rsid w:val="00746791"/>
    <w:rsid w:val="007470B4"/>
    <w:rsid w:val="00747770"/>
    <w:rsid w:val="0075084C"/>
    <w:rsid w:val="0075282C"/>
    <w:rsid w:val="00753BFB"/>
    <w:rsid w:val="007544A7"/>
    <w:rsid w:val="00755032"/>
    <w:rsid w:val="00756FC8"/>
    <w:rsid w:val="00757714"/>
    <w:rsid w:val="0076163C"/>
    <w:rsid w:val="007637FC"/>
    <w:rsid w:val="00764469"/>
    <w:rsid w:val="00764A50"/>
    <w:rsid w:val="00765CD9"/>
    <w:rsid w:val="00767D8D"/>
    <w:rsid w:val="00771526"/>
    <w:rsid w:val="007726D2"/>
    <w:rsid w:val="00773FDC"/>
    <w:rsid w:val="0077412E"/>
    <w:rsid w:val="00774189"/>
    <w:rsid w:val="00775945"/>
    <w:rsid w:val="007760A4"/>
    <w:rsid w:val="00780668"/>
    <w:rsid w:val="007807A7"/>
    <w:rsid w:val="00781529"/>
    <w:rsid w:val="007819E4"/>
    <w:rsid w:val="00781CA7"/>
    <w:rsid w:val="00784D4D"/>
    <w:rsid w:val="00785408"/>
    <w:rsid w:val="007856D4"/>
    <w:rsid w:val="00785980"/>
    <w:rsid w:val="00786309"/>
    <w:rsid w:val="00786E38"/>
    <w:rsid w:val="00792EEC"/>
    <w:rsid w:val="00794044"/>
    <w:rsid w:val="00794A1C"/>
    <w:rsid w:val="0079531F"/>
    <w:rsid w:val="007953D2"/>
    <w:rsid w:val="00797ECD"/>
    <w:rsid w:val="007A0D76"/>
    <w:rsid w:val="007A1CB1"/>
    <w:rsid w:val="007A2065"/>
    <w:rsid w:val="007A4022"/>
    <w:rsid w:val="007A4319"/>
    <w:rsid w:val="007A7FD6"/>
    <w:rsid w:val="007B0428"/>
    <w:rsid w:val="007B4061"/>
    <w:rsid w:val="007B41BF"/>
    <w:rsid w:val="007B61E6"/>
    <w:rsid w:val="007B6261"/>
    <w:rsid w:val="007B6A73"/>
    <w:rsid w:val="007B7083"/>
    <w:rsid w:val="007C34AC"/>
    <w:rsid w:val="007C51E7"/>
    <w:rsid w:val="007C56DC"/>
    <w:rsid w:val="007C69A7"/>
    <w:rsid w:val="007C6B79"/>
    <w:rsid w:val="007D0627"/>
    <w:rsid w:val="007D0D40"/>
    <w:rsid w:val="007D0F8B"/>
    <w:rsid w:val="007D19EF"/>
    <w:rsid w:val="007D2BC8"/>
    <w:rsid w:val="007D70B0"/>
    <w:rsid w:val="007D7EBF"/>
    <w:rsid w:val="007E1A94"/>
    <w:rsid w:val="007E1D83"/>
    <w:rsid w:val="007F0A90"/>
    <w:rsid w:val="007F2166"/>
    <w:rsid w:val="007F28B4"/>
    <w:rsid w:val="007F397D"/>
    <w:rsid w:val="007F3C8B"/>
    <w:rsid w:val="007F45B5"/>
    <w:rsid w:val="007F4E9B"/>
    <w:rsid w:val="00800F59"/>
    <w:rsid w:val="008019AC"/>
    <w:rsid w:val="00802981"/>
    <w:rsid w:val="00804A6D"/>
    <w:rsid w:val="008055D5"/>
    <w:rsid w:val="008065CC"/>
    <w:rsid w:val="008077F9"/>
    <w:rsid w:val="00807A1D"/>
    <w:rsid w:val="00807CF8"/>
    <w:rsid w:val="008114A6"/>
    <w:rsid w:val="00811BA3"/>
    <w:rsid w:val="0081248F"/>
    <w:rsid w:val="008135A7"/>
    <w:rsid w:val="00816B8B"/>
    <w:rsid w:val="00817BDC"/>
    <w:rsid w:val="0082067A"/>
    <w:rsid w:val="008322A5"/>
    <w:rsid w:val="0083272A"/>
    <w:rsid w:val="0083272B"/>
    <w:rsid w:val="00833124"/>
    <w:rsid w:val="0083535A"/>
    <w:rsid w:val="00836ABD"/>
    <w:rsid w:val="00843F19"/>
    <w:rsid w:val="008445FB"/>
    <w:rsid w:val="00845A13"/>
    <w:rsid w:val="008469E0"/>
    <w:rsid w:val="00846A70"/>
    <w:rsid w:val="0085091B"/>
    <w:rsid w:val="0085171C"/>
    <w:rsid w:val="00852E70"/>
    <w:rsid w:val="00855566"/>
    <w:rsid w:val="00856765"/>
    <w:rsid w:val="00856B0B"/>
    <w:rsid w:val="00856C1F"/>
    <w:rsid w:val="008641B8"/>
    <w:rsid w:val="008660BB"/>
    <w:rsid w:val="008661F8"/>
    <w:rsid w:val="00866D1C"/>
    <w:rsid w:val="00866F8B"/>
    <w:rsid w:val="00867161"/>
    <w:rsid w:val="00867275"/>
    <w:rsid w:val="008675AB"/>
    <w:rsid w:val="00867B85"/>
    <w:rsid w:val="008713CC"/>
    <w:rsid w:val="008715B5"/>
    <w:rsid w:val="00871AAC"/>
    <w:rsid w:val="00873169"/>
    <w:rsid w:val="0087559A"/>
    <w:rsid w:val="00875743"/>
    <w:rsid w:val="00875D58"/>
    <w:rsid w:val="00875D68"/>
    <w:rsid w:val="00876576"/>
    <w:rsid w:val="0087671A"/>
    <w:rsid w:val="00876769"/>
    <w:rsid w:val="00877C1E"/>
    <w:rsid w:val="00881BBD"/>
    <w:rsid w:val="00884399"/>
    <w:rsid w:val="00884A1B"/>
    <w:rsid w:val="0088520D"/>
    <w:rsid w:val="00886129"/>
    <w:rsid w:val="0088630B"/>
    <w:rsid w:val="00890C36"/>
    <w:rsid w:val="00891453"/>
    <w:rsid w:val="0089268D"/>
    <w:rsid w:val="0089500F"/>
    <w:rsid w:val="00896752"/>
    <w:rsid w:val="00897373"/>
    <w:rsid w:val="0089771F"/>
    <w:rsid w:val="008A0AA8"/>
    <w:rsid w:val="008A4037"/>
    <w:rsid w:val="008A4E3E"/>
    <w:rsid w:val="008A67DB"/>
    <w:rsid w:val="008A6E08"/>
    <w:rsid w:val="008A6E97"/>
    <w:rsid w:val="008A7FEF"/>
    <w:rsid w:val="008B38EF"/>
    <w:rsid w:val="008B4831"/>
    <w:rsid w:val="008B4F46"/>
    <w:rsid w:val="008B6F05"/>
    <w:rsid w:val="008C023C"/>
    <w:rsid w:val="008C126F"/>
    <w:rsid w:val="008C1E2A"/>
    <w:rsid w:val="008C244B"/>
    <w:rsid w:val="008C2937"/>
    <w:rsid w:val="008C2D07"/>
    <w:rsid w:val="008C50C7"/>
    <w:rsid w:val="008C6DDA"/>
    <w:rsid w:val="008C6E02"/>
    <w:rsid w:val="008D10DC"/>
    <w:rsid w:val="008D31EC"/>
    <w:rsid w:val="008D574A"/>
    <w:rsid w:val="008D61F0"/>
    <w:rsid w:val="008D72EC"/>
    <w:rsid w:val="008E1316"/>
    <w:rsid w:val="008E15F7"/>
    <w:rsid w:val="008E1C65"/>
    <w:rsid w:val="008E312D"/>
    <w:rsid w:val="008E55D0"/>
    <w:rsid w:val="008E5B6E"/>
    <w:rsid w:val="008F06AB"/>
    <w:rsid w:val="008F5958"/>
    <w:rsid w:val="008F623C"/>
    <w:rsid w:val="008F6ED0"/>
    <w:rsid w:val="00901118"/>
    <w:rsid w:val="00901699"/>
    <w:rsid w:val="0090278F"/>
    <w:rsid w:val="00902A2E"/>
    <w:rsid w:val="009034B3"/>
    <w:rsid w:val="009035F5"/>
    <w:rsid w:val="009056BB"/>
    <w:rsid w:val="00906113"/>
    <w:rsid w:val="00906B3D"/>
    <w:rsid w:val="00911D91"/>
    <w:rsid w:val="00911F22"/>
    <w:rsid w:val="00912ABD"/>
    <w:rsid w:val="00912D1F"/>
    <w:rsid w:val="009156D8"/>
    <w:rsid w:val="0091706D"/>
    <w:rsid w:val="00917D93"/>
    <w:rsid w:val="00921095"/>
    <w:rsid w:val="00924167"/>
    <w:rsid w:val="009256FC"/>
    <w:rsid w:val="009263F2"/>
    <w:rsid w:val="00926BB9"/>
    <w:rsid w:val="0093057A"/>
    <w:rsid w:val="0093112C"/>
    <w:rsid w:val="0093133D"/>
    <w:rsid w:val="009317D2"/>
    <w:rsid w:val="00933153"/>
    <w:rsid w:val="00933807"/>
    <w:rsid w:val="00937E76"/>
    <w:rsid w:val="00944745"/>
    <w:rsid w:val="00945805"/>
    <w:rsid w:val="00950AC1"/>
    <w:rsid w:val="009513EA"/>
    <w:rsid w:val="0095406D"/>
    <w:rsid w:val="0095437A"/>
    <w:rsid w:val="00955FBB"/>
    <w:rsid w:val="0096069F"/>
    <w:rsid w:val="009629ED"/>
    <w:rsid w:val="00964E7F"/>
    <w:rsid w:val="00965047"/>
    <w:rsid w:val="009650D0"/>
    <w:rsid w:val="009657E4"/>
    <w:rsid w:val="00965A1B"/>
    <w:rsid w:val="00965CB5"/>
    <w:rsid w:val="009661E0"/>
    <w:rsid w:val="00966860"/>
    <w:rsid w:val="009705E3"/>
    <w:rsid w:val="00970EA4"/>
    <w:rsid w:val="00971A6E"/>
    <w:rsid w:val="00971A9F"/>
    <w:rsid w:val="00971BA6"/>
    <w:rsid w:val="00972CD3"/>
    <w:rsid w:val="009747F8"/>
    <w:rsid w:val="00975B3A"/>
    <w:rsid w:val="009763C0"/>
    <w:rsid w:val="009770E9"/>
    <w:rsid w:val="009771EF"/>
    <w:rsid w:val="00983731"/>
    <w:rsid w:val="00983C2F"/>
    <w:rsid w:val="0098455A"/>
    <w:rsid w:val="00984E5C"/>
    <w:rsid w:val="009873E1"/>
    <w:rsid w:val="00990A40"/>
    <w:rsid w:val="00992666"/>
    <w:rsid w:val="00993F65"/>
    <w:rsid w:val="009957D1"/>
    <w:rsid w:val="00997923"/>
    <w:rsid w:val="009A0591"/>
    <w:rsid w:val="009A0AC7"/>
    <w:rsid w:val="009A103E"/>
    <w:rsid w:val="009A1782"/>
    <w:rsid w:val="009A1B92"/>
    <w:rsid w:val="009A2C68"/>
    <w:rsid w:val="009A337F"/>
    <w:rsid w:val="009A5869"/>
    <w:rsid w:val="009A602F"/>
    <w:rsid w:val="009A6C94"/>
    <w:rsid w:val="009B158D"/>
    <w:rsid w:val="009B1FAC"/>
    <w:rsid w:val="009B331A"/>
    <w:rsid w:val="009B4B62"/>
    <w:rsid w:val="009B698D"/>
    <w:rsid w:val="009B7387"/>
    <w:rsid w:val="009B7A17"/>
    <w:rsid w:val="009C01BB"/>
    <w:rsid w:val="009C17EB"/>
    <w:rsid w:val="009C28D4"/>
    <w:rsid w:val="009C31D0"/>
    <w:rsid w:val="009C3F6D"/>
    <w:rsid w:val="009C507E"/>
    <w:rsid w:val="009C5686"/>
    <w:rsid w:val="009C6DC6"/>
    <w:rsid w:val="009C76A3"/>
    <w:rsid w:val="009C7792"/>
    <w:rsid w:val="009C7FE9"/>
    <w:rsid w:val="009D0BCE"/>
    <w:rsid w:val="009D0FE2"/>
    <w:rsid w:val="009D1161"/>
    <w:rsid w:val="009D161A"/>
    <w:rsid w:val="009D19EA"/>
    <w:rsid w:val="009D207E"/>
    <w:rsid w:val="009D4BCA"/>
    <w:rsid w:val="009D4C4B"/>
    <w:rsid w:val="009D51D9"/>
    <w:rsid w:val="009D57CE"/>
    <w:rsid w:val="009D5DBD"/>
    <w:rsid w:val="009D61FD"/>
    <w:rsid w:val="009D7059"/>
    <w:rsid w:val="009E26D0"/>
    <w:rsid w:val="009E2932"/>
    <w:rsid w:val="009E5C84"/>
    <w:rsid w:val="009E60FA"/>
    <w:rsid w:val="009E6573"/>
    <w:rsid w:val="009E6D13"/>
    <w:rsid w:val="009E6D99"/>
    <w:rsid w:val="009E7B12"/>
    <w:rsid w:val="009F060E"/>
    <w:rsid w:val="009F14E1"/>
    <w:rsid w:val="009F1F54"/>
    <w:rsid w:val="009F462B"/>
    <w:rsid w:val="009F507C"/>
    <w:rsid w:val="00A021C4"/>
    <w:rsid w:val="00A03AC4"/>
    <w:rsid w:val="00A04182"/>
    <w:rsid w:val="00A04E4C"/>
    <w:rsid w:val="00A05132"/>
    <w:rsid w:val="00A0548E"/>
    <w:rsid w:val="00A07AC9"/>
    <w:rsid w:val="00A106D7"/>
    <w:rsid w:val="00A10D64"/>
    <w:rsid w:val="00A11F5F"/>
    <w:rsid w:val="00A1211E"/>
    <w:rsid w:val="00A1252E"/>
    <w:rsid w:val="00A14950"/>
    <w:rsid w:val="00A1663A"/>
    <w:rsid w:val="00A16CB9"/>
    <w:rsid w:val="00A173B0"/>
    <w:rsid w:val="00A208E9"/>
    <w:rsid w:val="00A22044"/>
    <w:rsid w:val="00A22665"/>
    <w:rsid w:val="00A22738"/>
    <w:rsid w:val="00A23363"/>
    <w:rsid w:val="00A24B32"/>
    <w:rsid w:val="00A25459"/>
    <w:rsid w:val="00A259F9"/>
    <w:rsid w:val="00A31A58"/>
    <w:rsid w:val="00A31ED8"/>
    <w:rsid w:val="00A3203B"/>
    <w:rsid w:val="00A32B83"/>
    <w:rsid w:val="00A338B1"/>
    <w:rsid w:val="00A34254"/>
    <w:rsid w:val="00A34DF9"/>
    <w:rsid w:val="00A359A4"/>
    <w:rsid w:val="00A35B0A"/>
    <w:rsid w:val="00A36959"/>
    <w:rsid w:val="00A40EE6"/>
    <w:rsid w:val="00A41BA2"/>
    <w:rsid w:val="00A42B47"/>
    <w:rsid w:val="00A44AAE"/>
    <w:rsid w:val="00A45DDF"/>
    <w:rsid w:val="00A465E8"/>
    <w:rsid w:val="00A47354"/>
    <w:rsid w:val="00A55B24"/>
    <w:rsid w:val="00A55F3E"/>
    <w:rsid w:val="00A569AF"/>
    <w:rsid w:val="00A56A40"/>
    <w:rsid w:val="00A57908"/>
    <w:rsid w:val="00A612E9"/>
    <w:rsid w:val="00A632DD"/>
    <w:rsid w:val="00A64E46"/>
    <w:rsid w:val="00A6565E"/>
    <w:rsid w:val="00A65B22"/>
    <w:rsid w:val="00A6685D"/>
    <w:rsid w:val="00A66F07"/>
    <w:rsid w:val="00A6718B"/>
    <w:rsid w:val="00A71125"/>
    <w:rsid w:val="00A717EB"/>
    <w:rsid w:val="00A73CA2"/>
    <w:rsid w:val="00A746F9"/>
    <w:rsid w:val="00A76887"/>
    <w:rsid w:val="00A77682"/>
    <w:rsid w:val="00A8028C"/>
    <w:rsid w:val="00A81955"/>
    <w:rsid w:val="00A83308"/>
    <w:rsid w:val="00A835E7"/>
    <w:rsid w:val="00A847CD"/>
    <w:rsid w:val="00A84A7B"/>
    <w:rsid w:val="00A8607C"/>
    <w:rsid w:val="00A90DFE"/>
    <w:rsid w:val="00A916E1"/>
    <w:rsid w:val="00A91B16"/>
    <w:rsid w:val="00A91E20"/>
    <w:rsid w:val="00A91E28"/>
    <w:rsid w:val="00A95C23"/>
    <w:rsid w:val="00A9637A"/>
    <w:rsid w:val="00A97920"/>
    <w:rsid w:val="00AA003B"/>
    <w:rsid w:val="00AA0094"/>
    <w:rsid w:val="00AA2F40"/>
    <w:rsid w:val="00AA34E8"/>
    <w:rsid w:val="00AA389E"/>
    <w:rsid w:val="00AA71B6"/>
    <w:rsid w:val="00AA7D95"/>
    <w:rsid w:val="00AB00A4"/>
    <w:rsid w:val="00AB1334"/>
    <w:rsid w:val="00AB1A66"/>
    <w:rsid w:val="00AB5894"/>
    <w:rsid w:val="00AC067C"/>
    <w:rsid w:val="00AC23A5"/>
    <w:rsid w:val="00AC2FE5"/>
    <w:rsid w:val="00AC34CE"/>
    <w:rsid w:val="00AC5EB2"/>
    <w:rsid w:val="00AC716E"/>
    <w:rsid w:val="00AD0AB5"/>
    <w:rsid w:val="00AD0E0D"/>
    <w:rsid w:val="00AD36EB"/>
    <w:rsid w:val="00AD39EF"/>
    <w:rsid w:val="00AD441F"/>
    <w:rsid w:val="00AD6061"/>
    <w:rsid w:val="00AD640C"/>
    <w:rsid w:val="00AE0E55"/>
    <w:rsid w:val="00AE265A"/>
    <w:rsid w:val="00AE429E"/>
    <w:rsid w:val="00AE791D"/>
    <w:rsid w:val="00AF0677"/>
    <w:rsid w:val="00AF13FD"/>
    <w:rsid w:val="00AF17D5"/>
    <w:rsid w:val="00AF4164"/>
    <w:rsid w:val="00AF431A"/>
    <w:rsid w:val="00AF45A3"/>
    <w:rsid w:val="00AF4732"/>
    <w:rsid w:val="00AF60A1"/>
    <w:rsid w:val="00AF64F6"/>
    <w:rsid w:val="00AF67F1"/>
    <w:rsid w:val="00AF6CB8"/>
    <w:rsid w:val="00AF7800"/>
    <w:rsid w:val="00B02B6B"/>
    <w:rsid w:val="00B041F3"/>
    <w:rsid w:val="00B04964"/>
    <w:rsid w:val="00B05878"/>
    <w:rsid w:val="00B067C5"/>
    <w:rsid w:val="00B06807"/>
    <w:rsid w:val="00B109E7"/>
    <w:rsid w:val="00B11337"/>
    <w:rsid w:val="00B12EBA"/>
    <w:rsid w:val="00B13500"/>
    <w:rsid w:val="00B17E4D"/>
    <w:rsid w:val="00B2072A"/>
    <w:rsid w:val="00B222D7"/>
    <w:rsid w:val="00B26062"/>
    <w:rsid w:val="00B274F5"/>
    <w:rsid w:val="00B31910"/>
    <w:rsid w:val="00B32A5B"/>
    <w:rsid w:val="00B3387D"/>
    <w:rsid w:val="00B34F48"/>
    <w:rsid w:val="00B36A02"/>
    <w:rsid w:val="00B36A48"/>
    <w:rsid w:val="00B4108B"/>
    <w:rsid w:val="00B427D8"/>
    <w:rsid w:val="00B439D2"/>
    <w:rsid w:val="00B44462"/>
    <w:rsid w:val="00B45698"/>
    <w:rsid w:val="00B45F18"/>
    <w:rsid w:val="00B4636E"/>
    <w:rsid w:val="00B46BC4"/>
    <w:rsid w:val="00B500CC"/>
    <w:rsid w:val="00B502B0"/>
    <w:rsid w:val="00B507D3"/>
    <w:rsid w:val="00B52405"/>
    <w:rsid w:val="00B52B86"/>
    <w:rsid w:val="00B530BB"/>
    <w:rsid w:val="00B53CBF"/>
    <w:rsid w:val="00B541F3"/>
    <w:rsid w:val="00B5433A"/>
    <w:rsid w:val="00B55A79"/>
    <w:rsid w:val="00B57CC8"/>
    <w:rsid w:val="00B60277"/>
    <w:rsid w:val="00B60A5B"/>
    <w:rsid w:val="00B61453"/>
    <w:rsid w:val="00B61528"/>
    <w:rsid w:val="00B617AA"/>
    <w:rsid w:val="00B61BBF"/>
    <w:rsid w:val="00B61C56"/>
    <w:rsid w:val="00B626B6"/>
    <w:rsid w:val="00B62A35"/>
    <w:rsid w:val="00B62AE4"/>
    <w:rsid w:val="00B62F62"/>
    <w:rsid w:val="00B6461C"/>
    <w:rsid w:val="00B6519D"/>
    <w:rsid w:val="00B6589D"/>
    <w:rsid w:val="00B65CF5"/>
    <w:rsid w:val="00B66345"/>
    <w:rsid w:val="00B663AB"/>
    <w:rsid w:val="00B665F0"/>
    <w:rsid w:val="00B66FB8"/>
    <w:rsid w:val="00B73405"/>
    <w:rsid w:val="00B75B10"/>
    <w:rsid w:val="00B77780"/>
    <w:rsid w:val="00B81B06"/>
    <w:rsid w:val="00B82182"/>
    <w:rsid w:val="00B842E6"/>
    <w:rsid w:val="00B8505C"/>
    <w:rsid w:val="00B852B0"/>
    <w:rsid w:val="00B85D77"/>
    <w:rsid w:val="00B877A8"/>
    <w:rsid w:val="00B90B18"/>
    <w:rsid w:val="00B928F9"/>
    <w:rsid w:val="00B93AD6"/>
    <w:rsid w:val="00B943A7"/>
    <w:rsid w:val="00B94AD0"/>
    <w:rsid w:val="00B96157"/>
    <w:rsid w:val="00B9700E"/>
    <w:rsid w:val="00BA062D"/>
    <w:rsid w:val="00BA06A7"/>
    <w:rsid w:val="00BA188F"/>
    <w:rsid w:val="00BA1F77"/>
    <w:rsid w:val="00BA1FF0"/>
    <w:rsid w:val="00BA52AE"/>
    <w:rsid w:val="00BA67B4"/>
    <w:rsid w:val="00BB52F9"/>
    <w:rsid w:val="00BB5BFA"/>
    <w:rsid w:val="00BB6164"/>
    <w:rsid w:val="00BC2BE3"/>
    <w:rsid w:val="00BC4BBD"/>
    <w:rsid w:val="00BC739B"/>
    <w:rsid w:val="00BC7E45"/>
    <w:rsid w:val="00BD0C1F"/>
    <w:rsid w:val="00BD1AAD"/>
    <w:rsid w:val="00BD48E2"/>
    <w:rsid w:val="00BD4DF0"/>
    <w:rsid w:val="00BD51B4"/>
    <w:rsid w:val="00BD54C0"/>
    <w:rsid w:val="00BD66CC"/>
    <w:rsid w:val="00BD7268"/>
    <w:rsid w:val="00BD7452"/>
    <w:rsid w:val="00BE171D"/>
    <w:rsid w:val="00BE1727"/>
    <w:rsid w:val="00BE2C19"/>
    <w:rsid w:val="00BE58D7"/>
    <w:rsid w:val="00BF05B1"/>
    <w:rsid w:val="00BF264B"/>
    <w:rsid w:val="00BF2B49"/>
    <w:rsid w:val="00BF305F"/>
    <w:rsid w:val="00BF3C51"/>
    <w:rsid w:val="00BF3DDA"/>
    <w:rsid w:val="00BF6A64"/>
    <w:rsid w:val="00C005D5"/>
    <w:rsid w:val="00C0197F"/>
    <w:rsid w:val="00C03759"/>
    <w:rsid w:val="00C0549C"/>
    <w:rsid w:val="00C05809"/>
    <w:rsid w:val="00C0623D"/>
    <w:rsid w:val="00C06888"/>
    <w:rsid w:val="00C06E70"/>
    <w:rsid w:val="00C10157"/>
    <w:rsid w:val="00C11F69"/>
    <w:rsid w:val="00C1497E"/>
    <w:rsid w:val="00C169BC"/>
    <w:rsid w:val="00C17829"/>
    <w:rsid w:val="00C21C97"/>
    <w:rsid w:val="00C22096"/>
    <w:rsid w:val="00C2340C"/>
    <w:rsid w:val="00C236EC"/>
    <w:rsid w:val="00C258B8"/>
    <w:rsid w:val="00C25F66"/>
    <w:rsid w:val="00C27E98"/>
    <w:rsid w:val="00C30069"/>
    <w:rsid w:val="00C33247"/>
    <w:rsid w:val="00C344BB"/>
    <w:rsid w:val="00C3492D"/>
    <w:rsid w:val="00C3676A"/>
    <w:rsid w:val="00C4215C"/>
    <w:rsid w:val="00C4429A"/>
    <w:rsid w:val="00C46010"/>
    <w:rsid w:val="00C4648D"/>
    <w:rsid w:val="00C47032"/>
    <w:rsid w:val="00C505AD"/>
    <w:rsid w:val="00C516B7"/>
    <w:rsid w:val="00C51CC7"/>
    <w:rsid w:val="00C54FF4"/>
    <w:rsid w:val="00C5545A"/>
    <w:rsid w:val="00C55C2E"/>
    <w:rsid w:val="00C57FC6"/>
    <w:rsid w:val="00C60925"/>
    <w:rsid w:val="00C60B65"/>
    <w:rsid w:val="00C6114D"/>
    <w:rsid w:val="00C61656"/>
    <w:rsid w:val="00C62E78"/>
    <w:rsid w:val="00C656FD"/>
    <w:rsid w:val="00C65B68"/>
    <w:rsid w:val="00C67154"/>
    <w:rsid w:val="00C70499"/>
    <w:rsid w:val="00C71930"/>
    <w:rsid w:val="00C72E43"/>
    <w:rsid w:val="00C73C30"/>
    <w:rsid w:val="00C73CDC"/>
    <w:rsid w:val="00C744EA"/>
    <w:rsid w:val="00C770E3"/>
    <w:rsid w:val="00C803E8"/>
    <w:rsid w:val="00C809CD"/>
    <w:rsid w:val="00C80D70"/>
    <w:rsid w:val="00C81834"/>
    <w:rsid w:val="00C8218A"/>
    <w:rsid w:val="00C831EF"/>
    <w:rsid w:val="00C83B34"/>
    <w:rsid w:val="00C84F31"/>
    <w:rsid w:val="00C85750"/>
    <w:rsid w:val="00C867C8"/>
    <w:rsid w:val="00C86B1C"/>
    <w:rsid w:val="00C9036E"/>
    <w:rsid w:val="00C9213E"/>
    <w:rsid w:val="00C92343"/>
    <w:rsid w:val="00C924D6"/>
    <w:rsid w:val="00C94B27"/>
    <w:rsid w:val="00C953FA"/>
    <w:rsid w:val="00C9703D"/>
    <w:rsid w:val="00C97799"/>
    <w:rsid w:val="00CA0E7D"/>
    <w:rsid w:val="00CA1544"/>
    <w:rsid w:val="00CA2009"/>
    <w:rsid w:val="00CA3016"/>
    <w:rsid w:val="00CA323E"/>
    <w:rsid w:val="00CA511D"/>
    <w:rsid w:val="00CA559D"/>
    <w:rsid w:val="00CA67BA"/>
    <w:rsid w:val="00CA7FE7"/>
    <w:rsid w:val="00CB1089"/>
    <w:rsid w:val="00CB1B36"/>
    <w:rsid w:val="00CB1F8F"/>
    <w:rsid w:val="00CB2CBA"/>
    <w:rsid w:val="00CB34E0"/>
    <w:rsid w:val="00CB465B"/>
    <w:rsid w:val="00CB515B"/>
    <w:rsid w:val="00CB6EDE"/>
    <w:rsid w:val="00CB731D"/>
    <w:rsid w:val="00CB78EA"/>
    <w:rsid w:val="00CC2E4A"/>
    <w:rsid w:val="00CC3346"/>
    <w:rsid w:val="00CC352D"/>
    <w:rsid w:val="00CC3C55"/>
    <w:rsid w:val="00CC3EAA"/>
    <w:rsid w:val="00CC58D1"/>
    <w:rsid w:val="00CC5AB8"/>
    <w:rsid w:val="00CC5FA8"/>
    <w:rsid w:val="00CC696C"/>
    <w:rsid w:val="00CD1757"/>
    <w:rsid w:val="00CD5609"/>
    <w:rsid w:val="00CD6313"/>
    <w:rsid w:val="00CD6484"/>
    <w:rsid w:val="00CE116A"/>
    <w:rsid w:val="00CE2861"/>
    <w:rsid w:val="00CE2A12"/>
    <w:rsid w:val="00CE37FA"/>
    <w:rsid w:val="00CE671E"/>
    <w:rsid w:val="00CF0E7E"/>
    <w:rsid w:val="00CF1372"/>
    <w:rsid w:val="00CF1764"/>
    <w:rsid w:val="00CF21EB"/>
    <w:rsid w:val="00CF2AB4"/>
    <w:rsid w:val="00CF49A7"/>
    <w:rsid w:val="00CF55D6"/>
    <w:rsid w:val="00CF5D7B"/>
    <w:rsid w:val="00CF5F49"/>
    <w:rsid w:val="00CF76C3"/>
    <w:rsid w:val="00CF7EDE"/>
    <w:rsid w:val="00D00316"/>
    <w:rsid w:val="00D01000"/>
    <w:rsid w:val="00D01222"/>
    <w:rsid w:val="00D014F7"/>
    <w:rsid w:val="00D01903"/>
    <w:rsid w:val="00D01EFD"/>
    <w:rsid w:val="00D0244B"/>
    <w:rsid w:val="00D06195"/>
    <w:rsid w:val="00D10987"/>
    <w:rsid w:val="00D10DF6"/>
    <w:rsid w:val="00D1116C"/>
    <w:rsid w:val="00D11C49"/>
    <w:rsid w:val="00D138E0"/>
    <w:rsid w:val="00D13C4E"/>
    <w:rsid w:val="00D14838"/>
    <w:rsid w:val="00D148FF"/>
    <w:rsid w:val="00D16B64"/>
    <w:rsid w:val="00D2046D"/>
    <w:rsid w:val="00D20560"/>
    <w:rsid w:val="00D20816"/>
    <w:rsid w:val="00D21691"/>
    <w:rsid w:val="00D23E68"/>
    <w:rsid w:val="00D240FF"/>
    <w:rsid w:val="00D279C9"/>
    <w:rsid w:val="00D306D4"/>
    <w:rsid w:val="00D32BC6"/>
    <w:rsid w:val="00D33E2A"/>
    <w:rsid w:val="00D341F3"/>
    <w:rsid w:val="00D34A02"/>
    <w:rsid w:val="00D37E85"/>
    <w:rsid w:val="00D42121"/>
    <w:rsid w:val="00D44775"/>
    <w:rsid w:val="00D45953"/>
    <w:rsid w:val="00D45AD6"/>
    <w:rsid w:val="00D46567"/>
    <w:rsid w:val="00D51347"/>
    <w:rsid w:val="00D51E26"/>
    <w:rsid w:val="00D53C55"/>
    <w:rsid w:val="00D54D13"/>
    <w:rsid w:val="00D54ED8"/>
    <w:rsid w:val="00D555A6"/>
    <w:rsid w:val="00D55751"/>
    <w:rsid w:val="00D60780"/>
    <w:rsid w:val="00D609E0"/>
    <w:rsid w:val="00D63AB0"/>
    <w:rsid w:val="00D63DD8"/>
    <w:rsid w:val="00D6408A"/>
    <w:rsid w:val="00D64162"/>
    <w:rsid w:val="00D6531A"/>
    <w:rsid w:val="00D65F24"/>
    <w:rsid w:val="00D66295"/>
    <w:rsid w:val="00D66809"/>
    <w:rsid w:val="00D6783B"/>
    <w:rsid w:val="00D703AA"/>
    <w:rsid w:val="00D7393E"/>
    <w:rsid w:val="00D739D3"/>
    <w:rsid w:val="00D739EA"/>
    <w:rsid w:val="00D7492A"/>
    <w:rsid w:val="00D8085E"/>
    <w:rsid w:val="00D808D0"/>
    <w:rsid w:val="00D80F42"/>
    <w:rsid w:val="00D81BB4"/>
    <w:rsid w:val="00D83103"/>
    <w:rsid w:val="00D84978"/>
    <w:rsid w:val="00D86642"/>
    <w:rsid w:val="00D87EC4"/>
    <w:rsid w:val="00D92527"/>
    <w:rsid w:val="00D92FFA"/>
    <w:rsid w:val="00D93F39"/>
    <w:rsid w:val="00D942E1"/>
    <w:rsid w:val="00D950C9"/>
    <w:rsid w:val="00D9549B"/>
    <w:rsid w:val="00D9578A"/>
    <w:rsid w:val="00D97239"/>
    <w:rsid w:val="00DA01F0"/>
    <w:rsid w:val="00DA76AB"/>
    <w:rsid w:val="00DB005B"/>
    <w:rsid w:val="00DB12B6"/>
    <w:rsid w:val="00DB27F1"/>
    <w:rsid w:val="00DB4B9B"/>
    <w:rsid w:val="00DB5287"/>
    <w:rsid w:val="00DB62F5"/>
    <w:rsid w:val="00DB6CE5"/>
    <w:rsid w:val="00DB73A3"/>
    <w:rsid w:val="00DC0323"/>
    <w:rsid w:val="00DC1BFF"/>
    <w:rsid w:val="00DC1FF6"/>
    <w:rsid w:val="00DC25AA"/>
    <w:rsid w:val="00DC27D6"/>
    <w:rsid w:val="00DC2A3D"/>
    <w:rsid w:val="00DC3AE7"/>
    <w:rsid w:val="00DC4427"/>
    <w:rsid w:val="00DC4521"/>
    <w:rsid w:val="00DC45FF"/>
    <w:rsid w:val="00DC7124"/>
    <w:rsid w:val="00DC7449"/>
    <w:rsid w:val="00DD06BF"/>
    <w:rsid w:val="00DD0EC9"/>
    <w:rsid w:val="00DD16FA"/>
    <w:rsid w:val="00DD19AC"/>
    <w:rsid w:val="00DD2A2E"/>
    <w:rsid w:val="00DD4057"/>
    <w:rsid w:val="00DD431C"/>
    <w:rsid w:val="00DD4902"/>
    <w:rsid w:val="00DD5A28"/>
    <w:rsid w:val="00DD704A"/>
    <w:rsid w:val="00DE0667"/>
    <w:rsid w:val="00DE0A4E"/>
    <w:rsid w:val="00DE0D89"/>
    <w:rsid w:val="00DE11B5"/>
    <w:rsid w:val="00DE260A"/>
    <w:rsid w:val="00DE3227"/>
    <w:rsid w:val="00DE3E10"/>
    <w:rsid w:val="00DE443E"/>
    <w:rsid w:val="00DE48BE"/>
    <w:rsid w:val="00DE4F7A"/>
    <w:rsid w:val="00DE5D72"/>
    <w:rsid w:val="00DE752B"/>
    <w:rsid w:val="00DF13CC"/>
    <w:rsid w:val="00DF170F"/>
    <w:rsid w:val="00DF4C3A"/>
    <w:rsid w:val="00DF5720"/>
    <w:rsid w:val="00DF5F32"/>
    <w:rsid w:val="00DF7330"/>
    <w:rsid w:val="00DF7331"/>
    <w:rsid w:val="00DF7E72"/>
    <w:rsid w:val="00E000C0"/>
    <w:rsid w:val="00E0117B"/>
    <w:rsid w:val="00E01DD5"/>
    <w:rsid w:val="00E02058"/>
    <w:rsid w:val="00E0396E"/>
    <w:rsid w:val="00E03F9A"/>
    <w:rsid w:val="00E05297"/>
    <w:rsid w:val="00E05690"/>
    <w:rsid w:val="00E0657C"/>
    <w:rsid w:val="00E10AD2"/>
    <w:rsid w:val="00E110E3"/>
    <w:rsid w:val="00E12B29"/>
    <w:rsid w:val="00E14EEF"/>
    <w:rsid w:val="00E153BA"/>
    <w:rsid w:val="00E153D1"/>
    <w:rsid w:val="00E1616E"/>
    <w:rsid w:val="00E166FD"/>
    <w:rsid w:val="00E1680B"/>
    <w:rsid w:val="00E16903"/>
    <w:rsid w:val="00E17112"/>
    <w:rsid w:val="00E21BE7"/>
    <w:rsid w:val="00E2227D"/>
    <w:rsid w:val="00E238A9"/>
    <w:rsid w:val="00E24DAD"/>
    <w:rsid w:val="00E26004"/>
    <w:rsid w:val="00E26D16"/>
    <w:rsid w:val="00E27FD4"/>
    <w:rsid w:val="00E30568"/>
    <w:rsid w:val="00E31F88"/>
    <w:rsid w:val="00E353B5"/>
    <w:rsid w:val="00E36F5A"/>
    <w:rsid w:val="00E4094E"/>
    <w:rsid w:val="00E41708"/>
    <w:rsid w:val="00E41740"/>
    <w:rsid w:val="00E431F4"/>
    <w:rsid w:val="00E449F3"/>
    <w:rsid w:val="00E44E7A"/>
    <w:rsid w:val="00E453C6"/>
    <w:rsid w:val="00E47D1C"/>
    <w:rsid w:val="00E51764"/>
    <w:rsid w:val="00E56977"/>
    <w:rsid w:val="00E5787D"/>
    <w:rsid w:val="00E600A5"/>
    <w:rsid w:val="00E603D5"/>
    <w:rsid w:val="00E6045F"/>
    <w:rsid w:val="00E627D3"/>
    <w:rsid w:val="00E62BB5"/>
    <w:rsid w:val="00E651C7"/>
    <w:rsid w:val="00E653BE"/>
    <w:rsid w:val="00E65481"/>
    <w:rsid w:val="00E67195"/>
    <w:rsid w:val="00E67577"/>
    <w:rsid w:val="00E709D5"/>
    <w:rsid w:val="00E70E02"/>
    <w:rsid w:val="00E7648B"/>
    <w:rsid w:val="00E76568"/>
    <w:rsid w:val="00E8138C"/>
    <w:rsid w:val="00E82A6B"/>
    <w:rsid w:val="00E8317E"/>
    <w:rsid w:val="00E84250"/>
    <w:rsid w:val="00E84916"/>
    <w:rsid w:val="00E86A74"/>
    <w:rsid w:val="00E8785B"/>
    <w:rsid w:val="00E87C65"/>
    <w:rsid w:val="00E901E3"/>
    <w:rsid w:val="00E9045A"/>
    <w:rsid w:val="00E90FE3"/>
    <w:rsid w:val="00E91EAF"/>
    <w:rsid w:val="00E92783"/>
    <w:rsid w:val="00E92D0A"/>
    <w:rsid w:val="00E92D23"/>
    <w:rsid w:val="00E953F8"/>
    <w:rsid w:val="00E95E72"/>
    <w:rsid w:val="00EA04CF"/>
    <w:rsid w:val="00EA0D8D"/>
    <w:rsid w:val="00EA0E7F"/>
    <w:rsid w:val="00EA27EC"/>
    <w:rsid w:val="00EA369A"/>
    <w:rsid w:val="00EA3872"/>
    <w:rsid w:val="00EA52DF"/>
    <w:rsid w:val="00EA5F30"/>
    <w:rsid w:val="00EA6A79"/>
    <w:rsid w:val="00EA772A"/>
    <w:rsid w:val="00EB0F3F"/>
    <w:rsid w:val="00EB1671"/>
    <w:rsid w:val="00EB28D2"/>
    <w:rsid w:val="00EB461E"/>
    <w:rsid w:val="00EB4FCD"/>
    <w:rsid w:val="00EB5537"/>
    <w:rsid w:val="00EB5F2C"/>
    <w:rsid w:val="00EB637E"/>
    <w:rsid w:val="00EC0F2E"/>
    <w:rsid w:val="00EC1CF3"/>
    <w:rsid w:val="00EC2290"/>
    <w:rsid w:val="00EC312D"/>
    <w:rsid w:val="00EC40F0"/>
    <w:rsid w:val="00EC4190"/>
    <w:rsid w:val="00EC5AE9"/>
    <w:rsid w:val="00EC6146"/>
    <w:rsid w:val="00EC78B7"/>
    <w:rsid w:val="00EC799E"/>
    <w:rsid w:val="00ED093E"/>
    <w:rsid w:val="00ED09B1"/>
    <w:rsid w:val="00ED249C"/>
    <w:rsid w:val="00ED24CB"/>
    <w:rsid w:val="00ED2EC1"/>
    <w:rsid w:val="00ED36E6"/>
    <w:rsid w:val="00ED45CD"/>
    <w:rsid w:val="00ED5D7C"/>
    <w:rsid w:val="00ED6339"/>
    <w:rsid w:val="00ED6A42"/>
    <w:rsid w:val="00EE172B"/>
    <w:rsid w:val="00EE2A22"/>
    <w:rsid w:val="00EE2EC1"/>
    <w:rsid w:val="00EE66D7"/>
    <w:rsid w:val="00EF078F"/>
    <w:rsid w:val="00EF110B"/>
    <w:rsid w:val="00EF1ECC"/>
    <w:rsid w:val="00EF2A92"/>
    <w:rsid w:val="00F00522"/>
    <w:rsid w:val="00F00600"/>
    <w:rsid w:val="00F01B57"/>
    <w:rsid w:val="00F02DC9"/>
    <w:rsid w:val="00F07429"/>
    <w:rsid w:val="00F109E5"/>
    <w:rsid w:val="00F137AD"/>
    <w:rsid w:val="00F139FF"/>
    <w:rsid w:val="00F14981"/>
    <w:rsid w:val="00F21936"/>
    <w:rsid w:val="00F21CA2"/>
    <w:rsid w:val="00F21E4E"/>
    <w:rsid w:val="00F23908"/>
    <w:rsid w:val="00F2416F"/>
    <w:rsid w:val="00F24601"/>
    <w:rsid w:val="00F25DB0"/>
    <w:rsid w:val="00F26D3B"/>
    <w:rsid w:val="00F2778D"/>
    <w:rsid w:val="00F27CD0"/>
    <w:rsid w:val="00F30075"/>
    <w:rsid w:val="00F301DC"/>
    <w:rsid w:val="00F306D2"/>
    <w:rsid w:val="00F30FEB"/>
    <w:rsid w:val="00F319F4"/>
    <w:rsid w:val="00F31B1C"/>
    <w:rsid w:val="00F31F89"/>
    <w:rsid w:val="00F322D3"/>
    <w:rsid w:val="00F3297A"/>
    <w:rsid w:val="00F32C0A"/>
    <w:rsid w:val="00F33AD9"/>
    <w:rsid w:val="00F33D27"/>
    <w:rsid w:val="00F35B25"/>
    <w:rsid w:val="00F35FF5"/>
    <w:rsid w:val="00F36ED4"/>
    <w:rsid w:val="00F4094B"/>
    <w:rsid w:val="00F40A41"/>
    <w:rsid w:val="00F44DA7"/>
    <w:rsid w:val="00F456C0"/>
    <w:rsid w:val="00F52257"/>
    <w:rsid w:val="00F53D3E"/>
    <w:rsid w:val="00F53F25"/>
    <w:rsid w:val="00F5410E"/>
    <w:rsid w:val="00F55705"/>
    <w:rsid w:val="00F558EF"/>
    <w:rsid w:val="00F56108"/>
    <w:rsid w:val="00F6025C"/>
    <w:rsid w:val="00F61A6F"/>
    <w:rsid w:val="00F62B77"/>
    <w:rsid w:val="00F63259"/>
    <w:rsid w:val="00F65B96"/>
    <w:rsid w:val="00F669EB"/>
    <w:rsid w:val="00F67D9D"/>
    <w:rsid w:val="00F706B9"/>
    <w:rsid w:val="00F74A9A"/>
    <w:rsid w:val="00F74D37"/>
    <w:rsid w:val="00F74EBF"/>
    <w:rsid w:val="00F759F7"/>
    <w:rsid w:val="00F75F2D"/>
    <w:rsid w:val="00F76B4B"/>
    <w:rsid w:val="00F76BB8"/>
    <w:rsid w:val="00F77F8B"/>
    <w:rsid w:val="00F80B8E"/>
    <w:rsid w:val="00F80C48"/>
    <w:rsid w:val="00F83633"/>
    <w:rsid w:val="00F86012"/>
    <w:rsid w:val="00F8744A"/>
    <w:rsid w:val="00F907BB"/>
    <w:rsid w:val="00F9094F"/>
    <w:rsid w:val="00F91BDA"/>
    <w:rsid w:val="00F93067"/>
    <w:rsid w:val="00F940AE"/>
    <w:rsid w:val="00F960E4"/>
    <w:rsid w:val="00F96642"/>
    <w:rsid w:val="00F96D55"/>
    <w:rsid w:val="00F97595"/>
    <w:rsid w:val="00F97869"/>
    <w:rsid w:val="00F978EC"/>
    <w:rsid w:val="00F97AE5"/>
    <w:rsid w:val="00FA1162"/>
    <w:rsid w:val="00FA1D17"/>
    <w:rsid w:val="00FA4F3F"/>
    <w:rsid w:val="00FA56E4"/>
    <w:rsid w:val="00FA6F2A"/>
    <w:rsid w:val="00FA73FA"/>
    <w:rsid w:val="00FA7417"/>
    <w:rsid w:val="00FA7DB1"/>
    <w:rsid w:val="00FB0BBA"/>
    <w:rsid w:val="00FB0D26"/>
    <w:rsid w:val="00FB0DAE"/>
    <w:rsid w:val="00FB23EE"/>
    <w:rsid w:val="00FB4243"/>
    <w:rsid w:val="00FB4DD3"/>
    <w:rsid w:val="00FB6809"/>
    <w:rsid w:val="00FC02F1"/>
    <w:rsid w:val="00FC0845"/>
    <w:rsid w:val="00FC31F4"/>
    <w:rsid w:val="00FC41E3"/>
    <w:rsid w:val="00FC6E19"/>
    <w:rsid w:val="00FD0C08"/>
    <w:rsid w:val="00FD20A6"/>
    <w:rsid w:val="00FD55C3"/>
    <w:rsid w:val="00FD664C"/>
    <w:rsid w:val="00FD7829"/>
    <w:rsid w:val="00FD790E"/>
    <w:rsid w:val="00FE08F4"/>
    <w:rsid w:val="00FE0CB5"/>
    <w:rsid w:val="00FE0D9F"/>
    <w:rsid w:val="00FE1153"/>
    <w:rsid w:val="00FE45C1"/>
    <w:rsid w:val="00FE46E7"/>
    <w:rsid w:val="00FE61F7"/>
    <w:rsid w:val="00FE6EBF"/>
    <w:rsid w:val="00FE77DD"/>
    <w:rsid w:val="00FF0552"/>
    <w:rsid w:val="00FF0E25"/>
    <w:rsid w:val="00FF1855"/>
    <w:rsid w:val="00FF4309"/>
    <w:rsid w:val="00FF479C"/>
    <w:rsid w:val="00FF483B"/>
    <w:rsid w:val="00FF4878"/>
    <w:rsid w:val="00FF6450"/>
    <w:rsid w:val="00FF73DF"/>
    <w:rsid w:val="01D677BC"/>
    <w:rsid w:val="03E035A0"/>
    <w:rsid w:val="05E04813"/>
    <w:rsid w:val="06F87331"/>
    <w:rsid w:val="0732562D"/>
    <w:rsid w:val="0B440550"/>
    <w:rsid w:val="133130B8"/>
    <w:rsid w:val="15D67647"/>
    <w:rsid w:val="187A0000"/>
    <w:rsid w:val="1ADE7654"/>
    <w:rsid w:val="1CCA3072"/>
    <w:rsid w:val="1DFC6761"/>
    <w:rsid w:val="1FB80C9F"/>
    <w:rsid w:val="20D17B8A"/>
    <w:rsid w:val="21A542F0"/>
    <w:rsid w:val="22526706"/>
    <w:rsid w:val="24770399"/>
    <w:rsid w:val="2BD66299"/>
    <w:rsid w:val="2BF53E83"/>
    <w:rsid w:val="2D1538E6"/>
    <w:rsid w:val="2DF34921"/>
    <w:rsid w:val="2EF22898"/>
    <w:rsid w:val="2F71340A"/>
    <w:rsid w:val="305509FE"/>
    <w:rsid w:val="32017127"/>
    <w:rsid w:val="32407E7F"/>
    <w:rsid w:val="32C57C2D"/>
    <w:rsid w:val="35D02D74"/>
    <w:rsid w:val="36B12E80"/>
    <w:rsid w:val="3BED079D"/>
    <w:rsid w:val="3E682515"/>
    <w:rsid w:val="402205C6"/>
    <w:rsid w:val="41BA443C"/>
    <w:rsid w:val="429B6F3D"/>
    <w:rsid w:val="42C07FF3"/>
    <w:rsid w:val="458D6776"/>
    <w:rsid w:val="4CE401B0"/>
    <w:rsid w:val="4FA73CC3"/>
    <w:rsid w:val="51532A08"/>
    <w:rsid w:val="527A5C40"/>
    <w:rsid w:val="542D7DCC"/>
    <w:rsid w:val="581A4A1C"/>
    <w:rsid w:val="5ABF0049"/>
    <w:rsid w:val="5B9128DA"/>
    <w:rsid w:val="5C3F2AE6"/>
    <w:rsid w:val="5C771B7F"/>
    <w:rsid w:val="5F317E4C"/>
    <w:rsid w:val="61060927"/>
    <w:rsid w:val="63046F8E"/>
    <w:rsid w:val="63235401"/>
    <w:rsid w:val="634643D7"/>
    <w:rsid w:val="65013ADB"/>
    <w:rsid w:val="666C2D66"/>
    <w:rsid w:val="66F70CE7"/>
    <w:rsid w:val="67306A49"/>
    <w:rsid w:val="6738772C"/>
    <w:rsid w:val="6AD7074F"/>
    <w:rsid w:val="6B0F1FF7"/>
    <w:rsid w:val="6C0B46A7"/>
    <w:rsid w:val="6E013CCF"/>
    <w:rsid w:val="6E7B0FDB"/>
    <w:rsid w:val="6ECE735E"/>
    <w:rsid w:val="71F469C9"/>
    <w:rsid w:val="73BA7CDA"/>
    <w:rsid w:val="73CB19DA"/>
    <w:rsid w:val="760A000C"/>
    <w:rsid w:val="777F1B2E"/>
    <w:rsid w:val="78F721CA"/>
    <w:rsid w:val="7BB8787F"/>
    <w:rsid w:val="7C677D1A"/>
    <w:rsid w:val="7EAA45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qFormat="1"/>
    <w:lsdException w:name="footer" w:semiHidden="0" w:qFormat="1"/>
    <w:lsdException w:name="caption" w:uiPriority="0" w:qFormat="1"/>
    <w:lsdException w:name="annotation reference" w:uiPriority="0" w:qFormat="1"/>
    <w:lsdException w:name="page number" w:uiPriority="0" w:qFormat="1"/>
    <w:lsdException w:name="List" w:uiPriority="0" w:qFormat="1"/>
    <w:lsdException w:name="List Number" w:semiHidden="0" w:uiPriority="0" w:unhideWhenUsed="0" w:qFormat="1"/>
    <w:lsdException w:name="List 2" w:uiPriority="0" w:qFormat="1"/>
    <w:lsdException w:name="Title" w:semiHidden="0" w:uiPriority="0" w:unhideWhenUsed="0" w:qFormat="1"/>
    <w:lsdException w:name="Default Paragraph Font" w:uiPriority="1" w:qFormat="1"/>
    <w:lsdException w:name="Body Text" w:uiPriority="0" w:qFormat="1"/>
    <w:lsdException w:name="Body Text Indent" w:semiHidden="0" w:uiPriority="0" w:unhideWhenUsed="0" w:qFormat="1"/>
    <w:lsdException w:name="List Continue" w:uiPriority="0" w:qFormat="1"/>
    <w:lsdException w:name="Subtitle" w:semiHidden="0" w:uiPriority="11" w:unhideWhenUsed="0" w:qFormat="1"/>
    <w:lsdException w:name="Date" w:semiHidden="0" w:uiPriority="0" w:unhideWhenUsed="0" w:qFormat="1"/>
    <w:lsdException w:name="Body Text First Indent" w:qFormat="1"/>
    <w:lsdException w:name="Body Text 2" w:uiPriority="0" w:qFormat="1"/>
    <w:lsdException w:name="Body Text 3" w:semiHidden="0" w:uiPriority="0" w:unhideWhenUsed="0" w:qFormat="1"/>
    <w:lsdException w:name="Body Text Indent 2" w:uiPriority="0" w:qFormat="1"/>
    <w:lsdException w:name="Body Text Indent 3" w:uiPriority="0" w:qFormat="1"/>
    <w:lsdException w:name="Hyperlink" w:semiHidden="0" w:qFormat="1"/>
    <w:lsdException w:name="FollowedHyperlink" w:uiPriority="0" w:qFormat="1"/>
    <w:lsdException w:name="Strong" w:semiHidden="0" w:uiPriority="0" w:unhideWhenUsed="0" w:qFormat="1"/>
    <w:lsdException w:name="Emphasis" w:semiHidden="0" w:uiPriority="20" w:unhideWhenUsed="0" w:qFormat="1"/>
    <w:lsdException w:name="Document Map" w:uiPriority="0"/>
    <w:lsdException w:name="Plain Text" w:semiHidden="0" w:uiPriority="0" w:unhideWhenUsed="0" w:qFormat="1"/>
    <w:lsdException w:name="Normal (Web)" w:semiHidden="0" w:unhideWhenUsed="0" w:qFormat="1"/>
    <w:lsdException w:name="HTML Preformatted" w:qFormat="1"/>
    <w:lsdException w:name="Normal Table" w:qFormat="1"/>
    <w:lsdException w:name="annotation subject" w:uiPriority="0" w:qFormat="1"/>
    <w:lsdException w:name="Balloon Text" w:uiPriority="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448CD"/>
    <w:pPr>
      <w:widowControl w:val="0"/>
      <w:jc w:val="both"/>
    </w:pPr>
    <w:rPr>
      <w:rFonts w:asciiTheme="minorHAnsi" w:eastAsiaTheme="minorEastAsia" w:hAnsiTheme="minorHAnsi" w:cstheme="minorBidi"/>
      <w:kern w:val="2"/>
      <w:sz w:val="21"/>
      <w:szCs w:val="22"/>
    </w:rPr>
  </w:style>
  <w:style w:type="paragraph" w:styleId="10">
    <w:name w:val="heading 1"/>
    <w:basedOn w:val="a4"/>
    <w:next w:val="a4"/>
    <w:link w:val="1Char"/>
    <w:qFormat/>
    <w:rsid w:val="00B530BB"/>
    <w:pPr>
      <w:keepNext/>
      <w:keepLines/>
      <w:spacing w:before="340" w:after="330" w:line="578" w:lineRule="auto"/>
      <w:outlineLvl w:val="0"/>
    </w:pPr>
    <w:rPr>
      <w:b/>
      <w:bCs/>
      <w:kern w:val="44"/>
      <w:sz w:val="44"/>
      <w:szCs w:val="44"/>
    </w:rPr>
  </w:style>
  <w:style w:type="paragraph" w:styleId="2">
    <w:name w:val="heading 2"/>
    <w:basedOn w:val="a4"/>
    <w:next w:val="a4"/>
    <w:link w:val="2Char"/>
    <w:unhideWhenUsed/>
    <w:qFormat/>
    <w:rsid w:val="00B530B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a4"/>
    <w:next w:val="a4"/>
    <w:link w:val="3Char"/>
    <w:qFormat/>
    <w:rsid w:val="003448CD"/>
    <w:pPr>
      <w:keepNext/>
      <w:keepLines/>
      <w:spacing w:before="260" w:after="260" w:line="360" w:lineRule="auto"/>
      <w:ind w:firstLineChars="200" w:firstLine="602"/>
      <w:outlineLvl w:val="2"/>
    </w:pPr>
    <w:rPr>
      <w:rFonts w:ascii="方正书宋简体" w:eastAsia="方正书宋简体" w:hAnsi="Calibri" w:cs="Times New Roman"/>
      <w:b/>
      <w:bCs/>
      <w:sz w:val="30"/>
      <w:szCs w:val="20"/>
    </w:rPr>
  </w:style>
  <w:style w:type="paragraph" w:styleId="4">
    <w:name w:val="heading 4"/>
    <w:basedOn w:val="a4"/>
    <w:next w:val="a4"/>
    <w:link w:val="4Char"/>
    <w:unhideWhenUsed/>
    <w:qFormat/>
    <w:rsid w:val="00B530B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4"/>
    <w:next w:val="a4"/>
    <w:link w:val="5Char"/>
    <w:qFormat/>
    <w:rsid w:val="00B530BB"/>
    <w:pPr>
      <w:tabs>
        <w:tab w:val="left" w:pos="2551"/>
      </w:tabs>
      <w:ind w:left="1008" w:hanging="1008"/>
      <w:outlineLvl w:val="4"/>
    </w:pPr>
    <w:rPr>
      <w:rFonts w:ascii="Arial" w:eastAsia="宋体" w:hAnsi="宋体" w:cs="Times New Roman"/>
      <w:sz w:val="30"/>
      <w:szCs w:val="30"/>
    </w:rPr>
  </w:style>
  <w:style w:type="paragraph" w:styleId="6">
    <w:name w:val="heading 6"/>
    <w:basedOn w:val="a4"/>
    <w:next w:val="a4"/>
    <w:link w:val="6Char"/>
    <w:qFormat/>
    <w:rsid w:val="00B530BB"/>
    <w:pPr>
      <w:tabs>
        <w:tab w:val="left" w:pos="1152"/>
      </w:tabs>
      <w:spacing w:before="240" w:after="60" w:line="387" w:lineRule="atLeast"/>
      <w:ind w:left="1152" w:hanging="1152"/>
      <w:outlineLvl w:val="5"/>
    </w:pPr>
    <w:rPr>
      <w:rFonts w:ascii="Times New Roman" w:eastAsia="宋体" w:hAnsi="Times New Roman" w:cs="Times New Roman"/>
      <w:kern w:val="0"/>
      <w:sz w:val="22"/>
      <w:szCs w:val="20"/>
    </w:rPr>
  </w:style>
  <w:style w:type="paragraph" w:styleId="7">
    <w:name w:val="heading 7"/>
    <w:basedOn w:val="a4"/>
    <w:next w:val="a4"/>
    <w:link w:val="7Char"/>
    <w:qFormat/>
    <w:rsid w:val="00B530BB"/>
    <w:pPr>
      <w:tabs>
        <w:tab w:val="left" w:pos="1296"/>
      </w:tabs>
      <w:spacing w:before="240" w:after="60" w:line="387" w:lineRule="atLeast"/>
      <w:ind w:left="1296" w:hanging="1296"/>
      <w:outlineLvl w:val="6"/>
    </w:pPr>
    <w:rPr>
      <w:rFonts w:ascii="Times New Roman" w:eastAsia="宋体" w:hAnsi="Times New Roman" w:cs="Times New Roman"/>
      <w:kern w:val="0"/>
      <w:sz w:val="24"/>
      <w:szCs w:val="20"/>
    </w:rPr>
  </w:style>
  <w:style w:type="paragraph" w:styleId="8">
    <w:name w:val="heading 8"/>
    <w:basedOn w:val="a4"/>
    <w:next w:val="a4"/>
    <w:link w:val="8Char"/>
    <w:qFormat/>
    <w:rsid w:val="00B530BB"/>
    <w:pPr>
      <w:tabs>
        <w:tab w:val="left" w:pos="1440"/>
      </w:tabs>
      <w:spacing w:before="240" w:after="60" w:line="387" w:lineRule="atLeast"/>
      <w:ind w:left="1440" w:hanging="1440"/>
      <w:outlineLvl w:val="7"/>
    </w:pPr>
    <w:rPr>
      <w:rFonts w:ascii="Times New Roman" w:eastAsia="宋体" w:hAnsi="Times New Roman" w:cs="Times New Roman"/>
      <w:i/>
      <w:kern w:val="0"/>
      <w:sz w:val="24"/>
      <w:szCs w:val="20"/>
    </w:rPr>
  </w:style>
  <w:style w:type="paragraph" w:styleId="9">
    <w:name w:val="heading 9"/>
    <w:basedOn w:val="a4"/>
    <w:next w:val="a5"/>
    <w:link w:val="9Char"/>
    <w:qFormat/>
    <w:rsid w:val="00B530BB"/>
    <w:pPr>
      <w:tabs>
        <w:tab w:val="left" w:pos="-432"/>
      </w:tabs>
      <w:spacing w:before="60" w:after="60" w:line="360" w:lineRule="auto"/>
      <w:ind w:left="1584" w:hanging="1584"/>
      <w:jc w:val="center"/>
      <w:outlineLvl w:val="8"/>
    </w:pPr>
    <w:rPr>
      <w:rFonts w:ascii="Times New Roman" w:eastAsia="宋体" w:hAnsi="Times New Roman" w:cs="Times New Roman"/>
      <w:kern w:val="0"/>
      <w:sz w:val="24"/>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annotation subject"/>
    <w:basedOn w:val="aa"/>
    <w:next w:val="aa"/>
    <w:link w:val="Char"/>
    <w:unhideWhenUsed/>
    <w:qFormat/>
    <w:rsid w:val="003448CD"/>
    <w:rPr>
      <w:rFonts w:asciiTheme="minorHAnsi" w:eastAsiaTheme="minorEastAsia" w:hAnsiTheme="minorHAnsi" w:cstheme="minorBidi"/>
      <w:b/>
      <w:bCs/>
      <w:szCs w:val="22"/>
    </w:rPr>
  </w:style>
  <w:style w:type="paragraph" w:styleId="aa">
    <w:name w:val="annotation text"/>
    <w:basedOn w:val="a4"/>
    <w:link w:val="Char0"/>
    <w:qFormat/>
    <w:rsid w:val="003448CD"/>
    <w:pPr>
      <w:jc w:val="left"/>
    </w:pPr>
    <w:rPr>
      <w:rFonts w:ascii="Times New Roman" w:eastAsia="宋体" w:hAnsi="Times New Roman" w:cs="Times New Roman"/>
      <w:szCs w:val="24"/>
    </w:rPr>
  </w:style>
  <w:style w:type="paragraph" w:styleId="ab">
    <w:name w:val="Body Text First Indent"/>
    <w:basedOn w:val="ac"/>
    <w:link w:val="Char1"/>
    <w:uiPriority w:val="99"/>
    <w:semiHidden/>
    <w:unhideWhenUsed/>
    <w:qFormat/>
    <w:rsid w:val="003448CD"/>
    <w:pPr>
      <w:ind w:firstLineChars="100" w:firstLine="420"/>
    </w:pPr>
  </w:style>
  <w:style w:type="paragraph" w:styleId="ac">
    <w:name w:val="Body Text"/>
    <w:basedOn w:val="a4"/>
    <w:link w:val="Char3"/>
    <w:unhideWhenUsed/>
    <w:qFormat/>
    <w:rsid w:val="003448CD"/>
    <w:pPr>
      <w:spacing w:after="120"/>
    </w:pPr>
  </w:style>
  <w:style w:type="paragraph" w:styleId="a2">
    <w:name w:val="List Number"/>
    <w:basedOn w:val="a4"/>
    <w:qFormat/>
    <w:rsid w:val="003448CD"/>
    <w:pPr>
      <w:widowControl/>
      <w:numPr>
        <w:numId w:val="1"/>
      </w:numPr>
      <w:tabs>
        <w:tab w:val="left" w:pos="454"/>
        <w:tab w:val="left" w:pos="720"/>
        <w:tab w:val="left" w:pos="899"/>
      </w:tabs>
      <w:spacing w:afterLines="50"/>
      <w:jc w:val="left"/>
    </w:pPr>
    <w:rPr>
      <w:rFonts w:ascii="Calibri" w:eastAsia="宋体" w:hAnsi="Calibri" w:cs="Times New Roman"/>
      <w:kern w:val="0"/>
      <w:sz w:val="24"/>
      <w:szCs w:val="20"/>
    </w:rPr>
  </w:style>
  <w:style w:type="paragraph" w:styleId="ad">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
    <w:basedOn w:val="a4"/>
    <w:link w:val="Char4"/>
    <w:qFormat/>
    <w:rsid w:val="003448CD"/>
    <w:pPr>
      <w:ind w:firstLine="420"/>
    </w:pPr>
    <w:rPr>
      <w:rFonts w:ascii="Calibri" w:eastAsia="宋体" w:hAnsi="Calibri" w:cs="Times New Roman"/>
      <w:szCs w:val="20"/>
    </w:rPr>
  </w:style>
  <w:style w:type="paragraph" w:styleId="31">
    <w:name w:val="Body Text 3"/>
    <w:basedOn w:val="a4"/>
    <w:link w:val="3Char1"/>
    <w:qFormat/>
    <w:rsid w:val="003448CD"/>
    <w:pPr>
      <w:spacing w:after="120"/>
    </w:pPr>
    <w:rPr>
      <w:sz w:val="16"/>
      <w:szCs w:val="16"/>
    </w:rPr>
  </w:style>
  <w:style w:type="paragraph" w:styleId="ae">
    <w:name w:val="Body Text Indent"/>
    <w:basedOn w:val="a4"/>
    <w:link w:val="Char5"/>
    <w:qFormat/>
    <w:rsid w:val="003448CD"/>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 w:right="25" w:firstLineChars="300" w:firstLine="720"/>
      <w:jc w:val="left"/>
    </w:pPr>
    <w:rPr>
      <w:rFonts w:ascii="楷体_GB2312" w:eastAsia="宋体" w:hAnsi="Calibri" w:cs="Times New Roman"/>
      <w:color w:val="000000"/>
      <w:kern w:val="0"/>
      <w:sz w:val="24"/>
      <w:szCs w:val="20"/>
    </w:rPr>
  </w:style>
  <w:style w:type="paragraph" w:styleId="af">
    <w:name w:val="Plain Text"/>
    <w:basedOn w:val="a4"/>
    <w:link w:val="Char6"/>
    <w:qFormat/>
    <w:rsid w:val="003448CD"/>
    <w:rPr>
      <w:rFonts w:ascii="楷体_GB2312" w:eastAsia="楷体_GB2312" w:hAnsi="Courier New" w:cs="Times New Roman"/>
      <w:szCs w:val="24"/>
    </w:rPr>
  </w:style>
  <w:style w:type="paragraph" w:styleId="af0">
    <w:name w:val="Date"/>
    <w:basedOn w:val="a4"/>
    <w:next w:val="a4"/>
    <w:link w:val="Char7"/>
    <w:qFormat/>
    <w:rsid w:val="003448CD"/>
    <w:pPr>
      <w:ind w:leftChars="2500" w:left="2500"/>
    </w:pPr>
    <w:rPr>
      <w:rFonts w:ascii="Calibri" w:eastAsia="楷体_GB2312" w:hAnsi="Calibri" w:cs="Times New Roman"/>
      <w:sz w:val="32"/>
      <w:szCs w:val="20"/>
    </w:rPr>
  </w:style>
  <w:style w:type="paragraph" w:styleId="af1">
    <w:name w:val="Balloon Text"/>
    <w:basedOn w:val="a4"/>
    <w:link w:val="Char8"/>
    <w:unhideWhenUsed/>
    <w:qFormat/>
    <w:rsid w:val="003448CD"/>
    <w:rPr>
      <w:sz w:val="18"/>
      <w:szCs w:val="18"/>
    </w:rPr>
  </w:style>
  <w:style w:type="paragraph" w:styleId="af2">
    <w:name w:val="footer"/>
    <w:basedOn w:val="a4"/>
    <w:link w:val="Char9"/>
    <w:uiPriority w:val="99"/>
    <w:unhideWhenUsed/>
    <w:qFormat/>
    <w:rsid w:val="003448CD"/>
    <w:pPr>
      <w:tabs>
        <w:tab w:val="center" w:pos="4153"/>
        <w:tab w:val="right" w:pos="8306"/>
      </w:tabs>
      <w:snapToGrid w:val="0"/>
      <w:jc w:val="left"/>
    </w:pPr>
    <w:rPr>
      <w:sz w:val="18"/>
      <w:szCs w:val="18"/>
    </w:rPr>
  </w:style>
  <w:style w:type="paragraph" w:styleId="af3">
    <w:name w:val="header"/>
    <w:basedOn w:val="a4"/>
    <w:link w:val="Chara"/>
    <w:uiPriority w:val="99"/>
    <w:unhideWhenUsed/>
    <w:qFormat/>
    <w:rsid w:val="003448CD"/>
    <w:pPr>
      <w:pBdr>
        <w:bottom w:val="single" w:sz="6" w:space="1" w:color="auto"/>
      </w:pBdr>
      <w:tabs>
        <w:tab w:val="center" w:pos="4153"/>
        <w:tab w:val="right" w:pos="8306"/>
      </w:tabs>
      <w:snapToGrid w:val="0"/>
      <w:jc w:val="center"/>
    </w:pPr>
    <w:rPr>
      <w:sz w:val="18"/>
      <w:szCs w:val="18"/>
    </w:rPr>
  </w:style>
  <w:style w:type="paragraph" w:styleId="11">
    <w:name w:val="toc 1"/>
    <w:basedOn w:val="a4"/>
    <w:next w:val="a4"/>
    <w:qFormat/>
    <w:rsid w:val="003448CD"/>
    <w:pPr>
      <w:widowControl/>
      <w:spacing w:before="60" w:after="60" w:line="360" w:lineRule="auto"/>
      <w:ind w:right="62"/>
      <w:jc w:val="left"/>
    </w:pPr>
    <w:rPr>
      <w:rFonts w:ascii="Times New Roman" w:eastAsia="宋体" w:hAnsi="Times New Roman" w:cs="Times New Roman"/>
      <w:kern w:val="0"/>
      <w:sz w:val="20"/>
      <w:szCs w:val="20"/>
    </w:rPr>
  </w:style>
  <w:style w:type="paragraph" w:styleId="20">
    <w:name w:val="toc 2"/>
    <w:basedOn w:val="a4"/>
    <w:next w:val="a4"/>
    <w:qFormat/>
    <w:rsid w:val="003448CD"/>
    <w:pPr>
      <w:widowControl/>
      <w:spacing w:before="60" w:after="60" w:line="360" w:lineRule="auto"/>
      <w:ind w:leftChars="200" w:left="420" w:right="62"/>
      <w:jc w:val="left"/>
    </w:pPr>
    <w:rPr>
      <w:rFonts w:ascii="Times New Roman" w:eastAsia="宋体" w:hAnsi="Times New Roman" w:cs="Times New Roman"/>
      <w:kern w:val="0"/>
      <w:sz w:val="20"/>
      <w:szCs w:val="20"/>
    </w:rPr>
  </w:style>
  <w:style w:type="paragraph" w:styleId="af4">
    <w:name w:val="Normal (Web)"/>
    <w:basedOn w:val="a4"/>
    <w:uiPriority w:val="99"/>
    <w:qFormat/>
    <w:rsid w:val="003448CD"/>
    <w:pPr>
      <w:widowControl/>
      <w:spacing w:before="100" w:beforeAutospacing="1" w:after="100" w:afterAutospacing="1"/>
      <w:jc w:val="left"/>
    </w:pPr>
    <w:rPr>
      <w:rFonts w:ascii="楷体_GB2312" w:eastAsia="宋体" w:hAnsi="楷体_GB2312" w:cs="Times New Roman" w:hint="eastAsia"/>
      <w:kern w:val="0"/>
      <w:sz w:val="24"/>
      <w:szCs w:val="24"/>
    </w:rPr>
  </w:style>
  <w:style w:type="character" w:styleId="af5">
    <w:name w:val="Strong"/>
    <w:basedOn w:val="a6"/>
    <w:qFormat/>
    <w:rsid w:val="003448CD"/>
    <w:rPr>
      <w:b/>
      <w:bCs/>
    </w:rPr>
  </w:style>
  <w:style w:type="character" w:styleId="af6">
    <w:name w:val="Hyperlink"/>
    <w:basedOn w:val="a6"/>
    <w:uiPriority w:val="99"/>
    <w:unhideWhenUsed/>
    <w:qFormat/>
    <w:rsid w:val="003448CD"/>
    <w:rPr>
      <w:color w:val="0000FF" w:themeColor="hyperlink"/>
      <w:u w:val="single"/>
    </w:rPr>
  </w:style>
  <w:style w:type="character" w:styleId="af7">
    <w:name w:val="annotation reference"/>
    <w:basedOn w:val="a6"/>
    <w:unhideWhenUsed/>
    <w:qFormat/>
    <w:rsid w:val="003448CD"/>
    <w:rPr>
      <w:sz w:val="21"/>
      <w:szCs w:val="21"/>
    </w:rPr>
  </w:style>
  <w:style w:type="table" w:styleId="af8">
    <w:name w:val="Table Grid"/>
    <w:basedOn w:val="a7"/>
    <w:uiPriority w:val="59"/>
    <w:qFormat/>
    <w:rsid w:val="003448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a">
    <w:name w:val="页眉 Char"/>
    <w:basedOn w:val="a6"/>
    <w:link w:val="af3"/>
    <w:uiPriority w:val="99"/>
    <w:qFormat/>
    <w:rsid w:val="003448CD"/>
    <w:rPr>
      <w:sz w:val="18"/>
      <w:szCs w:val="18"/>
    </w:rPr>
  </w:style>
  <w:style w:type="character" w:customStyle="1" w:styleId="Char9">
    <w:name w:val="页脚 Char"/>
    <w:basedOn w:val="a6"/>
    <w:link w:val="af2"/>
    <w:uiPriority w:val="99"/>
    <w:qFormat/>
    <w:rsid w:val="003448CD"/>
    <w:rPr>
      <w:sz w:val="18"/>
      <w:szCs w:val="18"/>
    </w:rPr>
  </w:style>
  <w:style w:type="character" w:customStyle="1" w:styleId="15">
    <w:name w:val="15"/>
    <w:basedOn w:val="a6"/>
    <w:qFormat/>
    <w:rsid w:val="003448CD"/>
    <w:rPr>
      <w:rFonts w:ascii="Times New Roman" w:hAnsi="Times New Roman" w:cs="Times New Roman" w:hint="default"/>
    </w:rPr>
  </w:style>
  <w:style w:type="character" w:customStyle="1" w:styleId="Char6">
    <w:name w:val="纯文本 Char"/>
    <w:basedOn w:val="a6"/>
    <w:link w:val="af"/>
    <w:qFormat/>
    <w:rsid w:val="003448CD"/>
    <w:rPr>
      <w:rFonts w:ascii="楷体_GB2312" w:eastAsia="楷体_GB2312" w:hAnsi="Courier New" w:cs="Times New Roman"/>
      <w:szCs w:val="24"/>
    </w:rPr>
  </w:style>
  <w:style w:type="character" w:customStyle="1" w:styleId="Char7">
    <w:name w:val="日期 Char"/>
    <w:basedOn w:val="a6"/>
    <w:link w:val="af0"/>
    <w:qFormat/>
    <w:rsid w:val="003448CD"/>
    <w:rPr>
      <w:rFonts w:ascii="Calibri" w:eastAsia="楷体_GB2312" w:hAnsi="Calibri" w:cs="Times New Roman"/>
      <w:sz w:val="32"/>
      <w:szCs w:val="20"/>
    </w:rPr>
  </w:style>
  <w:style w:type="character" w:customStyle="1" w:styleId="3Char">
    <w:name w:val="标题 3 Char"/>
    <w:basedOn w:val="a6"/>
    <w:link w:val="30"/>
    <w:qFormat/>
    <w:rsid w:val="003448CD"/>
    <w:rPr>
      <w:rFonts w:ascii="方正书宋简体" w:eastAsia="方正书宋简体" w:hAnsi="Calibri" w:cs="Times New Roman"/>
      <w:b/>
      <w:bCs/>
      <w:sz w:val="30"/>
      <w:szCs w:val="20"/>
    </w:rPr>
  </w:style>
  <w:style w:type="character" w:customStyle="1" w:styleId="Char5">
    <w:name w:val="正文文本缩进 Char"/>
    <w:basedOn w:val="a6"/>
    <w:link w:val="ae"/>
    <w:qFormat/>
    <w:rsid w:val="003448CD"/>
    <w:rPr>
      <w:rFonts w:ascii="楷体_GB2312" w:eastAsia="宋体" w:hAnsi="Calibri" w:cs="Times New Roman"/>
      <w:color w:val="000000"/>
      <w:kern w:val="0"/>
      <w:sz w:val="24"/>
      <w:szCs w:val="20"/>
    </w:rPr>
  </w:style>
  <w:style w:type="paragraph" w:customStyle="1" w:styleId="21">
    <w:name w:val="目录 21"/>
    <w:basedOn w:val="a4"/>
    <w:next w:val="a4"/>
    <w:qFormat/>
    <w:rsid w:val="003448CD"/>
    <w:pPr>
      <w:spacing w:line="360" w:lineRule="auto"/>
      <w:ind w:leftChars="100" w:left="210" w:firstLineChars="196" w:firstLine="472"/>
      <w:jc w:val="left"/>
    </w:pPr>
    <w:rPr>
      <w:rFonts w:ascii="楷体_GB2312" w:eastAsia="宋体" w:hAnsi="楷体_GB2312" w:cs="Times New Roman"/>
      <w:b/>
      <w:sz w:val="24"/>
      <w:szCs w:val="24"/>
    </w:rPr>
  </w:style>
  <w:style w:type="paragraph" w:customStyle="1" w:styleId="22">
    <w:name w:val="列出段落2"/>
    <w:basedOn w:val="a4"/>
    <w:uiPriority w:val="34"/>
    <w:qFormat/>
    <w:rsid w:val="003448CD"/>
    <w:pPr>
      <w:ind w:firstLineChars="200" w:firstLine="420"/>
    </w:pPr>
    <w:rPr>
      <w:rFonts w:ascii="Calibri" w:eastAsia="楷体_GB2312" w:hAnsi="Calibri" w:cs="@方正书宋简体"/>
    </w:rPr>
  </w:style>
  <w:style w:type="paragraph" w:customStyle="1" w:styleId="Style3">
    <w:name w:val="_Style 3"/>
    <w:qFormat/>
    <w:rsid w:val="003448CD"/>
    <w:pPr>
      <w:widowControl w:val="0"/>
      <w:jc w:val="both"/>
    </w:pPr>
    <w:rPr>
      <w:rFonts w:ascii="Calibri" w:hAnsi="Calibri"/>
      <w:kern w:val="2"/>
      <w:sz w:val="21"/>
      <w:szCs w:val="22"/>
    </w:rPr>
  </w:style>
  <w:style w:type="character" w:customStyle="1" w:styleId="Char3">
    <w:name w:val="正文文本 Char"/>
    <w:basedOn w:val="a6"/>
    <w:link w:val="ac"/>
    <w:qFormat/>
    <w:rsid w:val="003448CD"/>
  </w:style>
  <w:style w:type="character" w:customStyle="1" w:styleId="Char1">
    <w:name w:val="正文首行缩进 Char"/>
    <w:basedOn w:val="Char3"/>
    <w:link w:val="ab"/>
    <w:uiPriority w:val="99"/>
    <w:semiHidden/>
    <w:qFormat/>
    <w:rsid w:val="003448CD"/>
  </w:style>
  <w:style w:type="character" w:customStyle="1" w:styleId="Char4">
    <w:name w:val="正文缩进 Char"/>
    <w:aliases w:val="表正文 Char,正文非缩进 Char,正文顶格悬挂 Char,特点 Char1,正文双线 Char,四号 Char,段1 Char,ALT+Z Char,水上软件 Char,标题4 Char,正文不缩进 Char,正文缩进1 Char,鋘drad Char,???änd Char,????nd Char,Body Te?nd Char,Bo Char,缩进 Char,表正文1 Char,正文非缩进1 Char,特点1 Char,ALT+Z1 Char,水上软件1 Char"/>
    <w:link w:val="ad"/>
    <w:qFormat/>
    <w:locked/>
    <w:rsid w:val="003448CD"/>
    <w:rPr>
      <w:rFonts w:ascii="Calibri" w:eastAsia="宋体" w:hAnsi="Calibri" w:cs="Times New Roman"/>
      <w:szCs w:val="20"/>
    </w:rPr>
  </w:style>
  <w:style w:type="paragraph" w:customStyle="1" w:styleId="110">
    <w:name w:val="无间隔11"/>
    <w:qFormat/>
    <w:rsid w:val="003448CD"/>
    <w:pPr>
      <w:adjustRightInd w:val="0"/>
      <w:snapToGrid w:val="0"/>
    </w:pPr>
    <w:rPr>
      <w:rFonts w:ascii="Tahoma" w:eastAsia="微软雅黑" w:hAnsi="Tahoma" w:cstheme="minorBidi"/>
      <w:sz w:val="22"/>
      <w:szCs w:val="22"/>
    </w:rPr>
  </w:style>
  <w:style w:type="character" w:customStyle="1" w:styleId="Char0">
    <w:name w:val="批注文字 Char"/>
    <w:basedOn w:val="a6"/>
    <w:link w:val="aa"/>
    <w:uiPriority w:val="99"/>
    <w:qFormat/>
    <w:rsid w:val="003448CD"/>
    <w:rPr>
      <w:rFonts w:ascii="Times New Roman" w:eastAsia="宋体" w:hAnsi="Times New Roman" w:cs="Times New Roman"/>
      <w:szCs w:val="24"/>
    </w:rPr>
  </w:style>
  <w:style w:type="character" w:customStyle="1" w:styleId="3Char0">
    <w:name w:val="正文文本 3 Char"/>
    <w:basedOn w:val="a6"/>
    <w:link w:val="31"/>
    <w:qFormat/>
    <w:rsid w:val="003448CD"/>
    <w:rPr>
      <w:sz w:val="16"/>
      <w:szCs w:val="16"/>
    </w:rPr>
  </w:style>
  <w:style w:type="character" w:customStyle="1" w:styleId="3Char1">
    <w:name w:val="正文文本 3 Char1"/>
    <w:basedOn w:val="a6"/>
    <w:link w:val="31"/>
    <w:uiPriority w:val="99"/>
    <w:semiHidden/>
    <w:qFormat/>
    <w:rsid w:val="003448CD"/>
    <w:rPr>
      <w:sz w:val="16"/>
      <w:szCs w:val="16"/>
    </w:rPr>
  </w:style>
  <w:style w:type="paragraph" w:customStyle="1" w:styleId="af9">
    <w:name w:val="首行缩进"/>
    <w:basedOn w:val="a4"/>
    <w:uiPriority w:val="99"/>
    <w:qFormat/>
    <w:rsid w:val="003448CD"/>
    <w:pPr>
      <w:spacing w:line="360" w:lineRule="auto"/>
      <w:ind w:firstLineChars="200" w:firstLine="480"/>
    </w:pPr>
    <w:rPr>
      <w:rFonts w:ascii="Times New Roman" w:eastAsia="宋体" w:hAnsi="Times New Roman" w:cs="Times New Roman"/>
      <w:sz w:val="24"/>
      <w:lang w:val="zh-CN"/>
    </w:rPr>
  </w:style>
  <w:style w:type="paragraph" w:customStyle="1" w:styleId="200">
    <w:name w:val="正文_2_0"/>
    <w:qFormat/>
    <w:rsid w:val="003448CD"/>
    <w:pPr>
      <w:widowControl w:val="0"/>
      <w:jc w:val="both"/>
    </w:pPr>
    <w:rPr>
      <w:kern w:val="2"/>
      <w:sz w:val="21"/>
      <w:szCs w:val="24"/>
    </w:rPr>
  </w:style>
  <w:style w:type="paragraph" w:customStyle="1" w:styleId="14">
    <w:name w:val="正文_14"/>
    <w:qFormat/>
    <w:rsid w:val="003448CD"/>
    <w:rPr>
      <w:sz w:val="21"/>
      <w:szCs w:val="22"/>
    </w:rPr>
  </w:style>
  <w:style w:type="paragraph" w:customStyle="1" w:styleId="300">
    <w:name w:val="正文_3_0"/>
    <w:qFormat/>
    <w:rsid w:val="003448CD"/>
    <w:pPr>
      <w:widowControl w:val="0"/>
      <w:jc w:val="both"/>
    </w:pPr>
    <w:rPr>
      <w:kern w:val="2"/>
      <w:sz w:val="21"/>
      <w:szCs w:val="24"/>
    </w:rPr>
  </w:style>
  <w:style w:type="paragraph" w:styleId="afa">
    <w:name w:val="List Paragraph"/>
    <w:basedOn w:val="a4"/>
    <w:uiPriority w:val="34"/>
    <w:qFormat/>
    <w:rsid w:val="003448CD"/>
    <w:pPr>
      <w:ind w:firstLineChars="200" w:firstLine="420"/>
    </w:pPr>
    <w:rPr>
      <w:rFonts w:ascii="Times New Roman" w:eastAsia="宋体" w:hAnsi="Times New Roman" w:cs="Times New Roman"/>
      <w:szCs w:val="24"/>
    </w:rPr>
  </w:style>
  <w:style w:type="character" w:customStyle="1" w:styleId="Char8">
    <w:name w:val="批注框文本 Char"/>
    <w:basedOn w:val="a6"/>
    <w:link w:val="af1"/>
    <w:qFormat/>
    <w:rsid w:val="003448CD"/>
    <w:rPr>
      <w:sz w:val="18"/>
      <w:szCs w:val="18"/>
    </w:rPr>
  </w:style>
  <w:style w:type="character" w:customStyle="1" w:styleId="Char">
    <w:name w:val="批注主题 Char"/>
    <w:basedOn w:val="Char0"/>
    <w:link w:val="a9"/>
    <w:uiPriority w:val="99"/>
    <w:semiHidden/>
    <w:qFormat/>
    <w:rsid w:val="003448CD"/>
    <w:rPr>
      <w:b/>
      <w:bCs/>
    </w:rPr>
  </w:style>
  <w:style w:type="character" w:customStyle="1" w:styleId="Char10">
    <w:name w:val="纯文本 Char1"/>
    <w:qFormat/>
    <w:rsid w:val="003448CD"/>
    <w:rPr>
      <w:rFonts w:ascii="宋体" w:eastAsia="宋体" w:hAnsi="Courier New" w:cs="Times New Roman"/>
      <w:sz w:val="24"/>
      <w:szCs w:val="24"/>
    </w:rPr>
  </w:style>
  <w:style w:type="character" w:customStyle="1" w:styleId="1Char">
    <w:name w:val="标题 1 Char"/>
    <w:basedOn w:val="a6"/>
    <w:link w:val="10"/>
    <w:qFormat/>
    <w:rsid w:val="00B530BB"/>
    <w:rPr>
      <w:rFonts w:asciiTheme="minorHAnsi" w:eastAsiaTheme="minorEastAsia" w:hAnsiTheme="minorHAnsi" w:cstheme="minorBidi"/>
      <w:b/>
      <w:bCs/>
      <w:kern w:val="44"/>
      <w:sz w:val="44"/>
      <w:szCs w:val="44"/>
    </w:rPr>
  </w:style>
  <w:style w:type="character" w:customStyle="1" w:styleId="2Char">
    <w:name w:val="标题 2 Char"/>
    <w:basedOn w:val="a6"/>
    <w:link w:val="2"/>
    <w:qFormat/>
    <w:rsid w:val="00B530BB"/>
    <w:rPr>
      <w:rFonts w:asciiTheme="majorHAnsi" w:eastAsiaTheme="majorEastAsia" w:hAnsiTheme="majorHAnsi" w:cstheme="majorBidi"/>
      <w:b/>
      <w:bCs/>
      <w:kern w:val="2"/>
      <w:sz w:val="32"/>
      <w:szCs w:val="32"/>
    </w:rPr>
  </w:style>
  <w:style w:type="character" w:customStyle="1" w:styleId="4Char">
    <w:name w:val="标题 4 Char"/>
    <w:basedOn w:val="a6"/>
    <w:link w:val="4"/>
    <w:qFormat/>
    <w:rsid w:val="00B530BB"/>
    <w:rPr>
      <w:rFonts w:asciiTheme="majorHAnsi" w:eastAsiaTheme="majorEastAsia" w:hAnsiTheme="majorHAnsi" w:cstheme="majorBidi"/>
      <w:b/>
      <w:bCs/>
      <w:kern w:val="2"/>
      <w:sz w:val="28"/>
      <w:szCs w:val="28"/>
    </w:rPr>
  </w:style>
  <w:style w:type="character" w:customStyle="1" w:styleId="5Char">
    <w:name w:val="标题 5 Char"/>
    <w:basedOn w:val="a6"/>
    <w:link w:val="5"/>
    <w:qFormat/>
    <w:rsid w:val="00B530BB"/>
    <w:rPr>
      <w:rFonts w:ascii="Arial" w:hAnsi="宋体"/>
      <w:kern w:val="2"/>
      <w:sz w:val="30"/>
      <w:szCs w:val="30"/>
    </w:rPr>
  </w:style>
  <w:style w:type="character" w:customStyle="1" w:styleId="6Char">
    <w:name w:val="标题 6 Char"/>
    <w:basedOn w:val="a6"/>
    <w:link w:val="6"/>
    <w:qFormat/>
    <w:rsid w:val="00B530BB"/>
    <w:rPr>
      <w:sz w:val="22"/>
    </w:rPr>
  </w:style>
  <w:style w:type="character" w:customStyle="1" w:styleId="7Char">
    <w:name w:val="标题 7 Char"/>
    <w:basedOn w:val="a6"/>
    <w:link w:val="7"/>
    <w:qFormat/>
    <w:rsid w:val="00B530BB"/>
    <w:rPr>
      <w:sz w:val="24"/>
    </w:rPr>
  </w:style>
  <w:style w:type="character" w:customStyle="1" w:styleId="8Char">
    <w:name w:val="标题 8 Char"/>
    <w:basedOn w:val="a6"/>
    <w:link w:val="8"/>
    <w:qFormat/>
    <w:rsid w:val="00B530BB"/>
    <w:rPr>
      <w:i/>
      <w:sz w:val="24"/>
    </w:rPr>
  </w:style>
  <w:style w:type="character" w:customStyle="1" w:styleId="9Char">
    <w:name w:val="标题 9 Char"/>
    <w:basedOn w:val="a6"/>
    <w:link w:val="9"/>
    <w:qFormat/>
    <w:rsid w:val="00B530BB"/>
    <w:rPr>
      <w:sz w:val="24"/>
    </w:rPr>
  </w:style>
  <w:style w:type="character" w:customStyle="1" w:styleId="1Char1">
    <w:name w:val="标题 1 Char1"/>
    <w:qFormat/>
    <w:rsid w:val="00B530BB"/>
    <w:rPr>
      <w:rFonts w:ascii="宋体" w:hAnsi="宋体"/>
      <w:b/>
      <w:kern w:val="2"/>
      <w:sz w:val="28"/>
      <w:szCs w:val="24"/>
    </w:rPr>
  </w:style>
  <w:style w:type="character" w:customStyle="1" w:styleId="Charb">
    <w:name w:val="文档结构图 Char"/>
    <w:link w:val="afb"/>
    <w:semiHidden/>
    <w:qFormat/>
    <w:rsid w:val="00B530BB"/>
    <w:rPr>
      <w:kern w:val="2"/>
      <w:sz w:val="21"/>
      <w:szCs w:val="24"/>
      <w:shd w:val="clear" w:color="auto" w:fill="000080"/>
    </w:rPr>
  </w:style>
  <w:style w:type="character" w:customStyle="1" w:styleId="2Char0">
    <w:name w:val="正文文本 2 Char"/>
    <w:link w:val="23"/>
    <w:qFormat/>
    <w:rsid w:val="00B530BB"/>
    <w:rPr>
      <w:rFonts w:ascii="仿宋_GB2312" w:eastAsia="仿宋_GB2312" w:hAnsi="宋体" w:cs="仿宋_GB2312"/>
      <w:kern w:val="2"/>
      <w:sz w:val="24"/>
      <w:szCs w:val="24"/>
    </w:rPr>
  </w:style>
  <w:style w:type="character" w:styleId="afc">
    <w:name w:val="Emphasis"/>
    <w:uiPriority w:val="20"/>
    <w:qFormat/>
    <w:rsid w:val="00B530BB"/>
    <w:rPr>
      <w:i/>
      <w:iCs/>
    </w:rPr>
  </w:style>
  <w:style w:type="character" w:customStyle="1" w:styleId="DASChar">
    <w:name w:val="DAS正文 Char"/>
    <w:link w:val="DAS"/>
    <w:qFormat/>
    <w:locked/>
    <w:rsid w:val="00B530BB"/>
    <w:rPr>
      <w:rFonts w:ascii="宋体" w:hAnsi="宋体"/>
      <w:sz w:val="21"/>
      <w:szCs w:val="21"/>
      <w:lang w:bidi="en-US"/>
    </w:rPr>
  </w:style>
  <w:style w:type="character" w:customStyle="1" w:styleId="font21">
    <w:name w:val="font21"/>
    <w:qFormat/>
    <w:rsid w:val="00B530BB"/>
    <w:rPr>
      <w:rFonts w:ascii="宋体" w:eastAsia="宋体" w:hAnsi="宋体" w:cs="宋体" w:hint="eastAsia"/>
      <w:color w:val="000000"/>
      <w:sz w:val="21"/>
      <w:szCs w:val="21"/>
      <w:u w:val="none"/>
    </w:rPr>
  </w:style>
  <w:style w:type="character" w:styleId="afd">
    <w:name w:val="page number"/>
    <w:basedOn w:val="a6"/>
    <w:qFormat/>
    <w:rsid w:val="00B530BB"/>
  </w:style>
  <w:style w:type="character" w:customStyle="1" w:styleId="CharChar5">
    <w:name w:val="Char Char5"/>
    <w:qFormat/>
    <w:rsid w:val="00B530BB"/>
    <w:rPr>
      <w:rFonts w:ascii="宋体" w:eastAsia="宋体" w:hAnsi="宋体" w:cs="宋体"/>
      <w:b/>
      <w:bCs/>
      <w:kern w:val="0"/>
      <w:sz w:val="24"/>
      <w:szCs w:val="24"/>
    </w:rPr>
  </w:style>
  <w:style w:type="character" w:styleId="afe">
    <w:name w:val="FollowedHyperlink"/>
    <w:qFormat/>
    <w:rsid w:val="00B530BB"/>
    <w:rPr>
      <w:color w:val="800080"/>
      <w:u w:val="single"/>
    </w:rPr>
  </w:style>
  <w:style w:type="character" w:customStyle="1" w:styleId="atn">
    <w:name w:val="atn"/>
    <w:qFormat/>
    <w:rsid w:val="00B530BB"/>
  </w:style>
  <w:style w:type="character" w:customStyle="1" w:styleId="aff">
    <w:name w:val="样式 正文 四号 + 宋体 小四 红色"/>
    <w:qFormat/>
    <w:rsid w:val="00B530BB"/>
    <w:rPr>
      <w:rFonts w:ascii="宋体" w:hAnsi="宋体"/>
      <w:color w:val="auto"/>
      <w:sz w:val="24"/>
    </w:rPr>
  </w:style>
  <w:style w:type="character" w:customStyle="1" w:styleId="aff0">
    <w:name w:val="列出段落 字符"/>
    <w:uiPriority w:val="34"/>
    <w:qFormat/>
    <w:rsid w:val="00B530BB"/>
    <w:rPr>
      <w:rFonts w:ascii="Calibri" w:eastAsia="宋体" w:hAnsi="Calibri" w:cs="Times New Roman"/>
      <w:kern w:val="0"/>
      <w:sz w:val="20"/>
      <w:szCs w:val="20"/>
    </w:rPr>
  </w:style>
  <w:style w:type="character" w:customStyle="1" w:styleId="Charc">
    <w:name w:val="列出段落 Char"/>
    <w:link w:val="Style189"/>
    <w:uiPriority w:val="34"/>
    <w:rsid w:val="00B530BB"/>
    <w:rPr>
      <w:rFonts w:ascii="Calibri" w:hAnsi="Calibri"/>
    </w:rPr>
  </w:style>
  <w:style w:type="character" w:customStyle="1" w:styleId="font61">
    <w:name w:val="font61"/>
    <w:qFormat/>
    <w:rsid w:val="00B530BB"/>
    <w:rPr>
      <w:rFonts w:ascii="宋体" w:eastAsia="宋体" w:hAnsi="宋体" w:cs="宋体" w:hint="eastAsia"/>
      <w:color w:val="000000"/>
      <w:sz w:val="28"/>
      <w:szCs w:val="28"/>
    </w:rPr>
  </w:style>
  <w:style w:type="character" w:customStyle="1" w:styleId="CharChar11">
    <w:name w:val="Char Char11"/>
    <w:qFormat/>
    <w:rsid w:val="00B530BB"/>
    <w:rPr>
      <w:rFonts w:eastAsia="宋体"/>
      <w:kern w:val="2"/>
      <w:sz w:val="18"/>
      <w:szCs w:val="18"/>
      <w:lang w:val="en-US" w:eastAsia="zh-CN" w:bidi="ar-SA"/>
    </w:rPr>
  </w:style>
  <w:style w:type="character" w:customStyle="1" w:styleId="Char11">
    <w:name w:val="标题 Char1"/>
    <w:qFormat/>
    <w:rsid w:val="00B530BB"/>
    <w:rPr>
      <w:rFonts w:ascii="Cambria" w:hAnsi="Cambria" w:cs="Times New Roman"/>
      <w:b/>
      <w:bCs/>
      <w:kern w:val="2"/>
      <w:sz w:val="32"/>
      <w:szCs w:val="32"/>
    </w:rPr>
  </w:style>
  <w:style w:type="character" w:customStyle="1" w:styleId="font11">
    <w:name w:val="font11"/>
    <w:qFormat/>
    <w:rsid w:val="00B530BB"/>
    <w:rPr>
      <w:rFonts w:ascii="宋体" w:eastAsia="宋体" w:hAnsi="宋体" w:cs="宋体" w:hint="eastAsia"/>
      <w:color w:val="000000"/>
      <w:sz w:val="21"/>
      <w:szCs w:val="21"/>
      <w:u w:val="none"/>
    </w:rPr>
  </w:style>
  <w:style w:type="character" w:customStyle="1" w:styleId="-1">
    <w:name w:val="彩色列表 - 着色 1 字符"/>
    <w:uiPriority w:val="34"/>
    <w:qFormat/>
    <w:rsid w:val="00B530BB"/>
    <w:rPr>
      <w:rFonts w:ascii="Calibri" w:eastAsia="宋体" w:hAnsi="Calibri" w:cs="Times New Roman"/>
      <w:szCs w:val="20"/>
    </w:rPr>
  </w:style>
  <w:style w:type="character" w:customStyle="1" w:styleId="2Char1">
    <w:name w:val="正文文本缩进 2 Char"/>
    <w:link w:val="24"/>
    <w:qFormat/>
    <w:rsid w:val="00B530BB"/>
    <w:rPr>
      <w:rFonts w:ascii="宋体" w:hAnsi="宋体"/>
      <w:kern w:val="2"/>
      <w:sz w:val="28"/>
    </w:rPr>
  </w:style>
  <w:style w:type="character" w:customStyle="1" w:styleId="hps">
    <w:name w:val="hps"/>
    <w:qFormat/>
    <w:rsid w:val="00B530BB"/>
  </w:style>
  <w:style w:type="character" w:customStyle="1" w:styleId="Chard">
    <w:name w:val="无间隔 Char"/>
    <w:qFormat/>
    <w:rsid w:val="00B530BB"/>
    <w:rPr>
      <w:rFonts w:ascii="Calibri" w:hAnsi="Calibri"/>
      <w:kern w:val="2"/>
      <w:sz w:val="22"/>
      <w:szCs w:val="22"/>
      <w:lang w:val="en-US" w:eastAsia="zh-CN" w:bidi="ar-SA"/>
    </w:rPr>
  </w:style>
  <w:style w:type="character" w:customStyle="1" w:styleId="apple-style-span">
    <w:name w:val="apple-style-span"/>
    <w:qFormat/>
    <w:rsid w:val="00B530BB"/>
  </w:style>
  <w:style w:type="character" w:customStyle="1" w:styleId="-Char">
    <w:name w:val="首行缩进两字-正文四号 Char"/>
    <w:link w:val="-"/>
    <w:qFormat/>
    <w:rsid w:val="00B530BB"/>
    <w:rPr>
      <w:kern w:val="2"/>
      <w:sz w:val="28"/>
      <w:szCs w:val="24"/>
    </w:rPr>
  </w:style>
  <w:style w:type="character" w:customStyle="1" w:styleId="12">
    <w:name w:val="列表段落 字符1"/>
    <w:link w:val="ListParagraph2"/>
    <w:uiPriority w:val="34"/>
    <w:qFormat/>
    <w:rsid w:val="00B530BB"/>
    <w:rPr>
      <w:rFonts w:ascii="Calibri" w:hAnsi="Calibri"/>
    </w:rPr>
  </w:style>
  <w:style w:type="character" w:customStyle="1" w:styleId="headline-content2">
    <w:name w:val="headline-content2"/>
    <w:basedOn w:val="a6"/>
    <w:qFormat/>
    <w:rsid w:val="00B530BB"/>
  </w:style>
  <w:style w:type="character" w:customStyle="1" w:styleId="3Char10">
    <w:name w:val="标题 3 Char1"/>
    <w:rsid w:val="00B530BB"/>
    <w:rPr>
      <w:b/>
      <w:bCs/>
      <w:kern w:val="2"/>
      <w:sz w:val="32"/>
      <w:szCs w:val="32"/>
    </w:rPr>
  </w:style>
  <w:style w:type="character" w:customStyle="1" w:styleId="3Char2">
    <w:name w:val="标题 3 Char2"/>
    <w:locked/>
    <w:rsid w:val="00B530BB"/>
    <w:rPr>
      <w:rFonts w:eastAsia="宋体"/>
      <w:b/>
      <w:bCs/>
      <w:kern w:val="2"/>
      <w:sz w:val="32"/>
      <w:szCs w:val="32"/>
      <w:lang w:val="en-US" w:eastAsia="zh-CN" w:bidi="ar-SA"/>
    </w:rPr>
  </w:style>
  <w:style w:type="character" w:customStyle="1" w:styleId="HTMLChar">
    <w:name w:val="HTML 预设格式 Char"/>
    <w:link w:val="HTML"/>
    <w:uiPriority w:val="99"/>
    <w:qFormat/>
    <w:rsid w:val="00B530BB"/>
    <w:rPr>
      <w:rFonts w:ascii="宋体" w:hAnsi="宋体" w:cs="宋体"/>
      <w:sz w:val="24"/>
      <w:szCs w:val="24"/>
    </w:rPr>
  </w:style>
  <w:style w:type="character" w:customStyle="1" w:styleId="Chare">
    <w:name w:val="正文_标准 Char"/>
    <w:link w:val="aff1"/>
    <w:qFormat/>
    <w:rsid w:val="00B530BB"/>
    <w:rPr>
      <w:rFonts w:ascii="宋体" w:hAnsi="宋体"/>
      <w:kern w:val="2"/>
      <w:sz w:val="24"/>
    </w:rPr>
  </w:style>
  <w:style w:type="character" w:customStyle="1" w:styleId="font01">
    <w:name w:val="font01"/>
    <w:qFormat/>
    <w:rsid w:val="00B530BB"/>
    <w:rPr>
      <w:rFonts w:ascii="宋体" w:eastAsia="宋体" w:hAnsi="宋体" w:cs="宋体" w:hint="eastAsia"/>
      <w:color w:val="000000"/>
      <w:sz w:val="28"/>
      <w:szCs w:val="28"/>
    </w:rPr>
  </w:style>
  <w:style w:type="character" w:customStyle="1" w:styleId="l1Char">
    <w:name w:val="l1 Char"/>
    <w:qFormat/>
    <w:rsid w:val="00B530BB"/>
    <w:rPr>
      <w:rFonts w:ascii="宋体" w:eastAsia="宋体" w:hAnsi="宋体"/>
      <w:b/>
      <w:kern w:val="2"/>
      <w:sz w:val="28"/>
      <w:szCs w:val="24"/>
      <w:lang w:val="en-US" w:eastAsia="zh-CN" w:bidi="ar-SA"/>
    </w:rPr>
  </w:style>
  <w:style w:type="character" w:customStyle="1" w:styleId="apple-converted-space">
    <w:name w:val="apple-converted-space"/>
    <w:qFormat/>
    <w:rsid w:val="00B530BB"/>
  </w:style>
  <w:style w:type="character" w:customStyle="1" w:styleId="font51">
    <w:name w:val="font51"/>
    <w:qFormat/>
    <w:rsid w:val="00B530BB"/>
    <w:rPr>
      <w:rFonts w:ascii="Times New Roman" w:hAnsi="Times New Roman" w:cs="Times New Roman" w:hint="default"/>
      <w:color w:val="000000"/>
      <w:sz w:val="24"/>
      <w:szCs w:val="24"/>
      <w:u w:val="none"/>
    </w:rPr>
  </w:style>
  <w:style w:type="character" w:customStyle="1" w:styleId="Charf">
    <w:name w:val="标题 Char"/>
    <w:link w:val="aff2"/>
    <w:qFormat/>
    <w:rsid w:val="00B530BB"/>
    <w:rPr>
      <w:rFonts w:ascii="Cambria" w:hAnsi="Cambria"/>
      <w:b/>
      <w:kern w:val="2"/>
      <w:sz w:val="32"/>
    </w:rPr>
  </w:style>
  <w:style w:type="character" w:customStyle="1" w:styleId="aff3">
    <w:name w:val="样式 小四"/>
    <w:qFormat/>
    <w:rsid w:val="00B530BB"/>
    <w:rPr>
      <w:sz w:val="24"/>
    </w:rPr>
  </w:style>
  <w:style w:type="character" w:customStyle="1" w:styleId="aff4">
    <w:name w:val="正文 四号"/>
    <w:qFormat/>
    <w:rsid w:val="00B530BB"/>
    <w:rPr>
      <w:sz w:val="28"/>
    </w:rPr>
  </w:style>
  <w:style w:type="character" w:customStyle="1" w:styleId="-1Char">
    <w:name w:val="彩色列表 - 强调文字颜色 1 Char"/>
    <w:link w:val="-11"/>
    <w:uiPriority w:val="34"/>
    <w:qFormat/>
    <w:rsid w:val="00B530BB"/>
    <w:rPr>
      <w:kern w:val="2"/>
      <w:sz w:val="21"/>
      <w:szCs w:val="24"/>
    </w:rPr>
  </w:style>
  <w:style w:type="character" w:customStyle="1" w:styleId="13">
    <w:name w:val="未处理的提及1"/>
    <w:uiPriority w:val="99"/>
    <w:unhideWhenUsed/>
    <w:rsid w:val="00B530BB"/>
    <w:rPr>
      <w:color w:val="605E5C"/>
      <w:shd w:val="clear" w:color="auto" w:fill="E1DFDD"/>
    </w:rPr>
  </w:style>
  <w:style w:type="character" w:customStyle="1" w:styleId="aff5">
    <w:name w:val="列表段落 字符"/>
    <w:link w:val="Style186"/>
    <w:uiPriority w:val="34"/>
    <w:qFormat/>
    <w:rsid w:val="00B530BB"/>
    <w:rPr>
      <w:rFonts w:ascii="Calibri" w:hAnsi="Calibri"/>
    </w:rPr>
  </w:style>
  <w:style w:type="character" w:customStyle="1" w:styleId="1-2">
    <w:name w:val="中等深浅网格 1 - 着色 2 字符"/>
    <w:uiPriority w:val="34"/>
    <w:rsid w:val="00B530BB"/>
    <w:rPr>
      <w:rFonts w:ascii="Calibri" w:eastAsia="宋体" w:hAnsi="Calibri" w:cs="Times New Roman"/>
      <w:szCs w:val="20"/>
    </w:rPr>
  </w:style>
  <w:style w:type="character" w:customStyle="1" w:styleId="1230">
    <w:name w:val="(1)(2)(3) 字符"/>
    <w:link w:val="123"/>
    <w:rsid w:val="00B530BB"/>
    <w:rPr>
      <w:rFonts w:eastAsia="仿宋"/>
      <w:kern w:val="2"/>
      <w:sz w:val="21"/>
      <w:szCs w:val="22"/>
    </w:rPr>
  </w:style>
  <w:style w:type="character" w:customStyle="1" w:styleId="aff6">
    <w:name w:val="纯文本 字符"/>
    <w:rsid w:val="00B530BB"/>
    <w:rPr>
      <w:rFonts w:ascii="宋体" w:hAnsi="Courier New"/>
      <w:kern w:val="2"/>
      <w:sz w:val="21"/>
    </w:rPr>
  </w:style>
  <w:style w:type="character" w:customStyle="1" w:styleId="aff7">
    <w:name w:val="无"/>
    <w:rsid w:val="00B530BB"/>
  </w:style>
  <w:style w:type="paragraph" w:customStyle="1" w:styleId="71">
    <w:name w:val="目录 71"/>
    <w:basedOn w:val="a4"/>
    <w:next w:val="a4"/>
    <w:qFormat/>
    <w:rsid w:val="00B530BB"/>
    <w:pPr>
      <w:ind w:leftChars="1200" w:left="2520"/>
    </w:pPr>
    <w:rPr>
      <w:rFonts w:ascii="Times New Roman" w:eastAsia="宋体" w:hAnsi="Times New Roman" w:cs="Times New Roman"/>
      <w:szCs w:val="21"/>
    </w:rPr>
  </w:style>
  <w:style w:type="paragraph" w:customStyle="1" w:styleId="xl45">
    <w:name w:val="xl45"/>
    <w:basedOn w:val="a4"/>
    <w:qFormat/>
    <w:rsid w:val="00B530BB"/>
    <w:pPr>
      <w:widowControl/>
      <w:spacing w:before="100" w:beforeAutospacing="1" w:after="100" w:afterAutospacing="1"/>
      <w:jc w:val="left"/>
    </w:pPr>
    <w:rPr>
      <w:rFonts w:ascii="Times New Roman" w:eastAsia="宋体" w:hAnsi="Times New Roman" w:cs="Times New Roman"/>
      <w:kern w:val="0"/>
      <w:szCs w:val="20"/>
    </w:rPr>
  </w:style>
  <w:style w:type="paragraph" w:customStyle="1" w:styleId="aff8">
    <w:name w:val="章标题"/>
    <w:next w:val="aff9"/>
    <w:qFormat/>
    <w:rsid w:val="00B530BB"/>
    <w:pPr>
      <w:spacing w:beforeLines="50" w:afterLines="50"/>
      <w:outlineLvl w:val="1"/>
    </w:pPr>
    <w:rPr>
      <w:rFonts w:ascii="黑体" w:eastAsia="黑体"/>
      <w:sz w:val="24"/>
    </w:rPr>
  </w:style>
  <w:style w:type="paragraph" w:customStyle="1" w:styleId="260">
    <w:name w:val="样式 样式 样式 样式 标题 2 + 宋体 五号 非加粗 黑色 + 段前: 6 磅 段后: 0 磅 行距: 单倍行距 + 段前:..."/>
    <w:basedOn w:val="a4"/>
    <w:qFormat/>
    <w:rsid w:val="00B530BB"/>
    <w:pPr>
      <w:keepNext/>
      <w:keepLines/>
      <w:numPr>
        <w:ilvl w:val="1"/>
        <w:numId w:val="7"/>
      </w:numPr>
      <w:tabs>
        <w:tab w:val="left" w:pos="840"/>
      </w:tabs>
      <w:adjustRightInd w:val="0"/>
      <w:spacing w:before="240"/>
      <w:jc w:val="left"/>
      <w:textAlignment w:val="baseline"/>
      <w:outlineLvl w:val="1"/>
    </w:pPr>
    <w:rPr>
      <w:rFonts w:ascii="宋体" w:eastAsia="宋体" w:hAnsi="宋体" w:cs="宋体"/>
      <w:b/>
      <w:bCs/>
      <w:color w:val="000000"/>
      <w:kern w:val="0"/>
      <w:szCs w:val="20"/>
    </w:rPr>
  </w:style>
  <w:style w:type="paragraph" w:customStyle="1" w:styleId="aff1">
    <w:name w:val="正文_标准"/>
    <w:basedOn w:val="a4"/>
    <w:link w:val="Chare"/>
    <w:qFormat/>
    <w:rsid w:val="00B530BB"/>
    <w:pPr>
      <w:spacing w:line="360" w:lineRule="auto"/>
      <w:ind w:firstLineChars="200" w:firstLine="480"/>
    </w:pPr>
    <w:rPr>
      <w:rFonts w:ascii="宋体" w:eastAsia="宋体" w:hAnsi="宋体" w:cs="Times New Roman"/>
      <w:sz w:val="24"/>
      <w:szCs w:val="20"/>
    </w:rPr>
  </w:style>
  <w:style w:type="paragraph" w:customStyle="1" w:styleId="xl37">
    <w:name w:val="xl37"/>
    <w:basedOn w:val="a4"/>
    <w:qFormat/>
    <w:rsid w:val="00B530B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Times New Roman"/>
      <w:kern w:val="0"/>
      <w:sz w:val="24"/>
      <w:szCs w:val="20"/>
    </w:rPr>
  </w:style>
  <w:style w:type="paragraph" w:customStyle="1" w:styleId="a5">
    <w:name w:val="普通正文"/>
    <w:basedOn w:val="a4"/>
    <w:rsid w:val="00B530BB"/>
    <w:pPr>
      <w:ind w:firstLine="618"/>
    </w:pPr>
    <w:rPr>
      <w:rFonts w:ascii="宋体" w:eastAsia="宋体" w:hAnsi="宋体" w:cs="Times New Roman"/>
      <w:sz w:val="24"/>
      <w:szCs w:val="20"/>
    </w:rPr>
  </w:style>
  <w:style w:type="paragraph" w:customStyle="1" w:styleId="51">
    <w:name w:val="目录 51"/>
    <w:basedOn w:val="a4"/>
    <w:next w:val="a4"/>
    <w:qFormat/>
    <w:rsid w:val="00B530BB"/>
    <w:pPr>
      <w:ind w:leftChars="800" w:left="1680"/>
    </w:pPr>
    <w:rPr>
      <w:rFonts w:ascii="Times New Roman" w:eastAsia="宋体" w:hAnsi="Times New Roman" w:cs="Times New Roman"/>
      <w:szCs w:val="21"/>
    </w:rPr>
  </w:style>
  <w:style w:type="paragraph" w:customStyle="1" w:styleId="123">
    <w:name w:val="(1)(2)(3)"/>
    <w:basedOn w:val="ListParagraph2"/>
    <w:link w:val="1230"/>
    <w:qFormat/>
    <w:rsid w:val="00B530BB"/>
    <w:pPr>
      <w:numPr>
        <w:numId w:val="8"/>
      </w:numPr>
      <w:spacing w:line="360" w:lineRule="auto"/>
      <w:ind w:firstLineChars="0" w:firstLine="0"/>
    </w:pPr>
    <w:rPr>
      <w:rFonts w:ascii="Times New Roman" w:eastAsia="仿宋" w:hAnsi="Times New Roman"/>
      <w:kern w:val="2"/>
      <w:sz w:val="21"/>
      <w:szCs w:val="22"/>
    </w:rPr>
  </w:style>
  <w:style w:type="paragraph" w:styleId="afb">
    <w:name w:val="Document Map"/>
    <w:basedOn w:val="a4"/>
    <w:link w:val="Charb"/>
    <w:semiHidden/>
    <w:rsid w:val="00B530BB"/>
    <w:pPr>
      <w:shd w:val="clear" w:color="auto" w:fill="000080"/>
    </w:pPr>
    <w:rPr>
      <w:rFonts w:ascii="Times New Roman" w:eastAsia="宋体" w:hAnsi="Times New Roman" w:cs="Times New Roman"/>
      <w:szCs w:val="24"/>
    </w:rPr>
  </w:style>
  <w:style w:type="character" w:customStyle="1" w:styleId="Char12">
    <w:name w:val="文档结构图 Char1"/>
    <w:basedOn w:val="a6"/>
    <w:link w:val="afb"/>
    <w:uiPriority w:val="99"/>
    <w:semiHidden/>
    <w:rsid w:val="00B530BB"/>
    <w:rPr>
      <w:rFonts w:ascii="宋体" w:hAnsiTheme="minorHAnsi" w:cstheme="minorBidi"/>
      <w:kern w:val="2"/>
      <w:sz w:val="18"/>
      <w:szCs w:val="18"/>
    </w:rPr>
  </w:style>
  <w:style w:type="paragraph" w:customStyle="1" w:styleId="16">
    <w:name w:val="修订1"/>
    <w:uiPriority w:val="99"/>
    <w:unhideWhenUsed/>
    <w:rsid w:val="00B530BB"/>
    <w:rPr>
      <w:kern w:val="2"/>
      <w:sz w:val="21"/>
      <w:szCs w:val="24"/>
    </w:rPr>
  </w:style>
  <w:style w:type="paragraph" w:styleId="25">
    <w:name w:val="List 2"/>
    <w:basedOn w:val="a4"/>
    <w:qFormat/>
    <w:rsid w:val="00B530BB"/>
    <w:pPr>
      <w:ind w:leftChars="200" w:left="100" w:hangingChars="200" w:hanging="200"/>
    </w:pPr>
    <w:rPr>
      <w:rFonts w:ascii="Times New Roman" w:eastAsia="宋体" w:hAnsi="Times New Roman" w:cs="Times New Roman"/>
      <w:szCs w:val="20"/>
    </w:rPr>
  </w:style>
  <w:style w:type="paragraph" w:customStyle="1" w:styleId="26">
    <w:name w:val="修订2"/>
    <w:uiPriority w:val="99"/>
    <w:semiHidden/>
    <w:rsid w:val="00B530BB"/>
    <w:rPr>
      <w:kern w:val="2"/>
      <w:sz w:val="21"/>
      <w:szCs w:val="24"/>
    </w:rPr>
  </w:style>
  <w:style w:type="paragraph" w:styleId="affa">
    <w:name w:val="List Continue"/>
    <w:basedOn w:val="a4"/>
    <w:qFormat/>
    <w:rsid w:val="00B530BB"/>
    <w:pPr>
      <w:spacing w:after="120"/>
      <w:ind w:leftChars="200" w:left="420"/>
    </w:pPr>
    <w:rPr>
      <w:rFonts w:ascii="Times New Roman" w:eastAsia="宋体" w:hAnsi="Times New Roman" w:cs="Times New Roman"/>
      <w:szCs w:val="20"/>
    </w:rPr>
  </w:style>
  <w:style w:type="paragraph" w:styleId="23">
    <w:name w:val="Body Text 2"/>
    <w:basedOn w:val="a4"/>
    <w:link w:val="2Char0"/>
    <w:qFormat/>
    <w:rsid w:val="00B530BB"/>
    <w:pPr>
      <w:tabs>
        <w:tab w:val="left" w:pos="5580"/>
      </w:tabs>
      <w:spacing w:before="120" w:line="360" w:lineRule="auto"/>
      <w:ind w:firstLine="454"/>
    </w:pPr>
    <w:rPr>
      <w:rFonts w:ascii="仿宋_GB2312" w:eastAsia="仿宋_GB2312" w:hAnsi="宋体" w:cs="仿宋_GB2312"/>
      <w:sz w:val="24"/>
      <w:szCs w:val="24"/>
    </w:rPr>
  </w:style>
  <w:style w:type="character" w:customStyle="1" w:styleId="2Char10">
    <w:name w:val="正文文本 2 Char1"/>
    <w:basedOn w:val="a6"/>
    <w:link w:val="23"/>
    <w:uiPriority w:val="99"/>
    <w:semiHidden/>
    <w:rsid w:val="00B530BB"/>
    <w:rPr>
      <w:rFonts w:asciiTheme="minorHAnsi" w:eastAsiaTheme="minorEastAsia" w:hAnsiTheme="minorHAnsi" w:cstheme="minorBidi"/>
      <w:kern w:val="2"/>
      <w:sz w:val="21"/>
      <w:szCs w:val="22"/>
    </w:rPr>
  </w:style>
  <w:style w:type="paragraph" w:customStyle="1" w:styleId="CharCharCharCharCharChar1CharCharCharCharCharCharCharChar1CharCharCharChar">
    <w:name w:val="Char Char Char Char Char Char1 Char Char Char Char Char Char Char Char1 Char Char Char Char"/>
    <w:basedOn w:val="a4"/>
    <w:rsid w:val="00B530BB"/>
    <w:pPr>
      <w:tabs>
        <w:tab w:val="left" w:pos="360"/>
      </w:tabs>
      <w:ind w:firstLineChars="150" w:firstLine="420"/>
    </w:pPr>
    <w:rPr>
      <w:rFonts w:ascii="Arial" w:eastAsia="宋体" w:hAnsi="Arial" w:cs="Arial"/>
      <w:sz w:val="20"/>
      <w:szCs w:val="20"/>
    </w:rPr>
  </w:style>
  <w:style w:type="paragraph" w:customStyle="1" w:styleId="affb">
    <w:name w:val="表格"/>
    <w:basedOn w:val="a4"/>
    <w:rsid w:val="00B530BB"/>
    <w:pPr>
      <w:keepNext/>
      <w:jc w:val="center"/>
    </w:pPr>
    <w:rPr>
      <w:rFonts w:ascii="Times New Roman" w:eastAsia="宋体" w:hAnsi="Times New Roman" w:cs="Times New Roman"/>
      <w:sz w:val="24"/>
      <w:szCs w:val="20"/>
    </w:rPr>
  </w:style>
  <w:style w:type="paragraph" w:styleId="32">
    <w:name w:val="Body Text Indent 3"/>
    <w:basedOn w:val="a4"/>
    <w:link w:val="3Char3"/>
    <w:qFormat/>
    <w:rsid w:val="00B530BB"/>
    <w:pPr>
      <w:adjustRightInd w:val="0"/>
      <w:snapToGrid w:val="0"/>
      <w:spacing w:line="360" w:lineRule="auto"/>
      <w:ind w:firstLine="602"/>
      <w:outlineLvl w:val="0"/>
    </w:pPr>
    <w:rPr>
      <w:rFonts w:ascii="Times New Roman" w:eastAsia="宋体" w:hAnsi="Times New Roman" w:cs="Times New Roman"/>
      <w:szCs w:val="24"/>
    </w:rPr>
  </w:style>
  <w:style w:type="character" w:customStyle="1" w:styleId="3Char3">
    <w:name w:val="正文文本缩进 3 Char"/>
    <w:basedOn w:val="a6"/>
    <w:link w:val="32"/>
    <w:rsid w:val="00B530BB"/>
    <w:rPr>
      <w:kern w:val="2"/>
      <w:sz w:val="21"/>
      <w:szCs w:val="24"/>
    </w:rPr>
  </w:style>
  <w:style w:type="paragraph" w:customStyle="1" w:styleId="xl24">
    <w:name w:val="xl24"/>
    <w:basedOn w:val="a4"/>
    <w:rsid w:val="00B530BB"/>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宋体" w:eastAsia="宋体" w:hAnsi="宋体" w:cs="Times New Roman"/>
      <w:b/>
      <w:kern w:val="0"/>
      <w:sz w:val="24"/>
      <w:szCs w:val="20"/>
    </w:rPr>
  </w:style>
  <w:style w:type="paragraph" w:customStyle="1" w:styleId="310">
    <w:name w:val="目录 31"/>
    <w:basedOn w:val="a4"/>
    <w:next w:val="a4"/>
    <w:qFormat/>
    <w:rsid w:val="00B530BB"/>
    <w:pPr>
      <w:ind w:leftChars="400" w:left="840"/>
    </w:pPr>
    <w:rPr>
      <w:rFonts w:ascii="Times New Roman" w:eastAsia="宋体" w:hAnsi="Times New Roman" w:cs="Times New Roman"/>
      <w:szCs w:val="24"/>
    </w:rPr>
  </w:style>
  <w:style w:type="paragraph" w:customStyle="1" w:styleId="xl35">
    <w:name w:val="xl35"/>
    <w:basedOn w:val="a4"/>
    <w:rsid w:val="00B530BB"/>
    <w:pPr>
      <w:widowControl/>
      <w:pBdr>
        <w:bottom w:val="single" w:sz="4" w:space="0" w:color="auto"/>
        <w:right w:val="single" w:sz="8" w:space="0" w:color="auto"/>
      </w:pBdr>
      <w:spacing w:before="100" w:beforeAutospacing="1" w:after="100" w:afterAutospacing="1"/>
      <w:jc w:val="center"/>
      <w:textAlignment w:val="center"/>
    </w:pPr>
    <w:rPr>
      <w:rFonts w:ascii="宋体" w:eastAsia="宋体" w:hAnsi="宋体" w:cs="Times New Roman"/>
      <w:kern w:val="0"/>
      <w:sz w:val="24"/>
      <w:szCs w:val="20"/>
    </w:rPr>
  </w:style>
  <w:style w:type="paragraph" w:styleId="17">
    <w:name w:val="index 1"/>
    <w:basedOn w:val="a4"/>
    <w:next w:val="a4"/>
    <w:qFormat/>
    <w:rsid w:val="00B530BB"/>
    <w:rPr>
      <w:rFonts w:ascii="Times New Roman" w:eastAsia="宋体" w:hAnsi="Times New Roman" w:cs="Times New Roman"/>
      <w:szCs w:val="21"/>
    </w:rPr>
  </w:style>
  <w:style w:type="paragraph" w:customStyle="1" w:styleId="font7">
    <w:name w:val="font7"/>
    <w:basedOn w:val="a4"/>
    <w:rsid w:val="00B530BB"/>
    <w:pPr>
      <w:widowControl/>
      <w:spacing w:before="100" w:beforeAutospacing="1" w:after="100" w:afterAutospacing="1"/>
      <w:jc w:val="left"/>
    </w:pPr>
    <w:rPr>
      <w:rFonts w:ascii="Times New Roman" w:eastAsia="宋体" w:hAnsi="Times New Roman" w:cs="Times New Roman"/>
      <w:kern w:val="0"/>
      <w:szCs w:val="20"/>
    </w:rPr>
  </w:style>
  <w:style w:type="paragraph" w:customStyle="1" w:styleId="91">
    <w:name w:val="目录 91"/>
    <w:basedOn w:val="a4"/>
    <w:next w:val="a4"/>
    <w:semiHidden/>
    <w:qFormat/>
    <w:rsid w:val="00B530BB"/>
    <w:pPr>
      <w:ind w:leftChars="1600" w:left="3360"/>
    </w:pPr>
    <w:rPr>
      <w:rFonts w:ascii="Times New Roman" w:eastAsia="宋体" w:hAnsi="Times New Roman" w:cs="Times New Roman"/>
      <w:b/>
      <w:bCs/>
      <w:color w:val="000000"/>
      <w:sz w:val="24"/>
      <w:szCs w:val="24"/>
    </w:rPr>
  </w:style>
  <w:style w:type="paragraph" w:customStyle="1" w:styleId="xl27">
    <w:name w:val="xl27"/>
    <w:basedOn w:val="a4"/>
    <w:rsid w:val="00B530BB"/>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宋体" w:eastAsia="宋体" w:hAnsi="宋体" w:cs="Times New Roman"/>
      <w:b/>
      <w:kern w:val="0"/>
      <w:sz w:val="24"/>
      <w:szCs w:val="20"/>
    </w:rPr>
  </w:style>
  <w:style w:type="paragraph" w:customStyle="1" w:styleId="3">
    <w:name w:val="附录标题3"/>
    <w:basedOn w:val="a4"/>
    <w:next w:val="ad"/>
    <w:rsid w:val="00B530BB"/>
    <w:pPr>
      <w:numPr>
        <w:ilvl w:val="3"/>
        <w:numId w:val="9"/>
      </w:numPr>
      <w:tabs>
        <w:tab w:val="left" w:pos="1080"/>
        <w:tab w:val="left" w:pos="2805"/>
      </w:tabs>
      <w:outlineLvl w:val="0"/>
    </w:pPr>
    <w:rPr>
      <w:rFonts w:ascii="Arial" w:eastAsia="宋体" w:hAnsi="Arial" w:cs="Arial"/>
      <w:sz w:val="24"/>
      <w:szCs w:val="24"/>
    </w:rPr>
  </w:style>
  <w:style w:type="paragraph" w:customStyle="1" w:styleId="81">
    <w:name w:val="目录 81"/>
    <w:basedOn w:val="a4"/>
    <w:next w:val="a4"/>
    <w:qFormat/>
    <w:rsid w:val="00B530BB"/>
    <w:pPr>
      <w:ind w:leftChars="1400" w:left="2940"/>
    </w:pPr>
    <w:rPr>
      <w:rFonts w:ascii="Times New Roman" w:eastAsia="宋体" w:hAnsi="Times New Roman" w:cs="Times New Roman"/>
      <w:szCs w:val="21"/>
    </w:rPr>
  </w:style>
  <w:style w:type="paragraph" w:styleId="24">
    <w:name w:val="Body Text Indent 2"/>
    <w:basedOn w:val="a4"/>
    <w:link w:val="2Char1"/>
    <w:qFormat/>
    <w:rsid w:val="00B530BB"/>
    <w:pPr>
      <w:spacing w:line="288" w:lineRule="auto"/>
      <w:ind w:firstLine="560"/>
    </w:pPr>
    <w:rPr>
      <w:rFonts w:ascii="宋体" w:eastAsia="宋体" w:hAnsi="宋体" w:cs="Times New Roman"/>
      <w:sz w:val="28"/>
      <w:szCs w:val="20"/>
    </w:rPr>
  </w:style>
  <w:style w:type="character" w:customStyle="1" w:styleId="2Char11">
    <w:name w:val="正文文本缩进 2 Char1"/>
    <w:basedOn w:val="a6"/>
    <w:link w:val="24"/>
    <w:uiPriority w:val="99"/>
    <w:semiHidden/>
    <w:rsid w:val="00B530BB"/>
    <w:rPr>
      <w:rFonts w:asciiTheme="minorHAnsi" w:eastAsiaTheme="minorEastAsia" w:hAnsiTheme="minorHAnsi" w:cstheme="minorBidi"/>
      <w:kern w:val="2"/>
      <w:sz w:val="21"/>
      <w:szCs w:val="22"/>
    </w:rPr>
  </w:style>
  <w:style w:type="paragraph" w:customStyle="1" w:styleId="xl46">
    <w:name w:val="xl46"/>
    <w:basedOn w:val="a4"/>
    <w:rsid w:val="00B530BB"/>
    <w:pPr>
      <w:widowControl/>
      <w:spacing w:before="100" w:beforeAutospacing="1" w:after="100" w:afterAutospacing="1"/>
      <w:jc w:val="left"/>
    </w:pPr>
    <w:rPr>
      <w:rFonts w:ascii="宋体" w:eastAsia="宋体" w:hAnsi="宋体" w:cs="Times New Roman"/>
      <w:kern w:val="0"/>
      <w:szCs w:val="20"/>
    </w:rPr>
  </w:style>
  <w:style w:type="paragraph" w:customStyle="1" w:styleId="18">
    <w:name w:val="样式1"/>
    <w:basedOn w:val="4"/>
    <w:rsid w:val="00B530BB"/>
    <w:pPr>
      <w:numPr>
        <w:ilvl w:val="3"/>
      </w:numPr>
      <w:tabs>
        <w:tab w:val="left" w:pos="1276"/>
      </w:tabs>
      <w:spacing w:line="374" w:lineRule="auto"/>
    </w:pPr>
    <w:rPr>
      <w:rFonts w:ascii="仿宋" w:eastAsia="仿宋" w:hAnsi="Arial" w:cs="Times New Roman"/>
      <w:b w:val="0"/>
      <w:sz w:val="21"/>
    </w:rPr>
  </w:style>
  <w:style w:type="paragraph" w:customStyle="1" w:styleId="xl30">
    <w:name w:val="xl30"/>
    <w:basedOn w:val="a4"/>
    <w:rsid w:val="00B530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4"/>
      <w:szCs w:val="20"/>
    </w:rPr>
  </w:style>
  <w:style w:type="paragraph" w:customStyle="1" w:styleId="xl36">
    <w:name w:val="xl36"/>
    <w:basedOn w:val="a4"/>
    <w:rsid w:val="00B530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kern w:val="0"/>
      <w:sz w:val="24"/>
      <w:szCs w:val="20"/>
    </w:rPr>
  </w:style>
  <w:style w:type="paragraph" w:customStyle="1" w:styleId="111">
    <w:name w:val="目录 11"/>
    <w:basedOn w:val="a4"/>
    <w:next w:val="a4"/>
    <w:uiPriority w:val="39"/>
    <w:qFormat/>
    <w:rsid w:val="00B530BB"/>
    <w:pPr>
      <w:tabs>
        <w:tab w:val="left" w:pos="635"/>
        <w:tab w:val="right" w:leader="dot" w:pos="9402"/>
      </w:tabs>
      <w:spacing w:before="120" w:after="120"/>
      <w:jc w:val="left"/>
    </w:pPr>
    <w:rPr>
      <w:rFonts w:ascii="Times New Roman" w:eastAsia="宋体" w:hAnsi="Times New Roman" w:cs="Times New Roman"/>
      <w:b/>
      <w:caps/>
      <w:sz w:val="20"/>
      <w:szCs w:val="24"/>
    </w:rPr>
  </w:style>
  <w:style w:type="paragraph" w:customStyle="1" w:styleId="NoSpacing1">
    <w:name w:val="No Spacing1"/>
    <w:qFormat/>
    <w:rsid w:val="00B530BB"/>
    <w:rPr>
      <w:rFonts w:ascii="Calibri" w:hAnsi="Calibri"/>
      <w:kern w:val="2"/>
      <w:sz w:val="22"/>
      <w:szCs w:val="22"/>
    </w:rPr>
  </w:style>
  <w:style w:type="paragraph" w:customStyle="1" w:styleId="xl42">
    <w:name w:val="xl42"/>
    <w:basedOn w:val="a4"/>
    <w:qFormat/>
    <w:rsid w:val="00B530B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kern w:val="0"/>
      <w:sz w:val="24"/>
      <w:szCs w:val="20"/>
    </w:rPr>
  </w:style>
  <w:style w:type="paragraph" w:customStyle="1" w:styleId="xl25">
    <w:name w:val="xl25"/>
    <w:basedOn w:val="a4"/>
    <w:rsid w:val="00B530BB"/>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b/>
      <w:kern w:val="0"/>
      <w:sz w:val="24"/>
      <w:szCs w:val="20"/>
    </w:rPr>
  </w:style>
  <w:style w:type="paragraph" w:customStyle="1" w:styleId="61">
    <w:name w:val="目录 61"/>
    <w:basedOn w:val="a4"/>
    <w:next w:val="a4"/>
    <w:qFormat/>
    <w:rsid w:val="00B530BB"/>
    <w:pPr>
      <w:ind w:leftChars="1000" w:left="2100"/>
    </w:pPr>
    <w:rPr>
      <w:rFonts w:ascii="Times New Roman" w:eastAsia="宋体" w:hAnsi="Times New Roman" w:cs="Times New Roman"/>
      <w:szCs w:val="21"/>
    </w:rPr>
  </w:style>
  <w:style w:type="paragraph" w:customStyle="1" w:styleId="ParaCharCharCharCharCharCharCharCharChar1CharCharCharChar">
    <w:name w:val="默认段落字体 Para Char Char Char Char Char Char Char Char Char1 Char Char Char Char"/>
    <w:basedOn w:val="afb"/>
    <w:rsid w:val="00B530BB"/>
    <w:pPr>
      <w:pageBreakBefore/>
      <w:tabs>
        <w:tab w:val="left" w:pos="432"/>
      </w:tabs>
      <w:spacing w:line="360" w:lineRule="auto"/>
      <w:ind w:left="432" w:hanging="432"/>
    </w:pPr>
    <w:rPr>
      <w:rFonts w:ascii="Tahoma" w:hAnsi="Tahoma"/>
    </w:rPr>
  </w:style>
  <w:style w:type="paragraph" w:customStyle="1" w:styleId="Style1">
    <w:name w:val="Style1"/>
    <w:basedOn w:val="a4"/>
    <w:rsid w:val="00B530BB"/>
    <w:pPr>
      <w:widowControl/>
      <w:autoSpaceDE w:val="0"/>
      <w:autoSpaceDN w:val="0"/>
      <w:snapToGrid w:val="0"/>
      <w:ind w:left="1920" w:hanging="480"/>
    </w:pPr>
    <w:rPr>
      <w:rFonts w:ascii="Arial" w:eastAsia="宋体" w:hAnsi="Arial" w:cs="Arial"/>
      <w:kern w:val="0"/>
      <w:sz w:val="24"/>
      <w:szCs w:val="24"/>
    </w:rPr>
  </w:style>
  <w:style w:type="paragraph" w:customStyle="1" w:styleId="41">
    <w:name w:val="目录 41"/>
    <w:basedOn w:val="a4"/>
    <w:next w:val="a4"/>
    <w:qFormat/>
    <w:rsid w:val="00B530BB"/>
    <w:pPr>
      <w:ind w:leftChars="600" w:left="1260"/>
    </w:pPr>
    <w:rPr>
      <w:rFonts w:ascii="Times New Roman" w:eastAsia="宋体" w:hAnsi="Times New Roman" w:cs="Times New Roman"/>
      <w:szCs w:val="24"/>
    </w:rPr>
  </w:style>
  <w:style w:type="paragraph" w:customStyle="1" w:styleId="CharCharCharChar">
    <w:name w:val="Char Char Char Char"/>
    <w:basedOn w:val="a4"/>
    <w:rsid w:val="00B530BB"/>
    <w:pPr>
      <w:spacing w:after="160" w:line="240" w:lineRule="exact"/>
    </w:pPr>
    <w:rPr>
      <w:rFonts w:ascii="Times New Roman" w:eastAsia="宋体" w:hAnsi="Times New Roman" w:cs="Times New Roman"/>
      <w:szCs w:val="21"/>
    </w:rPr>
  </w:style>
  <w:style w:type="paragraph" w:styleId="aff2">
    <w:name w:val="Title"/>
    <w:basedOn w:val="a4"/>
    <w:next w:val="a4"/>
    <w:link w:val="Charf"/>
    <w:qFormat/>
    <w:rsid w:val="00B530BB"/>
    <w:pPr>
      <w:spacing w:before="240" w:after="60"/>
      <w:jc w:val="center"/>
      <w:outlineLvl w:val="0"/>
    </w:pPr>
    <w:rPr>
      <w:rFonts w:ascii="Cambria" w:eastAsia="宋体" w:hAnsi="Cambria" w:cs="Times New Roman"/>
      <w:b/>
      <w:sz w:val="32"/>
      <w:szCs w:val="20"/>
    </w:rPr>
  </w:style>
  <w:style w:type="character" w:customStyle="1" w:styleId="Char20">
    <w:name w:val="标题 Char2"/>
    <w:basedOn w:val="a6"/>
    <w:link w:val="aff2"/>
    <w:uiPriority w:val="10"/>
    <w:rsid w:val="00B530BB"/>
    <w:rPr>
      <w:rFonts w:asciiTheme="majorHAnsi" w:hAnsiTheme="majorHAnsi" w:cstheme="majorBidi"/>
      <w:b/>
      <w:bCs/>
      <w:kern w:val="2"/>
      <w:sz w:val="32"/>
      <w:szCs w:val="32"/>
    </w:rPr>
  </w:style>
  <w:style w:type="paragraph" w:styleId="HTML">
    <w:name w:val="HTML Preformatted"/>
    <w:basedOn w:val="a4"/>
    <w:link w:val="HTMLChar"/>
    <w:uiPriority w:val="99"/>
    <w:unhideWhenUsed/>
    <w:qFormat/>
    <w:rsid w:val="00B530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1">
    <w:name w:val="HTML 预设格式 Char1"/>
    <w:basedOn w:val="a6"/>
    <w:link w:val="HTML"/>
    <w:uiPriority w:val="99"/>
    <w:semiHidden/>
    <w:rsid w:val="00B530BB"/>
    <w:rPr>
      <w:rFonts w:ascii="Courier New" w:eastAsiaTheme="minorEastAsia" w:hAnsi="Courier New" w:cs="Courier New"/>
      <w:kern w:val="2"/>
    </w:rPr>
  </w:style>
  <w:style w:type="paragraph" w:customStyle="1" w:styleId="xl26">
    <w:name w:val="xl26"/>
    <w:basedOn w:val="a4"/>
    <w:rsid w:val="00B530BB"/>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b/>
      <w:kern w:val="0"/>
      <w:sz w:val="24"/>
      <w:szCs w:val="20"/>
    </w:rPr>
  </w:style>
  <w:style w:type="paragraph" w:styleId="affc">
    <w:name w:val="List"/>
    <w:basedOn w:val="a4"/>
    <w:qFormat/>
    <w:rsid w:val="00B530BB"/>
    <w:pPr>
      <w:ind w:left="200" w:hangingChars="200" w:hanging="200"/>
    </w:pPr>
    <w:rPr>
      <w:rFonts w:ascii="Times New Roman" w:eastAsia="宋体" w:hAnsi="Times New Roman" w:cs="Times New Roman"/>
      <w:szCs w:val="20"/>
    </w:rPr>
  </w:style>
  <w:style w:type="paragraph" w:customStyle="1" w:styleId="aff9">
    <w:name w:val="段"/>
    <w:qFormat/>
    <w:rsid w:val="00B530BB"/>
    <w:pPr>
      <w:autoSpaceDE w:val="0"/>
      <w:autoSpaceDN w:val="0"/>
      <w:ind w:firstLineChars="200" w:firstLine="200"/>
      <w:jc w:val="both"/>
    </w:pPr>
    <w:rPr>
      <w:rFonts w:ascii="宋体"/>
      <w:sz w:val="21"/>
    </w:rPr>
  </w:style>
  <w:style w:type="paragraph" w:customStyle="1" w:styleId="-">
    <w:name w:val="首行缩进两字-正文四号"/>
    <w:basedOn w:val="a4"/>
    <w:link w:val="-Char"/>
    <w:qFormat/>
    <w:rsid w:val="00B530BB"/>
    <w:pPr>
      <w:spacing w:line="360" w:lineRule="auto"/>
      <w:ind w:firstLineChars="200" w:firstLine="200"/>
    </w:pPr>
    <w:rPr>
      <w:rFonts w:ascii="Times New Roman" w:eastAsia="宋体" w:hAnsi="Times New Roman" w:cs="Times New Roman"/>
      <w:sz w:val="28"/>
      <w:szCs w:val="24"/>
    </w:rPr>
  </w:style>
  <w:style w:type="paragraph" w:customStyle="1" w:styleId="19">
    <w:name w:val="列出段落1"/>
    <w:basedOn w:val="a4"/>
    <w:qFormat/>
    <w:rsid w:val="00B530BB"/>
    <w:pPr>
      <w:ind w:firstLineChars="200" w:firstLine="420"/>
    </w:pPr>
    <w:rPr>
      <w:rFonts w:ascii="Calibri" w:eastAsia="宋体" w:hAnsi="Calibri" w:cs="Times New Roman"/>
      <w:szCs w:val="24"/>
    </w:rPr>
  </w:style>
  <w:style w:type="paragraph" w:customStyle="1" w:styleId="DAS">
    <w:name w:val="DAS正文"/>
    <w:basedOn w:val="a4"/>
    <w:link w:val="DASChar"/>
    <w:qFormat/>
    <w:rsid w:val="00B530BB"/>
    <w:pPr>
      <w:spacing w:line="360" w:lineRule="auto"/>
      <w:ind w:right="181"/>
    </w:pPr>
    <w:rPr>
      <w:rFonts w:ascii="宋体" w:eastAsia="宋体" w:hAnsi="宋体" w:cs="Times New Roman"/>
      <w:kern w:val="0"/>
      <w:szCs w:val="21"/>
      <w:lang w:bidi="en-US"/>
    </w:rPr>
  </w:style>
  <w:style w:type="paragraph" w:customStyle="1" w:styleId="xl29">
    <w:name w:val="xl29"/>
    <w:basedOn w:val="a4"/>
    <w:qFormat/>
    <w:rsid w:val="00B530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4"/>
      <w:szCs w:val="20"/>
    </w:rPr>
  </w:style>
  <w:style w:type="paragraph" w:customStyle="1" w:styleId="-11">
    <w:name w:val="彩色列表 - 强调文字颜色 11"/>
    <w:basedOn w:val="a4"/>
    <w:link w:val="-1Char"/>
    <w:uiPriority w:val="34"/>
    <w:qFormat/>
    <w:rsid w:val="00B530BB"/>
    <w:pPr>
      <w:ind w:firstLineChars="200" w:firstLine="420"/>
    </w:pPr>
    <w:rPr>
      <w:rFonts w:ascii="Times New Roman" w:eastAsia="宋体" w:hAnsi="Times New Roman" w:cs="Times New Roman"/>
      <w:szCs w:val="24"/>
    </w:rPr>
  </w:style>
  <w:style w:type="paragraph" w:customStyle="1" w:styleId="a0">
    <w:name w:val="附件"/>
    <w:basedOn w:val="a4"/>
    <w:qFormat/>
    <w:rsid w:val="00B530BB"/>
    <w:pPr>
      <w:numPr>
        <w:numId w:val="10"/>
      </w:numPr>
      <w:tabs>
        <w:tab w:val="left" w:pos="360"/>
      </w:tabs>
      <w:spacing w:line="360" w:lineRule="auto"/>
      <w:ind w:left="0" w:firstLine="0"/>
    </w:pPr>
    <w:rPr>
      <w:rFonts w:ascii="宋体" w:eastAsia="宋体" w:hAnsi="宋体" w:cs="Times New Roman"/>
      <w:sz w:val="24"/>
      <w:szCs w:val="20"/>
    </w:rPr>
  </w:style>
  <w:style w:type="paragraph" w:customStyle="1" w:styleId="a3">
    <w:name w:val="前言、引言标题"/>
    <w:next w:val="a4"/>
    <w:qFormat/>
    <w:rsid w:val="00B530BB"/>
    <w:pPr>
      <w:numPr>
        <w:numId w:val="11"/>
      </w:numPr>
      <w:shd w:val="clear" w:color="FFFFFF" w:fill="FFFFFF"/>
      <w:tabs>
        <w:tab w:val="clear" w:pos="360"/>
        <w:tab w:val="left" w:pos="795"/>
      </w:tabs>
      <w:spacing w:before="640" w:after="560"/>
      <w:ind w:left="795" w:hanging="315"/>
      <w:jc w:val="center"/>
      <w:outlineLvl w:val="0"/>
    </w:pPr>
    <w:rPr>
      <w:rFonts w:ascii="黑体" w:eastAsia="黑体"/>
      <w:sz w:val="32"/>
    </w:rPr>
  </w:style>
  <w:style w:type="paragraph" w:customStyle="1" w:styleId="a1">
    <w:name w:val="二级条标题"/>
    <w:basedOn w:val="affd"/>
    <w:next w:val="aff9"/>
    <w:qFormat/>
    <w:rsid w:val="00B530BB"/>
    <w:pPr>
      <w:numPr>
        <w:numId w:val="12"/>
      </w:numPr>
      <w:tabs>
        <w:tab w:val="left" w:pos="720"/>
      </w:tabs>
      <w:outlineLvl w:val="3"/>
    </w:pPr>
  </w:style>
  <w:style w:type="paragraph" w:customStyle="1" w:styleId="xl41">
    <w:name w:val="xl41"/>
    <w:basedOn w:val="a4"/>
    <w:qFormat/>
    <w:rsid w:val="00B530BB"/>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Times New Roman"/>
      <w:b/>
      <w:kern w:val="0"/>
      <w:sz w:val="24"/>
      <w:szCs w:val="20"/>
    </w:rPr>
  </w:style>
  <w:style w:type="paragraph" w:customStyle="1" w:styleId="CharCharChar">
    <w:name w:val="Char Char Char"/>
    <w:basedOn w:val="a4"/>
    <w:qFormat/>
    <w:rsid w:val="00B530BB"/>
    <w:pPr>
      <w:tabs>
        <w:tab w:val="left" w:pos="360"/>
      </w:tabs>
      <w:ind w:firstLineChars="150" w:firstLine="420"/>
    </w:pPr>
    <w:rPr>
      <w:rFonts w:ascii="Arial" w:eastAsia="宋体" w:hAnsi="Arial" w:cs="Arial"/>
      <w:sz w:val="20"/>
      <w:szCs w:val="20"/>
    </w:rPr>
  </w:style>
  <w:style w:type="paragraph" w:customStyle="1" w:styleId="ListParagraph2">
    <w:name w:val="List Paragraph2"/>
    <w:basedOn w:val="a4"/>
    <w:link w:val="12"/>
    <w:uiPriority w:val="34"/>
    <w:qFormat/>
    <w:rsid w:val="00B530BB"/>
    <w:pPr>
      <w:ind w:firstLineChars="200" w:firstLine="420"/>
    </w:pPr>
    <w:rPr>
      <w:rFonts w:ascii="Calibri" w:eastAsia="宋体" w:hAnsi="Calibri" w:cs="Times New Roman"/>
      <w:kern w:val="0"/>
      <w:sz w:val="20"/>
      <w:szCs w:val="20"/>
    </w:rPr>
  </w:style>
  <w:style w:type="paragraph" w:customStyle="1" w:styleId="affe">
    <w:name w:val="目录标题"/>
    <w:basedOn w:val="10"/>
    <w:next w:val="a4"/>
    <w:qFormat/>
    <w:rsid w:val="00B530BB"/>
    <w:pPr>
      <w:widowControl/>
      <w:spacing w:before="480" w:after="0" w:line="276" w:lineRule="auto"/>
      <w:ind w:left="432" w:hanging="432"/>
      <w:jc w:val="left"/>
      <w:outlineLvl w:val="9"/>
    </w:pPr>
    <w:rPr>
      <w:rFonts w:ascii="Cambria" w:eastAsia="宋体" w:hAnsi="Cambria" w:cs="Times New Roman"/>
      <w:color w:val="365F91"/>
      <w:kern w:val="0"/>
      <w:sz w:val="28"/>
      <w:szCs w:val="28"/>
    </w:rPr>
  </w:style>
  <w:style w:type="paragraph" w:customStyle="1" w:styleId="affd">
    <w:name w:val="一级条标题"/>
    <w:basedOn w:val="aff8"/>
    <w:next w:val="aff9"/>
    <w:qFormat/>
    <w:rsid w:val="00B530BB"/>
    <w:pPr>
      <w:spacing w:beforeLines="0" w:afterLines="0"/>
      <w:outlineLvl w:val="2"/>
    </w:pPr>
  </w:style>
  <w:style w:type="paragraph" w:customStyle="1" w:styleId="afff">
    <w:name w:val="正文文本样式"/>
    <w:basedOn w:val="a4"/>
    <w:qFormat/>
    <w:rsid w:val="00B530BB"/>
    <w:pPr>
      <w:spacing w:line="360" w:lineRule="auto"/>
      <w:ind w:firstLine="482"/>
    </w:pPr>
    <w:rPr>
      <w:rFonts w:ascii="Times New Roman" w:eastAsia="宋体" w:hAnsi="Times New Roman" w:cs="Times New Roman"/>
      <w:kern w:val="0"/>
      <w:sz w:val="24"/>
      <w:szCs w:val="24"/>
    </w:rPr>
  </w:style>
  <w:style w:type="paragraph" w:customStyle="1" w:styleId="afff0">
    <w:name w:val="四级条标题"/>
    <w:basedOn w:val="afff1"/>
    <w:next w:val="aff9"/>
    <w:qFormat/>
    <w:rsid w:val="00B530BB"/>
    <w:pPr>
      <w:outlineLvl w:val="5"/>
    </w:pPr>
  </w:style>
  <w:style w:type="paragraph" w:customStyle="1" w:styleId="afff1">
    <w:name w:val="三级条标题"/>
    <w:basedOn w:val="a1"/>
    <w:next w:val="aff9"/>
    <w:qFormat/>
    <w:rsid w:val="00B530BB"/>
    <w:pPr>
      <w:numPr>
        <w:numId w:val="0"/>
      </w:numPr>
      <w:tabs>
        <w:tab w:val="left" w:pos="720"/>
      </w:tabs>
      <w:ind w:left="375" w:hanging="375"/>
      <w:outlineLvl w:val="4"/>
    </w:pPr>
    <w:rPr>
      <w:rFonts w:ascii="宋体" w:eastAsia="宋体"/>
    </w:rPr>
  </w:style>
  <w:style w:type="paragraph" w:customStyle="1" w:styleId="33">
    <w:name w:val="样式3"/>
    <w:basedOn w:val="a4"/>
    <w:qFormat/>
    <w:rsid w:val="00B530BB"/>
    <w:pPr>
      <w:spacing w:line="300" w:lineRule="auto"/>
    </w:pPr>
    <w:rPr>
      <w:rFonts w:ascii="宋体" w:eastAsia="宋体" w:hAnsi="Times New Roman" w:cs="Times New Roman"/>
      <w:sz w:val="24"/>
      <w:szCs w:val="24"/>
    </w:rPr>
  </w:style>
  <w:style w:type="paragraph" w:customStyle="1" w:styleId="27">
    <w:name w:val="样式2"/>
    <w:basedOn w:val="a4"/>
    <w:qFormat/>
    <w:rsid w:val="00B530BB"/>
    <w:pPr>
      <w:spacing w:line="300" w:lineRule="auto"/>
      <w:jc w:val="center"/>
      <w:outlineLvl w:val="0"/>
    </w:pPr>
    <w:rPr>
      <w:rFonts w:ascii="Times New Roman" w:eastAsia="宋体" w:hAnsi="Times New Roman" w:cs="Times New Roman"/>
      <w:b/>
      <w:sz w:val="24"/>
      <w:szCs w:val="24"/>
    </w:rPr>
  </w:style>
  <w:style w:type="paragraph" w:customStyle="1" w:styleId="xl39">
    <w:name w:val="xl39"/>
    <w:basedOn w:val="a4"/>
    <w:qFormat/>
    <w:rsid w:val="00B530B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4"/>
      <w:szCs w:val="20"/>
    </w:rPr>
  </w:style>
  <w:style w:type="paragraph" w:customStyle="1" w:styleId="40">
    <w:name w:val="样式4"/>
    <w:basedOn w:val="a4"/>
    <w:qFormat/>
    <w:rsid w:val="00B530BB"/>
    <w:pPr>
      <w:jc w:val="center"/>
      <w:outlineLvl w:val="0"/>
    </w:pPr>
    <w:rPr>
      <w:rFonts w:ascii="Times New Roman" w:eastAsia="宋体" w:hAnsi="Times New Roman" w:cs="Times New Roman"/>
      <w:b/>
      <w:sz w:val="32"/>
      <w:szCs w:val="20"/>
    </w:rPr>
  </w:style>
  <w:style w:type="paragraph" w:customStyle="1" w:styleId="xl32">
    <w:name w:val="xl32"/>
    <w:basedOn w:val="a4"/>
    <w:qFormat/>
    <w:rsid w:val="00B530B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eastAsia="宋体" w:hAnsi="宋体" w:cs="Times New Roman"/>
      <w:color w:val="000000"/>
      <w:kern w:val="0"/>
      <w:sz w:val="22"/>
      <w:szCs w:val="20"/>
    </w:rPr>
  </w:style>
  <w:style w:type="paragraph" w:customStyle="1" w:styleId="Charf0">
    <w:name w:val="Char"/>
    <w:basedOn w:val="a4"/>
    <w:qFormat/>
    <w:rsid w:val="00B530BB"/>
    <w:rPr>
      <w:rFonts w:ascii="Tahoma" w:eastAsia="宋体" w:hAnsi="Tahoma" w:cs="Times New Roman"/>
      <w:sz w:val="24"/>
      <w:szCs w:val="20"/>
    </w:rPr>
  </w:style>
  <w:style w:type="paragraph" w:customStyle="1" w:styleId="Default">
    <w:name w:val="Default"/>
    <w:qFormat/>
    <w:rsid w:val="00B530BB"/>
    <w:pPr>
      <w:widowControl w:val="0"/>
      <w:autoSpaceDE w:val="0"/>
      <w:autoSpaceDN w:val="0"/>
      <w:adjustRightInd w:val="0"/>
    </w:pPr>
    <w:rPr>
      <w:rFonts w:ascii="FTXSYA+SIL-Hei-Med-Jian" w:eastAsia="FTXSYA+SIL-Hei-Med-Jian" w:cs="FTXSYA+SIL-Hei-Med-Jian"/>
      <w:color w:val="000000"/>
      <w:sz w:val="24"/>
      <w:szCs w:val="24"/>
    </w:rPr>
  </w:style>
  <w:style w:type="paragraph" w:customStyle="1" w:styleId="1">
    <w:name w:val="（1）"/>
    <w:basedOn w:val="a4"/>
    <w:qFormat/>
    <w:rsid w:val="00B530BB"/>
    <w:pPr>
      <w:numPr>
        <w:numId w:val="13"/>
      </w:numPr>
      <w:jc w:val="left"/>
    </w:pPr>
    <w:rPr>
      <w:rFonts w:ascii="Times New Roman" w:eastAsia="楷体_GB2312" w:hAnsi="Times New Roman" w:cs="Times New Roman"/>
      <w:sz w:val="24"/>
      <w:szCs w:val="20"/>
    </w:rPr>
  </w:style>
  <w:style w:type="paragraph" w:customStyle="1" w:styleId="ListParagraph1">
    <w:name w:val="List Paragraph1"/>
    <w:basedOn w:val="a4"/>
    <w:qFormat/>
    <w:rsid w:val="00B530BB"/>
    <w:pPr>
      <w:ind w:firstLineChars="200" w:firstLine="420"/>
    </w:pPr>
    <w:rPr>
      <w:rFonts w:ascii="Calibri" w:eastAsia="宋体" w:hAnsi="Calibri" w:cs="Times New Roman"/>
    </w:rPr>
  </w:style>
  <w:style w:type="paragraph" w:customStyle="1" w:styleId="xl47">
    <w:name w:val="xl47"/>
    <w:basedOn w:val="a4"/>
    <w:rsid w:val="00B530BB"/>
    <w:pPr>
      <w:widowControl/>
      <w:spacing w:before="100" w:beforeAutospacing="1" w:after="100" w:afterAutospacing="1"/>
      <w:jc w:val="center"/>
    </w:pPr>
    <w:rPr>
      <w:rFonts w:ascii="Times New Roman" w:eastAsia="宋体" w:hAnsi="Times New Roman" w:cs="Times New Roman"/>
      <w:kern w:val="0"/>
      <w:szCs w:val="20"/>
    </w:rPr>
  </w:style>
  <w:style w:type="paragraph" w:customStyle="1" w:styleId="ParaCharCharCharCharCharCharChar">
    <w:name w:val="默认段落字体 Para Char Char Char Char Char Char Char"/>
    <w:basedOn w:val="a4"/>
    <w:qFormat/>
    <w:rsid w:val="00B530BB"/>
    <w:pPr>
      <w:tabs>
        <w:tab w:val="left" w:pos="4665"/>
        <w:tab w:val="left" w:pos="8970"/>
      </w:tabs>
      <w:ind w:firstLine="400"/>
    </w:pPr>
    <w:rPr>
      <w:rFonts w:ascii="Tahoma" w:eastAsia="宋体" w:hAnsi="Tahoma" w:cs="Times New Roman"/>
      <w:sz w:val="24"/>
      <w:szCs w:val="20"/>
    </w:rPr>
  </w:style>
  <w:style w:type="paragraph" w:customStyle="1" w:styleId="Style198">
    <w:name w:val="_Style 198"/>
    <w:basedOn w:val="a4"/>
    <w:next w:val="ListParagraph2"/>
    <w:uiPriority w:val="34"/>
    <w:qFormat/>
    <w:rsid w:val="00B530BB"/>
    <w:pPr>
      <w:ind w:firstLineChars="200" w:firstLine="420"/>
    </w:pPr>
    <w:rPr>
      <w:rFonts w:ascii="Calibri" w:eastAsia="宋体" w:hAnsi="Calibri" w:cs="Times New Roman"/>
      <w:kern w:val="0"/>
      <w:sz w:val="20"/>
      <w:szCs w:val="20"/>
      <w:lang w:val="zh-CN"/>
    </w:rPr>
  </w:style>
  <w:style w:type="paragraph" w:customStyle="1" w:styleId="TOCHeading1">
    <w:name w:val="TOC Heading 1"/>
    <w:basedOn w:val="10"/>
    <w:next w:val="a4"/>
    <w:qFormat/>
    <w:rsid w:val="00B530BB"/>
    <w:pPr>
      <w:widowControl/>
      <w:spacing w:before="480" w:after="0" w:line="276" w:lineRule="auto"/>
      <w:ind w:left="432" w:hanging="432"/>
      <w:jc w:val="left"/>
      <w:outlineLvl w:val="9"/>
    </w:pPr>
    <w:rPr>
      <w:rFonts w:ascii="Cambria" w:eastAsia="宋体" w:hAnsi="Cambria" w:cs="Times New Roman"/>
      <w:bCs w:val="0"/>
      <w:color w:val="385B86"/>
      <w:kern w:val="0"/>
      <w:sz w:val="28"/>
      <w:szCs w:val="20"/>
    </w:rPr>
  </w:style>
  <w:style w:type="paragraph" w:customStyle="1" w:styleId="font5">
    <w:name w:val="font5"/>
    <w:basedOn w:val="a4"/>
    <w:rsid w:val="00B530BB"/>
    <w:pPr>
      <w:widowControl/>
      <w:spacing w:before="100" w:beforeAutospacing="1" w:after="100" w:afterAutospacing="1"/>
      <w:jc w:val="left"/>
    </w:pPr>
    <w:rPr>
      <w:rFonts w:ascii="宋体" w:eastAsia="宋体" w:hAnsi="宋体" w:cs="Times New Roman" w:hint="eastAsia"/>
      <w:kern w:val="0"/>
      <w:sz w:val="18"/>
      <w:szCs w:val="20"/>
    </w:rPr>
  </w:style>
  <w:style w:type="paragraph" w:customStyle="1" w:styleId="Char13">
    <w:name w:val="Char1"/>
    <w:basedOn w:val="a4"/>
    <w:rsid w:val="00B530BB"/>
    <w:pPr>
      <w:tabs>
        <w:tab w:val="left" w:pos="720"/>
      </w:tabs>
      <w:ind w:left="375" w:hanging="375"/>
    </w:pPr>
    <w:rPr>
      <w:rFonts w:ascii="Times New Roman" w:eastAsia="宋体" w:hAnsi="Times New Roman" w:cs="Times New Roman"/>
      <w:szCs w:val="24"/>
    </w:rPr>
  </w:style>
  <w:style w:type="paragraph" w:customStyle="1" w:styleId="xl34">
    <w:name w:val="xl34"/>
    <w:basedOn w:val="a4"/>
    <w:rsid w:val="00B530BB"/>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宋体" w:hAnsi="Times New Roman" w:cs="Times New Roman"/>
      <w:kern w:val="0"/>
      <w:sz w:val="24"/>
      <w:szCs w:val="20"/>
    </w:rPr>
  </w:style>
  <w:style w:type="paragraph" w:customStyle="1" w:styleId="Style189">
    <w:name w:val="_Style 189"/>
    <w:basedOn w:val="a4"/>
    <w:next w:val="ListParagraph2"/>
    <w:link w:val="Charc"/>
    <w:uiPriority w:val="34"/>
    <w:qFormat/>
    <w:rsid w:val="00B530BB"/>
    <w:pPr>
      <w:ind w:firstLineChars="200" w:firstLine="420"/>
    </w:pPr>
    <w:rPr>
      <w:rFonts w:ascii="Calibri" w:eastAsia="宋体" w:hAnsi="Calibri" w:cs="Times New Roman"/>
      <w:kern w:val="0"/>
      <w:sz w:val="20"/>
      <w:szCs w:val="20"/>
    </w:rPr>
  </w:style>
  <w:style w:type="paragraph" w:customStyle="1" w:styleId="afff2">
    <w:name w:val="插图"/>
    <w:basedOn w:val="a4"/>
    <w:next w:val="a4"/>
    <w:rsid w:val="00B530BB"/>
    <w:pPr>
      <w:widowControl/>
      <w:tabs>
        <w:tab w:val="left" w:pos="360"/>
      </w:tabs>
      <w:jc w:val="center"/>
    </w:pPr>
    <w:rPr>
      <w:rFonts w:ascii="Times New Roman" w:eastAsia="宋体" w:hAnsi="Times New Roman" w:cs="Times New Roman"/>
      <w:snapToGrid w:val="0"/>
      <w:kern w:val="0"/>
      <w:szCs w:val="20"/>
    </w:rPr>
  </w:style>
  <w:style w:type="paragraph" w:customStyle="1" w:styleId="afff3">
    <w:name w:val="样式"/>
    <w:basedOn w:val="a4"/>
    <w:rsid w:val="00B530BB"/>
    <w:pPr>
      <w:tabs>
        <w:tab w:val="left" w:pos="567"/>
      </w:tabs>
      <w:snapToGrid w:val="0"/>
      <w:spacing w:line="460" w:lineRule="atLeast"/>
    </w:pPr>
    <w:rPr>
      <w:rFonts w:ascii="Arial" w:eastAsia="宋体" w:hAnsi="Arial" w:cs="Times New Roman"/>
      <w:spacing w:val="6"/>
      <w:sz w:val="24"/>
      <w:szCs w:val="20"/>
    </w:rPr>
  </w:style>
  <w:style w:type="paragraph" w:customStyle="1" w:styleId="70">
    <w:name w:val="标题7"/>
    <w:basedOn w:val="ad"/>
    <w:rsid w:val="00B530BB"/>
    <w:pPr>
      <w:ind w:firstLineChars="200" w:firstLine="200"/>
    </w:pPr>
    <w:rPr>
      <w:rFonts w:ascii="Times New Roman" w:hAnsi="Times New Roman"/>
    </w:rPr>
  </w:style>
  <w:style w:type="paragraph" w:customStyle="1" w:styleId="1a">
    <w:name w:val="标题1"/>
    <w:basedOn w:val="aff2"/>
    <w:rsid w:val="00B530BB"/>
    <w:pPr>
      <w:spacing w:after="240"/>
    </w:pPr>
    <w:rPr>
      <w:rFonts w:ascii="Arial" w:hAnsi="Arial" w:cs="Arial"/>
      <w:bCs/>
      <w:spacing w:val="2"/>
      <w:sz w:val="44"/>
      <w:szCs w:val="44"/>
    </w:rPr>
  </w:style>
  <w:style w:type="paragraph" w:customStyle="1" w:styleId="CM29">
    <w:name w:val="CM29"/>
    <w:basedOn w:val="Default"/>
    <w:next w:val="Default"/>
    <w:rsid w:val="00B530BB"/>
    <w:pPr>
      <w:spacing w:line="468" w:lineRule="atLeast"/>
    </w:pPr>
    <w:rPr>
      <w:rFonts w:cs="Times New Roman"/>
      <w:color w:val="auto"/>
    </w:rPr>
  </w:style>
  <w:style w:type="paragraph" w:customStyle="1" w:styleId="afff4">
    <w:name w:val="五级条标题"/>
    <w:basedOn w:val="afff0"/>
    <w:next w:val="aff9"/>
    <w:rsid w:val="00B530BB"/>
    <w:pPr>
      <w:outlineLvl w:val="6"/>
    </w:pPr>
  </w:style>
  <w:style w:type="paragraph" w:customStyle="1" w:styleId="afff5">
    <w:name w:val="表文"/>
    <w:basedOn w:val="a4"/>
    <w:rsid w:val="00B530BB"/>
    <w:pPr>
      <w:autoSpaceDE w:val="0"/>
      <w:autoSpaceDN w:val="0"/>
      <w:adjustRightInd w:val="0"/>
      <w:spacing w:after="60" w:line="360" w:lineRule="exact"/>
    </w:pPr>
    <w:rPr>
      <w:rFonts w:ascii="宋体" w:eastAsia="宋体" w:hAnsi="Times New Roman" w:cs="Times New Roman"/>
      <w:color w:val="000000"/>
      <w:szCs w:val="20"/>
    </w:rPr>
  </w:style>
  <w:style w:type="paragraph" w:customStyle="1" w:styleId="Char110">
    <w:name w:val="Char11"/>
    <w:basedOn w:val="a4"/>
    <w:rsid w:val="00B530BB"/>
    <w:rPr>
      <w:rFonts w:ascii="Tahoma" w:eastAsia="宋体" w:hAnsi="Tahoma" w:cs="Times New Roman"/>
      <w:sz w:val="24"/>
      <w:szCs w:val="20"/>
    </w:rPr>
  </w:style>
  <w:style w:type="paragraph" w:customStyle="1" w:styleId="xl38">
    <w:name w:val="xl38"/>
    <w:basedOn w:val="a4"/>
    <w:rsid w:val="00B530BB"/>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Times New Roman"/>
      <w:kern w:val="0"/>
      <w:sz w:val="24"/>
      <w:szCs w:val="20"/>
    </w:rPr>
  </w:style>
  <w:style w:type="paragraph" w:customStyle="1" w:styleId="afff6">
    <w:name w:val="正常"/>
    <w:rsid w:val="00B530BB"/>
    <w:rPr>
      <w:rFonts w:ascii="Times" w:eastAsia="Times" w:hAnsi="Times" w:cs="Times"/>
      <w:color w:val="000000"/>
    </w:rPr>
  </w:style>
  <w:style w:type="paragraph" w:customStyle="1" w:styleId="xl33">
    <w:name w:val="xl33"/>
    <w:basedOn w:val="a4"/>
    <w:rsid w:val="00B530BB"/>
    <w:pPr>
      <w:widowControl/>
      <w:pBdr>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a">
    <w:name w:val="编号"/>
    <w:basedOn w:val="a4"/>
    <w:rsid w:val="00B530BB"/>
    <w:pPr>
      <w:numPr>
        <w:numId w:val="14"/>
      </w:numPr>
      <w:ind w:firstLine="0"/>
    </w:pPr>
    <w:rPr>
      <w:rFonts w:ascii="Times New Roman" w:eastAsia="宋体" w:hAnsi="Times New Roman" w:cs="Times New Roman"/>
      <w:szCs w:val="24"/>
    </w:rPr>
  </w:style>
  <w:style w:type="paragraph" w:customStyle="1" w:styleId="xl40">
    <w:name w:val="xl40"/>
    <w:basedOn w:val="a4"/>
    <w:rsid w:val="00B530B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Times New Roman"/>
      <w:b/>
      <w:kern w:val="0"/>
      <w:sz w:val="24"/>
      <w:szCs w:val="20"/>
    </w:rPr>
  </w:style>
  <w:style w:type="paragraph" w:customStyle="1" w:styleId="afff7">
    <w:name w:val="声明文字"/>
    <w:basedOn w:val="a4"/>
    <w:rsid w:val="00B530BB"/>
    <w:pPr>
      <w:widowControl/>
      <w:overflowPunct w:val="0"/>
      <w:autoSpaceDE w:val="0"/>
      <w:autoSpaceDN w:val="0"/>
      <w:adjustRightInd w:val="0"/>
      <w:spacing w:before="60" w:after="240" w:line="360" w:lineRule="auto"/>
    </w:pPr>
    <w:rPr>
      <w:rFonts w:ascii="Times New Roman" w:eastAsia="宋体" w:hAnsi="Times New Roman" w:cs="Times New Roman"/>
      <w:color w:val="FF0000"/>
      <w:kern w:val="0"/>
      <w:sz w:val="24"/>
      <w:szCs w:val="20"/>
    </w:rPr>
  </w:style>
  <w:style w:type="paragraph" w:customStyle="1" w:styleId="xl43">
    <w:name w:val="xl43"/>
    <w:basedOn w:val="a4"/>
    <w:rsid w:val="00B530BB"/>
    <w:pPr>
      <w:widowControl/>
      <w:spacing w:before="100" w:beforeAutospacing="1" w:after="100" w:afterAutospacing="1"/>
      <w:jc w:val="center"/>
      <w:textAlignment w:val="center"/>
    </w:pPr>
    <w:rPr>
      <w:rFonts w:ascii="宋体" w:eastAsia="宋体" w:hAnsi="宋体" w:cs="Times New Roman"/>
      <w:b/>
      <w:kern w:val="0"/>
      <w:sz w:val="36"/>
      <w:szCs w:val="20"/>
    </w:rPr>
  </w:style>
  <w:style w:type="paragraph" w:customStyle="1" w:styleId="150">
    <w:name w:val="样式 (西文) 宋体 行距: 1.5 倍行距"/>
    <w:basedOn w:val="a4"/>
    <w:rsid w:val="00B530BB"/>
    <w:pPr>
      <w:widowControl/>
      <w:overflowPunct w:val="0"/>
      <w:autoSpaceDE w:val="0"/>
      <w:autoSpaceDN w:val="0"/>
      <w:adjustRightInd w:val="0"/>
      <w:spacing w:after="120" w:line="360" w:lineRule="auto"/>
      <w:jc w:val="left"/>
      <w:textAlignment w:val="baseline"/>
    </w:pPr>
    <w:rPr>
      <w:rFonts w:ascii="宋体" w:eastAsia="宋体" w:hAnsi="宋体" w:cs="宋体"/>
      <w:kern w:val="0"/>
      <w:sz w:val="24"/>
      <w:szCs w:val="20"/>
    </w:rPr>
  </w:style>
  <w:style w:type="paragraph" w:customStyle="1" w:styleId="-110">
    <w:name w:val="彩色底纹 - 强调文字颜色 11"/>
    <w:uiPriority w:val="99"/>
    <w:semiHidden/>
    <w:qFormat/>
    <w:rsid w:val="00B530BB"/>
    <w:rPr>
      <w:kern w:val="2"/>
      <w:sz w:val="21"/>
    </w:rPr>
  </w:style>
  <w:style w:type="paragraph" w:customStyle="1" w:styleId="xl28">
    <w:name w:val="xl28"/>
    <w:basedOn w:val="a4"/>
    <w:rsid w:val="00B530B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4"/>
      <w:szCs w:val="20"/>
    </w:rPr>
  </w:style>
  <w:style w:type="paragraph" w:customStyle="1" w:styleId="CM57">
    <w:name w:val="CM57"/>
    <w:basedOn w:val="Default"/>
    <w:next w:val="Default"/>
    <w:rsid w:val="00B530BB"/>
    <w:pPr>
      <w:spacing w:after="112"/>
    </w:pPr>
    <w:rPr>
      <w:rFonts w:cs="Times New Roman"/>
      <w:color w:val="auto"/>
    </w:rPr>
  </w:style>
  <w:style w:type="paragraph" w:customStyle="1" w:styleId="Char2">
    <w:name w:val="Char2"/>
    <w:basedOn w:val="a4"/>
    <w:rsid w:val="00B530BB"/>
    <w:pPr>
      <w:numPr>
        <w:numId w:val="15"/>
      </w:numPr>
      <w:ind w:left="0" w:firstLine="0"/>
    </w:pPr>
    <w:rPr>
      <w:rFonts w:ascii="Times New Roman" w:eastAsia="宋体" w:hAnsi="Times New Roman" w:cs="Times New Roman"/>
      <w:szCs w:val="24"/>
    </w:rPr>
  </w:style>
  <w:style w:type="paragraph" w:customStyle="1" w:styleId="CharCharCharCharCharChar1">
    <w:name w:val="Char Char Char Char Char Char1"/>
    <w:basedOn w:val="a4"/>
    <w:rsid w:val="00B530BB"/>
    <w:pPr>
      <w:tabs>
        <w:tab w:val="left" w:pos="360"/>
      </w:tabs>
      <w:ind w:firstLineChars="150" w:firstLine="420"/>
    </w:pPr>
    <w:rPr>
      <w:rFonts w:ascii="Arial" w:eastAsia="宋体" w:hAnsi="Arial" w:cs="Arial"/>
      <w:sz w:val="20"/>
      <w:szCs w:val="20"/>
    </w:rPr>
  </w:style>
  <w:style w:type="paragraph" w:customStyle="1" w:styleId="xl44">
    <w:name w:val="xl44"/>
    <w:basedOn w:val="a4"/>
    <w:rsid w:val="00B530BB"/>
    <w:pPr>
      <w:widowControl/>
      <w:spacing w:before="100" w:beforeAutospacing="1" w:after="100" w:afterAutospacing="1"/>
      <w:jc w:val="center"/>
      <w:textAlignment w:val="center"/>
    </w:pPr>
    <w:rPr>
      <w:rFonts w:ascii="宋体" w:eastAsia="宋体" w:hAnsi="宋体" w:cs="Times New Roman"/>
      <w:kern w:val="0"/>
      <w:sz w:val="24"/>
      <w:szCs w:val="20"/>
    </w:rPr>
  </w:style>
  <w:style w:type="paragraph" w:customStyle="1" w:styleId="xl31">
    <w:name w:val="xl31"/>
    <w:basedOn w:val="a4"/>
    <w:rsid w:val="00B530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szCs w:val="20"/>
    </w:rPr>
  </w:style>
  <w:style w:type="paragraph" w:customStyle="1" w:styleId="StyleBefore05line">
    <w:name w:val="Style 有编号列表 + Before:  0.5 line"/>
    <w:basedOn w:val="a4"/>
    <w:rsid w:val="00B530BB"/>
    <w:pPr>
      <w:snapToGrid w:val="0"/>
      <w:spacing w:before="20" w:line="360" w:lineRule="auto"/>
    </w:pPr>
    <w:rPr>
      <w:rFonts w:ascii="Times New Roman" w:eastAsia="宋体" w:hAnsi="Times New Roman" w:cs="Times New Roman"/>
      <w:sz w:val="28"/>
      <w:szCs w:val="24"/>
    </w:rPr>
  </w:style>
  <w:style w:type="paragraph" w:customStyle="1" w:styleId="Style91">
    <w:name w:val="_Style 91"/>
    <w:next w:val="a4"/>
    <w:uiPriority w:val="99"/>
    <w:rsid w:val="00B530BB"/>
    <w:pPr>
      <w:widowControl w:val="0"/>
      <w:jc w:val="both"/>
    </w:pPr>
    <w:rPr>
      <w:kern w:val="2"/>
      <w:sz w:val="21"/>
      <w:szCs w:val="24"/>
    </w:rPr>
  </w:style>
  <w:style w:type="paragraph" w:customStyle="1" w:styleId="font6">
    <w:name w:val="font6"/>
    <w:basedOn w:val="a4"/>
    <w:rsid w:val="00B530BB"/>
    <w:pPr>
      <w:widowControl/>
      <w:spacing w:before="100" w:beforeAutospacing="1" w:after="100" w:afterAutospacing="1"/>
      <w:jc w:val="left"/>
    </w:pPr>
    <w:rPr>
      <w:rFonts w:ascii="Times New Roman" w:eastAsia="宋体" w:hAnsi="Times New Roman" w:cs="Times New Roman"/>
      <w:kern w:val="0"/>
      <w:sz w:val="24"/>
      <w:szCs w:val="20"/>
    </w:rPr>
  </w:style>
  <w:style w:type="paragraph" w:customStyle="1" w:styleId="Style186">
    <w:name w:val="_Style 186"/>
    <w:basedOn w:val="a4"/>
    <w:next w:val="ListParagraph2"/>
    <w:link w:val="aff5"/>
    <w:uiPriority w:val="34"/>
    <w:qFormat/>
    <w:rsid w:val="00B530BB"/>
    <w:pPr>
      <w:ind w:firstLineChars="200" w:firstLine="420"/>
    </w:pPr>
    <w:rPr>
      <w:rFonts w:ascii="Calibri" w:eastAsia="宋体" w:hAnsi="Calibri" w:cs="Times New Roman"/>
      <w:kern w:val="0"/>
      <w:sz w:val="20"/>
      <w:szCs w:val="20"/>
    </w:rPr>
  </w:style>
  <w:style w:type="paragraph" w:customStyle="1" w:styleId="Style202">
    <w:name w:val="_Style 202"/>
    <w:basedOn w:val="a4"/>
    <w:next w:val="ListParagraph2"/>
    <w:uiPriority w:val="34"/>
    <w:qFormat/>
    <w:rsid w:val="00B530BB"/>
    <w:pPr>
      <w:ind w:firstLineChars="200" w:firstLine="420"/>
    </w:pPr>
    <w:rPr>
      <w:rFonts w:ascii="Times New Roman" w:eastAsia="宋体" w:hAnsi="Times New Roman" w:cs="Times New Roman"/>
      <w:kern w:val="0"/>
      <w:sz w:val="20"/>
      <w:szCs w:val="20"/>
    </w:rPr>
  </w:style>
  <w:style w:type="paragraph" w:customStyle="1" w:styleId="Style191">
    <w:name w:val="_Style 191"/>
    <w:basedOn w:val="a4"/>
    <w:next w:val="ListParagraph2"/>
    <w:uiPriority w:val="34"/>
    <w:qFormat/>
    <w:rsid w:val="00B530BB"/>
    <w:pPr>
      <w:ind w:firstLineChars="200" w:firstLine="420"/>
    </w:pPr>
    <w:rPr>
      <w:rFonts w:ascii="Calibri" w:eastAsia="宋体" w:hAnsi="Calibri" w:cs="Times New Roman"/>
      <w:kern w:val="0"/>
      <w:sz w:val="20"/>
      <w:szCs w:val="20"/>
    </w:rPr>
  </w:style>
  <w:style w:type="paragraph" w:customStyle="1" w:styleId="Style192">
    <w:name w:val="_Style 192"/>
    <w:basedOn w:val="a4"/>
    <w:next w:val="ListParagraph2"/>
    <w:uiPriority w:val="34"/>
    <w:qFormat/>
    <w:rsid w:val="00B530BB"/>
    <w:pPr>
      <w:ind w:firstLineChars="200" w:firstLine="420"/>
    </w:pPr>
    <w:rPr>
      <w:rFonts w:ascii="Calibri" w:eastAsia="宋体" w:hAnsi="Calibri" w:cs="Times New Roman"/>
      <w:kern w:val="0"/>
      <w:sz w:val="20"/>
      <w:szCs w:val="20"/>
    </w:rPr>
  </w:style>
  <w:style w:type="paragraph" w:customStyle="1" w:styleId="Style194">
    <w:name w:val="_Style 194"/>
    <w:basedOn w:val="a4"/>
    <w:next w:val="ListParagraph2"/>
    <w:uiPriority w:val="34"/>
    <w:qFormat/>
    <w:rsid w:val="00B530BB"/>
    <w:pPr>
      <w:ind w:firstLineChars="200" w:firstLine="420"/>
    </w:pPr>
    <w:rPr>
      <w:rFonts w:ascii="Calibri" w:eastAsia="宋体" w:hAnsi="Calibri" w:cs="Times New Roman"/>
      <w:kern w:val="0"/>
      <w:sz w:val="20"/>
      <w:szCs w:val="20"/>
    </w:rPr>
  </w:style>
  <w:style w:type="paragraph" w:customStyle="1" w:styleId="Revision1">
    <w:name w:val="Revision1"/>
    <w:uiPriority w:val="99"/>
    <w:semiHidden/>
    <w:rsid w:val="00B530BB"/>
    <w:rPr>
      <w:kern w:val="2"/>
      <w:sz w:val="21"/>
      <w:szCs w:val="24"/>
    </w:rPr>
  </w:style>
  <w:style w:type="table" w:customStyle="1" w:styleId="-12">
    <w:name w:val="彩色列表 - 强调文字颜色 12"/>
    <w:basedOn w:val="a7"/>
    <w:uiPriority w:val="34"/>
    <w:qFormat/>
    <w:rsid w:val="00B530BB"/>
    <w:rPr>
      <w:rFonts w:ascii="Calibri" w:hAnsi="Calibri"/>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top w:val="nil"/>
          <w:left w:val="single" w:sz="12" w:space="0" w:color="FFFFFF"/>
          <w:bottom w:val="nil"/>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table" w:customStyle="1" w:styleId="1-21">
    <w:name w:val="中等深浅网格 1 - 强调文字颜色 21"/>
    <w:basedOn w:val="a7"/>
    <w:uiPriority w:val="34"/>
    <w:unhideWhenUsed/>
    <w:rsid w:val="00B530BB"/>
    <w:rPr>
      <w:rFonts w:ascii="Calibri" w:hAnsi="Calibri"/>
    </w:rPr>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3"/>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customStyle="1" w:styleId="28">
    <w:name w:val="正文2"/>
    <w:basedOn w:val="a4"/>
    <w:link w:val="29"/>
    <w:qFormat/>
    <w:rsid w:val="00B530BB"/>
    <w:pPr>
      <w:spacing w:before="60" w:after="60" w:line="360" w:lineRule="auto"/>
      <w:outlineLvl w:val="7"/>
    </w:pPr>
    <w:rPr>
      <w:rFonts w:ascii="Calibri" w:eastAsia="宋体" w:hAnsi="Calibri" w:cs="Times New Roman"/>
      <w:sz w:val="24"/>
      <w:szCs w:val="24"/>
    </w:rPr>
  </w:style>
  <w:style w:type="character" w:customStyle="1" w:styleId="29">
    <w:name w:val="正文2 字符"/>
    <w:link w:val="28"/>
    <w:qFormat/>
    <w:rsid w:val="00B530BB"/>
    <w:rPr>
      <w:rFonts w:ascii="Calibri" w:hAnsi="Calibri"/>
      <w:kern w:val="2"/>
      <w:sz w:val="24"/>
      <w:szCs w:val="24"/>
    </w:rPr>
  </w:style>
  <w:style w:type="paragraph" w:styleId="afff8">
    <w:name w:val="Revision"/>
    <w:hidden/>
    <w:uiPriority w:val="99"/>
    <w:unhideWhenUsed/>
    <w:rsid w:val="00B530BB"/>
    <w:rPr>
      <w:kern w:val="2"/>
      <w:sz w:val="21"/>
      <w:szCs w:val="24"/>
    </w:rPr>
  </w:style>
  <w:style w:type="paragraph" w:customStyle="1" w:styleId="1b">
    <w:name w:val="列表段落1"/>
    <w:basedOn w:val="a4"/>
    <w:uiPriority w:val="34"/>
    <w:qFormat/>
    <w:rsid w:val="00B530BB"/>
    <w:pPr>
      <w:spacing w:line="360" w:lineRule="auto"/>
      <w:ind w:firstLineChars="200" w:firstLine="420"/>
    </w:pPr>
    <w:rPr>
      <w:rFonts w:ascii="Times New Roman" w:eastAsia="宋体" w:hAnsi="Times New Roman" w:cs="Times New Roman"/>
      <w:sz w:val="28"/>
      <w:szCs w:val="20"/>
    </w:rPr>
  </w:style>
  <w:style w:type="paragraph" w:customStyle="1" w:styleId="my">
    <w:name w:val="my正文"/>
    <w:basedOn w:val="a4"/>
    <w:qFormat/>
    <w:rsid w:val="00B530BB"/>
    <w:pPr>
      <w:spacing w:line="360" w:lineRule="auto"/>
      <w:ind w:firstLineChars="200" w:firstLine="480"/>
    </w:pPr>
    <w:rPr>
      <w:rFonts w:ascii="Calibri" w:eastAsia="仿宋" w:hAnsi="Calibri" w:cs="Times New Roman"/>
      <w:sz w:val="24"/>
    </w:rPr>
  </w:style>
  <w:style w:type="character" w:customStyle="1" w:styleId="Charf1">
    <w:name w:val="题注 Char"/>
    <w:link w:val="afff9"/>
    <w:qFormat/>
    <w:rsid w:val="00B530BB"/>
    <w:rPr>
      <w:rFonts w:ascii="黑体" w:eastAsia="黑体" w:hAnsi="黑体"/>
      <w:b/>
      <w:kern w:val="2"/>
      <w:sz w:val="28"/>
      <w:szCs w:val="28"/>
    </w:rPr>
  </w:style>
  <w:style w:type="paragraph" w:styleId="afff9">
    <w:name w:val="caption"/>
    <w:basedOn w:val="a4"/>
    <w:next w:val="a4"/>
    <w:link w:val="Charf1"/>
    <w:qFormat/>
    <w:rsid w:val="00B530BB"/>
    <w:pPr>
      <w:ind w:firstLineChars="46" w:firstLine="129"/>
    </w:pPr>
    <w:rPr>
      <w:rFonts w:ascii="黑体" w:eastAsia="黑体" w:hAnsi="黑体" w:cs="Times New Roman"/>
      <w:b/>
      <w:sz w:val="28"/>
      <w:szCs w:val="28"/>
    </w:rPr>
  </w:style>
  <w:style w:type="table" w:customStyle="1" w:styleId="GridTableLight">
    <w:name w:val="Grid Table Light"/>
    <w:basedOn w:val="a7"/>
    <w:uiPriority w:val="40"/>
    <w:rsid w:val="00B530B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473284">
      <w:bodyDiv w:val="1"/>
      <w:marLeft w:val="0"/>
      <w:marRight w:val="0"/>
      <w:marTop w:val="0"/>
      <w:marBottom w:val="0"/>
      <w:divBdr>
        <w:top w:val="none" w:sz="0" w:space="0" w:color="auto"/>
        <w:left w:val="none" w:sz="0" w:space="0" w:color="auto"/>
        <w:bottom w:val="none" w:sz="0" w:space="0" w:color="auto"/>
        <w:right w:val="none" w:sz="0" w:space="0" w:color="auto"/>
      </w:divBdr>
    </w:div>
    <w:div w:id="274095780">
      <w:bodyDiv w:val="1"/>
      <w:marLeft w:val="0"/>
      <w:marRight w:val="0"/>
      <w:marTop w:val="0"/>
      <w:marBottom w:val="0"/>
      <w:divBdr>
        <w:top w:val="none" w:sz="0" w:space="0" w:color="auto"/>
        <w:left w:val="none" w:sz="0" w:space="0" w:color="auto"/>
        <w:bottom w:val="none" w:sz="0" w:space="0" w:color="auto"/>
        <w:right w:val="none" w:sz="0" w:space="0" w:color="auto"/>
      </w:divBdr>
    </w:div>
    <w:div w:id="1818956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zjzfcg.gov.cn/bidClientTemplate/2019-05-27/12945.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EBCC4F-3BFB-4123-8B81-AF973072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84</Pages>
  <Words>7384</Words>
  <Characters>42094</Characters>
  <Application>Microsoft Office Word</Application>
  <DocSecurity>0</DocSecurity>
  <Lines>350</Lines>
  <Paragraphs>98</Paragraphs>
  <ScaleCrop>false</ScaleCrop>
  <Company>Microsoft</Company>
  <LinksUpToDate>false</LinksUpToDate>
  <CharactersWithSpaces>49380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841</cp:revision>
  <cp:lastPrinted>2021-02-03T04:29:00Z</cp:lastPrinted>
  <dcterms:created xsi:type="dcterms:W3CDTF">2021-02-01T05:55:00Z</dcterms:created>
  <dcterms:modified xsi:type="dcterms:W3CDTF">2021-02-03T08:34:00Z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