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1E33F">
      <w:pPr>
        <w:rPr>
          <w:rFonts w:hint="eastAsia" w:ascii="宋体" w:hAnsi="宋体" w:cs="Times New Roman"/>
          <w:kern w:val="2"/>
          <w:sz w:val="21"/>
          <w:lang w:val="en-US" w:eastAsia="zh-CN" w:bidi="ar-SA"/>
        </w:rPr>
      </w:pPr>
      <w:r>
        <w:rPr>
          <w:rFonts w:hint="eastAsia" w:ascii="宋体" w:hAnsi="宋体" w:cs="Times New Roman"/>
          <w:kern w:val="2"/>
          <w:sz w:val="21"/>
          <w:lang w:val="en-US" w:eastAsia="zh-CN" w:bidi="ar-SA"/>
        </w:rPr>
        <w:t xml:space="preserve"> </w:t>
      </w:r>
    </w:p>
    <w:p w14:paraId="43D0BF0C">
      <w:pPr>
        <w:pStyle w:val="2"/>
        <w:rPr>
          <w:lang w:val="en-US" w:eastAsia="zh-CN"/>
        </w:rPr>
      </w:pPr>
    </w:p>
    <w:p w14:paraId="778E86E2">
      <w:pPr>
        <w:pStyle w:val="15"/>
        <w:snapToGrid w:val="0"/>
        <w:spacing w:before="120" w:after="120" w:line="360" w:lineRule="auto"/>
        <w:jc w:val="center"/>
        <w:rPr>
          <w:rFonts w:hint="eastAsia" w:hAnsi="宋体" w:eastAsia="宋体" w:cs="宋体"/>
          <w:b w:val="0"/>
          <w:bCs/>
          <w:spacing w:val="57"/>
          <w:sz w:val="56"/>
          <w:szCs w:val="56"/>
          <w:lang w:eastAsia="zh-CN"/>
        </w:rPr>
      </w:pPr>
      <w:r>
        <w:rPr>
          <w:rFonts w:hint="eastAsia" w:hAnsi="宋体" w:eastAsia="宋体" w:cs="宋体"/>
          <w:b w:val="0"/>
          <w:bCs/>
          <w:spacing w:val="57"/>
          <w:sz w:val="56"/>
          <w:szCs w:val="56"/>
          <w:lang w:eastAsia="zh-CN"/>
        </w:rPr>
        <w:t>舟山市普陀小学学校网络改造</w:t>
      </w:r>
    </w:p>
    <w:p w14:paraId="6197C07C">
      <w:pPr>
        <w:pStyle w:val="15"/>
        <w:snapToGrid w:val="0"/>
        <w:spacing w:before="120" w:after="120" w:line="360" w:lineRule="auto"/>
        <w:jc w:val="center"/>
        <w:rPr>
          <w:rFonts w:hint="eastAsia" w:hAnsi="宋体" w:eastAsia="宋体" w:cs="宋体"/>
          <w:bCs/>
          <w:sz w:val="84"/>
          <w:szCs w:val="84"/>
        </w:rPr>
      </w:pPr>
      <w:r>
        <w:rPr>
          <w:rFonts w:hint="eastAsia" w:hAnsi="宋体" w:eastAsia="宋体" w:cs="宋体"/>
          <w:b w:val="0"/>
          <w:bCs/>
          <w:spacing w:val="57"/>
          <w:sz w:val="56"/>
          <w:szCs w:val="56"/>
          <w:lang w:eastAsia="zh-CN"/>
        </w:rPr>
        <w:t>项目</w:t>
      </w:r>
    </w:p>
    <w:p w14:paraId="2597D1A6">
      <w:pPr>
        <w:rPr>
          <w:rFonts w:hint="eastAsia"/>
        </w:rPr>
      </w:pPr>
    </w:p>
    <w:p w14:paraId="76EC7E58">
      <w:pPr>
        <w:pStyle w:val="2"/>
        <w:rPr>
          <w:rFonts w:hint="eastAsia"/>
        </w:rPr>
      </w:pPr>
    </w:p>
    <w:p w14:paraId="225A86DF">
      <w:pPr>
        <w:pStyle w:val="3"/>
        <w:rPr>
          <w:rFonts w:hint="eastAsia"/>
        </w:rPr>
      </w:pPr>
    </w:p>
    <w:p w14:paraId="05AC5F47">
      <w:pPr>
        <w:rPr>
          <w:rFonts w:hint="eastAsia"/>
        </w:rPr>
      </w:pPr>
    </w:p>
    <w:p w14:paraId="70934ED1">
      <w:pPr>
        <w:pStyle w:val="2"/>
        <w:rPr>
          <w:rFonts w:hint="eastAsia"/>
        </w:rPr>
      </w:pPr>
    </w:p>
    <w:p w14:paraId="123FE25C">
      <w:pPr>
        <w:pStyle w:val="15"/>
        <w:snapToGrid w:val="0"/>
        <w:spacing w:before="120" w:after="120" w:line="360" w:lineRule="auto"/>
        <w:jc w:val="center"/>
        <w:rPr>
          <w:rFonts w:hAnsi="宋体" w:eastAsia="宋体" w:cs="宋体"/>
          <w:b/>
          <w:sz w:val="84"/>
          <w:szCs w:val="84"/>
        </w:rPr>
      </w:pPr>
      <w:r>
        <w:rPr>
          <w:rFonts w:hint="eastAsia" w:hAnsi="宋体" w:eastAsia="宋体" w:cs="宋体"/>
          <w:bCs/>
          <w:sz w:val="84"/>
          <w:szCs w:val="84"/>
        </w:rPr>
        <w:t>招标文件</w:t>
      </w:r>
    </w:p>
    <w:p w14:paraId="3C40A518">
      <w:pPr>
        <w:snapToGrid w:val="0"/>
        <w:spacing w:before="120" w:after="120" w:line="360" w:lineRule="auto"/>
        <w:jc w:val="center"/>
        <w:rPr>
          <w:rFonts w:ascii="宋体" w:hAnsi="宋体" w:cs="宋体"/>
          <w:b/>
          <w:sz w:val="24"/>
          <w:szCs w:val="24"/>
        </w:rPr>
      </w:pPr>
    </w:p>
    <w:p w14:paraId="6F76747E">
      <w:pPr>
        <w:pStyle w:val="99"/>
        <w:widowControl w:val="0"/>
        <w:spacing w:line="720" w:lineRule="auto"/>
        <w:rPr>
          <w:rFonts w:hint="eastAsia" w:ascii="宋体" w:hAnsi="宋体" w:cs="宋体"/>
          <w:sz w:val="28"/>
          <w:szCs w:val="28"/>
        </w:rPr>
      </w:pPr>
    </w:p>
    <w:p w14:paraId="1E48E3AE">
      <w:pPr>
        <w:pStyle w:val="99"/>
        <w:widowControl w:val="0"/>
        <w:spacing w:line="720" w:lineRule="auto"/>
        <w:ind w:firstLine="1960" w:firstLineChars="700"/>
        <w:rPr>
          <w:rFonts w:hint="eastAsia" w:ascii="宋体" w:hAnsi="宋体" w:eastAsia="宋体" w:cs="宋体"/>
          <w:sz w:val="28"/>
          <w:szCs w:val="28"/>
          <w:lang w:val="en-US" w:eastAsia="zh-CN"/>
        </w:rPr>
      </w:pPr>
      <w:r>
        <w:rPr>
          <w:rFonts w:hint="eastAsia" w:ascii="宋体" w:hAnsi="宋体" w:cs="宋体"/>
          <w:sz w:val="28"/>
          <w:szCs w:val="28"/>
        </w:rPr>
        <w:t>项目编号：0773-2541GNZSHWGK1898</w:t>
      </w:r>
    </w:p>
    <w:p w14:paraId="2458BE19">
      <w:pPr>
        <w:spacing w:line="720" w:lineRule="auto"/>
        <w:ind w:firstLine="1960" w:firstLineChars="700"/>
        <w:rPr>
          <w:rFonts w:hint="eastAsia" w:ascii="宋体" w:hAnsi="宋体" w:eastAsia="宋体" w:cs="宋体"/>
          <w:sz w:val="28"/>
          <w:szCs w:val="28"/>
          <w:lang w:eastAsia="zh-CN"/>
        </w:rPr>
      </w:pPr>
      <w:r>
        <w:rPr>
          <w:rFonts w:hint="eastAsia" w:ascii="宋体" w:hAnsi="宋体" w:cs="宋体"/>
          <w:sz w:val="28"/>
          <w:szCs w:val="28"/>
        </w:rPr>
        <w:t>项目名称：</w:t>
      </w:r>
      <w:r>
        <w:rPr>
          <w:rFonts w:hint="eastAsia" w:ascii="宋体" w:hAnsi="宋体" w:cs="宋体"/>
          <w:sz w:val="28"/>
          <w:szCs w:val="28"/>
          <w:lang w:eastAsia="zh-CN"/>
        </w:rPr>
        <w:t>舟山市普陀小学学校网络改造项目</w:t>
      </w:r>
    </w:p>
    <w:p w14:paraId="6A3AEFCF">
      <w:pPr>
        <w:spacing w:line="720" w:lineRule="auto"/>
        <w:ind w:firstLine="1960" w:firstLineChars="700"/>
        <w:rPr>
          <w:rFonts w:ascii="宋体" w:hAnsi="宋体" w:cs="宋体"/>
          <w:sz w:val="28"/>
          <w:szCs w:val="28"/>
        </w:rPr>
      </w:pPr>
      <w:r>
        <w:rPr>
          <w:rFonts w:hint="eastAsia" w:ascii="宋体" w:hAnsi="宋体" w:cs="宋体"/>
          <w:sz w:val="28"/>
          <w:szCs w:val="28"/>
        </w:rPr>
        <w:t>采 购 人：舟山市普陀小学（盖章）</w:t>
      </w:r>
    </w:p>
    <w:p w14:paraId="06D7A57D">
      <w:pPr>
        <w:spacing w:line="720" w:lineRule="auto"/>
        <w:ind w:firstLine="1960" w:firstLineChars="700"/>
        <w:rPr>
          <w:rFonts w:ascii="宋体" w:hAnsi="宋体" w:cs="宋体"/>
          <w:sz w:val="28"/>
          <w:szCs w:val="28"/>
        </w:rPr>
      </w:pPr>
      <w:r>
        <w:rPr>
          <w:rFonts w:hint="eastAsia" w:ascii="宋体" w:hAnsi="宋体" w:cs="宋体"/>
          <w:sz w:val="28"/>
          <w:szCs w:val="28"/>
        </w:rPr>
        <w:t>代理机构：中金招标有限责任公司（盖章）</w:t>
      </w:r>
    </w:p>
    <w:p w14:paraId="3B92F446">
      <w:pPr>
        <w:spacing w:line="720" w:lineRule="auto"/>
        <w:ind w:firstLine="1960" w:firstLineChars="700"/>
        <w:rPr>
          <w:rFonts w:hint="default" w:hAnsi="宋体" w:cs="宋体"/>
          <w:bCs/>
          <w:sz w:val="28"/>
          <w:szCs w:val="28"/>
          <w:lang w:val="en-US"/>
        </w:rPr>
        <w:sectPr>
          <w:headerReference r:id="rId4" w:type="first"/>
          <w:footerReference r:id="rId6" w:type="first"/>
          <w:headerReference r:id="rId3" w:type="default"/>
          <w:footerReference r:id="rId5" w:type="default"/>
          <w:pgSz w:w="11906" w:h="16838"/>
          <w:pgMar w:top="992" w:right="1191" w:bottom="992" w:left="1191" w:header="851" w:footer="794" w:gutter="0"/>
          <w:pgNumType w:start="0"/>
          <w:cols w:space="720" w:num="1"/>
          <w:titlePg/>
          <w:docGrid w:type="lines" w:linePitch="312" w:charSpace="0"/>
        </w:sectPr>
      </w:pPr>
      <w:r>
        <w:rPr>
          <w:rFonts w:hint="eastAsia" w:hAnsi="宋体" w:cs="宋体"/>
          <w:bCs/>
          <w:sz w:val="28"/>
          <w:szCs w:val="28"/>
        </w:rPr>
        <w:t>日    期：</w:t>
      </w:r>
      <w:r>
        <w:rPr>
          <w:rFonts w:hint="eastAsia" w:hAnsi="宋体" w:cs="宋体"/>
          <w:bCs/>
          <w:sz w:val="28"/>
          <w:szCs w:val="28"/>
          <w:highlight w:val="none"/>
        </w:rPr>
        <w:t>二〇二</w:t>
      </w:r>
      <w:r>
        <w:rPr>
          <w:rFonts w:hint="eastAsia" w:hAnsi="宋体" w:cs="宋体"/>
          <w:bCs/>
          <w:sz w:val="28"/>
          <w:szCs w:val="28"/>
          <w:highlight w:val="none"/>
          <w:lang w:val="en-US" w:eastAsia="zh-CN"/>
        </w:rPr>
        <w:t>五</w:t>
      </w:r>
      <w:r>
        <w:rPr>
          <w:rFonts w:hint="eastAsia" w:hAnsi="宋体" w:cs="宋体"/>
          <w:bCs/>
          <w:sz w:val="28"/>
          <w:szCs w:val="28"/>
          <w:highlight w:val="none"/>
        </w:rPr>
        <w:t>年</w:t>
      </w:r>
      <w:r>
        <w:rPr>
          <w:rFonts w:hint="eastAsia" w:hAnsi="宋体" w:cs="宋体"/>
          <w:bCs/>
          <w:sz w:val="28"/>
          <w:szCs w:val="28"/>
          <w:highlight w:val="none"/>
          <w:lang w:eastAsia="zh-CN"/>
        </w:rPr>
        <w:t>七</w:t>
      </w:r>
      <w:r>
        <w:rPr>
          <w:rFonts w:hint="eastAsia" w:hAnsi="宋体" w:cs="宋体"/>
          <w:bCs/>
          <w:sz w:val="28"/>
          <w:szCs w:val="28"/>
          <w:highlight w:val="none"/>
          <w:lang w:val="en-US" w:eastAsia="zh-CN"/>
        </w:rPr>
        <w:t>月</w:t>
      </w:r>
    </w:p>
    <w:p w14:paraId="36908254">
      <w:pPr>
        <w:pStyle w:val="15"/>
        <w:spacing w:before="120" w:after="120" w:line="600" w:lineRule="auto"/>
        <w:jc w:val="center"/>
        <w:outlineLvl w:val="9"/>
        <w:rPr>
          <w:rFonts w:hAnsi="宋体" w:eastAsia="宋体" w:cs="宋体"/>
          <w:sz w:val="36"/>
          <w:szCs w:val="36"/>
        </w:rPr>
      </w:pPr>
      <w:bookmarkStart w:id="0" w:name="_Toc25967"/>
      <w:bookmarkStart w:id="1" w:name="_Toc16089"/>
      <w:r>
        <w:rPr>
          <w:rFonts w:hint="eastAsia" w:hAnsi="宋体" w:eastAsia="宋体" w:cs="宋体"/>
          <w:sz w:val="36"/>
          <w:szCs w:val="36"/>
        </w:rPr>
        <w:t>目    录</w:t>
      </w:r>
      <w:bookmarkEnd w:id="0"/>
      <w:bookmarkEnd w:id="1"/>
    </w:p>
    <w:p w14:paraId="1160FC0D">
      <w:pPr>
        <w:spacing w:before="120" w:line="552" w:lineRule="auto"/>
        <w:ind w:firstLine="840" w:firstLineChars="300"/>
        <w:outlineLvl w:val="9"/>
        <w:rPr>
          <w:rFonts w:ascii="宋体" w:hAnsi="宋体" w:cs="宋体"/>
          <w:sz w:val="28"/>
          <w:szCs w:val="28"/>
        </w:rPr>
      </w:pPr>
      <w:bookmarkStart w:id="2" w:name="_Toc37"/>
      <w:bookmarkStart w:id="3" w:name="_Toc28293"/>
      <w:r>
        <w:rPr>
          <w:rFonts w:hint="eastAsia" w:ascii="宋体" w:hAnsi="宋体" w:cs="宋体"/>
          <w:sz w:val="28"/>
          <w:szCs w:val="28"/>
        </w:rPr>
        <w:t>第一章  招标公告</w:t>
      </w:r>
      <w:bookmarkEnd w:id="2"/>
      <w:bookmarkEnd w:id="3"/>
    </w:p>
    <w:p w14:paraId="1D399BDE">
      <w:pPr>
        <w:spacing w:before="120" w:line="552" w:lineRule="auto"/>
        <w:ind w:firstLine="840" w:firstLineChars="300"/>
        <w:rPr>
          <w:rFonts w:ascii="宋体" w:hAnsi="宋体" w:cs="宋体"/>
          <w:sz w:val="28"/>
          <w:szCs w:val="28"/>
        </w:rPr>
      </w:pPr>
      <w:r>
        <w:rPr>
          <w:rFonts w:hint="eastAsia" w:ascii="宋体" w:hAnsi="宋体" w:cs="宋体"/>
          <w:sz w:val="28"/>
          <w:szCs w:val="28"/>
        </w:rPr>
        <w:t>第二章  采购需求</w:t>
      </w:r>
    </w:p>
    <w:p w14:paraId="4A34B0BB">
      <w:pPr>
        <w:spacing w:before="120" w:line="552" w:lineRule="auto"/>
        <w:ind w:firstLine="840" w:firstLineChars="300"/>
        <w:rPr>
          <w:rFonts w:ascii="宋体" w:hAnsi="宋体" w:cs="宋体"/>
          <w:sz w:val="28"/>
          <w:szCs w:val="28"/>
        </w:rPr>
      </w:pPr>
      <w:r>
        <w:rPr>
          <w:rFonts w:hint="eastAsia" w:ascii="宋体" w:hAnsi="宋体" w:cs="宋体"/>
          <w:sz w:val="28"/>
          <w:szCs w:val="28"/>
        </w:rPr>
        <w:t>第三章  投标人须知</w:t>
      </w:r>
    </w:p>
    <w:p w14:paraId="20F77FFC">
      <w:pPr>
        <w:spacing w:before="120" w:line="552" w:lineRule="auto"/>
        <w:ind w:firstLine="1960" w:firstLineChars="700"/>
        <w:rPr>
          <w:rFonts w:ascii="宋体" w:hAnsi="宋体" w:cs="宋体"/>
          <w:sz w:val="28"/>
          <w:szCs w:val="28"/>
        </w:rPr>
      </w:pPr>
      <w:r>
        <w:rPr>
          <w:rFonts w:hint="eastAsia" w:ascii="宋体" w:hAnsi="宋体" w:cs="宋体"/>
          <w:sz w:val="28"/>
          <w:szCs w:val="28"/>
        </w:rPr>
        <w:t xml:space="preserve">前附表 </w:t>
      </w:r>
    </w:p>
    <w:p w14:paraId="3E785E7A">
      <w:pPr>
        <w:spacing w:before="120" w:line="552" w:lineRule="auto"/>
        <w:ind w:firstLine="1400" w:firstLineChars="500"/>
        <w:rPr>
          <w:rFonts w:ascii="宋体" w:hAnsi="宋体" w:cs="宋体"/>
          <w:sz w:val="28"/>
          <w:szCs w:val="28"/>
        </w:rPr>
      </w:pPr>
      <w:r>
        <w:rPr>
          <w:rFonts w:hint="eastAsia" w:ascii="宋体" w:hAnsi="宋体" w:cs="宋体"/>
          <w:sz w:val="28"/>
          <w:szCs w:val="28"/>
        </w:rPr>
        <w:t>一、总 则</w:t>
      </w:r>
    </w:p>
    <w:p w14:paraId="27C5E90E">
      <w:pPr>
        <w:spacing w:before="120" w:line="552" w:lineRule="auto"/>
        <w:ind w:firstLine="1400" w:firstLineChars="500"/>
        <w:rPr>
          <w:rFonts w:ascii="宋体" w:hAnsi="宋体" w:cs="宋体"/>
          <w:sz w:val="28"/>
          <w:szCs w:val="28"/>
        </w:rPr>
      </w:pPr>
      <w:r>
        <w:rPr>
          <w:rFonts w:hint="eastAsia" w:ascii="宋体" w:hAnsi="宋体" w:cs="宋体"/>
          <w:sz w:val="28"/>
          <w:szCs w:val="28"/>
        </w:rPr>
        <w:t>二、招标文件</w:t>
      </w:r>
    </w:p>
    <w:p w14:paraId="051B9990">
      <w:pPr>
        <w:spacing w:before="120" w:line="552" w:lineRule="auto"/>
        <w:ind w:firstLine="1400" w:firstLineChars="500"/>
        <w:rPr>
          <w:rFonts w:ascii="宋体" w:hAnsi="宋体" w:cs="宋体"/>
          <w:sz w:val="28"/>
          <w:szCs w:val="28"/>
        </w:rPr>
      </w:pPr>
      <w:r>
        <w:rPr>
          <w:rFonts w:hint="eastAsia" w:ascii="宋体" w:hAnsi="宋体" w:cs="宋体"/>
          <w:sz w:val="28"/>
          <w:szCs w:val="28"/>
        </w:rPr>
        <w:t>三、投标文件的编制</w:t>
      </w:r>
    </w:p>
    <w:p w14:paraId="1E7E18BE">
      <w:pPr>
        <w:spacing w:before="120" w:line="552" w:lineRule="auto"/>
        <w:ind w:firstLine="1400" w:firstLineChars="500"/>
        <w:rPr>
          <w:rFonts w:ascii="宋体" w:hAnsi="宋体" w:cs="宋体"/>
          <w:sz w:val="28"/>
          <w:szCs w:val="28"/>
        </w:rPr>
      </w:pPr>
      <w:r>
        <w:rPr>
          <w:rFonts w:hint="eastAsia" w:ascii="宋体" w:hAnsi="宋体" w:cs="宋体"/>
          <w:sz w:val="28"/>
          <w:szCs w:val="28"/>
        </w:rPr>
        <w:t>四、开标</w:t>
      </w:r>
    </w:p>
    <w:p w14:paraId="1117AE0B">
      <w:pPr>
        <w:spacing w:before="120" w:line="552" w:lineRule="auto"/>
        <w:ind w:firstLine="1400" w:firstLineChars="500"/>
        <w:rPr>
          <w:rFonts w:ascii="宋体" w:hAnsi="宋体" w:cs="宋体"/>
          <w:sz w:val="28"/>
          <w:szCs w:val="28"/>
        </w:rPr>
      </w:pPr>
      <w:r>
        <w:rPr>
          <w:rFonts w:hint="eastAsia" w:ascii="宋体" w:hAnsi="宋体" w:cs="宋体"/>
          <w:sz w:val="28"/>
          <w:szCs w:val="28"/>
        </w:rPr>
        <w:t>五、评标</w:t>
      </w:r>
    </w:p>
    <w:p w14:paraId="5147F735">
      <w:pPr>
        <w:spacing w:before="120" w:line="552" w:lineRule="auto"/>
        <w:ind w:firstLine="1400" w:firstLineChars="500"/>
        <w:rPr>
          <w:rFonts w:ascii="宋体" w:hAnsi="宋体" w:cs="宋体"/>
          <w:sz w:val="28"/>
          <w:szCs w:val="28"/>
        </w:rPr>
      </w:pPr>
      <w:r>
        <w:rPr>
          <w:rFonts w:hint="eastAsia" w:ascii="宋体" w:hAnsi="宋体" w:cs="宋体"/>
          <w:sz w:val="28"/>
          <w:szCs w:val="28"/>
        </w:rPr>
        <w:t>六、废标</w:t>
      </w:r>
    </w:p>
    <w:p w14:paraId="265E44CE">
      <w:pPr>
        <w:spacing w:before="120" w:line="552" w:lineRule="auto"/>
        <w:ind w:firstLine="1400" w:firstLineChars="500"/>
        <w:rPr>
          <w:rFonts w:ascii="宋体" w:hAnsi="宋体" w:cs="宋体"/>
          <w:sz w:val="28"/>
          <w:szCs w:val="28"/>
        </w:rPr>
      </w:pPr>
      <w:r>
        <w:rPr>
          <w:rFonts w:hint="eastAsia" w:ascii="宋体" w:hAnsi="宋体" w:cs="宋体"/>
          <w:sz w:val="28"/>
          <w:szCs w:val="28"/>
        </w:rPr>
        <w:t>七、定标</w:t>
      </w:r>
    </w:p>
    <w:p w14:paraId="47C26BDD">
      <w:pPr>
        <w:spacing w:before="120" w:line="552" w:lineRule="auto"/>
        <w:ind w:firstLine="1400" w:firstLineChars="500"/>
        <w:rPr>
          <w:rFonts w:ascii="宋体" w:hAnsi="宋体" w:cs="宋体"/>
          <w:sz w:val="28"/>
          <w:szCs w:val="28"/>
        </w:rPr>
      </w:pPr>
      <w:r>
        <w:rPr>
          <w:rFonts w:hint="eastAsia" w:ascii="宋体" w:hAnsi="宋体" w:cs="宋体"/>
          <w:sz w:val="28"/>
          <w:szCs w:val="28"/>
        </w:rPr>
        <w:t>八、合同授予</w:t>
      </w:r>
    </w:p>
    <w:p w14:paraId="6DF8EE1A">
      <w:pPr>
        <w:spacing w:before="120" w:line="552" w:lineRule="auto"/>
        <w:ind w:firstLine="840" w:firstLineChars="300"/>
        <w:rPr>
          <w:rFonts w:ascii="宋体" w:hAnsi="宋体" w:cs="宋体"/>
          <w:sz w:val="28"/>
          <w:szCs w:val="28"/>
        </w:rPr>
      </w:pPr>
      <w:r>
        <w:rPr>
          <w:rFonts w:hint="eastAsia" w:ascii="宋体" w:hAnsi="宋体" w:cs="宋体"/>
          <w:sz w:val="28"/>
          <w:szCs w:val="28"/>
        </w:rPr>
        <w:t>第四章  评标办法及标准</w:t>
      </w:r>
    </w:p>
    <w:p w14:paraId="7E32F121">
      <w:pPr>
        <w:spacing w:before="120" w:line="552" w:lineRule="auto"/>
        <w:ind w:firstLine="840" w:firstLineChars="300"/>
        <w:rPr>
          <w:rFonts w:ascii="宋体" w:hAnsi="宋体" w:cs="宋体"/>
          <w:sz w:val="28"/>
          <w:szCs w:val="28"/>
        </w:rPr>
      </w:pPr>
      <w:r>
        <w:rPr>
          <w:rFonts w:hint="eastAsia" w:ascii="宋体" w:hAnsi="宋体" w:cs="宋体"/>
          <w:sz w:val="28"/>
          <w:szCs w:val="28"/>
        </w:rPr>
        <w:t>第五章  合同主要条款</w:t>
      </w:r>
    </w:p>
    <w:p w14:paraId="6CD1BFF0">
      <w:pPr>
        <w:spacing w:before="120" w:line="552" w:lineRule="auto"/>
        <w:ind w:firstLine="840" w:firstLineChars="300"/>
        <w:rPr>
          <w:rFonts w:ascii="Times New Roman" w:hAnsi="Times New Roman" w:eastAsia="??" w:cs="Times New Roman"/>
          <w:kern w:val="2"/>
          <w:sz w:val="28"/>
          <w:szCs w:val="28"/>
          <w:lang w:val="en-US" w:eastAsia="zh-CN" w:bidi="ar-SA"/>
        </w:rPr>
      </w:pPr>
      <w:r>
        <w:rPr>
          <w:rFonts w:hint="eastAsia" w:ascii="宋体" w:hAnsi="宋体" w:cs="宋体"/>
          <w:sz w:val="28"/>
          <w:szCs w:val="28"/>
        </w:rPr>
        <w:t>第六章  投标文件组成</w:t>
      </w:r>
    </w:p>
    <w:p w14:paraId="1A9F9A55">
      <w:pPr>
        <w:pStyle w:val="3"/>
      </w:pPr>
    </w:p>
    <w:p w14:paraId="364A8800">
      <w:pPr>
        <w:jc w:val="center"/>
        <w:outlineLvl w:val="9"/>
        <w:rPr>
          <w:rFonts w:hint="eastAsia" w:ascii="宋体" w:hAnsi="宋体" w:cs="宋体"/>
          <w:b/>
          <w:sz w:val="28"/>
          <w:szCs w:val="28"/>
        </w:rPr>
        <w:sectPr>
          <w:headerReference r:id="rId7" w:type="first"/>
          <w:footerReference r:id="rId8" w:type="default"/>
          <w:pgSz w:w="11906" w:h="16838"/>
          <w:pgMar w:top="992" w:right="1191" w:bottom="992" w:left="1191" w:header="851" w:footer="794" w:gutter="0"/>
          <w:pgNumType w:fmt="decimal" w:start="1"/>
          <w:cols w:space="720" w:num="1"/>
          <w:docGrid w:type="lines" w:linePitch="312" w:charSpace="0"/>
        </w:sectPr>
      </w:pPr>
      <w:bookmarkStart w:id="4" w:name="OLE_LINK1"/>
    </w:p>
    <w:p w14:paraId="381A36B9">
      <w:pPr>
        <w:jc w:val="center"/>
        <w:outlineLvl w:val="0"/>
        <w:rPr>
          <w:rFonts w:ascii="宋体" w:hAnsi="宋体" w:cs="宋体"/>
          <w:b/>
          <w:sz w:val="28"/>
          <w:szCs w:val="28"/>
        </w:rPr>
      </w:pPr>
      <w:bookmarkStart w:id="5" w:name="_Toc20313"/>
      <w:bookmarkStart w:id="6" w:name="_Toc26821"/>
      <w:bookmarkStart w:id="7" w:name="_Toc6201"/>
      <w:bookmarkStart w:id="8" w:name="_Toc11348"/>
      <w:r>
        <w:rPr>
          <w:rFonts w:hint="eastAsia" w:ascii="宋体" w:hAnsi="宋体" w:cs="宋体"/>
          <w:b/>
          <w:sz w:val="28"/>
          <w:szCs w:val="28"/>
        </w:rPr>
        <w:t xml:space="preserve">第一章 </w:t>
      </w:r>
      <w:bookmarkStart w:id="9" w:name="OLE_LINK4"/>
      <w:bookmarkStart w:id="10" w:name="OLE_LINK3"/>
      <w:bookmarkStart w:id="11" w:name="OLE_LINK2"/>
      <w:r>
        <w:rPr>
          <w:rFonts w:hint="eastAsia" w:ascii="宋体" w:hAnsi="宋体" w:cs="宋体"/>
          <w:b/>
          <w:sz w:val="28"/>
          <w:szCs w:val="28"/>
        </w:rPr>
        <w:t xml:space="preserve"> 招标公告</w:t>
      </w:r>
      <w:bookmarkEnd w:id="5"/>
      <w:bookmarkEnd w:id="6"/>
      <w:bookmarkEnd w:id="7"/>
      <w:bookmarkEnd w:id="8"/>
    </w:p>
    <w:bookmarkEnd w:id="4"/>
    <w:bookmarkEnd w:id="9"/>
    <w:bookmarkEnd w:id="10"/>
    <w:bookmarkEnd w:id="11"/>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5B0D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3E530BDC">
            <w:pPr>
              <w:pStyle w:val="27"/>
              <w:keepNext w:val="0"/>
              <w:keepLines w:val="0"/>
              <w:widowControl/>
              <w:suppressLineNumbers w:val="0"/>
              <w:spacing w:before="0" w:beforeAutospacing="0" w:after="0" w:afterAutospacing="0" w:line="360" w:lineRule="auto"/>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项目概况</w:t>
            </w:r>
            <w:r>
              <w:rPr>
                <w:rFonts w:hint="eastAsia" w:ascii="宋体" w:hAnsi="宋体" w:eastAsia="宋体" w:cs="宋体"/>
                <w:i w:val="0"/>
                <w:iCs w:val="0"/>
                <w:caps w:val="0"/>
                <w:color w:val="000000"/>
                <w:spacing w:val="0"/>
                <w:sz w:val="21"/>
                <w:szCs w:val="21"/>
              </w:rPr>
              <w:t>        </w:t>
            </w:r>
          </w:p>
          <w:p w14:paraId="10A7139B">
            <w:pPr>
              <w:pStyle w:val="27"/>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b/>
                <w:bCs/>
                <w:i w:val="0"/>
                <w:iCs w:val="0"/>
                <w:caps w:val="0"/>
                <w:color w:val="000000"/>
                <w:spacing w:val="0"/>
                <w:sz w:val="21"/>
                <w:szCs w:val="21"/>
                <w:vertAlign w:val="baseline"/>
              </w:rPr>
            </w:pPr>
            <w:r>
              <w:rPr>
                <w:rFonts w:hint="eastAsia" w:cs="宋体"/>
                <w:i w:val="0"/>
                <w:iCs w:val="0"/>
                <w:caps w:val="0"/>
                <w:color w:val="000000"/>
                <w:spacing w:val="0"/>
                <w:sz w:val="21"/>
                <w:szCs w:val="21"/>
                <w:lang w:eastAsia="zh-CN"/>
              </w:rPr>
              <w:t>舟山市普陀小学学校网络改造项目招标项目的潜在投标人应在浙江政府采购网http://zfcg.czt.zj.gov.cn/（用“政采云”注册账号、密码登录系统后获取招标文件）（下载）招标文件，并于2025年07月25日 09:00（北京时间）前递交（上传）投标文件。   </w:t>
            </w:r>
          </w:p>
        </w:tc>
      </w:tr>
    </w:tbl>
    <w:p w14:paraId="03AB4F5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一、项目基本情况</w:t>
      </w:r>
    </w:p>
    <w:p w14:paraId="621A128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项目编号：0773-2541GNZSHWGK1898</w:t>
      </w:r>
    </w:p>
    <w:p w14:paraId="3C60DD9D">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项目名称：舟山市普陀小学学校网络改造项目</w:t>
      </w:r>
    </w:p>
    <w:p w14:paraId="4B56A2B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预算金额（元）：920000</w:t>
      </w:r>
    </w:p>
    <w:p w14:paraId="4250ABD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最高限价（元）：/</w:t>
      </w:r>
    </w:p>
    <w:p w14:paraId="304531E8">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采购需求：  </w:t>
      </w:r>
    </w:p>
    <w:p w14:paraId="7C7D45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标项名称：舟山市普陀小学学校网络改造项目    </w:t>
      </w:r>
    </w:p>
    <w:p w14:paraId="4D94192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数量：1    </w:t>
      </w:r>
    </w:p>
    <w:p w14:paraId="171F406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预算金额（元）：920000    </w:t>
      </w:r>
    </w:p>
    <w:p w14:paraId="4381A9A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简要规格描述或项目基本概况介绍、用途：详见采购文件    </w:t>
      </w:r>
    </w:p>
    <w:p w14:paraId="0A9E8AC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备注：    </w:t>
      </w:r>
    </w:p>
    <w:p w14:paraId="222BE22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合同履约期限：标项 1，合同签订后1个月内完成安装调试进行初验，试运行1个月后无任何问题进行终验。</w:t>
      </w:r>
    </w:p>
    <w:p w14:paraId="6691913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本项目（否）接受联合体投标。</w:t>
      </w:r>
    </w:p>
    <w:p w14:paraId="77BD067D">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二、申请人的资格要求：</w:t>
      </w:r>
    </w:p>
    <w:p w14:paraId="7F8BD31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57B20F2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2.落实政府采购政策需满足的资格要求：标项1：无</w:t>
      </w:r>
    </w:p>
    <w:p w14:paraId="6FBAC23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3.本项目的特定资格要求：无</w:t>
      </w:r>
    </w:p>
    <w:p w14:paraId="5BDD2E7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三、获取招标文件</w:t>
      </w:r>
    </w:p>
    <w:p w14:paraId="186B872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时间：2025年07月04日至2025年07月25日，每天上午00:00至12:00，下午12:00至23:59（北京时间，线上获取法定节假日均可，线下获取文件法定节假日除外）</w:t>
      </w:r>
    </w:p>
    <w:p w14:paraId="3BF16F3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地点（网址）：浙江政府采购网http://zfcg.czt.zj.gov.cn/（用“政采云”注册账号、密码登录系统后获取招标文件）</w:t>
      </w:r>
    </w:p>
    <w:p w14:paraId="56A3F57A">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95763</w:t>
      </w:r>
    </w:p>
    <w:p w14:paraId="70CC03E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售价（元）：0</w:t>
      </w:r>
    </w:p>
    <w:p w14:paraId="462A349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四、提交投标文件截止时间、开标时间和地点</w:t>
      </w:r>
    </w:p>
    <w:p w14:paraId="716816F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提交投标文件截止时间：2025年07月25日09:00（北京时间）</w:t>
      </w:r>
    </w:p>
    <w:p w14:paraId="314EA9A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投标地点（网址）：①本项目不要求供应商授权代表参加现场开标、开启投标文件活动。②投标人将加密的电子版投标文件于投标截止时间前上传到政采云系统中。③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杨玉莹；联系方式：13758041307）。</w:t>
      </w:r>
    </w:p>
    <w:p w14:paraId="38A4F5DA">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开标时间：2025年07月25日09:00</w:t>
      </w:r>
    </w:p>
    <w:p w14:paraId="2501B10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开标地点（网址）：舟山市定海区海天大道998号中金招标四楼开标室</w:t>
      </w:r>
    </w:p>
    <w:p w14:paraId="6DD3E4B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五、公告期限</w:t>
      </w:r>
    </w:p>
    <w:p w14:paraId="570E509D">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自本公告发布之日起5个工作日。</w:t>
      </w:r>
    </w:p>
    <w:p w14:paraId="1C3F6D4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六、其他补充事宜</w:t>
      </w:r>
    </w:p>
    <w:p w14:paraId="09A5FE5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1D370DD">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078D9A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518C9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741C839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七、对本次采购提出询问、质疑、投诉，请按以下方式联系</w:t>
      </w:r>
    </w:p>
    <w:p w14:paraId="5FBC28EA">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1.采购人信息</w:t>
      </w:r>
    </w:p>
    <w:p w14:paraId="401DE2C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称：舟山市普陀小学</w:t>
      </w:r>
    </w:p>
    <w:p w14:paraId="00BF24D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址：浙江省舟山市普陀区东港街道半山街135号</w:t>
      </w:r>
    </w:p>
    <w:p w14:paraId="23A7C28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w:t>
      </w:r>
    </w:p>
    <w:p w14:paraId="2CF5239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项目联系人（询问）：王海锋</w:t>
      </w:r>
    </w:p>
    <w:p w14:paraId="073F114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项目联系方式（询问）：0580-6872500</w:t>
      </w:r>
    </w:p>
    <w:p w14:paraId="03A2AB5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质疑联系人：张琪斌</w:t>
      </w:r>
    </w:p>
    <w:p w14:paraId="24A954C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质疑联系方式：15924014975</w:t>
      </w:r>
    </w:p>
    <w:p w14:paraId="0338F49D">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2.采购代理机构信息</w:t>
      </w:r>
    </w:p>
    <w:p w14:paraId="58B4A7C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称：中金招标有限责任公司</w:t>
      </w:r>
    </w:p>
    <w:p w14:paraId="520489F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址：舟山市定海区海天大道998号四楼</w:t>
      </w:r>
    </w:p>
    <w:p w14:paraId="223E6B7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w:t>
      </w:r>
    </w:p>
    <w:p w14:paraId="4F4FFE3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项目联系人（询问）：杨玉莹</w:t>
      </w:r>
    </w:p>
    <w:p w14:paraId="1B2C534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项目联系方式（询问）：0580-2260620/13758041307</w:t>
      </w:r>
    </w:p>
    <w:p w14:paraId="6EE2C99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质疑联系人：蔡真鹏</w:t>
      </w:r>
    </w:p>
    <w:p w14:paraId="2197314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质疑联系方式：19106800108</w:t>
      </w:r>
    </w:p>
    <w:p w14:paraId="435B6F4D">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w:t>
      </w:r>
      <w:r>
        <w:rPr>
          <w:rStyle w:val="40"/>
          <w:rFonts w:hint="eastAsia" w:ascii="宋体" w:hAnsi="宋体" w:eastAsia="宋体" w:cs="宋体"/>
          <w:i w:val="0"/>
          <w:iCs w:val="0"/>
          <w:caps w:val="0"/>
          <w:color w:val="000000"/>
          <w:spacing w:val="0"/>
          <w:sz w:val="21"/>
          <w:szCs w:val="21"/>
        </w:rPr>
        <w:t>同级政府采购监督管理部门</w:t>
      </w:r>
    </w:p>
    <w:p w14:paraId="47FE059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称：普陀区财政局</w:t>
      </w:r>
    </w:p>
    <w:p w14:paraId="074F094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w:t>
      </w:r>
    </w:p>
    <w:p w14:paraId="3175BB3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w:t>
      </w:r>
    </w:p>
    <w:p w14:paraId="6151340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联 系 人：徐女士</w:t>
      </w:r>
    </w:p>
    <w:p w14:paraId="5B447FBD">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监督投诉电话：0580-3062899</w:t>
      </w:r>
    </w:p>
    <w:p w14:paraId="430D917F">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p>
    <w:p w14:paraId="76CD108A">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若对项目采购电子交易系统操作有疑问，可登录政采云（https://www.zcygov.cn/），点击右侧咨询小采，获取采小蜜智能服务管家帮助，或拨打政采云服务热线95763获取热线服务帮助。</w:t>
      </w:r>
    </w:p>
    <w:p w14:paraId="094214E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CA问题联系电话（人工）：汇信CA 400-888-4636；天谷CA 400-087-8198。</w:t>
      </w:r>
    </w:p>
    <w:p w14:paraId="2C13606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p>
    <w:p w14:paraId="438C91EB">
      <w:pPr>
        <w:widowControl/>
        <w:spacing w:line="360" w:lineRule="auto"/>
        <w:ind w:firstLine="562" w:firstLineChars="200"/>
        <w:jc w:val="center"/>
        <w:outlineLvl w:val="0"/>
        <w:rPr>
          <w:rFonts w:ascii="宋体" w:hAnsi="宋体" w:cs="宋体"/>
          <w:kern w:val="0"/>
          <w:szCs w:val="21"/>
        </w:rPr>
      </w:pPr>
      <w:r>
        <w:rPr>
          <w:rFonts w:hint="eastAsia" w:ascii="宋体" w:hAnsi="宋体" w:cs="宋体"/>
          <w:b/>
          <w:sz w:val="28"/>
          <w:szCs w:val="28"/>
        </w:rPr>
        <w:br w:type="page"/>
      </w:r>
      <w:bookmarkStart w:id="12" w:name="_Toc24192"/>
      <w:bookmarkStart w:id="13" w:name="_Toc31481"/>
      <w:bookmarkStart w:id="14" w:name="_Toc23129"/>
      <w:bookmarkStart w:id="15" w:name="_Toc15524"/>
      <w:bookmarkStart w:id="16" w:name="_Toc517442217"/>
      <w:bookmarkStart w:id="17" w:name="_Toc6305"/>
      <w:bookmarkStart w:id="18" w:name="_Toc15530"/>
      <w:bookmarkStart w:id="19" w:name="_Toc263083258"/>
      <w:bookmarkStart w:id="20" w:name="_Toc37423705"/>
      <w:r>
        <w:rPr>
          <w:rFonts w:hint="eastAsia" w:ascii="宋体" w:hAnsi="宋体" w:cs="宋体"/>
          <w:b/>
          <w:sz w:val="28"/>
          <w:szCs w:val="28"/>
        </w:rPr>
        <w:t>第二章  采购需求</w:t>
      </w:r>
      <w:bookmarkEnd w:id="12"/>
      <w:bookmarkEnd w:id="13"/>
      <w:bookmarkEnd w:id="14"/>
      <w:bookmarkEnd w:id="15"/>
    </w:p>
    <w:bookmarkEnd w:id="16"/>
    <w:bookmarkEnd w:id="17"/>
    <w:bookmarkEnd w:id="18"/>
    <w:bookmarkEnd w:id="19"/>
    <w:bookmarkEnd w:id="20"/>
    <w:p w14:paraId="1EDA0054">
      <w:pPr>
        <w:numPr>
          <w:ilvl w:val="0"/>
          <w:numId w:val="0"/>
        </w:numPr>
        <w:outlineLvl w:val="1"/>
        <w:rPr>
          <w:rFonts w:hint="eastAsia" w:ascii="宋体" w:hAnsi="宋体" w:eastAsia="宋体" w:cs="宋体"/>
          <w:b/>
          <w:bCs/>
          <w:kern w:val="2"/>
          <w:sz w:val="21"/>
          <w:szCs w:val="24"/>
          <w:lang w:val="en-US" w:eastAsia="zh-CN" w:bidi="ar-SA"/>
        </w:rPr>
      </w:pPr>
      <w:bookmarkStart w:id="21" w:name="_Toc32502"/>
      <w:r>
        <w:rPr>
          <w:rFonts w:hint="eastAsia" w:ascii="宋体" w:hAnsi="宋体" w:eastAsia="宋体" w:cs="宋体"/>
          <w:b/>
          <w:bCs/>
          <w:kern w:val="2"/>
          <w:sz w:val="21"/>
          <w:szCs w:val="24"/>
          <w:lang w:val="en-US" w:eastAsia="zh-CN" w:bidi="ar-SA"/>
        </w:rPr>
        <w:t>一、采购清单</w:t>
      </w:r>
    </w:p>
    <w:tbl>
      <w:tblPr>
        <w:tblStyle w:val="32"/>
        <w:tblW w:w="5008" w:type="pct"/>
        <w:jc w:val="center"/>
        <w:tblLayout w:type="autofit"/>
        <w:tblCellMar>
          <w:top w:w="0" w:type="dxa"/>
          <w:left w:w="108" w:type="dxa"/>
          <w:bottom w:w="0" w:type="dxa"/>
          <w:right w:w="108" w:type="dxa"/>
        </w:tblCellMar>
      </w:tblPr>
      <w:tblGrid>
        <w:gridCol w:w="638"/>
        <w:gridCol w:w="6319"/>
        <w:gridCol w:w="1347"/>
        <w:gridCol w:w="1452"/>
      </w:tblGrid>
      <w:tr w14:paraId="1C6565D8">
        <w:tblPrEx>
          <w:tblCellMar>
            <w:top w:w="0" w:type="dxa"/>
            <w:left w:w="108" w:type="dxa"/>
            <w:bottom w:w="0" w:type="dxa"/>
            <w:right w:w="108" w:type="dxa"/>
          </w:tblCellMar>
        </w:tblPrEx>
        <w:trPr>
          <w:trHeight w:val="567" w:hRule="atLeast"/>
          <w:tblHeader/>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70DBD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52406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产品</w:t>
            </w:r>
            <w:r>
              <w:rPr>
                <w:rFonts w:hint="eastAsia" w:ascii="宋体" w:hAnsi="宋体" w:eastAsia="宋体" w:cs="宋体"/>
                <w:b/>
                <w:bCs/>
                <w:sz w:val="21"/>
                <w:szCs w:val="21"/>
              </w:rPr>
              <w:t>名称</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21DD2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数量</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D1BBE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单位</w:t>
            </w:r>
          </w:p>
        </w:tc>
      </w:tr>
      <w:tr w14:paraId="4778E0AA">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991B2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rPr>
            </w:pPr>
            <w:r>
              <w:rPr>
                <w:rFonts w:hint="eastAsia" w:ascii="宋体" w:hAnsi="宋体" w:eastAsia="宋体" w:cs="宋体"/>
                <w:color w:val="000000"/>
                <w:kern w:val="0"/>
                <w:sz w:val="21"/>
                <w:szCs w:val="21"/>
              </w:rPr>
              <w:t>1</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57DAB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出口防火墙</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13449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DE78F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4E7FF5BB">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4A3C1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rPr>
            </w:pPr>
            <w:r>
              <w:rPr>
                <w:rFonts w:hint="eastAsia" w:ascii="宋体" w:hAnsi="宋体" w:eastAsia="宋体" w:cs="宋体"/>
                <w:color w:val="000000"/>
                <w:kern w:val="0"/>
                <w:sz w:val="21"/>
                <w:szCs w:val="21"/>
              </w:rPr>
              <w:t>2</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9404A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上网行为管理</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287B8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BCEFA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0301DDEB">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8F604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1204D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网管平台</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F4EEF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23B96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r>
      <w:tr w14:paraId="51730896">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F4C20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68170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网管服务器</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EB6DF7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8A733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2B7C326E">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C07D6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3CCA6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核心交换机</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D0EE3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F3050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53D6ACDC">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76283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95CE3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16口汇聚交换机</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B870F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75F08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r>
      <w:tr w14:paraId="47F5F65A">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46033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9B46F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24口光电交换机</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A2467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1A8E8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0CA99083">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105AB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18CEB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24口千兆POE交换机</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641D4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67B8BA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01CEF0C9">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C241F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0CAAE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8口POE接入交换机</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A9133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F635C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6D6DB2F6">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95FAE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6B1A8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光AP</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89D6B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65</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A2520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3D654147">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57C98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rPr>
              <w:t>11</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7EAF4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壁挂AP</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BA9ED6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45</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1058F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r>
      <w:tr w14:paraId="64DCCF7F">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4981E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12</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ACEF2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吸顶AP</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02F39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62</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EBA87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594FC33D">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6EC18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A66D2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体育馆高密AP</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5A0A6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F130F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74B6171E">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4DF16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14</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D77D4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室外AP</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91C76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40527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3A82B5B0">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2C881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15</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12564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多模万兆光模块</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28222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573E7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r>
      <w:tr w14:paraId="0F6D204F">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70634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16</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425DD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核心侧光模块</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BA481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102B1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r>
      <w:tr w14:paraId="51608932">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A80EC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17</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F02AF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交换机侧光模块</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519B1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96</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5C2E8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r>
      <w:tr w14:paraId="4F6D5CA0">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8049F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18</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5034C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一体化智能机柜</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D2E9E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6CFF6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套</w:t>
            </w:r>
          </w:p>
        </w:tc>
      </w:tr>
      <w:tr w14:paraId="53DC27DB">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B11E4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3B9C6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壁挂机柜</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31C1F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4D4FF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r>
      <w:tr w14:paraId="00491308">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84595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C7401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多功能信息收纳箱</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53DDA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65</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96716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r>
      <w:tr w14:paraId="0FC7D00F">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C6877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21</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EF00B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光电混合缆</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0DC39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1000</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E34D9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米</w:t>
            </w:r>
          </w:p>
        </w:tc>
      </w:tr>
      <w:tr w14:paraId="5539B40F">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936F6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22</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1AF6A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室内软光缆</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794EE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8500</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F403E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米</w:t>
            </w:r>
          </w:p>
        </w:tc>
      </w:tr>
      <w:tr w14:paraId="01D43380">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F7D61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23</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6F6C2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网线</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227E7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4F0B8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305米/箱</w:t>
            </w:r>
          </w:p>
        </w:tc>
      </w:tr>
      <w:tr w14:paraId="1222A039">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E493F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24</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DDBC6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核心互联光纤线</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E0F04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16</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FE497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根</w:t>
            </w:r>
          </w:p>
        </w:tc>
      </w:tr>
      <w:tr w14:paraId="2636C26C">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CFB62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D7FF9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2米光纤</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C6D0A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F567F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根</w:t>
            </w:r>
          </w:p>
        </w:tc>
      </w:tr>
      <w:tr w14:paraId="2A8CED62">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33E4A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26</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A2F0D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1米尾纤</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F6BFB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260</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178FB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根</w:t>
            </w:r>
          </w:p>
        </w:tc>
      </w:tr>
      <w:tr w14:paraId="3FC63294">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A0AC9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27</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65079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24口网线配线架</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A9C4B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F4B37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r>
      <w:tr w14:paraId="209FCF08">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B3572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28</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834EC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24口光纤配线架</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F35EA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F502A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r>
      <w:tr w14:paraId="5C639E0F">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4D7DB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29</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FB7B2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3位插线板</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91D4DD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75</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9DDAE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r>
      <w:tr w14:paraId="727975D2">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9A8C8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C96F0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光纤熔接</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BC8E9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740</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1C941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芯</w:t>
            </w:r>
          </w:p>
        </w:tc>
      </w:tr>
      <w:tr w14:paraId="3D05AFAB">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4105E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31</w:t>
            </w:r>
          </w:p>
        </w:tc>
        <w:tc>
          <w:tcPr>
            <w:tcW w:w="323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F7AEC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网络信息点集成</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BCB56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280</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674A6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项</w:t>
            </w:r>
          </w:p>
        </w:tc>
      </w:tr>
      <w:tr w14:paraId="434F2B3C">
        <w:tblPrEx>
          <w:tblCellMar>
            <w:top w:w="0" w:type="dxa"/>
            <w:left w:w="108" w:type="dxa"/>
            <w:bottom w:w="0" w:type="dxa"/>
            <w:right w:w="108" w:type="dxa"/>
          </w:tblCellMar>
        </w:tblPrEx>
        <w:trPr>
          <w:trHeight w:val="567" w:hRule="atLeast"/>
          <w:jc w:val="center"/>
        </w:trPr>
        <w:tc>
          <w:tcPr>
            <w:tcW w:w="32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A91DB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32</w:t>
            </w:r>
          </w:p>
        </w:tc>
        <w:tc>
          <w:tcPr>
            <w:tcW w:w="32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488F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配套耗材</w:t>
            </w:r>
          </w:p>
        </w:tc>
        <w:tc>
          <w:tcPr>
            <w:tcW w:w="6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CDADC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4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D931D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项</w:t>
            </w:r>
          </w:p>
        </w:tc>
      </w:tr>
    </w:tbl>
    <w:p w14:paraId="4055287F">
      <w:pPr>
        <w:numPr>
          <w:ilvl w:val="0"/>
          <w:numId w:val="0"/>
        </w:numPr>
        <w:ind w:left="0" w:leftChars="0" w:firstLine="0" w:firstLineChars="0"/>
        <w:outlineLvl w:val="9"/>
        <w:rPr>
          <w:rFonts w:hint="eastAsia" w:ascii="宋体" w:hAnsi="宋体" w:eastAsia="宋体" w:cs="宋体"/>
          <w:b/>
          <w:bCs/>
          <w:kern w:val="2"/>
          <w:sz w:val="21"/>
          <w:szCs w:val="24"/>
          <w:lang w:val="en-US" w:eastAsia="zh-CN" w:bidi="ar-SA"/>
        </w:rPr>
      </w:pPr>
    </w:p>
    <w:p w14:paraId="42A88287">
      <w:pPr>
        <w:numPr>
          <w:ilvl w:val="0"/>
          <w:numId w:val="0"/>
        </w:numPr>
        <w:ind w:left="0" w:leftChars="0" w:firstLine="0" w:firstLineChars="0"/>
        <w:outlineLvl w:val="1"/>
        <w:rPr>
          <w:rFonts w:hint="eastAsia" w:ascii="宋体" w:hAnsi="宋体" w:eastAsia="宋体" w:cs="宋体"/>
          <w:b/>
          <w:bCs/>
          <w:lang w:val="en-US" w:eastAsia="zh-CN"/>
        </w:rPr>
      </w:pPr>
      <w:r>
        <w:rPr>
          <w:rFonts w:hint="eastAsia" w:ascii="宋体" w:hAnsi="宋体" w:eastAsia="宋体" w:cs="宋体"/>
          <w:b/>
          <w:bCs/>
          <w:kern w:val="2"/>
          <w:sz w:val="21"/>
          <w:szCs w:val="24"/>
          <w:lang w:val="en-US" w:eastAsia="zh-CN" w:bidi="ar-SA"/>
        </w:rPr>
        <w:t>二、</w:t>
      </w:r>
      <w:r>
        <w:rPr>
          <w:rFonts w:hint="eastAsia" w:ascii="宋体" w:hAnsi="宋体" w:eastAsia="宋体" w:cs="宋体"/>
          <w:b/>
          <w:bCs/>
          <w:lang w:val="en-US" w:eastAsia="zh-CN"/>
        </w:rPr>
        <w:t>参数要求</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470"/>
        <w:gridCol w:w="7660"/>
      </w:tblGrid>
      <w:tr w14:paraId="01BF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311" w:type="pct"/>
            <w:shd w:val="clear" w:color="auto" w:fill="auto"/>
            <w:vAlign w:val="center"/>
          </w:tcPr>
          <w:p w14:paraId="1E9525F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sz w:val="21"/>
                <w:szCs w:val="21"/>
              </w:rPr>
            </w:pPr>
            <w:r>
              <w:rPr>
                <w:rFonts w:hint="eastAsia" w:ascii="宋体" w:hAnsi="宋体" w:eastAsia="宋体" w:cs="宋体"/>
                <w:b/>
                <w:bCs/>
                <w:color w:val="000000"/>
                <w:kern w:val="0"/>
                <w:sz w:val="21"/>
                <w:szCs w:val="21"/>
              </w:rPr>
              <w:t>序号</w:t>
            </w:r>
          </w:p>
        </w:tc>
        <w:tc>
          <w:tcPr>
            <w:tcW w:w="755" w:type="pct"/>
            <w:shd w:val="clear" w:color="auto" w:fill="auto"/>
            <w:vAlign w:val="center"/>
          </w:tcPr>
          <w:p w14:paraId="47BD4A5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sz w:val="21"/>
                <w:szCs w:val="21"/>
              </w:rPr>
            </w:pPr>
            <w:r>
              <w:rPr>
                <w:rFonts w:hint="eastAsia" w:ascii="宋体" w:hAnsi="宋体" w:eastAsia="宋体" w:cs="宋体"/>
                <w:b/>
                <w:bCs/>
                <w:color w:val="000000"/>
                <w:kern w:val="0"/>
                <w:sz w:val="21"/>
                <w:szCs w:val="21"/>
              </w:rPr>
              <w:t>产品名称</w:t>
            </w:r>
          </w:p>
        </w:tc>
        <w:tc>
          <w:tcPr>
            <w:tcW w:w="3933" w:type="pct"/>
            <w:shd w:val="clear" w:color="auto" w:fill="auto"/>
            <w:vAlign w:val="center"/>
          </w:tcPr>
          <w:p w14:paraId="4DF02D4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sz w:val="21"/>
                <w:szCs w:val="21"/>
              </w:rPr>
            </w:pPr>
            <w:r>
              <w:rPr>
                <w:rFonts w:hint="eastAsia" w:ascii="宋体" w:hAnsi="宋体" w:eastAsia="宋体" w:cs="宋体"/>
                <w:b/>
                <w:bCs/>
                <w:color w:val="000000"/>
                <w:kern w:val="0"/>
                <w:sz w:val="21"/>
                <w:szCs w:val="21"/>
              </w:rPr>
              <w:t>具体参数</w:t>
            </w:r>
          </w:p>
        </w:tc>
      </w:tr>
      <w:tr w14:paraId="53CA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7A8DB6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55" w:type="pct"/>
            <w:shd w:val="clear" w:color="auto" w:fill="auto"/>
            <w:vAlign w:val="center"/>
          </w:tcPr>
          <w:p w14:paraId="23BF6D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出口防火墙</w:t>
            </w:r>
          </w:p>
        </w:tc>
        <w:tc>
          <w:tcPr>
            <w:tcW w:w="3933" w:type="pct"/>
            <w:shd w:val="clear" w:color="auto" w:fill="auto"/>
            <w:vAlign w:val="center"/>
          </w:tcPr>
          <w:p w14:paraId="7EDB5F58">
            <w:pPr>
              <w:pStyle w:val="2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sz w:val="21"/>
                <w:szCs w:val="21"/>
              </w:rPr>
              <w:t>网络层吞吐量：≥4G</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应用层吞吐量：≥2G</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防病毒吞吐量：≥600M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IPS吞吐量：≥600M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全威胁吞吐量：≥450M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并发连接数：≥200万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HTTP新建连接数：≥6万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SSL VPN推荐用户数：≥20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SSL VPN最大用户数：≥60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SSL VPN最大理论加密流量：≥160M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IPSec VPN最大接入数：≥300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IPSec VPN吞吐量：≥270M</w:t>
            </w:r>
            <w:r>
              <w:rPr>
                <w:rFonts w:hint="eastAsia" w:ascii="宋体" w:hAnsi="宋体" w:eastAsia="宋体" w:cs="宋体"/>
                <w:color w:val="000000"/>
                <w:sz w:val="21"/>
                <w:szCs w:val="21"/>
                <w:lang w:eastAsia="zh-CN"/>
              </w:rPr>
              <w:t>。</w:t>
            </w:r>
          </w:p>
          <w:p w14:paraId="74ABC702">
            <w:pPr>
              <w:pStyle w:val="2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2、规格：≥1U</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内存大小：≥4G</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硬盘容量：≥64G SSD</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电源：单电源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接口：8千兆电口+2千兆光口SFP</w:t>
            </w:r>
            <w:r>
              <w:rPr>
                <w:rFonts w:hint="eastAsia" w:ascii="宋体" w:hAnsi="宋体" w:eastAsia="宋体" w:cs="宋体"/>
                <w:color w:val="000000"/>
                <w:sz w:val="21"/>
                <w:szCs w:val="21"/>
                <w:lang w:eastAsia="zh-CN"/>
              </w:rPr>
              <w:t>。</w:t>
            </w:r>
          </w:p>
          <w:p w14:paraId="6C45FBE0">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3、产品支持路由模式、透明模式、虚拟网线模式、旁路镜像模式等多种部署方式</w:t>
            </w:r>
            <w:r>
              <w:rPr>
                <w:rFonts w:hint="eastAsia" w:ascii="宋体" w:hAnsi="宋体" w:eastAsia="宋体" w:cs="宋体"/>
                <w:color w:val="000000"/>
                <w:sz w:val="21"/>
                <w:szCs w:val="21"/>
                <w:lang w:eastAsia="zh-CN"/>
              </w:rPr>
              <w:t>。</w:t>
            </w:r>
          </w:p>
          <w:p w14:paraId="541DE939">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4、产品支持策略路由负载，支持基于服务、ISP地址、应用、地域等维度进行智能选路，保证关键业务流量通过优质链路转发，支持加权流量、带宽比例、线路优先等负载均衡调度算法</w:t>
            </w:r>
            <w:r>
              <w:rPr>
                <w:rFonts w:hint="eastAsia" w:ascii="宋体" w:hAnsi="宋体" w:eastAsia="宋体" w:cs="宋体"/>
                <w:color w:val="000000"/>
                <w:sz w:val="21"/>
                <w:szCs w:val="21"/>
                <w:lang w:eastAsia="zh-CN"/>
              </w:rPr>
              <w:t>。</w:t>
            </w:r>
          </w:p>
          <w:p w14:paraId="07643FE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5、产品支持IPv4/IPv6双栈工作模式，以适应IPv6发展趋势</w:t>
            </w:r>
            <w:r>
              <w:rPr>
                <w:rFonts w:hint="eastAsia" w:ascii="宋体" w:hAnsi="宋体" w:eastAsia="宋体" w:cs="宋体"/>
                <w:color w:val="000000"/>
                <w:sz w:val="21"/>
                <w:szCs w:val="21"/>
                <w:lang w:eastAsia="zh-CN"/>
              </w:rPr>
              <w:t>。</w:t>
            </w:r>
          </w:p>
          <w:p w14:paraId="70AA716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6、产品支持IPSec VPN智能选路功能，</w:t>
            </w:r>
            <w:r>
              <w:rPr>
                <w:rFonts w:hint="eastAsia" w:ascii="宋体" w:hAnsi="宋体" w:eastAsia="宋体" w:cs="宋体"/>
                <w:color w:val="000000"/>
                <w:sz w:val="21"/>
                <w:szCs w:val="21"/>
                <w:lang w:val="en-US" w:eastAsia="zh-CN"/>
              </w:rPr>
              <w:t>可</w:t>
            </w:r>
            <w:r>
              <w:rPr>
                <w:rFonts w:hint="eastAsia" w:ascii="宋体" w:hAnsi="宋体" w:eastAsia="宋体" w:cs="宋体"/>
                <w:color w:val="000000"/>
                <w:sz w:val="21"/>
                <w:szCs w:val="21"/>
              </w:rPr>
              <w:t>根据线路质量实现自动链路切换</w:t>
            </w:r>
            <w:r>
              <w:rPr>
                <w:rFonts w:hint="eastAsia" w:ascii="宋体" w:hAnsi="宋体" w:eastAsia="宋体" w:cs="宋体"/>
                <w:color w:val="000000"/>
                <w:sz w:val="21"/>
                <w:szCs w:val="21"/>
                <w:lang w:eastAsia="zh-CN"/>
              </w:rPr>
              <w:t>。</w:t>
            </w:r>
          </w:p>
          <w:p w14:paraId="39E9DE7E">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7、产品支持勒索病毒检测与防御功能</w:t>
            </w:r>
            <w:r>
              <w:rPr>
                <w:rFonts w:hint="eastAsia" w:ascii="宋体" w:hAnsi="宋体" w:eastAsia="宋体" w:cs="宋体"/>
                <w:color w:val="000000"/>
                <w:sz w:val="21"/>
                <w:szCs w:val="21"/>
                <w:lang w:eastAsia="zh-CN"/>
              </w:rPr>
              <w:t>。</w:t>
            </w:r>
          </w:p>
          <w:p w14:paraId="0A8F4BC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★8、产品支持僵尸主机检测功能，产品预定义特征库超过110万种，可识别主机的异常外联行为</w:t>
            </w:r>
            <w:r>
              <w:rPr>
                <w:rFonts w:hint="eastAsia" w:ascii="宋体" w:hAnsi="宋体" w:eastAsia="宋体" w:cs="宋体"/>
                <w:color w:val="000000"/>
                <w:sz w:val="21"/>
                <w:szCs w:val="21"/>
                <w:lang w:eastAsia="zh-CN"/>
              </w:rPr>
              <w:t>。</w:t>
            </w:r>
            <w:r>
              <w:rPr>
                <w:rFonts w:hint="eastAsia" w:ascii="宋体" w:hAnsi="宋体" w:eastAsia="宋体" w:cs="宋体"/>
                <w:b/>
                <w:bCs/>
                <w:color w:val="000000"/>
                <w:sz w:val="21"/>
                <w:szCs w:val="21"/>
              </w:rPr>
              <w:t>（提供产品功能截图证明）</w:t>
            </w:r>
          </w:p>
          <w:p w14:paraId="472E98CF">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9.产品支持基于IMAP、FTP、RDP、VNC、SSH、TELNET、ORACLE、MYSQL、MSSQL等应用协议进行深度检测与防护</w:t>
            </w:r>
            <w:r>
              <w:rPr>
                <w:rFonts w:hint="eastAsia" w:ascii="宋体" w:hAnsi="宋体" w:eastAsia="宋体" w:cs="宋体"/>
                <w:color w:val="000000"/>
                <w:sz w:val="21"/>
                <w:szCs w:val="21"/>
                <w:lang w:eastAsia="zh-CN"/>
              </w:rPr>
              <w:t>。</w:t>
            </w:r>
          </w:p>
          <w:p w14:paraId="2222ADD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10、产品支持对策略变更内容进行日志审计记录，至少包含策略变更日期、变更原因、变更内容等</w:t>
            </w:r>
            <w:r>
              <w:rPr>
                <w:rFonts w:hint="eastAsia" w:ascii="宋体" w:hAnsi="宋体" w:eastAsia="宋体" w:cs="宋体"/>
                <w:color w:val="000000"/>
                <w:sz w:val="21"/>
                <w:szCs w:val="21"/>
                <w:lang w:eastAsia="zh-CN"/>
              </w:rPr>
              <w:t>。</w:t>
            </w:r>
            <w:r>
              <w:rPr>
                <w:rFonts w:hint="eastAsia" w:ascii="宋体" w:hAnsi="宋体" w:eastAsia="宋体" w:cs="宋体"/>
                <w:b/>
                <w:bCs/>
                <w:color w:val="000000"/>
                <w:sz w:val="21"/>
                <w:szCs w:val="21"/>
              </w:rPr>
              <w:t>（提供产品功能截图证明）</w:t>
            </w:r>
          </w:p>
        </w:tc>
      </w:tr>
      <w:tr w14:paraId="45D6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2E5118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755" w:type="pct"/>
            <w:shd w:val="clear" w:color="auto" w:fill="auto"/>
            <w:vAlign w:val="center"/>
          </w:tcPr>
          <w:p w14:paraId="1CDFC9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上网行为管理</w:t>
            </w:r>
          </w:p>
        </w:tc>
        <w:tc>
          <w:tcPr>
            <w:tcW w:w="3933" w:type="pct"/>
            <w:shd w:val="clear" w:color="auto" w:fill="auto"/>
            <w:vAlign w:val="center"/>
          </w:tcPr>
          <w:p w14:paraId="0E616C65">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1、吞吐量：≥4.5Gbps</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并发连接数：≥70万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新建连接数：≥</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.5万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建议部署带宽：≥120M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最大用户数：≥5000</w:t>
            </w:r>
            <w:r>
              <w:rPr>
                <w:rFonts w:hint="eastAsia" w:ascii="宋体" w:hAnsi="宋体" w:eastAsia="宋体" w:cs="宋体"/>
                <w:color w:val="000000"/>
                <w:sz w:val="21"/>
                <w:szCs w:val="21"/>
                <w:lang w:eastAsia="zh-CN"/>
              </w:rPr>
              <w:t>。</w:t>
            </w:r>
          </w:p>
          <w:p w14:paraId="4D51D9A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2、整机标准1U规格，支持≥4个GE Combo，≥10个GE电(含1对Bypass）</w:t>
            </w:r>
            <w:r>
              <w:rPr>
                <w:rFonts w:hint="eastAsia" w:ascii="宋体" w:hAnsi="宋体" w:eastAsia="宋体" w:cs="宋体"/>
                <w:color w:val="000000"/>
                <w:sz w:val="21"/>
                <w:szCs w:val="21"/>
                <w:lang w:eastAsia="zh-CN"/>
              </w:rPr>
              <w:t>。</w:t>
            </w:r>
          </w:p>
          <w:p w14:paraId="7559BF1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bCs/>
                <w:color w:val="000000"/>
                <w:sz w:val="21"/>
                <w:szCs w:val="21"/>
              </w:rPr>
            </w:pPr>
            <w:r>
              <w:rPr>
                <w:rFonts w:hint="eastAsia" w:ascii="宋体" w:hAnsi="宋体" w:eastAsia="宋体" w:cs="宋体"/>
                <w:color w:val="000000"/>
                <w:sz w:val="21"/>
                <w:szCs w:val="21"/>
              </w:rPr>
              <w:t>3、支持外置Reset插孔</w:t>
            </w:r>
            <w:r>
              <w:rPr>
                <w:rFonts w:hint="eastAsia" w:ascii="宋体" w:hAnsi="宋体" w:eastAsia="宋体" w:cs="宋体"/>
                <w:color w:val="000000"/>
                <w:sz w:val="21"/>
                <w:szCs w:val="21"/>
                <w:lang w:eastAsia="zh-CN"/>
              </w:rPr>
              <w:t>。</w:t>
            </w:r>
            <w:r>
              <w:rPr>
                <w:rFonts w:hint="eastAsia" w:ascii="宋体" w:hAnsi="宋体" w:eastAsia="宋体" w:cs="宋体"/>
                <w:b/>
                <w:bCs/>
                <w:color w:val="000000"/>
                <w:sz w:val="21"/>
                <w:szCs w:val="21"/>
              </w:rPr>
              <w:t>（提供官网链接和截图证明）</w:t>
            </w:r>
          </w:p>
          <w:p w14:paraId="47AF4646">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4、支持路由模式、透明（网桥）模式、混合模式、旁路模式；旁路部署支持加入多个物理接口；部署模式切换无需重启设备</w:t>
            </w:r>
            <w:r>
              <w:rPr>
                <w:rFonts w:hint="eastAsia" w:ascii="宋体" w:hAnsi="宋体" w:eastAsia="宋体" w:cs="宋体"/>
                <w:color w:val="000000"/>
                <w:sz w:val="21"/>
                <w:szCs w:val="21"/>
                <w:lang w:eastAsia="zh-CN"/>
              </w:rPr>
              <w:t>。</w:t>
            </w:r>
            <w:r>
              <w:rPr>
                <w:rFonts w:hint="eastAsia" w:ascii="宋体" w:hAnsi="宋体" w:eastAsia="宋体" w:cs="宋体"/>
                <w:b/>
                <w:bCs/>
                <w:color w:val="000000"/>
                <w:sz w:val="21"/>
                <w:szCs w:val="21"/>
              </w:rPr>
              <w:t>（提供功能截图证明）</w:t>
            </w:r>
          </w:p>
          <w:p w14:paraId="7F4B2FF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bCs/>
                <w:color w:val="000000"/>
                <w:sz w:val="21"/>
                <w:szCs w:val="21"/>
              </w:rPr>
            </w:pPr>
            <w:r>
              <w:rPr>
                <w:rFonts w:hint="eastAsia" w:ascii="宋体" w:hAnsi="宋体" w:eastAsia="宋体" w:cs="宋体"/>
                <w:color w:val="000000"/>
                <w:sz w:val="21"/>
                <w:szCs w:val="21"/>
              </w:rPr>
              <w:t>★5、支持7元组的链路负载均衡策略，负载均衡接口支持接口和接口组，支持基于域名进行链路负载，负载算法包括但不少于优先级和权重，负载均衡接口支持pppoe、dhcp、链路聚合、物理接口等三层接口</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b/>
                <w:bCs/>
                <w:color w:val="000000"/>
                <w:sz w:val="21"/>
                <w:szCs w:val="21"/>
              </w:rPr>
              <w:t>提供官网链接和功能截图）</w:t>
            </w:r>
          </w:p>
          <w:p w14:paraId="61D41BE1">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6、支持基于ISP地址表动态选路，选路算法包括但不限于优先级和权重，支持基于PING、TCP、DNS协议探测连通性，探测目标支持IP和域名，ISP信息支持自定义</w:t>
            </w:r>
            <w:r>
              <w:rPr>
                <w:rFonts w:hint="eastAsia" w:ascii="宋体" w:hAnsi="宋体" w:eastAsia="宋体" w:cs="宋体"/>
                <w:color w:val="000000"/>
                <w:sz w:val="21"/>
                <w:szCs w:val="21"/>
                <w:lang w:eastAsia="zh-CN"/>
              </w:rPr>
              <w:t>。</w:t>
            </w:r>
          </w:p>
          <w:p w14:paraId="7C89510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7、支持IPv6静态路由，IPv6隧道，包括IPv6手工隧道、isatap、6to4等隧道模式</w:t>
            </w:r>
            <w:r>
              <w:rPr>
                <w:rFonts w:hint="eastAsia" w:ascii="宋体" w:hAnsi="宋体" w:eastAsia="宋体" w:cs="宋体"/>
                <w:color w:val="000000"/>
                <w:sz w:val="21"/>
                <w:szCs w:val="21"/>
                <w:lang w:eastAsia="zh-CN"/>
              </w:rPr>
              <w:t>。</w:t>
            </w:r>
          </w:p>
          <w:p w14:paraId="1190CAC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8、支持基于全局或链路进行DNS透明代理，支持指定DNS或继承链路DNS配置，针对多链路支持基于优先级、权重、流量算法进行DNS负载</w:t>
            </w:r>
            <w:r>
              <w:rPr>
                <w:rFonts w:hint="eastAsia" w:ascii="宋体" w:hAnsi="宋体" w:eastAsia="宋体" w:cs="宋体"/>
                <w:color w:val="000000"/>
                <w:sz w:val="21"/>
                <w:szCs w:val="21"/>
                <w:lang w:eastAsia="zh-CN"/>
              </w:rPr>
              <w:t>。</w:t>
            </w:r>
          </w:p>
          <w:p w14:paraId="6506F59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9、支持自定义应用，包括但不限于数据包方向、协议、端口、IP地址、目标域名、关键字识别等维度，数据包方向包括任意、请求数据、响应数据，关键字匹配模式支持文本或正则表达式</w:t>
            </w:r>
            <w:r>
              <w:rPr>
                <w:rFonts w:hint="eastAsia" w:ascii="宋体" w:hAnsi="宋体" w:eastAsia="宋体" w:cs="宋体"/>
                <w:color w:val="000000"/>
                <w:sz w:val="21"/>
                <w:szCs w:val="21"/>
                <w:lang w:eastAsia="zh-CN"/>
              </w:rPr>
              <w:t>。</w:t>
            </w:r>
          </w:p>
          <w:p w14:paraId="0996050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10、支持针对搜索引擎、http、网页内容进行关键字过滤并实时生成日志记录，日志级别包括但不少于紧急、告警、严重、通知、信息、调试、不记录等，方便管理员快速区分用户上网行为属性和定位日志级别</w:t>
            </w:r>
            <w:r>
              <w:rPr>
                <w:rFonts w:hint="eastAsia" w:ascii="宋体" w:hAnsi="宋体" w:eastAsia="宋体" w:cs="宋体"/>
                <w:color w:val="000000"/>
                <w:sz w:val="21"/>
                <w:szCs w:val="21"/>
                <w:lang w:eastAsia="zh-CN"/>
              </w:rPr>
              <w:t>。</w:t>
            </w:r>
          </w:p>
          <w:p w14:paraId="3365C36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11、实配：≥1T硬盘容量，含管理中心软件，≥3年特征库升级服务（包含应用识别库升级服务、URL分类库升级服务、入侵防御特征库升级服务、病毒防护库升级服务）</w:t>
            </w:r>
            <w:r>
              <w:rPr>
                <w:rFonts w:hint="eastAsia" w:ascii="宋体" w:hAnsi="宋体" w:eastAsia="宋体" w:cs="宋体"/>
                <w:color w:val="000000"/>
                <w:sz w:val="21"/>
                <w:szCs w:val="21"/>
                <w:lang w:eastAsia="zh-CN"/>
              </w:rPr>
              <w:t>。</w:t>
            </w:r>
          </w:p>
        </w:tc>
      </w:tr>
      <w:tr w14:paraId="1AE8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507E23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755" w:type="pct"/>
            <w:shd w:val="clear" w:color="auto" w:fill="auto"/>
            <w:vAlign w:val="center"/>
          </w:tcPr>
          <w:p w14:paraId="571203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网管平台</w:t>
            </w:r>
          </w:p>
        </w:tc>
        <w:tc>
          <w:tcPr>
            <w:tcW w:w="3933" w:type="pct"/>
            <w:shd w:val="clear" w:color="auto" w:fill="auto"/>
            <w:vAlign w:val="center"/>
          </w:tcPr>
          <w:p w14:paraId="03556EB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1、支持大规模设备管理能力，可管理不少于20000网元</w:t>
            </w:r>
            <w:r>
              <w:rPr>
                <w:rFonts w:hint="eastAsia" w:ascii="宋体" w:hAnsi="宋体" w:eastAsia="宋体" w:cs="宋体"/>
                <w:color w:val="000000"/>
                <w:sz w:val="21"/>
                <w:szCs w:val="21"/>
                <w:lang w:eastAsia="zh-CN"/>
              </w:rPr>
              <w:t>。</w:t>
            </w:r>
          </w:p>
          <w:p w14:paraId="3B60083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2、支持使用B/S架构，支持使用WEB浏览器进行界面展示</w:t>
            </w:r>
            <w:r>
              <w:rPr>
                <w:rFonts w:hint="eastAsia" w:ascii="宋体" w:hAnsi="宋体" w:eastAsia="宋体" w:cs="宋体"/>
                <w:color w:val="000000"/>
                <w:sz w:val="21"/>
                <w:szCs w:val="21"/>
                <w:lang w:eastAsia="zh-CN"/>
              </w:rPr>
              <w:t>。</w:t>
            </w:r>
          </w:p>
          <w:p w14:paraId="4A46578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sym w:font="Wingdings" w:char="006E"/>
            </w:r>
            <w:r>
              <w:rPr>
                <w:rFonts w:hint="eastAsia" w:ascii="宋体" w:hAnsi="宋体" w:eastAsia="宋体" w:cs="宋体"/>
                <w:color w:val="000000"/>
                <w:sz w:val="21"/>
                <w:szCs w:val="21"/>
              </w:rPr>
              <w:t>3、支持多种设备的管理，包括交换机、路由器、防火墙、WLAN、服务器、存储、摄像头、GPON</w:t>
            </w:r>
            <w:r>
              <w:rPr>
                <w:rFonts w:hint="eastAsia" w:cs="宋体"/>
                <w:color w:val="000000"/>
                <w:sz w:val="21"/>
                <w:szCs w:val="21"/>
                <w:lang w:val="en-US" w:eastAsia="zh-CN"/>
              </w:rPr>
              <w:t>等</w:t>
            </w:r>
            <w:r>
              <w:rPr>
                <w:rFonts w:hint="eastAsia" w:ascii="宋体" w:hAnsi="宋体" w:eastAsia="宋体" w:cs="宋体"/>
                <w:color w:val="000000"/>
                <w:sz w:val="21"/>
                <w:szCs w:val="21"/>
              </w:rPr>
              <w:t>设备</w:t>
            </w:r>
            <w:r>
              <w:rPr>
                <w:rFonts w:hint="eastAsia" w:cs="宋体"/>
                <w:color w:val="000000"/>
                <w:sz w:val="21"/>
                <w:szCs w:val="21"/>
                <w:lang w:eastAsia="zh-CN"/>
              </w:rPr>
              <w:t>，保障全网设备可统一管理</w:t>
            </w:r>
            <w:r>
              <w:rPr>
                <w:rFonts w:hint="eastAsia" w:ascii="宋体" w:hAnsi="宋体" w:eastAsia="宋体" w:cs="宋体"/>
                <w:color w:val="000000"/>
                <w:sz w:val="21"/>
                <w:szCs w:val="21"/>
                <w:lang w:eastAsia="zh-CN"/>
              </w:rPr>
              <w:t>。</w:t>
            </w:r>
          </w:p>
          <w:p w14:paraId="2319469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4、提供分权分域功能，为不同的用户、角色分配不同的设备管理范围和操作权限</w:t>
            </w:r>
            <w:r>
              <w:rPr>
                <w:rFonts w:hint="eastAsia" w:ascii="宋体" w:hAnsi="宋体" w:eastAsia="宋体" w:cs="宋体"/>
                <w:color w:val="000000"/>
                <w:sz w:val="21"/>
                <w:szCs w:val="21"/>
                <w:lang w:eastAsia="zh-CN"/>
              </w:rPr>
              <w:t>。</w:t>
            </w:r>
          </w:p>
          <w:p w14:paraId="294CF93E">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5、提供标准北向接口（SNMP、FTP、Restful、消息队列），通过北向接口向上层系统提供告警、性能及资源数据</w:t>
            </w:r>
            <w:r>
              <w:rPr>
                <w:rFonts w:hint="eastAsia" w:ascii="宋体" w:hAnsi="宋体" w:eastAsia="宋体" w:cs="宋体"/>
                <w:color w:val="000000"/>
                <w:sz w:val="21"/>
                <w:szCs w:val="21"/>
                <w:lang w:eastAsia="zh-CN"/>
              </w:rPr>
              <w:t>。</w:t>
            </w:r>
          </w:p>
          <w:p w14:paraId="4D2DA616">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6、提供多种远程消息发送能力（短信网关、企业微信、钉钉），可根据所设置的规则，自动实时地将告警或事件等信息发送给相关人员</w:t>
            </w:r>
            <w:r>
              <w:rPr>
                <w:rFonts w:hint="eastAsia" w:ascii="宋体" w:hAnsi="宋体" w:eastAsia="宋体" w:cs="宋体"/>
                <w:color w:val="000000"/>
                <w:sz w:val="21"/>
                <w:szCs w:val="21"/>
                <w:lang w:eastAsia="zh-CN"/>
              </w:rPr>
              <w:t>。</w:t>
            </w:r>
          </w:p>
          <w:p w14:paraId="49E8DA7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sym w:font="Wingdings" w:char="006E"/>
            </w:r>
            <w:r>
              <w:rPr>
                <w:rFonts w:hint="eastAsia" w:ascii="宋体" w:hAnsi="宋体" w:eastAsia="宋体" w:cs="宋体"/>
                <w:color w:val="000000"/>
                <w:sz w:val="21"/>
                <w:szCs w:val="21"/>
              </w:rPr>
              <w:t>7、支持资源管理功能，支持将添加后的资源（如服务器、网络设备、存储设备等）进行分类和分组管理，用户通过配置不同的分组类型和分组将资源划分为不同类型以及不同分组</w:t>
            </w:r>
            <w:r>
              <w:rPr>
                <w:rFonts w:hint="eastAsia" w:ascii="宋体" w:hAnsi="宋体" w:eastAsia="宋体" w:cs="宋体"/>
                <w:color w:val="000000"/>
                <w:sz w:val="21"/>
                <w:szCs w:val="21"/>
                <w:lang w:eastAsia="zh-CN"/>
              </w:rPr>
              <w:t>。</w:t>
            </w:r>
          </w:p>
          <w:p w14:paraId="498AD0E5">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sym w:font="Wingdings" w:char="006E"/>
            </w:r>
            <w:r>
              <w:rPr>
                <w:rFonts w:hint="eastAsia" w:ascii="宋体" w:hAnsi="宋体" w:eastAsia="宋体" w:cs="宋体"/>
                <w:color w:val="000000"/>
                <w:sz w:val="21"/>
                <w:szCs w:val="21"/>
                <w:lang w:eastAsia="zh-CN"/>
              </w:rPr>
              <w:t>8、</w:t>
            </w:r>
            <w:r>
              <w:rPr>
                <w:rFonts w:hint="eastAsia" w:ascii="宋体" w:hAnsi="宋体" w:eastAsia="宋体" w:cs="宋体"/>
                <w:color w:val="000000"/>
                <w:sz w:val="21"/>
                <w:szCs w:val="21"/>
                <w:lang w:val="en-US" w:eastAsia="zh-CN"/>
              </w:rPr>
              <w:t>支持自动生成网络拓扑功能，无需管理人员拖拽设计支持自动生成网络拓扑，自动区分出口层、核心层、汇聚层、接入层等并自动布局</w:t>
            </w:r>
            <w:r>
              <w:rPr>
                <w:rFonts w:hint="eastAsia" w:ascii="宋体" w:hAnsi="宋体" w:eastAsia="宋体" w:cs="宋体"/>
                <w:color w:val="000000"/>
                <w:sz w:val="21"/>
                <w:szCs w:val="21"/>
                <w:lang w:eastAsia="zh-CN"/>
              </w:rPr>
              <w:t>。</w:t>
            </w:r>
          </w:p>
          <w:p w14:paraId="30382FF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9、支持在拓扑上搜索终端信息，并自动溯源连接关系并高亮显示连接链路</w:t>
            </w:r>
            <w:r>
              <w:rPr>
                <w:rFonts w:hint="eastAsia" w:ascii="宋体" w:hAnsi="宋体" w:eastAsia="宋体" w:cs="宋体"/>
                <w:color w:val="000000"/>
                <w:sz w:val="21"/>
                <w:szCs w:val="21"/>
                <w:lang w:eastAsia="zh-CN"/>
              </w:rPr>
              <w:t>。</w:t>
            </w:r>
          </w:p>
          <w:p w14:paraId="6AB7611D">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sym w:font="Wingdings" w:char="006E"/>
            </w:r>
            <w:r>
              <w:rPr>
                <w:rFonts w:hint="eastAsia" w:ascii="宋体" w:hAnsi="宋体" w:eastAsia="宋体" w:cs="宋体"/>
                <w:color w:val="000000"/>
                <w:sz w:val="21"/>
                <w:szCs w:val="21"/>
              </w:rPr>
              <w:t>10、支持提供紧急、严重、次要、提示四个等级来表达告警的紧急程度，帮助运维人员快速识别告警的重要程度，以采取相应的处理策略</w:t>
            </w:r>
            <w:r>
              <w:rPr>
                <w:rFonts w:hint="eastAsia" w:ascii="宋体" w:hAnsi="宋体" w:eastAsia="宋体" w:cs="宋体"/>
                <w:color w:val="000000"/>
                <w:sz w:val="21"/>
                <w:szCs w:val="21"/>
                <w:lang w:eastAsia="zh-CN"/>
              </w:rPr>
              <w:t>。</w:t>
            </w:r>
          </w:p>
          <w:p w14:paraId="05793D1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sym w:font="Wingdings" w:char="006E"/>
            </w:r>
            <w:r>
              <w:rPr>
                <w:rFonts w:hint="eastAsia" w:ascii="宋体" w:hAnsi="宋体" w:eastAsia="宋体" w:cs="宋体"/>
                <w:color w:val="000000"/>
                <w:sz w:val="21"/>
                <w:szCs w:val="21"/>
              </w:rPr>
              <w:t>11、支持网络设备类型、设备CPU利用率、内存使用率统计、接口流量、链路流量、端口使用率等统计报表</w:t>
            </w:r>
            <w:r>
              <w:rPr>
                <w:rFonts w:hint="eastAsia" w:ascii="宋体" w:hAnsi="宋体" w:eastAsia="宋体" w:cs="宋体"/>
                <w:color w:val="000000"/>
                <w:sz w:val="21"/>
                <w:szCs w:val="21"/>
                <w:lang w:eastAsia="zh-CN"/>
              </w:rPr>
              <w:t>。</w:t>
            </w:r>
          </w:p>
          <w:p w14:paraId="36C9BD66">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12、支持主动在网络设备之间发送诊断报文，测量线路上的丢包率、时延、抖动等关键性能指标</w:t>
            </w:r>
            <w:r>
              <w:rPr>
                <w:rFonts w:hint="eastAsia" w:ascii="宋体" w:hAnsi="宋体" w:eastAsia="宋体" w:cs="宋体"/>
                <w:color w:val="000000"/>
                <w:sz w:val="21"/>
                <w:szCs w:val="21"/>
                <w:lang w:eastAsia="zh-CN"/>
              </w:rPr>
              <w:t>。</w:t>
            </w:r>
          </w:p>
          <w:p w14:paraId="370D5507">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13、支持IP地址状态的概览展示，IP分组的管理和IP子网的规划。支持管理员对IP地址进行分配，修改，回收，以及导入导出，可以根据配置参数和实际使用状态检测空闲IP地址</w:t>
            </w:r>
            <w:r>
              <w:rPr>
                <w:rFonts w:hint="eastAsia" w:ascii="宋体" w:hAnsi="宋体" w:eastAsia="宋体" w:cs="宋体"/>
                <w:color w:val="000000"/>
                <w:sz w:val="21"/>
                <w:szCs w:val="21"/>
                <w:lang w:eastAsia="zh-CN"/>
              </w:rPr>
              <w:t>。</w:t>
            </w:r>
          </w:p>
          <w:p w14:paraId="36BEB6E7">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bCs/>
                <w:color w:val="000000"/>
                <w:sz w:val="21"/>
                <w:szCs w:val="21"/>
                <w:lang w:eastAsia="zh-CN"/>
              </w:rPr>
            </w:pPr>
            <w:r>
              <w:rPr>
                <w:rFonts w:hint="eastAsia" w:ascii="宋体" w:hAnsi="宋体" w:eastAsia="宋体" w:cs="宋体"/>
                <w:color w:val="000000"/>
                <w:sz w:val="21"/>
                <w:szCs w:val="21"/>
              </w:rPr>
              <w:t>★14、支持运维助手，支持自然语言识别搜索推荐，支持用户输入自然语言，系统分词并推荐搜索结果</w:t>
            </w:r>
            <w:r>
              <w:rPr>
                <w:rFonts w:hint="eastAsia" w:ascii="宋体" w:hAnsi="宋体" w:eastAsia="宋体" w:cs="宋体"/>
                <w:color w:val="000000"/>
                <w:sz w:val="21"/>
                <w:szCs w:val="21"/>
                <w:lang w:eastAsia="zh-CN"/>
              </w:rPr>
              <w:t>。</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提供官网截图和链接证明</w:t>
            </w:r>
            <w:r>
              <w:rPr>
                <w:rFonts w:hint="eastAsia" w:ascii="宋体" w:hAnsi="宋体" w:eastAsia="宋体" w:cs="宋体"/>
                <w:b/>
                <w:bCs/>
                <w:color w:val="000000"/>
                <w:sz w:val="21"/>
                <w:szCs w:val="21"/>
                <w:lang w:eastAsia="zh-CN"/>
              </w:rPr>
              <w:t>）</w:t>
            </w:r>
          </w:p>
          <w:p w14:paraId="53DB28C9">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15、配置网络设备管理许可</w:t>
            </w:r>
            <w:r>
              <w:rPr>
                <w:rFonts w:hint="eastAsia" w:ascii="宋体" w:hAnsi="宋体" w:eastAsia="宋体" w:cs="宋体"/>
                <w:color w:val="000000"/>
                <w:sz w:val="21"/>
                <w:szCs w:val="21"/>
                <w:lang w:val="en-US" w:eastAsia="zh-CN"/>
              </w:rPr>
              <w:t>不少于</w:t>
            </w:r>
            <w:r>
              <w:rPr>
                <w:rFonts w:hint="eastAsia" w:ascii="宋体" w:hAnsi="宋体" w:eastAsia="宋体" w:cs="宋体"/>
                <w:color w:val="000000"/>
                <w:sz w:val="21"/>
                <w:szCs w:val="21"/>
              </w:rPr>
              <w:t>20个，无线设备管理许可</w:t>
            </w:r>
            <w:r>
              <w:rPr>
                <w:rFonts w:hint="eastAsia" w:ascii="宋体" w:hAnsi="宋体" w:eastAsia="宋体" w:cs="宋体"/>
                <w:color w:val="000000"/>
                <w:sz w:val="21"/>
                <w:szCs w:val="21"/>
                <w:lang w:val="en-US" w:eastAsia="zh-CN"/>
              </w:rPr>
              <w:t>不少于</w:t>
            </w:r>
            <w:r>
              <w:rPr>
                <w:rFonts w:hint="eastAsia" w:ascii="宋体" w:hAnsi="宋体" w:eastAsia="宋体" w:cs="宋体"/>
                <w:color w:val="000000"/>
                <w:sz w:val="21"/>
                <w:szCs w:val="21"/>
              </w:rPr>
              <w:t>190个</w:t>
            </w:r>
            <w:r>
              <w:rPr>
                <w:rFonts w:hint="eastAsia" w:ascii="宋体" w:hAnsi="宋体" w:eastAsia="宋体" w:cs="宋体"/>
                <w:color w:val="000000"/>
                <w:sz w:val="21"/>
                <w:szCs w:val="21"/>
                <w:lang w:eastAsia="zh-CN"/>
              </w:rPr>
              <w:t>。</w:t>
            </w:r>
          </w:p>
        </w:tc>
      </w:tr>
      <w:tr w14:paraId="0F4F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10703F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4</w:t>
            </w:r>
          </w:p>
        </w:tc>
        <w:tc>
          <w:tcPr>
            <w:tcW w:w="755" w:type="pct"/>
            <w:shd w:val="clear" w:color="auto" w:fill="auto"/>
            <w:vAlign w:val="center"/>
          </w:tcPr>
          <w:p w14:paraId="73684A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网管服务器</w:t>
            </w:r>
          </w:p>
        </w:tc>
        <w:tc>
          <w:tcPr>
            <w:tcW w:w="3933" w:type="pct"/>
            <w:shd w:val="clear" w:color="auto" w:fill="auto"/>
            <w:vAlign w:val="center"/>
          </w:tcPr>
          <w:p w14:paraId="1D749DF4">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★1、基本要求：投标产品须为国产自主品牌,投标产品的中央处理器（CPU）须为中国信息安全测评中心颁布的“安全可靠测评结果公告（2023年第1号）”名录中的处理器。</w:t>
            </w:r>
          </w:p>
          <w:p w14:paraId="4E012BF9">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▲2、国产处理器：配置2颗国产处理器，单颗要求主频≥2.6GHz，≥32物理核心</w:t>
            </w:r>
            <w:r>
              <w:rPr>
                <w:rFonts w:hint="eastAsia" w:cs="宋体"/>
                <w:color w:val="000000"/>
                <w:sz w:val="21"/>
                <w:szCs w:val="21"/>
                <w:lang w:eastAsia="zh-CN"/>
              </w:rPr>
              <w:t>。</w:t>
            </w:r>
          </w:p>
          <w:p w14:paraId="71F3A634">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3、内存容量</w:t>
            </w:r>
            <w:r>
              <w:rPr>
                <w:rFonts w:hint="eastAsia" w:cs="宋体"/>
                <w:color w:val="000000"/>
                <w:sz w:val="21"/>
                <w:szCs w:val="21"/>
                <w:lang w:eastAsia="zh-CN"/>
              </w:rPr>
              <w:t>：</w:t>
            </w:r>
            <w:r>
              <w:rPr>
                <w:rFonts w:hint="eastAsia" w:ascii="宋体" w:hAnsi="宋体" w:eastAsia="宋体" w:cs="宋体"/>
                <w:color w:val="000000"/>
                <w:sz w:val="21"/>
                <w:szCs w:val="21"/>
              </w:rPr>
              <w:t>≥64GB</w:t>
            </w:r>
            <w:r>
              <w:rPr>
                <w:rFonts w:hint="eastAsia" w:cs="宋体"/>
                <w:color w:val="000000"/>
                <w:sz w:val="21"/>
                <w:szCs w:val="21"/>
                <w:lang w:eastAsia="zh-CN"/>
              </w:rPr>
              <w:t>；</w:t>
            </w:r>
            <w:r>
              <w:rPr>
                <w:rFonts w:hint="eastAsia" w:ascii="宋体" w:hAnsi="宋体" w:eastAsia="宋体" w:cs="宋体"/>
                <w:color w:val="000000"/>
                <w:sz w:val="21"/>
                <w:szCs w:val="21"/>
              </w:rPr>
              <w:t>硬盘</w:t>
            </w:r>
            <w:r>
              <w:rPr>
                <w:rFonts w:hint="eastAsia" w:cs="宋体"/>
                <w:color w:val="000000"/>
                <w:sz w:val="21"/>
                <w:szCs w:val="21"/>
                <w:lang w:eastAsia="zh-CN"/>
              </w:rPr>
              <w:t>：</w:t>
            </w:r>
            <w:r>
              <w:rPr>
                <w:rFonts w:hint="eastAsia" w:ascii="宋体" w:hAnsi="宋体" w:eastAsia="宋体" w:cs="宋体"/>
                <w:color w:val="000000"/>
                <w:sz w:val="21"/>
                <w:szCs w:val="21"/>
              </w:rPr>
              <w:t>≥2块960GB SATA SSD硬盘，配置一块RAID卡</w:t>
            </w:r>
            <w:r>
              <w:rPr>
                <w:rFonts w:hint="eastAsia" w:cs="宋体"/>
                <w:color w:val="000000"/>
                <w:sz w:val="21"/>
                <w:szCs w:val="21"/>
                <w:lang w:eastAsia="zh-CN"/>
              </w:rPr>
              <w:t>，</w:t>
            </w:r>
            <w:r>
              <w:rPr>
                <w:rFonts w:hint="eastAsia" w:ascii="宋体" w:hAnsi="宋体" w:eastAsia="宋体" w:cs="宋体"/>
                <w:color w:val="000000"/>
                <w:sz w:val="21"/>
                <w:szCs w:val="21"/>
              </w:rPr>
              <w:t>支持RAID 0</w:t>
            </w:r>
            <w:r>
              <w:rPr>
                <w:rFonts w:hint="eastAsia" w:cs="宋体"/>
                <w:color w:val="000000"/>
                <w:sz w:val="21"/>
                <w:szCs w:val="21"/>
                <w:lang w:eastAsia="zh-CN"/>
              </w:rPr>
              <w:t>、</w:t>
            </w:r>
            <w:r>
              <w:rPr>
                <w:rFonts w:hint="eastAsia" w:ascii="宋体" w:hAnsi="宋体" w:eastAsia="宋体" w:cs="宋体"/>
                <w:color w:val="000000"/>
                <w:sz w:val="21"/>
                <w:szCs w:val="21"/>
              </w:rPr>
              <w:t>1</w:t>
            </w:r>
            <w:r>
              <w:rPr>
                <w:rFonts w:hint="eastAsia" w:cs="宋体"/>
                <w:color w:val="000000"/>
                <w:sz w:val="21"/>
                <w:szCs w:val="21"/>
                <w:lang w:eastAsia="zh-CN"/>
              </w:rPr>
              <w:t>、</w:t>
            </w:r>
            <w:r>
              <w:rPr>
                <w:rFonts w:hint="eastAsia" w:ascii="宋体" w:hAnsi="宋体" w:eastAsia="宋体" w:cs="宋体"/>
                <w:color w:val="000000"/>
                <w:sz w:val="21"/>
                <w:szCs w:val="21"/>
              </w:rPr>
              <w:t>10</w:t>
            </w:r>
            <w:r>
              <w:rPr>
                <w:rFonts w:hint="eastAsia" w:cs="宋体"/>
                <w:color w:val="000000"/>
                <w:sz w:val="21"/>
                <w:szCs w:val="21"/>
                <w:lang w:eastAsia="zh-CN"/>
              </w:rPr>
              <w:t>；</w:t>
            </w:r>
            <w:r>
              <w:rPr>
                <w:rFonts w:hint="eastAsia" w:ascii="宋体" w:hAnsi="宋体" w:eastAsia="宋体" w:cs="宋体"/>
                <w:color w:val="000000"/>
                <w:sz w:val="21"/>
                <w:szCs w:val="21"/>
              </w:rPr>
              <w:t>配置≥4端口GE电口</w:t>
            </w:r>
            <w:r>
              <w:rPr>
                <w:rFonts w:hint="eastAsia" w:cs="宋体"/>
                <w:color w:val="000000"/>
                <w:sz w:val="21"/>
                <w:szCs w:val="21"/>
                <w:lang w:eastAsia="zh-CN"/>
              </w:rPr>
              <w:t>；</w:t>
            </w:r>
            <w:r>
              <w:rPr>
                <w:rFonts w:hint="eastAsia" w:ascii="宋体" w:hAnsi="宋体" w:eastAsia="宋体" w:cs="宋体"/>
                <w:color w:val="000000"/>
                <w:sz w:val="21"/>
                <w:szCs w:val="21"/>
              </w:rPr>
              <w:t>电源及风扇：配置冗余（1+1）电源；满配冗余风扇,支持单风扇失效，PCI-E I/O插槽支持总数：≥8个</w:t>
            </w:r>
            <w:r>
              <w:rPr>
                <w:rFonts w:hint="eastAsia" w:cs="宋体"/>
                <w:color w:val="000000"/>
                <w:sz w:val="21"/>
                <w:szCs w:val="21"/>
                <w:lang w:eastAsia="zh-CN"/>
              </w:rPr>
              <w:t>。</w:t>
            </w:r>
          </w:p>
          <w:p w14:paraId="0E1AB2FD">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4、标配集成显卡，显存</w:t>
            </w:r>
            <w:r>
              <w:rPr>
                <w:rFonts w:hint="eastAsia" w:cs="宋体"/>
                <w:color w:val="000000"/>
                <w:sz w:val="21"/>
                <w:szCs w:val="21"/>
                <w:lang w:eastAsia="zh-CN"/>
              </w:rPr>
              <w:t>：</w:t>
            </w:r>
            <w:r>
              <w:rPr>
                <w:rFonts w:hint="eastAsia" w:ascii="宋体" w:hAnsi="宋体" w:eastAsia="宋体" w:cs="宋体"/>
                <w:color w:val="000000"/>
                <w:sz w:val="21"/>
                <w:szCs w:val="21"/>
              </w:rPr>
              <w:t>≥32MB</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提供官网证明材料</w:t>
            </w:r>
            <w:r>
              <w:rPr>
                <w:rFonts w:hint="eastAsia" w:cs="宋体"/>
                <w:b/>
                <w:bCs/>
                <w:color w:val="000000"/>
                <w:sz w:val="21"/>
                <w:szCs w:val="21"/>
                <w:lang w:eastAsia="zh-CN"/>
              </w:rPr>
              <w:t>）</w:t>
            </w:r>
          </w:p>
          <w:p w14:paraId="3F2C8CD1">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color w:val="000000"/>
                <w:sz w:val="21"/>
                <w:szCs w:val="21"/>
                <w:lang w:eastAsia="zh-CN"/>
              </w:rPr>
            </w:pPr>
            <w:r>
              <w:rPr>
                <w:rFonts w:hint="eastAsia" w:ascii="宋体" w:hAnsi="宋体" w:eastAsia="宋体" w:cs="宋体"/>
                <w:color w:val="000000"/>
                <w:sz w:val="21"/>
                <w:szCs w:val="21"/>
              </w:rPr>
              <w:t>5、支持长期工作环境温度支持5-40度</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提供官网材料证明</w:t>
            </w:r>
            <w:r>
              <w:rPr>
                <w:rFonts w:hint="eastAsia" w:cs="宋体"/>
                <w:b/>
                <w:bCs/>
                <w:color w:val="000000"/>
                <w:sz w:val="21"/>
                <w:szCs w:val="21"/>
                <w:lang w:eastAsia="zh-CN"/>
              </w:rPr>
              <w:t>）</w:t>
            </w:r>
          </w:p>
          <w:p w14:paraId="4374C3D3">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6、集成系统管理支持：电源启动和关闭、风扇监视和控制、电源监控、温度监控、本地固件更新、错误日志</w:t>
            </w:r>
            <w:r>
              <w:rPr>
                <w:rFonts w:hint="eastAsia" w:cs="宋体"/>
                <w:color w:val="000000"/>
                <w:sz w:val="21"/>
                <w:szCs w:val="21"/>
                <w:lang w:eastAsia="zh-CN"/>
              </w:rPr>
              <w:t>。</w:t>
            </w:r>
          </w:p>
          <w:p w14:paraId="3FF42B60">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7、具有图形管理界面及其他高级管理功能</w:t>
            </w:r>
            <w:r>
              <w:rPr>
                <w:rFonts w:hint="eastAsia" w:cs="宋体"/>
                <w:color w:val="000000"/>
                <w:sz w:val="21"/>
                <w:szCs w:val="21"/>
                <w:lang w:eastAsia="zh-CN"/>
              </w:rPr>
              <w:t>。</w:t>
            </w:r>
          </w:p>
          <w:p w14:paraId="1AF6C8A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8、配置独立的远程管理控制端口，支持远程监控图形界面, 可实现与操作系统无关的远程对服务器的完全控制，包括远程的开机、关机、重启、虚拟软驱、虚拟光驱等操作</w:t>
            </w:r>
            <w:r>
              <w:rPr>
                <w:rFonts w:hint="eastAsia" w:cs="宋体"/>
                <w:color w:val="000000"/>
                <w:sz w:val="21"/>
                <w:szCs w:val="21"/>
                <w:lang w:eastAsia="zh-CN"/>
              </w:rPr>
              <w:t>。</w:t>
            </w:r>
          </w:p>
          <w:p w14:paraId="567BCAD4">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9、投标产品支持使用客户端证书和证书密码的双因素认证方式登录单板管理系统。</w:t>
            </w:r>
            <w:r>
              <w:rPr>
                <w:rFonts w:hint="eastAsia" w:cs="宋体"/>
                <w:b/>
                <w:bCs/>
                <w:color w:val="000000"/>
                <w:sz w:val="21"/>
                <w:szCs w:val="21"/>
                <w:lang w:eastAsia="zh-CN"/>
              </w:rPr>
              <w:t>（</w:t>
            </w:r>
            <w:r>
              <w:rPr>
                <w:rFonts w:hint="eastAsia" w:ascii="宋体" w:hAnsi="宋体" w:eastAsia="宋体" w:cs="宋体"/>
                <w:b/>
                <w:bCs/>
                <w:color w:val="000000"/>
                <w:sz w:val="21"/>
                <w:szCs w:val="21"/>
              </w:rPr>
              <w:t>提供白皮书或证明资料</w:t>
            </w:r>
            <w:r>
              <w:rPr>
                <w:rFonts w:hint="eastAsia" w:cs="宋体"/>
                <w:b/>
                <w:bCs/>
                <w:color w:val="000000"/>
                <w:sz w:val="21"/>
                <w:szCs w:val="21"/>
                <w:lang w:eastAsia="zh-CN"/>
              </w:rPr>
              <w:t>）</w:t>
            </w:r>
          </w:p>
          <w:p w14:paraId="66C37CF5">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color w:val="000000"/>
                <w:sz w:val="21"/>
                <w:szCs w:val="21"/>
                <w:lang w:eastAsia="zh-CN"/>
              </w:rPr>
            </w:pPr>
            <w:r>
              <w:rPr>
                <w:rFonts w:hint="eastAsia" w:ascii="宋体" w:hAnsi="宋体" w:eastAsia="宋体" w:cs="宋体"/>
                <w:color w:val="000000"/>
                <w:sz w:val="21"/>
                <w:szCs w:val="21"/>
              </w:rPr>
              <w:t>10、投标产品单板管理软件的Firmware支持双镜像，主引导区升级失效，可以</w:t>
            </w:r>
            <w:r>
              <w:rPr>
                <w:rFonts w:hint="eastAsia" w:cs="宋体"/>
                <w:color w:val="000000"/>
                <w:sz w:val="21"/>
                <w:szCs w:val="21"/>
                <w:lang w:eastAsia="zh-CN"/>
              </w:rPr>
              <w:t>从</w:t>
            </w:r>
            <w:r>
              <w:rPr>
                <w:rFonts w:hint="eastAsia" w:ascii="宋体" w:hAnsi="宋体" w:eastAsia="宋体" w:cs="宋体"/>
                <w:color w:val="000000"/>
                <w:sz w:val="21"/>
                <w:szCs w:val="21"/>
              </w:rPr>
              <w:t>引导区启动。</w:t>
            </w:r>
            <w:r>
              <w:rPr>
                <w:rFonts w:hint="eastAsia" w:cs="宋体"/>
                <w:b/>
                <w:bCs/>
                <w:color w:val="000000"/>
                <w:sz w:val="21"/>
                <w:szCs w:val="21"/>
                <w:lang w:eastAsia="zh-CN"/>
              </w:rPr>
              <w:t>（</w:t>
            </w:r>
            <w:r>
              <w:rPr>
                <w:rFonts w:hint="eastAsia" w:ascii="宋体" w:hAnsi="宋体" w:eastAsia="宋体" w:cs="宋体"/>
                <w:b/>
                <w:bCs/>
                <w:color w:val="000000"/>
                <w:sz w:val="21"/>
                <w:szCs w:val="21"/>
              </w:rPr>
              <w:t>提供白皮书或官网证明材料</w:t>
            </w:r>
            <w:r>
              <w:rPr>
                <w:rFonts w:hint="eastAsia" w:cs="宋体"/>
                <w:b/>
                <w:bCs/>
                <w:color w:val="000000"/>
                <w:sz w:val="21"/>
                <w:szCs w:val="21"/>
                <w:lang w:eastAsia="zh-CN"/>
              </w:rPr>
              <w:t>）</w:t>
            </w:r>
          </w:p>
          <w:p w14:paraId="46DE80E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11、提供相关节能认证、中国环境标志、3C等产品认证证书证明</w:t>
            </w:r>
            <w:r>
              <w:rPr>
                <w:rFonts w:hint="eastAsia" w:cs="宋体"/>
                <w:color w:val="000000"/>
                <w:sz w:val="21"/>
                <w:szCs w:val="21"/>
                <w:lang w:eastAsia="zh-CN"/>
              </w:rPr>
              <w:t>。</w:t>
            </w:r>
          </w:p>
          <w:p w14:paraId="42BF0CF1">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12、支持中文BIOS界面</w:t>
            </w:r>
            <w:r>
              <w:rPr>
                <w:rFonts w:hint="eastAsia" w:ascii="宋体" w:hAnsi="宋体" w:eastAsia="宋体" w:cs="宋体"/>
                <w:color w:val="000000"/>
                <w:sz w:val="21"/>
                <w:szCs w:val="21"/>
                <w:lang w:eastAsia="zh-CN"/>
              </w:rPr>
              <w:t>。</w:t>
            </w:r>
          </w:p>
        </w:tc>
      </w:tr>
      <w:tr w14:paraId="07E0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6EAA94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5</w:t>
            </w:r>
          </w:p>
        </w:tc>
        <w:tc>
          <w:tcPr>
            <w:tcW w:w="755" w:type="pct"/>
            <w:shd w:val="clear" w:color="auto" w:fill="auto"/>
            <w:vAlign w:val="center"/>
          </w:tcPr>
          <w:p w14:paraId="275E11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核心交换机</w:t>
            </w:r>
          </w:p>
        </w:tc>
        <w:tc>
          <w:tcPr>
            <w:tcW w:w="3933" w:type="pct"/>
            <w:shd w:val="clear" w:color="auto" w:fill="auto"/>
            <w:vAlign w:val="center"/>
          </w:tcPr>
          <w:p w14:paraId="748E4016">
            <w:pPr>
              <w:pStyle w:val="2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b/>
                <w:bCs/>
                <w:color w:val="000000"/>
                <w:sz w:val="21"/>
                <w:szCs w:val="21"/>
                <w:lang w:eastAsia="zh-CN"/>
              </w:rPr>
            </w:pPr>
            <w:r>
              <w:rPr>
                <w:rFonts w:hint="eastAsia" w:cs="宋体"/>
                <w:color w:val="000000"/>
                <w:sz w:val="21"/>
                <w:szCs w:val="21"/>
                <w:lang w:val="en-US" w:eastAsia="zh-CN"/>
              </w:rPr>
              <w:t>1、</w:t>
            </w:r>
            <w:r>
              <w:rPr>
                <w:rFonts w:hint="eastAsia" w:ascii="宋体" w:hAnsi="宋体" w:eastAsia="宋体" w:cs="宋体"/>
                <w:color w:val="000000"/>
                <w:sz w:val="21"/>
                <w:szCs w:val="21"/>
              </w:rPr>
              <w:t>主控板的CPU、转发芯片为国产自研</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提供第三方</w:t>
            </w:r>
            <w:r>
              <w:rPr>
                <w:rFonts w:hint="eastAsia" w:cs="宋体"/>
                <w:b/>
                <w:bCs/>
                <w:color w:val="000000"/>
                <w:sz w:val="21"/>
                <w:szCs w:val="21"/>
                <w:lang w:val="en-US" w:eastAsia="zh-CN"/>
              </w:rPr>
              <w:t>机构出具的</w:t>
            </w:r>
            <w:r>
              <w:rPr>
                <w:rFonts w:hint="eastAsia" w:ascii="宋体" w:hAnsi="宋体" w:eastAsia="宋体" w:cs="宋体"/>
                <w:b/>
                <w:bCs/>
                <w:color w:val="000000"/>
                <w:sz w:val="21"/>
                <w:szCs w:val="21"/>
              </w:rPr>
              <w:t>检测报告</w:t>
            </w:r>
            <w:r>
              <w:rPr>
                <w:rFonts w:hint="eastAsia" w:cs="宋体"/>
                <w:b/>
                <w:bCs/>
                <w:color w:val="000000"/>
                <w:sz w:val="21"/>
                <w:szCs w:val="21"/>
                <w:lang w:eastAsia="zh-CN"/>
              </w:rPr>
              <w:t>）</w:t>
            </w:r>
          </w:p>
          <w:p w14:paraId="375BF55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rPr>
              <w:t>★2、整机交换容量</w:t>
            </w:r>
            <w:r>
              <w:rPr>
                <w:rFonts w:hint="eastAsia" w:cs="宋体"/>
                <w:color w:val="000000"/>
                <w:sz w:val="21"/>
                <w:szCs w:val="21"/>
                <w:lang w:eastAsia="zh-CN"/>
              </w:rPr>
              <w:t>：</w:t>
            </w:r>
            <w:r>
              <w:rPr>
                <w:rFonts w:hint="eastAsia" w:ascii="宋体" w:hAnsi="宋体" w:eastAsia="宋体" w:cs="宋体"/>
                <w:color w:val="000000"/>
                <w:sz w:val="21"/>
                <w:szCs w:val="21"/>
              </w:rPr>
              <w:t>≥48Tbps，包转发容量</w:t>
            </w:r>
            <w:r>
              <w:rPr>
                <w:rFonts w:hint="eastAsia" w:cs="宋体"/>
                <w:color w:val="000000"/>
                <w:sz w:val="21"/>
                <w:szCs w:val="21"/>
                <w:lang w:eastAsia="zh-CN"/>
              </w:rPr>
              <w:t>：</w:t>
            </w:r>
            <w:r>
              <w:rPr>
                <w:rFonts w:hint="eastAsia" w:ascii="宋体" w:hAnsi="宋体" w:eastAsia="宋体" w:cs="宋体"/>
                <w:color w:val="000000"/>
                <w:sz w:val="21"/>
                <w:szCs w:val="21"/>
              </w:rPr>
              <w:t>≥9600Mpps</w:t>
            </w:r>
            <w:r>
              <w:rPr>
                <w:rFonts w:hint="eastAsia" w:cs="宋体"/>
                <w:color w:val="000000"/>
                <w:sz w:val="21"/>
                <w:szCs w:val="21"/>
                <w:lang w:eastAsia="zh-CN"/>
              </w:rPr>
              <w:t>。</w:t>
            </w:r>
            <w:r>
              <w:rPr>
                <w:rFonts w:hint="eastAsia" w:cs="宋体"/>
                <w:b/>
                <w:bCs/>
                <w:color w:val="000000"/>
                <w:sz w:val="21"/>
                <w:szCs w:val="21"/>
                <w:highlight w:val="none"/>
                <w:lang w:eastAsia="zh-CN"/>
              </w:rPr>
              <w:t>（</w:t>
            </w:r>
            <w:r>
              <w:rPr>
                <w:rFonts w:hint="eastAsia" w:ascii="宋体" w:hAnsi="宋体" w:eastAsia="宋体" w:cs="宋体"/>
                <w:b/>
                <w:bCs/>
                <w:color w:val="000000"/>
                <w:sz w:val="21"/>
                <w:szCs w:val="21"/>
                <w:highlight w:val="none"/>
              </w:rPr>
              <w:t>以官网最小值为准，提供官网链接</w:t>
            </w:r>
            <w:r>
              <w:rPr>
                <w:rFonts w:hint="eastAsia" w:cs="宋体"/>
                <w:b/>
                <w:bCs/>
                <w:color w:val="000000"/>
                <w:sz w:val="21"/>
                <w:szCs w:val="21"/>
                <w:highlight w:val="none"/>
                <w:lang w:eastAsia="zh-CN"/>
              </w:rPr>
              <w:t>和</w:t>
            </w:r>
            <w:r>
              <w:rPr>
                <w:rFonts w:hint="eastAsia" w:ascii="宋体" w:hAnsi="宋体" w:eastAsia="宋体" w:cs="宋体"/>
                <w:b/>
                <w:bCs/>
                <w:color w:val="000000"/>
                <w:sz w:val="21"/>
                <w:szCs w:val="21"/>
                <w:highlight w:val="none"/>
              </w:rPr>
              <w:t>截图</w:t>
            </w:r>
            <w:r>
              <w:rPr>
                <w:rFonts w:hint="eastAsia" w:cs="宋体"/>
                <w:b/>
                <w:bCs/>
                <w:color w:val="000000"/>
                <w:sz w:val="21"/>
                <w:szCs w:val="21"/>
                <w:highlight w:val="none"/>
                <w:lang w:eastAsia="zh-CN"/>
              </w:rPr>
              <w:t>）</w:t>
            </w:r>
          </w:p>
          <w:p w14:paraId="688D0BC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▲3、向下最大可用10GE物理/逻辑以太接口数≥96个，100G/40G接口数≥2个</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提供官网链接</w:t>
            </w:r>
            <w:r>
              <w:rPr>
                <w:rFonts w:hint="eastAsia" w:cs="宋体"/>
                <w:b/>
                <w:bCs/>
                <w:color w:val="000000"/>
                <w:sz w:val="21"/>
                <w:szCs w:val="21"/>
                <w:lang w:eastAsia="zh-CN"/>
              </w:rPr>
              <w:t>和</w:t>
            </w:r>
            <w:r>
              <w:rPr>
                <w:rFonts w:hint="eastAsia" w:ascii="宋体" w:hAnsi="宋体" w:eastAsia="宋体" w:cs="宋体"/>
                <w:b/>
                <w:bCs/>
                <w:color w:val="000000"/>
                <w:sz w:val="21"/>
                <w:szCs w:val="21"/>
              </w:rPr>
              <w:t>截图</w:t>
            </w:r>
            <w:r>
              <w:rPr>
                <w:rFonts w:hint="eastAsia" w:cs="宋体"/>
                <w:b/>
                <w:bCs/>
                <w:color w:val="000000"/>
                <w:sz w:val="21"/>
                <w:szCs w:val="21"/>
                <w:lang w:eastAsia="zh-CN"/>
              </w:rPr>
              <w:t>）</w:t>
            </w:r>
          </w:p>
          <w:p w14:paraId="11262DB3">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4、支持1个扩展插槽，支持≥8个10GE或≥8个25GE光接口插卡</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提供官网链接</w:t>
            </w:r>
            <w:r>
              <w:rPr>
                <w:rFonts w:hint="eastAsia" w:cs="宋体"/>
                <w:b/>
                <w:bCs/>
                <w:color w:val="000000"/>
                <w:sz w:val="21"/>
                <w:szCs w:val="21"/>
                <w:lang w:eastAsia="zh-CN"/>
              </w:rPr>
              <w:t>和</w:t>
            </w:r>
            <w:r>
              <w:rPr>
                <w:rFonts w:hint="eastAsia" w:ascii="宋体" w:hAnsi="宋体" w:eastAsia="宋体" w:cs="宋体"/>
                <w:b/>
                <w:bCs/>
                <w:color w:val="000000"/>
                <w:sz w:val="21"/>
                <w:szCs w:val="21"/>
              </w:rPr>
              <w:t>截图</w:t>
            </w:r>
            <w:r>
              <w:rPr>
                <w:rFonts w:hint="eastAsia" w:cs="宋体"/>
                <w:b/>
                <w:bCs/>
                <w:color w:val="000000"/>
                <w:sz w:val="21"/>
                <w:szCs w:val="21"/>
                <w:lang w:eastAsia="zh-CN"/>
              </w:rPr>
              <w:t>）</w:t>
            </w:r>
          </w:p>
          <w:p w14:paraId="570237EF">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5、支持设备应自带ID指示灯，维护人员可以在后台点亮指示灯后去机房直接找到相对</w:t>
            </w:r>
            <w:r>
              <w:rPr>
                <w:rFonts w:hint="eastAsia" w:cs="宋体"/>
                <w:color w:val="000000"/>
                <w:sz w:val="21"/>
                <w:szCs w:val="21"/>
                <w:lang w:eastAsia="zh-CN"/>
              </w:rPr>
              <w:t>应</w:t>
            </w:r>
            <w:r>
              <w:rPr>
                <w:rFonts w:hint="eastAsia" w:ascii="宋体" w:hAnsi="宋体" w:eastAsia="宋体" w:cs="宋体"/>
                <w:color w:val="000000"/>
                <w:sz w:val="21"/>
                <w:szCs w:val="21"/>
              </w:rPr>
              <w:t>设备，便于快速定位设备位置</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提供官网链接</w:t>
            </w:r>
            <w:r>
              <w:rPr>
                <w:rFonts w:hint="eastAsia" w:cs="宋体"/>
                <w:b/>
                <w:bCs/>
                <w:color w:val="000000"/>
                <w:sz w:val="21"/>
                <w:szCs w:val="21"/>
                <w:lang w:eastAsia="zh-CN"/>
              </w:rPr>
              <w:t>和</w:t>
            </w:r>
            <w:r>
              <w:rPr>
                <w:rFonts w:hint="eastAsia" w:ascii="宋体" w:hAnsi="宋体" w:eastAsia="宋体" w:cs="宋体"/>
                <w:b/>
                <w:bCs/>
                <w:color w:val="000000"/>
                <w:sz w:val="21"/>
                <w:szCs w:val="21"/>
              </w:rPr>
              <w:t>截图</w:t>
            </w:r>
            <w:r>
              <w:rPr>
                <w:rFonts w:hint="eastAsia" w:cs="宋体"/>
                <w:b/>
                <w:bCs/>
                <w:color w:val="000000"/>
                <w:sz w:val="21"/>
                <w:szCs w:val="21"/>
                <w:lang w:eastAsia="zh-CN"/>
              </w:rPr>
              <w:t>）</w:t>
            </w:r>
          </w:p>
          <w:p w14:paraId="01C0DD6D">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6、为了提高设备可靠性，支持并</w:t>
            </w:r>
            <w:r>
              <w:rPr>
                <w:rFonts w:hint="eastAsia" w:ascii="宋体" w:hAnsi="宋体" w:eastAsia="宋体" w:cs="宋体"/>
                <w:color w:val="000000"/>
                <w:sz w:val="21"/>
                <w:szCs w:val="21"/>
                <w:highlight w:val="none"/>
              </w:rPr>
              <w:t>实配</w:t>
            </w:r>
            <w:r>
              <w:rPr>
                <w:rFonts w:hint="eastAsia" w:ascii="宋体" w:hAnsi="宋体" w:eastAsia="宋体" w:cs="宋体"/>
                <w:color w:val="000000"/>
                <w:sz w:val="21"/>
                <w:szCs w:val="21"/>
              </w:rPr>
              <w:t>可插拔的双电源，支持并</w:t>
            </w:r>
            <w:r>
              <w:rPr>
                <w:rFonts w:hint="eastAsia" w:ascii="宋体" w:hAnsi="宋体" w:eastAsia="宋体" w:cs="宋体"/>
                <w:color w:val="000000"/>
                <w:sz w:val="21"/>
                <w:szCs w:val="21"/>
                <w:highlight w:val="none"/>
              </w:rPr>
              <w:t>实配</w:t>
            </w:r>
            <w:r>
              <w:rPr>
                <w:rFonts w:hint="eastAsia" w:ascii="宋体" w:hAnsi="宋体" w:eastAsia="宋体" w:cs="宋体"/>
                <w:color w:val="000000"/>
                <w:sz w:val="21"/>
                <w:szCs w:val="21"/>
              </w:rPr>
              <w:t>≥4个可插拔风扇模块</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提供官网链接</w:t>
            </w:r>
            <w:r>
              <w:rPr>
                <w:rFonts w:hint="eastAsia" w:cs="宋体"/>
                <w:b/>
                <w:bCs/>
                <w:color w:val="000000"/>
                <w:sz w:val="21"/>
                <w:szCs w:val="21"/>
                <w:lang w:eastAsia="zh-CN"/>
              </w:rPr>
              <w:t>和</w:t>
            </w:r>
            <w:r>
              <w:rPr>
                <w:rFonts w:hint="eastAsia" w:ascii="宋体" w:hAnsi="宋体" w:eastAsia="宋体" w:cs="宋体"/>
                <w:b/>
                <w:bCs/>
                <w:color w:val="000000"/>
                <w:sz w:val="21"/>
                <w:szCs w:val="21"/>
              </w:rPr>
              <w:t>截图</w:t>
            </w:r>
            <w:r>
              <w:rPr>
                <w:rFonts w:hint="eastAsia" w:cs="宋体"/>
                <w:b/>
                <w:bCs/>
                <w:color w:val="000000"/>
                <w:sz w:val="21"/>
                <w:szCs w:val="21"/>
                <w:lang w:eastAsia="zh-CN"/>
              </w:rPr>
              <w:t>）</w:t>
            </w:r>
          </w:p>
          <w:p w14:paraId="29F2D1D0">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7、设备支持复位按钮和清配置按钮：设备调试复位和忘记密码可以通过按钮恢复出厂设置</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提供官网链接</w:t>
            </w:r>
            <w:r>
              <w:rPr>
                <w:rFonts w:hint="eastAsia" w:cs="宋体"/>
                <w:b/>
                <w:bCs/>
                <w:color w:val="000000"/>
                <w:sz w:val="21"/>
                <w:szCs w:val="21"/>
                <w:lang w:eastAsia="zh-CN"/>
              </w:rPr>
              <w:t>和</w:t>
            </w:r>
            <w:r>
              <w:rPr>
                <w:rFonts w:hint="eastAsia" w:ascii="宋体" w:hAnsi="宋体" w:eastAsia="宋体" w:cs="宋体"/>
                <w:b/>
                <w:bCs/>
                <w:color w:val="000000"/>
                <w:sz w:val="21"/>
                <w:szCs w:val="21"/>
              </w:rPr>
              <w:t>截图</w:t>
            </w:r>
            <w:r>
              <w:rPr>
                <w:rFonts w:hint="eastAsia" w:cs="宋体"/>
                <w:b/>
                <w:bCs/>
                <w:color w:val="000000"/>
                <w:sz w:val="21"/>
                <w:szCs w:val="21"/>
                <w:lang w:eastAsia="zh-CN"/>
              </w:rPr>
              <w:t>）</w:t>
            </w:r>
          </w:p>
          <w:p w14:paraId="084B3DE3">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8、支持≥4K个VLAN，支持最大≥384K个MAC条目</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提供第三方</w:t>
            </w:r>
            <w:r>
              <w:rPr>
                <w:rFonts w:hint="eastAsia" w:cs="宋体"/>
                <w:b/>
                <w:bCs/>
                <w:color w:val="000000"/>
                <w:sz w:val="21"/>
                <w:szCs w:val="21"/>
                <w:lang w:val="en-US" w:eastAsia="zh-CN"/>
              </w:rPr>
              <w:t>机构出具的</w:t>
            </w:r>
            <w:r>
              <w:rPr>
                <w:rFonts w:hint="eastAsia" w:ascii="宋体" w:hAnsi="宋体" w:eastAsia="宋体" w:cs="宋体"/>
                <w:b/>
                <w:bCs/>
                <w:color w:val="000000"/>
                <w:sz w:val="21"/>
                <w:szCs w:val="21"/>
              </w:rPr>
              <w:t>检测报告</w:t>
            </w:r>
            <w:r>
              <w:rPr>
                <w:rFonts w:hint="eastAsia" w:cs="宋体"/>
                <w:b/>
                <w:bCs/>
                <w:color w:val="000000"/>
                <w:sz w:val="21"/>
                <w:szCs w:val="21"/>
                <w:lang w:eastAsia="zh-CN"/>
              </w:rPr>
              <w:t>）</w:t>
            </w:r>
          </w:p>
          <w:p w14:paraId="4E13EF3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9、支持RIP、OSPF、ISIS、BGP、IPv4、RIPng、OSPFv3、ISISv6、BGP4+等路由协议</w:t>
            </w:r>
            <w:r>
              <w:rPr>
                <w:rFonts w:hint="eastAsia" w:cs="宋体"/>
                <w:color w:val="000000"/>
                <w:sz w:val="21"/>
                <w:szCs w:val="21"/>
                <w:lang w:eastAsia="zh-CN"/>
              </w:rPr>
              <w:t>。</w:t>
            </w:r>
          </w:p>
          <w:p w14:paraId="678E4EF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10、支持堆叠技术，可将多台设备组合在一起，在逻辑上变成一台设备</w:t>
            </w:r>
            <w:r>
              <w:rPr>
                <w:rFonts w:hint="eastAsia" w:cs="宋体"/>
                <w:color w:val="000000"/>
                <w:sz w:val="21"/>
                <w:szCs w:val="21"/>
                <w:lang w:eastAsia="zh-CN"/>
              </w:rPr>
              <w:t>。</w:t>
            </w:r>
          </w:p>
          <w:p w14:paraId="58F59C65">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b/>
                <w:bCs/>
                <w:color w:val="000000"/>
                <w:sz w:val="21"/>
                <w:szCs w:val="21"/>
                <w:lang w:eastAsia="zh-CN"/>
              </w:rPr>
            </w:pPr>
            <w:r>
              <w:rPr>
                <w:rFonts w:hint="eastAsia" w:ascii="宋体" w:hAnsi="宋体" w:eastAsia="宋体" w:cs="宋体"/>
                <w:color w:val="000000"/>
                <w:sz w:val="21"/>
                <w:szCs w:val="21"/>
              </w:rPr>
              <w:t>★11、支持内置AC功能，可最大管理1K AP，实现有线无线用户统一管理</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提供第三方</w:t>
            </w:r>
            <w:r>
              <w:rPr>
                <w:rFonts w:hint="eastAsia" w:cs="宋体"/>
                <w:b/>
                <w:bCs/>
                <w:color w:val="000000"/>
                <w:sz w:val="21"/>
                <w:szCs w:val="21"/>
                <w:lang w:val="en-US" w:eastAsia="zh-CN"/>
              </w:rPr>
              <w:t>机构出具的</w:t>
            </w:r>
            <w:r>
              <w:rPr>
                <w:rFonts w:hint="eastAsia" w:ascii="宋体" w:hAnsi="宋体" w:eastAsia="宋体" w:cs="宋体"/>
                <w:b/>
                <w:bCs/>
                <w:color w:val="000000"/>
                <w:sz w:val="21"/>
                <w:szCs w:val="21"/>
              </w:rPr>
              <w:t>检测报告</w:t>
            </w:r>
            <w:r>
              <w:rPr>
                <w:rFonts w:hint="eastAsia" w:cs="宋体"/>
                <w:b/>
                <w:bCs/>
                <w:color w:val="000000"/>
                <w:sz w:val="21"/>
                <w:szCs w:val="21"/>
                <w:lang w:eastAsia="zh-CN"/>
              </w:rPr>
              <w:t>）</w:t>
            </w:r>
          </w:p>
          <w:p w14:paraId="4DDF872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12、支持通过VXLAN，构建统一虚拟交换网，实现在同一张物理网络上进行多套业务网络实现了“一网多用”</w:t>
            </w:r>
            <w:r>
              <w:rPr>
                <w:rFonts w:hint="eastAsia" w:cs="宋体"/>
                <w:color w:val="000000"/>
                <w:sz w:val="21"/>
                <w:szCs w:val="21"/>
                <w:lang w:eastAsia="zh-CN"/>
              </w:rPr>
              <w:t>。</w:t>
            </w:r>
          </w:p>
          <w:p w14:paraId="7A44A04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13、支持智能升级，升级过程高度自动化，一键升级；且支持预加载版本，极大缩短升级时间，减少了业务中断的时间</w:t>
            </w:r>
            <w:r>
              <w:rPr>
                <w:rFonts w:hint="eastAsia" w:cs="宋体"/>
                <w:color w:val="000000"/>
                <w:sz w:val="21"/>
                <w:szCs w:val="21"/>
                <w:lang w:eastAsia="zh-CN"/>
              </w:rPr>
              <w:t>。</w:t>
            </w:r>
          </w:p>
          <w:p w14:paraId="61A7E33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14、配置：双电源，≥8端口万兆光接口卡（兼容千兆），≥4块光电模块，含≥190个AP无线管理授权</w:t>
            </w:r>
            <w:r>
              <w:rPr>
                <w:rFonts w:hint="eastAsia" w:ascii="宋体" w:hAnsi="宋体" w:eastAsia="宋体" w:cs="宋体"/>
                <w:color w:val="000000"/>
                <w:sz w:val="21"/>
                <w:szCs w:val="21"/>
                <w:lang w:eastAsia="zh-CN"/>
              </w:rPr>
              <w:t>。</w:t>
            </w:r>
          </w:p>
        </w:tc>
      </w:tr>
      <w:tr w14:paraId="14F5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68BAA1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6</w:t>
            </w:r>
          </w:p>
        </w:tc>
        <w:tc>
          <w:tcPr>
            <w:tcW w:w="755" w:type="pct"/>
            <w:shd w:val="clear" w:color="auto" w:fill="auto"/>
            <w:vAlign w:val="center"/>
          </w:tcPr>
          <w:p w14:paraId="221130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16口汇聚交换机</w:t>
            </w:r>
          </w:p>
        </w:tc>
        <w:tc>
          <w:tcPr>
            <w:tcW w:w="3933" w:type="pct"/>
            <w:shd w:val="clear" w:color="auto" w:fill="auto"/>
            <w:vAlign w:val="center"/>
          </w:tcPr>
          <w:p w14:paraId="51E1EAB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1、支持≥4个80G上行，上行支持备份，≥16个万兆下行</w:t>
            </w:r>
            <w:r>
              <w:rPr>
                <w:rFonts w:hint="eastAsia" w:cs="宋体"/>
                <w:color w:val="000000"/>
                <w:sz w:val="21"/>
                <w:szCs w:val="21"/>
                <w:lang w:eastAsia="zh-CN"/>
              </w:rPr>
              <w:t>。</w:t>
            </w:r>
          </w:p>
          <w:p w14:paraId="39939A0F">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2、无需取电，无消防隐患</w:t>
            </w:r>
            <w:r>
              <w:rPr>
                <w:rFonts w:hint="eastAsia" w:cs="宋体"/>
                <w:color w:val="000000"/>
                <w:sz w:val="21"/>
                <w:szCs w:val="21"/>
                <w:lang w:eastAsia="zh-CN"/>
              </w:rPr>
              <w:t>。</w:t>
            </w:r>
          </w:p>
          <w:p w14:paraId="5EC4C627">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3、配备标准机柜1U安装支架</w:t>
            </w:r>
            <w:r>
              <w:rPr>
                <w:rFonts w:hint="eastAsia" w:ascii="宋体" w:hAnsi="宋体" w:eastAsia="宋体" w:cs="宋体"/>
                <w:color w:val="000000"/>
                <w:sz w:val="21"/>
                <w:szCs w:val="21"/>
                <w:lang w:eastAsia="zh-CN"/>
              </w:rPr>
              <w:t>。</w:t>
            </w:r>
          </w:p>
        </w:tc>
      </w:tr>
      <w:tr w14:paraId="7651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58A9E1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7</w:t>
            </w:r>
          </w:p>
        </w:tc>
        <w:tc>
          <w:tcPr>
            <w:tcW w:w="755" w:type="pct"/>
            <w:shd w:val="clear" w:color="auto" w:fill="auto"/>
            <w:vAlign w:val="center"/>
          </w:tcPr>
          <w:p w14:paraId="2E3188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24口光电交换机</w:t>
            </w:r>
          </w:p>
        </w:tc>
        <w:tc>
          <w:tcPr>
            <w:tcW w:w="3933" w:type="pct"/>
            <w:shd w:val="clear" w:color="auto" w:fill="auto"/>
            <w:vAlign w:val="center"/>
          </w:tcPr>
          <w:p w14:paraId="07A41CB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1、CPU要求国产化</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提供国产测试报告</w:t>
            </w:r>
            <w:r>
              <w:rPr>
                <w:rFonts w:hint="eastAsia" w:cs="宋体"/>
                <w:b/>
                <w:bCs/>
                <w:color w:val="000000"/>
                <w:sz w:val="21"/>
                <w:szCs w:val="21"/>
                <w:lang w:eastAsia="zh-CN"/>
              </w:rPr>
              <w:t>）</w:t>
            </w:r>
          </w:p>
          <w:p w14:paraId="1EB20B49">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b/>
                <w:bCs/>
                <w:color w:val="000000"/>
                <w:sz w:val="21"/>
                <w:szCs w:val="21"/>
                <w:lang w:eastAsia="zh-CN"/>
              </w:rPr>
            </w:pPr>
            <w:r>
              <w:rPr>
                <w:rFonts w:hint="eastAsia" w:ascii="宋体" w:hAnsi="宋体" w:eastAsia="宋体" w:cs="宋体"/>
                <w:color w:val="000000"/>
                <w:sz w:val="21"/>
                <w:szCs w:val="21"/>
              </w:rPr>
              <w:t>2、交换容量</w:t>
            </w:r>
            <w:r>
              <w:rPr>
                <w:rFonts w:hint="eastAsia" w:cs="宋体"/>
                <w:color w:val="000000"/>
                <w:sz w:val="21"/>
                <w:szCs w:val="21"/>
                <w:lang w:eastAsia="zh-CN"/>
              </w:rPr>
              <w:t>：</w:t>
            </w:r>
            <w:r>
              <w:rPr>
                <w:rFonts w:hint="eastAsia" w:ascii="宋体" w:hAnsi="宋体" w:eastAsia="宋体" w:cs="宋体"/>
                <w:color w:val="000000"/>
                <w:sz w:val="21"/>
                <w:szCs w:val="21"/>
              </w:rPr>
              <w:t>≥1.2Tbps，包转发率</w:t>
            </w:r>
            <w:r>
              <w:rPr>
                <w:rFonts w:hint="eastAsia" w:cs="宋体"/>
                <w:color w:val="000000"/>
                <w:sz w:val="21"/>
                <w:szCs w:val="21"/>
                <w:lang w:eastAsia="zh-CN"/>
              </w:rPr>
              <w:t>：</w:t>
            </w:r>
            <w:r>
              <w:rPr>
                <w:rFonts w:hint="eastAsia" w:ascii="宋体" w:hAnsi="宋体" w:eastAsia="宋体" w:cs="宋体"/>
                <w:color w:val="000000"/>
                <w:sz w:val="21"/>
                <w:szCs w:val="21"/>
              </w:rPr>
              <w:t>≥410Mpps</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以官网最小值为准，提供官网链接</w:t>
            </w:r>
            <w:r>
              <w:rPr>
                <w:rFonts w:hint="eastAsia" w:cs="宋体"/>
                <w:b/>
                <w:bCs/>
                <w:color w:val="000000"/>
                <w:sz w:val="21"/>
                <w:szCs w:val="21"/>
                <w:lang w:eastAsia="zh-CN"/>
              </w:rPr>
              <w:t>和</w:t>
            </w:r>
            <w:r>
              <w:rPr>
                <w:rFonts w:hint="eastAsia" w:ascii="宋体" w:hAnsi="宋体" w:eastAsia="宋体" w:cs="宋体"/>
                <w:b/>
                <w:bCs/>
                <w:color w:val="000000"/>
                <w:sz w:val="21"/>
                <w:szCs w:val="21"/>
              </w:rPr>
              <w:t>截图</w:t>
            </w:r>
            <w:r>
              <w:rPr>
                <w:rFonts w:hint="eastAsia" w:cs="宋体"/>
                <w:b/>
                <w:bCs/>
                <w:color w:val="000000"/>
                <w:sz w:val="21"/>
                <w:szCs w:val="21"/>
                <w:lang w:eastAsia="zh-CN"/>
              </w:rPr>
              <w:t>）</w:t>
            </w:r>
          </w:p>
          <w:p w14:paraId="461560F1">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★3、支持≥24个千兆SFP（支持通过光电混合缆来接入），≥6个万兆SFP+，支持并实配可插拔双电源</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提供官网链接和截图</w:t>
            </w:r>
            <w:r>
              <w:rPr>
                <w:rFonts w:hint="eastAsia" w:cs="宋体"/>
                <w:b/>
                <w:bCs/>
                <w:color w:val="000000"/>
                <w:sz w:val="21"/>
                <w:szCs w:val="21"/>
                <w:lang w:eastAsia="zh-CN"/>
              </w:rPr>
              <w:t>）</w:t>
            </w:r>
          </w:p>
          <w:p w14:paraId="71A92A3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4、整机POE功率输出≥1700W，支持永久PoE功能，交换机升级等操作重启时，对下挂的PD设备供电不会中断</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提供官网链接和截图</w:t>
            </w:r>
            <w:r>
              <w:rPr>
                <w:rFonts w:hint="eastAsia" w:cs="宋体"/>
                <w:b/>
                <w:bCs/>
                <w:color w:val="000000"/>
                <w:sz w:val="21"/>
                <w:szCs w:val="21"/>
                <w:lang w:eastAsia="zh-CN"/>
              </w:rPr>
              <w:t>）</w:t>
            </w:r>
          </w:p>
          <w:p w14:paraId="3078F49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★5、支持堆叠时单端口的工作带宽（双向）≥24Gbps</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提供官网链接和截图</w:t>
            </w:r>
            <w:r>
              <w:rPr>
                <w:rFonts w:hint="eastAsia" w:cs="宋体"/>
                <w:b/>
                <w:bCs/>
                <w:color w:val="000000"/>
                <w:sz w:val="21"/>
                <w:szCs w:val="21"/>
                <w:lang w:eastAsia="zh-CN"/>
              </w:rPr>
              <w:t>）</w:t>
            </w:r>
          </w:p>
          <w:p w14:paraId="1412C50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6、设备支持复位按钮和清配置按钮：设备调试复位和忘记密码可以通过按钮恢复出厂设置</w:t>
            </w:r>
            <w:r>
              <w:rPr>
                <w:rFonts w:hint="eastAsia" w:cs="宋体"/>
                <w:color w:val="000000"/>
                <w:sz w:val="21"/>
                <w:szCs w:val="21"/>
                <w:lang w:eastAsia="zh-CN"/>
              </w:rPr>
              <w:t>。</w:t>
            </w:r>
          </w:p>
          <w:p w14:paraId="6F41C24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7、支持设备应自带ID指示灯，维护人员可以在后台点亮指示灯后去机房直接找到相对</w:t>
            </w:r>
            <w:r>
              <w:rPr>
                <w:rFonts w:hint="eastAsia" w:cs="宋体"/>
                <w:color w:val="000000"/>
                <w:sz w:val="21"/>
                <w:szCs w:val="21"/>
                <w:lang w:eastAsia="zh-CN"/>
              </w:rPr>
              <w:t>应</w:t>
            </w:r>
            <w:r>
              <w:rPr>
                <w:rFonts w:hint="eastAsia" w:ascii="宋体" w:hAnsi="宋体" w:eastAsia="宋体" w:cs="宋体"/>
                <w:color w:val="000000"/>
                <w:sz w:val="21"/>
                <w:szCs w:val="21"/>
              </w:rPr>
              <w:t>设备，便于快速定位设备位置</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提供官网链接和截图</w:t>
            </w:r>
            <w:r>
              <w:rPr>
                <w:rFonts w:hint="eastAsia" w:cs="宋体"/>
                <w:b/>
                <w:bCs/>
                <w:color w:val="000000"/>
                <w:sz w:val="21"/>
                <w:szCs w:val="21"/>
                <w:lang w:eastAsia="zh-CN"/>
              </w:rPr>
              <w:t>）</w:t>
            </w:r>
          </w:p>
          <w:p w14:paraId="07EBB8E9">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8、支持MAC表项≥32K</w:t>
            </w:r>
            <w:r>
              <w:rPr>
                <w:rFonts w:hint="eastAsia" w:cs="宋体"/>
                <w:color w:val="000000"/>
                <w:sz w:val="21"/>
                <w:szCs w:val="21"/>
                <w:lang w:eastAsia="zh-CN"/>
              </w:rPr>
              <w:t>。</w:t>
            </w:r>
          </w:p>
          <w:p w14:paraId="5487D89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9、支持静态路由，支持 RIP、RIPng、OSPF、OSPFv3、VRRP、VRRP6、路由策略、策略路由</w:t>
            </w:r>
            <w:r>
              <w:rPr>
                <w:rFonts w:hint="eastAsia" w:cs="宋体"/>
                <w:color w:val="000000"/>
                <w:sz w:val="21"/>
                <w:szCs w:val="21"/>
                <w:lang w:eastAsia="zh-CN"/>
              </w:rPr>
              <w:t>。</w:t>
            </w:r>
          </w:p>
          <w:p w14:paraId="3D3F7F07">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10、支持端口镜像，支持被网管系统纳管、支持WEB网管特性</w:t>
            </w:r>
            <w:r>
              <w:rPr>
                <w:rFonts w:hint="eastAsia" w:cs="宋体"/>
                <w:color w:val="000000"/>
                <w:sz w:val="21"/>
                <w:szCs w:val="21"/>
                <w:lang w:eastAsia="zh-CN"/>
              </w:rPr>
              <w:t>。</w:t>
            </w:r>
          </w:p>
          <w:p w14:paraId="2D01E26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11、支持真实业务流实时检测技术，能实时检测网络故障</w:t>
            </w:r>
            <w:r>
              <w:rPr>
                <w:rFonts w:hint="eastAsia" w:cs="宋体"/>
                <w:color w:val="000000"/>
                <w:sz w:val="21"/>
                <w:szCs w:val="21"/>
                <w:lang w:eastAsia="zh-CN"/>
              </w:rPr>
              <w:t>。</w:t>
            </w:r>
          </w:p>
          <w:p w14:paraId="76627CD3">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highlight w:val="none"/>
              </w:rPr>
              <w:t>12、提供工信部入网证</w:t>
            </w:r>
            <w:r>
              <w:rPr>
                <w:rFonts w:hint="eastAsia" w:ascii="宋体" w:hAnsi="宋体" w:eastAsia="宋体" w:cs="宋体"/>
                <w:color w:val="000000"/>
                <w:sz w:val="21"/>
                <w:szCs w:val="21"/>
                <w:highlight w:val="none"/>
                <w:lang w:eastAsia="zh-CN"/>
              </w:rPr>
              <w:t>。</w:t>
            </w:r>
          </w:p>
        </w:tc>
      </w:tr>
      <w:tr w14:paraId="2279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2FA8EC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8</w:t>
            </w:r>
          </w:p>
        </w:tc>
        <w:tc>
          <w:tcPr>
            <w:tcW w:w="755" w:type="pct"/>
            <w:shd w:val="clear" w:color="auto" w:fill="auto"/>
            <w:vAlign w:val="center"/>
          </w:tcPr>
          <w:p w14:paraId="6D3815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24口千兆POE交换机</w:t>
            </w:r>
          </w:p>
        </w:tc>
        <w:tc>
          <w:tcPr>
            <w:tcW w:w="3933" w:type="pct"/>
            <w:shd w:val="clear" w:color="auto" w:fill="auto"/>
            <w:vAlign w:val="center"/>
          </w:tcPr>
          <w:p w14:paraId="4A72684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1、CPU和LSW要求国产化</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提供国产测试报告</w:t>
            </w:r>
            <w:r>
              <w:rPr>
                <w:rFonts w:hint="eastAsia" w:cs="宋体"/>
                <w:b/>
                <w:bCs/>
                <w:color w:val="000000"/>
                <w:sz w:val="21"/>
                <w:szCs w:val="21"/>
                <w:lang w:eastAsia="zh-CN"/>
              </w:rPr>
              <w:t>）</w:t>
            </w:r>
          </w:p>
          <w:p w14:paraId="7C5001D7">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bCs/>
                <w:color w:val="000000"/>
                <w:sz w:val="21"/>
                <w:szCs w:val="21"/>
                <w:lang w:eastAsia="zh-CN"/>
              </w:rPr>
            </w:pPr>
            <w:r>
              <w:rPr>
                <w:rFonts w:hint="eastAsia" w:ascii="宋体" w:hAnsi="宋体" w:eastAsia="宋体" w:cs="宋体"/>
                <w:color w:val="000000"/>
                <w:sz w:val="21"/>
                <w:szCs w:val="21"/>
              </w:rPr>
              <w:t>2、交换容量</w:t>
            </w:r>
            <w:r>
              <w:rPr>
                <w:rFonts w:hint="eastAsia" w:cs="宋体"/>
                <w:color w:val="000000"/>
                <w:sz w:val="21"/>
                <w:szCs w:val="21"/>
                <w:lang w:eastAsia="zh-CN"/>
              </w:rPr>
              <w:t>：</w:t>
            </w:r>
            <w:r>
              <w:rPr>
                <w:rFonts w:hint="eastAsia" w:ascii="宋体" w:hAnsi="宋体" w:eastAsia="宋体" w:cs="宋体"/>
                <w:color w:val="000000"/>
                <w:sz w:val="21"/>
                <w:szCs w:val="21"/>
              </w:rPr>
              <w:t>≥430Gbps，包转发率</w:t>
            </w:r>
            <w:r>
              <w:rPr>
                <w:rFonts w:hint="eastAsia" w:cs="宋体"/>
                <w:color w:val="000000"/>
                <w:sz w:val="21"/>
                <w:szCs w:val="21"/>
                <w:lang w:eastAsia="zh-CN"/>
              </w:rPr>
              <w:t>：</w:t>
            </w:r>
            <w:r>
              <w:rPr>
                <w:rFonts w:hint="eastAsia" w:ascii="宋体" w:hAnsi="宋体" w:eastAsia="宋体" w:cs="宋体"/>
                <w:color w:val="000000"/>
                <w:sz w:val="21"/>
                <w:szCs w:val="21"/>
              </w:rPr>
              <w:t>≥170 Mpps</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以官网最小值为准，提供官网链接</w:t>
            </w:r>
            <w:r>
              <w:rPr>
                <w:rFonts w:hint="eastAsia" w:cs="宋体"/>
                <w:b/>
                <w:bCs/>
                <w:color w:val="000000"/>
                <w:sz w:val="21"/>
                <w:szCs w:val="21"/>
                <w:lang w:eastAsia="zh-CN"/>
              </w:rPr>
              <w:t>和</w:t>
            </w:r>
            <w:r>
              <w:rPr>
                <w:rFonts w:hint="eastAsia" w:ascii="宋体" w:hAnsi="宋体" w:eastAsia="宋体" w:cs="宋体"/>
                <w:b/>
                <w:bCs/>
                <w:color w:val="000000"/>
                <w:sz w:val="21"/>
                <w:szCs w:val="21"/>
              </w:rPr>
              <w:t>截图</w:t>
            </w:r>
            <w:r>
              <w:rPr>
                <w:rFonts w:hint="eastAsia" w:cs="宋体"/>
                <w:b/>
                <w:bCs/>
                <w:color w:val="000000"/>
                <w:sz w:val="21"/>
                <w:szCs w:val="21"/>
                <w:lang w:eastAsia="zh-CN"/>
              </w:rPr>
              <w:t>）</w:t>
            </w:r>
          </w:p>
          <w:p w14:paraId="5800840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3、支持≥24个自适应千兆电下行接口，≥2个1/2.5GE端口上行</w:t>
            </w:r>
            <w:r>
              <w:rPr>
                <w:rFonts w:hint="eastAsia" w:cs="宋体"/>
                <w:color w:val="000000"/>
                <w:sz w:val="21"/>
                <w:szCs w:val="21"/>
                <w:lang w:eastAsia="zh-CN"/>
              </w:rPr>
              <w:t>。</w:t>
            </w:r>
          </w:p>
          <w:p w14:paraId="3AD831A6">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color w:val="000000"/>
                <w:sz w:val="21"/>
                <w:szCs w:val="21"/>
                <w:lang w:eastAsia="zh-CN"/>
              </w:rPr>
            </w:pPr>
            <w:r>
              <w:rPr>
                <w:rFonts w:hint="eastAsia" w:ascii="宋体" w:hAnsi="宋体" w:eastAsia="宋体" w:cs="宋体"/>
                <w:color w:val="000000"/>
                <w:sz w:val="21"/>
                <w:szCs w:val="21"/>
              </w:rPr>
              <w:t>4、整机POE功率输出≥400W，支持永久PoE功能，交换机升级等操作重启时，对下挂的PD设备供电不会中断</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提供官网链接</w:t>
            </w:r>
            <w:r>
              <w:rPr>
                <w:rFonts w:hint="eastAsia" w:cs="宋体"/>
                <w:b/>
                <w:bCs/>
                <w:color w:val="000000"/>
                <w:sz w:val="21"/>
                <w:szCs w:val="21"/>
                <w:lang w:eastAsia="zh-CN"/>
              </w:rPr>
              <w:t>和</w:t>
            </w:r>
            <w:r>
              <w:rPr>
                <w:rFonts w:hint="eastAsia" w:ascii="宋体" w:hAnsi="宋体" w:eastAsia="宋体" w:cs="宋体"/>
                <w:b/>
                <w:bCs/>
                <w:color w:val="000000"/>
                <w:sz w:val="21"/>
                <w:szCs w:val="21"/>
              </w:rPr>
              <w:t>截图</w:t>
            </w:r>
            <w:r>
              <w:rPr>
                <w:rFonts w:hint="eastAsia" w:cs="宋体"/>
                <w:b/>
                <w:bCs/>
                <w:color w:val="000000"/>
                <w:sz w:val="21"/>
                <w:szCs w:val="21"/>
                <w:lang w:eastAsia="zh-CN"/>
              </w:rPr>
              <w:t>）</w:t>
            </w:r>
          </w:p>
          <w:p w14:paraId="73CC5B8D">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5、支持端口隔离，下行端口可按需设置为端口隔离</w:t>
            </w:r>
            <w:r>
              <w:rPr>
                <w:rFonts w:hint="eastAsia" w:cs="宋体"/>
                <w:color w:val="000000"/>
                <w:sz w:val="21"/>
                <w:szCs w:val="21"/>
                <w:lang w:eastAsia="zh-CN"/>
              </w:rPr>
              <w:t>。</w:t>
            </w:r>
          </w:p>
          <w:p w14:paraId="3A130636">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highlight w:val="none"/>
              </w:rPr>
              <w:t>6、提供工信部入网证</w:t>
            </w:r>
            <w:r>
              <w:rPr>
                <w:rFonts w:hint="eastAsia" w:cs="宋体"/>
                <w:color w:val="000000"/>
                <w:sz w:val="21"/>
                <w:szCs w:val="21"/>
                <w:highlight w:val="none"/>
                <w:lang w:eastAsia="zh-CN"/>
              </w:rPr>
              <w:t>。</w:t>
            </w:r>
          </w:p>
        </w:tc>
      </w:tr>
      <w:tr w14:paraId="25B9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232463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9</w:t>
            </w:r>
          </w:p>
        </w:tc>
        <w:tc>
          <w:tcPr>
            <w:tcW w:w="755" w:type="pct"/>
            <w:shd w:val="clear" w:color="auto" w:fill="auto"/>
            <w:vAlign w:val="center"/>
          </w:tcPr>
          <w:p w14:paraId="3EEB0C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8口POE接入交换机</w:t>
            </w:r>
          </w:p>
        </w:tc>
        <w:tc>
          <w:tcPr>
            <w:tcW w:w="3933" w:type="pct"/>
            <w:shd w:val="clear" w:color="auto" w:fill="auto"/>
            <w:vAlign w:val="center"/>
          </w:tcPr>
          <w:p w14:paraId="208D2F9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1、CPU和LSW要求国产化</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提供国产测试报告</w:t>
            </w:r>
            <w:r>
              <w:rPr>
                <w:rFonts w:hint="eastAsia" w:cs="宋体"/>
                <w:b/>
                <w:bCs/>
                <w:color w:val="000000"/>
                <w:sz w:val="21"/>
                <w:szCs w:val="21"/>
                <w:lang w:eastAsia="zh-CN"/>
              </w:rPr>
              <w:t>）</w:t>
            </w:r>
          </w:p>
          <w:p w14:paraId="0601CA6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bCs/>
                <w:color w:val="000000"/>
                <w:sz w:val="21"/>
                <w:szCs w:val="21"/>
                <w:lang w:eastAsia="zh-CN"/>
              </w:rPr>
            </w:pPr>
            <w:r>
              <w:rPr>
                <w:rFonts w:hint="eastAsia" w:ascii="宋体" w:hAnsi="宋体" w:eastAsia="宋体" w:cs="宋体"/>
                <w:color w:val="000000"/>
                <w:sz w:val="21"/>
                <w:szCs w:val="21"/>
              </w:rPr>
              <w:t>2、交换容量</w:t>
            </w:r>
            <w:r>
              <w:rPr>
                <w:rFonts w:hint="eastAsia" w:cs="宋体"/>
                <w:color w:val="000000"/>
                <w:sz w:val="21"/>
                <w:szCs w:val="21"/>
                <w:lang w:eastAsia="zh-CN"/>
              </w:rPr>
              <w:t>：</w:t>
            </w:r>
            <w:r>
              <w:rPr>
                <w:rFonts w:hint="eastAsia" w:ascii="宋体" w:hAnsi="宋体" w:eastAsia="宋体" w:cs="宋体"/>
                <w:color w:val="000000"/>
                <w:sz w:val="21"/>
                <w:szCs w:val="21"/>
              </w:rPr>
              <w:t>≥430Gbps，包转发率</w:t>
            </w:r>
            <w:r>
              <w:rPr>
                <w:rFonts w:hint="eastAsia" w:cs="宋体"/>
                <w:color w:val="000000"/>
                <w:sz w:val="21"/>
                <w:szCs w:val="21"/>
                <w:lang w:eastAsia="zh-CN"/>
              </w:rPr>
              <w:t>：</w:t>
            </w:r>
            <w:r>
              <w:rPr>
                <w:rFonts w:hint="eastAsia" w:ascii="宋体" w:hAnsi="宋体" w:eastAsia="宋体" w:cs="宋体"/>
                <w:color w:val="000000"/>
                <w:sz w:val="21"/>
                <w:szCs w:val="21"/>
              </w:rPr>
              <w:t>≥120 Mpps</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以官网最小值为准，提供官网链接</w:t>
            </w:r>
            <w:r>
              <w:rPr>
                <w:rFonts w:hint="eastAsia" w:cs="宋体"/>
                <w:b/>
                <w:bCs/>
                <w:color w:val="000000"/>
                <w:sz w:val="21"/>
                <w:szCs w:val="21"/>
                <w:lang w:eastAsia="zh-CN"/>
              </w:rPr>
              <w:t>和</w:t>
            </w:r>
            <w:r>
              <w:rPr>
                <w:rFonts w:hint="eastAsia" w:ascii="宋体" w:hAnsi="宋体" w:eastAsia="宋体" w:cs="宋体"/>
                <w:b/>
                <w:bCs/>
                <w:color w:val="000000"/>
                <w:sz w:val="21"/>
                <w:szCs w:val="21"/>
              </w:rPr>
              <w:t>截图</w:t>
            </w:r>
            <w:r>
              <w:rPr>
                <w:rFonts w:hint="eastAsia" w:cs="宋体"/>
                <w:b/>
                <w:bCs/>
                <w:color w:val="000000"/>
                <w:sz w:val="21"/>
                <w:szCs w:val="21"/>
                <w:lang w:eastAsia="zh-CN"/>
              </w:rPr>
              <w:t>）</w:t>
            </w:r>
          </w:p>
          <w:p w14:paraId="2245D95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3、支持≥8个自适应千兆电下行接口，≥2 个1/2.5GE端口上行</w:t>
            </w:r>
            <w:r>
              <w:rPr>
                <w:rFonts w:hint="eastAsia" w:cs="宋体"/>
                <w:color w:val="000000"/>
                <w:sz w:val="21"/>
                <w:szCs w:val="21"/>
                <w:lang w:eastAsia="zh-CN"/>
              </w:rPr>
              <w:t>。</w:t>
            </w:r>
          </w:p>
          <w:p w14:paraId="2099A8E3">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4、整机POE功率输出≥125W，支持永久PoE功能，交换机升级等操作重启时，对下挂的PD设备供电不会中断</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提供官网链接</w:t>
            </w:r>
            <w:r>
              <w:rPr>
                <w:rFonts w:hint="eastAsia" w:cs="宋体"/>
                <w:b/>
                <w:bCs/>
                <w:color w:val="000000"/>
                <w:sz w:val="21"/>
                <w:szCs w:val="21"/>
                <w:lang w:eastAsia="zh-CN"/>
              </w:rPr>
              <w:t>和</w:t>
            </w:r>
            <w:r>
              <w:rPr>
                <w:rFonts w:hint="eastAsia" w:ascii="宋体" w:hAnsi="宋体" w:eastAsia="宋体" w:cs="宋体"/>
                <w:b/>
                <w:bCs/>
                <w:color w:val="000000"/>
                <w:sz w:val="21"/>
                <w:szCs w:val="21"/>
              </w:rPr>
              <w:t>截图</w:t>
            </w:r>
            <w:r>
              <w:rPr>
                <w:rFonts w:hint="eastAsia" w:cs="宋体"/>
                <w:b/>
                <w:bCs/>
                <w:color w:val="000000"/>
                <w:sz w:val="21"/>
                <w:szCs w:val="21"/>
                <w:lang w:eastAsia="zh-CN"/>
              </w:rPr>
              <w:t>）</w:t>
            </w:r>
          </w:p>
          <w:p w14:paraId="7DE566B7">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5、绿色节能：无风扇设计，自然散热，无噪声</w:t>
            </w:r>
            <w:r>
              <w:rPr>
                <w:rFonts w:hint="eastAsia" w:cs="宋体"/>
                <w:color w:val="000000"/>
                <w:sz w:val="21"/>
                <w:szCs w:val="21"/>
                <w:lang w:eastAsia="zh-CN"/>
              </w:rPr>
              <w:t>。</w:t>
            </w:r>
          </w:p>
          <w:p w14:paraId="6B1C072D">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6、支持端口隔离，下行端口可按需设置为端口隔离</w:t>
            </w:r>
            <w:r>
              <w:rPr>
                <w:rFonts w:hint="eastAsia" w:cs="宋体"/>
                <w:color w:val="000000"/>
                <w:sz w:val="21"/>
                <w:szCs w:val="21"/>
                <w:lang w:eastAsia="zh-CN"/>
              </w:rPr>
              <w:t>。</w:t>
            </w:r>
          </w:p>
          <w:p w14:paraId="4F2DA6D5">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highlight w:val="none"/>
              </w:rPr>
              <w:t>7、提供工信部入网证</w:t>
            </w:r>
            <w:r>
              <w:rPr>
                <w:rFonts w:hint="eastAsia" w:ascii="宋体" w:hAnsi="宋体" w:eastAsia="宋体" w:cs="宋体"/>
                <w:color w:val="000000"/>
                <w:sz w:val="21"/>
                <w:szCs w:val="21"/>
                <w:highlight w:val="none"/>
                <w:lang w:eastAsia="zh-CN"/>
              </w:rPr>
              <w:t>。</w:t>
            </w:r>
          </w:p>
        </w:tc>
      </w:tr>
      <w:tr w14:paraId="6B95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7B9531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10</w:t>
            </w:r>
          </w:p>
        </w:tc>
        <w:tc>
          <w:tcPr>
            <w:tcW w:w="755" w:type="pct"/>
            <w:shd w:val="clear" w:color="auto" w:fill="auto"/>
            <w:vAlign w:val="center"/>
          </w:tcPr>
          <w:p w14:paraId="6E9E38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光AP</w:t>
            </w:r>
          </w:p>
        </w:tc>
        <w:tc>
          <w:tcPr>
            <w:tcW w:w="3933" w:type="pct"/>
            <w:shd w:val="clear" w:color="auto" w:fill="auto"/>
            <w:vAlign w:val="center"/>
          </w:tcPr>
          <w:p w14:paraId="25C3DF59">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1、自主可控，使用国产化Wi-Fi芯片</w:t>
            </w:r>
            <w:r>
              <w:rPr>
                <w:rFonts w:hint="eastAsia" w:cs="宋体"/>
                <w:color w:val="000000"/>
                <w:sz w:val="21"/>
                <w:szCs w:val="21"/>
                <w:lang w:eastAsia="zh-CN"/>
              </w:rPr>
              <w:t>。</w:t>
            </w:r>
          </w:p>
          <w:p w14:paraId="2B9E92F5">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★2、支持802.11be 标准，支持2.4GHz(2x2)+5GHz(2x2)双射频同时工作</w:t>
            </w:r>
            <w:r>
              <w:rPr>
                <w:rFonts w:hint="eastAsia" w:cs="宋体"/>
                <w:color w:val="000000"/>
                <w:sz w:val="21"/>
                <w:szCs w:val="21"/>
                <w:lang w:eastAsia="zh-CN"/>
              </w:rPr>
              <w:t>。</w:t>
            </w:r>
          </w:p>
          <w:p w14:paraId="09217774">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3、整机空间流≥4 条，整机速率≥3.5Gbps</w:t>
            </w:r>
            <w:r>
              <w:rPr>
                <w:rFonts w:hint="eastAsia" w:cs="宋体"/>
                <w:color w:val="000000"/>
                <w:sz w:val="21"/>
                <w:szCs w:val="21"/>
                <w:lang w:eastAsia="zh-CN"/>
              </w:rPr>
              <w:t>。</w:t>
            </w:r>
          </w:p>
          <w:p w14:paraId="1B321684">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4、支持 1000M/2.5GE光口≥1个，10M/100M/1GE电口≥4个</w:t>
            </w:r>
            <w:r>
              <w:rPr>
                <w:rFonts w:hint="eastAsia" w:cs="宋体"/>
                <w:color w:val="000000"/>
                <w:sz w:val="21"/>
                <w:szCs w:val="21"/>
                <w:lang w:eastAsia="zh-CN"/>
              </w:rPr>
              <w:t>。</w:t>
            </w:r>
          </w:p>
          <w:p w14:paraId="65DE565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5、内置智能天线，可以随终端的移动进行精准稳定的覆盖</w:t>
            </w:r>
            <w:r>
              <w:rPr>
                <w:rFonts w:hint="eastAsia" w:cs="宋体"/>
                <w:color w:val="000000"/>
                <w:sz w:val="21"/>
                <w:szCs w:val="21"/>
                <w:lang w:eastAsia="zh-CN"/>
              </w:rPr>
              <w:t>。</w:t>
            </w:r>
          </w:p>
          <w:p w14:paraId="490CD2BF">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6、支持WAPI加密认证功能</w:t>
            </w:r>
            <w:r>
              <w:rPr>
                <w:rFonts w:hint="eastAsia" w:cs="宋体"/>
                <w:color w:val="000000"/>
                <w:sz w:val="21"/>
                <w:szCs w:val="21"/>
                <w:lang w:eastAsia="zh-CN"/>
              </w:rPr>
              <w:t>。</w:t>
            </w:r>
          </w:p>
          <w:p w14:paraId="002F31F1">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7、支持 4096QAM，兼容 1024QAM，支持OFDMA，MU-MIMO，支持信道自动扫描功能，自动规避干扰</w:t>
            </w:r>
            <w:r>
              <w:rPr>
                <w:rFonts w:hint="eastAsia" w:cs="宋体"/>
                <w:color w:val="000000"/>
                <w:sz w:val="21"/>
                <w:szCs w:val="21"/>
                <w:lang w:eastAsia="zh-CN"/>
              </w:rPr>
              <w:t>。</w:t>
            </w:r>
          </w:p>
          <w:p w14:paraId="309A3529">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★8、为保障业务稳定运行，投标人须与核心交换机的内置AC实现无缝对接，且经实际验证确保兼容无故障、功能正常</w:t>
            </w:r>
            <w:r>
              <w:rPr>
                <w:rFonts w:hint="eastAsia" w:cs="宋体"/>
                <w:color w:val="000000"/>
                <w:sz w:val="21"/>
                <w:szCs w:val="21"/>
                <w:lang w:eastAsia="zh-CN"/>
              </w:rPr>
              <w:t>。</w:t>
            </w:r>
          </w:p>
          <w:p w14:paraId="1622B81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9、保障兼容性，配置光AP电源适配器</w:t>
            </w:r>
            <w:r>
              <w:rPr>
                <w:rFonts w:hint="eastAsia" w:cs="宋体"/>
                <w:color w:val="000000"/>
                <w:sz w:val="21"/>
                <w:szCs w:val="21"/>
                <w:lang w:eastAsia="zh-CN"/>
              </w:rPr>
              <w:t>。</w:t>
            </w:r>
          </w:p>
        </w:tc>
      </w:tr>
      <w:tr w14:paraId="2EA0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3F89CE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11</w:t>
            </w:r>
          </w:p>
        </w:tc>
        <w:tc>
          <w:tcPr>
            <w:tcW w:w="755" w:type="pct"/>
            <w:shd w:val="clear" w:color="auto" w:fill="auto"/>
            <w:vAlign w:val="center"/>
          </w:tcPr>
          <w:p w14:paraId="008AFB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壁挂AP</w:t>
            </w:r>
          </w:p>
        </w:tc>
        <w:tc>
          <w:tcPr>
            <w:tcW w:w="3933" w:type="pct"/>
            <w:shd w:val="clear" w:color="auto" w:fill="auto"/>
            <w:vAlign w:val="center"/>
          </w:tcPr>
          <w:p w14:paraId="44EC0BA0">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1、自主可控，使用国产化Wi-Fi芯片</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提供第三方</w:t>
            </w:r>
            <w:r>
              <w:rPr>
                <w:rFonts w:hint="eastAsia" w:cs="宋体"/>
                <w:b/>
                <w:bCs/>
                <w:color w:val="000000"/>
                <w:sz w:val="21"/>
                <w:szCs w:val="21"/>
                <w:lang w:val="en-US" w:eastAsia="zh-CN"/>
              </w:rPr>
              <w:t>机构出具的</w:t>
            </w:r>
            <w:r>
              <w:rPr>
                <w:rFonts w:hint="eastAsia" w:ascii="宋体" w:hAnsi="宋体" w:eastAsia="宋体" w:cs="宋体"/>
                <w:b/>
                <w:bCs/>
                <w:color w:val="000000"/>
                <w:sz w:val="21"/>
                <w:szCs w:val="21"/>
              </w:rPr>
              <w:t>检测报告</w:t>
            </w:r>
            <w:r>
              <w:rPr>
                <w:rFonts w:hint="eastAsia" w:cs="宋体"/>
                <w:b/>
                <w:bCs/>
                <w:color w:val="000000"/>
                <w:sz w:val="21"/>
                <w:szCs w:val="21"/>
                <w:lang w:eastAsia="zh-CN"/>
              </w:rPr>
              <w:t>）</w:t>
            </w:r>
          </w:p>
          <w:p w14:paraId="185D9CA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b/>
                <w:bCs/>
                <w:color w:val="000000"/>
                <w:sz w:val="21"/>
                <w:szCs w:val="21"/>
                <w:lang w:eastAsia="zh-CN"/>
              </w:rPr>
            </w:pPr>
            <w:r>
              <w:rPr>
                <w:rFonts w:hint="eastAsia" w:ascii="宋体" w:hAnsi="宋体" w:eastAsia="宋体" w:cs="宋体"/>
                <w:color w:val="000000"/>
                <w:sz w:val="21"/>
                <w:szCs w:val="21"/>
              </w:rPr>
              <w:t>★2、支持802.11be 标准，支持2.4GHz(2x2)+5GHz(2x2)双射频同时工作</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提供官网截图证明</w:t>
            </w:r>
            <w:r>
              <w:rPr>
                <w:rFonts w:hint="eastAsia" w:cs="宋体"/>
                <w:b/>
                <w:bCs/>
                <w:color w:val="000000"/>
                <w:sz w:val="21"/>
                <w:szCs w:val="21"/>
                <w:lang w:eastAsia="zh-CN"/>
              </w:rPr>
              <w:t>）</w:t>
            </w:r>
          </w:p>
          <w:p w14:paraId="0D93365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3、整机空间流≥4条，整机速率≥3.5Gbps</w:t>
            </w:r>
            <w:r>
              <w:rPr>
                <w:rFonts w:hint="eastAsia" w:cs="宋体"/>
                <w:color w:val="000000"/>
                <w:sz w:val="21"/>
                <w:szCs w:val="21"/>
                <w:lang w:eastAsia="zh-CN"/>
              </w:rPr>
              <w:t>。</w:t>
            </w:r>
          </w:p>
          <w:p w14:paraId="523DF747">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4、支持 1000M/2.5GE电口≥1个，10M/100M/1GE电口≥4个</w:t>
            </w:r>
            <w:r>
              <w:rPr>
                <w:rFonts w:hint="eastAsia" w:cs="宋体"/>
                <w:color w:val="000000"/>
                <w:sz w:val="21"/>
                <w:szCs w:val="21"/>
                <w:lang w:eastAsia="zh-CN"/>
              </w:rPr>
              <w:t>。</w:t>
            </w:r>
          </w:p>
          <w:p w14:paraId="5AA3000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5、内置智能天线，可以随终端的移动进行精准稳定的覆盖</w:t>
            </w:r>
            <w:r>
              <w:rPr>
                <w:rFonts w:hint="eastAsia" w:cs="宋体"/>
                <w:color w:val="000000"/>
                <w:sz w:val="21"/>
                <w:szCs w:val="21"/>
                <w:lang w:eastAsia="zh-CN"/>
              </w:rPr>
              <w:t>。</w:t>
            </w:r>
          </w:p>
          <w:p w14:paraId="3921ED75">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6、支持WAPI加密认证功能</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w:t>
            </w:r>
            <w:r>
              <w:rPr>
                <w:rFonts w:hint="eastAsia" w:cs="宋体"/>
                <w:b/>
                <w:bCs/>
                <w:color w:val="000000"/>
                <w:sz w:val="21"/>
                <w:szCs w:val="21"/>
                <w:lang w:val="en-US" w:eastAsia="zh-CN"/>
              </w:rPr>
              <w:t>官网</w:t>
            </w:r>
            <w:r>
              <w:rPr>
                <w:rFonts w:hint="eastAsia" w:ascii="宋体" w:hAnsi="宋体" w:eastAsia="宋体" w:cs="宋体"/>
                <w:b/>
                <w:bCs/>
                <w:color w:val="000000"/>
                <w:sz w:val="21"/>
                <w:szCs w:val="21"/>
              </w:rPr>
              <w:t>截图证明</w:t>
            </w:r>
            <w:r>
              <w:rPr>
                <w:rFonts w:hint="eastAsia" w:cs="宋体"/>
                <w:b/>
                <w:bCs/>
                <w:color w:val="000000"/>
                <w:sz w:val="21"/>
                <w:szCs w:val="21"/>
                <w:lang w:eastAsia="zh-CN"/>
              </w:rPr>
              <w:t>）</w:t>
            </w:r>
          </w:p>
          <w:p w14:paraId="69AA4E6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b/>
                <w:bCs/>
                <w:color w:val="000000"/>
                <w:sz w:val="21"/>
                <w:szCs w:val="21"/>
                <w:highlight w:val="none"/>
                <w:lang w:eastAsia="zh-CN"/>
              </w:rPr>
            </w:pPr>
            <w:r>
              <w:rPr>
                <w:rFonts w:hint="eastAsia" w:ascii="宋体" w:hAnsi="宋体" w:eastAsia="宋体" w:cs="宋体"/>
                <w:color w:val="000000"/>
                <w:sz w:val="21"/>
                <w:szCs w:val="21"/>
              </w:rPr>
              <w:t>7、支持Mini AC功能，即在无AC组网的场景，AP可作为AC管理其他AP</w:t>
            </w:r>
            <w:r>
              <w:rPr>
                <w:rFonts w:hint="eastAsia" w:cs="宋体"/>
                <w:color w:val="000000"/>
                <w:sz w:val="21"/>
                <w:szCs w:val="21"/>
                <w:lang w:eastAsia="zh-CN"/>
              </w:rPr>
              <w:t>。</w:t>
            </w:r>
            <w:r>
              <w:rPr>
                <w:rFonts w:hint="eastAsia" w:cs="宋体"/>
                <w:b/>
                <w:bCs/>
                <w:color w:val="000000"/>
                <w:sz w:val="21"/>
                <w:szCs w:val="21"/>
                <w:highlight w:val="none"/>
                <w:lang w:eastAsia="zh-CN"/>
              </w:rPr>
              <w:t>（</w:t>
            </w:r>
            <w:r>
              <w:rPr>
                <w:rFonts w:hint="eastAsia" w:ascii="宋体" w:hAnsi="宋体" w:eastAsia="宋体" w:cs="宋体"/>
                <w:b/>
                <w:bCs/>
                <w:color w:val="000000"/>
                <w:sz w:val="21"/>
                <w:szCs w:val="21"/>
                <w:highlight w:val="none"/>
              </w:rPr>
              <w:t>提供官网截图证明</w:t>
            </w:r>
            <w:r>
              <w:rPr>
                <w:rFonts w:hint="eastAsia" w:cs="宋体"/>
                <w:b/>
                <w:bCs/>
                <w:color w:val="000000"/>
                <w:sz w:val="21"/>
                <w:szCs w:val="21"/>
                <w:highlight w:val="none"/>
                <w:lang w:eastAsia="zh-CN"/>
              </w:rPr>
              <w:t>）</w:t>
            </w:r>
          </w:p>
          <w:p w14:paraId="4B892511">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★8、要求投标Wi-Fi7产品为成熟产品，投标设备提供国家工信部Wi-Fi7型号核准证，证书需要体现支持4096QAM调制方式</w:t>
            </w:r>
            <w:r>
              <w:rPr>
                <w:rFonts w:hint="eastAsia" w:cs="宋体"/>
                <w:color w:val="000000"/>
                <w:sz w:val="21"/>
                <w:szCs w:val="21"/>
                <w:lang w:eastAsia="zh-CN"/>
              </w:rPr>
              <w:t>。</w:t>
            </w:r>
          </w:p>
          <w:p w14:paraId="145F42B6">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9、为保障业务稳定运行，投标人须与核心交换机的内置AC实现无缝对接，且经实际验证确保兼容无故障、功能正常</w:t>
            </w:r>
            <w:r>
              <w:rPr>
                <w:rFonts w:hint="eastAsia" w:cs="宋体"/>
                <w:color w:val="000000"/>
                <w:sz w:val="21"/>
                <w:szCs w:val="21"/>
                <w:lang w:eastAsia="zh-CN"/>
              </w:rPr>
              <w:t>。</w:t>
            </w:r>
          </w:p>
        </w:tc>
      </w:tr>
      <w:tr w14:paraId="113E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5DA125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755" w:type="pct"/>
            <w:shd w:val="clear" w:color="auto" w:fill="auto"/>
            <w:vAlign w:val="center"/>
          </w:tcPr>
          <w:p w14:paraId="4FD777D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吸顶AP</w:t>
            </w:r>
          </w:p>
        </w:tc>
        <w:tc>
          <w:tcPr>
            <w:tcW w:w="3933" w:type="pct"/>
            <w:shd w:val="clear" w:color="auto" w:fill="auto"/>
            <w:vAlign w:val="center"/>
          </w:tcPr>
          <w:p w14:paraId="03CDE0B7">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1、使用国产化Wi-Fi芯片</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提供第三方</w:t>
            </w:r>
            <w:r>
              <w:rPr>
                <w:rFonts w:hint="eastAsia" w:cs="宋体"/>
                <w:b/>
                <w:bCs/>
                <w:color w:val="000000"/>
                <w:sz w:val="21"/>
                <w:szCs w:val="21"/>
                <w:lang w:val="en-US" w:eastAsia="zh-CN"/>
              </w:rPr>
              <w:t>机构出具的</w:t>
            </w:r>
            <w:r>
              <w:rPr>
                <w:rFonts w:hint="eastAsia" w:ascii="宋体" w:hAnsi="宋体" w:eastAsia="宋体" w:cs="宋体"/>
                <w:b/>
                <w:bCs/>
                <w:color w:val="000000"/>
                <w:sz w:val="21"/>
                <w:szCs w:val="21"/>
              </w:rPr>
              <w:t>检测报告</w:t>
            </w:r>
            <w:r>
              <w:rPr>
                <w:rFonts w:hint="eastAsia" w:cs="宋体"/>
                <w:b/>
                <w:bCs/>
                <w:color w:val="000000"/>
                <w:sz w:val="21"/>
                <w:szCs w:val="21"/>
                <w:lang w:eastAsia="zh-CN"/>
              </w:rPr>
              <w:t>）</w:t>
            </w:r>
          </w:p>
          <w:p w14:paraId="667B247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bCs/>
                <w:color w:val="000000"/>
                <w:sz w:val="21"/>
                <w:szCs w:val="21"/>
              </w:rPr>
            </w:pPr>
            <w:r>
              <w:rPr>
                <w:rFonts w:hint="eastAsia" w:ascii="宋体" w:hAnsi="宋体" w:eastAsia="宋体" w:cs="宋体"/>
                <w:color w:val="000000"/>
                <w:sz w:val="21"/>
                <w:szCs w:val="21"/>
              </w:rPr>
              <w:t>▲2、支持802.11be 标准，支持2.4GHz(2x2)+5GHz(2x2)双射频同时工作</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提供官网截图证明</w:t>
            </w:r>
            <w:r>
              <w:rPr>
                <w:rFonts w:hint="eastAsia" w:cs="宋体"/>
                <w:b/>
                <w:bCs/>
                <w:color w:val="000000"/>
                <w:sz w:val="21"/>
                <w:szCs w:val="21"/>
                <w:lang w:eastAsia="zh-CN"/>
              </w:rPr>
              <w:t>）</w:t>
            </w:r>
          </w:p>
          <w:p w14:paraId="43487ED9">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3、整机空间流</w:t>
            </w:r>
            <w:r>
              <w:rPr>
                <w:rFonts w:hint="eastAsia" w:cs="宋体"/>
                <w:color w:val="000000"/>
                <w:sz w:val="21"/>
                <w:szCs w:val="21"/>
                <w:lang w:eastAsia="zh-CN"/>
              </w:rPr>
              <w:t>：</w:t>
            </w:r>
            <w:r>
              <w:rPr>
                <w:rFonts w:hint="eastAsia" w:ascii="宋体" w:hAnsi="宋体" w:eastAsia="宋体" w:cs="宋体"/>
                <w:color w:val="000000"/>
                <w:sz w:val="21"/>
                <w:szCs w:val="21"/>
              </w:rPr>
              <w:t>≥4 条，整机速率</w:t>
            </w:r>
            <w:r>
              <w:rPr>
                <w:rFonts w:hint="eastAsia" w:cs="宋体"/>
                <w:color w:val="000000"/>
                <w:sz w:val="21"/>
                <w:szCs w:val="21"/>
                <w:lang w:eastAsia="zh-CN"/>
              </w:rPr>
              <w:t>：</w:t>
            </w:r>
            <w:r>
              <w:rPr>
                <w:rFonts w:hint="eastAsia" w:ascii="宋体" w:hAnsi="宋体" w:eastAsia="宋体" w:cs="宋体"/>
                <w:color w:val="000000"/>
                <w:sz w:val="21"/>
                <w:szCs w:val="21"/>
              </w:rPr>
              <w:t>≥3.5Gbps</w:t>
            </w:r>
            <w:r>
              <w:rPr>
                <w:rFonts w:hint="eastAsia" w:cs="宋体"/>
                <w:color w:val="000000"/>
                <w:sz w:val="21"/>
                <w:szCs w:val="21"/>
                <w:lang w:eastAsia="zh-CN"/>
              </w:rPr>
              <w:t>。</w:t>
            </w:r>
          </w:p>
          <w:p w14:paraId="21595F9F">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4、支持100M/1000M/2.5GE电口≥1；≥1个USB接口（支持物联网扩展功能）</w:t>
            </w:r>
            <w:r>
              <w:rPr>
                <w:rFonts w:hint="eastAsia" w:cs="宋体"/>
                <w:color w:val="000000"/>
                <w:sz w:val="21"/>
                <w:szCs w:val="21"/>
                <w:lang w:eastAsia="zh-CN"/>
              </w:rPr>
              <w:t>。</w:t>
            </w:r>
          </w:p>
          <w:p w14:paraId="3AB0B53D">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5、支持 BLE5.4，配合 APP 可实现蓝牙串口运维</w:t>
            </w:r>
            <w:r>
              <w:rPr>
                <w:rFonts w:hint="eastAsia" w:cs="宋体"/>
                <w:color w:val="000000"/>
                <w:sz w:val="21"/>
                <w:szCs w:val="21"/>
                <w:lang w:eastAsia="zh-CN"/>
              </w:rPr>
              <w:t>。</w:t>
            </w:r>
          </w:p>
          <w:p w14:paraId="696BCF7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color w:val="000000"/>
                <w:sz w:val="21"/>
                <w:szCs w:val="21"/>
                <w:lang w:eastAsia="zh-CN"/>
              </w:rPr>
            </w:pPr>
            <w:r>
              <w:rPr>
                <w:rFonts w:hint="eastAsia" w:ascii="宋体" w:hAnsi="宋体" w:eastAsia="宋体" w:cs="宋体"/>
                <w:color w:val="000000"/>
                <w:sz w:val="21"/>
                <w:szCs w:val="21"/>
              </w:rPr>
              <w:t>6、支持WAPI加密认证功能</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w:t>
            </w:r>
            <w:r>
              <w:rPr>
                <w:rFonts w:hint="eastAsia" w:cs="宋体"/>
                <w:b/>
                <w:bCs/>
                <w:color w:val="000000"/>
                <w:sz w:val="21"/>
                <w:szCs w:val="21"/>
                <w:lang w:val="en-US" w:eastAsia="zh-CN"/>
              </w:rPr>
              <w:t>官网</w:t>
            </w:r>
            <w:r>
              <w:rPr>
                <w:rFonts w:hint="eastAsia" w:ascii="宋体" w:hAnsi="宋体" w:eastAsia="宋体" w:cs="宋体"/>
                <w:b/>
                <w:bCs/>
                <w:color w:val="000000"/>
                <w:sz w:val="21"/>
                <w:szCs w:val="21"/>
              </w:rPr>
              <w:t>截图证明</w:t>
            </w:r>
            <w:r>
              <w:rPr>
                <w:rFonts w:hint="eastAsia" w:cs="宋体"/>
                <w:b/>
                <w:bCs/>
                <w:color w:val="000000"/>
                <w:sz w:val="21"/>
                <w:szCs w:val="21"/>
                <w:lang w:eastAsia="zh-CN"/>
              </w:rPr>
              <w:t>）</w:t>
            </w:r>
          </w:p>
          <w:p w14:paraId="18F19E6F">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b/>
                <w:bCs/>
                <w:color w:val="000000"/>
                <w:sz w:val="21"/>
                <w:szCs w:val="21"/>
                <w:lang w:val="en-US" w:eastAsia="zh-CN"/>
              </w:rPr>
            </w:pPr>
            <w:r>
              <w:rPr>
                <w:rFonts w:hint="eastAsia" w:ascii="宋体" w:hAnsi="宋体" w:eastAsia="宋体" w:cs="宋体"/>
                <w:color w:val="000000"/>
                <w:sz w:val="21"/>
                <w:szCs w:val="21"/>
              </w:rPr>
              <w:t>7、支持Mini AC功能，即在无AC组网的场景，AP可作为AC管理其他AP</w:t>
            </w:r>
            <w:r>
              <w:rPr>
                <w:rFonts w:hint="eastAsia" w:cs="宋体"/>
                <w:color w:val="000000"/>
                <w:sz w:val="21"/>
                <w:szCs w:val="21"/>
                <w:lang w:eastAsia="zh-CN"/>
              </w:rPr>
              <w:t>。</w:t>
            </w:r>
            <w:r>
              <w:rPr>
                <w:rFonts w:hint="eastAsia" w:cs="宋体"/>
                <w:b/>
                <w:bCs/>
                <w:color w:val="000000"/>
                <w:sz w:val="21"/>
                <w:szCs w:val="21"/>
                <w:lang w:val="en-US" w:eastAsia="zh-CN"/>
              </w:rPr>
              <w:t>(</w:t>
            </w:r>
            <w:r>
              <w:rPr>
                <w:rFonts w:hint="eastAsia" w:ascii="宋体" w:hAnsi="宋体" w:eastAsia="宋体" w:cs="宋体"/>
                <w:b/>
                <w:bCs/>
                <w:color w:val="000000"/>
                <w:sz w:val="21"/>
                <w:szCs w:val="21"/>
              </w:rPr>
              <w:t>提供官网截图证明</w:t>
            </w:r>
            <w:r>
              <w:rPr>
                <w:rFonts w:hint="eastAsia" w:cs="宋体"/>
                <w:b/>
                <w:bCs/>
                <w:color w:val="000000"/>
                <w:sz w:val="21"/>
                <w:szCs w:val="21"/>
                <w:lang w:val="en-US" w:eastAsia="zh-CN"/>
              </w:rPr>
              <w:t>)</w:t>
            </w:r>
          </w:p>
          <w:p w14:paraId="0929181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★8、要求投标Wi-Fi7产品为成熟产品，投标设备提供国家工信部Wi-Fi7型号核准证</w:t>
            </w:r>
            <w:r>
              <w:rPr>
                <w:rFonts w:hint="eastAsia" w:cs="宋体"/>
                <w:color w:val="000000"/>
                <w:sz w:val="21"/>
                <w:szCs w:val="21"/>
                <w:lang w:eastAsia="zh-CN"/>
              </w:rPr>
              <w:t>。</w:t>
            </w:r>
          </w:p>
          <w:p w14:paraId="7361AD86">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9、为保障业务稳定运行，投标人须与核心交换机的内置AC实现无缝对接，且经实际验证确保兼容无故障、功能正常</w:t>
            </w:r>
            <w:r>
              <w:rPr>
                <w:rFonts w:hint="eastAsia" w:cs="宋体"/>
                <w:color w:val="000000"/>
                <w:sz w:val="21"/>
                <w:szCs w:val="21"/>
                <w:lang w:eastAsia="zh-CN"/>
              </w:rPr>
              <w:t>。</w:t>
            </w:r>
          </w:p>
        </w:tc>
      </w:tr>
      <w:tr w14:paraId="666E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70EE3E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755" w:type="pct"/>
            <w:shd w:val="clear" w:color="auto" w:fill="auto"/>
            <w:vAlign w:val="center"/>
          </w:tcPr>
          <w:p w14:paraId="4C0B79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体育馆高密AP</w:t>
            </w:r>
          </w:p>
        </w:tc>
        <w:tc>
          <w:tcPr>
            <w:tcW w:w="3933" w:type="pct"/>
            <w:shd w:val="clear" w:color="auto" w:fill="auto"/>
            <w:vAlign w:val="center"/>
          </w:tcPr>
          <w:p w14:paraId="70F30F60">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1、使用国产化Wi-Fi芯片</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提供第三方</w:t>
            </w:r>
            <w:r>
              <w:rPr>
                <w:rFonts w:hint="eastAsia" w:cs="宋体"/>
                <w:b/>
                <w:bCs/>
                <w:color w:val="000000"/>
                <w:sz w:val="21"/>
                <w:szCs w:val="21"/>
                <w:lang w:val="en-US" w:eastAsia="zh-CN"/>
              </w:rPr>
              <w:t>机构出具的</w:t>
            </w:r>
            <w:r>
              <w:rPr>
                <w:rFonts w:hint="eastAsia" w:ascii="宋体" w:hAnsi="宋体" w:eastAsia="宋体" w:cs="宋体"/>
                <w:b/>
                <w:bCs/>
                <w:color w:val="000000"/>
                <w:sz w:val="21"/>
                <w:szCs w:val="21"/>
              </w:rPr>
              <w:t>检测报告</w:t>
            </w:r>
            <w:r>
              <w:rPr>
                <w:rFonts w:hint="eastAsia" w:cs="宋体"/>
                <w:b/>
                <w:bCs/>
                <w:color w:val="000000"/>
                <w:sz w:val="21"/>
                <w:szCs w:val="21"/>
                <w:lang w:eastAsia="zh-CN"/>
              </w:rPr>
              <w:t>）</w:t>
            </w:r>
          </w:p>
          <w:p w14:paraId="3CBB7DB1">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2、支持 802.11be 标准，支持2.4GHz (2x2 MIMO)+5GHz (2x2 MIMO)+5GHz (2x2 MIMO)三射频同时工作</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提供官网截图证明</w:t>
            </w:r>
            <w:r>
              <w:rPr>
                <w:rFonts w:hint="eastAsia" w:cs="宋体"/>
                <w:b/>
                <w:bCs/>
                <w:color w:val="000000"/>
                <w:sz w:val="21"/>
                <w:szCs w:val="21"/>
                <w:lang w:eastAsia="zh-CN"/>
              </w:rPr>
              <w:t>）</w:t>
            </w:r>
          </w:p>
          <w:p w14:paraId="4EB91245">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3、整机空间流</w:t>
            </w:r>
            <w:r>
              <w:rPr>
                <w:rFonts w:hint="eastAsia" w:cs="宋体"/>
                <w:color w:val="000000"/>
                <w:sz w:val="21"/>
                <w:szCs w:val="21"/>
                <w:lang w:eastAsia="zh-CN"/>
              </w:rPr>
              <w:t>：</w:t>
            </w:r>
            <w:r>
              <w:rPr>
                <w:rFonts w:hint="eastAsia" w:ascii="宋体" w:hAnsi="宋体" w:eastAsia="宋体" w:cs="宋体"/>
                <w:color w:val="000000"/>
                <w:sz w:val="21"/>
                <w:szCs w:val="21"/>
              </w:rPr>
              <w:t>≥6 条，整机速率</w:t>
            </w:r>
            <w:r>
              <w:rPr>
                <w:rFonts w:hint="eastAsia" w:cs="宋体"/>
                <w:color w:val="000000"/>
                <w:sz w:val="21"/>
                <w:szCs w:val="21"/>
                <w:lang w:eastAsia="zh-CN"/>
              </w:rPr>
              <w:t>：</w:t>
            </w:r>
            <w:r>
              <w:rPr>
                <w:rFonts w:hint="eastAsia" w:ascii="宋体" w:hAnsi="宋体" w:eastAsia="宋体" w:cs="宋体"/>
                <w:color w:val="000000"/>
                <w:sz w:val="21"/>
                <w:szCs w:val="21"/>
              </w:rPr>
              <w:t>≥6.4Gbps</w:t>
            </w:r>
            <w:r>
              <w:rPr>
                <w:rFonts w:hint="eastAsia" w:cs="宋体"/>
                <w:color w:val="000000"/>
                <w:sz w:val="21"/>
                <w:szCs w:val="21"/>
                <w:lang w:eastAsia="zh-CN"/>
              </w:rPr>
              <w:t>。</w:t>
            </w:r>
          </w:p>
          <w:p w14:paraId="5D912A8E">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4、支持1G/2.5G/5GE电口≥1，GE电口≥1；</w:t>
            </w:r>
          </w:p>
          <w:p w14:paraId="5EEBAA87">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5、内置多协议loT接口，可灵活支持ZigBee、HomeKit、Thread等协议</w:t>
            </w:r>
            <w:r>
              <w:rPr>
                <w:rFonts w:hint="eastAsia" w:cs="宋体"/>
                <w:color w:val="000000"/>
                <w:sz w:val="21"/>
                <w:szCs w:val="21"/>
                <w:lang w:eastAsia="zh-CN"/>
              </w:rPr>
              <w:t>。</w:t>
            </w:r>
          </w:p>
          <w:p w14:paraId="38C96B25">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6、支持BLE5.2，配合APP可实现蓝牙串口运维</w:t>
            </w:r>
            <w:r>
              <w:rPr>
                <w:rFonts w:hint="eastAsia" w:cs="宋体"/>
                <w:color w:val="000000"/>
                <w:sz w:val="21"/>
                <w:szCs w:val="21"/>
                <w:lang w:eastAsia="zh-CN"/>
              </w:rPr>
              <w:t>。</w:t>
            </w:r>
          </w:p>
          <w:p w14:paraId="58721F4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7、支持WAPI加密认证功能</w:t>
            </w:r>
            <w:r>
              <w:rPr>
                <w:rFonts w:hint="eastAsia" w:cs="宋体"/>
                <w:color w:val="000000"/>
                <w:sz w:val="21"/>
                <w:szCs w:val="21"/>
                <w:lang w:eastAsia="zh-CN"/>
              </w:rPr>
              <w:t>。</w:t>
            </w:r>
          </w:p>
          <w:p w14:paraId="7C751960">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bCs/>
                <w:color w:val="000000"/>
                <w:sz w:val="21"/>
                <w:szCs w:val="21"/>
              </w:rPr>
            </w:pPr>
            <w:r>
              <w:rPr>
                <w:rFonts w:hint="eastAsia" w:ascii="宋体" w:hAnsi="宋体" w:eastAsia="宋体" w:cs="宋体"/>
                <w:color w:val="000000"/>
                <w:sz w:val="21"/>
                <w:szCs w:val="21"/>
              </w:rPr>
              <w:t>8、支持Mini AC功能，即在无AC组网的场景，AP可作为AC管理其他AP</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提供官网截图证明</w:t>
            </w:r>
            <w:r>
              <w:rPr>
                <w:rFonts w:hint="eastAsia" w:cs="宋体"/>
                <w:b/>
                <w:bCs/>
                <w:color w:val="000000"/>
                <w:sz w:val="21"/>
                <w:szCs w:val="21"/>
                <w:lang w:eastAsia="zh-CN"/>
              </w:rPr>
              <w:t>）</w:t>
            </w:r>
          </w:p>
          <w:p w14:paraId="6B81569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★9、要求投标Wi-Fi7产品为成熟产品，投标设备提供国家工信部Wi-Fi7型号核准证，证书需要体现支持4096QAM调制方式</w:t>
            </w:r>
            <w:r>
              <w:rPr>
                <w:rFonts w:hint="eastAsia" w:cs="宋体"/>
                <w:color w:val="000000"/>
                <w:sz w:val="21"/>
                <w:szCs w:val="21"/>
                <w:lang w:eastAsia="zh-CN"/>
              </w:rPr>
              <w:t>。</w:t>
            </w:r>
          </w:p>
          <w:p w14:paraId="08F3EFED">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10、为保障业务稳定运行，投标人须与核心交换机的内置AC 实现无缝对接，且经实际验证确保兼容无故障、功能正常</w:t>
            </w:r>
            <w:r>
              <w:rPr>
                <w:rFonts w:hint="eastAsia" w:cs="宋体"/>
                <w:color w:val="000000"/>
                <w:sz w:val="21"/>
                <w:szCs w:val="21"/>
                <w:lang w:eastAsia="zh-CN"/>
              </w:rPr>
              <w:t>。</w:t>
            </w:r>
          </w:p>
        </w:tc>
      </w:tr>
      <w:tr w14:paraId="310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702607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755" w:type="pct"/>
            <w:shd w:val="clear" w:color="auto" w:fill="auto"/>
            <w:vAlign w:val="center"/>
          </w:tcPr>
          <w:p w14:paraId="10DE66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室外AP</w:t>
            </w:r>
          </w:p>
        </w:tc>
        <w:tc>
          <w:tcPr>
            <w:tcW w:w="3933" w:type="pct"/>
            <w:shd w:val="clear" w:color="auto" w:fill="auto"/>
            <w:vAlign w:val="center"/>
          </w:tcPr>
          <w:p w14:paraId="5C3DBFBF">
            <w:pPr>
              <w:pStyle w:val="2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color w:val="000000"/>
                <w:sz w:val="21"/>
                <w:szCs w:val="21"/>
                <w:lang w:eastAsia="zh-CN"/>
              </w:rPr>
            </w:pPr>
            <w:r>
              <w:rPr>
                <w:rFonts w:hint="eastAsia" w:cs="宋体"/>
                <w:color w:val="000000"/>
                <w:sz w:val="21"/>
                <w:szCs w:val="21"/>
                <w:lang w:val="en-US" w:eastAsia="zh-CN"/>
              </w:rPr>
              <w:t>1、</w:t>
            </w:r>
            <w:r>
              <w:rPr>
                <w:rFonts w:hint="eastAsia" w:ascii="宋体" w:hAnsi="宋体" w:eastAsia="宋体" w:cs="宋体"/>
                <w:color w:val="000000"/>
                <w:sz w:val="21"/>
                <w:szCs w:val="21"/>
              </w:rPr>
              <w:t>自主可控，使用国产化 Wi-Fi芯片</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提供第三方权威机构检测报告</w:t>
            </w:r>
            <w:r>
              <w:rPr>
                <w:rFonts w:hint="eastAsia" w:cs="宋体"/>
                <w:b/>
                <w:bCs/>
                <w:color w:val="000000"/>
                <w:sz w:val="21"/>
                <w:szCs w:val="21"/>
                <w:lang w:eastAsia="zh-CN"/>
              </w:rPr>
              <w:t>）</w:t>
            </w:r>
          </w:p>
          <w:p w14:paraId="5EFB96CC">
            <w:pPr>
              <w:pStyle w:val="2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color w:val="000000"/>
                <w:sz w:val="21"/>
                <w:szCs w:val="21"/>
                <w:lang w:eastAsia="zh-CN"/>
              </w:rPr>
            </w:pPr>
            <w:r>
              <w:rPr>
                <w:rFonts w:hint="eastAsia" w:ascii="宋体" w:hAnsi="宋体" w:eastAsia="宋体" w:cs="宋体"/>
                <w:color w:val="000000"/>
                <w:sz w:val="21"/>
                <w:szCs w:val="21"/>
              </w:rPr>
              <w:t>▲2、支持 802.11be 标准，支持2.4GHz（2x2）+5GHz（4x4）双射频同时工作</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提供官网截图证明</w:t>
            </w:r>
            <w:r>
              <w:rPr>
                <w:rFonts w:hint="eastAsia" w:cs="宋体"/>
                <w:b/>
                <w:bCs/>
                <w:color w:val="000000"/>
                <w:sz w:val="21"/>
                <w:szCs w:val="21"/>
                <w:lang w:eastAsia="zh-CN"/>
              </w:rPr>
              <w:t>）</w:t>
            </w:r>
          </w:p>
          <w:p w14:paraId="36BA00E3">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color w:val="000000"/>
                <w:sz w:val="21"/>
                <w:szCs w:val="21"/>
                <w:lang w:eastAsia="zh-CN"/>
              </w:rPr>
            </w:pPr>
            <w:r>
              <w:rPr>
                <w:rFonts w:hint="eastAsia" w:ascii="宋体" w:hAnsi="宋体" w:eastAsia="宋体" w:cs="宋体"/>
                <w:color w:val="000000"/>
                <w:sz w:val="21"/>
                <w:szCs w:val="21"/>
              </w:rPr>
              <w:t>3、内置定向天线，整机空间流≥6 条，整机速率≥6.4Gbps</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提供官网截图证明</w:t>
            </w:r>
            <w:r>
              <w:rPr>
                <w:rFonts w:hint="eastAsia" w:cs="宋体"/>
                <w:b/>
                <w:bCs/>
                <w:color w:val="000000"/>
                <w:sz w:val="21"/>
                <w:szCs w:val="21"/>
                <w:lang w:eastAsia="zh-CN"/>
              </w:rPr>
              <w:t>）</w:t>
            </w:r>
          </w:p>
          <w:p w14:paraId="28FA383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4、支持≥1个1G/2.5G/10G光口，≥1个100M/1GE/2.5G电口，配置≥2个千兆模块-1310nm--LC-单模-10km</w:t>
            </w:r>
            <w:r>
              <w:rPr>
                <w:rFonts w:hint="eastAsia" w:cs="宋体"/>
                <w:color w:val="000000"/>
                <w:sz w:val="21"/>
                <w:szCs w:val="21"/>
                <w:lang w:eastAsia="zh-CN"/>
              </w:rPr>
              <w:t>。</w:t>
            </w:r>
          </w:p>
          <w:p w14:paraId="5201A407">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5、支持 BLE5.2，配合APP可实现蓝牙串口运维</w:t>
            </w:r>
            <w:r>
              <w:rPr>
                <w:rFonts w:hint="eastAsia" w:cs="宋体"/>
                <w:color w:val="000000"/>
                <w:sz w:val="21"/>
                <w:szCs w:val="21"/>
                <w:lang w:eastAsia="zh-CN"/>
              </w:rPr>
              <w:t>。</w:t>
            </w:r>
          </w:p>
          <w:p w14:paraId="73F56B86">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6、支持WAPI加密认证功能</w:t>
            </w:r>
            <w:r>
              <w:rPr>
                <w:rFonts w:hint="eastAsia" w:cs="宋体"/>
                <w:color w:val="000000"/>
                <w:sz w:val="21"/>
                <w:szCs w:val="21"/>
                <w:lang w:eastAsia="zh-CN"/>
              </w:rPr>
              <w:t>。</w:t>
            </w:r>
          </w:p>
          <w:p w14:paraId="09EF5D8F">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color w:val="000000"/>
                <w:sz w:val="21"/>
                <w:szCs w:val="21"/>
                <w:lang w:eastAsia="zh-CN"/>
              </w:rPr>
            </w:pPr>
            <w:r>
              <w:rPr>
                <w:rFonts w:hint="eastAsia" w:ascii="宋体" w:hAnsi="宋体" w:eastAsia="宋体" w:cs="宋体"/>
                <w:color w:val="000000"/>
                <w:sz w:val="21"/>
                <w:szCs w:val="21"/>
              </w:rPr>
              <w:t>7、支持Mini AC功能，即在无AC组网的场景，AP可作为AC管理其他AP</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提供官网截图证明</w:t>
            </w:r>
            <w:r>
              <w:rPr>
                <w:rFonts w:hint="eastAsia" w:cs="宋体"/>
                <w:b/>
                <w:bCs/>
                <w:color w:val="000000"/>
                <w:sz w:val="21"/>
                <w:szCs w:val="21"/>
                <w:lang w:eastAsia="zh-CN"/>
              </w:rPr>
              <w:t>）</w:t>
            </w:r>
          </w:p>
          <w:p w14:paraId="659F8B7E">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8、支持以太网接口 6KA增强防雷，IP68 防水防尘等级，-40℃~+70℃宽温工作</w:t>
            </w:r>
            <w:r>
              <w:rPr>
                <w:rFonts w:hint="eastAsia" w:cs="宋体"/>
                <w:color w:val="000000"/>
                <w:sz w:val="21"/>
                <w:szCs w:val="21"/>
                <w:lang w:eastAsia="zh-CN"/>
              </w:rPr>
              <w:t>。</w:t>
            </w:r>
          </w:p>
          <w:p w14:paraId="26E02170">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★9、要求投标Wi-Fi7产品为成熟产品，投标设备提供国家工信部Wi-Fi7型号核准证，证书需要体现支持4096QAM调制方式</w:t>
            </w:r>
            <w:r>
              <w:rPr>
                <w:rFonts w:hint="eastAsia" w:cs="宋体"/>
                <w:color w:val="000000"/>
                <w:sz w:val="21"/>
                <w:szCs w:val="21"/>
                <w:lang w:eastAsia="zh-CN"/>
              </w:rPr>
              <w:t>。</w:t>
            </w:r>
          </w:p>
          <w:p w14:paraId="1535411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10、为保障业务稳定运行，投标人须与核心交换机的内置AC 实现无缝对接，且经实际验证确保兼容无故障、功能正常</w:t>
            </w:r>
            <w:r>
              <w:rPr>
                <w:rFonts w:hint="eastAsia" w:ascii="宋体" w:hAnsi="宋体" w:eastAsia="宋体" w:cs="宋体"/>
                <w:color w:val="000000"/>
                <w:sz w:val="21"/>
                <w:szCs w:val="21"/>
                <w:lang w:eastAsia="zh-CN"/>
              </w:rPr>
              <w:t>。</w:t>
            </w:r>
          </w:p>
        </w:tc>
      </w:tr>
      <w:tr w14:paraId="491A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5ACF13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755" w:type="pct"/>
            <w:shd w:val="clear" w:color="auto" w:fill="auto"/>
            <w:vAlign w:val="center"/>
          </w:tcPr>
          <w:p w14:paraId="684D88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多模万兆光模块</w:t>
            </w:r>
          </w:p>
        </w:tc>
        <w:tc>
          <w:tcPr>
            <w:tcW w:w="3933" w:type="pct"/>
            <w:shd w:val="clear" w:color="auto" w:fill="auto"/>
            <w:vAlign w:val="center"/>
          </w:tcPr>
          <w:p w14:paraId="4B8D62BD">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万兆SFP多模光模块，最大传输距离3km，LC接口</w:t>
            </w:r>
            <w:r>
              <w:rPr>
                <w:rFonts w:hint="eastAsia" w:cs="宋体"/>
                <w:color w:val="000000"/>
                <w:sz w:val="21"/>
                <w:szCs w:val="21"/>
                <w:lang w:eastAsia="zh-CN"/>
              </w:rPr>
              <w:t>。</w:t>
            </w:r>
          </w:p>
        </w:tc>
      </w:tr>
      <w:tr w14:paraId="2484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731E19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755" w:type="pct"/>
            <w:shd w:val="clear" w:color="auto" w:fill="auto"/>
            <w:vAlign w:val="center"/>
          </w:tcPr>
          <w:p w14:paraId="32B7DF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核心侧光模块</w:t>
            </w:r>
          </w:p>
        </w:tc>
        <w:tc>
          <w:tcPr>
            <w:tcW w:w="3933" w:type="pct"/>
            <w:shd w:val="clear" w:color="auto" w:fill="auto"/>
            <w:vAlign w:val="center"/>
          </w:tcPr>
          <w:p w14:paraId="3F8C339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1、万兆SFP单模光模块，最大传输距离10km，LC接口</w:t>
            </w:r>
            <w:r>
              <w:rPr>
                <w:rFonts w:hint="eastAsia" w:cs="宋体"/>
                <w:color w:val="000000"/>
                <w:sz w:val="21"/>
                <w:szCs w:val="21"/>
                <w:lang w:eastAsia="zh-CN"/>
              </w:rPr>
              <w:t>。</w:t>
            </w:r>
          </w:p>
          <w:p w14:paraId="38573E56">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2、单个模块支持扩展≥16个万兆独立的物理/逻辑接口</w:t>
            </w:r>
            <w:r>
              <w:rPr>
                <w:rFonts w:hint="eastAsia" w:ascii="宋体" w:hAnsi="宋体" w:eastAsia="宋体" w:cs="宋体"/>
                <w:color w:val="000000"/>
                <w:sz w:val="21"/>
                <w:szCs w:val="21"/>
                <w:lang w:eastAsia="zh-CN"/>
              </w:rPr>
              <w:t>。</w:t>
            </w:r>
          </w:p>
        </w:tc>
      </w:tr>
      <w:tr w14:paraId="121B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1F6D65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755" w:type="pct"/>
            <w:shd w:val="clear" w:color="auto" w:fill="auto"/>
            <w:vAlign w:val="center"/>
          </w:tcPr>
          <w:p w14:paraId="504CDE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交换机侧光模块</w:t>
            </w:r>
          </w:p>
        </w:tc>
        <w:tc>
          <w:tcPr>
            <w:tcW w:w="3933" w:type="pct"/>
            <w:shd w:val="clear" w:color="auto" w:fill="auto"/>
            <w:vAlign w:val="center"/>
          </w:tcPr>
          <w:p w14:paraId="7191842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1、万兆SFP 单模光模块，最大传输距离10km，LC接口</w:t>
            </w:r>
            <w:r>
              <w:rPr>
                <w:rFonts w:hint="eastAsia" w:cs="宋体"/>
                <w:color w:val="000000"/>
                <w:sz w:val="21"/>
                <w:szCs w:val="21"/>
                <w:lang w:eastAsia="zh-CN"/>
              </w:rPr>
              <w:t>。</w:t>
            </w:r>
          </w:p>
          <w:p w14:paraId="79600554">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2、支持接收不小于8个不同波长数据</w:t>
            </w:r>
            <w:r>
              <w:rPr>
                <w:rFonts w:hint="eastAsia" w:cs="宋体"/>
                <w:color w:val="000000"/>
                <w:sz w:val="21"/>
                <w:szCs w:val="21"/>
                <w:lang w:eastAsia="zh-CN"/>
              </w:rPr>
              <w:t>。</w:t>
            </w:r>
          </w:p>
        </w:tc>
      </w:tr>
      <w:tr w14:paraId="7D71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215339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755" w:type="pct"/>
            <w:shd w:val="clear" w:color="auto" w:fill="auto"/>
            <w:vAlign w:val="center"/>
          </w:tcPr>
          <w:p w14:paraId="5085C1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一体化智能机柜</w:t>
            </w:r>
          </w:p>
        </w:tc>
        <w:tc>
          <w:tcPr>
            <w:tcW w:w="3933" w:type="pct"/>
            <w:shd w:val="clear" w:color="auto" w:fill="auto"/>
            <w:vAlign w:val="center"/>
          </w:tcPr>
          <w:p w14:paraId="568E503F">
            <w:pPr>
              <w:pStyle w:val="2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cs="宋体"/>
                <w:color w:val="000000"/>
                <w:sz w:val="21"/>
                <w:szCs w:val="21"/>
                <w:lang w:val="en-US" w:eastAsia="zh-CN"/>
              </w:rPr>
              <w:t>1</w:t>
            </w:r>
            <w:r>
              <w:rPr>
                <w:rFonts w:hint="eastAsia" w:ascii="宋体" w:hAnsi="宋体" w:eastAsia="宋体" w:cs="宋体"/>
                <w:color w:val="000000"/>
                <w:sz w:val="21"/>
                <w:szCs w:val="21"/>
              </w:rPr>
              <w:t>、防雷等级C级，机柜整体防护等级不小于IP2</w:t>
            </w:r>
            <w:r>
              <w:rPr>
                <w:rFonts w:hint="eastAsia" w:cs="宋体"/>
                <w:color w:val="000000"/>
                <w:sz w:val="21"/>
                <w:szCs w:val="21"/>
                <w:lang w:val="en-US" w:eastAsia="zh-CN"/>
              </w:rPr>
              <w:t>.</w:t>
            </w:r>
            <w:r>
              <w:rPr>
                <w:rFonts w:hint="eastAsia" w:ascii="宋体" w:hAnsi="宋体" w:eastAsia="宋体" w:cs="宋体"/>
                <w:color w:val="000000"/>
                <w:sz w:val="21"/>
                <w:szCs w:val="21"/>
              </w:rPr>
              <w:t>0</w:t>
            </w:r>
          </w:p>
          <w:p w14:paraId="167141A6">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cs="宋体"/>
                <w:color w:val="000000"/>
                <w:sz w:val="21"/>
                <w:szCs w:val="21"/>
                <w:lang w:val="en-US" w:eastAsia="zh-CN"/>
              </w:rPr>
              <w:t>2</w:t>
            </w:r>
            <w:r>
              <w:rPr>
                <w:rFonts w:hint="eastAsia" w:ascii="宋体" w:hAnsi="宋体" w:eastAsia="宋体" w:cs="宋体"/>
                <w:color w:val="000000"/>
                <w:sz w:val="21"/>
                <w:szCs w:val="21"/>
              </w:rPr>
              <w:t>、模块整体深度1400mm，IT机柜(宽x高)600x2000(含通道)</w:t>
            </w:r>
            <w:r>
              <w:rPr>
                <w:rFonts w:hint="eastAsia" w:cs="宋体"/>
                <w:color w:val="000000"/>
                <w:sz w:val="21"/>
                <w:szCs w:val="21"/>
                <w:lang w:eastAsia="zh-CN"/>
              </w:rPr>
              <w:t>。</w:t>
            </w:r>
          </w:p>
          <w:p w14:paraId="74DD8F2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cs="宋体"/>
                <w:color w:val="000000"/>
                <w:sz w:val="21"/>
                <w:szCs w:val="21"/>
                <w:lang w:val="en-US" w:eastAsia="zh-CN"/>
              </w:rPr>
              <w:t>3</w:t>
            </w:r>
            <w:r>
              <w:rPr>
                <w:rFonts w:hint="eastAsia" w:ascii="宋体" w:hAnsi="宋体" w:eastAsia="宋体" w:cs="宋体"/>
                <w:color w:val="000000"/>
                <w:sz w:val="21"/>
                <w:szCs w:val="21"/>
              </w:rPr>
              <w:t>、采用高强度A级优质碳素冷轧钢板和镀锌板</w:t>
            </w:r>
            <w:r>
              <w:rPr>
                <w:rFonts w:hint="eastAsia" w:cs="宋体"/>
                <w:color w:val="000000"/>
                <w:sz w:val="21"/>
                <w:szCs w:val="21"/>
                <w:lang w:eastAsia="zh-CN"/>
              </w:rPr>
              <w:t>。</w:t>
            </w:r>
          </w:p>
          <w:p w14:paraId="0DB4CBA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cs="宋体"/>
                <w:color w:val="000000"/>
                <w:sz w:val="21"/>
                <w:szCs w:val="21"/>
                <w:lang w:val="en-US" w:eastAsia="zh-CN"/>
              </w:rPr>
              <w:t>4</w:t>
            </w:r>
            <w:r>
              <w:rPr>
                <w:rFonts w:hint="eastAsia" w:ascii="宋体" w:hAnsi="宋体" w:eastAsia="宋体" w:cs="宋体"/>
                <w:color w:val="000000"/>
                <w:sz w:val="21"/>
                <w:szCs w:val="21"/>
              </w:rPr>
              <w:t>、42U机柜采用前玻璃门后钣金门设计，配备门磁，前后门安装电磁锁、门禁、安装应急弹门散热，综合柜前门预留镶嵌系统级</w:t>
            </w:r>
            <w:r>
              <w:rPr>
                <w:rFonts w:hint="eastAsia" w:cs="宋体"/>
                <w:color w:val="000000"/>
                <w:sz w:val="21"/>
                <w:szCs w:val="21"/>
                <w:lang w:eastAsia="zh-CN"/>
              </w:rPr>
              <w:t>触摸屏</w:t>
            </w:r>
            <w:r>
              <w:rPr>
                <w:rFonts w:hint="eastAsia" w:ascii="宋体" w:hAnsi="宋体" w:eastAsia="宋体" w:cs="宋体"/>
                <w:color w:val="000000"/>
                <w:sz w:val="21"/>
                <w:szCs w:val="21"/>
              </w:rPr>
              <w:t>安装孔</w:t>
            </w:r>
            <w:r>
              <w:rPr>
                <w:rFonts w:hint="eastAsia" w:cs="宋体"/>
                <w:color w:val="000000"/>
                <w:sz w:val="21"/>
                <w:szCs w:val="21"/>
                <w:lang w:eastAsia="zh-CN"/>
              </w:rPr>
              <w:t>。</w:t>
            </w:r>
          </w:p>
          <w:p w14:paraId="2676203B">
            <w:pPr>
              <w:pStyle w:val="2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cs="宋体"/>
                <w:color w:val="000000"/>
                <w:sz w:val="21"/>
                <w:szCs w:val="21"/>
                <w:lang w:val="en-US" w:eastAsia="zh-CN"/>
              </w:rPr>
              <w:t>5、</w:t>
            </w:r>
            <w:r>
              <w:rPr>
                <w:rFonts w:hint="eastAsia" w:ascii="宋体" w:hAnsi="宋体" w:eastAsia="宋体" w:cs="宋体"/>
                <w:color w:val="000000"/>
                <w:sz w:val="21"/>
                <w:szCs w:val="21"/>
              </w:rPr>
              <w:t>各配电单元:UPS、配电盒均模块化设计，机架安装便于维护</w:t>
            </w:r>
            <w:r>
              <w:rPr>
                <w:rFonts w:hint="eastAsia" w:cs="宋体"/>
                <w:color w:val="000000"/>
                <w:sz w:val="21"/>
                <w:szCs w:val="21"/>
                <w:lang w:eastAsia="zh-CN"/>
              </w:rPr>
              <w:t>。</w:t>
            </w:r>
          </w:p>
          <w:p w14:paraId="0A2E2B63">
            <w:pPr>
              <w:pStyle w:val="2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cs="宋体"/>
                <w:color w:val="000000"/>
                <w:sz w:val="21"/>
                <w:szCs w:val="21"/>
                <w:lang w:val="en-US" w:eastAsia="zh-CN"/>
              </w:rPr>
              <w:t>6</w:t>
            </w:r>
            <w:r>
              <w:rPr>
                <w:rFonts w:hint="eastAsia" w:ascii="宋体" w:hAnsi="宋体" w:eastAsia="宋体" w:cs="宋体"/>
                <w:color w:val="000000"/>
                <w:sz w:val="21"/>
                <w:szCs w:val="21"/>
              </w:rPr>
              <w:t xml:space="preserve">、配电模块包含UPS输入、UPS输出、UPS维修旁路开关、防雷保护开关;配电模块至少包含6路UPS输出支路，监控主路包括电流、电压、功率、耗电量等参数。                                                                                                       </w:t>
            </w:r>
            <w:r>
              <w:rPr>
                <w:rFonts w:hint="eastAsia" w:cs="宋体"/>
                <w:color w:val="000000"/>
                <w:sz w:val="21"/>
                <w:szCs w:val="21"/>
                <w:lang w:val="en-US" w:eastAsia="zh-CN"/>
              </w:rPr>
              <w:t>7</w:t>
            </w:r>
            <w:r>
              <w:rPr>
                <w:rFonts w:hint="eastAsia" w:ascii="宋体" w:hAnsi="宋体" w:eastAsia="宋体" w:cs="宋体"/>
                <w:color w:val="000000"/>
                <w:sz w:val="21"/>
                <w:szCs w:val="21"/>
              </w:rPr>
              <w:t>、配电柜配置C级电源防雷器，配置前端断路器保护</w:t>
            </w:r>
          </w:p>
          <w:p w14:paraId="5FB9330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cs="宋体"/>
                <w:color w:val="000000"/>
                <w:sz w:val="21"/>
                <w:szCs w:val="21"/>
                <w:lang w:val="en-US" w:eastAsia="zh-CN"/>
              </w:rPr>
              <w:t>8</w:t>
            </w:r>
            <w:r>
              <w:rPr>
                <w:rFonts w:hint="eastAsia" w:ascii="宋体" w:hAnsi="宋体" w:eastAsia="宋体" w:cs="宋体"/>
                <w:color w:val="000000"/>
                <w:sz w:val="21"/>
                <w:szCs w:val="21"/>
              </w:rPr>
              <w:t>、UPS类型单进单出，机架安装，UPS输入电压范围110-300VAC，输入功率因数0.99，对于电网高压超强适应，输出电压谐波：&lt;4%（100%非线性负载），过载能力：输出功率为额定值的125％。不小于一小时电池续航</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提供相关证明材料</w:t>
            </w:r>
            <w:r>
              <w:rPr>
                <w:rFonts w:hint="eastAsia" w:cs="宋体"/>
                <w:b/>
                <w:bCs/>
                <w:color w:val="000000"/>
                <w:sz w:val="21"/>
                <w:szCs w:val="21"/>
                <w:lang w:eastAsia="zh-CN"/>
              </w:rPr>
              <w:t>）</w:t>
            </w:r>
          </w:p>
          <w:p w14:paraId="656B010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color w:val="000000"/>
                <w:sz w:val="21"/>
                <w:szCs w:val="21"/>
                <w:lang w:eastAsia="zh-CN"/>
              </w:rPr>
            </w:pPr>
            <w:r>
              <w:rPr>
                <w:rFonts w:hint="eastAsia" w:ascii="宋体" w:hAnsi="宋体" w:eastAsia="宋体" w:cs="宋体"/>
                <w:color w:val="000000"/>
                <w:sz w:val="21"/>
                <w:szCs w:val="21"/>
              </w:rPr>
              <w:t>★</w:t>
            </w:r>
            <w:r>
              <w:rPr>
                <w:rFonts w:hint="eastAsia" w:cs="宋体"/>
                <w:color w:val="000000"/>
                <w:sz w:val="21"/>
                <w:szCs w:val="21"/>
                <w:lang w:val="en-US" w:eastAsia="zh-CN"/>
              </w:rPr>
              <w:t>9</w:t>
            </w:r>
            <w:r>
              <w:rPr>
                <w:rFonts w:hint="eastAsia" w:ascii="宋体" w:hAnsi="宋体" w:eastAsia="宋体" w:cs="宋体"/>
                <w:color w:val="000000"/>
                <w:sz w:val="21"/>
                <w:szCs w:val="21"/>
              </w:rPr>
              <w:t>、空调配置单机运行，风冷空调，制冷量不小于8.05kw，直流变频制冷，不大于8U，AC风机，电源制式220V/1Ph,50Hz，送风方式支持水平送风，空调风量不小于1600m~3/h</w:t>
            </w:r>
            <w:r>
              <w:rPr>
                <w:rFonts w:hint="eastAsia" w:cs="宋体"/>
                <w:color w:val="000000"/>
                <w:sz w:val="21"/>
                <w:szCs w:val="21"/>
                <w:lang w:eastAsia="zh-CN"/>
              </w:rPr>
              <w:t>。</w:t>
            </w:r>
            <w:r>
              <w:rPr>
                <w:rFonts w:hint="eastAsia" w:cs="宋体"/>
                <w:b/>
                <w:bCs/>
                <w:color w:val="000000"/>
                <w:sz w:val="21"/>
                <w:szCs w:val="21"/>
                <w:lang w:eastAsia="zh-CN"/>
              </w:rPr>
              <w:t>（</w:t>
            </w:r>
            <w:r>
              <w:rPr>
                <w:rFonts w:hint="eastAsia" w:ascii="宋体" w:hAnsi="宋体" w:eastAsia="宋体" w:cs="宋体"/>
                <w:b/>
                <w:bCs/>
                <w:color w:val="000000"/>
                <w:sz w:val="21"/>
                <w:szCs w:val="21"/>
              </w:rPr>
              <w:t>提供节能认证及相关证明材料</w:t>
            </w:r>
            <w:r>
              <w:rPr>
                <w:rFonts w:hint="eastAsia" w:cs="宋体"/>
                <w:b/>
                <w:bCs/>
                <w:color w:val="000000"/>
                <w:sz w:val="21"/>
                <w:szCs w:val="21"/>
                <w:lang w:eastAsia="zh-CN"/>
              </w:rPr>
              <w:t>）</w:t>
            </w:r>
          </w:p>
          <w:p w14:paraId="4568EEA4">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cs="宋体"/>
                <w:color w:val="000000"/>
                <w:sz w:val="21"/>
                <w:szCs w:val="21"/>
                <w:lang w:val="en-US" w:eastAsia="zh-CN"/>
              </w:rPr>
              <w:t>0</w:t>
            </w:r>
            <w:r>
              <w:rPr>
                <w:rFonts w:hint="eastAsia" w:ascii="宋体" w:hAnsi="宋体" w:eastAsia="宋体" w:cs="宋体"/>
                <w:color w:val="000000"/>
                <w:sz w:val="21"/>
                <w:szCs w:val="21"/>
              </w:rPr>
              <w:t>、动环监控系统，一体式监控主机CPU配置不低于双核1.45G、RAM不低于1G，8G机身内存，具备日志存储功能，本地保存15天以上，支持断点续传功能。主机支持接入1台UPS，2台精密空调，2台配电(普通配电)，8个温湿度</w:t>
            </w:r>
            <w:r>
              <w:rPr>
                <w:rFonts w:hint="eastAsia" w:cs="宋体"/>
                <w:color w:val="000000"/>
                <w:sz w:val="21"/>
                <w:szCs w:val="21"/>
                <w:lang w:eastAsia="zh-CN"/>
              </w:rPr>
              <w:t>。</w:t>
            </w:r>
          </w:p>
          <w:p w14:paraId="44FA2C6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cs="宋体"/>
                <w:color w:val="000000"/>
                <w:sz w:val="21"/>
                <w:szCs w:val="21"/>
                <w:lang w:val="en-US" w:eastAsia="zh-CN"/>
              </w:rPr>
              <w:t>1</w:t>
            </w:r>
            <w:r>
              <w:rPr>
                <w:rFonts w:hint="eastAsia" w:ascii="宋体" w:hAnsi="宋体" w:eastAsia="宋体" w:cs="宋体"/>
                <w:color w:val="000000"/>
                <w:sz w:val="21"/>
                <w:szCs w:val="21"/>
              </w:rPr>
              <w:t>、支持Modbus TCP/SNMP北向接口便于第三方监控集成需要</w:t>
            </w:r>
            <w:r>
              <w:rPr>
                <w:rFonts w:hint="eastAsia" w:cs="宋体"/>
                <w:color w:val="000000"/>
                <w:sz w:val="21"/>
                <w:szCs w:val="21"/>
                <w:lang w:eastAsia="zh-CN"/>
              </w:rPr>
              <w:t>。</w:t>
            </w:r>
          </w:p>
          <w:p w14:paraId="0A48B861">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cs="宋体"/>
                <w:color w:val="000000"/>
                <w:sz w:val="21"/>
                <w:szCs w:val="21"/>
                <w:lang w:val="en-US" w:eastAsia="zh-CN"/>
              </w:rPr>
              <w:t>2</w:t>
            </w:r>
            <w:r>
              <w:rPr>
                <w:rFonts w:hint="eastAsia" w:ascii="宋体" w:hAnsi="宋体" w:eastAsia="宋体" w:cs="宋体"/>
                <w:color w:val="000000"/>
                <w:sz w:val="21"/>
                <w:szCs w:val="21"/>
              </w:rPr>
              <w:t>、本地APP监控管理(安卓系统),电子邮件报警与手机短信报警(需短信模块)</w:t>
            </w:r>
            <w:r>
              <w:rPr>
                <w:rFonts w:hint="eastAsia" w:cs="宋体"/>
                <w:color w:val="000000"/>
                <w:sz w:val="21"/>
                <w:szCs w:val="21"/>
                <w:lang w:eastAsia="zh-CN"/>
              </w:rPr>
              <w:t>。</w:t>
            </w:r>
          </w:p>
          <w:p w14:paraId="79113C4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cs="宋体"/>
                <w:color w:val="000000"/>
                <w:sz w:val="21"/>
                <w:szCs w:val="21"/>
                <w:lang w:val="en-US" w:eastAsia="zh-CN"/>
              </w:rPr>
              <w:t>3</w:t>
            </w:r>
            <w:r>
              <w:rPr>
                <w:rFonts w:hint="eastAsia" w:ascii="宋体" w:hAnsi="宋体" w:eastAsia="宋体" w:cs="宋体"/>
                <w:color w:val="000000"/>
                <w:sz w:val="21"/>
                <w:szCs w:val="21"/>
              </w:rPr>
              <w:t>、支持智能型高精度温湿度侦测采集器0LED冷发光液晶显示具备磁铁，能够吸附在机柜上，无须固定工作电源采用总线供电方式，有电源防接反功能和过压保护功能通信接口采用标准串口(RS422)，MODBUS协议，支持RTU总线接口可采用8芯网线、RJ45接口进行连接</w:t>
            </w:r>
            <w:r>
              <w:rPr>
                <w:rFonts w:hint="eastAsia" w:cs="宋体"/>
                <w:color w:val="000000"/>
                <w:sz w:val="21"/>
                <w:szCs w:val="21"/>
                <w:lang w:eastAsia="zh-CN"/>
              </w:rPr>
              <w:t>。</w:t>
            </w:r>
          </w:p>
          <w:p w14:paraId="7C47DEC7">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b/>
                <w:bCs/>
                <w:sz w:val="21"/>
                <w:szCs w:val="21"/>
                <w:lang w:val="en-US" w:eastAsia="zh-CN"/>
              </w:rPr>
              <w:sym w:font="Wingdings" w:char="006E"/>
            </w:r>
            <w:r>
              <w:rPr>
                <w:rFonts w:hint="eastAsia" w:ascii="宋体" w:hAnsi="宋体" w:eastAsia="宋体" w:cs="宋体"/>
                <w:color w:val="000000"/>
                <w:sz w:val="21"/>
                <w:szCs w:val="21"/>
              </w:rPr>
              <w:t>1</w:t>
            </w:r>
            <w:r>
              <w:rPr>
                <w:rFonts w:hint="eastAsia" w:cs="宋体"/>
                <w:color w:val="000000"/>
                <w:sz w:val="21"/>
                <w:szCs w:val="21"/>
                <w:lang w:val="en-US" w:eastAsia="zh-CN"/>
              </w:rPr>
              <w:t>4</w:t>
            </w:r>
            <w:r>
              <w:rPr>
                <w:rFonts w:hint="eastAsia" w:ascii="宋体" w:hAnsi="宋体" w:eastAsia="宋体" w:cs="宋体"/>
                <w:color w:val="000000"/>
                <w:sz w:val="21"/>
                <w:szCs w:val="21"/>
              </w:rPr>
              <w:t>、运维管理人员可通过本地动环显示屏或者电脑远程访问动环主机的形式，对动环系统进行监控，监控内容包括UPS、精密空调、配电、温湿度、烟感、红外及水系统</w:t>
            </w:r>
            <w:r>
              <w:rPr>
                <w:rFonts w:hint="eastAsia" w:cs="宋体"/>
                <w:color w:val="000000"/>
                <w:sz w:val="21"/>
                <w:szCs w:val="21"/>
                <w:lang w:eastAsia="zh-CN"/>
              </w:rPr>
              <w:t>。</w:t>
            </w:r>
          </w:p>
          <w:p w14:paraId="78E6EDA6">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color w:val="000000"/>
                <w:sz w:val="21"/>
                <w:szCs w:val="21"/>
                <w:lang w:eastAsia="zh-CN"/>
              </w:rPr>
            </w:pPr>
            <w:r>
              <w:rPr>
                <w:rFonts w:hint="eastAsia" w:ascii="宋体" w:hAnsi="宋体" w:eastAsia="宋体" w:cs="宋体"/>
                <w:b/>
                <w:bCs/>
                <w:sz w:val="21"/>
                <w:szCs w:val="21"/>
                <w:lang w:val="en-US" w:eastAsia="zh-CN"/>
              </w:rPr>
              <w:sym w:font="Wingdings" w:char="006E"/>
            </w:r>
            <w:r>
              <w:rPr>
                <w:rFonts w:hint="eastAsia" w:ascii="宋体" w:hAnsi="宋体" w:eastAsia="宋体" w:cs="宋体"/>
                <w:color w:val="000000"/>
                <w:sz w:val="21"/>
                <w:szCs w:val="21"/>
              </w:rPr>
              <w:t>1</w:t>
            </w:r>
            <w:r>
              <w:rPr>
                <w:rFonts w:hint="eastAsia" w:cs="宋体"/>
                <w:color w:val="000000"/>
                <w:sz w:val="21"/>
                <w:szCs w:val="21"/>
                <w:lang w:val="en-US" w:eastAsia="zh-CN"/>
              </w:rPr>
              <w:t>5</w:t>
            </w:r>
            <w:r>
              <w:rPr>
                <w:rFonts w:hint="eastAsia" w:ascii="宋体" w:hAnsi="宋体" w:eastAsia="宋体" w:cs="宋体"/>
                <w:color w:val="000000"/>
                <w:sz w:val="21"/>
                <w:szCs w:val="21"/>
              </w:rPr>
              <w:t>、动环系统标配漏水检测功能，当检测到微模块出现漏水时，动环显示屏首页文字报警，且联动声光、短信报警的方式实现本地和远程报警信息接收</w:t>
            </w:r>
            <w:r>
              <w:rPr>
                <w:rFonts w:hint="eastAsia" w:cs="宋体"/>
                <w:color w:val="000000"/>
                <w:sz w:val="21"/>
                <w:szCs w:val="21"/>
                <w:lang w:eastAsia="zh-CN"/>
              </w:rPr>
              <w:t>。</w:t>
            </w:r>
          </w:p>
          <w:p w14:paraId="5699F1A0">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b/>
                <w:bCs/>
                <w:sz w:val="21"/>
                <w:szCs w:val="21"/>
                <w:lang w:val="en-US" w:eastAsia="zh-CN"/>
              </w:rPr>
              <w:sym w:font="Wingdings" w:char="006E"/>
            </w:r>
            <w:r>
              <w:rPr>
                <w:rFonts w:hint="eastAsia" w:ascii="宋体" w:hAnsi="宋体" w:eastAsia="宋体" w:cs="宋体"/>
                <w:color w:val="000000"/>
                <w:sz w:val="21"/>
                <w:szCs w:val="21"/>
              </w:rPr>
              <w:t>1</w:t>
            </w:r>
            <w:r>
              <w:rPr>
                <w:rFonts w:hint="eastAsia" w:cs="宋体"/>
                <w:color w:val="000000"/>
                <w:sz w:val="21"/>
                <w:szCs w:val="21"/>
                <w:lang w:val="en-US" w:eastAsia="zh-CN"/>
              </w:rPr>
              <w:t>6</w:t>
            </w:r>
            <w:r>
              <w:rPr>
                <w:rFonts w:hint="eastAsia" w:ascii="宋体" w:hAnsi="宋体" w:eastAsia="宋体" w:cs="宋体"/>
                <w:color w:val="000000"/>
                <w:sz w:val="21"/>
                <w:szCs w:val="21"/>
              </w:rPr>
              <w:t>、动环系统标配烟感检测，当检测到微模块内有烟雾产生，动环显示屏首页文字报警，且联动声光、短信报警的方式实现本地和远程报警信息接收</w:t>
            </w:r>
            <w:r>
              <w:rPr>
                <w:rFonts w:hint="eastAsia" w:cs="宋体"/>
                <w:color w:val="000000"/>
                <w:sz w:val="21"/>
                <w:szCs w:val="21"/>
                <w:lang w:eastAsia="zh-CN"/>
              </w:rPr>
              <w:t>。</w:t>
            </w:r>
          </w:p>
          <w:p w14:paraId="452C06B7">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b/>
                <w:bCs/>
                <w:sz w:val="21"/>
                <w:szCs w:val="21"/>
                <w:lang w:val="en-US" w:eastAsia="zh-CN"/>
              </w:rPr>
              <w:sym w:font="Wingdings" w:char="006E"/>
            </w:r>
            <w:r>
              <w:rPr>
                <w:rFonts w:hint="eastAsia" w:cs="宋体"/>
                <w:color w:val="000000"/>
                <w:sz w:val="21"/>
                <w:szCs w:val="21"/>
                <w:lang w:val="en-US" w:eastAsia="zh-CN"/>
              </w:rPr>
              <w:t>17、</w:t>
            </w:r>
            <w:r>
              <w:rPr>
                <w:rFonts w:hint="eastAsia" w:ascii="宋体" w:hAnsi="宋体" w:eastAsia="宋体" w:cs="宋体"/>
                <w:color w:val="000000"/>
                <w:sz w:val="21"/>
                <w:szCs w:val="21"/>
              </w:rPr>
              <w:t>动环系统可根据现场需求，远程对精密空调进行开关机、温湿度设置以及温湿度传感器报警阈值进行设置提升微模块温控系统管理精度</w:t>
            </w:r>
            <w:r>
              <w:rPr>
                <w:rFonts w:hint="eastAsia" w:cs="宋体"/>
                <w:color w:val="000000"/>
                <w:sz w:val="21"/>
                <w:szCs w:val="21"/>
                <w:lang w:eastAsia="zh-CN"/>
              </w:rPr>
              <w:t>。</w:t>
            </w:r>
          </w:p>
          <w:p w14:paraId="0A3BFF26">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b/>
                <w:bCs/>
                <w:sz w:val="21"/>
                <w:szCs w:val="21"/>
                <w:lang w:val="en-US" w:eastAsia="zh-CN"/>
              </w:rPr>
              <w:sym w:font="Wingdings" w:char="006E"/>
            </w:r>
            <w:r>
              <w:rPr>
                <w:rFonts w:hint="eastAsia" w:ascii="宋体" w:hAnsi="宋体" w:eastAsia="宋体" w:cs="宋体"/>
                <w:color w:val="000000"/>
                <w:sz w:val="21"/>
                <w:szCs w:val="21"/>
              </w:rPr>
              <w:t>1</w:t>
            </w:r>
            <w:r>
              <w:rPr>
                <w:rFonts w:hint="eastAsia" w:cs="宋体"/>
                <w:color w:val="000000"/>
                <w:sz w:val="21"/>
                <w:szCs w:val="21"/>
                <w:lang w:val="en-US" w:eastAsia="zh-CN"/>
              </w:rPr>
              <w:t>8</w:t>
            </w:r>
            <w:r>
              <w:rPr>
                <w:rFonts w:hint="eastAsia" w:ascii="宋体" w:hAnsi="宋体" w:eastAsia="宋体" w:cs="宋体"/>
                <w:color w:val="000000"/>
                <w:sz w:val="21"/>
                <w:szCs w:val="21"/>
              </w:rPr>
              <w:t>、动环系统具有告警联动功能，可根据运维人员对告警信息定义的重要程度选择是否实现声光、短信告警等</w:t>
            </w:r>
            <w:r>
              <w:rPr>
                <w:rFonts w:hint="eastAsia" w:cs="宋体"/>
                <w:color w:val="000000"/>
                <w:sz w:val="21"/>
                <w:szCs w:val="21"/>
                <w:lang w:eastAsia="zh-CN"/>
              </w:rPr>
              <w:t>。</w:t>
            </w:r>
          </w:p>
        </w:tc>
      </w:tr>
      <w:tr w14:paraId="6A09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093BE5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19</w:t>
            </w:r>
          </w:p>
        </w:tc>
        <w:tc>
          <w:tcPr>
            <w:tcW w:w="755" w:type="pct"/>
            <w:shd w:val="clear" w:color="auto" w:fill="auto"/>
            <w:vAlign w:val="center"/>
          </w:tcPr>
          <w:p w14:paraId="5AF95E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壁挂机柜</w:t>
            </w:r>
          </w:p>
        </w:tc>
        <w:tc>
          <w:tcPr>
            <w:tcW w:w="3933" w:type="pct"/>
            <w:shd w:val="clear" w:color="auto" w:fill="auto"/>
            <w:vAlign w:val="center"/>
          </w:tcPr>
          <w:p w14:paraId="081768FF">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1、6U</w:t>
            </w:r>
          </w:p>
          <w:p w14:paraId="50BDD80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2、机柜采用框架结构，承重达60KG;快开侧门，方便安装和维修</w:t>
            </w:r>
            <w:r>
              <w:rPr>
                <w:rFonts w:hint="eastAsia" w:ascii="宋体" w:hAnsi="宋体" w:eastAsia="宋体" w:cs="宋体"/>
                <w:color w:val="000000"/>
                <w:sz w:val="21"/>
                <w:szCs w:val="21"/>
                <w:lang w:eastAsia="zh-CN"/>
              </w:rPr>
              <w:t>。</w:t>
            </w:r>
          </w:p>
          <w:p w14:paraId="4FC777B3">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3、壁挂、落地两种可选安装方式;落地安装时可以选配支脚或脚轮</w:t>
            </w:r>
            <w:r>
              <w:rPr>
                <w:rFonts w:hint="eastAsia" w:ascii="宋体" w:hAnsi="宋体" w:eastAsia="宋体" w:cs="宋体"/>
                <w:color w:val="000000"/>
                <w:sz w:val="21"/>
                <w:szCs w:val="21"/>
                <w:lang w:eastAsia="zh-CN"/>
              </w:rPr>
              <w:t>。</w:t>
            </w:r>
          </w:p>
          <w:p w14:paraId="06C7961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4、配6位品牌插排一个</w:t>
            </w:r>
            <w:r>
              <w:rPr>
                <w:rFonts w:hint="eastAsia" w:ascii="宋体" w:hAnsi="宋体" w:eastAsia="宋体" w:cs="宋体"/>
                <w:color w:val="000000"/>
                <w:sz w:val="21"/>
                <w:szCs w:val="21"/>
                <w:lang w:eastAsia="zh-CN"/>
              </w:rPr>
              <w:t>。</w:t>
            </w:r>
          </w:p>
        </w:tc>
      </w:tr>
      <w:tr w14:paraId="053B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68369E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20</w:t>
            </w:r>
          </w:p>
        </w:tc>
        <w:tc>
          <w:tcPr>
            <w:tcW w:w="755" w:type="pct"/>
            <w:shd w:val="clear" w:color="auto" w:fill="auto"/>
            <w:vAlign w:val="center"/>
          </w:tcPr>
          <w:p w14:paraId="0BD502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多功能信息收纳箱</w:t>
            </w:r>
          </w:p>
        </w:tc>
        <w:tc>
          <w:tcPr>
            <w:tcW w:w="3933" w:type="pct"/>
            <w:shd w:val="clear" w:color="auto" w:fill="auto"/>
            <w:vAlign w:val="center"/>
          </w:tcPr>
          <w:p w14:paraId="7E3C2523">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1、采用双开门壁挂盒式节约设计，内板可分上下层</w:t>
            </w:r>
            <w:r>
              <w:rPr>
                <w:rFonts w:hint="eastAsia" w:ascii="宋体" w:hAnsi="宋体" w:eastAsia="宋体" w:cs="宋体"/>
                <w:color w:val="000000"/>
                <w:sz w:val="21"/>
                <w:szCs w:val="21"/>
                <w:lang w:eastAsia="zh-CN"/>
              </w:rPr>
              <w:t>。</w:t>
            </w:r>
          </w:p>
          <w:p w14:paraId="45F926B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2、标准规格尺寸</w:t>
            </w:r>
            <w:r>
              <w:rPr>
                <w:rFonts w:hint="eastAsia" w:cs="宋体"/>
                <w:color w:val="000000"/>
                <w:sz w:val="21"/>
                <w:szCs w:val="21"/>
                <w:lang w:val="en-US" w:eastAsia="zh-CN"/>
              </w:rPr>
              <w:t>定制</w:t>
            </w:r>
            <w:r>
              <w:rPr>
                <w:rFonts w:hint="eastAsia" w:ascii="宋体" w:hAnsi="宋体" w:eastAsia="宋体" w:cs="宋体"/>
                <w:color w:val="000000"/>
                <w:sz w:val="21"/>
                <w:szCs w:val="21"/>
              </w:rPr>
              <w:t>：高30CM*长30CM*宽9CM（内径7CM）</w:t>
            </w:r>
            <w:r>
              <w:rPr>
                <w:rFonts w:hint="eastAsia" w:ascii="宋体" w:hAnsi="宋体" w:eastAsia="宋体" w:cs="宋体"/>
                <w:color w:val="000000"/>
                <w:sz w:val="21"/>
                <w:szCs w:val="21"/>
                <w:lang w:eastAsia="zh-CN"/>
              </w:rPr>
              <w:t>。</w:t>
            </w:r>
          </w:p>
        </w:tc>
      </w:tr>
      <w:tr w14:paraId="6D85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2C522B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21</w:t>
            </w:r>
          </w:p>
        </w:tc>
        <w:tc>
          <w:tcPr>
            <w:tcW w:w="755" w:type="pct"/>
            <w:shd w:val="clear" w:color="auto" w:fill="auto"/>
            <w:vAlign w:val="center"/>
          </w:tcPr>
          <w:p w14:paraId="1DA02F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光电混合缆</w:t>
            </w:r>
          </w:p>
        </w:tc>
        <w:tc>
          <w:tcPr>
            <w:tcW w:w="3933" w:type="pct"/>
            <w:shd w:val="clear" w:color="auto" w:fill="auto"/>
            <w:vAlign w:val="center"/>
          </w:tcPr>
          <w:p w14:paraId="20257A47">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1、采用21AWGPVC绝缘料PVC规格</w:t>
            </w:r>
            <w:r>
              <w:rPr>
                <w:rFonts w:hint="eastAsia" w:ascii="宋体" w:hAnsi="宋体" w:eastAsia="宋体" w:cs="宋体"/>
                <w:color w:val="000000"/>
                <w:sz w:val="21"/>
                <w:szCs w:val="21"/>
                <w:lang w:eastAsia="zh-CN"/>
              </w:rPr>
              <w:t>。</w:t>
            </w:r>
          </w:p>
          <w:p w14:paraId="271E3EEE">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2、成品外径6.0±0.3mm</w:t>
            </w:r>
            <w:r>
              <w:rPr>
                <w:rFonts w:hint="eastAsia" w:ascii="宋体" w:hAnsi="宋体" w:eastAsia="宋体" w:cs="宋体"/>
                <w:color w:val="000000"/>
                <w:sz w:val="21"/>
                <w:szCs w:val="21"/>
                <w:lang w:eastAsia="zh-CN"/>
              </w:rPr>
              <w:t>。</w:t>
            </w:r>
          </w:p>
        </w:tc>
      </w:tr>
      <w:tr w14:paraId="16BA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3E22C1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22</w:t>
            </w:r>
          </w:p>
        </w:tc>
        <w:tc>
          <w:tcPr>
            <w:tcW w:w="755" w:type="pct"/>
            <w:shd w:val="clear" w:color="auto" w:fill="auto"/>
            <w:vAlign w:val="center"/>
          </w:tcPr>
          <w:p w14:paraId="3144F1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室内软光缆</w:t>
            </w:r>
          </w:p>
        </w:tc>
        <w:tc>
          <w:tcPr>
            <w:tcW w:w="3933" w:type="pct"/>
            <w:shd w:val="clear" w:color="auto" w:fill="auto"/>
            <w:vAlign w:val="center"/>
          </w:tcPr>
          <w:p w14:paraId="71DF1450">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1、采用紧套缓冲层设计，确保光纤得到有效保护；外护套需具有柔软性，方便布线施工，且外护套材料应具备良好的阻燃性</w:t>
            </w:r>
            <w:r>
              <w:rPr>
                <w:rFonts w:hint="eastAsia" w:cs="宋体"/>
                <w:color w:val="000000"/>
                <w:sz w:val="21"/>
                <w:szCs w:val="21"/>
                <w:lang w:eastAsia="zh-CN"/>
              </w:rPr>
              <w:t>。</w:t>
            </w:r>
            <w:r>
              <w:rPr>
                <w:rFonts w:hint="eastAsia" w:ascii="宋体" w:hAnsi="宋体" w:eastAsia="宋体" w:cs="宋体"/>
                <w:color w:val="000000"/>
                <w:sz w:val="21"/>
                <w:szCs w:val="21"/>
              </w:rPr>
              <w:t>​</w:t>
            </w:r>
          </w:p>
          <w:p w14:paraId="532E1E9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2、衰减性能：在1310nm波长下，衰减不大于0.35dB/km；在1550nm波长下，衰减不大于0.25dB/km。​</w:t>
            </w:r>
          </w:p>
          <w:p w14:paraId="1405A05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3、在1310nm波长下，带宽不小于62.5MHz・km；在1550nm 波长下，带宽不小于500MHz・km。​</w:t>
            </w:r>
          </w:p>
        </w:tc>
      </w:tr>
      <w:tr w14:paraId="475B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2FEC72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23</w:t>
            </w:r>
          </w:p>
        </w:tc>
        <w:tc>
          <w:tcPr>
            <w:tcW w:w="755" w:type="pct"/>
            <w:shd w:val="clear" w:color="auto" w:fill="auto"/>
            <w:vAlign w:val="center"/>
          </w:tcPr>
          <w:p w14:paraId="59A665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网线</w:t>
            </w:r>
          </w:p>
        </w:tc>
        <w:tc>
          <w:tcPr>
            <w:tcW w:w="3933" w:type="pct"/>
            <w:shd w:val="clear" w:color="auto" w:fill="auto"/>
            <w:vAlign w:val="center"/>
          </w:tcPr>
          <w:p w14:paraId="42E45AF5">
            <w:pPr>
              <w:pStyle w:val="2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、符合标准：YD/T1019，ANSI∕TIA-568-C.2，ISO/IEC</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11801，IEC</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61156-5，IEC</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60332-1-2</w:t>
            </w:r>
            <w:r>
              <w:rPr>
                <w:rFonts w:hint="eastAsia" w:ascii="宋体" w:hAnsi="宋体" w:eastAsia="宋体" w:cs="宋体"/>
                <w:color w:val="000000"/>
                <w:sz w:val="21"/>
                <w:szCs w:val="21"/>
                <w:lang w:eastAsia="zh-CN"/>
              </w:rPr>
              <w:t>。</w:t>
            </w:r>
          </w:p>
          <w:p w14:paraId="707CCD41">
            <w:pPr>
              <w:pStyle w:val="2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2、通过标准最高传输频率250MHz测试</w:t>
            </w:r>
            <w:r>
              <w:rPr>
                <w:rFonts w:hint="eastAsia" w:ascii="宋体" w:hAnsi="宋体" w:eastAsia="宋体" w:cs="宋体"/>
                <w:color w:val="000000"/>
                <w:sz w:val="21"/>
                <w:szCs w:val="21"/>
                <w:lang w:eastAsia="zh-CN"/>
              </w:rPr>
              <w:t>。</w:t>
            </w:r>
          </w:p>
          <w:p w14:paraId="1F6357FE">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3、护套材料：PVC，护套外径：6.2±0.3mm</w:t>
            </w:r>
            <w:r>
              <w:rPr>
                <w:rFonts w:hint="eastAsia" w:ascii="宋体" w:hAnsi="宋体" w:eastAsia="宋体" w:cs="宋体"/>
                <w:color w:val="000000"/>
                <w:sz w:val="21"/>
                <w:szCs w:val="21"/>
                <w:lang w:eastAsia="zh-CN"/>
              </w:rPr>
              <w:t>。</w:t>
            </w:r>
          </w:p>
          <w:p w14:paraId="6DBFE4A0">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4、最小弯曲半径：安装时：8倍电缆外径，安装后：50mm</w:t>
            </w:r>
            <w:r>
              <w:rPr>
                <w:rFonts w:hint="eastAsia" w:ascii="宋体" w:hAnsi="宋体" w:eastAsia="宋体" w:cs="宋体"/>
                <w:color w:val="000000"/>
                <w:sz w:val="21"/>
                <w:szCs w:val="21"/>
                <w:lang w:eastAsia="zh-CN"/>
              </w:rPr>
              <w:t>。</w:t>
            </w:r>
          </w:p>
          <w:p w14:paraId="65BDD9F3">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5、温度范围：安装时0℃～+50℃，运行时-20℃～+60℃</w:t>
            </w:r>
            <w:r>
              <w:rPr>
                <w:rFonts w:hint="eastAsia" w:ascii="宋体" w:hAnsi="宋体" w:eastAsia="宋体" w:cs="宋体"/>
                <w:color w:val="000000"/>
                <w:sz w:val="21"/>
                <w:szCs w:val="21"/>
                <w:lang w:eastAsia="zh-CN"/>
              </w:rPr>
              <w:t>。</w:t>
            </w:r>
          </w:p>
        </w:tc>
      </w:tr>
      <w:tr w14:paraId="60C4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0BD2C0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24</w:t>
            </w:r>
          </w:p>
        </w:tc>
        <w:tc>
          <w:tcPr>
            <w:tcW w:w="755" w:type="pct"/>
            <w:shd w:val="clear" w:color="auto" w:fill="auto"/>
            <w:vAlign w:val="center"/>
          </w:tcPr>
          <w:p w14:paraId="2DE615B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核心互联光纤线</w:t>
            </w:r>
          </w:p>
        </w:tc>
        <w:tc>
          <w:tcPr>
            <w:tcW w:w="3933" w:type="pct"/>
            <w:shd w:val="clear" w:color="auto" w:fill="auto"/>
            <w:vAlign w:val="center"/>
          </w:tcPr>
          <w:p w14:paraId="18B3655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1、符合YD/T926.3标准</w:t>
            </w:r>
            <w:r>
              <w:rPr>
                <w:rFonts w:hint="eastAsia" w:ascii="宋体" w:hAnsi="宋体" w:eastAsia="宋体" w:cs="宋体"/>
                <w:color w:val="000000"/>
                <w:sz w:val="21"/>
                <w:szCs w:val="21"/>
                <w:lang w:eastAsia="zh-CN"/>
              </w:rPr>
              <w:t>。</w:t>
            </w:r>
          </w:p>
          <w:p w14:paraId="27EFF9C9">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2、类型：双芯单模LC-LC、20米/根</w:t>
            </w:r>
            <w:r>
              <w:rPr>
                <w:rFonts w:hint="eastAsia" w:ascii="宋体" w:hAnsi="宋体" w:eastAsia="宋体" w:cs="宋体"/>
                <w:color w:val="000000"/>
                <w:sz w:val="21"/>
                <w:szCs w:val="21"/>
                <w:lang w:eastAsia="zh-CN"/>
              </w:rPr>
              <w:t>。</w:t>
            </w:r>
          </w:p>
          <w:p w14:paraId="70953117">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3、光纤光缆两端都装上连接器插头</w:t>
            </w:r>
            <w:r>
              <w:rPr>
                <w:rFonts w:hint="eastAsia" w:ascii="宋体" w:hAnsi="宋体" w:eastAsia="宋体" w:cs="宋体"/>
                <w:color w:val="000000"/>
                <w:sz w:val="21"/>
                <w:szCs w:val="21"/>
                <w:lang w:eastAsia="zh-CN"/>
              </w:rPr>
              <w:t>。</w:t>
            </w:r>
          </w:p>
          <w:p w14:paraId="4BF5800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4、用来实现光路活动连接达到光信号有效传输的一种基础光无源器件</w:t>
            </w:r>
            <w:r>
              <w:rPr>
                <w:rFonts w:hint="eastAsia" w:ascii="宋体" w:hAnsi="宋体" w:eastAsia="宋体" w:cs="宋体"/>
                <w:color w:val="000000"/>
                <w:sz w:val="21"/>
                <w:szCs w:val="21"/>
                <w:lang w:eastAsia="zh-CN"/>
              </w:rPr>
              <w:t>。</w:t>
            </w:r>
          </w:p>
        </w:tc>
      </w:tr>
      <w:tr w14:paraId="1D97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31AB8D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25</w:t>
            </w:r>
          </w:p>
        </w:tc>
        <w:tc>
          <w:tcPr>
            <w:tcW w:w="755" w:type="pct"/>
            <w:shd w:val="clear" w:color="auto" w:fill="auto"/>
            <w:vAlign w:val="center"/>
          </w:tcPr>
          <w:p w14:paraId="520F40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2米光纤</w:t>
            </w:r>
          </w:p>
        </w:tc>
        <w:tc>
          <w:tcPr>
            <w:tcW w:w="3933" w:type="pct"/>
            <w:shd w:val="clear" w:color="auto" w:fill="auto"/>
            <w:vAlign w:val="center"/>
          </w:tcPr>
          <w:p w14:paraId="3D5A394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1、LC单模双芯，2M</w:t>
            </w:r>
            <w:r>
              <w:rPr>
                <w:rFonts w:hint="eastAsia" w:ascii="宋体" w:hAnsi="宋体" w:eastAsia="宋体" w:cs="宋体"/>
                <w:color w:val="000000"/>
                <w:sz w:val="21"/>
                <w:szCs w:val="21"/>
                <w:lang w:eastAsia="zh-CN"/>
              </w:rPr>
              <w:t>。</w:t>
            </w:r>
          </w:p>
          <w:p w14:paraId="5AA70D0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2、衰减、带宽、机械性能等指标需与双芯单模室内软光缆一致；两端的LC连接器需采用优质的金属或陶瓷材料</w:t>
            </w:r>
            <w:r>
              <w:rPr>
                <w:rFonts w:hint="eastAsia" w:ascii="宋体" w:hAnsi="宋体" w:eastAsia="宋体" w:cs="宋体"/>
                <w:color w:val="000000"/>
                <w:sz w:val="21"/>
                <w:szCs w:val="21"/>
                <w:lang w:eastAsia="zh-CN"/>
              </w:rPr>
              <w:t>。</w:t>
            </w:r>
          </w:p>
          <w:p w14:paraId="18ADA61F">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3、外护套材料具备良好的耐磨性和柔韧性，颜色应符合行业通用标准，便于区分和管理。</w:t>
            </w:r>
          </w:p>
        </w:tc>
      </w:tr>
      <w:tr w14:paraId="7B4B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4B059F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26</w:t>
            </w:r>
          </w:p>
        </w:tc>
        <w:tc>
          <w:tcPr>
            <w:tcW w:w="755" w:type="pct"/>
            <w:shd w:val="clear" w:color="auto" w:fill="auto"/>
            <w:vAlign w:val="center"/>
          </w:tcPr>
          <w:p w14:paraId="5F7C7F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1米尾纤</w:t>
            </w:r>
          </w:p>
        </w:tc>
        <w:tc>
          <w:tcPr>
            <w:tcW w:w="3933" w:type="pct"/>
            <w:shd w:val="clear" w:color="auto" w:fill="auto"/>
            <w:vAlign w:val="center"/>
          </w:tcPr>
          <w:p w14:paraId="3600171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1、LC单模单芯，1M</w:t>
            </w:r>
            <w:r>
              <w:rPr>
                <w:rFonts w:hint="eastAsia" w:ascii="宋体" w:hAnsi="宋体" w:eastAsia="宋体" w:cs="宋体"/>
                <w:color w:val="000000"/>
                <w:sz w:val="21"/>
                <w:szCs w:val="21"/>
                <w:lang w:eastAsia="zh-CN"/>
              </w:rPr>
              <w:t>。</w:t>
            </w:r>
          </w:p>
          <w:p w14:paraId="59C1E53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2、衰减、带宽、机械性能等指标需与双芯单模室内软光缆一致；尾纤两端的连接器需具备良好的插拔性能</w:t>
            </w:r>
            <w:r>
              <w:rPr>
                <w:rFonts w:hint="eastAsia" w:ascii="宋体" w:hAnsi="宋体" w:eastAsia="宋体" w:cs="宋体"/>
                <w:color w:val="000000"/>
                <w:sz w:val="21"/>
                <w:szCs w:val="21"/>
                <w:lang w:eastAsia="zh-CN"/>
              </w:rPr>
              <w:t>。</w:t>
            </w:r>
          </w:p>
        </w:tc>
      </w:tr>
      <w:tr w14:paraId="4515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407F40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27</w:t>
            </w:r>
          </w:p>
        </w:tc>
        <w:tc>
          <w:tcPr>
            <w:tcW w:w="755" w:type="pct"/>
            <w:shd w:val="clear" w:color="auto" w:fill="auto"/>
            <w:vAlign w:val="center"/>
          </w:tcPr>
          <w:p w14:paraId="0ADCEC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24口网线配线架</w:t>
            </w:r>
          </w:p>
        </w:tc>
        <w:tc>
          <w:tcPr>
            <w:tcW w:w="3933" w:type="pct"/>
            <w:shd w:val="clear" w:color="auto" w:fill="auto"/>
            <w:vAlign w:val="center"/>
          </w:tcPr>
          <w:p w14:paraId="4BB50A3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1、标准机架式安装，高度：1U，采用全塑料面板，金属底板结构</w:t>
            </w:r>
            <w:r>
              <w:rPr>
                <w:rFonts w:hint="eastAsia" w:ascii="宋体" w:hAnsi="宋体" w:eastAsia="宋体" w:cs="宋体"/>
                <w:color w:val="000000"/>
                <w:sz w:val="21"/>
                <w:szCs w:val="21"/>
                <w:lang w:eastAsia="zh-CN"/>
              </w:rPr>
              <w:t>。</w:t>
            </w:r>
          </w:p>
          <w:p w14:paraId="31010B6F">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2、端口数量：24口，采用整体式设计</w:t>
            </w:r>
            <w:r>
              <w:rPr>
                <w:rFonts w:hint="eastAsia" w:ascii="宋体" w:hAnsi="宋体" w:eastAsia="宋体" w:cs="宋体"/>
                <w:color w:val="000000"/>
                <w:sz w:val="21"/>
                <w:szCs w:val="21"/>
                <w:lang w:eastAsia="zh-CN"/>
              </w:rPr>
              <w:t>。</w:t>
            </w:r>
          </w:p>
        </w:tc>
      </w:tr>
      <w:tr w14:paraId="5AC4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jc w:val="center"/>
        </w:trPr>
        <w:tc>
          <w:tcPr>
            <w:tcW w:w="311" w:type="pct"/>
            <w:shd w:val="clear" w:color="auto" w:fill="auto"/>
            <w:vAlign w:val="center"/>
          </w:tcPr>
          <w:p w14:paraId="7D6AEE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28</w:t>
            </w:r>
          </w:p>
        </w:tc>
        <w:tc>
          <w:tcPr>
            <w:tcW w:w="755" w:type="pct"/>
            <w:shd w:val="clear" w:color="auto" w:fill="auto"/>
            <w:vAlign w:val="center"/>
          </w:tcPr>
          <w:p w14:paraId="06AC07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24口光纤配线架</w:t>
            </w:r>
          </w:p>
        </w:tc>
        <w:tc>
          <w:tcPr>
            <w:tcW w:w="3933" w:type="pct"/>
            <w:shd w:val="clear" w:color="auto" w:fill="auto"/>
            <w:vAlign w:val="center"/>
          </w:tcPr>
          <w:p w14:paraId="65528A25">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1、含尾纤耦合器，耦合器需具备高精度的陶瓷套管，插入损耗不大于0.2dB，回波损耗不小于50dB</w:t>
            </w:r>
            <w:r>
              <w:rPr>
                <w:rFonts w:hint="eastAsia" w:ascii="宋体" w:hAnsi="宋体" w:eastAsia="宋体" w:cs="宋体"/>
                <w:color w:val="000000"/>
                <w:sz w:val="21"/>
                <w:szCs w:val="21"/>
                <w:lang w:eastAsia="zh-CN"/>
              </w:rPr>
              <w:t>。</w:t>
            </w:r>
          </w:p>
          <w:p w14:paraId="4B7E6CED">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2、主体框架采用优质冷轧钢板，厚度不小于1.2mm，表面经过静电喷塑处理，具备良好的防锈、防腐蚀性能。</w:t>
            </w:r>
          </w:p>
          <w:p w14:paraId="7A08F629">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3、符合19英寸标准机架安装，高度不超过1U。</w:t>
            </w:r>
          </w:p>
          <w:p w14:paraId="6621EC84">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4、配备清晰的标识系统，方便端口管理；具备线缆管理装置，可有效整理和固定尾纤，避免线缆缠绕</w:t>
            </w:r>
            <w:r>
              <w:rPr>
                <w:rFonts w:hint="eastAsia" w:ascii="宋体" w:hAnsi="宋体" w:eastAsia="宋体" w:cs="宋体"/>
                <w:color w:val="000000"/>
                <w:sz w:val="21"/>
                <w:szCs w:val="21"/>
                <w:lang w:eastAsia="zh-CN"/>
              </w:rPr>
              <w:t>。</w:t>
            </w:r>
          </w:p>
          <w:p w14:paraId="6585BB71">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5、工作温度范围为-5℃-55℃，相对湿度范围为5%-95%（无冷凝）。</w:t>
            </w:r>
          </w:p>
        </w:tc>
      </w:tr>
      <w:tr w14:paraId="088A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64AA57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29</w:t>
            </w:r>
          </w:p>
        </w:tc>
        <w:tc>
          <w:tcPr>
            <w:tcW w:w="755" w:type="pct"/>
            <w:shd w:val="clear" w:color="auto" w:fill="auto"/>
            <w:vAlign w:val="center"/>
          </w:tcPr>
          <w:p w14:paraId="00BC0A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3位插线板</w:t>
            </w:r>
          </w:p>
        </w:tc>
        <w:tc>
          <w:tcPr>
            <w:tcW w:w="3933" w:type="pct"/>
            <w:shd w:val="clear" w:color="auto" w:fill="auto"/>
            <w:vAlign w:val="center"/>
          </w:tcPr>
          <w:p w14:paraId="21C7AD26">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用于多功能信息收纳箱，3位7孔插线排线长2M</w:t>
            </w:r>
            <w:r>
              <w:rPr>
                <w:rFonts w:hint="eastAsia" w:ascii="宋体" w:hAnsi="宋体" w:eastAsia="宋体" w:cs="宋体"/>
                <w:color w:val="000000"/>
                <w:sz w:val="21"/>
                <w:szCs w:val="21"/>
                <w:lang w:eastAsia="zh-CN"/>
              </w:rPr>
              <w:t>。</w:t>
            </w:r>
          </w:p>
        </w:tc>
      </w:tr>
      <w:tr w14:paraId="2074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426762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30</w:t>
            </w:r>
          </w:p>
        </w:tc>
        <w:tc>
          <w:tcPr>
            <w:tcW w:w="755" w:type="pct"/>
            <w:shd w:val="clear" w:color="auto" w:fill="auto"/>
            <w:vAlign w:val="center"/>
          </w:tcPr>
          <w:p w14:paraId="21EB7B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光纤熔接</w:t>
            </w:r>
          </w:p>
        </w:tc>
        <w:tc>
          <w:tcPr>
            <w:tcW w:w="3933" w:type="pct"/>
            <w:shd w:val="clear" w:color="auto" w:fill="auto"/>
            <w:vAlign w:val="center"/>
          </w:tcPr>
          <w:p w14:paraId="58305941">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室内光纤熔接，单芯熔接损耗≤0.1dB，热缩套管保护。</w:t>
            </w:r>
          </w:p>
        </w:tc>
      </w:tr>
      <w:tr w14:paraId="4F6B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1F83D4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31</w:t>
            </w:r>
          </w:p>
        </w:tc>
        <w:tc>
          <w:tcPr>
            <w:tcW w:w="755" w:type="pct"/>
            <w:shd w:val="clear" w:color="auto" w:fill="auto"/>
            <w:vAlign w:val="center"/>
          </w:tcPr>
          <w:p w14:paraId="73D847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网络信息点集成</w:t>
            </w:r>
          </w:p>
        </w:tc>
        <w:tc>
          <w:tcPr>
            <w:tcW w:w="3933" w:type="pct"/>
            <w:shd w:val="clear" w:color="auto" w:fill="auto"/>
            <w:vAlign w:val="center"/>
          </w:tcPr>
          <w:p w14:paraId="6919BD17">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1、根据学校实际情况，提供网络信息点位分布表、网络拓扑图、无线信息点位图，递交学校进行审核，审核通过后进行施工布线设备安装，验收时提供正式图纸并做进竣工报告里（电子档和书面）。</w:t>
            </w:r>
          </w:p>
          <w:p w14:paraId="35CD40D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2、项目铭牌</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≥1个，含项目名称、建设单位、施工单位、建设时间、保修期限、报修电话等信息。</w:t>
            </w:r>
          </w:p>
          <w:p w14:paraId="5750F519">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3、本项目属于交钥匙工程，所有软、硬件(如线缆、软件、硬件等，包括未列出而系统实施又必需的设备和辅材)配齐以构成一套完整实用系统，如有任何遗漏，由中标人免费补齐。</w:t>
            </w:r>
          </w:p>
          <w:p w14:paraId="6C79B7DD">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4、要求相关专业资质的工程师提供技术支持服务</w:t>
            </w:r>
          </w:p>
          <w:p w14:paraId="4CF03C0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5、竣工资料：除</w:t>
            </w:r>
            <w:r>
              <w:rPr>
                <w:rFonts w:hint="eastAsia" w:cs="宋体"/>
                <w:color w:val="000000"/>
                <w:sz w:val="21"/>
                <w:szCs w:val="21"/>
                <w:lang w:eastAsia="zh-CN"/>
              </w:rPr>
              <w:t>其他必要的</w:t>
            </w:r>
            <w:r>
              <w:rPr>
                <w:rFonts w:hint="eastAsia" w:ascii="宋体" w:hAnsi="宋体" w:eastAsia="宋体" w:cs="宋体"/>
                <w:color w:val="000000"/>
                <w:sz w:val="21"/>
                <w:szCs w:val="21"/>
              </w:rPr>
              <w:t>资料外，还需提供以下电子和书面资料：</w:t>
            </w:r>
          </w:p>
          <w:p w14:paraId="5F8C150D">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(1)提供无线覆盖评估报告，含检测所用软件、监测方法、数据和截图。</w:t>
            </w:r>
          </w:p>
          <w:p w14:paraId="327EC7FE">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(2)无线网络点位表和点位图。</w:t>
            </w:r>
          </w:p>
          <w:p w14:paraId="5BD45D7E">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(4)网络中心、弱电井、教室、办公室、报告厅、室外等主要场地和设备照片。</w:t>
            </w:r>
          </w:p>
          <w:p w14:paraId="34DA289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(5)能反映施工方整个网络工程</w:t>
            </w:r>
            <w:r>
              <w:rPr>
                <w:rFonts w:hint="eastAsia" w:cs="宋体"/>
                <w:color w:val="000000"/>
                <w:sz w:val="21"/>
                <w:szCs w:val="21"/>
                <w:lang w:eastAsia="zh-CN"/>
              </w:rPr>
              <w:t>施工</w:t>
            </w:r>
            <w:r>
              <w:rPr>
                <w:rFonts w:hint="eastAsia" w:ascii="宋体" w:hAnsi="宋体" w:eastAsia="宋体" w:cs="宋体"/>
                <w:color w:val="000000"/>
                <w:sz w:val="21"/>
                <w:szCs w:val="21"/>
              </w:rPr>
              <w:t>工艺水平和规范性的</w:t>
            </w:r>
            <w:r>
              <w:rPr>
                <w:rFonts w:hint="eastAsia" w:cs="宋体"/>
                <w:color w:val="000000"/>
                <w:sz w:val="21"/>
                <w:szCs w:val="21"/>
                <w:lang w:eastAsia="zh-CN"/>
              </w:rPr>
              <w:t>其他</w:t>
            </w:r>
            <w:r>
              <w:rPr>
                <w:rFonts w:hint="eastAsia" w:ascii="宋体" w:hAnsi="宋体" w:eastAsia="宋体" w:cs="宋体"/>
                <w:color w:val="000000"/>
                <w:sz w:val="21"/>
                <w:szCs w:val="21"/>
              </w:rPr>
              <w:t>照片。</w:t>
            </w:r>
          </w:p>
          <w:p w14:paraId="2CD6AE99">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(6)学校有线、无线网设备的ip地址、AP的MAC地址、访问账号、密码及配置等数据。</w:t>
            </w:r>
          </w:p>
          <w:p w14:paraId="6BBE318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(7)工程配发清单表。</w:t>
            </w:r>
          </w:p>
          <w:p w14:paraId="0C827119">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(8)项目实施进度计划表、收货单据、设备安装领取单、整改通知书、采购货物验收回复单，上述资料原件</w:t>
            </w:r>
            <w:r>
              <w:rPr>
                <w:rFonts w:hint="eastAsia" w:ascii="宋体" w:hAnsi="宋体" w:eastAsia="宋体" w:cs="宋体"/>
                <w:color w:val="000000"/>
                <w:sz w:val="21"/>
                <w:szCs w:val="21"/>
                <w:lang w:val="en-US" w:eastAsia="zh-CN"/>
              </w:rPr>
              <w:t>采购</w:t>
            </w:r>
            <w:r>
              <w:rPr>
                <w:rFonts w:hint="eastAsia" w:ascii="宋体" w:hAnsi="宋体" w:eastAsia="宋体" w:cs="宋体"/>
                <w:color w:val="000000"/>
                <w:sz w:val="21"/>
                <w:szCs w:val="21"/>
              </w:rPr>
              <w:t>人和中标</w:t>
            </w:r>
            <w:r>
              <w:rPr>
                <w:rFonts w:hint="eastAsia" w:cs="宋体"/>
                <w:color w:val="000000"/>
                <w:sz w:val="21"/>
                <w:szCs w:val="21"/>
                <w:lang w:val="en-US" w:eastAsia="zh-CN"/>
              </w:rPr>
              <w:t>人</w:t>
            </w:r>
            <w:r>
              <w:rPr>
                <w:rFonts w:hint="eastAsia" w:ascii="宋体" w:hAnsi="宋体" w:eastAsia="宋体" w:cs="宋体"/>
                <w:color w:val="000000"/>
                <w:sz w:val="21"/>
                <w:szCs w:val="21"/>
              </w:rPr>
              <w:t>各执一份。</w:t>
            </w:r>
          </w:p>
          <w:p w14:paraId="6C33BFC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(9)竣工报告（电子和书面）一式</w:t>
            </w:r>
            <w:r>
              <w:rPr>
                <w:rFonts w:hint="eastAsia" w:ascii="宋体" w:hAnsi="宋体" w:eastAsia="宋体" w:cs="宋体"/>
                <w:color w:val="000000"/>
                <w:sz w:val="21"/>
                <w:szCs w:val="21"/>
                <w:lang w:val="en-US" w:eastAsia="zh-CN"/>
              </w:rPr>
              <w:t>两</w:t>
            </w:r>
            <w:r>
              <w:rPr>
                <w:rFonts w:hint="eastAsia" w:ascii="宋体" w:hAnsi="宋体" w:eastAsia="宋体" w:cs="宋体"/>
                <w:color w:val="000000"/>
                <w:sz w:val="21"/>
                <w:szCs w:val="21"/>
              </w:rPr>
              <w:t>份，采购</w:t>
            </w:r>
            <w:r>
              <w:rPr>
                <w:rFonts w:hint="eastAsia" w:ascii="宋体" w:hAnsi="宋体" w:eastAsia="宋体" w:cs="宋体"/>
                <w:color w:val="000000"/>
                <w:sz w:val="21"/>
                <w:szCs w:val="21"/>
                <w:lang w:val="en-US" w:eastAsia="zh-CN"/>
              </w:rPr>
              <w:t>人和中标人</w:t>
            </w:r>
            <w:r>
              <w:rPr>
                <w:rFonts w:hint="eastAsia" w:ascii="宋体" w:hAnsi="宋体" w:eastAsia="宋体" w:cs="宋体"/>
                <w:color w:val="000000"/>
                <w:sz w:val="21"/>
                <w:szCs w:val="21"/>
              </w:rPr>
              <w:t>各执一份。竣工报告目录：AP点位分布表，网络拓扑图，网络地址规划表，网络设备相关管理配置信息，无线信息点位图，无线覆盖检测报告，设备序列号、原厂和供应商售后服务电话、原厂质保证明材料（复印件），现场照片（网络中心、分机房、教室、办公室、报告厅等，要求彩色打印），工程配发清单表。</w:t>
            </w:r>
          </w:p>
          <w:p w14:paraId="24508B9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（10）提供该项目所涉及网络设备及信息点所需的开线槽、信息点穿孔、管布线、设备安装、调试等服务</w:t>
            </w:r>
            <w:r>
              <w:rPr>
                <w:rFonts w:hint="eastAsia" w:ascii="宋体" w:hAnsi="宋体" w:eastAsia="宋体" w:cs="宋体"/>
                <w:color w:val="000000"/>
                <w:sz w:val="21"/>
                <w:szCs w:val="21"/>
                <w:lang w:eastAsia="zh-CN"/>
              </w:rPr>
              <w:t>。</w:t>
            </w:r>
          </w:p>
        </w:tc>
      </w:tr>
      <w:tr w14:paraId="2BA7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 w:type="pct"/>
            <w:shd w:val="clear" w:color="auto" w:fill="auto"/>
            <w:vAlign w:val="center"/>
          </w:tcPr>
          <w:p w14:paraId="4503BE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32</w:t>
            </w:r>
          </w:p>
        </w:tc>
        <w:tc>
          <w:tcPr>
            <w:tcW w:w="755" w:type="pct"/>
            <w:shd w:val="clear" w:color="auto" w:fill="auto"/>
            <w:vAlign w:val="center"/>
          </w:tcPr>
          <w:p w14:paraId="034A1E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配套耗材</w:t>
            </w:r>
          </w:p>
        </w:tc>
        <w:tc>
          <w:tcPr>
            <w:tcW w:w="3933" w:type="pct"/>
            <w:shd w:val="clear" w:color="auto" w:fill="auto"/>
            <w:vAlign w:val="center"/>
          </w:tcPr>
          <w:p w14:paraId="79F5D563">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PVC线管、方形线槽、六类水晶头、若干胶布，墙钉等所需耗材</w:t>
            </w:r>
            <w:r>
              <w:rPr>
                <w:rFonts w:hint="eastAsia" w:ascii="宋体" w:hAnsi="宋体" w:eastAsia="宋体" w:cs="宋体"/>
                <w:color w:val="000000"/>
                <w:sz w:val="21"/>
                <w:szCs w:val="21"/>
                <w:lang w:eastAsia="zh-CN"/>
              </w:rPr>
              <w:t>。</w:t>
            </w:r>
          </w:p>
        </w:tc>
      </w:tr>
    </w:tbl>
    <w:p w14:paraId="3DB588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cs="宋体"/>
          <w:b/>
          <w:bCs/>
          <w:highlight w:val="none"/>
          <w:lang w:val="en-US" w:eastAsia="zh-CN"/>
        </w:rPr>
      </w:pPr>
      <w:r>
        <w:rPr>
          <w:rFonts w:hint="eastAsia" w:ascii="宋体" w:hAnsi="宋体" w:eastAsia="宋体" w:cs="宋体"/>
          <w:b/>
          <w:bCs/>
          <w:highlight w:val="none"/>
          <w:lang w:val="en-US" w:eastAsia="zh-CN"/>
        </w:rPr>
        <w:t>注：</w:t>
      </w:r>
      <w:r>
        <w:rPr>
          <w:rFonts w:hint="eastAsia" w:ascii="宋体" w:hAnsi="宋体" w:eastAsia="宋体" w:cs="宋体"/>
          <w:b/>
          <w:bCs/>
          <w:sz w:val="21"/>
          <w:szCs w:val="21"/>
          <w:lang w:val="en-GB"/>
        </w:rPr>
        <w:t>“▲”为本项目实质性</w:t>
      </w:r>
      <w:r>
        <w:rPr>
          <w:rFonts w:hint="eastAsia" w:ascii="宋体" w:hAnsi="宋体" w:eastAsia="宋体" w:cs="宋体"/>
          <w:b/>
          <w:bCs/>
          <w:sz w:val="21"/>
          <w:szCs w:val="21"/>
        </w:rPr>
        <w:t>条款</w:t>
      </w:r>
      <w:r>
        <w:rPr>
          <w:rFonts w:hint="eastAsia" w:ascii="宋体" w:hAnsi="宋体" w:eastAsia="宋体" w:cs="宋体"/>
          <w:b/>
          <w:bCs/>
          <w:sz w:val="21"/>
          <w:szCs w:val="21"/>
          <w:lang w:val="en-GB"/>
        </w:rPr>
        <w:t>，不允许出现负偏离，否则投标无效；“★”为重要</w:t>
      </w:r>
      <w:r>
        <w:rPr>
          <w:rFonts w:hint="eastAsia" w:ascii="宋体" w:hAnsi="宋体" w:eastAsia="宋体" w:cs="宋体"/>
          <w:b/>
          <w:bCs/>
          <w:sz w:val="21"/>
          <w:szCs w:val="21"/>
        </w:rPr>
        <w:t>条款</w:t>
      </w:r>
      <w:r>
        <w:rPr>
          <w:rFonts w:hint="eastAsia" w:ascii="宋体" w:hAnsi="宋体" w:cs="宋体"/>
          <w:b/>
          <w:bCs/>
          <w:sz w:val="21"/>
          <w:szCs w:val="21"/>
          <w:lang w:eastAsia="zh-CN"/>
        </w:rPr>
        <w:t>；</w:t>
      </w:r>
      <w:r>
        <w:rPr>
          <w:rFonts w:hint="eastAsia" w:ascii="宋体" w:hAnsi="宋体" w:eastAsia="宋体" w:cs="宋体"/>
          <w:b/>
          <w:bCs/>
          <w:sz w:val="21"/>
          <w:szCs w:val="21"/>
          <w:lang w:val="en-US" w:eastAsia="zh-CN"/>
        </w:rPr>
        <w:t>“</w:t>
      </w:r>
      <w:r>
        <w:rPr>
          <w:rFonts w:hint="eastAsia" w:ascii="宋体" w:hAnsi="宋体" w:eastAsia="宋体" w:cs="宋体"/>
          <w:b/>
          <w:bCs/>
          <w:sz w:val="21"/>
          <w:szCs w:val="21"/>
          <w:lang w:val="en-US" w:eastAsia="zh-CN"/>
        </w:rPr>
        <w:sym w:font="Wingdings" w:char="006E"/>
      </w:r>
      <w:r>
        <w:rPr>
          <w:rFonts w:hint="eastAsia" w:ascii="宋体" w:hAnsi="宋体" w:eastAsia="宋体" w:cs="宋体"/>
          <w:b/>
          <w:bCs/>
          <w:sz w:val="21"/>
          <w:szCs w:val="21"/>
          <w:lang w:val="en-GB" w:eastAsia="zh-CN"/>
        </w:rPr>
        <w:t>”</w:t>
      </w:r>
      <w:r>
        <w:rPr>
          <w:rFonts w:hint="eastAsia" w:ascii="宋体" w:hAnsi="宋体" w:eastAsia="宋体" w:cs="宋体"/>
          <w:b/>
          <w:bCs/>
          <w:sz w:val="21"/>
          <w:szCs w:val="21"/>
          <w:lang w:val="en-US" w:eastAsia="zh-CN"/>
        </w:rPr>
        <w:t>为演示项</w:t>
      </w:r>
      <w:r>
        <w:rPr>
          <w:rFonts w:hint="eastAsia" w:ascii="宋体" w:hAnsi="宋体" w:eastAsia="宋体" w:cs="宋体"/>
          <w:b/>
          <w:bCs/>
          <w:sz w:val="21"/>
          <w:szCs w:val="21"/>
          <w:lang w:val="en-GB"/>
        </w:rPr>
        <w:t>。</w:t>
      </w:r>
      <w:bookmarkEnd w:id="21"/>
      <w:bookmarkStart w:id="22" w:name="_Toc2716"/>
    </w:p>
    <w:p w14:paraId="43BB2428">
      <w:pPr>
        <w:numPr>
          <w:ilvl w:val="0"/>
          <w:numId w:val="0"/>
        </w:numPr>
        <w:spacing w:line="360" w:lineRule="auto"/>
        <w:outlineLvl w:val="1"/>
        <w:rPr>
          <w:rFonts w:hint="eastAsia" w:ascii="宋体" w:hAnsi="宋体" w:cs="宋体"/>
          <w:b/>
          <w:bCs/>
          <w:highlight w:val="none"/>
          <w:lang w:val="en-US" w:eastAsia="zh-CN"/>
        </w:rPr>
      </w:pPr>
      <w:r>
        <w:rPr>
          <w:rFonts w:hint="eastAsia" w:ascii="宋体" w:hAnsi="宋体" w:cs="宋体"/>
          <w:b/>
          <w:bCs/>
          <w:highlight w:val="none"/>
          <w:lang w:val="en-US" w:eastAsia="zh-CN"/>
        </w:rPr>
        <w:t>三、相关服务（包括但不限于此）</w:t>
      </w:r>
    </w:p>
    <w:bookmarkEnd w:id="22"/>
    <w:p w14:paraId="7D6060C8">
      <w:pPr>
        <w:widowControl/>
        <w:spacing w:line="360" w:lineRule="auto"/>
        <w:ind w:firstLine="417" w:firstLineChars="199"/>
        <w:rPr>
          <w:rFonts w:ascii="宋体" w:hAnsi="宋体" w:cs="宋体"/>
          <w:szCs w:val="21"/>
          <w:highlight w:val="none"/>
        </w:rPr>
      </w:pPr>
      <w:bookmarkStart w:id="23" w:name="_Toc8914"/>
      <w:r>
        <w:rPr>
          <w:rFonts w:hint="eastAsia" w:ascii="宋体" w:hAnsi="宋体" w:cs="宋体"/>
          <w:kern w:val="0"/>
          <w:szCs w:val="21"/>
          <w:highlight w:val="none"/>
        </w:rPr>
        <w:t>1、施工期间，中标人应遵守有关部门的管理，并遵照相关的规定。系统设备安装（包括所使用的设备、材料、布线方法、</w:t>
      </w:r>
      <w:r>
        <w:rPr>
          <w:rFonts w:hint="eastAsia" w:ascii="宋体" w:hAnsi="宋体" w:cs="宋体"/>
          <w:szCs w:val="21"/>
          <w:highlight w:val="none"/>
        </w:rPr>
        <w:t>安装工艺、调试开通等）必须符合国家、行业法规和规范要求。在施工中应做好对其他设施的保护，凡造成</w:t>
      </w:r>
      <w:r>
        <w:rPr>
          <w:rFonts w:hint="eastAsia" w:ascii="宋体" w:hAnsi="宋体" w:cs="宋体"/>
          <w:szCs w:val="21"/>
          <w:highlight w:val="none"/>
          <w:lang w:eastAsia="zh-CN"/>
        </w:rPr>
        <w:t>其他</w:t>
      </w:r>
      <w:r>
        <w:rPr>
          <w:rFonts w:hint="eastAsia" w:ascii="宋体" w:hAnsi="宋体" w:cs="宋体"/>
          <w:szCs w:val="21"/>
          <w:highlight w:val="none"/>
        </w:rPr>
        <w:t>设施、设备损坏的，一律由施工单位负责赔偿。</w:t>
      </w:r>
    </w:p>
    <w:p w14:paraId="4BCDBF14">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2、提供的设备、配件必须提供随机资料（说明书、合格证、图纸、保修单及操作保养等资料）。其他附件及材料必须符合国家有关标准。</w:t>
      </w:r>
    </w:p>
    <w:p w14:paraId="02C82981">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在中标后需要在5个工作日内成立工作团队，本项目</w:t>
      </w:r>
      <w:r>
        <w:rPr>
          <w:rFonts w:hint="eastAsia" w:ascii="宋体" w:hAnsi="宋体" w:cs="宋体"/>
          <w:kern w:val="0"/>
          <w:szCs w:val="21"/>
          <w:highlight w:val="none"/>
          <w:lang w:val="en-US" w:eastAsia="zh-CN"/>
        </w:rPr>
        <w:t>需指派1名</w:t>
      </w:r>
      <w:r>
        <w:rPr>
          <w:rFonts w:hint="eastAsia" w:ascii="宋体" w:hAnsi="宋体" w:cs="宋体"/>
          <w:kern w:val="0"/>
          <w:szCs w:val="21"/>
          <w:highlight w:val="none"/>
        </w:rPr>
        <w:t>项目负责人</w:t>
      </w:r>
      <w:r>
        <w:rPr>
          <w:rFonts w:hint="eastAsia" w:ascii="宋体" w:hAnsi="宋体" w:cs="宋体"/>
          <w:kern w:val="0"/>
          <w:szCs w:val="21"/>
          <w:highlight w:val="none"/>
          <w:lang w:val="en-US" w:eastAsia="zh-CN"/>
        </w:rPr>
        <w:t>，</w:t>
      </w:r>
      <w:r>
        <w:rPr>
          <w:rFonts w:hint="eastAsia" w:ascii="宋体" w:hAnsi="宋体" w:cs="宋体"/>
          <w:kern w:val="0"/>
          <w:szCs w:val="21"/>
          <w:highlight w:val="none"/>
        </w:rPr>
        <w:t>在项目验收前不得更换，如更换需向</w:t>
      </w:r>
      <w:r>
        <w:rPr>
          <w:rFonts w:hint="eastAsia" w:ascii="宋体" w:hAnsi="宋体" w:cs="宋体"/>
          <w:kern w:val="0"/>
          <w:szCs w:val="21"/>
          <w:highlight w:val="none"/>
          <w:lang w:val="en-US" w:eastAsia="zh-CN"/>
        </w:rPr>
        <w:t>采购人</w:t>
      </w:r>
      <w:r>
        <w:rPr>
          <w:rFonts w:hint="eastAsia" w:ascii="宋体" w:hAnsi="宋体" w:cs="宋体"/>
          <w:kern w:val="0"/>
          <w:szCs w:val="21"/>
          <w:highlight w:val="none"/>
        </w:rPr>
        <w:t>提出书面申请并经其同意方可更换，否则将承担违约责任；本项目的项目组成员在实施时需向</w:t>
      </w:r>
      <w:r>
        <w:rPr>
          <w:rFonts w:hint="eastAsia" w:ascii="宋体" w:hAnsi="宋体" w:cs="宋体"/>
          <w:kern w:val="0"/>
          <w:szCs w:val="21"/>
          <w:highlight w:val="none"/>
          <w:lang w:val="en-US" w:eastAsia="zh-CN"/>
        </w:rPr>
        <w:t>采购人</w:t>
      </w:r>
      <w:r>
        <w:rPr>
          <w:rFonts w:hint="eastAsia" w:ascii="宋体" w:hAnsi="宋体" w:cs="宋体"/>
          <w:kern w:val="0"/>
          <w:szCs w:val="21"/>
          <w:highlight w:val="none"/>
        </w:rPr>
        <w:t>报备，实施期间人员更换比例超过30%要承担违约责任。</w:t>
      </w:r>
    </w:p>
    <w:p w14:paraId="68EE0973">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、除项目负责人外，项目组须配备专职的实施人员，按照项目实施的要求，配置相应的项目管理、安装设计、测试、集成、培训、质量保证等人员。</w:t>
      </w:r>
    </w:p>
    <w:p w14:paraId="5AF8657F">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en-US" w:eastAsia="zh-CN"/>
        </w:rPr>
        <w:t>5</w:t>
      </w:r>
      <w:r>
        <w:rPr>
          <w:rFonts w:hint="eastAsia" w:ascii="宋体" w:hAnsi="宋体" w:cs="宋体"/>
          <w:kern w:val="0"/>
          <w:szCs w:val="21"/>
          <w:highlight w:val="none"/>
        </w:rPr>
        <w:t>、项目完工后，采购人组织人员在中标人的指导下上岗操作；设备的免费质保期从采购人对产品验收合格之日起计算。</w:t>
      </w:r>
    </w:p>
    <w:p w14:paraId="0311AF4D">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s="宋体"/>
          <w:szCs w:val="21"/>
          <w:highlight w:val="none"/>
          <w:lang w:val="zh-CN"/>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6</w:t>
      </w:r>
      <w:r>
        <w:rPr>
          <w:rFonts w:hint="eastAsia" w:ascii="宋体" w:hAnsi="宋体" w:cs="宋体"/>
          <w:kern w:val="0"/>
          <w:szCs w:val="21"/>
          <w:highlight w:val="none"/>
        </w:rPr>
        <w:t>、投标人须承诺</w:t>
      </w:r>
      <w:r>
        <w:rPr>
          <w:rFonts w:hint="eastAsia" w:ascii="宋体" w:hAnsi="宋体" w:cs="宋体"/>
          <w:szCs w:val="21"/>
          <w:highlight w:val="none"/>
          <w:lang w:val="zh-CN"/>
        </w:rPr>
        <w:t>提供</w:t>
      </w:r>
      <w:r>
        <w:rPr>
          <w:rFonts w:hint="eastAsia" w:ascii="宋体" w:hAnsi="宋体" w:cs="宋体"/>
          <w:szCs w:val="21"/>
          <w:highlight w:val="none"/>
          <w:lang w:val="en-US" w:eastAsia="zh-CN"/>
        </w:rPr>
        <w:t>本项目整体</w:t>
      </w:r>
      <w:r>
        <w:rPr>
          <w:rFonts w:hint="eastAsia" w:ascii="宋体" w:hAnsi="宋体" w:cs="宋体"/>
          <w:szCs w:val="21"/>
          <w:highlight w:val="none"/>
          <w:lang w:val="zh-CN"/>
        </w:rPr>
        <w:t>不少于3年的</w:t>
      </w:r>
      <w:r>
        <w:rPr>
          <w:rFonts w:hint="eastAsia" w:ascii="宋体" w:hAnsi="宋体" w:cs="宋体"/>
          <w:szCs w:val="21"/>
          <w:highlight w:val="none"/>
          <w:lang w:val="en-US" w:eastAsia="zh-CN"/>
        </w:rPr>
        <w:t>免费</w:t>
      </w:r>
      <w:r>
        <w:rPr>
          <w:rFonts w:hint="eastAsia" w:ascii="宋体" w:hAnsi="宋体" w:cs="宋体"/>
          <w:szCs w:val="21"/>
          <w:highlight w:val="none"/>
          <w:lang w:val="zh-CN"/>
        </w:rPr>
        <w:t>质保</w:t>
      </w:r>
      <w:r>
        <w:rPr>
          <w:rFonts w:hint="eastAsia" w:ascii="宋体" w:hAnsi="宋体" w:cs="宋体"/>
          <w:szCs w:val="21"/>
          <w:highlight w:val="none"/>
          <w:lang w:val="en-US" w:eastAsia="zh-CN"/>
        </w:rPr>
        <w:t>期</w:t>
      </w:r>
      <w:r>
        <w:rPr>
          <w:rFonts w:hint="eastAsia" w:ascii="宋体" w:hAnsi="宋体" w:cs="宋体"/>
          <w:szCs w:val="21"/>
          <w:highlight w:val="none"/>
          <w:lang w:val="zh-CN"/>
        </w:rPr>
        <w:t>。（</w:t>
      </w:r>
      <w:r>
        <w:rPr>
          <w:rFonts w:hint="eastAsia" w:ascii="宋体" w:hAnsi="宋体" w:cs="宋体"/>
          <w:szCs w:val="21"/>
          <w:highlight w:val="none"/>
          <w:lang w:val="en-US" w:eastAsia="zh-CN"/>
        </w:rPr>
        <w:t>质保期同运维期</w:t>
      </w:r>
      <w:r>
        <w:rPr>
          <w:rFonts w:hint="eastAsia" w:ascii="宋体" w:hAnsi="宋体" w:cs="宋体"/>
          <w:szCs w:val="21"/>
          <w:highlight w:val="none"/>
          <w:lang w:val="zh-CN"/>
        </w:rPr>
        <w:t>）</w:t>
      </w:r>
    </w:p>
    <w:p w14:paraId="0A3C65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质保期内投标人应提供7*24小时的现场质保和技术支持服务。</w:t>
      </w:r>
      <w:r>
        <w:rPr>
          <w:rFonts w:hint="eastAsia" w:ascii="宋体" w:hAnsi="宋体" w:cs="宋体"/>
          <w:highlight w:val="none"/>
        </w:rPr>
        <w:t>接到用户报修电话，4小时内响应，应急时1小时内响应，8小时内到达现场，上门维护；24小时内修复；无法修复的，投标人应提供备用设备或部件替换，不能因此影响学校教育教学活动。提供电话及远程服务，一般问题一天内解决，重大问题三天内解决。</w:t>
      </w:r>
    </w:p>
    <w:p w14:paraId="69C82B30">
      <w:pPr>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8、</w:t>
      </w:r>
      <w:r>
        <w:rPr>
          <w:rFonts w:hint="eastAsia" w:ascii="宋体" w:hAnsi="宋体" w:cs="宋体"/>
          <w:highlight w:val="none"/>
        </w:rPr>
        <w:t>质保期内所有硬件设备的故障由中标人进行免费的更换、维修等，</w:t>
      </w:r>
      <w:r>
        <w:rPr>
          <w:rFonts w:hint="eastAsia" w:ascii="宋体" w:hAnsi="宋体"/>
          <w:color w:val="000000" w:themeColor="text1"/>
          <w:highlight w:val="none"/>
          <w14:textFill>
            <w14:solidFill>
              <w14:schemeClr w14:val="tx1"/>
            </w14:solidFill>
          </w14:textFill>
        </w:rPr>
        <w:t>包括配件费，材料费，人工费等</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s="宋体"/>
          <w:highlight w:val="none"/>
        </w:rPr>
        <w:t>确保用户的正常使用；软件系统由中标人进行免费升级和优化服务。合同期内，中标人应成立专门的团队，负责售后及运维服务。指定专门的负责人负责与用户的对接及协调。</w:t>
      </w:r>
      <w:r>
        <w:rPr>
          <w:rFonts w:hint="eastAsia" w:ascii="宋体" w:hAnsi="宋体"/>
          <w:color w:val="000000" w:themeColor="text1"/>
          <w:highlight w:val="none"/>
          <w14:textFill>
            <w14:solidFill>
              <w14:schemeClr w14:val="tx1"/>
            </w14:solidFill>
          </w14:textFill>
        </w:rPr>
        <w:t>质保期外设备出现故障需要维修的，只收取成本费。</w:t>
      </w:r>
    </w:p>
    <w:p w14:paraId="13C0CD31">
      <w:pPr>
        <w:spacing w:line="360" w:lineRule="auto"/>
        <w:ind w:firstLine="420" w:firstLineChars="200"/>
        <w:rPr>
          <w:rFonts w:ascii="宋体" w:hAnsi="宋体" w:cs="宋体"/>
          <w:highlight w:val="none"/>
        </w:rPr>
      </w:pPr>
      <w:r>
        <w:rPr>
          <w:rFonts w:hint="eastAsia" w:ascii="宋体" w:hAnsi="宋体" w:cs="宋体"/>
          <w:highlight w:val="none"/>
          <w:lang w:val="en-US" w:eastAsia="zh-CN"/>
        </w:rPr>
        <w:t>9</w:t>
      </w:r>
      <w:r>
        <w:rPr>
          <w:rFonts w:hint="eastAsia" w:ascii="宋体" w:hAnsi="宋体" w:cs="宋体"/>
          <w:highlight w:val="none"/>
        </w:rPr>
        <w:t>、在质保期和合同期结束前，中标人须对本项目采购设备进行一次对软硬件系</w:t>
      </w:r>
      <w:r>
        <w:rPr>
          <w:rFonts w:hint="eastAsia" w:ascii="宋体" w:hAnsi="宋体" w:cs="宋体"/>
          <w:highlight w:val="none"/>
          <w:lang w:eastAsia="zh-CN"/>
        </w:rPr>
        <w:t>统的</w:t>
      </w:r>
      <w:r>
        <w:rPr>
          <w:rFonts w:hint="eastAsia" w:ascii="宋体" w:hAnsi="宋体" w:cs="宋体"/>
          <w:highlight w:val="none"/>
        </w:rPr>
        <w:t>全面检查，任何缺陷问题必须由中标人负责整改，完善；在整改、完善之后，中标单位须将缺陷原因、修理内容、完成修理及恢复正常的时间和日期等报告给采购人。</w:t>
      </w:r>
    </w:p>
    <w:p w14:paraId="55E5EC9D">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10</w:t>
      </w:r>
      <w:r>
        <w:rPr>
          <w:rFonts w:hint="eastAsia" w:ascii="宋体" w:hAnsi="宋体"/>
          <w:color w:val="000000" w:themeColor="text1"/>
          <w:highlight w:val="none"/>
          <w14:textFill>
            <w14:solidFill>
              <w14:schemeClr w14:val="tx1"/>
            </w14:solidFill>
          </w14:textFill>
        </w:rPr>
        <w:t>、如遇重大活动，接到采购人通知后，必须无条件派工程师实行现场技术保障，确保产品在活动期间正常运行。</w:t>
      </w:r>
    </w:p>
    <w:p w14:paraId="074F211C">
      <w:pPr>
        <w:spacing w:line="360" w:lineRule="auto"/>
        <w:ind w:firstLine="420" w:firstLineChars="200"/>
        <w:rPr>
          <w:rFonts w:cs="宋体"/>
          <w:b/>
          <w:szCs w:val="21"/>
          <w:highlight w:val="none"/>
        </w:rPr>
      </w:pPr>
      <w:r>
        <w:rPr>
          <w:rFonts w:hint="eastAsia" w:ascii="宋体" w:hAnsi="宋体"/>
          <w:color w:val="000000" w:themeColor="text1"/>
          <w:highlight w:val="none"/>
          <w:lang w:val="en-US" w:eastAsia="zh-CN"/>
          <w14:textFill>
            <w14:solidFill>
              <w14:schemeClr w14:val="tx1"/>
            </w14:solidFill>
          </w14:textFill>
        </w:rPr>
        <w:t>11</w:t>
      </w:r>
      <w:r>
        <w:rPr>
          <w:rFonts w:hint="eastAsia" w:ascii="宋体" w:hAnsi="宋体"/>
          <w:color w:val="000000" w:themeColor="text1"/>
          <w:highlight w:val="none"/>
          <w14:textFill>
            <w14:solidFill>
              <w14:schemeClr w14:val="tx1"/>
            </w14:solidFill>
          </w14:textFill>
        </w:rPr>
        <w:t>、技术参数功能需真实满足，在中标后签订合同前进行实际设备功能测试，以满足整网设备功能要求。</w:t>
      </w:r>
    </w:p>
    <w:p w14:paraId="7D215899">
      <w:pPr>
        <w:spacing w:line="360" w:lineRule="auto"/>
        <w:ind w:firstLine="420" w:firstLineChars="200"/>
        <w:rPr>
          <w:rFonts w:ascii="宋体" w:hAnsi="宋体" w:cs="宋体"/>
          <w:bCs/>
          <w:szCs w:val="21"/>
          <w:highlight w:val="none"/>
        </w:rPr>
      </w:pPr>
      <w:r>
        <w:rPr>
          <w:rFonts w:hint="eastAsia" w:ascii="宋体" w:hAnsi="宋体" w:cs="宋体"/>
          <w:bCs/>
          <w:szCs w:val="21"/>
          <w:highlight w:val="none"/>
          <w:lang w:val="en-US" w:eastAsia="zh-CN"/>
        </w:rPr>
        <w:t>12</w:t>
      </w:r>
      <w:r>
        <w:rPr>
          <w:rFonts w:hint="eastAsia" w:ascii="宋体" w:hAnsi="宋体" w:cs="宋体"/>
          <w:bCs/>
          <w:szCs w:val="21"/>
          <w:highlight w:val="none"/>
        </w:rPr>
        <w:t xml:space="preserve">、要求安装、调试时中标人将指派专业技术人员现场参加，直至验收合格。 </w:t>
      </w:r>
    </w:p>
    <w:p w14:paraId="19355F39">
      <w:pPr>
        <w:spacing w:line="360" w:lineRule="auto"/>
        <w:ind w:firstLine="420" w:firstLineChars="200"/>
        <w:rPr>
          <w:rFonts w:ascii="宋体" w:hAnsi="宋体" w:cs="宋体"/>
          <w:bCs/>
          <w:szCs w:val="21"/>
          <w:highlight w:val="none"/>
        </w:rPr>
      </w:pPr>
      <w:r>
        <w:rPr>
          <w:rFonts w:hint="eastAsia" w:ascii="宋体" w:hAnsi="宋体" w:cs="宋体"/>
          <w:bCs/>
          <w:szCs w:val="21"/>
          <w:highlight w:val="none"/>
          <w:lang w:val="en-US" w:eastAsia="zh-CN"/>
        </w:rPr>
        <w:t>13</w:t>
      </w:r>
      <w:r>
        <w:rPr>
          <w:rFonts w:hint="eastAsia" w:ascii="宋体" w:hAnsi="宋体" w:cs="宋体"/>
          <w:bCs/>
          <w:szCs w:val="21"/>
          <w:highlight w:val="none"/>
        </w:rPr>
        <w:t>、专利权：投标人应保证所提供的产品或其任何一部分均不会侵犯任何第三方的专利权、商标权或工业设计权等知识产权。如果任何第三方提出侵权指控，中标人须与第三方交涉并承担可能发生的一切法律责任和费用。</w:t>
      </w:r>
    </w:p>
    <w:p w14:paraId="1D8509D6">
      <w:pPr>
        <w:spacing w:line="360" w:lineRule="auto"/>
        <w:ind w:firstLine="420" w:firstLineChars="200"/>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14</w:t>
      </w:r>
      <w:r>
        <w:rPr>
          <w:rFonts w:hint="eastAsia" w:ascii="宋体" w:hAnsi="宋体" w:eastAsia="宋体" w:cs="宋体"/>
          <w:bCs/>
          <w:szCs w:val="21"/>
          <w:highlight w:val="none"/>
          <w:lang w:val="en-US" w:eastAsia="zh-CN"/>
        </w:rPr>
        <w:t>、项目初验时，采购人将随机对</w:t>
      </w:r>
      <w:r>
        <w:rPr>
          <w:rFonts w:hint="eastAsia" w:ascii="宋体" w:hAnsi="宋体" w:eastAsia="宋体" w:cs="宋体"/>
          <w:bCs/>
          <w:szCs w:val="21"/>
          <w:highlight w:val="none"/>
        </w:rPr>
        <w:t>实际设备</w:t>
      </w:r>
      <w:r>
        <w:rPr>
          <w:rFonts w:hint="eastAsia" w:ascii="宋体" w:hAnsi="宋体" w:eastAsia="宋体" w:cs="宋体"/>
          <w:bCs/>
          <w:szCs w:val="21"/>
          <w:highlight w:val="none"/>
          <w:lang w:val="en-US" w:eastAsia="zh-CN"/>
        </w:rPr>
        <w:t>进行</w:t>
      </w:r>
      <w:r>
        <w:rPr>
          <w:rFonts w:hint="eastAsia" w:ascii="宋体" w:hAnsi="宋体" w:eastAsia="宋体" w:cs="宋体"/>
          <w:bCs/>
          <w:szCs w:val="21"/>
          <w:highlight w:val="none"/>
        </w:rPr>
        <w:t>功能测试，以满足整网设备功能要求</w:t>
      </w:r>
      <w:r>
        <w:rPr>
          <w:rFonts w:hint="eastAsia" w:ascii="宋体" w:hAnsi="宋体" w:eastAsia="宋体" w:cs="宋体"/>
          <w:bCs/>
          <w:szCs w:val="21"/>
          <w:highlight w:val="none"/>
          <w:lang w:eastAsia="zh-CN"/>
        </w:rPr>
        <w:t>，若中标人未按照</w:t>
      </w:r>
      <w:r>
        <w:rPr>
          <w:rFonts w:hint="eastAsia" w:ascii="宋体" w:hAnsi="宋体" w:eastAsia="宋体" w:cs="宋体"/>
          <w:bCs/>
          <w:szCs w:val="21"/>
          <w:highlight w:val="none"/>
          <w:lang w:val="en-US" w:eastAsia="zh-CN"/>
        </w:rPr>
        <w:t>投标时承诺的技术参数提</w:t>
      </w:r>
      <w:r>
        <w:rPr>
          <w:rFonts w:hint="eastAsia" w:ascii="宋体" w:hAnsi="宋体" w:eastAsia="宋体" w:cs="宋体"/>
          <w:bCs/>
          <w:szCs w:val="21"/>
          <w:highlight w:val="none"/>
          <w:lang w:eastAsia="zh-CN"/>
        </w:rPr>
        <w:t>供，导致无法及时验收的，视为合同违约，由投标人承担一切责任。</w:t>
      </w:r>
    </w:p>
    <w:p w14:paraId="6958F153">
      <w:pPr>
        <w:spacing w:line="360" w:lineRule="auto"/>
        <w:outlineLvl w:val="9"/>
        <w:rPr>
          <w:rFonts w:hint="eastAsia" w:ascii="宋体" w:hAnsi="宋体" w:cs="宋体"/>
          <w:b/>
          <w:szCs w:val="21"/>
          <w:highlight w:val="none"/>
          <w:lang w:val="en-US" w:eastAsia="zh-CN"/>
        </w:rPr>
      </w:pPr>
    </w:p>
    <w:p w14:paraId="56AECF29">
      <w:pPr>
        <w:spacing w:line="360" w:lineRule="auto"/>
        <w:outlineLvl w:val="1"/>
        <w:rPr>
          <w:rFonts w:ascii="宋体" w:hAnsi="宋体" w:cs="宋体"/>
          <w:b/>
          <w:szCs w:val="21"/>
          <w:highlight w:val="none"/>
        </w:rPr>
      </w:pPr>
      <w:r>
        <w:rPr>
          <w:rFonts w:hint="eastAsia" w:ascii="宋体" w:hAnsi="宋体" w:cs="宋体"/>
          <w:b/>
          <w:szCs w:val="21"/>
          <w:highlight w:val="none"/>
          <w:lang w:val="en-US" w:eastAsia="zh-CN"/>
        </w:rPr>
        <w:t>四</w:t>
      </w:r>
      <w:r>
        <w:rPr>
          <w:rFonts w:hint="eastAsia" w:ascii="宋体" w:hAnsi="宋体" w:cs="宋体"/>
          <w:b/>
          <w:szCs w:val="21"/>
          <w:highlight w:val="none"/>
        </w:rPr>
        <w:t>、培训要求</w:t>
      </w:r>
    </w:p>
    <w:p w14:paraId="7E10F972">
      <w:pPr>
        <w:pStyle w:val="2"/>
        <w:spacing w:after="0"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1、投标人须为采购人提供设备使用、设备操作和管理维护培训，培训形式包括客户现场培训、课堂培训。</w:t>
      </w:r>
    </w:p>
    <w:p w14:paraId="5A7D454A">
      <w:pPr>
        <w:pStyle w:val="2"/>
        <w:spacing w:after="0"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2、投标人提供详细的培训计划，包括培训项目、人数、地点、日程、资料、</w:t>
      </w:r>
      <w:r>
        <w:rPr>
          <w:rFonts w:hint="eastAsia" w:ascii="宋体" w:hAnsi="宋体" w:eastAsia="宋体" w:cs="宋体"/>
          <w:sz w:val="21"/>
          <w:szCs w:val="21"/>
          <w:highlight w:val="none"/>
          <w:lang w:eastAsia="zh-CN"/>
        </w:rPr>
        <w:t>其他</w:t>
      </w:r>
      <w:r>
        <w:rPr>
          <w:rFonts w:hint="eastAsia" w:ascii="宋体" w:hAnsi="宋体" w:eastAsia="宋体" w:cs="宋体"/>
          <w:sz w:val="21"/>
          <w:szCs w:val="21"/>
          <w:highlight w:val="none"/>
        </w:rPr>
        <w:t>等详细内容，为所有被培训人员提供培训用文字资料和讲义等相关用品。</w:t>
      </w:r>
    </w:p>
    <w:p w14:paraId="1182C51A">
      <w:pPr>
        <w:pStyle w:val="2"/>
        <w:spacing w:after="0"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3、技术培训的内容必须包含产品的日常操作和管理维护，以及基本的故障诊断与</w:t>
      </w:r>
      <w:r>
        <w:rPr>
          <w:rFonts w:hint="eastAsia" w:ascii="宋体" w:hAnsi="宋体" w:eastAsia="宋体" w:cs="宋体"/>
          <w:sz w:val="21"/>
          <w:szCs w:val="21"/>
          <w:highlight w:val="none"/>
          <w:lang w:eastAsia="zh-CN"/>
        </w:rPr>
        <w:t>排查</w:t>
      </w:r>
      <w:r>
        <w:rPr>
          <w:rFonts w:hint="eastAsia" w:ascii="宋体" w:hAnsi="宋体" w:eastAsia="宋体" w:cs="宋体"/>
          <w:sz w:val="21"/>
          <w:szCs w:val="21"/>
          <w:highlight w:val="none"/>
        </w:rPr>
        <w:t>。投标人培训人员必须是公司的资深工程师。</w:t>
      </w:r>
    </w:p>
    <w:p w14:paraId="24BF23C7">
      <w:pPr>
        <w:pStyle w:val="2"/>
        <w:spacing w:after="0"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4、培训工作必须在合同生效之后终验之前安排。</w:t>
      </w:r>
    </w:p>
    <w:p w14:paraId="7B445B62">
      <w:pPr>
        <w:pStyle w:val="2"/>
        <w:spacing w:after="0"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5、所有培训费用（含培训教材费），已包括在投标总价中。</w:t>
      </w:r>
    </w:p>
    <w:p w14:paraId="67E66E87">
      <w:pPr>
        <w:spacing w:line="360" w:lineRule="auto"/>
        <w:ind w:firstLine="420" w:firstLineChars="200"/>
        <w:rPr>
          <w:rFonts w:hint="eastAsia" w:ascii="宋体" w:hAnsi="宋体" w:cs="宋体"/>
          <w:b/>
          <w:color w:val="000000"/>
          <w:szCs w:val="21"/>
          <w:highlight w:val="none"/>
          <w:lang w:val="en-US" w:eastAsia="zh-CN"/>
        </w:rPr>
      </w:pPr>
      <w:r>
        <w:rPr>
          <w:rFonts w:hint="eastAsia" w:ascii="宋体" w:hAnsi="宋体" w:cs="宋体"/>
          <w:szCs w:val="21"/>
          <w:highlight w:val="none"/>
        </w:rPr>
        <w:t>6、实际培训时间、人数和地点按中标人与采购人商定的为准。</w:t>
      </w:r>
    </w:p>
    <w:p w14:paraId="0DD49C04">
      <w:pPr>
        <w:spacing w:line="360" w:lineRule="auto"/>
        <w:outlineLvl w:val="9"/>
        <w:rPr>
          <w:rFonts w:hint="eastAsia" w:ascii="宋体" w:hAnsi="宋体" w:cs="宋体"/>
          <w:b/>
          <w:color w:val="000000"/>
          <w:szCs w:val="21"/>
          <w:highlight w:val="none"/>
          <w:lang w:val="en-US" w:eastAsia="zh-CN"/>
        </w:rPr>
      </w:pPr>
    </w:p>
    <w:p w14:paraId="5027D66F">
      <w:pPr>
        <w:spacing w:line="360" w:lineRule="auto"/>
        <w:outlineLvl w:val="1"/>
        <w:rPr>
          <w:rFonts w:ascii="宋体" w:hAnsi="宋体" w:cs="宋体"/>
          <w:b/>
          <w:color w:val="000000"/>
          <w:szCs w:val="21"/>
          <w:highlight w:val="none"/>
        </w:rPr>
      </w:pPr>
      <w:r>
        <w:rPr>
          <w:rFonts w:hint="eastAsia" w:ascii="宋体" w:hAnsi="宋体" w:cs="宋体"/>
          <w:b/>
          <w:color w:val="000000"/>
          <w:szCs w:val="21"/>
          <w:highlight w:val="none"/>
          <w:lang w:val="en-US" w:eastAsia="zh-CN"/>
        </w:rPr>
        <w:t>五</w:t>
      </w:r>
      <w:r>
        <w:rPr>
          <w:rFonts w:hint="eastAsia" w:ascii="宋体" w:hAnsi="宋体" w:cs="宋体"/>
          <w:b/>
          <w:color w:val="000000"/>
          <w:szCs w:val="21"/>
          <w:highlight w:val="none"/>
        </w:rPr>
        <w:t>、工期及交货地点要求</w:t>
      </w:r>
    </w:p>
    <w:p w14:paraId="4544A00B">
      <w:pPr>
        <w:pStyle w:val="27"/>
        <w:spacing w:before="0" w:beforeAutospacing="0" w:after="0" w:afterAutospacing="0" w:line="360" w:lineRule="auto"/>
        <w:ind w:firstLine="400" w:firstLineChars="200"/>
        <w:jc w:val="both"/>
        <w:rPr>
          <w:spacing w:val="-5"/>
          <w:sz w:val="21"/>
          <w:szCs w:val="21"/>
          <w:highlight w:val="none"/>
        </w:rPr>
      </w:pPr>
      <w:r>
        <w:rPr>
          <w:rFonts w:hint="eastAsia"/>
          <w:spacing w:val="-5"/>
          <w:sz w:val="21"/>
          <w:szCs w:val="21"/>
          <w:highlight w:val="none"/>
        </w:rPr>
        <w:t>1、工期要求：</w:t>
      </w:r>
      <w:r>
        <w:rPr>
          <w:rFonts w:hint="eastAsia" w:ascii="宋体" w:hAnsi="宋体" w:eastAsia="宋体" w:cs="宋体"/>
          <w:i w:val="0"/>
          <w:iCs w:val="0"/>
          <w:caps w:val="0"/>
          <w:color w:val="000000"/>
          <w:spacing w:val="0"/>
          <w:sz w:val="21"/>
          <w:szCs w:val="21"/>
          <w:highlight w:val="none"/>
        </w:rPr>
        <w:t>合同签订后</w:t>
      </w:r>
      <w:r>
        <w:rPr>
          <w:rFonts w:hint="eastAsia" w:cs="宋体"/>
          <w:i w:val="0"/>
          <w:iCs w:val="0"/>
          <w:caps w:val="0"/>
          <w:color w:val="000000"/>
          <w:spacing w:val="0"/>
          <w:sz w:val="21"/>
          <w:szCs w:val="21"/>
          <w:highlight w:val="none"/>
          <w:lang w:val="en-US" w:eastAsia="zh-CN"/>
        </w:rPr>
        <w:t>1</w:t>
      </w:r>
      <w:r>
        <w:rPr>
          <w:rFonts w:hint="eastAsia" w:ascii="宋体" w:hAnsi="宋体" w:eastAsia="宋体" w:cs="宋体"/>
          <w:i w:val="0"/>
          <w:iCs w:val="0"/>
          <w:caps w:val="0"/>
          <w:color w:val="000000"/>
          <w:spacing w:val="0"/>
          <w:sz w:val="21"/>
          <w:szCs w:val="21"/>
          <w:highlight w:val="none"/>
        </w:rPr>
        <w:t>个月内完成安装调试进行初验，试运行</w:t>
      </w:r>
      <w:r>
        <w:rPr>
          <w:rFonts w:hint="eastAsia" w:cs="宋体"/>
          <w:i w:val="0"/>
          <w:iCs w:val="0"/>
          <w:caps w:val="0"/>
          <w:color w:val="000000"/>
          <w:spacing w:val="0"/>
          <w:sz w:val="21"/>
          <w:szCs w:val="21"/>
          <w:highlight w:val="none"/>
          <w:lang w:val="en-US" w:eastAsia="zh-CN"/>
        </w:rPr>
        <w:t>1</w:t>
      </w:r>
      <w:r>
        <w:rPr>
          <w:rFonts w:hint="eastAsia" w:ascii="宋体" w:hAnsi="宋体" w:eastAsia="宋体" w:cs="宋体"/>
          <w:i w:val="0"/>
          <w:iCs w:val="0"/>
          <w:caps w:val="0"/>
          <w:color w:val="000000"/>
          <w:spacing w:val="0"/>
          <w:sz w:val="21"/>
          <w:szCs w:val="21"/>
          <w:highlight w:val="none"/>
        </w:rPr>
        <w:t>个月后无任何问题进行终验。</w:t>
      </w:r>
    </w:p>
    <w:p w14:paraId="0DE1B3DD">
      <w:pPr>
        <w:spacing w:line="360" w:lineRule="auto"/>
        <w:ind w:firstLine="400" w:firstLineChars="200"/>
        <w:rPr>
          <w:rFonts w:ascii="宋体" w:hAnsi="宋体" w:cs="宋体"/>
          <w:spacing w:val="-5"/>
          <w:kern w:val="0"/>
          <w:szCs w:val="21"/>
          <w:highlight w:val="none"/>
        </w:rPr>
      </w:pPr>
      <w:r>
        <w:rPr>
          <w:rFonts w:hint="eastAsia" w:ascii="宋体" w:hAnsi="宋体" w:cs="宋体"/>
          <w:spacing w:val="-5"/>
          <w:kern w:val="0"/>
          <w:szCs w:val="21"/>
          <w:highlight w:val="none"/>
        </w:rPr>
        <w:t>2、交货地点要求:采购单位指定地点，投标人须派专业人员将产品送到指定地点并安装调试完毕，其所有费用由投标人承担。</w:t>
      </w:r>
    </w:p>
    <w:p w14:paraId="30B8EC46">
      <w:pPr>
        <w:spacing w:line="360" w:lineRule="auto"/>
        <w:outlineLvl w:val="9"/>
        <w:rPr>
          <w:rFonts w:hint="eastAsia" w:ascii="宋体" w:hAnsi="宋体" w:cs="宋体"/>
          <w:b/>
          <w:color w:val="000000"/>
          <w:szCs w:val="21"/>
          <w:highlight w:val="yellow"/>
          <w:lang w:val="en-US" w:eastAsia="zh-CN"/>
        </w:rPr>
      </w:pPr>
    </w:p>
    <w:p w14:paraId="0B3BE747">
      <w:pPr>
        <w:spacing w:line="360" w:lineRule="auto"/>
        <w:outlineLvl w:val="1"/>
        <w:rPr>
          <w:rFonts w:hint="eastAsia" w:ascii="宋体" w:hAnsi="宋体" w:cs="宋体"/>
          <w:b/>
          <w:bCs/>
          <w:szCs w:val="21"/>
          <w:highlight w:val="none"/>
        </w:rPr>
      </w:pPr>
      <w:r>
        <w:rPr>
          <w:rFonts w:hint="eastAsia" w:ascii="宋体" w:hAnsi="宋体" w:cs="宋体"/>
          <w:b/>
          <w:color w:val="000000"/>
          <w:szCs w:val="21"/>
          <w:highlight w:val="none"/>
          <w:lang w:val="en-US" w:eastAsia="zh-CN"/>
        </w:rPr>
        <w:t>六、</w:t>
      </w:r>
      <w:r>
        <w:rPr>
          <w:rFonts w:hint="eastAsia" w:ascii="宋体" w:hAnsi="宋体" w:cs="宋体"/>
          <w:b/>
          <w:bCs/>
          <w:szCs w:val="21"/>
          <w:highlight w:val="none"/>
        </w:rPr>
        <w:t>验收要求</w:t>
      </w:r>
    </w:p>
    <w:p w14:paraId="29EE482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、通过测试判断产品质量是否符合产品需求、功能实现是否正确，性能方面是否符合运行要求，并且产品可以最终上线。</w:t>
      </w:r>
    </w:p>
    <w:p w14:paraId="0CFB6E5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、采购人负责组织验收小组及第三方监理单位共同参与项目验收。</w:t>
      </w:r>
    </w:p>
    <w:p w14:paraId="3B2F5053">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val="en-US" w:eastAsia="zh-CN"/>
        </w:rPr>
        <w:t>3</w:t>
      </w:r>
      <w:r>
        <w:rPr>
          <w:rFonts w:hint="eastAsia" w:ascii="宋体" w:hAnsi="宋体" w:cs="宋体"/>
          <w:szCs w:val="21"/>
          <w:highlight w:val="none"/>
        </w:rPr>
        <w:t>、供货安装完成后</w:t>
      </w:r>
      <w:r>
        <w:rPr>
          <w:rFonts w:hint="eastAsia" w:ascii="宋体" w:hAnsi="宋体" w:cs="宋体"/>
          <w:szCs w:val="21"/>
          <w:highlight w:val="none"/>
          <w:lang w:val="en-US" w:eastAsia="zh-CN"/>
        </w:rPr>
        <w:t>初验前</w:t>
      </w:r>
      <w:r>
        <w:rPr>
          <w:rFonts w:hint="eastAsia" w:ascii="宋体" w:hAnsi="宋体" w:cs="宋体"/>
          <w:szCs w:val="21"/>
          <w:highlight w:val="none"/>
        </w:rPr>
        <w:t>，投标人应向采购人提交申请验收报告，并且提供主要货物的出厂合格证书（或报告）</w:t>
      </w:r>
      <w:r>
        <w:rPr>
          <w:rFonts w:hint="eastAsia" w:ascii="宋体" w:hAnsi="宋体" w:cs="宋体"/>
          <w:szCs w:val="21"/>
          <w:highlight w:val="none"/>
          <w:lang w:eastAsia="zh-CN"/>
        </w:rPr>
        <w:t>；</w:t>
      </w:r>
      <w:r>
        <w:rPr>
          <w:rFonts w:hint="eastAsia" w:ascii="宋体" w:hAnsi="宋体" w:cs="宋体"/>
          <w:szCs w:val="21"/>
          <w:highlight w:val="none"/>
        </w:rPr>
        <w:t>若</w:t>
      </w:r>
      <w:r>
        <w:rPr>
          <w:rFonts w:hint="eastAsia" w:ascii="宋体" w:hAnsi="宋体" w:cs="宋体"/>
          <w:szCs w:val="21"/>
          <w:highlight w:val="none"/>
          <w:lang w:val="en-US" w:eastAsia="zh-CN"/>
        </w:rPr>
        <w:t>中标人</w:t>
      </w:r>
      <w:r>
        <w:rPr>
          <w:rFonts w:hint="eastAsia" w:ascii="宋体" w:hAnsi="宋体" w:cs="宋体"/>
          <w:szCs w:val="21"/>
          <w:highlight w:val="none"/>
        </w:rPr>
        <w:t>未能按照上述要求</w:t>
      </w:r>
      <w:r>
        <w:rPr>
          <w:rFonts w:hint="eastAsia" w:ascii="宋体" w:hAnsi="宋体" w:cs="宋体"/>
          <w:szCs w:val="21"/>
          <w:highlight w:val="none"/>
          <w:lang w:val="en-US" w:eastAsia="zh-CN"/>
        </w:rPr>
        <w:t>提供</w:t>
      </w:r>
      <w:r>
        <w:rPr>
          <w:rFonts w:hint="eastAsia" w:ascii="宋体" w:hAnsi="宋体" w:cs="宋体"/>
          <w:szCs w:val="21"/>
          <w:highlight w:val="none"/>
        </w:rPr>
        <w:t>，导致无法及时验收的，</w:t>
      </w:r>
      <w:r>
        <w:rPr>
          <w:rFonts w:hint="eastAsia" w:ascii="宋体" w:hAnsi="宋体" w:cs="宋体"/>
          <w:szCs w:val="21"/>
          <w:highlight w:val="none"/>
          <w:lang w:val="en-US" w:eastAsia="zh-CN"/>
        </w:rPr>
        <w:t>视为合同违约，</w:t>
      </w:r>
      <w:r>
        <w:rPr>
          <w:rFonts w:hint="eastAsia" w:ascii="宋体" w:hAnsi="宋体" w:cs="宋体"/>
          <w:szCs w:val="21"/>
          <w:highlight w:val="none"/>
        </w:rPr>
        <w:t>由投标人承担一切责任</w:t>
      </w:r>
      <w:r>
        <w:rPr>
          <w:rFonts w:hint="eastAsia" w:ascii="宋体" w:hAnsi="宋体" w:cs="宋体"/>
          <w:szCs w:val="21"/>
          <w:highlight w:val="none"/>
          <w:lang w:eastAsia="zh-CN"/>
        </w:rPr>
        <w:t>。</w:t>
      </w:r>
    </w:p>
    <w:p w14:paraId="717CFA37">
      <w:pPr>
        <w:spacing w:line="360" w:lineRule="auto"/>
        <w:ind w:firstLine="420" w:firstLineChars="200"/>
        <w:rPr>
          <w:rFonts w:hint="default" w:ascii="宋体" w:hAnsi="宋体" w:cs="宋体"/>
          <w:b w:val="0"/>
          <w:bCs/>
          <w:color w:val="000000"/>
          <w:szCs w:val="21"/>
          <w:highlight w:val="none"/>
          <w:lang w:val="en-US" w:eastAsia="zh-CN"/>
        </w:rPr>
      </w:pPr>
      <w:r>
        <w:rPr>
          <w:rFonts w:hint="eastAsia" w:ascii="宋体" w:hAnsi="宋体" w:cs="宋体"/>
          <w:b w:val="0"/>
          <w:bCs/>
          <w:color w:val="000000"/>
          <w:szCs w:val="21"/>
          <w:highlight w:val="none"/>
          <w:lang w:val="en-US" w:eastAsia="zh-CN"/>
        </w:rPr>
        <w:t>4、其他未尽事宜按《舟山市政府采购履约验收管理暂行办法》规定进行。</w:t>
      </w:r>
    </w:p>
    <w:p w14:paraId="5CE05846">
      <w:pPr>
        <w:spacing w:line="360" w:lineRule="auto"/>
        <w:outlineLvl w:val="1"/>
        <w:rPr>
          <w:rFonts w:hint="eastAsia" w:ascii="宋体" w:hAnsi="宋体" w:cs="宋体"/>
          <w:b/>
          <w:color w:val="000000"/>
          <w:szCs w:val="21"/>
          <w:highlight w:val="none"/>
          <w:lang w:val="en-US" w:eastAsia="zh-CN"/>
        </w:rPr>
      </w:pPr>
    </w:p>
    <w:p w14:paraId="65026F82">
      <w:pPr>
        <w:spacing w:line="360" w:lineRule="auto"/>
        <w:outlineLvl w:val="1"/>
        <w:rPr>
          <w:rFonts w:ascii="宋体" w:hAnsi="宋体" w:cs="宋体"/>
          <w:b/>
          <w:bCs/>
          <w:szCs w:val="21"/>
          <w:highlight w:val="none"/>
        </w:rPr>
      </w:pPr>
      <w:r>
        <w:rPr>
          <w:rFonts w:hint="eastAsia" w:ascii="宋体" w:hAnsi="宋体" w:cs="宋体"/>
          <w:b/>
          <w:color w:val="000000"/>
          <w:szCs w:val="21"/>
          <w:highlight w:val="none"/>
          <w:lang w:val="en-US" w:eastAsia="zh-CN"/>
        </w:rPr>
        <w:t>七</w:t>
      </w:r>
      <w:r>
        <w:rPr>
          <w:rFonts w:hint="eastAsia" w:ascii="宋体" w:hAnsi="宋体" w:cs="宋体"/>
          <w:b/>
          <w:color w:val="000000"/>
          <w:szCs w:val="21"/>
          <w:highlight w:val="none"/>
        </w:rPr>
        <w:t>、付款方式</w:t>
      </w:r>
    </w:p>
    <w:p w14:paraId="7822B4A8">
      <w:pPr>
        <w:widowControl/>
        <w:spacing w:line="360" w:lineRule="auto"/>
        <w:ind w:firstLine="420" w:firstLineChars="200"/>
        <w:rPr>
          <w:color w:val="auto"/>
          <w:highlight w:val="none"/>
        </w:rPr>
      </w:pPr>
      <w:r>
        <w:rPr>
          <w:rFonts w:hint="eastAsia" w:ascii="宋体" w:hAnsi="宋体" w:cs="宋体"/>
          <w:szCs w:val="21"/>
          <w:highlight w:val="none"/>
        </w:rPr>
        <w:t>1、合同签订后满足合同约定支付条件的，采购人自收到发票后7个工作日内支付合同总金额的40%；项目通过初验后，采购人自收到发票后7个工作日内支付合同总金额的40%，项目通过终验后，采购人自收到发票后7个工作日内支付剩余合同金额。</w:t>
      </w:r>
    </w:p>
    <w:p w14:paraId="6EC17A8B">
      <w:pPr>
        <w:widowControl/>
        <w:spacing w:line="360" w:lineRule="auto"/>
        <w:outlineLvl w:val="9"/>
        <w:rPr>
          <w:rFonts w:hint="eastAsia" w:ascii="宋体" w:hAnsi="宋体" w:cs="宋体"/>
          <w:b/>
          <w:bCs/>
          <w:color w:val="auto"/>
          <w:szCs w:val="21"/>
          <w:highlight w:val="none"/>
          <w:lang w:val="en-US" w:eastAsia="zh-CN"/>
        </w:rPr>
      </w:pPr>
    </w:p>
    <w:p w14:paraId="51DA01A2">
      <w:pPr>
        <w:widowControl/>
        <w:spacing w:line="360" w:lineRule="auto"/>
        <w:outlineLvl w:val="1"/>
        <w:rPr>
          <w:rFonts w:ascii="宋体" w:hAnsi="宋体" w:cs="宋体"/>
          <w:b/>
          <w:bCs/>
          <w:color w:val="auto"/>
          <w:szCs w:val="21"/>
          <w:highlight w:val="none"/>
        </w:rPr>
      </w:pPr>
      <w:r>
        <w:rPr>
          <w:rFonts w:hint="eastAsia" w:ascii="宋体" w:hAnsi="宋体" w:cs="宋体"/>
          <w:b/>
          <w:bCs/>
          <w:color w:val="auto"/>
          <w:szCs w:val="21"/>
          <w:highlight w:val="none"/>
          <w:lang w:val="en-US" w:eastAsia="zh-CN"/>
        </w:rPr>
        <w:t>八</w:t>
      </w:r>
      <w:r>
        <w:rPr>
          <w:rFonts w:hint="eastAsia" w:ascii="宋体" w:hAnsi="宋体" w:cs="宋体"/>
          <w:b/>
          <w:bCs/>
          <w:color w:val="auto"/>
          <w:szCs w:val="21"/>
          <w:highlight w:val="none"/>
        </w:rPr>
        <w:t>、其他</w:t>
      </w:r>
    </w:p>
    <w:p w14:paraId="5A21B96D">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1、投标人应对招标、实施、操作等过程中采取保密和安全措施，因投标人造成的不良影响和损失，投标人应承担相应责任。</w:t>
      </w:r>
    </w:p>
    <w:p w14:paraId="3B912F06">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2、招标人认为投标人提供的产品和服务不能满足需求，可否决、终止本次采购。</w:t>
      </w:r>
    </w:p>
    <w:bookmarkEnd w:id="23"/>
    <w:p w14:paraId="52460165">
      <w:pPr>
        <w:jc w:val="center"/>
        <w:outlineLvl w:val="0"/>
        <w:rPr>
          <w:rFonts w:ascii="宋体" w:hAnsi="宋体" w:cs="宋体"/>
          <w:b/>
          <w:sz w:val="28"/>
          <w:szCs w:val="28"/>
        </w:rPr>
      </w:pPr>
      <w:r>
        <w:rPr>
          <w:rFonts w:hint="eastAsia" w:ascii="宋体" w:hAnsi="宋体" w:cs="宋体"/>
          <w:b/>
          <w:sz w:val="28"/>
          <w:szCs w:val="28"/>
        </w:rPr>
        <w:br w:type="page"/>
      </w:r>
      <w:bookmarkStart w:id="24" w:name="_Toc24059"/>
      <w:bookmarkStart w:id="25" w:name="_Toc20058"/>
      <w:bookmarkStart w:id="26" w:name="_Toc28584"/>
      <w:bookmarkStart w:id="27" w:name="_Toc22405"/>
      <w:r>
        <w:rPr>
          <w:rFonts w:hint="eastAsia" w:ascii="宋体" w:hAnsi="宋体" w:cs="宋体"/>
          <w:b/>
          <w:sz w:val="28"/>
          <w:szCs w:val="28"/>
        </w:rPr>
        <w:t>第三章  投标人须知</w:t>
      </w:r>
      <w:bookmarkEnd w:id="24"/>
      <w:bookmarkEnd w:id="25"/>
      <w:bookmarkEnd w:id="26"/>
      <w:bookmarkEnd w:id="27"/>
    </w:p>
    <w:p w14:paraId="19E4E23E">
      <w:pPr>
        <w:snapToGrid w:val="0"/>
        <w:spacing w:line="276" w:lineRule="auto"/>
        <w:jc w:val="center"/>
        <w:outlineLvl w:val="1"/>
        <w:rPr>
          <w:rFonts w:ascii="宋体" w:hAnsi="宋体" w:cs="宋体"/>
          <w:b/>
          <w:szCs w:val="21"/>
        </w:rPr>
      </w:pPr>
      <w:bookmarkStart w:id="28" w:name="_Toc28163"/>
      <w:r>
        <w:rPr>
          <w:rFonts w:hint="eastAsia" w:ascii="宋体" w:hAnsi="宋体" w:cs="宋体"/>
          <w:b/>
          <w:szCs w:val="21"/>
        </w:rPr>
        <w:t>前附表</w:t>
      </w:r>
      <w:bookmarkEnd w:id="28"/>
    </w:p>
    <w:tbl>
      <w:tblPr>
        <w:tblStyle w:val="32"/>
        <w:tblW w:w="10081"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7"/>
        <w:gridCol w:w="1560"/>
        <w:gridCol w:w="7874"/>
      </w:tblGrid>
      <w:tr w14:paraId="1526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15CE58A0">
            <w:pPr>
              <w:spacing w:line="300" w:lineRule="auto"/>
              <w:jc w:val="center"/>
              <w:rPr>
                <w:rFonts w:ascii="宋体" w:hAnsi="宋体" w:cs="宋体"/>
                <w:b/>
                <w:szCs w:val="21"/>
              </w:rPr>
            </w:pPr>
            <w:r>
              <w:rPr>
                <w:rFonts w:hint="eastAsia" w:ascii="宋体" w:hAnsi="宋体" w:cs="宋体"/>
                <w:b/>
                <w:szCs w:val="21"/>
              </w:rPr>
              <w:t>序号</w:t>
            </w:r>
          </w:p>
        </w:tc>
        <w:tc>
          <w:tcPr>
            <w:tcW w:w="9413" w:type="dxa"/>
            <w:gridSpan w:val="2"/>
            <w:shd w:val="clear" w:color="auto" w:fill="E0E0E0"/>
            <w:noWrap/>
            <w:vAlign w:val="center"/>
          </w:tcPr>
          <w:p w14:paraId="2489A7DA">
            <w:pPr>
              <w:spacing w:line="300" w:lineRule="auto"/>
              <w:jc w:val="center"/>
              <w:rPr>
                <w:rFonts w:ascii="宋体" w:hAnsi="宋体" w:cs="宋体"/>
                <w:b/>
                <w:szCs w:val="21"/>
              </w:rPr>
            </w:pPr>
            <w:r>
              <w:rPr>
                <w:rFonts w:hint="eastAsia" w:ascii="宋体" w:hAnsi="宋体" w:cs="宋体"/>
                <w:b/>
                <w:szCs w:val="21"/>
              </w:rPr>
              <w:t>内容说明及要求</w:t>
            </w:r>
          </w:p>
        </w:tc>
      </w:tr>
      <w:tr w14:paraId="547C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7142187F">
            <w:pPr>
              <w:spacing w:line="300" w:lineRule="auto"/>
              <w:jc w:val="center"/>
              <w:rPr>
                <w:rFonts w:ascii="宋体" w:hAnsi="宋体" w:cs="宋体"/>
                <w:b/>
                <w:szCs w:val="21"/>
              </w:rPr>
            </w:pPr>
            <w:r>
              <w:rPr>
                <w:rFonts w:hint="eastAsia" w:ascii="宋体" w:hAnsi="宋体" w:cs="宋体"/>
                <w:b/>
                <w:szCs w:val="21"/>
              </w:rPr>
              <w:t>1</w:t>
            </w:r>
          </w:p>
        </w:tc>
        <w:tc>
          <w:tcPr>
            <w:tcW w:w="1546" w:type="dxa"/>
            <w:shd w:val="clear" w:color="auto" w:fill="E0E0E0"/>
            <w:noWrap/>
            <w:vAlign w:val="center"/>
          </w:tcPr>
          <w:p w14:paraId="74CA58CF">
            <w:pPr>
              <w:spacing w:line="300" w:lineRule="auto"/>
              <w:jc w:val="center"/>
              <w:rPr>
                <w:rFonts w:ascii="宋体" w:hAnsi="宋体" w:cs="宋体"/>
                <w:b/>
                <w:szCs w:val="21"/>
              </w:rPr>
            </w:pPr>
            <w:r>
              <w:rPr>
                <w:rFonts w:hint="eastAsia" w:ascii="宋体" w:hAnsi="宋体" w:cs="宋体"/>
                <w:b/>
                <w:szCs w:val="21"/>
              </w:rPr>
              <w:t>项目名称</w:t>
            </w:r>
          </w:p>
        </w:tc>
        <w:tc>
          <w:tcPr>
            <w:tcW w:w="7853" w:type="dxa"/>
            <w:shd w:val="clear" w:color="auto" w:fill="auto"/>
            <w:noWrap/>
            <w:vAlign w:val="center"/>
          </w:tcPr>
          <w:p w14:paraId="1620C5D7">
            <w:pPr>
              <w:spacing w:line="300" w:lineRule="auto"/>
              <w:rPr>
                <w:rFonts w:hint="eastAsia" w:ascii="宋体" w:hAnsi="宋体" w:eastAsia="宋体" w:cs="宋体"/>
                <w:szCs w:val="21"/>
                <w:lang w:eastAsia="zh-CN"/>
              </w:rPr>
            </w:pPr>
            <w:r>
              <w:rPr>
                <w:rFonts w:hint="eastAsia" w:ascii="宋体" w:hAnsi="宋体" w:cs="宋体"/>
                <w:szCs w:val="21"/>
                <w:lang w:eastAsia="zh-CN"/>
              </w:rPr>
              <w:t>舟山市普陀小学学校网络改造项目</w:t>
            </w:r>
          </w:p>
        </w:tc>
      </w:tr>
      <w:tr w14:paraId="2A1A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2E4B7388">
            <w:pPr>
              <w:spacing w:line="300" w:lineRule="auto"/>
              <w:jc w:val="center"/>
              <w:rPr>
                <w:rFonts w:ascii="宋体" w:hAnsi="宋体" w:cs="宋体"/>
                <w:b/>
                <w:szCs w:val="21"/>
              </w:rPr>
            </w:pPr>
            <w:r>
              <w:rPr>
                <w:rFonts w:hint="eastAsia" w:ascii="宋体" w:hAnsi="宋体" w:cs="宋体"/>
                <w:b/>
                <w:szCs w:val="21"/>
              </w:rPr>
              <w:t>2</w:t>
            </w:r>
          </w:p>
        </w:tc>
        <w:tc>
          <w:tcPr>
            <w:tcW w:w="1546" w:type="dxa"/>
            <w:shd w:val="clear" w:color="auto" w:fill="E0E0E0"/>
            <w:noWrap/>
            <w:vAlign w:val="center"/>
          </w:tcPr>
          <w:p w14:paraId="09EA6CF7">
            <w:pPr>
              <w:spacing w:line="300" w:lineRule="auto"/>
              <w:jc w:val="center"/>
              <w:rPr>
                <w:rFonts w:ascii="宋体" w:hAnsi="宋体" w:cs="宋体"/>
                <w:b/>
                <w:szCs w:val="21"/>
              </w:rPr>
            </w:pPr>
            <w:r>
              <w:rPr>
                <w:rFonts w:hint="eastAsia" w:ascii="宋体" w:hAnsi="宋体" w:cs="宋体"/>
                <w:b/>
                <w:szCs w:val="21"/>
              </w:rPr>
              <w:t>采购人名称</w:t>
            </w:r>
          </w:p>
        </w:tc>
        <w:tc>
          <w:tcPr>
            <w:tcW w:w="7853" w:type="dxa"/>
            <w:shd w:val="clear" w:color="auto" w:fill="auto"/>
            <w:noWrap/>
            <w:vAlign w:val="center"/>
          </w:tcPr>
          <w:p w14:paraId="77885414">
            <w:pPr>
              <w:spacing w:line="300" w:lineRule="auto"/>
              <w:rPr>
                <w:rFonts w:hint="eastAsia" w:ascii="宋体" w:hAnsi="宋体" w:eastAsia="宋体" w:cs="宋体"/>
                <w:szCs w:val="21"/>
                <w:lang w:eastAsia="zh-CN"/>
              </w:rPr>
            </w:pPr>
            <w:r>
              <w:rPr>
                <w:rFonts w:hint="eastAsia" w:ascii="宋体" w:hAnsi="宋体" w:cs="宋体"/>
                <w:szCs w:val="21"/>
                <w:lang w:eastAsia="zh-CN"/>
              </w:rPr>
              <w:t xml:space="preserve">舟山市普陀小学 </w:t>
            </w:r>
          </w:p>
        </w:tc>
      </w:tr>
      <w:tr w14:paraId="3853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6CE75482">
            <w:pPr>
              <w:spacing w:line="300" w:lineRule="auto"/>
              <w:jc w:val="center"/>
              <w:rPr>
                <w:rFonts w:ascii="宋体" w:hAnsi="宋体" w:cs="宋体"/>
                <w:b/>
                <w:szCs w:val="21"/>
              </w:rPr>
            </w:pPr>
            <w:r>
              <w:rPr>
                <w:rFonts w:hint="eastAsia" w:ascii="宋体" w:hAnsi="宋体" w:cs="宋体"/>
                <w:b/>
                <w:szCs w:val="21"/>
              </w:rPr>
              <w:t>3</w:t>
            </w:r>
          </w:p>
        </w:tc>
        <w:tc>
          <w:tcPr>
            <w:tcW w:w="1546" w:type="dxa"/>
            <w:shd w:val="clear" w:color="auto" w:fill="E0E0E0"/>
            <w:noWrap/>
            <w:vAlign w:val="center"/>
          </w:tcPr>
          <w:p w14:paraId="32E91BB0">
            <w:pPr>
              <w:spacing w:line="300" w:lineRule="auto"/>
              <w:jc w:val="center"/>
              <w:rPr>
                <w:rFonts w:ascii="宋体" w:hAnsi="宋体" w:cs="宋体"/>
                <w:b/>
                <w:szCs w:val="21"/>
              </w:rPr>
            </w:pPr>
            <w:r>
              <w:rPr>
                <w:rFonts w:hint="eastAsia" w:ascii="宋体" w:hAnsi="宋体" w:cs="宋体"/>
                <w:b/>
                <w:szCs w:val="21"/>
              </w:rPr>
              <w:t>预算金额</w:t>
            </w:r>
          </w:p>
        </w:tc>
        <w:tc>
          <w:tcPr>
            <w:tcW w:w="7853" w:type="dxa"/>
            <w:shd w:val="clear" w:color="auto" w:fill="auto"/>
            <w:noWrap/>
            <w:vAlign w:val="center"/>
          </w:tcPr>
          <w:p w14:paraId="3A2A1317">
            <w:pPr>
              <w:spacing w:line="300" w:lineRule="auto"/>
              <w:rPr>
                <w:rFonts w:hint="default" w:ascii="宋体" w:hAnsi="宋体" w:cs="宋体"/>
                <w:szCs w:val="21"/>
                <w:lang w:val="en-US"/>
              </w:rPr>
            </w:pPr>
            <w:r>
              <w:rPr>
                <w:rFonts w:hint="eastAsia" w:ascii="宋体" w:hAnsi="宋体" w:cs="宋体"/>
                <w:szCs w:val="21"/>
                <w:lang w:val="en-US" w:eastAsia="zh-CN"/>
              </w:rPr>
              <w:t>920000元</w:t>
            </w:r>
          </w:p>
        </w:tc>
      </w:tr>
      <w:tr w14:paraId="379B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4EAA2330">
            <w:pPr>
              <w:spacing w:line="300" w:lineRule="auto"/>
              <w:jc w:val="center"/>
              <w:rPr>
                <w:rFonts w:ascii="宋体" w:hAnsi="宋体" w:cs="宋体"/>
                <w:b/>
                <w:szCs w:val="21"/>
              </w:rPr>
            </w:pPr>
            <w:r>
              <w:rPr>
                <w:rFonts w:hint="eastAsia" w:ascii="宋体" w:hAnsi="宋体" w:cs="宋体"/>
                <w:b/>
                <w:szCs w:val="21"/>
              </w:rPr>
              <w:t>4</w:t>
            </w:r>
          </w:p>
        </w:tc>
        <w:tc>
          <w:tcPr>
            <w:tcW w:w="1546" w:type="dxa"/>
            <w:shd w:val="clear" w:color="auto" w:fill="E0E0E0"/>
            <w:noWrap/>
            <w:vAlign w:val="center"/>
          </w:tcPr>
          <w:p w14:paraId="786376E8">
            <w:pPr>
              <w:spacing w:line="300" w:lineRule="auto"/>
              <w:jc w:val="center"/>
              <w:rPr>
                <w:rFonts w:ascii="宋体" w:hAnsi="宋体" w:cs="宋体"/>
                <w:b/>
                <w:szCs w:val="21"/>
              </w:rPr>
            </w:pPr>
            <w:r>
              <w:rPr>
                <w:rFonts w:hint="eastAsia" w:ascii="宋体" w:hAnsi="宋体" w:cs="宋体"/>
                <w:b/>
                <w:szCs w:val="21"/>
              </w:rPr>
              <w:t>采购内容</w:t>
            </w:r>
          </w:p>
        </w:tc>
        <w:tc>
          <w:tcPr>
            <w:tcW w:w="7853" w:type="dxa"/>
            <w:shd w:val="clear" w:color="auto" w:fill="auto"/>
            <w:noWrap/>
            <w:vAlign w:val="center"/>
          </w:tcPr>
          <w:p w14:paraId="70E74642">
            <w:pPr>
              <w:spacing w:line="300" w:lineRule="auto"/>
              <w:rPr>
                <w:rFonts w:ascii="宋体" w:hAnsi="宋体"/>
                <w:bCs/>
                <w:szCs w:val="21"/>
              </w:rPr>
            </w:pPr>
            <w:r>
              <w:rPr>
                <w:rFonts w:hint="eastAsia" w:ascii="宋体" w:hAnsi="宋体" w:cs="宋体"/>
                <w:szCs w:val="21"/>
                <w:lang w:eastAsia="zh-CN"/>
              </w:rPr>
              <w:t>学校网络改造</w:t>
            </w:r>
          </w:p>
        </w:tc>
      </w:tr>
      <w:tr w14:paraId="7963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0377AB3E">
            <w:pPr>
              <w:spacing w:line="300" w:lineRule="auto"/>
              <w:jc w:val="center"/>
              <w:rPr>
                <w:rFonts w:ascii="宋体" w:hAnsi="宋体" w:cs="宋体"/>
                <w:b/>
                <w:szCs w:val="21"/>
              </w:rPr>
            </w:pPr>
            <w:r>
              <w:rPr>
                <w:rFonts w:hint="eastAsia" w:ascii="宋体" w:hAnsi="宋体" w:cs="宋体"/>
                <w:b/>
                <w:szCs w:val="21"/>
              </w:rPr>
              <w:t>5</w:t>
            </w:r>
          </w:p>
        </w:tc>
        <w:tc>
          <w:tcPr>
            <w:tcW w:w="1546" w:type="dxa"/>
            <w:shd w:val="clear" w:color="auto" w:fill="E0E0E0"/>
            <w:noWrap/>
            <w:vAlign w:val="center"/>
          </w:tcPr>
          <w:p w14:paraId="4FD2A114">
            <w:pPr>
              <w:spacing w:line="300" w:lineRule="auto"/>
              <w:jc w:val="center"/>
              <w:rPr>
                <w:rFonts w:hint="eastAsia" w:ascii="宋体" w:hAnsi="宋体" w:eastAsia="宋体" w:cs="宋体"/>
                <w:b/>
                <w:szCs w:val="21"/>
                <w:highlight w:val="none"/>
                <w:lang w:val="en-US" w:eastAsia="zh-CN"/>
              </w:rPr>
            </w:pPr>
            <w:r>
              <w:rPr>
                <w:rFonts w:hint="eastAsia" w:ascii="宋体" w:hAnsi="宋体" w:eastAsia="宋体" w:cs="宋体"/>
                <w:b/>
                <w:bCs/>
                <w:sz w:val="21"/>
                <w:szCs w:val="21"/>
                <w:highlight w:val="none"/>
              </w:rPr>
              <w:t>工期</w:t>
            </w:r>
            <w:r>
              <w:rPr>
                <w:rFonts w:hint="eastAsia" w:ascii="宋体" w:hAnsi="宋体" w:cs="宋体"/>
                <w:b/>
                <w:bCs/>
                <w:sz w:val="21"/>
                <w:szCs w:val="21"/>
                <w:highlight w:val="none"/>
                <w:lang w:val="en-US" w:eastAsia="zh-CN"/>
              </w:rPr>
              <w:t>要求</w:t>
            </w:r>
          </w:p>
        </w:tc>
        <w:tc>
          <w:tcPr>
            <w:tcW w:w="7853" w:type="dxa"/>
            <w:shd w:val="clear" w:color="auto" w:fill="auto"/>
            <w:noWrap/>
            <w:vAlign w:val="center"/>
          </w:tcPr>
          <w:p w14:paraId="32C6B6FF">
            <w:pPr>
              <w:spacing w:line="300" w:lineRule="auto"/>
              <w:rPr>
                <w:rFonts w:hint="eastAsia" w:ascii="宋体" w:hAnsi="宋体" w:eastAsia="宋体" w:cs="宋体"/>
                <w:szCs w:val="21"/>
                <w:highlight w:val="none"/>
              </w:rPr>
            </w:pPr>
            <w:r>
              <w:rPr>
                <w:rFonts w:hint="eastAsia" w:ascii="宋体" w:hAnsi="宋体" w:eastAsia="宋体" w:cs="宋体"/>
                <w:i w:val="0"/>
                <w:iCs w:val="0"/>
                <w:caps w:val="0"/>
                <w:color w:val="000000"/>
                <w:spacing w:val="0"/>
                <w:sz w:val="21"/>
                <w:szCs w:val="21"/>
                <w:highlight w:val="none"/>
              </w:rPr>
              <w:t>合同签订后</w:t>
            </w:r>
            <w:r>
              <w:rPr>
                <w:rFonts w:hint="eastAsia" w:ascii="宋体" w:hAnsi="宋体" w:cs="宋体"/>
                <w:i w:val="0"/>
                <w:iCs w:val="0"/>
                <w:caps w:val="0"/>
                <w:color w:val="000000"/>
                <w:spacing w:val="0"/>
                <w:sz w:val="21"/>
                <w:szCs w:val="21"/>
                <w:highlight w:val="none"/>
                <w:lang w:val="en-US" w:eastAsia="zh-CN"/>
              </w:rPr>
              <w:t>1</w:t>
            </w:r>
            <w:r>
              <w:rPr>
                <w:rFonts w:hint="eastAsia" w:ascii="宋体" w:hAnsi="宋体" w:eastAsia="宋体" w:cs="宋体"/>
                <w:i w:val="0"/>
                <w:iCs w:val="0"/>
                <w:caps w:val="0"/>
                <w:color w:val="000000"/>
                <w:spacing w:val="0"/>
                <w:sz w:val="21"/>
                <w:szCs w:val="21"/>
                <w:highlight w:val="none"/>
              </w:rPr>
              <w:t>个月内完成安装调试进行初验，试运行</w:t>
            </w:r>
            <w:r>
              <w:rPr>
                <w:rFonts w:hint="eastAsia" w:ascii="宋体" w:hAnsi="宋体" w:eastAsia="宋体" w:cs="宋体"/>
                <w:i w:val="0"/>
                <w:iCs w:val="0"/>
                <w:caps w:val="0"/>
                <w:color w:val="000000"/>
                <w:spacing w:val="0"/>
                <w:sz w:val="21"/>
                <w:szCs w:val="21"/>
                <w:highlight w:val="none"/>
                <w:lang w:val="en-US" w:eastAsia="zh-CN"/>
              </w:rPr>
              <w:t>1</w:t>
            </w:r>
            <w:r>
              <w:rPr>
                <w:rFonts w:hint="eastAsia" w:ascii="宋体" w:hAnsi="宋体" w:eastAsia="宋体" w:cs="宋体"/>
                <w:i w:val="0"/>
                <w:iCs w:val="0"/>
                <w:caps w:val="0"/>
                <w:color w:val="000000"/>
                <w:spacing w:val="0"/>
                <w:sz w:val="21"/>
                <w:szCs w:val="21"/>
                <w:highlight w:val="none"/>
              </w:rPr>
              <w:t>个月后无任何问题进行终验。</w:t>
            </w:r>
          </w:p>
        </w:tc>
      </w:tr>
      <w:tr w14:paraId="607D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3C3311B9">
            <w:pPr>
              <w:spacing w:line="300" w:lineRule="auto"/>
              <w:jc w:val="center"/>
              <w:rPr>
                <w:rFonts w:ascii="宋体" w:hAnsi="宋体" w:cs="宋体"/>
                <w:b/>
                <w:szCs w:val="21"/>
              </w:rPr>
            </w:pPr>
            <w:r>
              <w:rPr>
                <w:rFonts w:hint="eastAsia" w:ascii="宋体" w:hAnsi="宋体" w:cs="宋体"/>
                <w:b/>
                <w:szCs w:val="21"/>
              </w:rPr>
              <w:t>6</w:t>
            </w:r>
          </w:p>
        </w:tc>
        <w:tc>
          <w:tcPr>
            <w:tcW w:w="1546" w:type="dxa"/>
            <w:shd w:val="clear" w:color="auto" w:fill="E0E0E0"/>
            <w:noWrap/>
            <w:vAlign w:val="center"/>
          </w:tcPr>
          <w:p w14:paraId="30389F34">
            <w:pPr>
              <w:spacing w:line="300" w:lineRule="auto"/>
              <w:jc w:val="center"/>
              <w:rPr>
                <w:rFonts w:ascii="宋体" w:hAnsi="宋体" w:cs="宋体"/>
                <w:b/>
                <w:szCs w:val="21"/>
                <w:highlight w:val="none"/>
              </w:rPr>
            </w:pPr>
            <w:r>
              <w:rPr>
                <w:rFonts w:hint="eastAsia" w:ascii="宋体" w:hAnsi="宋体" w:cs="宋体"/>
                <w:b/>
                <w:szCs w:val="21"/>
                <w:highlight w:val="none"/>
              </w:rPr>
              <w:t>付款方式</w:t>
            </w:r>
          </w:p>
        </w:tc>
        <w:tc>
          <w:tcPr>
            <w:tcW w:w="7853" w:type="dxa"/>
            <w:shd w:val="clear" w:color="auto" w:fill="auto"/>
            <w:noWrap/>
            <w:vAlign w:val="center"/>
          </w:tcPr>
          <w:p w14:paraId="42181702">
            <w:pPr>
              <w:widowControl/>
              <w:spacing w:line="360" w:lineRule="auto"/>
              <w:rPr>
                <w:rFonts w:hint="eastAsia" w:ascii="宋体" w:hAnsi="宋体" w:eastAsia="宋体" w:cs="宋体"/>
                <w:szCs w:val="21"/>
                <w:highlight w:val="none"/>
              </w:rPr>
            </w:pPr>
            <w:r>
              <w:rPr>
                <w:rFonts w:hint="eastAsia" w:ascii="宋体" w:hAnsi="宋体" w:eastAsia="宋体" w:cs="宋体"/>
                <w:szCs w:val="21"/>
                <w:highlight w:val="none"/>
              </w:rPr>
              <w:t>合同签订后满足合同约定支付条件的，采购人自收到发票后7个工作日内支付合同总金额的40%；项目通过初验后，采购人自收到发票后7个工作日内支付合同总金额的40%，项目通过终验后，采购人自收到发票后7个工作日内支付剩余合同金额。</w:t>
            </w:r>
          </w:p>
        </w:tc>
      </w:tr>
      <w:tr w14:paraId="336C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6F1DEAB5">
            <w:pPr>
              <w:spacing w:line="300" w:lineRule="auto"/>
              <w:jc w:val="center"/>
              <w:rPr>
                <w:rFonts w:ascii="宋体" w:hAnsi="宋体" w:cs="宋体"/>
                <w:b/>
                <w:szCs w:val="21"/>
              </w:rPr>
            </w:pPr>
            <w:r>
              <w:rPr>
                <w:rFonts w:hint="eastAsia" w:ascii="宋体" w:hAnsi="宋体" w:cs="宋体"/>
                <w:b/>
                <w:szCs w:val="21"/>
              </w:rPr>
              <w:t>7</w:t>
            </w:r>
          </w:p>
        </w:tc>
        <w:tc>
          <w:tcPr>
            <w:tcW w:w="1546" w:type="dxa"/>
            <w:shd w:val="clear" w:color="auto" w:fill="E0E0E0"/>
            <w:noWrap/>
            <w:vAlign w:val="center"/>
          </w:tcPr>
          <w:p w14:paraId="1E4A26BF">
            <w:pPr>
              <w:spacing w:line="300" w:lineRule="auto"/>
              <w:jc w:val="center"/>
              <w:rPr>
                <w:rFonts w:ascii="宋体" w:hAnsi="宋体" w:cs="宋体"/>
                <w:b/>
                <w:szCs w:val="21"/>
              </w:rPr>
            </w:pPr>
            <w:r>
              <w:rPr>
                <w:rFonts w:hint="eastAsia" w:ascii="宋体" w:hAnsi="宋体" w:cs="宋体"/>
                <w:b/>
                <w:szCs w:val="21"/>
              </w:rPr>
              <w:t>投标有效期</w:t>
            </w:r>
          </w:p>
        </w:tc>
        <w:tc>
          <w:tcPr>
            <w:tcW w:w="7853" w:type="dxa"/>
            <w:shd w:val="clear" w:color="auto" w:fill="auto"/>
            <w:noWrap/>
            <w:vAlign w:val="center"/>
          </w:tcPr>
          <w:p w14:paraId="6D05CFAE">
            <w:pPr>
              <w:spacing w:line="300" w:lineRule="auto"/>
              <w:rPr>
                <w:rFonts w:ascii="宋体" w:hAnsi="宋体" w:cs="宋体"/>
                <w:szCs w:val="21"/>
              </w:rPr>
            </w:pPr>
            <w:r>
              <w:rPr>
                <w:rFonts w:hint="eastAsia" w:ascii="宋体" w:hAnsi="宋体" w:cs="宋体"/>
                <w:szCs w:val="21"/>
                <w:u w:val="single"/>
              </w:rPr>
              <w:t>90日</w:t>
            </w:r>
            <w:r>
              <w:rPr>
                <w:rFonts w:hint="eastAsia" w:ascii="宋体" w:hAnsi="宋体" w:cs="宋体"/>
                <w:szCs w:val="21"/>
              </w:rPr>
              <w:t>历天。（从投标截止之日算起）</w:t>
            </w:r>
          </w:p>
        </w:tc>
      </w:tr>
      <w:tr w14:paraId="7447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4ECAA8D9">
            <w:pPr>
              <w:spacing w:line="300" w:lineRule="auto"/>
              <w:jc w:val="center"/>
              <w:rPr>
                <w:rFonts w:ascii="宋体" w:hAnsi="宋体" w:cs="宋体"/>
                <w:b/>
                <w:szCs w:val="21"/>
              </w:rPr>
            </w:pPr>
            <w:r>
              <w:rPr>
                <w:rFonts w:hint="eastAsia" w:ascii="宋体" w:hAnsi="宋体" w:cs="宋体"/>
                <w:b/>
                <w:szCs w:val="21"/>
              </w:rPr>
              <w:t>8</w:t>
            </w:r>
          </w:p>
        </w:tc>
        <w:tc>
          <w:tcPr>
            <w:tcW w:w="1546" w:type="dxa"/>
            <w:shd w:val="clear" w:color="auto" w:fill="E0E0E0"/>
            <w:noWrap/>
            <w:vAlign w:val="center"/>
          </w:tcPr>
          <w:p w14:paraId="6EE60B5C">
            <w:pPr>
              <w:spacing w:line="300" w:lineRule="auto"/>
              <w:jc w:val="center"/>
              <w:rPr>
                <w:rFonts w:ascii="宋体" w:hAnsi="宋体" w:cs="宋体"/>
                <w:b/>
                <w:szCs w:val="21"/>
              </w:rPr>
            </w:pPr>
            <w:r>
              <w:rPr>
                <w:rFonts w:hint="eastAsia" w:ascii="宋体" w:hAnsi="宋体" w:cs="宋体"/>
                <w:b/>
                <w:szCs w:val="21"/>
              </w:rPr>
              <w:t>评标办法</w:t>
            </w:r>
          </w:p>
        </w:tc>
        <w:tc>
          <w:tcPr>
            <w:tcW w:w="7853" w:type="dxa"/>
            <w:shd w:val="clear" w:color="auto" w:fill="auto"/>
            <w:noWrap/>
            <w:vAlign w:val="center"/>
          </w:tcPr>
          <w:p w14:paraId="0F2594F1">
            <w:pPr>
              <w:spacing w:line="300" w:lineRule="auto"/>
              <w:rPr>
                <w:rFonts w:ascii="宋体" w:hAnsi="宋体" w:cs="宋体"/>
                <w:szCs w:val="21"/>
              </w:rPr>
            </w:pPr>
            <w:r>
              <w:rPr>
                <w:rFonts w:hint="eastAsia" w:ascii="宋体" w:hAnsi="宋体" w:cs="宋体"/>
                <w:szCs w:val="21"/>
              </w:rPr>
              <w:t>综合评分法</w:t>
            </w:r>
          </w:p>
        </w:tc>
      </w:tr>
      <w:tr w14:paraId="5CCC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4691D942">
            <w:pPr>
              <w:spacing w:line="300" w:lineRule="auto"/>
              <w:jc w:val="center"/>
              <w:rPr>
                <w:rFonts w:ascii="宋体" w:hAnsi="宋体" w:cs="宋体"/>
                <w:b/>
                <w:szCs w:val="21"/>
              </w:rPr>
            </w:pPr>
            <w:r>
              <w:rPr>
                <w:rFonts w:hint="eastAsia" w:ascii="宋体" w:hAnsi="宋体" w:cs="宋体"/>
                <w:b/>
                <w:szCs w:val="21"/>
              </w:rPr>
              <w:t>9</w:t>
            </w:r>
          </w:p>
        </w:tc>
        <w:tc>
          <w:tcPr>
            <w:tcW w:w="1546" w:type="dxa"/>
            <w:shd w:val="clear" w:color="auto" w:fill="E0E0E0"/>
            <w:noWrap/>
            <w:vAlign w:val="center"/>
          </w:tcPr>
          <w:p w14:paraId="3500BC70">
            <w:pPr>
              <w:spacing w:line="300" w:lineRule="auto"/>
              <w:jc w:val="center"/>
              <w:rPr>
                <w:rFonts w:ascii="宋体" w:hAnsi="宋体" w:cs="宋体"/>
                <w:b/>
                <w:szCs w:val="21"/>
              </w:rPr>
            </w:pPr>
            <w:r>
              <w:rPr>
                <w:rFonts w:hint="eastAsia" w:ascii="宋体" w:hAnsi="宋体" w:cs="宋体"/>
                <w:b/>
                <w:szCs w:val="21"/>
              </w:rPr>
              <w:t>投标报价</w:t>
            </w:r>
          </w:p>
          <w:p w14:paraId="42004BE5">
            <w:pPr>
              <w:spacing w:line="300" w:lineRule="auto"/>
              <w:jc w:val="center"/>
              <w:rPr>
                <w:rFonts w:ascii="宋体" w:hAnsi="宋体" w:cs="宋体"/>
                <w:b/>
                <w:szCs w:val="21"/>
              </w:rPr>
            </w:pPr>
            <w:r>
              <w:rPr>
                <w:rFonts w:hint="eastAsia" w:ascii="宋体" w:hAnsi="宋体" w:cs="宋体"/>
                <w:b/>
                <w:szCs w:val="21"/>
              </w:rPr>
              <w:t>与相关费用</w:t>
            </w:r>
          </w:p>
        </w:tc>
        <w:tc>
          <w:tcPr>
            <w:tcW w:w="7853" w:type="dxa"/>
            <w:shd w:val="clear" w:color="auto" w:fill="auto"/>
            <w:noWrap/>
            <w:vAlign w:val="center"/>
          </w:tcPr>
          <w:p w14:paraId="1CAB7D22">
            <w:pPr>
              <w:numPr>
                <w:ilvl w:val="0"/>
                <w:numId w:val="0"/>
              </w:numPr>
              <w:spacing w:line="300" w:lineRule="auto"/>
              <w:rPr>
                <w:rFonts w:ascii="宋体" w:hAnsi="宋体" w:cs="宋体"/>
                <w:szCs w:val="21"/>
                <w:lang w:val="zh-CN"/>
              </w:rPr>
            </w:pPr>
            <w:r>
              <w:rPr>
                <w:rFonts w:ascii="宋体" w:hAnsi="宋体" w:eastAsia="宋体" w:cs="宋体"/>
                <w:kern w:val="2"/>
                <w:sz w:val="21"/>
                <w:szCs w:val="21"/>
                <w:lang w:val="zh-CN" w:eastAsia="zh-CN" w:bidi="ar-SA"/>
              </w:rPr>
              <w:t>1.</w:t>
            </w:r>
            <w:r>
              <w:rPr>
                <w:rFonts w:hint="eastAsia" w:ascii="宋体" w:hAnsi="宋体" w:cs="宋体"/>
                <w:szCs w:val="21"/>
                <w:lang w:val="zh-CN"/>
              </w:rPr>
              <w:t>投标人所投报的投标报价为投标人所能承受的整个项目的一次性最终最低合同总价，</w:t>
            </w:r>
            <w:r>
              <w:rPr>
                <w:rFonts w:hint="eastAsia" w:ascii="宋体" w:hAnsi="宋体" w:cs="宋体"/>
                <w:szCs w:val="21"/>
                <w:lang w:val="en-US" w:eastAsia="zh-CN"/>
              </w:rPr>
              <w:t>包括但不限于</w:t>
            </w:r>
            <w:r>
              <w:rPr>
                <w:rFonts w:hint="eastAsia" w:ascii="宋体" w:hAnsi="宋体" w:cs="宋体"/>
                <w:szCs w:val="21"/>
                <w:lang w:val="zh-CN"/>
              </w:rPr>
              <w:t>完成本项目工作内容所需的一切费用。合同总价不得超过本项目对应的</w:t>
            </w:r>
            <w:r>
              <w:rPr>
                <w:rFonts w:hint="eastAsia" w:ascii="宋体" w:hAnsi="宋体" w:cs="宋体"/>
                <w:szCs w:val="21"/>
              </w:rPr>
              <w:t>预算金额</w:t>
            </w:r>
            <w:r>
              <w:rPr>
                <w:rFonts w:hint="eastAsia" w:ascii="宋体" w:hAnsi="宋体" w:cs="宋体"/>
                <w:szCs w:val="21"/>
                <w:lang w:eastAsia="zh-CN"/>
              </w:rPr>
              <w:t>。</w:t>
            </w:r>
          </w:p>
          <w:p w14:paraId="39598E6A">
            <w:pPr>
              <w:spacing w:line="300" w:lineRule="auto"/>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.按国家规定由中标人缴纳的各种税收已包含在投标总价内，由中标人向税务机关缴纳相关费用。</w:t>
            </w:r>
          </w:p>
          <w:p w14:paraId="7777DFD4">
            <w:pPr>
              <w:spacing w:line="300" w:lineRule="auto"/>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.投标人应承担其参加本招标活动自身所发生的费用。</w:t>
            </w:r>
          </w:p>
          <w:p w14:paraId="652ED1A7">
            <w:pPr>
              <w:spacing w:line="360" w:lineRule="auto"/>
              <w:rPr>
                <w:rFonts w:ascii="宋体" w:hAnsi="宋体" w:cs="宋体"/>
                <w:szCs w:val="21"/>
                <w:highlight w:val="none"/>
              </w:rPr>
            </w:pPr>
            <w:r>
              <w:rPr>
                <w:rFonts w:hint="eastAsia" w:ascii="宋体" w:hAnsi="宋体" w:cs="宋体"/>
                <w:szCs w:val="21"/>
              </w:rPr>
              <w:t>4.中标人须缴纳招标代理服务费，</w:t>
            </w:r>
            <w:r>
              <w:rPr>
                <w:rFonts w:hint="eastAsia" w:ascii="宋体" w:hAnsi="宋体" w:cs="宋体"/>
                <w:szCs w:val="21"/>
                <w:highlight w:val="none"/>
              </w:rPr>
              <w:t>招标代理服务收费标准金额为：</w:t>
            </w:r>
            <w:r>
              <w:rPr>
                <w:rFonts w:hint="eastAsia" w:ascii="宋体" w:hAnsi="宋体" w:eastAsia="宋体" w:cs="宋体"/>
                <w:sz w:val="21"/>
                <w:szCs w:val="21"/>
                <w:highlight w:val="none"/>
                <w:lang w:val="zh-CN"/>
              </w:rPr>
              <w:t>一次性收费</w:t>
            </w:r>
            <w:r>
              <w:rPr>
                <w:rFonts w:hint="eastAsia" w:ascii="宋体" w:hAnsi="宋体" w:cs="宋体"/>
                <w:sz w:val="21"/>
                <w:szCs w:val="21"/>
                <w:highlight w:val="none"/>
                <w:lang w:val="en-US" w:eastAsia="zh-CN"/>
              </w:rPr>
              <w:t>壹万伍仟玖佰圆</w:t>
            </w:r>
            <w:r>
              <w:rPr>
                <w:rFonts w:hint="eastAsia" w:ascii="宋体" w:hAnsi="宋体" w:eastAsia="宋体" w:cs="宋体"/>
                <w:sz w:val="21"/>
                <w:szCs w:val="21"/>
                <w:highlight w:val="none"/>
                <w:lang w:val="zh-CN"/>
              </w:rPr>
              <w:t>整（¥</w:t>
            </w:r>
            <w:r>
              <w:rPr>
                <w:rFonts w:hint="eastAsia" w:ascii="宋体" w:hAnsi="宋体" w:cs="宋体"/>
                <w:sz w:val="21"/>
                <w:szCs w:val="21"/>
                <w:highlight w:val="none"/>
                <w:lang w:val="en-US" w:eastAsia="zh-CN"/>
              </w:rPr>
              <w:t>15900.00</w:t>
            </w:r>
            <w:r>
              <w:rPr>
                <w:rFonts w:hint="eastAsia" w:ascii="宋体" w:hAnsi="宋体" w:eastAsia="宋体" w:cs="宋体"/>
                <w:sz w:val="21"/>
                <w:szCs w:val="21"/>
                <w:highlight w:val="none"/>
                <w:lang w:val="zh-CN"/>
              </w:rPr>
              <w:t>）</w:t>
            </w:r>
            <w:r>
              <w:rPr>
                <w:rFonts w:hint="eastAsia" w:ascii="宋体" w:hAnsi="宋体" w:cs="宋体"/>
                <w:sz w:val="21"/>
                <w:szCs w:val="21"/>
                <w:highlight w:val="none"/>
                <w:lang w:val="zh-CN"/>
              </w:rPr>
              <w:t>。</w:t>
            </w:r>
            <w:r>
              <w:rPr>
                <w:rFonts w:hint="eastAsia" w:ascii="宋体" w:hAnsi="宋体" w:cs="宋体"/>
                <w:szCs w:val="21"/>
                <w:highlight w:val="none"/>
                <w:lang w:val="zh-CN"/>
              </w:rPr>
              <w:t>支付方式及时间为：中标通知书发出时一次性支付给招标代理机构。</w:t>
            </w:r>
          </w:p>
          <w:p w14:paraId="20BB841E">
            <w:pPr>
              <w:spacing w:line="360" w:lineRule="auto"/>
              <w:rPr>
                <w:rFonts w:ascii="宋体" w:hAnsi="宋体" w:cs="宋体"/>
                <w:szCs w:val="21"/>
              </w:rPr>
            </w:pPr>
            <w:r>
              <w:rPr>
                <w:rFonts w:hint="eastAsia" w:ascii="宋体" w:hAnsi="宋体" w:cs="宋体"/>
                <w:szCs w:val="21"/>
              </w:rPr>
              <w:t>收款单位名称：中金招标有限责任公司舟山分公司</w:t>
            </w:r>
          </w:p>
          <w:p w14:paraId="35BCE374">
            <w:pPr>
              <w:spacing w:line="360" w:lineRule="auto"/>
              <w:rPr>
                <w:rFonts w:ascii="宋体" w:hAnsi="宋体" w:cs="宋体"/>
                <w:szCs w:val="21"/>
              </w:rPr>
            </w:pPr>
            <w:r>
              <w:rPr>
                <w:rFonts w:hint="eastAsia" w:ascii="宋体" w:hAnsi="宋体" w:cs="宋体"/>
                <w:szCs w:val="21"/>
              </w:rPr>
              <w:t>开户银行：中国建设银行股份有限公司舟山新城支行</w:t>
            </w:r>
          </w:p>
          <w:p w14:paraId="217F2EB9">
            <w:pPr>
              <w:spacing w:line="300" w:lineRule="auto"/>
              <w:rPr>
                <w:rFonts w:ascii="宋体" w:hAnsi="宋体" w:cs="宋体"/>
                <w:szCs w:val="21"/>
              </w:rPr>
            </w:pPr>
            <w:r>
              <w:rPr>
                <w:rFonts w:hint="eastAsia" w:ascii="宋体" w:hAnsi="宋体" w:cs="宋体"/>
                <w:szCs w:val="21"/>
              </w:rPr>
              <w:t>银行账号：3300 1706 2550 5300 3969</w:t>
            </w:r>
          </w:p>
          <w:p w14:paraId="4C82ACED">
            <w:pPr>
              <w:spacing w:line="300" w:lineRule="auto"/>
              <w:rPr>
                <w:rFonts w:ascii="宋体" w:hAnsi="宋体" w:cs="宋体"/>
                <w:szCs w:val="21"/>
              </w:rPr>
            </w:pPr>
            <w:r>
              <w:rPr>
                <w:rFonts w:hint="eastAsia" w:ascii="宋体" w:hAnsi="宋体" w:cs="宋体"/>
                <w:szCs w:val="21"/>
              </w:rPr>
              <w:t>5.中标、成交供应商放弃中标、成交资格导致重新采购的，承担支付代理费和专家评审费等费用在内的赔偿责任。</w:t>
            </w:r>
          </w:p>
        </w:tc>
      </w:tr>
      <w:tr w14:paraId="0A94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413A5A5C">
            <w:pPr>
              <w:spacing w:line="300" w:lineRule="auto"/>
              <w:jc w:val="center"/>
              <w:rPr>
                <w:rFonts w:ascii="宋体" w:hAnsi="宋体" w:cs="宋体"/>
                <w:b/>
                <w:szCs w:val="21"/>
              </w:rPr>
            </w:pPr>
            <w:r>
              <w:rPr>
                <w:rFonts w:hint="eastAsia" w:ascii="宋体" w:hAnsi="宋体" w:cs="宋体"/>
                <w:b/>
                <w:szCs w:val="21"/>
              </w:rPr>
              <w:t>10</w:t>
            </w:r>
          </w:p>
        </w:tc>
        <w:tc>
          <w:tcPr>
            <w:tcW w:w="1546" w:type="dxa"/>
            <w:shd w:val="clear" w:color="auto" w:fill="E0E0E0"/>
            <w:noWrap/>
            <w:vAlign w:val="center"/>
          </w:tcPr>
          <w:p w14:paraId="23A9F086">
            <w:pPr>
              <w:spacing w:line="300" w:lineRule="auto"/>
              <w:jc w:val="center"/>
              <w:rPr>
                <w:rFonts w:ascii="宋体" w:hAnsi="宋体" w:cs="宋体"/>
                <w:b/>
                <w:szCs w:val="21"/>
              </w:rPr>
            </w:pPr>
            <w:r>
              <w:rPr>
                <w:rFonts w:hint="eastAsia" w:ascii="宋体" w:hAnsi="宋体" w:cs="宋体"/>
                <w:b/>
                <w:szCs w:val="21"/>
              </w:rPr>
              <w:t>投标文件的组成</w:t>
            </w:r>
          </w:p>
        </w:tc>
        <w:tc>
          <w:tcPr>
            <w:tcW w:w="7853" w:type="dxa"/>
            <w:shd w:val="clear" w:color="auto" w:fill="auto"/>
            <w:noWrap/>
            <w:vAlign w:val="center"/>
          </w:tcPr>
          <w:p w14:paraId="2CF81920">
            <w:pPr>
              <w:spacing w:line="300" w:lineRule="auto"/>
              <w:rPr>
                <w:rFonts w:ascii="宋体" w:hAnsi="宋体" w:cs="宋体"/>
                <w:szCs w:val="21"/>
              </w:rPr>
            </w:pPr>
            <w:r>
              <w:rPr>
                <w:rFonts w:hint="eastAsia" w:ascii="宋体" w:hAnsi="宋体" w:cs="宋体"/>
                <w:szCs w:val="21"/>
              </w:rPr>
              <w:t>本项目实行网上投标。</w:t>
            </w:r>
          </w:p>
          <w:p w14:paraId="18FC886B">
            <w:pPr>
              <w:spacing w:line="300" w:lineRule="auto"/>
              <w:rPr>
                <w:rFonts w:ascii="宋体" w:hAnsi="宋体" w:cs="宋体"/>
                <w:szCs w:val="21"/>
              </w:rPr>
            </w:pPr>
            <w:r>
              <w:rPr>
                <w:rFonts w:hint="eastAsia" w:ascii="宋体" w:hAnsi="宋体" w:cs="宋体"/>
                <w:szCs w:val="21"/>
              </w:rPr>
              <w:t>投标人应准备电子投标文件、以介质存储的数据电文形式的备份投标文件：</w:t>
            </w:r>
          </w:p>
          <w:p w14:paraId="2750E1F4">
            <w:pPr>
              <w:spacing w:line="300" w:lineRule="auto"/>
              <w:rPr>
                <w:rFonts w:ascii="宋体" w:hAnsi="宋体" w:cs="宋体"/>
                <w:szCs w:val="21"/>
              </w:rPr>
            </w:pPr>
            <w:r>
              <w:rPr>
                <w:rFonts w:hint="eastAsia" w:ascii="宋体" w:hAnsi="宋体" w:cs="宋体"/>
                <w:szCs w:val="21"/>
              </w:rPr>
              <w:t>（1）电子投标文件，按政采云供应商项目采购-电子招投标操作指南及本招标文件要求制作，加密并递交。</w:t>
            </w:r>
          </w:p>
          <w:p w14:paraId="589D00D0">
            <w:pPr>
              <w:spacing w:line="300" w:lineRule="auto"/>
              <w:rPr>
                <w:rFonts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（2）以介质存储的数据电文形式的备份投标文件，按政采云供应商项目采购-电子招投标操作指南中制作的电子投标文件，以光盘或U盘形式提供。数量为1份。</w:t>
            </w:r>
          </w:p>
        </w:tc>
      </w:tr>
      <w:tr w14:paraId="2AE5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18479F6A">
            <w:pPr>
              <w:spacing w:line="300" w:lineRule="auto"/>
              <w:jc w:val="center"/>
              <w:rPr>
                <w:rFonts w:ascii="宋体" w:hAnsi="宋体" w:cs="宋体"/>
                <w:b/>
                <w:szCs w:val="21"/>
              </w:rPr>
            </w:pPr>
            <w:r>
              <w:rPr>
                <w:rFonts w:hint="eastAsia" w:ascii="宋体" w:hAnsi="宋体" w:cs="宋体"/>
                <w:b/>
                <w:szCs w:val="21"/>
              </w:rPr>
              <w:t>11</w:t>
            </w:r>
          </w:p>
        </w:tc>
        <w:tc>
          <w:tcPr>
            <w:tcW w:w="1546" w:type="dxa"/>
            <w:shd w:val="clear" w:color="auto" w:fill="E0E0E0"/>
            <w:noWrap/>
            <w:vAlign w:val="center"/>
          </w:tcPr>
          <w:p w14:paraId="23F69F74">
            <w:pPr>
              <w:spacing w:line="300" w:lineRule="auto"/>
              <w:jc w:val="center"/>
              <w:rPr>
                <w:rFonts w:ascii="宋体" w:hAnsi="宋体" w:cs="宋体"/>
                <w:b/>
                <w:szCs w:val="21"/>
              </w:rPr>
            </w:pPr>
            <w:r>
              <w:rPr>
                <w:rFonts w:hint="eastAsia" w:ascii="宋体" w:hAnsi="宋体" w:cs="宋体"/>
                <w:b/>
                <w:szCs w:val="21"/>
              </w:rPr>
              <w:t>开标地点</w:t>
            </w:r>
          </w:p>
        </w:tc>
        <w:tc>
          <w:tcPr>
            <w:tcW w:w="7853" w:type="dxa"/>
            <w:shd w:val="clear" w:color="auto" w:fill="auto"/>
            <w:noWrap/>
            <w:vAlign w:val="center"/>
          </w:tcPr>
          <w:p w14:paraId="666226F2">
            <w:pPr>
              <w:spacing w:line="300" w:lineRule="auto"/>
              <w:rPr>
                <w:rFonts w:ascii="宋体" w:hAnsi="宋体" w:cs="宋体"/>
                <w:szCs w:val="21"/>
              </w:rPr>
            </w:pPr>
            <w:r>
              <w:rPr>
                <w:rFonts w:hint="eastAsia" w:ascii="宋体" w:hAnsi="宋体" w:cs="宋体"/>
                <w:b/>
                <w:kern w:val="0"/>
                <w:szCs w:val="21"/>
              </w:rPr>
              <w:t>舟山市定海区海天大道998号中金招标四楼开标室</w:t>
            </w:r>
          </w:p>
        </w:tc>
      </w:tr>
      <w:tr w14:paraId="35FD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3" w:hRule="atLeast"/>
          <w:tblCellSpacing w:w="7" w:type="dxa"/>
          <w:jc w:val="center"/>
        </w:trPr>
        <w:tc>
          <w:tcPr>
            <w:tcW w:w="626" w:type="dxa"/>
            <w:shd w:val="clear" w:color="auto" w:fill="E0E0E0"/>
            <w:noWrap/>
            <w:vAlign w:val="center"/>
          </w:tcPr>
          <w:p w14:paraId="1581744F">
            <w:pPr>
              <w:spacing w:line="300" w:lineRule="auto"/>
              <w:jc w:val="center"/>
              <w:rPr>
                <w:rFonts w:ascii="宋体" w:hAnsi="宋体" w:cs="宋体"/>
                <w:b/>
                <w:szCs w:val="21"/>
              </w:rPr>
            </w:pPr>
            <w:r>
              <w:rPr>
                <w:rFonts w:hint="eastAsia" w:ascii="宋体" w:hAnsi="宋体" w:cs="宋体"/>
                <w:b/>
                <w:szCs w:val="21"/>
              </w:rPr>
              <w:t>12</w:t>
            </w:r>
          </w:p>
        </w:tc>
        <w:tc>
          <w:tcPr>
            <w:tcW w:w="1546" w:type="dxa"/>
            <w:shd w:val="clear" w:color="auto" w:fill="E0E0E0"/>
            <w:noWrap/>
            <w:vAlign w:val="center"/>
          </w:tcPr>
          <w:p w14:paraId="775FC9DE">
            <w:pPr>
              <w:spacing w:line="300" w:lineRule="auto"/>
              <w:jc w:val="center"/>
              <w:rPr>
                <w:rFonts w:ascii="宋体" w:hAnsi="宋体" w:cs="宋体"/>
                <w:b/>
                <w:szCs w:val="21"/>
              </w:rPr>
            </w:pPr>
            <w:r>
              <w:rPr>
                <w:rFonts w:hint="eastAsia" w:ascii="宋体" w:hAnsi="宋体" w:cs="宋体"/>
                <w:b/>
                <w:szCs w:val="21"/>
              </w:rPr>
              <w:t>投标文件的递交</w:t>
            </w:r>
          </w:p>
        </w:tc>
        <w:tc>
          <w:tcPr>
            <w:tcW w:w="7853" w:type="dxa"/>
            <w:shd w:val="clear" w:color="auto" w:fill="auto"/>
            <w:noWrap/>
            <w:vAlign w:val="center"/>
          </w:tcPr>
          <w:p w14:paraId="08D28DEB">
            <w:pPr>
              <w:adjustRightInd w:val="0"/>
              <w:snapToGrid w:val="0"/>
              <w:spacing w:line="360" w:lineRule="auto"/>
              <w:rPr>
                <w:rFonts w:ascii="宋体" w:hAnsi="宋体" w:cs="宋体"/>
                <w:szCs w:val="21"/>
              </w:rPr>
            </w:pPr>
            <w:r>
              <w:rPr>
                <w:rFonts w:hint="eastAsia" w:ascii="宋体" w:hAnsi="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E14BF2F">
            <w:pPr>
              <w:snapToGrid w:val="0"/>
              <w:spacing w:line="360" w:lineRule="auto"/>
              <w:jc w:val="left"/>
              <w:rPr>
                <w:rFonts w:ascii="宋体" w:hAnsi="宋体" w:cs="宋体"/>
                <w:szCs w:val="21"/>
              </w:rPr>
            </w:pPr>
            <w:r>
              <w:rPr>
                <w:rFonts w:hint="eastAsia" w:ascii="宋体" w:hAnsi="宋体" w:cs="宋体"/>
                <w:szCs w:val="21"/>
              </w:rPr>
              <w:t>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w:t>
            </w:r>
            <w:r>
              <w:rPr>
                <w:rFonts w:hint="eastAsia" w:ascii="宋体" w:hAnsi="宋体" w:cs="宋体"/>
                <w:szCs w:val="21"/>
                <w:lang w:val="en-US" w:eastAsia="zh-CN"/>
              </w:rPr>
              <w:t>杨玉莹</w:t>
            </w:r>
            <w:r>
              <w:rPr>
                <w:rFonts w:hint="eastAsia" w:ascii="宋体" w:hAnsi="宋体" w:cs="宋体"/>
                <w:szCs w:val="21"/>
              </w:rPr>
              <w:t>；联系方式：</w:t>
            </w:r>
            <w:r>
              <w:rPr>
                <w:rFonts w:hint="eastAsia" w:ascii="宋体" w:hAnsi="宋体" w:cs="宋体"/>
                <w:szCs w:val="21"/>
                <w:lang w:val="en-US" w:eastAsia="zh-CN"/>
              </w:rPr>
              <w:t>13758041307</w:t>
            </w:r>
            <w:r>
              <w:rPr>
                <w:rFonts w:hint="eastAsia" w:ascii="宋体" w:hAnsi="宋体" w:cs="宋体"/>
                <w:szCs w:val="21"/>
              </w:rPr>
              <w:t>）</w:t>
            </w:r>
          </w:p>
          <w:p w14:paraId="639C5586">
            <w:pPr>
              <w:snapToGrid w:val="0"/>
              <w:spacing w:line="360" w:lineRule="auto"/>
              <w:jc w:val="left"/>
              <w:rPr>
                <w:rFonts w:ascii="宋体" w:hAnsi="宋体" w:cs="宋体"/>
                <w:szCs w:val="21"/>
              </w:rPr>
            </w:pPr>
            <w:r>
              <w:rPr>
                <w:rFonts w:hint="eastAsia" w:ascii="宋体" w:hAnsi="宋体" w:cs="宋体"/>
                <w:szCs w:val="21"/>
              </w:rPr>
              <w:t>投标人递交备份投标文件时，如出现下列情况之一的，将被拒收：</w:t>
            </w:r>
          </w:p>
          <w:p w14:paraId="09970B1D">
            <w:pPr>
              <w:snapToGrid w:val="0"/>
              <w:spacing w:line="360" w:lineRule="auto"/>
              <w:jc w:val="left"/>
              <w:rPr>
                <w:rFonts w:ascii="宋体" w:hAnsi="宋体" w:cs="宋体"/>
                <w:szCs w:val="21"/>
              </w:rPr>
            </w:pPr>
            <w:r>
              <w:rPr>
                <w:rFonts w:hint="eastAsia" w:ascii="宋体" w:hAnsi="宋体" w:cs="宋体"/>
                <w:szCs w:val="21"/>
              </w:rPr>
              <w:t>1、未按规定密封或标记的投标文件；</w:t>
            </w:r>
          </w:p>
          <w:p w14:paraId="1D3815F2">
            <w:pPr>
              <w:snapToGrid w:val="0"/>
              <w:spacing w:line="360" w:lineRule="auto"/>
              <w:jc w:val="left"/>
              <w:rPr>
                <w:rFonts w:ascii="宋体" w:hAnsi="宋体" w:cs="宋体"/>
                <w:szCs w:val="21"/>
              </w:rPr>
            </w:pPr>
            <w:r>
              <w:rPr>
                <w:rFonts w:hint="eastAsia" w:ascii="宋体" w:hAnsi="宋体" w:cs="宋体"/>
                <w:szCs w:val="21"/>
              </w:rPr>
              <w:t>2、由于包装不妥，在送交途中严重破损或失散的；</w:t>
            </w:r>
          </w:p>
          <w:p w14:paraId="2D814BD8">
            <w:pPr>
              <w:snapToGrid w:val="0"/>
              <w:spacing w:line="360" w:lineRule="auto"/>
              <w:jc w:val="left"/>
              <w:rPr>
                <w:rFonts w:ascii="宋体" w:hAnsi="宋体" w:cs="宋体"/>
                <w:szCs w:val="21"/>
              </w:rPr>
            </w:pPr>
            <w:r>
              <w:rPr>
                <w:rFonts w:hint="eastAsia" w:ascii="宋体" w:hAnsi="宋体" w:cs="宋体"/>
                <w:szCs w:val="21"/>
              </w:rPr>
              <w:t>3、超过投标截止时间送达的。</w:t>
            </w:r>
          </w:p>
          <w:p w14:paraId="304ED2E2">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4、仅提供备份投标文件的。</w:t>
            </w:r>
          </w:p>
          <w:p w14:paraId="06BFD9D4">
            <w:pPr>
              <w:spacing w:line="300" w:lineRule="auto"/>
              <w:rPr>
                <w:rFonts w:ascii="宋体" w:hAnsi="宋体" w:cs="宋体"/>
                <w:b/>
                <w:kern w:val="0"/>
                <w:szCs w:val="21"/>
              </w:rPr>
            </w:pPr>
            <w:r>
              <w:rPr>
                <w:rFonts w:hint="eastAsia" w:ascii="宋体" w:hAnsi="宋体" w:cs="宋体"/>
                <w:szCs w:val="21"/>
              </w:rPr>
              <w:t>当发生解密失败或未按时解密的，投标人提供了备份投标文件的，以备份投标文件为依据，否则视为投标文件撤回。投标文件已按时解密的，备份投标文件自动失效。</w:t>
            </w:r>
          </w:p>
        </w:tc>
      </w:tr>
      <w:tr w14:paraId="49FB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38A8F0F1">
            <w:pPr>
              <w:keepNext w:val="0"/>
              <w:keepLines w:val="0"/>
              <w:pageBreakBefore w:val="0"/>
              <w:kinsoku/>
              <w:wordWrap/>
              <w:overflowPunct/>
              <w:topLinePunct w:val="0"/>
              <w:bidi w:val="0"/>
              <w:spacing w:line="360" w:lineRule="auto"/>
              <w:jc w:val="center"/>
              <w:rPr>
                <w:rFonts w:hint="eastAsia" w:ascii="宋体" w:hAnsi="宋体" w:cs="宋体"/>
                <w:b/>
                <w:szCs w:val="21"/>
                <w:highlight w:val="none"/>
              </w:rPr>
            </w:pPr>
            <w:r>
              <w:rPr>
                <w:rFonts w:hint="eastAsia" w:ascii="宋体" w:hAnsi="宋体" w:eastAsia="宋体" w:cs="宋体"/>
                <w:b/>
                <w:sz w:val="21"/>
                <w:szCs w:val="21"/>
                <w:highlight w:val="none"/>
                <w:lang w:val="en-US" w:eastAsia="zh-CN"/>
              </w:rPr>
              <w:t>13</w:t>
            </w:r>
          </w:p>
        </w:tc>
        <w:tc>
          <w:tcPr>
            <w:tcW w:w="1546" w:type="dxa"/>
            <w:shd w:val="clear" w:color="auto" w:fill="E0E0E0"/>
            <w:noWrap/>
            <w:vAlign w:val="center"/>
          </w:tcPr>
          <w:p w14:paraId="07B7A7E4">
            <w:pPr>
              <w:keepNext w:val="0"/>
              <w:keepLines w:val="0"/>
              <w:pageBreakBefore w:val="0"/>
              <w:kinsoku/>
              <w:wordWrap/>
              <w:overflowPunct/>
              <w:topLinePunct w:val="0"/>
              <w:bidi w:val="0"/>
              <w:spacing w:line="360" w:lineRule="auto"/>
              <w:jc w:val="center"/>
              <w:rPr>
                <w:rFonts w:hint="eastAsia" w:ascii="宋体" w:hAnsi="宋体" w:cs="宋体"/>
                <w:b/>
                <w:szCs w:val="21"/>
                <w:highlight w:val="none"/>
              </w:rPr>
            </w:pPr>
            <w:r>
              <w:rPr>
                <w:rFonts w:hint="eastAsia" w:ascii="宋体" w:hAnsi="宋体" w:eastAsia="宋体" w:cs="宋体"/>
                <w:b/>
                <w:sz w:val="21"/>
                <w:szCs w:val="21"/>
                <w:highlight w:val="none"/>
                <w:lang w:val="en-US" w:eastAsia="zh-CN"/>
              </w:rPr>
              <w:t>演示视频</w:t>
            </w:r>
          </w:p>
        </w:tc>
        <w:tc>
          <w:tcPr>
            <w:tcW w:w="7853" w:type="dxa"/>
            <w:shd w:val="clear" w:color="auto" w:fill="auto"/>
            <w:noWrap/>
            <w:vAlign w:val="center"/>
          </w:tcPr>
          <w:p w14:paraId="0DFB75E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szCs w:val="21"/>
                <w:highlight w:val="none"/>
              </w:rPr>
            </w:pPr>
            <w:r>
              <w:rPr>
                <w:rFonts w:hint="eastAsia" w:ascii="宋体" w:hAnsi="宋体" w:eastAsia="宋体" w:cs="宋体"/>
                <w:kern w:val="0"/>
                <w:sz w:val="21"/>
                <w:szCs w:val="21"/>
                <w:highlight w:val="none"/>
              </w:rPr>
              <w:t>投标人将视频制作成U盘递交，须密封完好，注明投标人单位名称，并于投标截止时间前递交，否则采购代理机构将拒收。具体递交方式为开标日前通过邮寄、专人等形式送达采购代理机构地址或开标当天专人送达开标地点（联系人：</w:t>
            </w:r>
            <w:r>
              <w:rPr>
                <w:rFonts w:hint="eastAsia" w:ascii="宋体" w:hAnsi="宋体" w:eastAsia="宋体" w:cs="宋体"/>
                <w:kern w:val="0"/>
                <w:sz w:val="21"/>
                <w:szCs w:val="21"/>
                <w:highlight w:val="none"/>
                <w:lang w:val="en-US" w:eastAsia="zh-CN"/>
              </w:rPr>
              <w:t>杨玉莹</w:t>
            </w:r>
            <w:r>
              <w:rPr>
                <w:rFonts w:hint="eastAsia" w:ascii="宋体" w:hAnsi="宋体" w:eastAsia="宋体" w:cs="宋体"/>
                <w:kern w:val="0"/>
                <w:sz w:val="21"/>
                <w:szCs w:val="21"/>
                <w:highlight w:val="none"/>
              </w:rPr>
              <w:t>；联系方式：</w:t>
            </w:r>
            <w:r>
              <w:rPr>
                <w:rFonts w:hint="eastAsia" w:ascii="宋体" w:hAnsi="宋体" w:eastAsia="宋体" w:cs="宋体"/>
                <w:kern w:val="0"/>
                <w:sz w:val="21"/>
                <w:szCs w:val="21"/>
                <w:highlight w:val="none"/>
                <w:lang w:val="en-US" w:eastAsia="zh-CN"/>
              </w:rPr>
              <w:t>13758041307</w:t>
            </w:r>
            <w:r>
              <w:rPr>
                <w:rFonts w:hint="eastAsia" w:ascii="宋体" w:hAnsi="宋体" w:eastAsia="宋体" w:cs="宋体"/>
                <w:kern w:val="0"/>
                <w:sz w:val="21"/>
                <w:szCs w:val="21"/>
                <w:highlight w:val="none"/>
              </w:rPr>
              <w:t>）。</w:t>
            </w:r>
          </w:p>
        </w:tc>
      </w:tr>
      <w:tr w14:paraId="6C0F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0F7DE5A1">
            <w:pPr>
              <w:spacing w:line="30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14</w:t>
            </w:r>
          </w:p>
        </w:tc>
        <w:tc>
          <w:tcPr>
            <w:tcW w:w="1546" w:type="dxa"/>
            <w:shd w:val="clear" w:color="auto" w:fill="E0E0E0"/>
            <w:noWrap/>
            <w:vAlign w:val="center"/>
          </w:tcPr>
          <w:p w14:paraId="29F4E33F">
            <w:pPr>
              <w:spacing w:line="300" w:lineRule="auto"/>
              <w:jc w:val="center"/>
              <w:rPr>
                <w:rFonts w:ascii="宋体" w:hAnsi="宋体" w:cs="宋体"/>
                <w:b/>
                <w:szCs w:val="21"/>
                <w:highlight w:val="none"/>
              </w:rPr>
            </w:pPr>
            <w:r>
              <w:rPr>
                <w:rFonts w:hint="eastAsia" w:ascii="宋体" w:hAnsi="宋体" w:cs="宋体"/>
                <w:b/>
                <w:szCs w:val="21"/>
                <w:highlight w:val="none"/>
              </w:rPr>
              <w:t>投标文件提交截止时间及开标时间</w:t>
            </w:r>
          </w:p>
        </w:tc>
        <w:tc>
          <w:tcPr>
            <w:tcW w:w="7853" w:type="dxa"/>
            <w:shd w:val="clear" w:color="auto" w:fill="auto"/>
            <w:noWrap/>
            <w:vAlign w:val="center"/>
          </w:tcPr>
          <w:p w14:paraId="30D1D7CF">
            <w:pPr>
              <w:spacing w:line="300" w:lineRule="auto"/>
              <w:jc w:val="left"/>
              <w:rPr>
                <w:rFonts w:ascii="宋体" w:hAnsi="宋体"/>
                <w:b/>
                <w:szCs w:val="21"/>
                <w:highlight w:val="none"/>
              </w:rPr>
            </w:pPr>
            <w:r>
              <w:rPr>
                <w:rFonts w:hint="eastAsia" w:ascii="宋体" w:hAnsi="宋体"/>
                <w:b/>
                <w:bCs/>
                <w:szCs w:val="21"/>
                <w:highlight w:val="none"/>
              </w:rPr>
              <w:t>202</w:t>
            </w:r>
            <w:r>
              <w:rPr>
                <w:rFonts w:hint="eastAsia" w:ascii="宋体" w:hAnsi="宋体"/>
                <w:b/>
                <w:bCs/>
                <w:szCs w:val="21"/>
                <w:highlight w:val="none"/>
                <w:lang w:val="en-US" w:eastAsia="zh-CN"/>
              </w:rPr>
              <w:t>5</w:t>
            </w:r>
            <w:r>
              <w:rPr>
                <w:rFonts w:hint="eastAsia" w:ascii="宋体" w:hAnsi="宋体"/>
                <w:b/>
                <w:bCs/>
                <w:szCs w:val="21"/>
                <w:highlight w:val="none"/>
              </w:rPr>
              <w:t>年</w:t>
            </w:r>
            <w:r>
              <w:rPr>
                <w:rFonts w:hint="eastAsia" w:ascii="宋体" w:hAnsi="宋体"/>
                <w:b/>
                <w:bCs/>
                <w:szCs w:val="21"/>
                <w:highlight w:val="none"/>
                <w:lang w:val="en-US" w:eastAsia="zh-CN"/>
              </w:rPr>
              <w:t>07</w:t>
            </w:r>
            <w:r>
              <w:rPr>
                <w:rFonts w:hint="eastAsia" w:ascii="宋体" w:hAnsi="宋体"/>
                <w:b/>
                <w:bCs/>
                <w:szCs w:val="21"/>
                <w:highlight w:val="none"/>
              </w:rPr>
              <w:t>月</w:t>
            </w:r>
            <w:r>
              <w:rPr>
                <w:rFonts w:hint="eastAsia" w:ascii="宋体" w:hAnsi="宋体"/>
                <w:b/>
                <w:bCs/>
                <w:szCs w:val="21"/>
                <w:highlight w:val="none"/>
                <w:lang w:val="en-US" w:eastAsia="zh-CN"/>
              </w:rPr>
              <w:t>25</w:t>
            </w:r>
            <w:r>
              <w:rPr>
                <w:rFonts w:hint="eastAsia" w:ascii="宋体" w:hAnsi="宋体"/>
                <w:b/>
                <w:bCs/>
                <w:szCs w:val="21"/>
                <w:highlight w:val="none"/>
              </w:rPr>
              <w:t>日</w:t>
            </w:r>
            <w:r>
              <w:rPr>
                <w:rFonts w:hint="eastAsia" w:ascii="宋体" w:hAnsi="宋体"/>
                <w:b/>
                <w:bCs/>
                <w:szCs w:val="21"/>
                <w:highlight w:val="none"/>
                <w:lang w:val="en-US" w:eastAsia="zh-CN"/>
              </w:rPr>
              <w:t>09：00</w:t>
            </w:r>
            <w:r>
              <w:rPr>
                <w:rFonts w:hint="eastAsia" w:ascii="宋体" w:hAnsi="宋体"/>
                <w:b/>
                <w:bCs/>
                <w:szCs w:val="21"/>
                <w:highlight w:val="none"/>
              </w:rPr>
              <w:t>（北京时间）</w:t>
            </w:r>
          </w:p>
        </w:tc>
      </w:tr>
      <w:tr w14:paraId="0D0D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restart"/>
            <w:shd w:val="clear" w:color="auto" w:fill="E0E0E0"/>
            <w:noWrap/>
            <w:vAlign w:val="center"/>
          </w:tcPr>
          <w:p w14:paraId="53398EEB">
            <w:pPr>
              <w:spacing w:line="30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15</w:t>
            </w:r>
          </w:p>
        </w:tc>
        <w:tc>
          <w:tcPr>
            <w:tcW w:w="1546" w:type="dxa"/>
            <w:vMerge w:val="restart"/>
            <w:shd w:val="clear" w:color="auto" w:fill="E0E0E0"/>
            <w:noWrap/>
            <w:vAlign w:val="center"/>
          </w:tcPr>
          <w:p w14:paraId="339013FD">
            <w:pPr>
              <w:spacing w:line="300" w:lineRule="auto"/>
              <w:jc w:val="center"/>
              <w:rPr>
                <w:rFonts w:ascii="宋体" w:hAnsi="宋体" w:cs="宋体"/>
                <w:b/>
                <w:szCs w:val="21"/>
              </w:rPr>
            </w:pPr>
            <w:r>
              <w:rPr>
                <w:rFonts w:hint="eastAsia" w:ascii="宋体" w:hAnsi="宋体" w:cs="宋体"/>
                <w:b/>
                <w:szCs w:val="21"/>
              </w:rPr>
              <w:t>中小企业</w:t>
            </w:r>
          </w:p>
          <w:p w14:paraId="628E6F1C">
            <w:pPr>
              <w:spacing w:line="300" w:lineRule="auto"/>
              <w:jc w:val="center"/>
              <w:rPr>
                <w:rFonts w:ascii="宋体" w:hAnsi="宋体" w:cs="宋体"/>
                <w:b/>
                <w:szCs w:val="21"/>
              </w:rPr>
            </w:pPr>
            <w:r>
              <w:rPr>
                <w:rFonts w:hint="eastAsia" w:ascii="宋体" w:hAnsi="宋体" w:cs="宋体"/>
                <w:b/>
                <w:szCs w:val="21"/>
              </w:rPr>
              <w:t>扶持政策</w:t>
            </w:r>
          </w:p>
        </w:tc>
        <w:tc>
          <w:tcPr>
            <w:tcW w:w="7853" w:type="dxa"/>
            <w:shd w:val="clear" w:color="auto" w:fill="auto"/>
            <w:noWrap/>
            <w:vAlign w:val="center"/>
          </w:tcPr>
          <w:p w14:paraId="292F32F9">
            <w:pPr>
              <w:spacing w:line="300" w:lineRule="auto"/>
              <w:jc w:val="left"/>
              <w:rPr>
                <w:rFonts w:ascii="宋体" w:hAnsi="宋体" w:cs="宋体"/>
                <w:b/>
                <w:kern w:val="0"/>
                <w:szCs w:val="21"/>
              </w:rPr>
            </w:pPr>
            <w:r>
              <w:rPr>
                <w:rFonts w:hint="eastAsia" w:ascii="宋体" w:hAnsi="宋体" w:cs="宋体"/>
                <w:b/>
                <w:kern w:val="0"/>
                <w:szCs w:val="21"/>
              </w:rPr>
              <w:t>本项目</w:t>
            </w:r>
            <w:r>
              <w:rPr>
                <w:rFonts w:hint="eastAsia" w:ascii="宋体" w:hAnsi="宋体" w:cs="宋体"/>
                <w:b/>
                <w:kern w:val="0"/>
                <w:szCs w:val="21"/>
                <w:lang w:eastAsia="zh-CN"/>
              </w:rPr>
              <w:t>非</w:t>
            </w:r>
            <w:r>
              <w:rPr>
                <w:rFonts w:hint="eastAsia" w:ascii="宋体" w:hAnsi="宋体" w:cs="宋体"/>
                <w:b/>
                <w:kern w:val="0"/>
                <w:szCs w:val="21"/>
              </w:rPr>
              <w:t>专门面向中小企业采购。</w:t>
            </w:r>
          </w:p>
        </w:tc>
      </w:tr>
      <w:tr w14:paraId="6D62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51CD9BEF">
            <w:pPr>
              <w:spacing w:line="300" w:lineRule="auto"/>
              <w:jc w:val="center"/>
              <w:rPr>
                <w:rFonts w:ascii="宋体" w:hAnsi="宋体" w:cs="宋体"/>
                <w:b/>
                <w:szCs w:val="21"/>
              </w:rPr>
            </w:pPr>
          </w:p>
        </w:tc>
        <w:tc>
          <w:tcPr>
            <w:tcW w:w="1546" w:type="dxa"/>
            <w:vMerge w:val="continue"/>
            <w:shd w:val="clear" w:color="auto" w:fill="E0E0E0"/>
            <w:noWrap/>
            <w:vAlign w:val="center"/>
          </w:tcPr>
          <w:p w14:paraId="3B2C1B6C">
            <w:pPr>
              <w:spacing w:line="300" w:lineRule="auto"/>
              <w:jc w:val="center"/>
              <w:rPr>
                <w:rFonts w:ascii="宋体" w:hAnsi="宋体" w:cs="宋体"/>
                <w:b/>
                <w:szCs w:val="21"/>
              </w:rPr>
            </w:pPr>
          </w:p>
        </w:tc>
        <w:tc>
          <w:tcPr>
            <w:tcW w:w="7853" w:type="dxa"/>
            <w:shd w:val="clear" w:color="auto" w:fill="auto"/>
            <w:noWrap/>
            <w:vAlign w:val="center"/>
          </w:tcPr>
          <w:p w14:paraId="18132A12">
            <w:pPr>
              <w:spacing w:line="300" w:lineRule="auto"/>
              <w:jc w:val="left"/>
              <w:rPr>
                <w:rFonts w:ascii="宋体" w:hAnsi="宋体" w:cs="宋体"/>
                <w:b/>
                <w:kern w:val="0"/>
                <w:szCs w:val="21"/>
              </w:rPr>
            </w:pPr>
            <w:r>
              <w:rPr>
                <w:rFonts w:hint="eastAsia" w:ascii="宋体" w:hAnsi="宋体" w:cs="宋体"/>
                <w:b/>
                <w:kern w:val="0"/>
                <w:szCs w:val="21"/>
              </w:rPr>
              <w:t>本项目不接受联合体投标。</w:t>
            </w:r>
          </w:p>
        </w:tc>
      </w:tr>
      <w:tr w14:paraId="5227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31D9B6A0">
            <w:pPr>
              <w:spacing w:line="300" w:lineRule="auto"/>
              <w:jc w:val="center"/>
              <w:rPr>
                <w:rFonts w:ascii="宋体" w:hAnsi="宋体" w:cs="宋体"/>
                <w:b/>
                <w:szCs w:val="21"/>
              </w:rPr>
            </w:pPr>
          </w:p>
        </w:tc>
        <w:tc>
          <w:tcPr>
            <w:tcW w:w="1546" w:type="dxa"/>
            <w:vMerge w:val="continue"/>
            <w:shd w:val="clear" w:color="auto" w:fill="E0E0E0"/>
            <w:noWrap/>
            <w:vAlign w:val="center"/>
          </w:tcPr>
          <w:p w14:paraId="7D8B5531">
            <w:pPr>
              <w:spacing w:line="300" w:lineRule="auto"/>
              <w:jc w:val="center"/>
              <w:rPr>
                <w:rFonts w:ascii="宋体" w:hAnsi="宋体" w:cs="宋体"/>
                <w:b/>
                <w:szCs w:val="21"/>
              </w:rPr>
            </w:pPr>
          </w:p>
        </w:tc>
        <w:tc>
          <w:tcPr>
            <w:tcW w:w="7853" w:type="dxa"/>
            <w:shd w:val="clear" w:color="auto" w:fill="auto"/>
            <w:noWrap/>
            <w:vAlign w:val="center"/>
          </w:tcPr>
          <w:p w14:paraId="37C53D8E">
            <w:pPr>
              <w:spacing w:line="300" w:lineRule="auto"/>
              <w:jc w:val="left"/>
              <w:rPr>
                <w:rFonts w:ascii="宋体" w:hAnsi="宋体" w:cs="宋体"/>
                <w:b/>
                <w:kern w:val="0"/>
                <w:szCs w:val="21"/>
              </w:rPr>
            </w:pPr>
            <w:r>
              <w:rPr>
                <w:rFonts w:hint="eastAsia" w:ascii="宋体" w:hAnsi="宋体" w:cs="宋体"/>
                <w:b/>
                <w:kern w:val="0"/>
                <w:szCs w:val="21"/>
              </w:rPr>
              <w:t>本项目不允许分包、</w:t>
            </w:r>
            <w:r>
              <w:rPr>
                <w:rFonts w:hint="eastAsia" w:ascii="宋体" w:hAnsi="宋体" w:cs="宋体"/>
                <w:b/>
                <w:kern w:val="0"/>
                <w:szCs w:val="21"/>
                <w:lang w:val="en-US" w:eastAsia="zh-CN"/>
              </w:rPr>
              <w:t>转</w:t>
            </w:r>
            <w:r>
              <w:rPr>
                <w:rFonts w:hint="eastAsia" w:ascii="宋体" w:hAnsi="宋体" w:cs="宋体"/>
                <w:b/>
                <w:kern w:val="0"/>
                <w:szCs w:val="21"/>
              </w:rPr>
              <w:t>包。</w:t>
            </w:r>
          </w:p>
        </w:tc>
      </w:tr>
      <w:tr w14:paraId="6FDF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6BC5B26C">
            <w:pPr>
              <w:spacing w:line="300" w:lineRule="auto"/>
              <w:jc w:val="center"/>
              <w:rPr>
                <w:rFonts w:ascii="宋体" w:hAnsi="宋体" w:cs="宋体"/>
                <w:b/>
                <w:szCs w:val="21"/>
              </w:rPr>
            </w:pPr>
          </w:p>
        </w:tc>
        <w:tc>
          <w:tcPr>
            <w:tcW w:w="1546" w:type="dxa"/>
            <w:vMerge w:val="continue"/>
            <w:shd w:val="clear" w:color="auto" w:fill="E0E0E0"/>
            <w:noWrap/>
            <w:vAlign w:val="center"/>
          </w:tcPr>
          <w:p w14:paraId="1384AACA">
            <w:pPr>
              <w:spacing w:line="300" w:lineRule="auto"/>
              <w:jc w:val="center"/>
              <w:rPr>
                <w:rFonts w:ascii="宋体" w:hAnsi="宋体" w:cs="宋体"/>
                <w:b/>
                <w:szCs w:val="21"/>
              </w:rPr>
            </w:pPr>
          </w:p>
        </w:tc>
        <w:tc>
          <w:tcPr>
            <w:tcW w:w="7853" w:type="dxa"/>
            <w:shd w:val="clear" w:color="auto" w:fill="auto"/>
            <w:noWrap/>
            <w:vAlign w:val="center"/>
          </w:tcPr>
          <w:p w14:paraId="5C54F090">
            <w:pPr>
              <w:spacing w:line="300" w:lineRule="auto"/>
              <w:jc w:val="left"/>
              <w:rPr>
                <w:rFonts w:ascii="宋体" w:hAnsi="宋体" w:cs="宋体"/>
                <w:b/>
                <w:kern w:val="0"/>
                <w:szCs w:val="21"/>
              </w:rPr>
            </w:pPr>
            <w:r>
              <w:rPr>
                <w:rFonts w:hint="eastAsia" w:ascii="宋体" w:hAnsi="宋体" w:cs="宋体"/>
                <w:b/>
                <w:kern w:val="0"/>
                <w:szCs w:val="21"/>
              </w:rPr>
              <w:t>本项目采购标的对应的中小企业划分标准所属行业：</w:t>
            </w:r>
            <w:r>
              <w:rPr>
                <w:rFonts w:hint="eastAsia" w:ascii="宋体" w:hAnsi="宋体" w:cs="宋体"/>
                <w:b/>
                <w:kern w:val="0"/>
                <w:szCs w:val="21"/>
                <w:lang w:val="en-US" w:eastAsia="zh-CN"/>
              </w:rPr>
              <w:t>工业</w:t>
            </w:r>
          </w:p>
        </w:tc>
      </w:tr>
      <w:tr w14:paraId="46E6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40E1AFBD">
            <w:pPr>
              <w:spacing w:line="300" w:lineRule="auto"/>
              <w:jc w:val="center"/>
              <w:rPr>
                <w:rFonts w:ascii="宋体" w:hAnsi="宋体" w:cs="宋体"/>
                <w:b/>
                <w:szCs w:val="21"/>
              </w:rPr>
            </w:pPr>
          </w:p>
        </w:tc>
        <w:tc>
          <w:tcPr>
            <w:tcW w:w="1546" w:type="dxa"/>
            <w:vMerge w:val="continue"/>
            <w:shd w:val="clear" w:color="auto" w:fill="E0E0E0"/>
            <w:noWrap/>
            <w:vAlign w:val="center"/>
          </w:tcPr>
          <w:p w14:paraId="39EE534E">
            <w:pPr>
              <w:spacing w:line="300" w:lineRule="auto"/>
              <w:jc w:val="center"/>
              <w:rPr>
                <w:rFonts w:ascii="宋体" w:hAnsi="宋体" w:cs="宋体"/>
                <w:b/>
                <w:szCs w:val="21"/>
              </w:rPr>
            </w:pPr>
          </w:p>
        </w:tc>
        <w:tc>
          <w:tcPr>
            <w:tcW w:w="7853" w:type="dxa"/>
            <w:shd w:val="clear" w:color="auto" w:fill="auto"/>
            <w:noWrap/>
            <w:vAlign w:val="center"/>
          </w:tcPr>
          <w:p w14:paraId="60E91587">
            <w:pPr>
              <w:spacing w:line="300" w:lineRule="auto"/>
              <w:jc w:val="left"/>
              <w:rPr>
                <w:rFonts w:ascii="宋体" w:hAnsi="宋体" w:cs="宋体"/>
                <w:b/>
                <w:kern w:val="0"/>
                <w:szCs w:val="21"/>
              </w:rPr>
            </w:pPr>
            <w:r>
              <w:rPr>
                <w:rFonts w:hint="eastAsia" w:ascii="宋体" w:hAnsi="宋体" w:cs="宋体"/>
                <w:b/>
                <w:kern w:val="0"/>
                <w:szCs w:val="21"/>
              </w:rPr>
              <w:t>本项目为</w:t>
            </w:r>
            <w:r>
              <w:rPr>
                <w:rFonts w:hint="eastAsia" w:ascii="宋体" w:hAnsi="宋体" w:cs="宋体"/>
                <w:b/>
                <w:kern w:val="0"/>
                <w:szCs w:val="21"/>
                <w:lang w:val="en-US" w:eastAsia="zh-CN"/>
              </w:rPr>
              <w:t>货物</w:t>
            </w:r>
            <w:r>
              <w:rPr>
                <w:rFonts w:hint="eastAsia" w:ascii="宋体" w:hAnsi="宋体" w:cs="宋体"/>
                <w:b/>
                <w:kern w:val="0"/>
                <w:szCs w:val="21"/>
              </w:rPr>
              <w:t>类采购项目。</w:t>
            </w:r>
          </w:p>
        </w:tc>
      </w:tr>
      <w:tr w14:paraId="2C01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4C84CB64">
            <w:pPr>
              <w:spacing w:line="300" w:lineRule="auto"/>
              <w:jc w:val="center"/>
              <w:rPr>
                <w:rFonts w:ascii="宋体" w:hAnsi="宋体" w:cs="宋体"/>
                <w:b/>
                <w:szCs w:val="21"/>
              </w:rPr>
            </w:pPr>
          </w:p>
        </w:tc>
        <w:tc>
          <w:tcPr>
            <w:tcW w:w="1546" w:type="dxa"/>
            <w:vMerge w:val="continue"/>
            <w:shd w:val="clear" w:color="auto" w:fill="E0E0E0"/>
            <w:noWrap/>
            <w:vAlign w:val="center"/>
          </w:tcPr>
          <w:p w14:paraId="60DB6224">
            <w:pPr>
              <w:spacing w:line="300" w:lineRule="auto"/>
              <w:jc w:val="center"/>
              <w:rPr>
                <w:rFonts w:ascii="宋体" w:hAnsi="宋体" w:cs="宋体"/>
                <w:b/>
                <w:szCs w:val="21"/>
              </w:rPr>
            </w:pPr>
          </w:p>
        </w:tc>
        <w:tc>
          <w:tcPr>
            <w:tcW w:w="7853" w:type="dxa"/>
            <w:shd w:val="clear" w:color="auto" w:fill="auto"/>
            <w:noWrap/>
            <w:vAlign w:val="center"/>
          </w:tcPr>
          <w:p w14:paraId="3DF5B8E4">
            <w:pPr>
              <w:spacing w:line="360" w:lineRule="auto"/>
              <w:rPr>
                <w:rFonts w:ascii="宋体" w:hAnsi="宋体" w:cs="宋体"/>
                <w:b/>
                <w:kern w:val="0"/>
                <w:szCs w:val="21"/>
                <w:highlight w:val="none"/>
              </w:rPr>
            </w:pPr>
            <w:r>
              <w:rPr>
                <w:rFonts w:hint="eastAsia" w:ascii="宋体" w:hAnsi="宋体" w:cs="宋体"/>
                <w:b/>
                <w:kern w:val="0"/>
                <w:szCs w:val="21"/>
                <w:highlight w:val="none"/>
              </w:rPr>
              <w:t>一、根据《政府采购促进中小企业发展管理办法》（财库[2020]46号）规定：</w:t>
            </w:r>
          </w:p>
          <w:p w14:paraId="1835B1EC">
            <w:pPr>
              <w:spacing w:line="360" w:lineRule="auto"/>
              <w:rPr>
                <w:rFonts w:ascii="宋体" w:hAnsi="宋体" w:cs="宋体"/>
                <w:b/>
                <w:kern w:val="0"/>
                <w:szCs w:val="21"/>
                <w:highlight w:val="none"/>
              </w:rPr>
            </w:pPr>
            <w:r>
              <w:rPr>
                <w:rFonts w:hint="eastAsia" w:ascii="宋体" w:hAnsi="宋体" w:cs="宋体"/>
                <w:b/>
                <w:kern w:val="0"/>
                <w:szCs w:val="21"/>
                <w:highlight w:val="none"/>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1357FF82">
            <w:pPr>
              <w:spacing w:line="360" w:lineRule="auto"/>
              <w:rPr>
                <w:rFonts w:ascii="宋体" w:hAnsi="宋体" w:cs="宋体"/>
                <w:b/>
                <w:kern w:val="0"/>
                <w:szCs w:val="21"/>
                <w:highlight w:val="none"/>
              </w:rPr>
            </w:pPr>
            <w:r>
              <w:rPr>
                <w:rFonts w:hint="eastAsia" w:ascii="宋体" w:hAnsi="宋体" w:cs="宋体"/>
                <w:b/>
                <w:kern w:val="0"/>
                <w:szCs w:val="21"/>
                <w:highlight w:val="none"/>
              </w:rPr>
              <w:t>符合中小企业划分标准的个体工商户，在政府采购活动中视同中小企业。</w:t>
            </w:r>
          </w:p>
          <w:p w14:paraId="4D60C9F7">
            <w:pPr>
              <w:spacing w:line="360" w:lineRule="auto"/>
              <w:rPr>
                <w:rFonts w:ascii="宋体" w:hAnsi="宋体" w:cs="宋体"/>
                <w:b/>
                <w:kern w:val="0"/>
                <w:szCs w:val="21"/>
                <w:highlight w:val="none"/>
              </w:rPr>
            </w:pPr>
            <w:r>
              <w:rPr>
                <w:rFonts w:hint="eastAsia" w:ascii="宋体" w:hAnsi="宋体" w:cs="宋体"/>
                <w:b/>
                <w:kern w:val="0"/>
                <w:szCs w:val="21"/>
                <w:highlight w:val="none"/>
              </w:rPr>
              <w:t>2.在政府采购活动中，供应商提供的货物、工程或者服务符合下列情形的，享受本办法规定的中小企业扶持政策：</w:t>
            </w:r>
          </w:p>
          <w:p w14:paraId="7FAB74C8">
            <w:pPr>
              <w:spacing w:line="360" w:lineRule="auto"/>
              <w:rPr>
                <w:rFonts w:ascii="宋体" w:hAnsi="宋体" w:cs="宋体"/>
                <w:b/>
                <w:kern w:val="0"/>
                <w:szCs w:val="21"/>
                <w:highlight w:val="none"/>
              </w:rPr>
            </w:pPr>
            <w:r>
              <w:rPr>
                <w:rFonts w:hint="eastAsia" w:ascii="宋体" w:hAnsi="宋体" w:cs="宋体"/>
                <w:b/>
                <w:kern w:val="0"/>
                <w:szCs w:val="21"/>
                <w:highlight w:val="none"/>
              </w:rPr>
              <w:t xml:space="preserve">（1）在货物采购项目中，货物由中小企业制造，即货物由中小企业生产且使用该中小企业商号或者注册商标； </w:t>
            </w:r>
          </w:p>
          <w:p w14:paraId="3874B3D0">
            <w:pPr>
              <w:spacing w:line="360" w:lineRule="auto"/>
              <w:rPr>
                <w:rFonts w:ascii="宋体" w:hAnsi="宋体" w:cs="宋体"/>
                <w:b/>
                <w:kern w:val="0"/>
                <w:szCs w:val="21"/>
                <w:highlight w:val="none"/>
              </w:rPr>
            </w:pPr>
            <w:r>
              <w:rPr>
                <w:rFonts w:hint="eastAsia" w:ascii="宋体" w:hAnsi="宋体" w:cs="宋体"/>
                <w:b/>
                <w:kern w:val="0"/>
                <w:szCs w:val="21"/>
                <w:highlight w:val="none"/>
              </w:rPr>
              <w:t xml:space="preserve">（2）在工程采购项目中，工程由中小企业承建，即工程施工单位为中小企业； </w:t>
            </w:r>
          </w:p>
          <w:p w14:paraId="44A22BEF">
            <w:pPr>
              <w:spacing w:line="360" w:lineRule="auto"/>
              <w:rPr>
                <w:rFonts w:ascii="宋体" w:hAnsi="宋体" w:cs="宋体"/>
                <w:b/>
                <w:kern w:val="0"/>
                <w:szCs w:val="21"/>
                <w:highlight w:val="none"/>
              </w:rPr>
            </w:pPr>
            <w:r>
              <w:rPr>
                <w:rFonts w:hint="eastAsia" w:ascii="宋体" w:hAnsi="宋体" w:cs="宋体"/>
                <w:b/>
                <w:kern w:val="0"/>
                <w:szCs w:val="21"/>
                <w:highlight w:val="none"/>
              </w:rPr>
              <w:t xml:space="preserve">（3）在服务采购项目中，服务由中小企业承接，即提供服务的人员为中小企业依照《中华人民共和国劳动合同法》订立劳动合同的从业人员。 </w:t>
            </w:r>
          </w:p>
          <w:p w14:paraId="5D820D5C">
            <w:pPr>
              <w:spacing w:line="360" w:lineRule="auto"/>
              <w:rPr>
                <w:rFonts w:ascii="宋体" w:hAnsi="宋体" w:cs="宋体"/>
                <w:b/>
                <w:kern w:val="0"/>
                <w:szCs w:val="21"/>
                <w:highlight w:val="none"/>
              </w:rPr>
            </w:pPr>
            <w:r>
              <w:rPr>
                <w:rFonts w:hint="eastAsia" w:ascii="宋体" w:hAnsi="宋体" w:cs="宋体"/>
                <w:b/>
                <w:kern w:val="0"/>
                <w:szCs w:val="21"/>
                <w:highlight w:val="none"/>
              </w:rPr>
              <w:t>在货物采购项目中，供应商提供的货物既有中小企业制造货物，也有大型企业制造货物的，不享受本办法规定的中小企业扶持政策。</w:t>
            </w:r>
          </w:p>
          <w:p w14:paraId="55E362E9">
            <w:pPr>
              <w:spacing w:line="360" w:lineRule="auto"/>
              <w:rPr>
                <w:rFonts w:ascii="宋体" w:hAnsi="宋体" w:cs="宋体"/>
                <w:b/>
                <w:kern w:val="0"/>
                <w:szCs w:val="21"/>
                <w:highlight w:val="none"/>
              </w:rPr>
            </w:pPr>
            <w:r>
              <w:rPr>
                <w:rFonts w:hint="eastAsia" w:ascii="宋体" w:hAnsi="宋体" w:cs="宋体"/>
                <w:b/>
                <w:kern w:val="0"/>
                <w:szCs w:val="21"/>
                <w:highlight w:val="none"/>
              </w:rPr>
              <w:t>3.在政府采购活动中，监狱企业、残疾人福利性单位视同小型、微型企业，享受本办法规定的中小企业扶持政策；监狱企业、残疾人福利性单位属于小型、微型企业的，不重复享受政策。</w:t>
            </w:r>
          </w:p>
          <w:p w14:paraId="672BBB99">
            <w:pPr>
              <w:spacing w:line="360" w:lineRule="auto"/>
              <w:rPr>
                <w:rFonts w:ascii="宋体" w:hAnsi="宋体" w:cs="宋体"/>
                <w:b/>
                <w:kern w:val="0"/>
                <w:szCs w:val="21"/>
                <w:highlight w:val="none"/>
              </w:rPr>
            </w:pPr>
            <w:r>
              <w:rPr>
                <w:rFonts w:hint="eastAsia" w:ascii="宋体" w:hAnsi="宋体" w:cs="宋体"/>
                <w:b/>
                <w:kern w:val="0"/>
                <w:szCs w:val="21"/>
                <w:highlight w:val="none"/>
              </w:rPr>
              <w:t>二、本项目中小企业扶持政策：</w:t>
            </w:r>
          </w:p>
          <w:p w14:paraId="7A462774">
            <w:pPr>
              <w:spacing w:line="360" w:lineRule="auto"/>
              <w:rPr>
                <w:rFonts w:ascii="宋体" w:hAnsi="宋体" w:cs="宋体"/>
                <w:b/>
                <w:kern w:val="0"/>
                <w:szCs w:val="21"/>
                <w:highlight w:val="none"/>
              </w:rPr>
            </w:pPr>
            <w:r>
              <w:rPr>
                <w:rFonts w:hint="eastAsia" w:ascii="宋体" w:hAnsi="宋体" w:cs="宋体"/>
                <w:b/>
                <w:kern w:val="0"/>
                <w:szCs w:val="21"/>
                <w:highlight w:val="none"/>
              </w:rPr>
              <w:t>1.【评审中价格扣除政策】根据相关政策，本项目对符合本办法规定的小微企业报价给予10%的扣除，用扣除后的价格参加评审。</w:t>
            </w:r>
          </w:p>
          <w:p w14:paraId="778FAB19">
            <w:pPr>
              <w:spacing w:line="360" w:lineRule="auto"/>
              <w:rPr>
                <w:rFonts w:ascii="宋体" w:hAnsi="宋体" w:cs="宋体"/>
                <w:b/>
                <w:kern w:val="0"/>
                <w:szCs w:val="21"/>
                <w:highlight w:val="none"/>
              </w:rPr>
            </w:pPr>
            <w:r>
              <w:rPr>
                <w:rFonts w:hint="eastAsia" w:ascii="宋体" w:hAnsi="宋体" w:cs="宋体"/>
                <w:b/>
                <w:kern w:val="0"/>
                <w:szCs w:val="21"/>
                <w:highlight w:val="none"/>
              </w:rPr>
              <w:t>（1）小微企业须提供《中小企业声明函》，附在报价文件内，否则不享受评审中价格扣除政策；</w:t>
            </w:r>
          </w:p>
          <w:p w14:paraId="118F644E">
            <w:pPr>
              <w:spacing w:line="360" w:lineRule="auto"/>
              <w:rPr>
                <w:rFonts w:ascii="宋体" w:hAnsi="宋体" w:cs="宋体"/>
                <w:b/>
                <w:kern w:val="0"/>
                <w:szCs w:val="21"/>
              </w:rPr>
            </w:pPr>
            <w:r>
              <w:rPr>
                <w:rFonts w:hint="eastAsia" w:ascii="宋体" w:hAnsi="宋体" w:cs="宋体"/>
                <w:b/>
                <w:kern w:val="0"/>
                <w:szCs w:val="21"/>
                <w:highlight w:val="none"/>
              </w:rPr>
              <w:t>（2）监狱企业须提供由省级以上监狱管理局、戒毒管理局（含新疆生产建设兵团）出具的属于监狱企业的证明文件，附在报价文件内，否则不享受评审中价格扣除政策；（3）残疾人福利性单位须提供《残疾人福利性单位声明函》，附在报价文件内，否则不享受评审中价格扣除政策。</w:t>
            </w:r>
          </w:p>
        </w:tc>
      </w:tr>
    </w:tbl>
    <w:p w14:paraId="6BE84F4D">
      <w:pPr>
        <w:snapToGrid w:val="0"/>
        <w:spacing w:line="276" w:lineRule="auto"/>
        <w:jc w:val="center"/>
        <w:rPr>
          <w:rFonts w:ascii="宋体" w:hAnsi="宋体" w:cs="宋体"/>
          <w:b/>
          <w:szCs w:val="21"/>
        </w:rPr>
      </w:pPr>
    </w:p>
    <w:p w14:paraId="75EE5482">
      <w:pPr>
        <w:rPr>
          <w:rFonts w:hint="eastAsia" w:ascii="宋体" w:hAnsi="宋体" w:cs="宋体"/>
          <w:b/>
          <w:szCs w:val="21"/>
        </w:rPr>
      </w:pPr>
      <w:bookmarkStart w:id="29" w:name="_Toc24672"/>
      <w:r>
        <w:rPr>
          <w:rFonts w:hint="eastAsia" w:ascii="宋体" w:hAnsi="宋体" w:cs="宋体"/>
          <w:b/>
          <w:szCs w:val="21"/>
        </w:rPr>
        <w:br w:type="page"/>
      </w:r>
    </w:p>
    <w:p w14:paraId="7CE83217">
      <w:pPr>
        <w:snapToGrid w:val="0"/>
        <w:spacing w:line="276" w:lineRule="auto"/>
        <w:jc w:val="center"/>
        <w:outlineLvl w:val="1"/>
        <w:rPr>
          <w:rFonts w:ascii="宋体" w:hAnsi="宋体" w:cs="宋体"/>
          <w:b/>
          <w:szCs w:val="21"/>
        </w:rPr>
      </w:pPr>
      <w:r>
        <w:rPr>
          <w:rFonts w:hint="eastAsia" w:ascii="宋体" w:hAnsi="宋体" w:cs="宋体"/>
          <w:b/>
          <w:szCs w:val="21"/>
        </w:rPr>
        <w:t>一、总  则</w:t>
      </w:r>
      <w:bookmarkEnd w:id="29"/>
    </w:p>
    <w:p w14:paraId="5F8E3373">
      <w:pPr>
        <w:pStyle w:val="15"/>
        <w:snapToGrid w:val="0"/>
        <w:spacing w:before="120" w:after="120" w:line="360" w:lineRule="auto"/>
        <w:ind w:firstLine="422" w:firstLineChars="200"/>
        <w:rPr>
          <w:rFonts w:hAnsi="宋体" w:eastAsia="宋体" w:cs="宋体"/>
          <w:b/>
          <w:sz w:val="21"/>
          <w:szCs w:val="21"/>
        </w:rPr>
      </w:pPr>
      <w:r>
        <w:rPr>
          <w:rFonts w:hint="eastAsia" w:hAnsi="宋体" w:eastAsia="宋体" w:cs="宋体"/>
          <w:b/>
          <w:sz w:val="21"/>
          <w:szCs w:val="21"/>
        </w:rPr>
        <w:t>（一）适用范围</w:t>
      </w:r>
    </w:p>
    <w:p w14:paraId="078BF3B9">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14:paraId="546EB5D1">
      <w:pPr>
        <w:snapToGrid w:val="0"/>
        <w:spacing w:line="360" w:lineRule="auto"/>
        <w:ind w:firstLine="422" w:firstLineChars="200"/>
        <w:jc w:val="left"/>
        <w:rPr>
          <w:rFonts w:ascii="宋体" w:hAnsi="宋体" w:cs="宋体"/>
          <w:b/>
          <w:szCs w:val="21"/>
        </w:rPr>
      </w:pPr>
      <w:r>
        <w:rPr>
          <w:rFonts w:hint="eastAsia" w:ascii="宋体" w:hAnsi="宋体" w:cs="宋体"/>
          <w:b/>
          <w:szCs w:val="21"/>
        </w:rPr>
        <w:t>（二）定义</w:t>
      </w:r>
    </w:p>
    <w:p w14:paraId="2280D5D2">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1、“采购人”、“招标人”系指组织本次采购的单位：</w:t>
      </w:r>
      <w:r>
        <w:rPr>
          <w:rFonts w:hint="eastAsia" w:hAnsi="宋体" w:eastAsia="宋体" w:cs="宋体"/>
          <w:sz w:val="21"/>
          <w:szCs w:val="21"/>
          <w:lang w:eastAsia="zh-CN"/>
        </w:rPr>
        <w:t>舟山市普陀小学</w:t>
      </w:r>
      <w:r>
        <w:rPr>
          <w:rFonts w:hint="eastAsia" w:hAnsi="宋体" w:eastAsia="宋体" w:cs="宋体"/>
          <w:sz w:val="21"/>
          <w:szCs w:val="21"/>
        </w:rPr>
        <w:t>。</w:t>
      </w:r>
    </w:p>
    <w:p w14:paraId="5AC68CD2">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2、“采购代理机构”系指中金招标有限责任公司。</w:t>
      </w:r>
    </w:p>
    <w:p w14:paraId="045A0E83">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3、“投标人”系指向采购代理机构提交投标文件的供应商。</w:t>
      </w:r>
    </w:p>
    <w:p w14:paraId="3AD6AA3B">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4、“中标人”系指经评审小组评定，且审查通过，并经公示无异议的合格投标人。</w:t>
      </w:r>
    </w:p>
    <w:p w14:paraId="2B35FCD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5、“投标人代表”系指全权代表投标人参加本次投标活动并签署投标文件的人，如果投标人代表不是投标人的法定代表人，须提供《法定代表人授权函》。</w:t>
      </w:r>
    </w:p>
    <w:p w14:paraId="457649F4">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6、“产品”系指供方按招标文件规定，须向采购人提供的一切产品、保险、税金、备品备件、工具、手册</w:t>
      </w:r>
      <w:r>
        <w:rPr>
          <w:rFonts w:hint="eastAsia" w:hAnsi="宋体" w:eastAsia="宋体" w:cs="宋体"/>
          <w:sz w:val="21"/>
          <w:szCs w:val="21"/>
          <w:lang w:eastAsia="zh-CN"/>
        </w:rPr>
        <w:t>及其他有关</w:t>
      </w:r>
      <w:r>
        <w:rPr>
          <w:rFonts w:hint="eastAsia" w:hAnsi="宋体" w:eastAsia="宋体" w:cs="宋体"/>
          <w:sz w:val="21"/>
          <w:szCs w:val="21"/>
        </w:rPr>
        <w:t>技术资料和材料。</w:t>
      </w:r>
    </w:p>
    <w:p w14:paraId="24202A80">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7、“服务”系指招标文件规定投标人须承担的</w:t>
      </w:r>
      <w:r>
        <w:rPr>
          <w:rFonts w:hint="eastAsia" w:hAnsi="宋体" w:eastAsia="宋体" w:cs="宋体"/>
          <w:sz w:val="21"/>
          <w:szCs w:val="21"/>
          <w:highlight w:val="none"/>
        </w:rPr>
        <w:t>安装、调试</w:t>
      </w:r>
      <w:r>
        <w:rPr>
          <w:rFonts w:hint="eastAsia" w:hAnsi="宋体" w:eastAsia="宋体" w:cs="宋体"/>
          <w:sz w:val="21"/>
          <w:szCs w:val="21"/>
          <w:lang w:val="en-US" w:eastAsia="zh-CN"/>
        </w:rPr>
        <w:t>、</w:t>
      </w:r>
      <w:r>
        <w:rPr>
          <w:rFonts w:hint="eastAsia" w:hAnsi="宋体" w:eastAsia="宋体" w:cs="宋体"/>
          <w:sz w:val="21"/>
          <w:szCs w:val="21"/>
          <w:highlight w:val="none"/>
        </w:rPr>
        <w:t>校准、培训</w:t>
      </w:r>
      <w:r>
        <w:rPr>
          <w:rFonts w:hint="eastAsia" w:hAnsi="宋体" w:eastAsia="宋体" w:cs="宋体"/>
          <w:sz w:val="21"/>
          <w:szCs w:val="21"/>
        </w:rPr>
        <w:t>以及其他类似的义务。</w:t>
      </w:r>
    </w:p>
    <w:p w14:paraId="776A7694">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8、“项目”系指投标人按招标文件规定向采购人提供的产品和服务。</w:t>
      </w:r>
    </w:p>
    <w:p w14:paraId="78493847">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9、“书面形式”包括信函、传真、快递、电报等。</w:t>
      </w:r>
    </w:p>
    <w:p w14:paraId="6EF6115D">
      <w:pPr>
        <w:pStyle w:val="15"/>
        <w:snapToGrid w:val="0"/>
        <w:spacing w:line="360" w:lineRule="auto"/>
        <w:ind w:firstLine="417" w:firstLineChars="198"/>
      </w:pPr>
      <w:r>
        <w:rPr>
          <w:rFonts w:hint="eastAsia" w:hAnsi="宋体" w:eastAsia="宋体" w:cs="宋体"/>
          <w:b/>
          <w:bCs/>
          <w:sz w:val="21"/>
          <w:szCs w:val="21"/>
        </w:rPr>
        <w:t>10、</w:t>
      </w:r>
      <w:r>
        <w:rPr>
          <w:rFonts w:hint="eastAsia" w:hAnsi="宋体" w:eastAsia="宋体" w:cs="宋体"/>
          <w:b/>
          <w:bCs/>
          <w:sz w:val="21"/>
          <w:szCs w:val="21"/>
          <w:lang w:val="en-GB"/>
        </w:rPr>
        <w:t>“▲”为本项目实质性</w:t>
      </w:r>
      <w:r>
        <w:rPr>
          <w:rFonts w:hint="eastAsia" w:hAnsi="宋体" w:eastAsia="宋体" w:cs="宋体"/>
          <w:b/>
          <w:bCs/>
          <w:sz w:val="21"/>
          <w:szCs w:val="21"/>
        </w:rPr>
        <w:t>条款</w:t>
      </w:r>
      <w:r>
        <w:rPr>
          <w:rFonts w:hint="eastAsia" w:hAnsi="宋体" w:eastAsia="宋体" w:cs="宋体"/>
          <w:b/>
          <w:bCs/>
          <w:sz w:val="21"/>
          <w:szCs w:val="21"/>
          <w:lang w:val="en-GB"/>
        </w:rPr>
        <w:t>，不允许出现负偏离，否则投标无效；“★”为重要</w:t>
      </w:r>
      <w:r>
        <w:rPr>
          <w:rFonts w:hint="eastAsia" w:hAnsi="宋体" w:eastAsia="宋体" w:cs="宋体"/>
          <w:b/>
          <w:bCs/>
          <w:sz w:val="21"/>
          <w:szCs w:val="21"/>
        </w:rPr>
        <w:t>条款</w:t>
      </w:r>
      <w:r>
        <w:rPr>
          <w:rFonts w:hint="eastAsia" w:hAnsi="宋体" w:eastAsia="宋体" w:cs="宋体"/>
          <w:b/>
          <w:bCs/>
          <w:sz w:val="21"/>
          <w:szCs w:val="21"/>
          <w:lang w:eastAsia="zh-CN"/>
        </w:rPr>
        <w:t>；</w:t>
      </w:r>
      <w:r>
        <w:rPr>
          <w:rFonts w:hint="eastAsia" w:ascii="宋体" w:hAnsi="宋体" w:eastAsia="宋体" w:cs="宋体"/>
          <w:b/>
          <w:bCs/>
          <w:sz w:val="21"/>
          <w:szCs w:val="21"/>
          <w:lang w:val="en-US" w:eastAsia="zh-CN"/>
        </w:rPr>
        <w:t>“</w:t>
      </w:r>
      <w:r>
        <w:rPr>
          <w:rFonts w:hint="eastAsia" w:ascii="宋体" w:hAnsi="宋体" w:eastAsia="宋体" w:cs="宋体"/>
          <w:b/>
          <w:bCs/>
          <w:sz w:val="21"/>
          <w:szCs w:val="21"/>
          <w:lang w:val="en-US" w:eastAsia="zh-CN"/>
        </w:rPr>
        <w:sym w:font="Wingdings" w:char="006E"/>
      </w:r>
      <w:r>
        <w:rPr>
          <w:rFonts w:hint="eastAsia" w:ascii="宋体" w:hAnsi="宋体" w:eastAsia="宋体" w:cs="宋体"/>
          <w:b/>
          <w:bCs/>
          <w:sz w:val="21"/>
          <w:szCs w:val="21"/>
          <w:lang w:val="en-GB" w:eastAsia="zh-CN"/>
        </w:rPr>
        <w:t>”</w:t>
      </w:r>
      <w:r>
        <w:rPr>
          <w:rFonts w:hint="eastAsia" w:ascii="宋体" w:hAnsi="宋体" w:eastAsia="宋体" w:cs="宋体"/>
          <w:b/>
          <w:bCs/>
          <w:sz w:val="21"/>
          <w:szCs w:val="21"/>
          <w:lang w:val="en-US" w:eastAsia="zh-CN"/>
        </w:rPr>
        <w:t>为演示项</w:t>
      </w:r>
      <w:r>
        <w:rPr>
          <w:rFonts w:hint="eastAsia" w:hAnsi="宋体" w:eastAsia="宋体" w:cs="宋体"/>
          <w:b/>
          <w:bCs/>
          <w:sz w:val="21"/>
          <w:szCs w:val="21"/>
        </w:rPr>
        <w:t>。</w:t>
      </w:r>
    </w:p>
    <w:p w14:paraId="56713F63">
      <w:pPr>
        <w:snapToGrid w:val="0"/>
        <w:spacing w:line="360" w:lineRule="auto"/>
        <w:ind w:firstLine="422" w:firstLineChars="200"/>
        <w:jc w:val="left"/>
        <w:rPr>
          <w:rFonts w:ascii="宋体" w:hAnsi="宋体" w:cs="宋体"/>
          <w:b/>
          <w:szCs w:val="21"/>
        </w:rPr>
      </w:pPr>
      <w:r>
        <w:rPr>
          <w:rFonts w:hint="eastAsia" w:ascii="宋体" w:hAnsi="宋体" w:cs="宋体"/>
          <w:b/>
          <w:szCs w:val="21"/>
        </w:rPr>
        <w:t>（三）采购方式</w:t>
      </w:r>
    </w:p>
    <w:p w14:paraId="3466C06C">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本次采用公开招标方式进行。</w:t>
      </w:r>
    </w:p>
    <w:p w14:paraId="50BA9DC6">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（四）预算金额</w:t>
      </w:r>
    </w:p>
    <w:p w14:paraId="77447545">
      <w:pPr>
        <w:snapToGrid w:val="0"/>
        <w:spacing w:line="360" w:lineRule="auto"/>
        <w:ind w:firstLine="422" w:firstLineChars="200"/>
        <w:jc w:val="left"/>
        <w:rPr>
          <w:rFonts w:ascii="宋体" w:hAnsi="宋体" w:cs="宋体"/>
          <w:b/>
          <w:szCs w:val="21"/>
        </w:rPr>
      </w:pPr>
      <w:r>
        <w:rPr>
          <w:rFonts w:hint="eastAsia" w:ascii="宋体" w:hAnsi="宋体" w:cs="宋体"/>
          <w:b/>
          <w:szCs w:val="21"/>
          <w:lang w:val="en-US" w:eastAsia="zh-CN"/>
        </w:rPr>
        <w:t>92万元</w:t>
      </w:r>
      <w:r>
        <w:rPr>
          <w:rFonts w:hint="eastAsia" w:ascii="宋体" w:hAnsi="宋体" w:cs="宋体"/>
          <w:b/>
          <w:szCs w:val="21"/>
        </w:rPr>
        <w:t>；超过作投标无效处理。</w:t>
      </w:r>
    </w:p>
    <w:p w14:paraId="1C45529D">
      <w:pPr>
        <w:snapToGrid w:val="0"/>
        <w:spacing w:line="360" w:lineRule="auto"/>
        <w:ind w:firstLine="422" w:firstLineChars="200"/>
        <w:jc w:val="left"/>
        <w:rPr>
          <w:rFonts w:ascii="宋体" w:hAnsi="宋体" w:cs="宋体"/>
          <w:b/>
          <w:szCs w:val="21"/>
        </w:rPr>
      </w:pPr>
      <w:r>
        <w:rPr>
          <w:rFonts w:hint="eastAsia" w:ascii="宋体" w:hAnsi="宋体" w:cs="宋体"/>
          <w:b/>
          <w:szCs w:val="21"/>
        </w:rPr>
        <w:t>（五）联合体投标</w:t>
      </w:r>
    </w:p>
    <w:p w14:paraId="3A334D40">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不接受联合体投标。</w:t>
      </w:r>
    </w:p>
    <w:p w14:paraId="53D19D84">
      <w:pPr>
        <w:snapToGrid w:val="0"/>
        <w:spacing w:line="360" w:lineRule="auto"/>
        <w:ind w:firstLine="422" w:firstLineChars="200"/>
        <w:jc w:val="left"/>
        <w:rPr>
          <w:rFonts w:ascii="宋体" w:hAnsi="宋体" w:cs="宋体"/>
          <w:b/>
          <w:szCs w:val="21"/>
        </w:rPr>
      </w:pPr>
      <w:r>
        <w:rPr>
          <w:rFonts w:hint="eastAsia" w:ascii="宋体" w:hAnsi="宋体" w:cs="宋体"/>
          <w:b/>
          <w:szCs w:val="21"/>
        </w:rPr>
        <w:t>（六）转包与分包</w:t>
      </w:r>
    </w:p>
    <w:p w14:paraId="787FB59E">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1.本项目不允许转包。</w:t>
      </w:r>
    </w:p>
    <w:p w14:paraId="68F98BFD">
      <w:pPr>
        <w:snapToGrid w:val="0"/>
        <w:spacing w:line="360" w:lineRule="auto"/>
        <w:ind w:firstLine="420" w:firstLineChars="200"/>
        <w:jc w:val="left"/>
        <w:rPr>
          <w:rFonts w:ascii="宋体" w:hAnsi="宋体" w:cs="宋体"/>
          <w:bCs/>
          <w:szCs w:val="21"/>
        </w:rPr>
      </w:pPr>
      <w:r>
        <w:rPr>
          <w:rFonts w:hint="eastAsia" w:ascii="宋体" w:hAnsi="宋体" w:cs="宋体"/>
          <w:bCs/>
          <w:szCs w:val="21"/>
        </w:rPr>
        <w:t>2.本项目不允许分包。</w:t>
      </w:r>
    </w:p>
    <w:p w14:paraId="12828D5D">
      <w:pPr>
        <w:snapToGrid w:val="0"/>
        <w:spacing w:line="360" w:lineRule="auto"/>
        <w:ind w:firstLine="422" w:firstLineChars="200"/>
        <w:jc w:val="left"/>
        <w:rPr>
          <w:rFonts w:ascii="宋体" w:hAnsi="宋体" w:cs="宋体"/>
          <w:b/>
          <w:szCs w:val="21"/>
        </w:rPr>
      </w:pPr>
      <w:r>
        <w:rPr>
          <w:rFonts w:hint="eastAsia" w:ascii="宋体" w:hAnsi="宋体" w:cs="宋体"/>
          <w:b/>
          <w:szCs w:val="21"/>
        </w:rPr>
        <w:t>（七）投标费用</w:t>
      </w:r>
    </w:p>
    <w:p w14:paraId="5AF4E1F5">
      <w:pPr>
        <w:snapToGrid w:val="0"/>
        <w:spacing w:line="360" w:lineRule="auto"/>
        <w:ind w:firstLine="420" w:firstLineChars="200"/>
        <w:jc w:val="left"/>
        <w:rPr>
          <w:rFonts w:ascii="宋体" w:hAnsi="宋体" w:cs="宋体"/>
          <w:szCs w:val="21"/>
        </w:rPr>
      </w:pPr>
      <w:r>
        <w:rPr>
          <w:rFonts w:hint="eastAsia" w:ascii="宋体" w:hAnsi="宋体" w:cs="宋体"/>
          <w:szCs w:val="21"/>
        </w:rPr>
        <w:t>不论投标结果如何，投标人均应自行承担所有与投标有关的全部费用。</w:t>
      </w:r>
    </w:p>
    <w:p w14:paraId="0CAECF50">
      <w:pPr>
        <w:pStyle w:val="15"/>
        <w:snapToGrid w:val="0"/>
        <w:spacing w:line="360" w:lineRule="auto"/>
        <w:ind w:firstLine="422" w:firstLineChars="200"/>
        <w:rPr>
          <w:rFonts w:hAnsi="宋体" w:eastAsia="宋体" w:cs="宋体"/>
          <w:b/>
          <w:kern w:val="0"/>
          <w:sz w:val="21"/>
          <w:szCs w:val="21"/>
        </w:rPr>
      </w:pPr>
      <w:r>
        <w:rPr>
          <w:rFonts w:hint="eastAsia" w:hAnsi="宋体" w:eastAsia="宋体" w:cs="宋体"/>
          <w:b/>
          <w:kern w:val="0"/>
          <w:sz w:val="21"/>
          <w:szCs w:val="21"/>
        </w:rPr>
        <w:t>（八）答疑与澄清</w:t>
      </w:r>
    </w:p>
    <w:p w14:paraId="47C98AEA">
      <w:pPr>
        <w:pStyle w:val="15"/>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Ansi="宋体" w:eastAsia="宋体" w:cs="宋体"/>
          <w:kern w:val="0"/>
          <w:sz w:val="21"/>
          <w:szCs w:val="21"/>
        </w:rPr>
      </w:pPr>
      <w:r>
        <w:rPr>
          <w:rFonts w:hint="eastAsia" w:hAnsi="宋体" w:eastAsia="宋体" w:cs="宋体"/>
          <w:kern w:val="0"/>
          <w:sz w:val="21"/>
          <w:szCs w:val="21"/>
        </w:rPr>
        <w:t>投标人如认为招标文件表述不清晰、存在歧视性、排他性或者其他违法内容的，应当于</w:t>
      </w:r>
      <w:r>
        <w:rPr>
          <w:rFonts w:hint="eastAsia" w:hAnsi="宋体" w:eastAsia="宋体" w:cs="宋体"/>
          <w:kern w:val="0"/>
          <w:sz w:val="21"/>
          <w:szCs w:val="21"/>
          <w:highlight w:val="none"/>
        </w:rPr>
        <w:t>202</w:t>
      </w:r>
      <w:r>
        <w:rPr>
          <w:rFonts w:hint="eastAsia" w:hAnsi="宋体" w:eastAsia="宋体" w:cs="宋体"/>
          <w:kern w:val="0"/>
          <w:sz w:val="21"/>
          <w:szCs w:val="21"/>
          <w:highlight w:val="none"/>
          <w:lang w:val="en-US" w:eastAsia="zh-CN"/>
        </w:rPr>
        <w:t>5</w:t>
      </w:r>
      <w:r>
        <w:rPr>
          <w:rFonts w:hint="eastAsia" w:hAnsi="宋体" w:eastAsia="宋体" w:cs="宋体"/>
          <w:kern w:val="0"/>
          <w:sz w:val="21"/>
          <w:szCs w:val="21"/>
          <w:highlight w:val="none"/>
        </w:rPr>
        <w:t>年</w:t>
      </w:r>
      <w:r>
        <w:rPr>
          <w:rFonts w:hint="eastAsia" w:hAnsi="宋体" w:eastAsia="宋体" w:cs="宋体"/>
          <w:kern w:val="0"/>
          <w:sz w:val="21"/>
          <w:szCs w:val="21"/>
          <w:highlight w:val="none"/>
          <w:lang w:val="en-US" w:eastAsia="zh-CN"/>
        </w:rPr>
        <w:t>07月22</w:t>
      </w:r>
      <w:r>
        <w:rPr>
          <w:rFonts w:hint="eastAsia" w:hAnsi="宋体" w:eastAsia="宋体" w:cs="宋体"/>
          <w:kern w:val="0"/>
          <w:sz w:val="21"/>
          <w:szCs w:val="21"/>
          <w:highlight w:val="none"/>
        </w:rPr>
        <w:t>日</w:t>
      </w:r>
      <w:r>
        <w:rPr>
          <w:rFonts w:hint="eastAsia" w:hAnsi="宋体" w:eastAsia="宋体" w:cs="宋体"/>
          <w:kern w:val="0"/>
          <w:sz w:val="21"/>
          <w:szCs w:val="21"/>
          <w:highlight w:val="none"/>
          <w:lang w:val="en-US" w:eastAsia="zh-CN"/>
        </w:rPr>
        <w:t>17</w:t>
      </w:r>
      <w:r>
        <w:rPr>
          <w:rFonts w:hint="eastAsia" w:hAnsi="宋体" w:eastAsia="宋体" w:cs="宋体"/>
          <w:kern w:val="0"/>
          <w:sz w:val="21"/>
          <w:szCs w:val="21"/>
          <w:highlight w:val="none"/>
        </w:rPr>
        <w:t>：</w:t>
      </w:r>
      <w:r>
        <w:rPr>
          <w:rFonts w:hint="eastAsia" w:hAnsi="宋体" w:eastAsia="宋体" w:cs="宋体"/>
          <w:kern w:val="0"/>
          <w:sz w:val="21"/>
          <w:szCs w:val="21"/>
          <w:highlight w:val="none"/>
          <w:lang w:val="en-US" w:eastAsia="zh-CN"/>
        </w:rPr>
        <w:t>00</w:t>
      </w:r>
      <w:r>
        <w:rPr>
          <w:rFonts w:hint="eastAsia" w:hAnsi="宋体" w:eastAsia="宋体" w:cs="宋体"/>
          <w:kern w:val="0"/>
          <w:sz w:val="21"/>
          <w:szCs w:val="21"/>
        </w:rPr>
        <w:t>（北京时间）前，以书面形式要求采购人作出书面解释、澄清或者向采购人提出一次性书面质疑；采购人将组织答疑；答疑内容是招标文件的组成部分，并将以书面形式送达所有已依法获取采购文件的投标人。</w:t>
      </w:r>
    </w:p>
    <w:p w14:paraId="328A14D5">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1、根据《中华人民共和国政府采购法实施条例》第五十三条：政府采购法第五十二条规定的供应商应知其权益受到损害之日，是指：</w:t>
      </w:r>
    </w:p>
    <w:p w14:paraId="06BA78ED">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①对可以质疑的采购文件提出质疑的，为收到采购文件之日或者采购文件公告期限届满之日；</w:t>
      </w:r>
    </w:p>
    <w:p w14:paraId="104FBD11">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②对采购过程提出质疑的，为各采购程序环节结束之日；</w:t>
      </w:r>
    </w:p>
    <w:p w14:paraId="78D38C1D">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③对中标或者成交结果提出质疑的，为中标或者成交结果公告期限届满之日。</w:t>
      </w:r>
    </w:p>
    <w:p w14:paraId="3CD1F1D3">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2、质疑书应包括下列主要内容：</w:t>
      </w:r>
    </w:p>
    <w:p w14:paraId="1480DC1E">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①质疑人的名称、地址、邮政编码、联系人、联系电话，以及被质疑人名称及联系方式；</w:t>
      </w:r>
    </w:p>
    <w:p w14:paraId="0B8FBD88">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②被质疑采购项目名称、编号及采购内容；</w:t>
      </w:r>
    </w:p>
    <w:p w14:paraId="437AC0E5">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③具体的质疑事项及事实依据；</w:t>
      </w:r>
    </w:p>
    <w:p w14:paraId="5D7B469F">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④认为自己合法权益受到损害或可能受到损害的相关证据材料；</w:t>
      </w:r>
    </w:p>
    <w:p w14:paraId="34898DFA">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⑤提出质疑的日期。</w:t>
      </w:r>
    </w:p>
    <w:p w14:paraId="055DADF7">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2C33D14F">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4、质疑供应商对采购人、采购代理机构的答复不满意或者采购人、采购代理机构未在规定的时间内作出答复的，可以在答复期满后十五个工作日内向同级政府采购监督管理部门投诉。</w:t>
      </w:r>
    </w:p>
    <w:p w14:paraId="2B00C92E">
      <w:pPr>
        <w:pStyle w:val="15"/>
        <w:snapToGrid w:val="0"/>
        <w:spacing w:line="360" w:lineRule="auto"/>
        <w:ind w:firstLine="420" w:firstLineChars="200"/>
        <w:rPr>
          <w:rFonts w:hAnsi="宋体" w:eastAsia="宋体" w:cs="宋体"/>
          <w:b/>
          <w:kern w:val="0"/>
          <w:sz w:val="21"/>
          <w:szCs w:val="21"/>
        </w:rPr>
      </w:pPr>
      <w:r>
        <w:rPr>
          <w:rFonts w:hint="eastAsia" w:hAnsi="宋体" w:eastAsia="宋体" w:cs="宋体"/>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4469AF33">
      <w:pPr>
        <w:snapToGrid w:val="0"/>
        <w:spacing w:line="360" w:lineRule="auto"/>
        <w:ind w:firstLine="422" w:firstLineChars="200"/>
        <w:jc w:val="left"/>
        <w:rPr>
          <w:rFonts w:ascii="宋体" w:hAnsi="宋体" w:cs="宋体"/>
          <w:b/>
          <w:szCs w:val="21"/>
        </w:rPr>
      </w:pPr>
      <w:r>
        <w:rPr>
          <w:rFonts w:hint="eastAsia" w:ascii="宋体" w:hAnsi="宋体" w:cs="宋体"/>
          <w:b/>
          <w:szCs w:val="21"/>
        </w:rPr>
        <w:t>（九）信用记录：</w:t>
      </w:r>
    </w:p>
    <w:p w14:paraId="70DAC356">
      <w:pPr>
        <w:snapToGrid w:val="0"/>
        <w:spacing w:line="360" w:lineRule="auto"/>
        <w:ind w:firstLine="420" w:firstLineChars="200"/>
        <w:jc w:val="left"/>
        <w:rPr>
          <w:rFonts w:ascii="宋体" w:hAnsi="宋体" w:cs="宋体"/>
          <w:szCs w:val="21"/>
        </w:rPr>
      </w:pPr>
      <w:r>
        <w:rPr>
          <w:rFonts w:hint="eastAsia" w:ascii="宋体" w:hAnsi="宋体" w:cs="宋体"/>
          <w:szCs w:val="21"/>
        </w:rPr>
        <w:t>根据财库[2016]125号《关于在政府采购活动中查询及使用信用记录有关问题的通知》要求，采购代理机构会对供应商信用记录进行查询并甄别。</w:t>
      </w:r>
    </w:p>
    <w:p w14:paraId="75D1EE49">
      <w:pPr>
        <w:snapToGrid w:val="0"/>
        <w:spacing w:line="360" w:lineRule="auto"/>
        <w:ind w:firstLine="420" w:firstLineChars="200"/>
        <w:jc w:val="left"/>
        <w:rPr>
          <w:rFonts w:ascii="宋体" w:hAnsi="宋体" w:cs="宋体"/>
          <w:szCs w:val="21"/>
        </w:rPr>
      </w:pPr>
      <w:r>
        <w:rPr>
          <w:rFonts w:hint="eastAsia" w:ascii="宋体" w:hAnsi="宋体" w:cs="宋体"/>
          <w:szCs w:val="21"/>
        </w:rPr>
        <w:t>1、信用信息查询的截止时点：投标截止时间前查询；</w:t>
      </w:r>
    </w:p>
    <w:p w14:paraId="0085642E">
      <w:pPr>
        <w:snapToGrid w:val="0"/>
        <w:spacing w:line="360" w:lineRule="auto"/>
        <w:ind w:firstLine="420" w:firstLineChars="200"/>
        <w:jc w:val="left"/>
        <w:rPr>
          <w:rFonts w:ascii="宋体" w:hAnsi="宋体" w:cs="宋体"/>
          <w:szCs w:val="21"/>
        </w:rPr>
      </w:pPr>
      <w:r>
        <w:rPr>
          <w:rFonts w:hint="eastAsia" w:ascii="宋体" w:hAnsi="宋体" w:cs="宋体"/>
          <w:szCs w:val="21"/>
        </w:rPr>
        <w:t>2、查询渠道：</w:t>
      </w:r>
    </w:p>
    <w:p w14:paraId="536415B9">
      <w:pPr>
        <w:snapToGrid w:val="0"/>
        <w:spacing w:line="360" w:lineRule="auto"/>
        <w:ind w:firstLine="420" w:firstLineChars="200"/>
        <w:jc w:val="left"/>
        <w:rPr>
          <w:rFonts w:ascii="宋体" w:hAnsi="宋体" w:cs="宋体"/>
          <w:szCs w:val="21"/>
        </w:rPr>
      </w:pPr>
      <w:r>
        <w:rPr>
          <w:rFonts w:hint="eastAsia" w:ascii="宋体" w:hAnsi="宋体" w:cs="宋体"/>
          <w:szCs w:val="21"/>
        </w:rPr>
        <w:t>信用中国（www.creditchina.gov.cn）；</w:t>
      </w:r>
    </w:p>
    <w:p w14:paraId="7889ABC2">
      <w:pPr>
        <w:snapToGrid w:val="0"/>
        <w:spacing w:line="360" w:lineRule="auto"/>
        <w:ind w:firstLine="420" w:firstLineChars="200"/>
        <w:jc w:val="left"/>
        <w:rPr>
          <w:rFonts w:ascii="宋体" w:hAnsi="宋体" w:cs="宋体"/>
          <w:szCs w:val="21"/>
        </w:rPr>
      </w:pPr>
      <w:r>
        <w:rPr>
          <w:rFonts w:hint="eastAsia" w:ascii="宋体" w:hAnsi="宋体" w:cs="宋体"/>
          <w:szCs w:val="21"/>
        </w:rPr>
        <w:t>中国政府采购网（www.ccgp.gov.cn）；</w:t>
      </w:r>
    </w:p>
    <w:p w14:paraId="0F09E402">
      <w:pPr>
        <w:snapToGrid w:val="0"/>
        <w:spacing w:line="360" w:lineRule="auto"/>
        <w:ind w:firstLine="420" w:firstLineChars="200"/>
        <w:jc w:val="left"/>
        <w:rPr>
          <w:rFonts w:ascii="宋体" w:hAnsi="宋体" w:cs="宋体"/>
          <w:szCs w:val="21"/>
        </w:rPr>
      </w:pPr>
      <w:r>
        <w:rPr>
          <w:rFonts w:hint="eastAsia" w:ascii="宋体" w:hAnsi="宋体" w:cs="宋体"/>
          <w:szCs w:val="21"/>
        </w:rPr>
        <w:t>3、信用信息查询记录和证据留存具体方式：采购代理机构经办人和监督人员将查询网页打印、签字与其他采购文件一并保存；</w:t>
      </w:r>
    </w:p>
    <w:p w14:paraId="378A1BEE">
      <w:pPr>
        <w:snapToGrid w:val="0"/>
        <w:spacing w:line="360" w:lineRule="auto"/>
        <w:ind w:firstLine="420" w:firstLineChars="200"/>
        <w:jc w:val="left"/>
        <w:rPr>
          <w:rFonts w:ascii="宋体" w:hAnsi="宋体" w:cs="宋体"/>
          <w:szCs w:val="21"/>
        </w:rPr>
      </w:pPr>
      <w:r>
        <w:rPr>
          <w:rFonts w:hint="eastAsia" w:ascii="宋体" w:hAnsi="宋体" w:cs="宋体"/>
          <w:szCs w:val="21"/>
        </w:rPr>
        <w:t>4、信用信息的使用规则：投标人存在不良信用记录的，其投标将被作为无效投标被拒绝。</w:t>
      </w:r>
    </w:p>
    <w:p w14:paraId="3833860C">
      <w:pPr>
        <w:snapToGrid w:val="0"/>
        <w:spacing w:line="360" w:lineRule="auto"/>
        <w:ind w:firstLine="420" w:firstLineChars="200"/>
        <w:jc w:val="left"/>
        <w:rPr>
          <w:rFonts w:ascii="宋体" w:hAnsi="宋体" w:cs="宋体"/>
          <w:szCs w:val="21"/>
        </w:rPr>
      </w:pPr>
      <w:r>
        <w:rPr>
          <w:rFonts w:hint="eastAsia" w:ascii="宋体" w:hAnsi="宋体" w:cs="宋体"/>
          <w:szCs w:val="21"/>
        </w:rPr>
        <w:t>不良信用记录指：被列入失信被执行人、重大税收违法案件当事人名单、政府采购严重违法失信行为记录名单。</w:t>
      </w:r>
    </w:p>
    <w:p w14:paraId="757F4D98">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（十）信贷政策</w:t>
      </w:r>
    </w:p>
    <w:p w14:paraId="57945027">
      <w:pPr>
        <w:snapToGrid w:val="0"/>
        <w:spacing w:line="360" w:lineRule="auto"/>
        <w:ind w:firstLine="420" w:firstLineChars="200"/>
        <w:jc w:val="left"/>
        <w:rPr>
          <w:rFonts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DDB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ign w:val="center"/>
          </w:tcPr>
          <w:p w14:paraId="5CD8FC48">
            <w:pPr>
              <w:contextualSpacing/>
              <w:jc w:val="center"/>
              <w:rPr>
                <w:rFonts w:ascii="宋体" w:hAnsi="宋体"/>
                <w:szCs w:val="21"/>
              </w:rPr>
            </w:pPr>
            <w:r>
              <w:rPr>
                <w:rFonts w:hint="eastAsia" w:ascii="宋体" w:hAnsi="宋体"/>
                <w:szCs w:val="21"/>
              </w:rPr>
              <w:t>舟山市政府采购信用融资合作银行</w:t>
            </w:r>
          </w:p>
        </w:tc>
      </w:tr>
      <w:tr w14:paraId="3D7C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ign w:val="center"/>
          </w:tcPr>
          <w:p w14:paraId="4B3A9398">
            <w:pPr>
              <w:contextualSpacing/>
              <w:jc w:val="center"/>
              <w:rPr>
                <w:rFonts w:ascii="宋体" w:hAnsi="宋体"/>
                <w:szCs w:val="21"/>
              </w:rPr>
            </w:pPr>
            <w:r>
              <w:rPr>
                <w:rFonts w:hint="eastAsia" w:ascii="宋体" w:hAnsi="宋体"/>
                <w:szCs w:val="21"/>
              </w:rPr>
              <w:t>银行名称</w:t>
            </w:r>
          </w:p>
        </w:tc>
        <w:tc>
          <w:tcPr>
            <w:tcW w:w="3975" w:type="dxa"/>
            <w:noWrap/>
            <w:vAlign w:val="center"/>
          </w:tcPr>
          <w:p w14:paraId="6EE20679">
            <w:pPr>
              <w:contextualSpacing/>
              <w:jc w:val="center"/>
              <w:rPr>
                <w:rFonts w:ascii="宋体" w:hAnsi="宋体"/>
                <w:szCs w:val="21"/>
              </w:rPr>
            </w:pPr>
            <w:r>
              <w:rPr>
                <w:rFonts w:hint="eastAsia" w:ascii="宋体" w:hAnsi="宋体"/>
                <w:szCs w:val="21"/>
              </w:rPr>
              <w:t>各银行介绍的产品特点</w:t>
            </w:r>
          </w:p>
        </w:tc>
        <w:tc>
          <w:tcPr>
            <w:tcW w:w="2220" w:type="dxa"/>
            <w:noWrap/>
            <w:vAlign w:val="center"/>
          </w:tcPr>
          <w:p w14:paraId="77C5C4BE">
            <w:pPr>
              <w:contextualSpacing/>
              <w:jc w:val="center"/>
              <w:rPr>
                <w:rFonts w:ascii="宋体" w:hAnsi="宋体"/>
                <w:szCs w:val="21"/>
              </w:rPr>
            </w:pPr>
            <w:r>
              <w:rPr>
                <w:rFonts w:hint="eastAsia" w:ascii="宋体" w:hAnsi="宋体"/>
                <w:szCs w:val="21"/>
              </w:rPr>
              <w:t>经办人</w:t>
            </w:r>
          </w:p>
        </w:tc>
        <w:tc>
          <w:tcPr>
            <w:tcW w:w="1908" w:type="dxa"/>
            <w:noWrap/>
            <w:vAlign w:val="center"/>
          </w:tcPr>
          <w:p w14:paraId="025241A5">
            <w:pPr>
              <w:contextualSpacing/>
              <w:jc w:val="center"/>
              <w:rPr>
                <w:rFonts w:ascii="宋体" w:hAnsi="宋体"/>
                <w:szCs w:val="21"/>
              </w:rPr>
            </w:pPr>
            <w:r>
              <w:rPr>
                <w:rFonts w:hint="eastAsia" w:ascii="宋体" w:hAnsi="宋体"/>
                <w:szCs w:val="21"/>
              </w:rPr>
              <w:t>联系方式</w:t>
            </w:r>
          </w:p>
        </w:tc>
      </w:tr>
      <w:tr w14:paraId="4A41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5C40F5AA">
            <w:pPr>
              <w:contextualSpacing/>
              <w:rPr>
                <w:rFonts w:ascii="宋体" w:hAnsi="宋体"/>
                <w:szCs w:val="21"/>
              </w:rPr>
            </w:pPr>
            <w:r>
              <w:rPr>
                <w:rFonts w:hint="eastAsia" w:ascii="宋体" w:hAnsi="宋体"/>
                <w:szCs w:val="21"/>
              </w:rPr>
              <w:t>中国工商银行股份有限公司舟山分行</w:t>
            </w:r>
          </w:p>
        </w:tc>
        <w:tc>
          <w:tcPr>
            <w:tcW w:w="3975" w:type="dxa"/>
            <w:noWrap/>
          </w:tcPr>
          <w:p w14:paraId="4A3B9F13">
            <w:pPr>
              <w:numPr>
                <w:ilvl w:val="0"/>
                <w:numId w:val="1"/>
              </w:numPr>
              <w:contextualSpacing/>
              <w:rPr>
                <w:rFonts w:ascii="宋体" w:hAnsi="宋体" w:cs="仿宋_GB2312"/>
                <w:szCs w:val="21"/>
              </w:rPr>
            </w:pPr>
            <w:r>
              <w:rPr>
                <w:rFonts w:hint="eastAsia" w:ascii="宋体" w:hAnsi="宋体" w:cs="仿宋_GB2312"/>
                <w:szCs w:val="21"/>
              </w:rPr>
              <w:t>融资额度高，融资金额最高可至订单金额70%，线上申请，随借随还。2.融资利率低，最低可至当期LPR利率。</w:t>
            </w:r>
          </w:p>
          <w:p w14:paraId="6BB877F1">
            <w:pPr>
              <w:contextualSpacing/>
              <w:rPr>
                <w:rFonts w:ascii="宋体" w:hAnsi="宋体"/>
                <w:szCs w:val="21"/>
              </w:rPr>
            </w:pPr>
            <w:r>
              <w:rPr>
                <w:rFonts w:hint="eastAsia" w:ascii="宋体" w:hAnsi="宋体" w:cs="仿宋_GB2312"/>
                <w:szCs w:val="21"/>
              </w:rPr>
              <w:t>3.担保方式灵活，以政府采购合同进行融资，无需另外抵押。</w:t>
            </w:r>
          </w:p>
        </w:tc>
        <w:tc>
          <w:tcPr>
            <w:tcW w:w="2220" w:type="dxa"/>
            <w:noWrap/>
            <w:vAlign w:val="center"/>
          </w:tcPr>
          <w:p w14:paraId="04662CB8">
            <w:pPr>
              <w:contextualSpacing/>
              <w:jc w:val="center"/>
              <w:rPr>
                <w:rFonts w:ascii="宋体" w:hAnsi="宋体"/>
                <w:szCs w:val="21"/>
              </w:rPr>
            </w:pPr>
            <w:r>
              <w:rPr>
                <w:rFonts w:hint="eastAsia" w:ascii="宋体" w:hAnsi="宋体"/>
                <w:szCs w:val="21"/>
              </w:rPr>
              <w:t>柳超颖</w:t>
            </w:r>
          </w:p>
        </w:tc>
        <w:tc>
          <w:tcPr>
            <w:tcW w:w="1908" w:type="dxa"/>
            <w:noWrap/>
            <w:vAlign w:val="center"/>
          </w:tcPr>
          <w:p w14:paraId="3144B3B7">
            <w:pPr>
              <w:contextualSpacing/>
              <w:jc w:val="center"/>
              <w:rPr>
                <w:rFonts w:ascii="宋体" w:hAnsi="宋体"/>
                <w:szCs w:val="21"/>
              </w:rPr>
            </w:pPr>
            <w:r>
              <w:rPr>
                <w:rFonts w:hint="eastAsia" w:ascii="宋体" w:hAnsi="宋体"/>
                <w:szCs w:val="21"/>
              </w:rPr>
              <w:t>0580-2166242, 15858076468</w:t>
            </w:r>
          </w:p>
        </w:tc>
      </w:tr>
      <w:tr w14:paraId="717A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ign w:val="center"/>
          </w:tcPr>
          <w:p w14:paraId="5B29B7B9">
            <w:pPr>
              <w:contextualSpacing/>
              <w:rPr>
                <w:rFonts w:ascii="宋体" w:hAnsi="宋体"/>
                <w:szCs w:val="21"/>
              </w:rPr>
            </w:pPr>
            <w:r>
              <w:rPr>
                <w:rFonts w:hint="eastAsia" w:ascii="宋体" w:hAnsi="宋体"/>
                <w:szCs w:val="21"/>
              </w:rPr>
              <w:t>中国建设银行股份有限公司舟山分行</w:t>
            </w:r>
          </w:p>
        </w:tc>
        <w:tc>
          <w:tcPr>
            <w:tcW w:w="3975" w:type="dxa"/>
            <w:noWrap/>
          </w:tcPr>
          <w:p w14:paraId="4F4A79D1">
            <w:pPr>
              <w:numPr>
                <w:ilvl w:val="0"/>
                <w:numId w:val="2"/>
              </w:numPr>
              <w:contextualSpacing/>
              <w:rPr>
                <w:rFonts w:ascii="宋体" w:hAnsi="宋体"/>
                <w:szCs w:val="21"/>
              </w:rPr>
            </w:pPr>
            <w:r>
              <w:rPr>
                <w:rFonts w:hint="eastAsia" w:ascii="宋体" w:hAnsi="宋体"/>
                <w:szCs w:val="21"/>
              </w:rPr>
              <w:t>快速便捷：全流程线上操作，通过浙江省政府采购网数据审核信用额度，建行供应链平台快速放款。</w:t>
            </w:r>
          </w:p>
          <w:p w14:paraId="23118714">
            <w:pPr>
              <w:numPr>
                <w:ilvl w:val="0"/>
                <w:numId w:val="2"/>
              </w:numPr>
              <w:contextualSpacing/>
              <w:rPr>
                <w:rFonts w:ascii="宋体" w:hAnsi="宋体"/>
                <w:szCs w:val="21"/>
              </w:rPr>
            </w:pPr>
            <w:r>
              <w:rPr>
                <w:rFonts w:hint="eastAsia" w:ascii="宋体" w:hAnsi="宋体"/>
                <w:szCs w:val="21"/>
              </w:rPr>
              <w:t>申请额度高：单笔融资额度最高可达政府采购合同金额的90%，单户额度最高可达3000万。</w:t>
            </w:r>
          </w:p>
          <w:p w14:paraId="3F83D791">
            <w:pPr>
              <w:numPr>
                <w:ilvl w:val="0"/>
                <w:numId w:val="2"/>
              </w:numPr>
              <w:contextualSpacing/>
              <w:rPr>
                <w:rFonts w:ascii="宋体" w:hAnsi="宋体"/>
                <w:szCs w:val="21"/>
              </w:rPr>
            </w:pPr>
            <w:r>
              <w:rPr>
                <w:rFonts w:hint="eastAsia" w:ascii="宋体" w:hAnsi="宋体"/>
                <w:szCs w:val="21"/>
              </w:rPr>
              <w:t>无需额外抵押：以浙江省政府采购网备案公示的政府采购合同进行融资，无需额外抵押担保。</w:t>
            </w:r>
          </w:p>
          <w:p w14:paraId="3DBA7459">
            <w:pPr>
              <w:numPr>
                <w:ilvl w:val="0"/>
                <w:numId w:val="2"/>
              </w:numPr>
              <w:contextualSpacing/>
              <w:rPr>
                <w:rFonts w:ascii="宋体" w:hAnsi="宋体"/>
                <w:szCs w:val="21"/>
              </w:rPr>
            </w:pPr>
            <w:r>
              <w:rPr>
                <w:rFonts w:hint="eastAsia" w:ascii="宋体" w:hAnsi="宋体"/>
                <w:szCs w:val="21"/>
              </w:rPr>
              <w:t>利率优惠：给予流动资金贷款最优惠利率。</w:t>
            </w:r>
          </w:p>
        </w:tc>
        <w:tc>
          <w:tcPr>
            <w:tcW w:w="2220" w:type="dxa"/>
            <w:noWrap/>
            <w:vAlign w:val="center"/>
          </w:tcPr>
          <w:p w14:paraId="6A99918C">
            <w:pPr>
              <w:contextualSpacing/>
              <w:jc w:val="center"/>
              <w:rPr>
                <w:rFonts w:ascii="宋体" w:hAnsi="宋体"/>
                <w:szCs w:val="21"/>
              </w:rPr>
            </w:pPr>
            <w:r>
              <w:rPr>
                <w:rFonts w:hint="eastAsia" w:ascii="宋体" w:hAnsi="宋体"/>
                <w:szCs w:val="21"/>
              </w:rPr>
              <w:t>普陀片区：蔡妮妮</w:t>
            </w:r>
          </w:p>
          <w:p w14:paraId="7A3EDFF6">
            <w:pPr>
              <w:contextualSpacing/>
              <w:jc w:val="center"/>
              <w:rPr>
                <w:rFonts w:ascii="宋体" w:hAnsi="宋体"/>
                <w:szCs w:val="21"/>
              </w:rPr>
            </w:pPr>
            <w:r>
              <w:rPr>
                <w:rFonts w:hint="eastAsia" w:ascii="宋体" w:hAnsi="宋体"/>
                <w:szCs w:val="21"/>
              </w:rPr>
              <w:t>定海片区：杨莹</w:t>
            </w:r>
          </w:p>
          <w:p w14:paraId="621E93E4">
            <w:pPr>
              <w:contextualSpacing/>
              <w:jc w:val="center"/>
              <w:rPr>
                <w:rFonts w:ascii="宋体" w:hAnsi="宋体"/>
                <w:szCs w:val="21"/>
              </w:rPr>
            </w:pPr>
            <w:r>
              <w:rPr>
                <w:rFonts w:hint="eastAsia" w:ascii="宋体" w:hAnsi="宋体"/>
                <w:szCs w:val="21"/>
              </w:rPr>
              <w:t>自贸区片区：方晓</w:t>
            </w:r>
          </w:p>
        </w:tc>
        <w:tc>
          <w:tcPr>
            <w:tcW w:w="1908" w:type="dxa"/>
            <w:noWrap/>
            <w:vAlign w:val="center"/>
          </w:tcPr>
          <w:p w14:paraId="2261F858">
            <w:pPr>
              <w:contextualSpacing/>
              <w:jc w:val="center"/>
              <w:rPr>
                <w:rFonts w:ascii="宋体" w:hAnsi="宋体"/>
                <w:szCs w:val="21"/>
              </w:rPr>
            </w:pPr>
            <w:r>
              <w:rPr>
                <w:rFonts w:hint="eastAsia" w:ascii="宋体" w:hAnsi="宋体"/>
                <w:szCs w:val="21"/>
              </w:rPr>
              <w:t>普陀片区：13957201791</w:t>
            </w:r>
          </w:p>
          <w:p w14:paraId="768CF0D2">
            <w:pPr>
              <w:contextualSpacing/>
              <w:jc w:val="center"/>
              <w:rPr>
                <w:rFonts w:ascii="宋体" w:hAnsi="宋体"/>
                <w:szCs w:val="21"/>
              </w:rPr>
            </w:pPr>
            <w:r>
              <w:rPr>
                <w:rFonts w:hint="eastAsia" w:ascii="宋体" w:hAnsi="宋体"/>
                <w:szCs w:val="21"/>
              </w:rPr>
              <w:t>定海片区：13655803997</w:t>
            </w:r>
          </w:p>
          <w:p w14:paraId="564C1D26">
            <w:pPr>
              <w:contextualSpacing/>
              <w:jc w:val="center"/>
              <w:rPr>
                <w:rFonts w:ascii="宋体" w:hAnsi="宋体"/>
                <w:szCs w:val="21"/>
              </w:rPr>
            </w:pPr>
            <w:r>
              <w:rPr>
                <w:rFonts w:hint="eastAsia" w:ascii="宋体" w:hAnsi="宋体"/>
                <w:szCs w:val="21"/>
              </w:rPr>
              <w:t>自贸区片区：13587086324</w:t>
            </w:r>
          </w:p>
        </w:tc>
      </w:tr>
      <w:tr w14:paraId="767F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4C0AEA79">
            <w:pPr>
              <w:contextualSpacing/>
              <w:rPr>
                <w:rFonts w:ascii="宋体" w:hAnsi="宋体"/>
                <w:szCs w:val="21"/>
              </w:rPr>
            </w:pPr>
            <w:r>
              <w:rPr>
                <w:rFonts w:hint="eastAsia" w:ascii="宋体" w:hAnsi="宋体"/>
                <w:szCs w:val="21"/>
              </w:rPr>
              <w:t>杭州银行股份有限公司舟山市分行</w:t>
            </w:r>
          </w:p>
        </w:tc>
        <w:tc>
          <w:tcPr>
            <w:tcW w:w="3975" w:type="dxa"/>
            <w:noWrap/>
          </w:tcPr>
          <w:p w14:paraId="1161894F">
            <w:pPr>
              <w:contextualSpacing/>
              <w:rPr>
                <w:rFonts w:ascii="宋体" w:hAnsi="宋体"/>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noWrap/>
            <w:vAlign w:val="center"/>
          </w:tcPr>
          <w:p w14:paraId="7CE015EA">
            <w:pPr>
              <w:contextualSpacing/>
              <w:jc w:val="center"/>
              <w:rPr>
                <w:rFonts w:ascii="宋体" w:hAnsi="宋体"/>
                <w:szCs w:val="21"/>
              </w:rPr>
            </w:pPr>
            <w:r>
              <w:rPr>
                <w:rFonts w:hint="eastAsia" w:ascii="宋体" w:hAnsi="宋体"/>
                <w:szCs w:val="21"/>
              </w:rPr>
              <w:t>方经理</w:t>
            </w:r>
          </w:p>
        </w:tc>
        <w:tc>
          <w:tcPr>
            <w:tcW w:w="1908" w:type="dxa"/>
            <w:noWrap/>
            <w:vAlign w:val="center"/>
          </w:tcPr>
          <w:p w14:paraId="2A0AA716">
            <w:pPr>
              <w:contextualSpacing/>
              <w:jc w:val="center"/>
              <w:rPr>
                <w:rFonts w:ascii="宋体" w:hAnsi="宋体"/>
                <w:szCs w:val="21"/>
              </w:rPr>
            </w:pPr>
            <w:r>
              <w:rPr>
                <w:rFonts w:hint="eastAsia" w:ascii="宋体" w:hAnsi="宋体"/>
                <w:szCs w:val="21"/>
              </w:rPr>
              <w:t>0580-2185201，18205800451</w:t>
            </w:r>
          </w:p>
        </w:tc>
      </w:tr>
      <w:tr w14:paraId="45E0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0B54D624">
            <w:pPr>
              <w:contextualSpacing/>
              <w:rPr>
                <w:rFonts w:ascii="宋体" w:hAnsi="宋体"/>
                <w:szCs w:val="21"/>
              </w:rPr>
            </w:pPr>
            <w:r>
              <w:rPr>
                <w:rFonts w:hint="eastAsia" w:ascii="宋体" w:hAnsi="宋体"/>
                <w:szCs w:val="21"/>
              </w:rPr>
              <w:t>招商银行股份有限公司浙江自贸试验区舟山分行</w:t>
            </w:r>
          </w:p>
        </w:tc>
        <w:tc>
          <w:tcPr>
            <w:tcW w:w="3975" w:type="dxa"/>
            <w:noWrap/>
          </w:tcPr>
          <w:p w14:paraId="6FE4EC18">
            <w:pPr>
              <w:rPr>
                <w:rFonts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ign w:val="center"/>
          </w:tcPr>
          <w:p w14:paraId="0BD6265E">
            <w:pPr>
              <w:contextualSpacing/>
              <w:jc w:val="center"/>
              <w:rPr>
                <w:rFonts w:ascii="宋体" w:hAnsi="宋体"/>
                <w:szCs w:val="21"/>
              </w:rPr>
            </w:pPr>
            <w:r>
              <w:rPr>
                <w:rFonts w:hint="eastAsia" w:ascii="宋体" w:hAnsi="宋体"/>
                <w:szCs w:val="21"/>
              </w:rPr>
              <w:t>李玲</w:t>
            </w:r>
          </w:p>
        </w:tc>
        <w:tc>
          <w:tcPr>
            <w:tcW w:w="1908" w:type="dxa"/>
            <w:noWrap/>
            <w:vAlign w:val="center"/>
          </w:tcPr>
          <w:p w14:paraId="4ABC29A2">
            <w:pPr>
              <w:contextualSpacing/>
              <w:jc w:val="center"/>
              <w:rPr>
                <w:rFonts w:ascii="宋体" w:hAnsi="宋体"/>
                <w:szCs w:val="21"/>
              </w:rPr>
            </w:pPr>
            <w:r>
              <w:rPr>
                <w:rFonts w:hint="eastAsia" w:ascii="宋体" w:hAnsi="宋体"/>
                <w:szCs w:val="21"/>
              </w:rPr>
              <w:t>0580-2061710，13957227971</w:t>
            </w:r>
          </w:p>
        </w:tc>
      </w:tr>
      <w:tr w14:paraId="270F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ign w:val="center"/>
          </w:tcPr>
          <w:p w14:paraId="0B30D2BA">
            <w:pPr>
              <w:contextualSpacing/>
              <w:rPr>
                <w:rFonts w:ascii="宋体" w:hAnsi="宋体"/>
                <w:szCs w:val="21"/>
              </w:rPr>
            </w:pPr>
            <w:r>
              <w:rPr>
                <w:rFonts w:hint="eastAsia" w:ascii="宋体" w:hAnsi="宋体"/>
                <w:szCs w:val="21"/>
              </w:rPr>
              <w:t>温州银行股份有限公司舟山市分行</w:t>
            </w:r>
          </w:p>
        </w:tc>
        <w:tc>
          <w:tcPr>
            <w:tcW w:w="3975" w:type="dxa"/>
            <w:noWrap/>
          </w:tcPr>
          <w:p w14:paraId="7E5196B6">
            <w:pPr>
              <w:numPr>
                <w:ilvl w:val="0"/>
                <w:numId w:val="3"/>
              </w:numPr>
              <w:contextualSpacing/>
              <w:rPr>
                <w:rFonts w:ascii="宋体" w:hAnsi="宋体"/>
                <w:szCs w:val="21"/>
              </w:rPr>
            </w:pPr>
            <w:r>
              <w:rPr>
                <w:rFonts w:hint="eastAsia" w:ascii="宋体" w:hAnsi="宋体"/>
                <w:szCs w:val="21"/>
              </w:rPr>
              <w:t>单户授信敞口最高不超过1000万元，且最高额度核定一般不超过借款人（含实际控制人控制的其他经营实体）最近13个月合计有效中标合同金额的70%。</w:t>
            </w:r>
          </w:p>
          <w:p w14:paraId="66BB6A79">
            <w:pPr>
              <w:numPr>
                <w:ilvl w:val="0"/>
                <w:numId w:val="3"/>
              </w:numPr>
              <w:contextualSpacing/>
              <w:rPr>
                <w:rFonts w:ascii="宋体" w:hAnsi="宋体"/>
                <w:szCs w:val="21"/>
              </w:rPr>
            </w:pPr>
            <w:r>
              <w:rPr>
                <w:rFonts w:hint="eastAsia" w:ascii="宋体" w:hAnsi="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506929E8">
            <w:pPr>
              <w:numPr>
                <w:ilvl w:val="0"/>
                <w:numId w:val="3"/>
              </w:numPr>
              <w:contextualSpacing/>
              <w:rPr>
                <w:rFonts w:ascii="宋体" w:hAnsi="宋体"/>
                <w:szCs w:val="21"/>
              </w:rPr>
            </w:pPr>
            <w:r>
              <w:rPr>
                <w:rFonts w:hint="eastAsia" w:ascii="宋体" w:hAnsi="宋体"/>
                <w:szCs w:val="21"/>
              </w:rPr>
              <w:t>借款人中标采购人自行采购项目并向我行发起授信申请的，单笔业务授信敞口不超500万元，且不超过借款人中标通知书承载的中标金额或本次申请授信提供的采购合同的80%。</w:t>
            </w:r>
          </w:p>
          <w:p w14:paraId="1A6F9992">
            <w:pPr>
              <w:numPr>
                <w:ilvl w:val="0"/>
                <w:numId w:val="3"/>
              </w:numPr>
              <w:contextualSpacing/>
              <w:rPr>
                <w:rFonts w:ascii="宋体" w:hAnsi="宋体"/>
                <w:szCs w:val="21"/>
              </w:rPr>
            </w:pPr>
            <w:r>
              <w:rPr>
                <w:rFonts w:hint="eastAsia" w:ascii="宋体" w:hAnsi="宋体"/>
                <w:szCs w:val="21"/>
              </w:rPr>
              <w:t>符合我行采购人资质的，且负债率不超75%，配合应收账款质押登记确认的，并可出具确认函，单笔借款额度可按不超过采购合同的90%办理。</w:t>
            </w:r>
          </w:p>
        </w:tc>
        <w:tc>
          <w:tcPr>
            <w:tcW w:w="2220" w:type="dxa"/>
            <w:noWrap/>
            <w:vAlign w:val="center"/>
          </w:tcPr>
          <w:p w14:paraId="05E73FCB">
            <w:pPr>
              <w:contextualSpacing/>
              <w:jc w:val="center"/>
              <w:rPr>
                <w:rFonts w:ascii="宋体" w:hAnsi="宋体"/>
                <w:szCs w:val="21"/>
              </w:rPr>
            </w:pPr>
            <w:r>
              <w:rPr>
                <w:rFonts w:hint="eastAsia" w:ascii="宋体" w:hAnsi="宋体"/>
                <w:szCs w:val="21"/>
              </w:rPr>
              <w:t>郑贤栋</w:t>
            </w:r>
          </w:p>
        </w:tc>
        <w:tc>
          <w:tcPr>
            <w:tcW w:w="1908" w:type="dxa"/>
            <w:noWrap/>
            <w:vAlign w:val="center"/>
          </w:tcPr>
          <w:p w14:paraId="0FA7FAFB">
            <w:pPr>
              <w:contextualSpacing/>
              <w:jc w:val="center"/>
              <w:rPr>
                <w:rFonts w:ascii="宋体" w:hAnsi="宋体"/>
                <w:szCs w:val="21"/>
              </w:rPr>
            </w:pPr>
            <w:r>
              <w:rPr>
                <w:rFonts w:hint="eastAsia" w:ascii="宋体" w:hAnsi="宋体"/>
                <w:szCs w:val="21"/>
              </w:rPr>
              <w:t>058—8866086</w:t>
            </w:r>
          </w:p>
        </w:tc>
      </w:tr>
      <w:tr w14:paraId="6CB6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75F3B88C">
            <w:pPr>
              <w:contextualSpacing/>
              <w:rPr>
                <w:rFonts w:ascii="宋体" w:hAnsi="宋体"/>
                <w:szCs w:val="21"/>
              </w:rPr>
            </w:pPr>
            <w:r>
              <w:rPr>
                <w:rFonts w:hint="eastAsia" w:ascii="宋体" w:hAnsi="宋体"/>
                <w:szCs w:val="21"/>
              </w:rPr>
              <w:t>交通银行股份有限公司舟山分行</w:t>
            </w:r>
          </w:p>
        </w:tc>
        <w:tc>
          <w:tcPr>
            <w:tcW w:w="3975" w:type="dxa"/>
            <w:noWrap/>
          </w:tcPr>
          <w:p w14:paraId="16C3DD97">
            <w:pPr>
              <w:contextualSpacing/>
              <w:rPr>
                <w:rFonts w:ascii="宋体" w:hAnsi="宋体"/>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2220" w:type="dxa"/>
            <w:noWrap/>
            <w:vAlign w:val="center"/>
          </w:tcPr>
          <w:p w14:paraId="69CBD90D">
            <w:pPr>
              <w:contextualSpacing/>
              <w:jc w:val="center"/>
              <w:rPr>
                <w:rFonts w:ascii="宋体" w:hAnsi="宋体"/>
                <w:szCs w:val="21"/>
              </w:rPr>
            </w:pPr>
            <w:r>
              <w:rPr>
                <w:rFonts w:hint="eastAsia" w:ascii="宋体" w:hAnsi="宋体"/>
                <w:szCs w:val="21"/>
              </w:rPr>
              <w:t>赵争艳</w:t>
            </w:r>
          </w:p>
        </w:tc>
        <w:tc>
          <w:tcPr>
            <w:tcW w:w="1908" w:type="dxa"/>
            <w:noWrap/>
            <w:vAlign w:val="center"/>
          </w:tcPr>
          <w:p w14:paraId="133A4698">
            <w:pPr>
              <w:contextualSpacing/>
              <w:jc w:val="center"/>
              <w:rPr>
                <w:rFonts w:ascii="宋体" w:hAnsi="宋体"/>
                <w:szCs w:val="21"/>
              </w:rPr>
            </w:pPr>
            <w:r>
              <w:rPr>
                <w:rFonts w:hint="eastAsia" w:ascii="宋体" w:hAnsi="宋体"/>
                <w:szCs w:val="21"/>
              </w:rPr>
              <w:t>0580-2260728</w:t>
            </w:r>
          </w:p>
          <w:p w14:paraId="5591A077">
            <w:pPr>
              <w:contextualSpacing/>
              <w:jc w:val="center"/>
              <w:rPr>
                <w:rFonts w:ascii="宋体" w:hAnsi="宋体"/>
                <w:szCs w:val="21"/>
              </w:rPr>
            </w:pPr>
            <w:r>
              <w:rPr>
                <w:rFonts w:hint="eastAsia" w:ascii="宋体" w:hAnsi="宋体"/>
                <w:szCs w:val="21"/>
              </w:rPr>
              <w:t>13758007280</w:t>
            </w:r>
          </w:p>
        </w:tc>
      </w:tr>
      <w:tr w14:paraId="5888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29A631C0">
            <w:pPr>
              <w:contextualSpacing/>
              <w:rPr>
                <w:rFonts w:ascii="宋体" w:hAnsi="宋体"/>
                <w:szCs w:val="21"/>
              </w:rPr>
            </w:pPr>
            <w:r>
              <w:rPr>
                <w:rFonts w:hint="eastAsia" w:ascii="宋体" w:hAnsi="宋体"/>
                <w:szCs w:val="21"/>
              </w:rPr>
              <w:t>中信银行股份有限公司舟山分行</w:t>
            </w:r>
          </w:p>
        </w:tc>
        <w:tc>
          <w:tcPr>
            <w:tcW w:w="3975" w:type="dxa"/>
            <w:noWrap/>
          </w:tcPr>
          <w:p w14:paraId="79194E78">
            <w:pPr>
              <w:contextualSpacing/>
              <w:rPr>
                <w:rFonts w:ascii="宋体" w:hAnsi="宋体"/>
                <w:szCs w:val="21"/>
              </w:rPr>
            </w:pPr>
            <w:r>
              <w:rPr>
                <w:rFonts w:hint="eastAsia" w:ascii="宋体" w:hAnsi="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ign w:val="center"/>
          </w:tcPr>
          <w:p w14:paraId="3A4047FD">
            <w:pPr>
              <w:contextualSpacing/>
              <w:jc w:val="center"/>
              <w:rPr>
                <w:rFonts w:ascii="宋体" w:hAnsi="宋体"/>
                <w:szCs w:val="21"/>
              </w:rPr>
            </w:pPr>
            <w:r>
              <w:rPr>
                <w:rFonts w:ascii="宋体" w:hAnsi="宋体"/>
                <w:szCs w:val="21"/>
              </w:rPr>
              <w:t>黄丽</w:t>
            </w:r>
          </w:p>
        </w:tc>
        <w:tc>
          <w:tcPr>
            <w:tcW w:w="1908" w:type="dxa"/>
            <w:noWrap/>
            <w:vAlign w:val="center"/>
          </w:tcPr>
          <w:p w14:paraId="674749A3">
            <w:pPr>
              <w:contextualSpacing/>
              <w:jc w:val="center"/>
              <w:rPr>
                <w:rFonts w:ascii="宋体" w:hAnsi="宋体"/>
                <w:szCs w:val="21"/>
              </w:rPr>
            </w:pPr>
            <w:r>
              <w:rPr>
                <w:rFonts w:ascii="宋体" w:hAnsi="宋体"/>
                <w:szCs w:val="21"/>
              </w:rPr>
              <w:t>13905808032</w:t>
            </w:r>
          </w:p>
        </w:tc>
      </w:tr>
      <w:tr w14:paraId="1651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43B03F72">
            <w:pPr>
              <w:contextualSpacing/>
              <w:rPr>
                <w:rFonts w:ascii="宋体" w:hAnsi="宋体"/>
                <w:szCs w:val="21"/>
              </w:rPr>
            </w:pPr>
            <w:r>
              <w:rPr>
                <w:rFonts w:hint="eastAsia" w:ascii="宋体" w:hAnsi="宋体"/>
                <w:szCs w:val="21"/>
              </w:rPr>
              <w:t>泰隆银行舟山市分行</w:t>
            </w:r>
          </w:p>
        </w:tc>
        <w:tc>
          <w:tcPr>
            <w:tcW w:w="3975" w:type="dxa"/>
            <w:noWrap/>
          </w:tcPr>
          <w:p w14:paraId="7DFCFAB6">
            <w:pPr>
              <w:contextualSpacing/>
              <w:rPr>
                <w:rFonts w:ascii="宋体" w:hAnsi="宋体"/>
                <w:szCs w:val="21"/>
              </w:rPr>
            </w:pPr>
            <w:r>
              <w:rPr>
                <w:rFonts w:hint="eastAsia" w:ascii="宋体" w:hAnsi="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ign w:val="center"/>
          </w:tcPr>
          <w:p w14:paraId="6F0DD591">
            <w:pPr>
              <w:contextualSpacing/>
              <w:jc w:val="center"/>
              <w:rPr>
                <w:rFonts w:ascii="宋体" w:hAnsi="宋体"/>
                <w:szCs w:val="21"/>
              </w:rPr>
            </w:pPr>
            <w:r>
              <w:rPr>
                <w:rFonts w:hint="eastAsia" w:ascii="宋体" w:hAnsi="宋体"/>
                <w:szCs w:val="21"/>
              </w:rPr>
              <w:t>胡亢宇</w:t>
            </w:r>
          </w:p>
        </w:tc>
        <w:tc>
          <w:tcPr>
            <w:tcW w:w="1908" w:type="dxa"/>
            <w:noWrap/>
            <w:vAlign w:val="center"/>
          </w:tcPr>
          <w:p w14:paraId="1A7A0204">
            <w:pPr>
              <w:contextualSpacing/>
              <w:jc w:val="center"/>
              <w:rPr>
                <w:rFonts w:ascii="宋体" w:hAnsi="宋体"/>
                <w:szCs w:val="21"/>
              </w:rPr>
            </w:pPr>
            <w:r>
              <w:rPr>
                <w:rFonts w:hint="eastAsia" w:ascii="宋体" w:hAnsi="宋体"/>
                <w:szCs w:val="21"/>
              </w:rPr>
              <w:t>17605868703</w:t>
            </w:r>
          </w:p>
        </w:tc>
      </w:tr>
      <w:tr w14:paraId="0542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34356910">
            <w:pPr>
              <w:contextualSpacing/>
              <w:rPr>
                <w:rFonts w:ascii="宋体" w:hAnsi="宋体"/>
                <w:szCs w:val="21"/>
              </w:rPr>
            </w:pPr>
            <w:r>
              <w:rPr>
                <w:rFonts w:hint="eastAsia" w:ascii="宋体" w:hAnsi="宋体"/>
                <w:szCs w:val="21"/>
              </w:rPr>
              <w:t>中国农业银行股份有限公司舟山分行</w:t>
            </w:r>
          </w:p>
        </w:tc>
        <w:tc>
          <w:tcPr>
            <w:tcW w:w="3975" w:type="dxa"/>
            <w:noWrap/>
          </w:tcPr>
          <w:p w14:paraId="06746A27">
            <w:pPr>
              <w:contextualSpacing/>
              <w:rPr>
                <w:rFonts w:ascii="宋体" w:hAnsi="宋体"/>
                <w:szCs w:val="21"/>
              </w:rPr>
            </w:pPr>
            <w:r>
              <w:rPr>
                <w:rFonts w:hint="eastAsia" w:ascii="宋体" w:hAnsi="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noWrap/>
            <w:vAlign w:val="center"/>
          </w:tcPr>
          <w:p w14:paraId="52902D8D">
            <w:pPr>
              <w:contextualSpacing/>
              <w:jc w:val="center"/>
              <w:rPr>
                <w:rFonts w:ascii="宋体" w:hAnsi="宋体"/>
                <w:szCs w:val="21"/>
              </w:rPr>
            </w:pPr>
            <w:r>
              <w:rPr>
                <w:rFonts w:hint="eastAsia" w:ascii="宋体" w:hAnsi="宋体"/>
                <w:szCs w:val="21"/>
              </w:rPr>
              <w:t>苏华瞻</w:t>
            </w:r>
          </w:p>
        </w:tc>
        <w:tc>
          <w:tcPr>
            <w:tcW w:w="1908" w:type="dxa"/>
            <w:noWrap/>
            <w:vAlign w:val="center"/>
          </w:tcPr>
          <w:p w14:paraId="416636AB">
            <w:pPr>
              <w:contextualSpacing/>
              <w:jc w:val="center"/>
              <w:rPr>
                <w:rFonts w:ascii="宋体" w:hAnsi="宋体"/>
                <w:szCs w:val="21"/>
              </w:rPr>
            </w:pPr>
            <w:r>
              <w:rPr>
                <w:rFonts w:hint="eastAsia" w:ascii="宋体" w:hAnsi="宋体"/>
                <w:szCs w:val="21"/>
              </w:rPr>
              <w:t>13967228926</w:t>
            </w:r>
          </w:p>
        </w:tc>
      </w:tr>
      <w:tr w14:paraId="6B9E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306A8322">
            <w:pPr>
              <w:contextualSpacing/>
              <w:rPr>
                <w:rFonts w:ascii="宋体" w:hAnsi="宋体"/>
                <w:szCs w:val="21"/>
              </w:rPr>
            </w:pPr>
            <w:r>
              <w:rPr>
                <w:rFonts w:hint="eastAsia" w:ascii="宋体" w:hAnsi="宋体"/>
                <w:szCs w:val="21"/>
              </w:rPr>
              <w:t>中国邮政储蓄银行股份有限公司舟山市分行</w:t>
            </w:r>
          </w:p>
        </w:tc>
        <w:tc>
          <w:tcPr>
            <w:tcW w:w="3975" w:type="dxa"/>
            <w:noWrap/>
          </w:tcPr>
          <w:p w14:paraId="59AFC0CB">
            <w:pPr>
              <w:tabs>
                <w:tab w:val="left" w:pos="0"/>
              </w:tabs>
              <w:rPr>
                <w:rFonts w:ascii="宋体" w:hAnsi="宋体"/>
                <w:szCs w:val="21"/>
              </w:rPr>
            </w:pPr>
            <w:r>
              <w:rPr>
                <w:rFonts w:hint="eastAsia" w:ascii="宋体" w:hAnsi="宋体"/>
                <w:szCs w:val="21"/>
              </w:rPr>
              <w:t>符合我行基本准入，授信额度使用期最高为2年，单户授信最高为500万，担保方式享受信用贷款执行，利率最低可至当期LPR ，有无还本续贷，12月份线上产品可以自主自贷。</w:t>
            </w:r>
          </w:p>
        </w:tc>
        <w:tc>
          <w:tcPr>
            <w:tcW w:w="2220" w:type="dxa"/>
            <w:noWrap/>
            <w:vAlign w:val="center"/>
          </w:tcPr>
          <w:p w14:paraId="48AD30C2">
            <w:pPr>
              <w:contextualSpacing/>
              <w:jc w:val="center"/>
              <w:rPr>
                <w:rFonts w:ascii="宋体" w:hAnsi="宋体"/>
                <w:szCs w:val="21"/>
              </w:rPr>
            </w:pPr>
            <w:r>
              <w:rPr>
                <w:rFonts w:hint="eastAsia" w:ascii="宋体" w:hAnsi="宋体"/>
                <w:szCs w:val="21"/>
              </w:rPr>
              <w:t>蒋志燕</w:t>
            </w:r>
          </w:p>
        </w:tc>
        <w:tc>
          <w:tcPr>
            <w:tcW w:w="1908" w:type="dxa"/>
            <w:noWrap/>
            <w:vAlign w:val="center"/>
          </w:tcPr>
          <w:p w14:paraId="3001E0DE">
            <w:pPr>
              <w:contextualSpacing/>
              <w:jc w:val="center"/>
              <w:rPr>
                <w:rFonts w:ascii="宋体" w:hAnsi="宋体"/>
                <w:szCs w:val="21"/>
              </w:rPr>
            </w:pPr>
            <w:r>
              <w:rPr>
                <w:rFonts w:hint="eastAsia" w:ascii="宋体" w:hAnsi="宋体"/>
                <w:szCs w:val="21"/>
              </w:rPr>
              <w:t>13732527321</w:t>
            </w:r>
          </w:p>
        </w:tc>
      </w:tr>
    </w:tbl>
    <w:p w14:paraId="1390C6B4">
      <w:pPr>
        <w:snapToGrid w:val="0"/>
        <w:spacing w:line="360" w:lineRule="auto"/>
        <w:ind w:firstLine="420" w:firstLineChars="200"/>
        <w:jc w:val="left"/>
        <w:rPr>
          <w:rFonts w:ascii="宋体" w:hAnsi="宋体" w:cs="宋体"/>
          <w:szCs w:val="21"/>
        </w:rPr>
      </w:pPr>
      <w:r>
        <w:rPr>
          <w:rFonts w:hint="eastAsia" w:ascii="宋体" w:hAnsi="宋体" w:cs="宋体"/>
          <w:szCs w:val="21"/>
        </w:rPr>
        <w:t>2.一般步骤</w:t>
      </w:r>
    </w:p>
    <w:p w14:paraId="4B9068EA">
      <w:pPr>
        <w:snapToGrid w:val="0"/>
        <w:spacing w:line="360" w:lineRule="auto"/>
        <w:ind w:firstLine="420" w:firstLineChars="200"/>
        <w:jc w:val="left"/>
        <w:rPr>
          <w:rFonts w:ascii="宋体" w:hAnsi="宋体" w:cs="宋体"/>
          <w:szCs w:val="21"/>
        </w:rPr>
      </w:pPr>
      <w:r>
        <w:rPr>
          <w:rFonts w:hint="eastAsia" w:ascii="宋体" w:hAnsi="宋体" w:cs="宋体"/>
          <w:szCs w:val="21"/>
        </w:rPr>
        <w:t>（1）供应商先与银行对接，办理融资前期手续；</w:t>
      </w:r>
    </w:p>
    <w:p w14:paraId="68D905D4">
      <w:pPr>
        <w:snapToGrid w:val="0"/>
        <w:spacing w:line="360" w:lineRule="auto"/>
        <w:ind w:firstLine="420" w:firstLineChars="200"/>
        <w:jc w:val="left"/>
        <w:rPr>
          <w:rFonts w:ascii="宋体" w:hAnsi="宋体" w:cs="宋体"/>
          <w:szCs w:val="21"/>
        </w:rPr>
      </w:pPr>
      <w:r>
        <w:rPr>
          <w:rFonts w:hint="eastAsia" w:ascii="宋体" w:hAnsi="宋体" w:cs="宋体"/>
          <w:szCs w:val="21"/>
        </w:rPr>
        <w:t>（2）供应商中标后，凭中标通知书等材料，向相关合作银行发出融资申请；</w:t>
      </w:r>
    </w:p>
    <w:p w14:paraId="1DBFC24C">
      <w:pPr>
        <w:snapToGrid w:val="0"/>
        <w:spacing w:line="360" w:lineRule="auto"/>
        <w:ind w:firstLine="420" w:firstLineChars="200"/>
        <w:jc w:val="left"/>
        <w:rPr>
          <w:rFonts w:ascii="宋体" w:hAnsi="宋体" w:cs="宋体"/>
          <w:szCs w:val="21"/>
        </w:rPr>
      </w:pPr>
      <w:r>
        <w:rPr>
          <w:rFonts w:hint="eastAsia" w:ascii="宋体" w:hAnsi="宋体" w:cs="宋体"/>
          <w:szCs w:val="21"/>
        </w:rPr>
        <w:t>（3）银行、供应商线上办理审批、放贷事宜。</w:t>
      </w:r>
    </w:p>
    <w:p w14:paraId="7842FEE1">
      <w:pPr>
        <w:snapToGrid w:val="0"/>
        <w:spacing w:line="360" w:lineRule="auto"/>
        <w:ind w:firstLine="420" w:firstLineChars="200"/>
        <w:jc w:val="left"/>
        <w:rPr>
          <w:rFonts w:ascii="宋体" w:hAnsi="宋体" w:cs="宋体"/>
          <w:szCs w:val="21"/>
        </w:rPr>
      </w:pPr>
      <w:r>
        <w:rPr>
          <w:rFonts w:hint="eastAsia" w:ascii="宋体" w:hAnsi="宋体" w:cs="宋体"/>
          <w:szCs w:val="21"/>
        </w:rPr>
        <w:t>3.注意事项</w:t>
      </w:r>
    </w:p>
    <w:p w14:paraId="72D06714">
      <w:pPr>
        <w:snapToGrid w:val="0"/>
        <w:spacing w:line="360" w:lineRule="auto"/>
        <w:ind w:firstLine="420" w:firstLineChars="200"/>
        <w:jc w:val="left"/>
        <w:rPr>
          <w:rFonts w:ascii="宋体" w:hAnsi="宋体" w:cs="宋体"/>
          <w:szCs w:val="21"/>
        </w:rPr>
      </w:pPr>
      <w:r>
        <w:rPr>
          <w:rFonts w:hint="eastAsia" w:ascii="宋体" w:hAnsi="宋体" w:cs="宋体"/>
          <w:szCs w:val="21"/>
        </w:rPr>
        <w:t>（1）中标供应商需确保政府采购合同的收款账户与融资银行开户账户一致。</w:t>
      </w:r>
    </w:p>
    <w:p w14:paraId="15D1B95D">
      <w:pPr>
        <w:snapToGrid w:val="0"/>
        <w:spacing w:line="360" w:lineRule="auto"/>
        <w:ind w:firstLine="420" w:firstLineChars="200"/>
        <w:jc w:val="left"/>
        <w:rPr>
          <w:rFonts w:ascii="宋体" w:hAnsi="宋体" w:cs="宋体"/>
          <w:szCs w:val="21"/>
        </w:rPr>
      </w:pPr>
      <w:r>
        <w:rPr>
          <w:rFonts w:hint="eastAsia" w:ascii="宋体" w:hAnsi="宋体" w:cs="宋体"/>
          <w:szCs w:val="21"/>
        </w:rPr>
        <w:t>（2）用于政府采购信用融资的政府采购合同，应当包含如下条款：“第   条：政府采购合同贷款</w:t>
      </w:r>
    </w:p>
    <w:p w14:paraId="65124197">
      <w:pPr>
        <w:snapToGrid w:val="0"/>
        <w:spacing w:line="360" w:lineRule="auto"/>
        <w:ind w:firstLine="420" w:firstLineChars="200"/>
        <w:jc w:val="left"/>
        <w:rPr>
          <w:rFonts w:ascii="宋体" w:hAnsi="宋体" w:cs="宋体"/>
          <w:szCs w:val="21"/>
        </w:rPr>
      </w:pPr>
      <w:r>
        <w:rPr>
          <w:rFonts w:hint="eastAsia" w:ascii="宋体" w:hAnsi="宋体" w:cs="宋体"/>
          <w:szCs w:val="21"/>
        </w:rPr>
        <w:t>本合同同时用于乙方向      银行（金融机构）申请政府采购信用贷款。</w:t>
      </w:r>
    </w:p>
    <w:p w14:paraId="5C9341DE">
      <w:pPr>
        <w:snapToGrid w:val="0"/>
        <w:spacing w:line="360" w:lineRule="auto"/>
        <w:ind w:firstLine="420" w:firstLineChars="200"/>
        <w:jc w:val="left"/>
        <w:rPr>
          <w:rFonts w:ascii="宋体" w:hAnsi="宋体" w:cs="宋体"/>
          <w:szCs w:val="21"/>
        </w:rPr>
      </w:pPr>
      <w:r>
        <w:rPr>
          <w:rFonts w:hint="eastAsia" w:ascii="宋体" w:hAnsi="宋体" w:cs="宋体"/>
          <w:szCs w:val="21"/>
        </w:rPr>
        <w:t>本合同一经签订，原则上不得更改乙方收款账户信息。确需更改的，乙方应取得原合同收款账户开户银行书面同意，否则修改后的合同不予备案，采购资金不予支付。”</w:t>
      </w:r>
    </w:p>
    <w:p w14:paraId="3CF8C511">
      <w:pPr>
        <w:snapToGrid w:val="0"/>
        <w:spacing w:line="276" w:lineRule="auto"/>
        <w:ind w:firstLine="422" w:firstLineChars="200"/>
        <w:jc w:val="left"/>
        <w:rPr>
          <w:rFonts w:ascii="宋体" w:hAnsi="宋体" w:cs="宋体"/>
          <w:b/>
          <w:szCs w:val="21"/>
        </w:rPr>
      </w:pPr>
      <w:r>
        <w:rPr>
          <w:rFonts w:hint="eastAsia" w:ascii="宋体" w:hAnsi="宋体" w:cs="宋体"/>
          <w:b/>
          <w:szCs w:val="21"/>
        </w:rPr>
        <w:t>（十一）中金招标有限责任公司拥有本招标文件最终解释权。</w:t>
      </w:r>
    </w:p>
    <w:p w14:paraId="13539605">
      <w:pPr>
        <w:snapToGrid w:val="0"/>
        <w:spacing w:line="276" w:lineRule="auto"/>
        <w:jc w:val="center"/>
        <w:rPr>
          <w:rFonts w:ascii="宋体" w:hAnsi="宋体" w:cs="宋体"/>
          <w:b/>
          <w:szCs w:val="21"/>
        </w:rPr>
      </w:pPr>
    </w:p>
    <w:p w14:paraId="67960F47">
      <w:pPr>
        <w:snapToGrid w:val="0"/>
        <w:spacing w:line="276" w:lineRule="auto"/>
        <w:jc w:val="center"/>
        <w:outlineLvl w:val="1"/>
        <w:rPr>
          <w:rFonts w:ascii="宋体" w:hAnsi="宋体" w:cs="宋体"/>
          <w:b/>
          <w:szCs w:val="21"/>
        </w:rPr>
      </w:pPr>
      <w:bookmarkStart w:id="30" w:name="_Toc32536"/>
      <w:r>
        <w:rPr>
          <w:rFonts w:hint="eastAsia" w:ascii="宋体" w:hAnsi="宋体" w:cs="宋体"/>
          <w:b/>
          <w:szCs w:val="21"/>
        </w:rPr>
        <w:t>二、招标文件</w:t>
      </w:r>
      <w:bookmarkEnd w:id="30"/>
    </w:p>
    <w:p w14:paraId="5FDD372C">
      <w:pPr>
        <w:snapToGrid w:val="0"/>
        <w:spacing w:line="360" w:lineRule="auto"/>
        <w:ind w:firstLine="422" w:firstLineChars="200"/>
        <w:jc w:val="left"/>
        <w:rPr>
          <w:rFonts w:ascii="宋体" w:hAnsi="宋体" w:cs="宋体"/>
          <w:b/>
          <w:szCs w:val="21"/>
        </w:rPr>
      </w:pPr>
      <w:r>
        <w:rPr>
          <w:rFonts w:hint="eastAsia" w:ascii="宋体" w:hAnsi="宋体" w:cs="宋体"/>
          <w:b/>
          <w:szCs w:val="21"/>
        </w:rPr>
        <w:t>（一）招标文件的构成</w:t>
      </w:r>
    </w:p>
    <w:p w14:paraId="0CBC1230">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第一章  招标公告</w:t>
      </w:r>
    </w:p>
    <w:p w14:paraId="4FEF39E8">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第二章  采购需求</w:t>
      </w:r>
    </w:p>
    <w:p w14:paraId="585CCD1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第三章  投标人须知</w:t>
      </w:r>
    </w:p>
    <w:p w14:paraId="7AB225DD">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第四章  评标办法及标准</w:t>
      </w:r>
    </w:p>
    <w:p w14:paraId="185418B3">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第五章  合同主要条款</w:t>
      </w:r>
    </w:p>
    <w:p w14:paraId="29EE9F20">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第六章  投标文件组成</w:t>
      </w:r>
    </w:p>
    <w:p w14:paraId="0ABE681E">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其他有关补充文件</w:t>
      </w:r>
    </w:p>
    <w:p w14:paraId="4004AF68">
      <w:pPr>
        <w:pStyle w:val="7"/>
        <w:widowControl w:val="0"/>
        <w:snapToGrid w:val="0"/>
        <w:spacing w:afterLines="0" w:line="360" w:lineRule="auto"/>
        <w:ind w:left="0" w:firstLine="422" w:firstLineChars="200"/>
        <w:rPr>
          <w:rFonts w:ascii="宋体" w:hAnsi="宋体" w:cs="宋体"/>
          <w:b/>
          <w:kern w:val="2"/>
          <w:sz w:val="21"/>
          <w:szCs w:val="21"/>
        </w:rPr>
      </w:pPr>
      <w:r>
        <w:rPr>
          <w:rFonts w:hint="eastAsia" w:ascii="宋体" w:hAnsi="宋体" w:cs="宋体"/>
          <w:b/>
          <w:sz w:val="21"/>
          <w:szCs w:val="21"/>
        </w:rPr>
        <w:t>（</w:t>
      </w:r>
      <w:r>
        <w:rPr>
          <w:rFonts w:hint="eastAsia" w:ascii="宋体" w:hAnsi="宋体" w:cs="宋体"/>
          <w:b/>
          <w:kern w:val="2"/>
          <w:sz w:val="21"/>
          <w:szCs w:val="21"/>
        </w:rPr>
        <w:t xml:space="preserve">二）招标文件的澄清与修改 </w:t>
      </w:r>
    </w:p>
    <w:p w14:paraId="45EDCACC">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14:paraId="701A7A15">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2、采购人以书面形式答复投标人要求澄清的问题，并将不包含问题来源的答复书面通知所有已依法获取采购文件的潜在投标人；除书面答复以外的其他澄清方式及澄清内容均无效。</w:t>
      </w:r>
    </w:p>
    <w:p w14:paraId="7820D0BF">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14:paraId="766C625F">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4、招标文件澄清、答复、修改、补充的内容为招标文件的组成部分。当招标文件与招标文件的答复、澄清、修改、补充通知就同一内容的表述不一致时，以最后发出的书面文件为准。</w:t>
      </w:r>
    </w:p>
    <w:p w14:paraId="140D875D">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5、招标文件的澄清、答复、修改或补充都应该通过本采购代理机构以法定形式发布，采购人非通过本采购代理机构的，不得擅自澄清、答复、修改或补充招标文件。</w:t>
      </w:r>
    </w:p>
    <w:p w14:paraId="753A2CE7">
      <w:pPr>
        <w:snapToGrid w:val="0"/>
        <w:spacing w:line="276" w:lineRule="auto"/>
        <w:jc w:val="center"/>
        <w:rPr>
          <w:rFonts w:ascii="宋体" w:hAnsi="宋体" w:cs="宋体"/>
          <w:b/>
          <w:szCs w:val="21"/>
        </w:rPr>
      </w:pPr>
    </w:p>
    <w:p w14:paraId="274D0DDA">
      <w:pPr>
        <w:snapToGrid w:val="0"/>
        <w:spacing w:line="276" w:lineRule="auto"/>
        <w:jc w:val="center"/>
        <w:outlineLvl w:val="1"/>
        <w:rPr>
          <w:rFonts w:ascii="宋体" w:hAnsi="宋体" w:cs="宋体"/>
          <w:b/>
          <w:szCs w:val="21"/>
        </w:rPr>
      </w:pPr>
      <w:bookmarkStart w:id="31" w:name="_Toc27122"/>
      <w:r>
        <w:rPr>
          <w:rFonts w:hint="eastAsia" w:ascii="宋体" w:hAnsi="宋体" w:cs="宋体"/>
          <w:b/>
          <w:szCs w:val="21"/>
        </w:rPr>
        <w:t>三、投标文件的编制</w:t>
      </w:r>
      <w:bookmarkEnd w:id="31"/>
    </w:p>
    <w:p w14:paraId="02F2F915">
      <w:pPr>
        <w:snapToGrid w:val="0"/>
        <w:spacing w:line="460" w:lineRule="exact"/>
        <w:ind w:firstLine="413" w:firstLineChars="196"/>
        <w:jc w:val="left"/>
        <w:rPr>
          <w:rFonts w:ascii="宋体" w:hAnsi="宋体" w:cs="宋体"/>
          <w:b/>
          <w:szCs w:val="21"/>
        </w:rPr>
      </w:pPr>
      <w:r>
        <w:rPr>
          <w:rFonts w:hint="eastAsia" w:ascii="宋体" w:hAnsi="宋体" w:cs="宋体"/>
          <w:b/>
          <w:szCs w:val="21"/>
        </w:rPr>
        <w:t>（一）投标文件的形式和效力</w:t>
      </w:r>
    </w:p>
    <w:p w14:paraId="226318CC">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投标文件分为电子投标文件以及备份投标文件，备份投标文件为以介质存储的数据电文形式的投标文件。</w:t>
      </w:r>
    </w:p>
    <w:p w14:paraId="196E93C3">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1、电子投标文件，按“政采云供应商项目采购-电子招投标操作指南”及本招标文件要求制作、加密并递交。</w:t>
      </w:r>
    </w:p>
    <w:p w14:paraId="072472F0">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w:t>
      </w:r>
    </w:p>
    <w:p w14:paraId="064BDE8F">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投标文件的启用，按先后顺位分别为电子投标文件、以介质存储的数据电文形式的备份投标文件。在下一顺位的投标文件启用时，前一顺位的投标文件自动失效。</w:t>
      </w:r>
    </w:p>
    <w:p w14:paraId="59BC3CBA">
      <w:pPr>
        <w:snapToGrid w:val="0"/>
        <w:spacing w:line="360" w:lineRule="auto"/>
        <w:ind w:firstLine="413" w:firstLineChars="196"/>
        <w:jc w:val="left"/>
        <w:rPr>
          <w:rFonts w:ascii="宋体" w:hAnsi="宋体" w:cs="宋体"/>
          <w:b/>
          <w:szCs w:val="21"/>
        </w:rPr>
      </w:pPr>
      <w:r>
        <w:rPr>
          <w:rFonts w:hint="eastAsia" w:ascii="宋体" w:hAnsi="宋体" w:cs="宋体"/>
          <w:b/>
          <w:szCs w:val="21"/>
        </w:rPr>
        <w:t>（二）投标文件的组成</w:t>
      </w:r>
    </w:p>
    <w:p w14:paraId="6252A659">
      <w:pPr>
        <w:snapToGrid w:val="0"/>
        <w:spacing w:line="360" w:lineRule="auto"/>
        <w:ind w:firstLine="415" w:firstLineChars="198"/>
        <w:rPr>
          <w:rFonts w:ascii="宋体" w:hAnsi="宋体" w:cs="宋体"/>
          <w:szCs w:val="21"/>
        </w:rPr>
      </w:pPr>
      <w:r>
        <w:rPr>
          <w:rFonts w:hint="eastAsia" w:ascii="宋体" w:hAnsi="宋体" w:cs="宋体"/>
          <w:szCs w:val="21"/>
        </w:rPr>
        <w:t>投标文件由投标报价文件、资格证明文件、商务文件、技术文件组成。电子投标文件中所须加盖公章部分均采用CA签章。（具体要求详见第六章 投标文件组成）</w:t>
      </w:r>
    </w:p>
    <w:p w14:paraId="01E793FE">
      <w:pPr>
        <w:snapToGrid w:val="0"/>
        <w:spacing w:line="360" w:lineRule="auto"/>
        <w:ind w:firstLine="413" w:firstLineChars="196"/>
        <w:jc w:val="left"/>
        <w:rPr>
          <w:rFonts w:ascii="宋体" w:hAnsi="宋体" w:cs="宋体"/>
          <w:b/>
          <w:szCs w:val="21"/>
        </w:rPr>
      </w:pPr>
      <w:r>
        <w:rPr>
          <w:rFonts w:hint="eastAsia" w:ascii="宋体" w:hAnsi="宋体" w:cs="宋体"/>
          <w:b/>
          <w:szCs w:val="21"/>
        </w:rPr>
        <w:t>（三）投标文件的语言及计量</w:t>
      </w:r>
    </w:p>
    <w:p w14:paraId="20F376A5">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1、投标文件以及投标人与采购代理机构就有关投标事宜的所有来往函电，均应以中文汉语书写。除签名、盖章、专用名称、特殊证明材料等情形外，以中文汉语以外的文字表述的投标文件视同未提供。</w:t>
      </w:r>
    </w:p>
    <w:p w14:paraId="7A067B81">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2、投标计量单位，应采用中华人民共和国法定计量单位（货币单位：人民币元），否则视同未响应。</w:t>
      </w:r>
    </w:p>
    <w:p w14:paraId="5D8020CF">
      <w:pPr>
        <w:snapToGrid w:val="0"/>
        <w:spacing w:line="360" w:lineRule="auto"/>
        <w:ind w:firstLine="413" w:firstLineChars="196"/>
        <w:jc w:val="left"/>
        <w:rPr>
          <w:rFonts w:ascii="宋体" w:hAnsi="宋体" w:cs="宋体"/>
          <w:b/>
          <w:szCs w:val="21"/>
        </w:rPr>
      </w:pPr>
      <w:r>
        <w:rPr>
          <w:rFonts w:hint="eastAsia" w:ascii="宋体" w:hAnsi="宋体" w:cs="宋体"/>
          <w:b/>
          <w:szCs w:val="21"/>
        </w:rPr>
        <w:t>（四）投标报价与相关费用</w:t>
      </w:r>
    </w:p>
    <w:p w14:paraId="0FFA59E7">
      <w:pPr>
        <w:spacing w:line="360" w:lineRule="auto"/>
        <w:ind w:firstLine="420" w:firstLineChars="200"/>
        <w:rPr>
          <w:rFonts w:ascii="宋体" w:hAnsi="宋体" w:cs="宋体"/>
          <w:lang w:val="zh-CN"/>
        </w:rPr>
      </w:pPr>
      <w:r>
        <w:rPr>
          <w:rFonts w:hint="eastAsia" w:ascii="宋体" w:hAnsi="宋体" w:cs="宋体"/>
        </w:rPr>
        <w:t>1、</w:t>
      </w:r>
      <w:r>
        <w:rPr>
          <w:rFonts w:hint="eastAsia" w:ascii="宋体" w:hAnsi="宋体" w:cs="宋体"/>
          <w:lang w:val="zh-CN"/>
        </w:rPr>
        <w:t>投标人所投报的投标报价为投标人所能承受的整个项目的一次性最终最低合同总价，包括完成本项目工作内容所需的一切费用。合同总价不得超过本项目对应的</w:t>
      </w:r>
      <w:r>
        <w:rPr>
          <w:rFonts w:hint="eastAsia" w:ascii="宋体" w:hAnsi="宋体" w:cs="宋体"/>
        </w:rPr>
        <w:t>预算金额或最高限价</w:t>
      </w:r>
      <w:r>
        <w:rPr>
          <w:rFonts w:hint="eastAsia" w:ascii="宋体" w:hAnsi="宋体" w:cs="宋体"/>
          <w:lang w:val="zh-CN"/>
        </w:rPr>
        <w:t>。</w:t>
      </w:r>
    </w:p>
    <w:p w14:paraId="0DFDFC5B">
      <w:pPr>
        <w:spacing w:line="360" w:lineRule="auto"/>
        <w:ind w:firstLine="420" w:firstLineChars="200"/>
        <w:rPr>
          <w:rFonts w:ascii="宋体" w:hAnsi="宋体" w:cs="宋体"/>
          <w:lang w:val="zh-CN"/>
        </w:rPr>
      </w:pPr>
      <w:r>
        <w:rPr>
          <w:rFonts w:hint="eastAsia" w:ascii="宋体" w:hAnsi="宋体" w:cs="宋体"/>
        </w:rPr>
        <w:t>2、</w:t>
      </w:r>
      <w:r>
        <w:rPr>
          <w:rFonts w:hint="eastAsia" w:ascii="宋体" w:hAnsi="宋体" w:cs="宋体"/>
          <w:lang w:val="zh-CN"/>
        </w:rPr>
        <w:t>按国家规定由中标人缴纳的各种税收已包含在投标总价内，由中标人向税务机关缴纳相关费用。</w:t>
      </w:r>
    </w:p>
    <w:p w14:paraId="76D96B35">
      <w:pPr>
        <w:spacing w:line="360" w:lineRule="auto"/>
        <w:ind w:firstLine="420" w:firstLineChars="200"/>
        <w:rPr>
          <w:rFonts w:ascii="宋体" w:hAnsi="宋体" w:cs="宋体"/>
          <w:lang w:val="zh-CN"/>
        </w:rPr>
      </w:pPr>
      <w:r>
        <w:rPr>
          <w:rFonts w:hint="eastAsia" w:ascii="宋体" w:hAnsi="宋体" w:cs="宋体"/>
        </w:rPr>
        <w:t>3、</w:t>
      </w:r>
      <w:r>
        <w:rPr>
          <w:rFonts w:hint="eastAsia" w:ascii="宋体" w:hAnsi="宋体" w:cs="宋体"/>
          <w:lang w:val="zh-CN"/>
        </w:rPr>
        <w:t>投标人应承担其参加本招标活动自身所发生的费用。</w:t>
      </w:r>
    </w:p>
    <w:p w14:paraId="11EF198A">
      <w:pPr>
        <w:spacing w:line="360" w:lineRule="auto"/>
        <w:ind w:firstLine="420" w:firstLineChars="200"/>
        <w:rPr>
          <w:rFonts w:ascii="宋体" w:hAnsi="宋体" w:cs="宋体"/>
        </w:rPr>
      </w:pPr>
      <w:r>
        <w:rPr>
          <w:rFonts w:hint="eastAsia" w:ascii="宋体" w:hAnsi="宋体" w:cs="宋体"/>
        </w:rPr>
        <w:t>4、中标人须缴纳招标代理服务费，</w:t>
      </w:r>
    </w:p>
    <w:p w14:paraId="2656A935">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（五）投标文件的有效期</w:t>
      </w:r>
    </w:p>
    <w:p w14:paraId="5488EF29">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1、自投标截止日起90天投标文件应保持有效。有效期不足的投标文件将被拒绝。</w:t>
      </w:r>
    </w:p>
    <w:p w14:paraId="7326585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2、在特殊情况下，采购人可与投标人协商延长投标文件的有效期，这种要求和答复均以书面形式进行。</w:t>
      </w:r>
    </w:p>
    <w:p w14:paraId="600768D1">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3、中标人的投标文件自开标之日起至合同履行完毕止均应保持有效。</w:t>
      </w:r>
    </w:p>
    <w:p w14:paraId="67133DAA">
      <w:pPr>
        <w:spacing w:line="360" w:lineRule="auto"/>
        <w:ind w:firstLine="422" w:firstLineChars="200"/>
        <w:rPr>
          <w:rFonts w:ascii="宋体" w:hAnsi="宋体" w:cs="宋体"/>
          <w:b/>
          <w:bCs/>
        </w:rPr>
      </w:pPr>
      <w:r>
        <w:rPr>
          <w:rFonts w:hint="eastAsia" w:ascii="宋体" w:hAnsi="宋体" w:cs="宋体"/>
          <w:b/>
          <w:bCs/>
        </w:rPr>
        <w:t>（六）投标文件的签署和编制</w:t>
      </w:r>
    </w:p>
    <w:p w14:paraId="240BF266">
      <w:pPr>
        <w:spacing w:line="360" w:lineRule="auto"/>
        <w:ind w:firstLine="420" w:firstLineChars="200"/>
        <w:rPr>
          <w:rFonts w:ascii="宋体" w:hAnsi="宋体" w:cs="宋体"/>
        </w:rPr>
      </w:pPr>
      <w:r>
        <w:rPr>
          <w:rFonts w:hint="eastAsia" w:ascii="宋体" w:hAnsi="宋体" w:cs="宋体"/>
        </w:rPr>
        <w:t>1、电子投标文件部分：</w:t>
      </w:r>
    </w:p>
    <w:p w14:paraId="003A9484">
      <w:pPr>
        <w:spacing w:line="360" w:lineRule="auto"/>
        <w:ind w:firstLine="420" w:firstLineChars="200"/>
        <w:rPr>
          <w:rFonts w:ascii="宋体" w:hAnsi="宋体" w:cs="宋体"/>
        </w:rPr>
      </w:pPr>
      <w:r>
        <w:rPr>
          <w:rFonts w:hint="eastAsia" w:ascii="宋体" w:hAnsi="宋体" w:cs="宋体"/>
        </w:rPr>
        <w:t>投标人应根据“政采云供应商项目采购-电子招投标操作指南”及本招标文件规定的格式和顺序编制电子投标文件并进行关联定位。</w:t>
      </w:r>
    </w:p>
    <w:p w14:paraId="654C564B">
      <w:pPr>
        <w:spacing w:line="360" w:lineRule="auto"/>
        <w:ind w:firstLine="420" w:firstLineChars="200"/>
        <w:rPr>
          <w:rFonts w:ascii="宋体" w:hAnsi="宋体" w:cs="宋体"/>
        </w:rPr>
      </w:pPr>
      <w:r>
        <w:rPr>
          <w:rFonts w:hint="eastAsia" w:ascii="宋体" w:hAnsi="宋体" w:cs="宋体"/>
        </w:rPr>
        <w:t>2、以介质存储的数据电文形式的备份投标文件部分：</w:t>
      </w:r>
    </w:p>
    <w:p w14:paraId="5F231B71">
      <w:pPr>
        <w:spacing w:line="360" w:lineRule="auto"/>
        <w:ind w:firstLine="420" w:firstLineChars="200"/>
        <w:rPr>
          <w:rFonts w:ascii="宋体" w:hAnsi="宋体" w:cs="宋体"/>
        </w:rPr>
      </w:pPr>
      <w:r>
        <w:rPr>
          <w:rFonts w:hint="eastAsia" w:ascii="宋体" w:hAnsi="宋体" w:cs="宋体"/>
        </w:rPr>
        <w:t>备份电子投标文件，以光盘或U盘形式存储。</w:t>
      </w:r>
    </w:p>
    <w:p w14:paraId="3EBD9AA0">
      <w:pPr>
        <w:spacing w:line="360" w:lineRule="auto"/>
        <w:ind w:firstLine="422" w:firstLineChars="200"/>
        <w:rPr>
          <w:rFonts w:ascii="宋体" w:hAnsi="宋体" w:cs="宋体"/>
          <w:b/>
          <w:bCs/>
        </w:rPr>
      </w:pPr>
      <w:r>
        <w:rPr>
          <w:rFonts w:hint="eastAsia" w:ascii="宋体" w:hAnsi="宋体" w:cs="宋体"/>
          <w:b/>
          <w:bCs/>
        </w:rPr>
        <w:t>（七）备份投标文件的修改和撤回</w:t>
      </w:r>
    </w:p>
    <w:p w14:paraId="72E5831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60191283">
      <w:pPr>
        <w:snapToGrid w:val="0"/>
        <w:spacing w:line="360" w:lineRule="auto"/>
        <w:ind w:firstLine="422" w:firstLineChars="200"/>
        <w:rPr>
          <w:rFonts w:ascii="宋体" w:hAnsi="宋体" w:cs="宋体"/>
          <w:b/>
          <w:szCs w:val="21"/>
        </w:rPr>
      </w:pPr>
      <w:r>
        <w:rPr>
          <w:rFonts w:hint="eastAsia" w:ascii="宋体" w:hAnsi="宋体" w:cs="宋体"/>
          <w:b/>
          <w:szCs w:val="21"/>
        </w:rPr>
        <w:t>（八）投标无效的情形</w:t>
      </w:r>
    </w:p>
    <w:p w14:paraId="3FCD815C">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实质上没有响应招标文件要求的投标将被视为无效投标。投标人不得通过修正或撤销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14:paraId="038C2E34">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1、在符合性审查和商务评审时，如发现下列情形之一的，投标文件将被视为无效投标：</w:t>
      </w:r>
    </w:p>
    <w:p w14:paraId="6F05A1C3">
      <w:pPr>
        <w:snapToGrid w:val="0"/>
        <w:spacing w:line="360" w:lineRule="auto"/>
        <w:ind w:firstLine="417" w:firstLineChars="198"/>
        <w:rPr>
          <w:rFonts w:ascii="宋体" w:hAnsi="宋体" w:cs="宋体"/>
          <w:b/>
          <w:szCs w:val="21"/>
        </w:rPr>
      </w:pPr>
      <w:r>
        <w:rPr>
          <w:rFonts w:hint="eastAsia" w:ascii="宋体" w:hAnsi="宋体" w:cs="宋体"/>
          <w:b/>
          <w:szCs w:val="21"/>
        </w:rPr>
        <w:t>1.1电子投标文件解密失败的，且未在规定时间内提交有效备份投标文件的；</w:t>
      </w:r>
    </w:p>
    <w:p w14:paraId="159590A5">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1.2未按招标文件要求密封、签字、盖章的；</w:t>
      </w:r>
    </w:p>
    <w:p w14:paraId="66863200">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1.3资格证明文件不全的，或者不符合招标文件标明的资格要求的；</w:t>
      </w:r>
    </w:p>
    <w:p w14:paraId="7591571E">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1.4投标文件组成不全的；</w:t>
      </w:r>
    </w:p>
    <w:p w14:paraId="21EAAE2F">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1.5投标文件的实质性内容未使用中文表述、意思表述不明确、前后矛盾或者使用计量单位不符合招标文件要求的；（经评审小组认定允许其当场更正的笔误除外）</w:t>
      </w:r>
    </w:p>
    <w:p w14:paraId="0E0200BC">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1.6投标文件的关键内容字迹模糊、无法辨认的，或者投标文件中经修正的内容字迹模糊难以辨认或者修改处未按规定签名盖章的；</w:t>
      </w:r>
    </w:p>
    <w:p w14:paraId="6DF1C3B9">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1.7实质性条款不能满足招标文件要求的；</w:t>
      </w:r>
    </w:p>
    <w:p w14:paraId="5D5A9048">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1.8不响应招标文件要求或者投标文件有采购人不能接受的附加条件的；</w:t>
      </w:r>
    </w:p>
    <w:p w14:paraId="4B36850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1.9 投标文件没有按招标文件要求提供有标“▲”的条款的资料和材料的；</w:t>
      </w:r>
    </w:p>
    <w:p w14:paraId="7D78BE5A">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1.10投标文件资格证明、商务、技术部分中出现投标报价信息的。</w:t>
      </w:r>
    </w:p>
    <w:p w14:paraId="24B0EB04">
      <w:pPr>
        <w:pStyle w:val="15"/>
        <w:snapToGrid w:val="0"/>
        <w:spacing w:line="360" w:lineRule="auto"/>
        <w:ind w:firstLine="417" w:firstLineChars="198"/>
        <w:rPr>
          <w:rFonts w:hint="eastAsia" w:hAnsi="宋体" w:eastAsia="宋体" w:cs="宋体"/>
          <w:b/>
          <w:sz w:val="21"/>
          <w:szCs w:val="21"/>
          <w:lang w:eastAsia="zh-CN"/>
        </w:rPr>
      </w:pPr>
      <w:r>
        <w:rPr>
          <w:rFonts w:hint="eastAsia" w:hAnsi="宋体" w:eastAsia="宋体" w:cs="宋体"/>
          <w:b/>
          <w:sz w:val="21"/>
          <w:szCs w:val="21"/>
        </w:rPr>
        <w:t>2、在不影响公平竞争的前提下，参与同一标段(包)的供应商存在以下情形之一</w:t>
      </w:r>
      <w:r>
        <w:rPr>
          <w:rFonts w:hint="eastAsia" w:hAnsi="宋体" w:eastAsia="宋体" w:cs="宋体"/>
          <w:b/>
          <w:sz w:val="21"/>
          <w:szCs w:val="21"/>
          <w:lang w:val="en-US" w:eastAsia="zh-CN"/>
        </w:rPr>
        <w:t>的且</w:t>
      </w:r>
      <w:r>
        <w:rPr>
          <w:rFonts w:hint="eastAsia" w:hAnsi="宋体" w:eastAsia="宋体" w:cs="宋体"/>
          <w:b/>
          <w:sz w:val="21"/>
          <w:szCs w:val="21"/>
        </w:rPr>
        <w:t>无法合理解释的，其投标(响应)文件无效</w:t>
      </w:r>
      <w:r>
        <w:rPr>
          <w:rFonts w:hint="eastAsia" w:hAnsi="宋体" w:eastAsia="宋体" w:cs="宋体"/>
          <w:b/>
          <w:sz w:val="21"/>
          <w:szCs w:val="21"/>
          <w:lang w:eastAsia="zh-CN"/>
        </w:rPr>
        <w:t>：</w:t>
      </w:r>
    </w:p>
    <w:p w14:paraId="44D1147C">
      <w:pPr>
        <w:pStyle w:val="15"/>
        <w:snapToGrid w:val="0"/>
        <w:spacing w:line="360" w:lineRule="auto"/>
        <w:ind w:firstLine="415" w:firstLineChars="198"/>
        <w:rPr>
          <w:rFonts w:hint="eastAsia" w:hAnsi="宋体" w:eastAsia="宋体" w:cs="宋体"/>
          <w:b w:val="0"/>
          <w:bCs/>
          <w:sz w:val="21"/>
          <w:szCs w:val="21"/>
          <w:lang w:eastAsia="zh-CN"/>
        </w:rPr>
      </w:pPr>
      <w:r>
        <w:rPr>
          <w:rFonts w:hint="eastAsia" w:hAnsi="宋体" w:eastAsia="宋体" w:cs="宋体"/>
          <w:b w:val="0"/>
          <w:bCs/>
          <w:sz w:val="21"/>
          <w:szCs w:val="21"/>
        </w:rPr>
        <w:t>2.1不同供应商的电子投标(响应)文件上传计算机的网</w:t>
      </w:r>
      <w:r>
        <w:rPr>
          <w:rFonts w:hint="eastAsia" w:hAnsi="宋体" w:eastAsia="宋体" w:cs="宋体"/>
          <w:b w:val="0"/>
          <w:bCs/>
          <w:sz w:val="21"/>
          <w:szCs w:val="21"/>
          <w:highlight w:val="none"/>
        </w:rPr>
        <w:t>卡</w:t>
      </w:r>
      <w:r>
        <w:rPr>
          <w:rFonts w:hint="eastAsia" w:hAnsi="宋体" w:eastAsia="宋体" w:cs="宋体"/>
          <w:b w:val="0"/>
          <w:bCs/>
          <w:sz w:val="21"/>
          <w:szCs w:val="21"/>
          <w:highlight w:val="none"/>
          <w:lang w:val="en-US" w:eastAsia="zh-CN"/>
        </w:rPr>
        <w:t>MAC</w:t>
      </w:r>
      <w:r>
        <w:rPr>
          <w:rFonts w:hint="eastAsia" w:hAnsi="宋体" w:eastAsia="宋体" w:cs="宋体"/>
          <w:b w:val="0"/>
          <w:bCs/>
          <w:sz w:val="21"/>
          <w:szCs w:val="21"/>
          <w:highlight w:val="none"/>
        </w:rPr>
        <w:t>地址</w:t>
      </w:r>
      <w:r>
        <w:rPr>
          <w:rFonts w:hint="eastAsia" w:hAnsi="宋体" w:eastAsia="宋体" w:cs="宋体"/>
          <w:b w:val="0"/>
          <w:bCs/>
          <w:sz w:val="21"/>
          <w:szCs w:val="21"/>
        </w:rPr>
        <w:t>或硬盘序列号等硬件信息相同的</w:t>
      </w:r>
      <w:r>
        <w:rPr>
          <w:rFonts w:hint="eastAsia" w:hAnsi="宋体" w:eastAsia="宋体" w:cs="宋体"/>
          <w:b w:val="0"/>
          <w:bCs/>
          <w:sz w:val="21"/>
          <w:szCs w:val="21"/>
          <w:lang w:eastAsia="zh-CN"/>
        </w:rPr>
        <w:t>；</w:t>
      </w:r>
    </w:p>
    <w:p w14:paraId="2A85754C">
      <w:pPr>
        <w:pStyle w:val="15"/>
        <w:snapToGrid w:val="0"/>
        <w:spacing w:line="360" w:lineRule="auto"/>
        <w:ind w:firstLine="415" w:firstLineChars="198"/>
        <w:rPr>
          <w:rFonts w:hint="eastAsia" w:hAnsi="宋体" w:eastAsia="宋体" w:cs="宋体"/>
          <w:b w:val="0"/>
          <w:bCs/>
          <w:sz w:val="21"/>
          <w:szCs w:val="21"/>
          <w:lang w:eastAsia="zh-CN"/>
        </w:rPr>
      </w:pPr>
      <w:r>
        <w:rPr>
          <w:rFonts w:hint="eastAsia" w:hAnsi="宋体" w:eastAsia="宋体" w:cs="宋体"/>
          <w:b w:val="0"/>
          <w:bCs/>
          <w:sz w:val="21"/>
          <w:szCs w:val="21"/>
        </w:rPr>
        <w:t>2.2上传的电子投标(响应)文件若出现使用本项目其他投标(响应)供应商的数字证书加密的，或者加盖本项目其他投标(响应)供应商的电子印章的</w:t>
      </w:r>
      <w:r>
        <w:rPr>
          <w:rFonts w:hint="eastAsia" w:hAnsi="宋体" w:eastAsia="宋体" w:cs="宋体"/>
          <w:b w:val="0"/>
          <w:bCs/>
          <w:sz w:val="21"/>
          <w:szCs w:val="21"/>
          <w:lang w:eastAsia="zh-CN"/>
        </w:rPr>
        <w:t>；</w:t>
      </w:r>
    </w:p>
    <w:p w14:paraId="7C6B1389">
      <w:pPr>
        <w:pStyle w:val="15"/>
        <w:snapToGrid w:val="0"/>
        <w:spacing w:line="360" w:lineRule="auto"/>
        <w:ind w:firstLine="415" w:firstLineChars="198"/>
        <w:rPr>
          <w:rFonts w:hint="eastAsia" w:hAnsi="宋体" w:eastAsia="宋体" w:cs="宋体"/>
          <w:b w:val="0"/>
          <w:bCs/>
          <w:sz w:val="21"/>
          <w:szCs w:val="21"/>
          <w:lang w:eastAsia="zh-CN"/>
        </w:rPr>
      </w:pPr>
      <w:r>
        <w:rPr>
          <w:rFonts w:hint="eastAsia" w:hAnsi="宋体" w:eastAsia="宋体" w:cs="宋体"/>
          <w:b w:val="0"/>
          <w:bCs/>
          <w:sz w:val="21"/>
          <w:szCs w:val="21"/>
        </w:rPr>
        <w:t>2.3不同供应商的投标(响应)文件的内容存在3处(含)以上错误一致的</w:t>
      </w:r>
      <w:r>
        <w:rPr>
          <w:rFonts w:hint="eastAsia" w:hAnsi="宋体" w:eastAsia="宋体" w:cs="宋体"/>
          <w:b w:val="0"/>
          <w:bCs/>
          <w:sz w:val="21"/>
          <w:szCs w:val="21"/>
          <w:lang w:eastAsia="zh-CN"/>
        </w:rPr>
        <w:t>；</w:t>
      </w:r>
    </w:p>
    <w:p w14:paraId="013C4ABE">
      <w:pPr>
        <w:pStyle w:val="15"/>
        <w:snapToGrid w:val="0"/>
        <w:spacing w:line="360" w:lineRule="auto"/>
        <w:ind w:firstLine="415" w:firstLineChars="198"/>
        <w:rPr>
          <w:rFonts w:hint="eastAsia" w:hAnsi="宋体" w:eastAsia="宋体" w:cs="宋体"/>
          <w:b w:val="0"/>
          <w:bCs/>
          <w:sz w:val="21"/>
          <w:szCs w:val="21"/>
        </w:rPr>
      </w:pPr>
      <w:r>
        <w:rPr>
          <w:rFonts w:hint="eastAsia" w:hAnsi="宋体" w:eastAsia="宋体" w:cs="宋体"/>
          <w:b w:val="0"/>
          <w:bCs/>
          <w:sz w:val="21"/>
          <w:szCs w:val="21"/>
        </w:rPr>
        <w:t>2.4不同供应商联系人为同一人或不同联系人的联系电话一致的。</w:t>
      </w:r>
    </w:p>
    <w:p w14:paraId="504D6203">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3</w:t>
      </w:r>
      <w:r>
        <w:rPr>
          <w:rFonts w:hint="eastAsia" w:hAnsi="宋体" w:eastAsia="宋体" w:cs="宋体"/>
          <w:b/>
          <w:sz w:val="21"/>
          <w:szCs w:val="21"/>
        </w:rPr>
        <w:t>、在技术评审时，如发现下列情形之一的，投标文件将被视为无效投标：</w:t>
      </w:r>
    </w:p>
    <w:p w14:paraId="1819EDA4">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3</w:t>
      </w:r>
      <w:r>
        <w:rPr>
          <w:rFonts w:hint="eastAsia" w:hAnsi="宋体" w:eastAsia="宋体" w:cs="宋体"/>
          <w:sz w:val="21"/>
          <w:szCs w:val="21"/>
        </w:rPr>
        <w:t>.1投标文件标明的响应或偏离与事实不符或虚假投标的；</w:t>
      </w:r>
    </w:p>
    <w:p w14:paraId="2A8ECD00">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3</w:t>
      </w:r>
      <w:r>
        <w:rPr>
          <w:rFonts w:hint="eastAsia" w:hAnsi="宋体" w:eastAsia="宋体" w:cs="宋体"/>
          <w:sz w:val="21"/>
          <w:szCs w:val="21"/>
        </w:rPr>
        <w:t>.2明显不符合招标文件中标“▲”的技术指标、主要功能项目发生实质性偏离的；</w:t>
      </w:r>
    </w:p>
    <w:p w14:paraId="46D38D82">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3</w:t>
      </w:r>
      <w:r>
        <w:rPr>
          <w:rFonts w:hint="eastAsia" w:hAnsi="宋体" w:eastAsia="宋体" w:cs="宋体"/>
          <w:sz w:val="21"/>
          <w:szCs w:val="21"/>
        </w:rPr>
        <w:t>.3投标技术方案不明确，存在一个或一个以上备选（替代）投标的；</w:t>
      </w:r>
    </w:p>
    <w:p w14:paraId="43745B45">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、在投标报价文件评审时，如发现下列情形之一的，投标文件将被视为无效投标：</w:t>
      </w:r>
    </w:p>
    <w:p w14:paraId="76DE541C">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.1超过项目的预算金额；</w:t>
      </w:r>
    </w:p>
    <w:p w14:paraId="4F2A5F3D">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.2有选择或有条件的报价的；</w:t>
      </w:r>
    </w:p>
    <w:p w14:paraId="70EF4369">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.3 报价文件中缺失报价的。</w:t>
      </w:r>
    </w:p>
    <w:p w14:paraId="65EFAB8C">
      <w:pPr>
        <w:snapToGrid w:val="0"/>
        <w:spacing w:line="360" w:lineRule="auto"/>
        <w:ind w:firstLine="417" w:firstLineChars="198"/>
        <w:rPr>
          <w:rFonts w:ascii="宋体" w:hAnsi="宋体" w:cs="宋体"/>
          <w:b/>
          <w:szCs w:val="21"/>
        </w:rPr>
      </w:pPr>
      <w:r>
        <w:rPr>
          <w:rFonts w:hint="eastAsia" w:ascii="宋体" w:hAnsi="宋体" w:cs="宋体"/>
          <w:b/>
          <w:szCs w:val="21"/>
          <w:lang w:val="en-US" w:eastAsia="zh-CN"/>
        </w:rPr>
        <w:t>5</w:t>
      </w:r>
      <w:r>
        <w:rPr>
          <w:rFonts w:hint="eastAsia" w:ascii="宋体" w:hAnsi="宋体" w:cs="宋体"/>
          <w:b/>
          <w:szCs w:val="21"/>
        </w:rPr>
        <w:t>、被拒绝的投标文件为无效。</w:t>
      </w:r>
    </w:p>
    <w:p w14:paraId="07A6782B">
      <w:pPr>
        <w:snapToGrid w:val="0"/>
        <w:spacing w:line="360" w:lineRule="auto"/>
        <w:ind w:firstLine="417" w:firstLineChars="198"/>
        <w:rPr>
          <w:rFonts w:ascii="宋体" w:hAnsi="宋体" w:cs="宋体"/>
          <w:b/>
          <w:szCs w:val="21"/>
        </w:rPr>
      </w:pPr>
      <w:r>
        <w:rPr>
          <w:rFonts w:hint="eastAsia" w:ascii="宋体" w:hAnsi="宋体" w:cs="宋体"/>
          <w:b/>
          <w:szCs w:val="21"/>
        </w:rPr>
        <w:t>（九）出现以下情形，导致电子交易平台无法正常运行，或者无法保证电子交易的公平、公正和安全时，中止电子交易活动：</w:t>
      </w:r>
    </w:p>
    <w:p w14:paraId="28602804">
      <w:pPr>
        <w:snapToGrid w:val="0"/>
        <w:spacing w:line="360" w:lineRule="auto"/>
        <w:ind w:firstLine="420" w:firstLineChars="200"/>
        <w:rPr>
          <w:rFonts w:ascii="宋体" w:hAnsi="宋体" w:cs="宋体"/>
          <w:bCs/>
          <w:szCs w:val="21"/>
        </w:rPr>
      </w:pPr>
      <w:r>
        <w:rPr>
          <w:rFonts w:hint="eastAsia" w:ascii="宋体" w:hAnsi="宋体" w:cs="宋体"/>
          <w:bCs/>
          <w:szCs w:val="21"/>
        </w:rPr>
        <w:t>1、电子交易平台发生故障而无法登录访问的；</w:t>
      </w:r>
    </w:p>
    <w:p w14:paraId="4415264F">
      <w:pPr>
        <w:snapToGrid w:val="0"/>
        <w:spacing w:line="360" w:lineRule="auto"/>
        <w:ind w:firstLine="420" w:firstLineChars="200"/>
        <w:rPr>
          <w:rFonts w:ascii="宋体" w:hAnsi="宋体" w:cs="宋体"/>
          <w:bCs/>
          <w:szCs w:val="21"/>
        </w:rPr>
      </w:pPr>
      <w:r>
        <w:rPr>
          <w:rFonts w:hint="eastAsia" w:ascii="宋体" w:hAnsi="宋体" w:cs="宋体"/>
          <w:bCs/>
          <w:szCs w:val="21"/>
        </w:rPr>
        <w:t>2、电子交易平台应用或数据库出现错误，不能进行正常操作的；</w:t>
      </w:r>
    </w:p>
    <w:p w14:paraId="49750CE0">
      <w:pPr>
        <w:snapToGrid w:val="0"/>
        <w:spacing w:line="360" w:lineRule="auto"/>
        <w:ind w:firstLine="420" w:firstLineChars="200"/>
        <w:rPr>
          <w:rFonts w:ascii="宋体" w:hAnsi="宋体" w:cs="宋体"/>
          <w:bCs/>
          <w:szCs w:val="21"/>
        </w:rPr>
      </w:pPr>
      <w:r>
        <w:rPr>
          <w:rFonts w:hint="eastAsia" w:ascii="宋体" w:hAnsi="宋体" w:cs="宋体"/>
          <w:bCs/>
          <w:szCs w:val="21"/>
        </w:rPr>
        <w:t>3、电子交易平台发现严重安全漏洞，有潜在泄密危险的；</w:t>
      </w:r>
    </w:p>
    <w:p w14:paraId="5DA0E23D">
      <w:pPr>
        <w:snapToGrid w:val="0"/>
        <w:spacing w:line="360" w:lineRule="auto"/>
        <w:ind w:firstLine="420" w:firstLineChars="200"/>
        <w:rPr>
          <w:rFonts w:ascii="宋体" w:hAnsi="宋体" w:cs="宋体"/>
          <w:bCs/>
          <w:szCs w:val="21"/>
        </w:rPr>
      </w:pPr>
      <w:r>
        <w:rPr>
          <w:rFonts w:hint="eastAsia" w:ascii="宋体" w:hAnsi="宋体" w:cs="宋体"/>
          <w:bCs/>
          <w:szCs w:val="21"/>
        </w:rPr>
        <w:t>4、病毒发作导致不能进行正常操作的；</w:t>
      </w:r>
    </w:p>
    <w:p w14:paraId="7BD0F091">
      <w:pPr>
        <w:snapToGrid w:val="0"/>
        <w:spacing w:line="360" w:lineRule="auto"/>
        <w:ind w:firstLine="420" w:firstLineChars="200"/>
        <w:rPr>
          <w:rFonts w:ascii="宋体" w:hAnsi="宋体" w:cs="宋体"/>
          <w:bCs/>
          <w:szCs w:val="21"/>
        </w:rPr>
      </w:pPr>
      <w:r>
        <w:rPr>
          <w:rFonts w:hint="eastAsia" w:ascii="宋体" w:hAnsi="宋体" w:cs="宋体"/>
          <w:bCs/>
          <w:szCs w:val="21"/>
        </w:rPr>
        <w:t>5、其他无法保证电子交易的公平、公正和安全的情况。</w:t>
      </w:r>
    </w:p>
    <w:p w14:paraId="4F7B4019">
      <w:pPr>
        <w:snapToGrid w:val="0"/>
        <w:spacing w:line="360" w:lineRule="auto"/>
        <w:ind w:firstLine="415" w:firstLineChars="198"/>
        <w:rPr>
          <w:rFonts w:ascii="宋体" w:hAnsi="宋体" w:cs="宋体"/>
          <w:bCs/>
          <w:szCs w:val="21"/>
        </w:rPr>
      </w:pPr>
      <w:r>
        <w:rPr>
          <w:rFonts w:hint="eastAsia" w:ascii="宋体" w:hAnsi="宋体" w:cs="宋体"/>
          <w:bCs/>
          <w:szCs w:val="21"/>
        </w:rPr>
        <w:t>出现前款规定情形，不影响采购公平、公正性的，采购代理机构可以待上述情形消除后继续组织电子交易活动，也可以决定某些环节以纸质形式进行；影响或可能影响采购公平、公正性的，重新采购。</w:t>
      </w:r>
    </w:p>
    <w:p w14:paraId="12C3A506">
      <w:pPr>
        <w:snapToGrid w:val="0"/>
        <w:spacing w:line="276" w:lineRule="auto"/>
        <w:jc w:val="center"/>
        <w:rPr>
          <w:rFonts w:ascii="宋体" w:hAnsi="宋体" w:cs="宋体"/>
          <w:b/>
          <w:szCs w:val="21"/>
        </w:rPr>
      </w:pPr>
    </w:p>
    <w:p w14:paraId="1BE0999B">
      <w:pPr>
        <w:snapToGrid w:val="0"/>
        <w:spacing w:line="276" w:lineRule="auto"/>
        <w:jc w:val="center"/>
        <w:outlineLvl w:val="1"/>
        <w:rPr>
          <w:rFonts w:ascii="宋体" w:hAnsi="宋体" w:cs="宋体"/>
          <w:b/>
          <w:szCs w:val="21"/>
        </w:rPr>
      </w:pPr>
      <w:bookmarkStart w:id="32" w:name="_Toc6928"/>
      <w:r>
        <w:rPr>
          <w:rFonts w:hint="eastAsia" w:ascii="宋体" w:hAnsi="宋体" w:cs="宋体"/>
          <w:b/>
          <w:szCs w:val="21"/>
        </w:rPr>
        <w:t>四、开标</w:t>
      </w:r>
      <w:bookmarkEnd w:id="32"/>
    </w:p>
    <w:p w14:paraId="4D5FCCE5">
      <w:pPr>
        <w:pStyle w:val="15"/>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（一）开标准备</w:t>
      </w:r>
    </w:p>
    <w:p w14:paraId="3CC61AFD">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采购代理机构将在规定的时间和地点进行开标。本项目不要求供应商授权代表参加现场开标、开启响应文件活动。</w:t>
      </w:r>
    </w:p>
    <w:p w14:paraId="1197E343">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（二）开标程序</w:t>
      </w:r>
    </w:p>
    <w:p w14:paraId="51F06814">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1、开标会由采购代理机构相关工作人员主持，主持人宣布开标会议开始。</w:t>
      </w:r>
    </w:p>
    <w:p w14:paraId="4F6699D6">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2、介绍参加开标会的人员名单。</w:t>
      </w:r>
    </w:p>
    <w:p w14:paraId="19FF7C1E">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3、宣布开标纪律和有关事项，告知应当回避的情形，提请有关人员回避。</w:t>
      </w:r>
    </w:p>
    <w:p w14:paraId="36E8C11A">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4、电子招投标开标及评审程序</w:t>
      </w:r>
    </w:p>
    <w:p w14:paraId="04076CB8">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4.1投标截止时间后，投标人登录政采云平台，用“项目采购-开标评标”功能对电子投标文件进行在线解密。</w:t>
      </w:r>
    </w:p>
    <w:p w14:paraId="0DC63BBE">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4.2各投标人的资格由采购代理机构人员负责初审；</w:t>
      </w:r>
    </w:p>
    <w:p w14:paraId="212B8BC8">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4.3评标委员会对商务技术响应文件进行评审；</w:t>
      </w:r>
    </w:p>
    <w:p w14:paraId="0FAACD68">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4.4在系统上公开资格和商务技术评审结果；</w:t>
      </w:r>
    </w:p>
    <w:p w14:paraId="24064C1D">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4.5在系统上公开报价开标情况；</w:t>
      </w:r>
    </w:p>
    <w:p w14:paraId="071EA516">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4.6评标委员会对报价情况进行评审；</w:t>
      </w:r>
    </w:p>
    <w:p w14:paraId="5616DF02">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4.7在系统上公布评审结果。</w:t>
      </w:r>
    </w:p>
    <w:p w14:paraId="7171ED92">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特别说明：政采云公司如对电子化开标及评审程序有调整的，按调整后的程序操作。</w:t>
      </w:r>
    </w:p>
    <w:p w14:paraId="0A827D90">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5、如遇电子招投标系统故障的，启用备份投标文件</w:t>
      </w:r>
    </w:p>
    <w:p w14:paraId="3BA329DB">
      <w:pPr>
        <w:snapToGrid w:val="0"/>
        <w:spacing w:line="360" w:lineRule="auto"/>
        <w:ind w:firstLine="417" w:firstLineChars="198"/>
        <w:rPr>
          <w:rFonts w:ascii="宋体" w:hAnsi="宋体" w:cs="宋体"/>
          <w:b/>
          <w:bCs/>
          <w:szCs w:val="21"/>
        </w:rPr>
      </w:pPr>
      <w:r>
        <w:rPr>
          <w:rFonts w:hint="eastAsia" w:ascii="宋体" w:hAnsi="宋体" w:cs="宋体"/>
          <w:b/>
          <w:bCs/>
          <w:szCs w:val="21"/>
        </w:rPr>
        <w:t>6、本项目原则上采用政采云电子招投标开标及评审程序，但若投标人在规定时间内无法解密或解密失败，采购代理机构将开启未能在规定时间内解密的投标人递交的备份投标文件。</w:t>
      </w:r>
    </w:p>
    <w:p w14:paraId="58C77F4A">
      <w:pPr>
        <w:snapToGrid w:val="0"/>
        <w:spacing w:line="276" w:lineRule="auto"/>
        <w:jc w:val="center"/>
        <w:rPr>
          <w:rFonts w:ascii="宋体" w:hAnsi="宋体" w:cs="宋体"/>
          <w:b/>
          <w:szCs w:val="21"/>
        </w:rPr>
      </w:pPr>
    </w:p>
    <w:p w14:paraId="6429DB34">
      <w:pPr>
        <w:snapToGrid w:val="0"/>
        <w:spacing w:line="276" w:lineRule="auto"/>
        <w:jc w:val="center"/>
        <w:outlineLvl w:val="1"/>
        <w:rPr>
          <w:rFonts w:ascii="宋体" w:hAnsi="宋体" w:cs="宋体"/>
          <w:b/>
          <w:szCs w:val="21"/>
        </w:rPr>
      </w:pPr>
      <w:bookmarkStart w:id="33" w:name="_Toc7848"/>
      <w:r>
        <w:rPr>
          <w:rFonts w:hint="eastAsia" w:ascii="宋体" w:hAnsi="宋体" w:cs="宋体"/>
          <w:b/>
          <w:szCs w:val="21"/>
        </w:rPr>
        <w:t>五、评标</w:t>
      </w:r>
      <w:bookmarkEnd w:id="33"/>
    </w:p>
    <w:p w14:paraId="32434AFF">
      <w:pPr>
        <w:pStyle w:val="15"/>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（一）组建评审小组</w:t>
      </w:r>
    </w:p>
    <w:p w14:paraId="2B7B08B1">
      <w:pPr>
        <w:pStyle w:val="15"/>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评标委员会由采购人代表和评审专家组成，成员人数为 5 人及以上单数，其中评审专家不少于成员总数的三分之二。</w:t>
      </w:r>
    </w:p>
    <w:p w14:paraId="5E24D4F8">
      <w:pPr>
        <w:pStyle w:val="15"/>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（二）评标程序</w:t>
      </w:r>
    </w:p>
    <w:p w14:paraId="5885E68D">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1、资格审查</w:t>
      </w:r>
    </w:p>
    <w:p w14:paraId="1827FC54">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代理机构对投标人的资格进行审查。</w:t>
      </w:r>
    </w:p>
    <w:p w14:paraId="3A4C1C4A">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2、实质审查与比较</w:t>
      </w:r>
    </w:p>
    <w:p w14:paraId="18E73133">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2.1评审小组审查投标文件的实质性内容是否符合招标文件的实质性要求。</w:t>
      </w:r>
    </w:p>
    <w:p w14:paraId="0D49BAE0">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14:paraId="4142AE9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14:paraId="1B91C044">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2.4各投标人的商务技术得分由指定专人进行计算复核。</w:t>
      </w:r>
    </w:p>
    <w:p w14:paraId="5E1B71AA">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2.5各投标人报价得分根据评分标准计算。</w:t>
      </w:r>
    </w:p>
    <w:p w14:paraId="0CCB07D1">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14:paraId="160ADFF6">
      <w:pPr>
        <w:snapToGrid w:val="0"/>
        <w:spacing w:line="360" w:lineRule="auto"/>
        <w:ind w:firstLine="422" w:firstLineChars="200"/>
        <w:rPr>
          <w:rFonts w:ascii="宋体" w:hAnsi="宋体" w:cs="宋体"/>
          <w:b/>
          <w:szCs w:val="21"/>
        </w:rPr>
      </w:pPr>
      <w:r>
        <w:rPr>
          <w:rFonts w:hint="eastAsia" w:ascii="宋体" w:hAnsi="宋体" w:cs="宋体"/>
          <w:b/>
          <w:szCs w:val="21"/>
        </w:rPr>
        <w:t>（三）澄清问题的形式</w:t>
      </w:r>
    </w:p>
    <w:p w14:paraId="4CD80C58">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23B185F6">
      <w:pPr>
        <w:pStyle w:val="15"/>
        <w:snapToGrid w:val="0"/>
        <w:spacing w:line="360" w:lineRule="auto"/>
        <w:ind w:firstLine="420" w:firstLineChars="199"/>
        <w:rPr>
          <w:rFonts w:hAnsi="宋体" w:eastAsia="宋体" w:cs="宋体"/>
          <w:b/>
          <w:sz w:val="21"/>
          <w:szCs w:val="21"/>
        </w:rPr>
      </w:pPr>
      <w:r>
        <w:rPr>
          <w:rFonts w:hint="eastAsia" w:hAnsi="宋体" w:eastAsia="宋体" w:cs="宋体"/>
          <w:b/>
          <w:sz w:val="21"/>
          <w:szCs w:val="21"/>
        </w:rPr>
        <w:t>（四）报价错误修正</w:t>
      </w:r>
    </w:p>
    <w:p w14:paraId="7D802456">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5B268D50">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1、投标文件开标一览表（报价表）内容与投标文件中相应内容不一致的，以开标一览表（报价表）为准；</w:t>
      </w:r>
    </w:p>
    <w:p w14:paraId="6FD6DF2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2、大写金额和小写金额不一致的，以大写金额为准；</w:t>
      </w:r>
    </w:p>
    <w:p w14:paraId="45394368">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3、单价金额小数点或者百分比有明显错位的，以开标一览表的总价为准，并修改单价；</w:t>
      </w:r>
    </w:p>
    <w:p w14:paraId="54FB95A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4、总价金额与按单价汇总金额不一致的，以单价金额计算结果为准；</w:t>
      </w:r>
    </w:p>
    <w:p w14:paraId="2D9E25FD">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5、电子交易平台客户端里开标一览表录入的信息与投标文件不一致的，以投标文件为准。</w:t>
      </w:r>
    </w:p>
    <w:p w14:paraId="6BFB74DE">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68B95D5A">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（五）评标原则和评标办法</w:t>
      </w:r>
    </w:p>
    <w:p w14:paraId="3017199E">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2D8CCE45">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126A7F34">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3、《政府采购货物和服务招标投标管理办法》</w:t>
      </w:r>
    </w:p>
    <w:p w14:paraId="6FA31EA2">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第三十一条: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FA0D0A9">
      <w:pPr>
        <w:pStyle w:val="15"/>
        <w:shd w:val="clear" w:color="auto" w:fill="auto"/>
        <w:snapToGrid w:val="0"/>
        <w:spacing w:line="360" w:lineRule="auto"/>
        <w:ind w:firstLine="422" w:firstLineChars="200"/>
        <w:rPr>
          <w:rFonts w:hint="eastAsia" w:hAnsi="宋体" w:eastAsia="宋体" w:cs="宋体"/>
          <w:b/>
          <w:bCs/>
          <w:sz w:val="21"/>
          <w:szCs w:val="21"/>
        </w:rPr>
      </w:pPr>
      <w:r>
        <w:rPr>
          <w:rFonts w:hint="eastAsia" w:hAnsi="宋体" w:eastAsia="宋体" w:cs="宋体"/>
          <w:b/>
          <w:bCs/>
          <w:sz w:val="21"/>
          <w:szCs w:val="21"/>
          <w:highlight w:val="none"/>
        </w:rPr>
        <w:t>本项目核心产品</w:t>
      </w:r>
      <w:r>
        <w:rPr>
          <w:rFonts w:hint="eastAsia" w:hAnsi="宋体" w:eastAsia="宋体" w:cs="宋体"/>
          <w:b/>
          <w:bCs/>
          <w:sz w:val="21"/>
          <w:szCs w:val="21"/>
          <w:highlight w:val="none"/>
          <w:lang w:eastAsia="zh-CN"/>
        </w:rPr>
        <w:t>：</w:t>
      </w:r>
      <w:r>
        <w:rPr>
          <w:rFonts w:hint="eastAsia" w:hAnsi="宋体" w:eastAsia="宋体" w:cs="宋体"/>
          <w:b/>
          <w:bCs/>
          <w:sz w:val="21"/>
          <w:szCs w:val="21"/>
          <w:highlight w:val="none"/>
          <w:u w:val="single"/>
          <w:lang w:val="en-US" w:eastAsia="zh-CN"/>
        </w:rPr>
        <w:t>光AP</w:t>
      </w:r>
      <w:r>
        <w:rPr>
          <w:rFonts w:hint="eastAsia" w:hAnsi="宋体" w:eastAsia="宋体" w:cs="宋体"/>
          <w:b/>
          <w:bCs/>
          <w:sz w:val="21"/>
          <w:szCs w:val="21"/>
          <w:highlight w:val="none"/>
          <w:u w:val="single"/>
        </w:rPr>
        <w:t>；</w:t>
      </w:r>
      <w:r>
        <w:rPr>
          <w:rFonts w:hint="eastAsia" w:hAnsi="宋体" w:eastAsia="宋体" w:cs="宋体"/>
          <w:b/>
          <w:bCs/>
          <w:sz w:val="21"/>
          <w:szCs w:val="21"/>
          <w:highlight w:val="none"/>
        </w:rPr>
        <w:t>核心产品同时为相同品牌时，符合第三十一条的规定。</w:t>
      </w:r>
    </w:p>
    <w:p w14:paraId="7EF57D02">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14:paraId="2E7A82D9">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14:paraId="6A2D9BAB">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（二）招标文件没有不合理条款、招标程序符合规定，需要采用其他采购方式采购的，采购人应当依法报财政部门批准。</w:t>
      </w:r>
    </w:p>
    <w:p w14:paraId="7B9E07FB">
      <w:pPr>
        <w:pStyle w:val="15"/>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（六）评标过程的监控</w:t>
      </w:r>
    </w:p>
    <w:p w14:paraId="31D6AAB2">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4E14C1DB">
      <w:pPr>
        <w:snapToGrid w:val="0"/>
        <w:spacing w:line="276" w:lineRule="auto"/>
        <w:rPr>
          <w:rFonts w:ascii="宋体" w:hAnsi="宋体" w:cs="宋体"/>
          <w:b/>
          <w:szCs w:val="21"/>
        </w:rPr>
      </w:pPr>
    </w:p>
    <w:p w14:paraId="0CDEE5F9">
      <w:pPr>
        <w:snapToGrid w:val="0"/>
        <w:spacing w:line="276" w:lineRule="auto"/>
        <w:jc w:val="center"/>
        <w:outlineLvl w:val="1"/>
        <w:rPr>
          <w:rFonts w:ascii="宋体" w:hAnsi="宋体" w:cs="宋体"/>
          <w:b/>
          <w:szCs w:val="21"/>
        </w:rPr>
      </w:pPr>
      <w:bookmarkStart w:id="34" w:name="_Toc19259"/>
      <w:r>
        <w:rPr>
          <w:rFonts w:hint="eastAsia" w:ascii="宋体" w:hAnsi="宋体" w:cs="宋体"/>
          <w:b/>
          <w:szCs w:val="21"/>
        </w:rPr>
        <w:t>六、废标</w:t>
      </w:r>
      <w:bookmarkEnd w:id="34"/>
    </w:p>
    <w:p w14:paraId="3F31FCCD">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根据《中华人民共和国政府采购法》第三十六条，出现下列情形之一的，应予以废标：</w:t>
      </w:r>
    </w:p>
    <w:p w14:paraId="0D911BA8">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14:paraId="46A7CE9D">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2、出现影响采购公正的违法、违规行为的；</w:t>
      </w:r>
    </w:p>
    <w:p w14:paraId="1D4FB0EF">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3、投标人的报价均超过了采购预算，采购人不能支付的；</w:t>
      </w:r>
    </w:p>
    <w:p w14:paraId="1621BF48">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4、因重大变故，采购任务取消的。</w:t>
      </w:r>
    </w:p>
    <w:p w14:paraId="08BBD30B">
      <w:pPr>
        <w:pStyle w:val="15"/>
        <w:snapToGrid w:val="0"/>
        <w:spacing w:line="360" w:lineRule="auto"/>
        <w:ind w:firstLine="420" w:firstLineChars="200"/>
        <w:rPr>
          <w:sz w:val="21"/>
          <w:szCs w:val="21"/>
        </w:rPr>
      </w:pPr>
      <w:r>
        <w:rPr>
          <w:rFonts w:hint="eastAsia" w:hAnsi="宋体" w:eastAsia="宋体" w:cs="宋体"/>
          <w:sz w:val="21"/>
          <w:szCs w:val="21"/>
        </w:rPr>
        <w:t>废标后，采购人应当将废标理由通知所有投标人，废标后，除采购任务取消情形外，应当重新组织招标。</w:t>
      </w:r>
    </w:p>
    <w:p w14:paraId="28E79D74">
      <w:pPr>
        <w:snapToGrid w:val="0"/>
        <w:spacing w:line="276" w:lineRule="auto"/>
        <w:jc w:val="center"/>
        <w:rPr>
          <w:rFonts w:ascii="宋体" w:hAnsi="宋体" w:cs="宋体"/>
          <w:b/>
          <w:szCs w:val="21"/>
        </w:rPr>
      </w:pPr>
    </w:p>
    <w:p w14:paraId="27171CB7">
      <w:pPr>
        <w:snapToGrid w:val="0"/>
        <w:spacing w:line="276" w:lineRule="auto"/>
        <w:jc w:val="center"/>
        <w:outlineLvl w:val="1"/>
        <w:rPr>
          <w:rFonts w:ascii="宋体" w:hAnsi="宋体" w:cs="宋体"/>
          <w:b/>
          <w:szCs w:val="21"/>
        </w:rPr>
      </w:pPr>
      <w:bookmarkStart w:id="35" w:name="_Toc27359"/>
      <w:r>
        <w:rPr>
          <w:rFonts w:hint="eastAsia" w:ascii="宋体" w:hAnsi="宋体" w:cs="宋体"/>
          <w:b/>
          <w:szCs w:val="21"/>
        </w:rPr>
        <w:t>七、定标</w:t>
      </w:r>
      <w:bookmarkEnd w:id="35"/>
    </w:p>
    <w:p w14:paraId="24B90770">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7FFCD8CC">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40715263">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2.采购人应当自收到评审报告之日起5个工作日内在评审报告推荐的中标或者成交候选人中按顺序确定中标或者成交供应商。</w:t>
      </w:r>
    </w:p>
    <w:p w14:paraId="384A1EB3">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3.采购代理机构应当自中标、成交供应商确定之日起2个工作日内，在省级以上人民政府财政部门指定的媒体上公告中标、成交结果，招标文件随中标、成交结果同时公告，并发出中标、成交通知书。</w:t>
      </w:r>
    </w:p>
    <w:p w14:paraId="353953F6">
      <w:pPr>
        <w:pStyle w:val="15"/>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合同签订前，供应商须提供在投标（响应）文件中涉及客观分评审内容的检测报告、认证证书等资料给采购代理机构进行原件核对，无法提供或提供的资料与投标文件不符的，采购人可拒绝签订合同。采购人可以按照评审报告推荐的中标或者成交候选人名单排序，确定下一候选人为中标或者成交供应商，也可以重新开展政府采购活动。</w:t>
      </w:r>
    </w:p>
    <w:p w14:paraId="5B44DE6A">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w:t>
      </w:r>
      <w:r>
        <w:rPr>
          <w:rFonts w:hint="eastAsia" w:hAnsi="宋体" w:eastAsia="宋体" w:cs="宋体"/>
          <w:sz w:val="21"/>
          <w:szCs w:val="21"/>
          <w:lang w:val="en-US" w:eastAsia="zh-CN"/>
        </w:rPr>
        <w:t>三</w:t>
      </w:r>
      <w:r>
        <w:rPr>
          <w:rFonts w:hint="eastAsia" w:hAnsi="宋体" w:eastAsia="宋体" w:cs="宋体"/>
          <w:sz w:val="21"/>
          <w:szCs w:val="21"/>
        </w:rPr>
        <w:t>）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37BA91A">
      <w:pPr>
        <w:snapToGrid w:val="0"/>
        <w:spacing w:line="276" w:lineRule="auto"/>
        <w:jc w:val="center"/>
        <w:rPr>
          <w:rFonts w:ascii="宋体" w:hAnsi="宋体" w:cs="宋体"/>
          <w:b/>
          <w:szCs w:val="21"/>
        </w:rPr>
      </w:pPr>
    </w:p>
    <w:p w14:paraId="7B6CBC65">
      <w:pPr>
        <w:snapToGrid w:val="0"/>
        <w:spacing w:line="276" w:lineRule="auto"/>
        <w:jc w:val="center"/>
        <w:outlineLvl w:val="1"/>
        <w:rPr>
          <w:rFonts w:ascii="宋体" w:hAnsi="宋体" w:cs="宋体"/>
          <w:b/>
          <w:szCs w:val="21"/>
        </w:rPr>
      </w:pPr>
      <w:bookmarkStart w:id="36" w:name="_Toc31119"/>
      <w:r>
        <w:rPr>
          <w:rFonts w:hint="eastAsia" w:ascii="宋体" w:hAnsi="宋体" w:cs="宋体"/>
          <w:b/>
          <w:szCs w:val="21"/>
        </w:rPr>
        <w:t>八、合同授予</w:t>
      </w:r>
      <w:bookmarkEnd w:id="36"/>
    </w:p>
    <w:p w14:paraId="12D77B48">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14:paraId="36C5254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1、中标人应在中标通知书发出之日起30日内与采购人签订合同。同时，采购代理机构对合同内容进行审查，如发现与采购结果和投标承诺内容不一致的，应予以纠正。</w:t>
      </w:r>
    </w:p>
    <w:p w14:paraId="27234AB2">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2、中标人拖延、拒签合同的，将被取消中标资格。</w:t>
      </w:r>
    </w:p>
    <w:p w14:paraId="55A26F05">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3、中标人和采购人签订合同，按合同约定执行。</w:t>
      </w:r>
    </w:p>
    <w:p w14:paraId="04E15113">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4、中标或者成交供应商拒绝与采购人签订合同的，采购人可以按照评审报告推荐的中标或者成交候选人名单排序，确定下一候选人为中标或者成交供应商，也可以重新开展政府采购活动。</w:t>
      </w:r>
    </w:p>
    <w:p w14:paraId="5E4F1578">
      <w:pPr>
        <w:pStyle w:val="15"/>
        <w:snapToGrid w:val="0"/>
        <w:spacing w:line="360" w:lineRule="auto"/>
        <w:ind w:firstLine="415" w:firstLineChars="198"/>
        <w:jc w:val="center"/>
        <w:outlineLvl w:val="9"/>
        <w:rPr>
          <w:rFonts w:hint="eastAsia" w:hAnsi="宋体" w:eastAsia="宋体" w:cs="宋体"/>
          <w:sz w:val="21"/>
          <w:szCs w:val="21"/>
        </w:rPr>
      </w:pPr>
      <w:r>
        <w:rPr>
          <w:rFonts w:hint="eastAsia" w:hAnsi="宋体" w:eastAsia="宋体" w:cs="宋体"/>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14:paraId="75D7A301">
      <w:pPr>
        <w:pStyle w:val="15"/>
        <w:snapToGrid w:val="0"/>
        <w:spacing w:line="360" w:lineRule="auto"/>
        <w:ind w:firstLine="557" w:firstLineChars="198"/>
        <w:jc w:val="center"/>
        <w:outlineLvl w:val="0"/>
        <w:rPr>
          <w:rFonts w:hAnsi="宋体" w:eastAsia="宋体" w:cs="宋体"/>
          <w:b/>
          <w:sz w:val="28"/>
          <w:szCs w:val="28"/>
        </w:rPr>
      </w:pPr>
      <w:r>
        <w:rPr>
          <w:rFonts w:hint="eastAsia" w:hAnsi="宋体" w:eastAsia="宋体" w:cs="宋体"/>
          <w:b/>
          <w:sz w:val="28"/>
          <w:szCs w:val="28"/>
        </w:rPr>
        <w:br w:type="page"/>
      </w:r>
      <w:bookmarkStart w:id="37" w:name="_Toc24261"/>
      <w:bookmarkStart w:id="38" w:name="_Toc10033"/>
      <w:bookmarkStart w:id="39" w:name="_Toc11161"/>
      <w:bookmarkStart w:id="40" w:name="_Toc15995"/>
      <w:r>
        <w:rPr>
          <w:rFonts w:hint="eastAsia" w:hAnsi="宋体" w:eastAsia="宋体" w:cs="宋体"/>
          <w:b/>
          <w:sz w:val="28"/>
          <w:szCs w:val="28"/>
        </w:rPr>
        <w:t>第四章  评标办法及标准</w:t>
      </w:r>
      <w:bookmarkEnd w:id="37"/>
      <w:bookmarkEnd w:id="38"/>
      <w:bookmarkEnd w:id="39"/>
      <w:bookmarkEnd w:id="40"/>
    </w:p>
    <w:p w14:paraId="1C279C20">
      <w:pPr>
        <w:spacing w:line="360" w:lineRule="auto"/>
        <w:ind w:firstLine="420" w:firstLineChars="200"/>
        <w:rPr>
          <w:rFonts w:ascii="宋体" w:hAnsi="宋体" w:cs="宋体"/>
          <w:szCs w:val="21"/>
        </w:rPr>
      </w:pPr>
      <w:r>
        <w:rPr>
          <w:rFonts w:hint="eastAsia" w:ascii="宋体" w:hAnsi="宋体" w:cs="宋体"/>
          <w:szCs w:val="21"/>
        </w:rPr>
        <w:t>为公正、公平、科学地选择中标人，根据《中华人民共和国政府采购法》等有关法律法规的规定，并结合本项目的实际，制定本办法，本办法适用本项目的评标。</w:t>
      </w:r>
    </w:p>
    <w:p w14:paraId="53B764CD">
      <w:pPr>
        <w:autoSpaceDE w:val="0"/>
        <w:autoSpaceDN w:val="0"/>
        <w:adjustRightInd w:val="0"/>
        <w:spacing w:line="360" w:lineRule="auto"/>
        <w:outlineLvl w:val="1"/>
        <w:rPr>
          <w:rFonts w:ascii="宋体" w:hAnsi="宋体" w:cs="宋体"/>
          <w:b/>
          <w:szCs w:val="21"/>
        </w:rPr>
      </w:pPr>
      <w:bookmarkStart w:id="41" w:name="_Toc18016"/>
      <w:r>
        <w:rPr>
          <w:rFonts w:hint="eastAsia" w:ascii="宋体" w:hAnsi="宋体" w:cs="宋体"/>
          <w:b/>
          <w:szCs w:val="21"/>
        </w:rPr>
        <w:t>一、资格审查</w:t>
      </w:r>
      <w:bookmarkEnd w:id="41"/>
    </w:p>
    <w:p w14:paraId="1CA56547">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1、由招标代理机构对投标人的资格进行审查。</w:t>
      </w:r>
    </w:p>
    <w:p w14:paraId="22A66CA3">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6411"/>
        <w:gridCol w:w="2053"/>
      </w:tblGrid>
      <w:tr w14:paraId="2627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pct"/>
            <w:noWrap/>
            <w:vAlign w:val="center"/>
          </w:tcPr>
          <w:p w14:paraId="7AF21584">
            <w:pPr>
              <w:spacing w:line="336" w:lineRule="auto"/>
              <w:jc w:val="center"/>
              <w:rPr>
                <w:rFonts w:ascii="宋体" w:hAnsi="宋体" w:cs="宋体"/>
                <w:b/>
                <w:szCs w:val="21"/>
              </w:rPr>
            </w:pPr>
            <w:r>
              <w:rPr>
                <w:rFonts w:hint="eastAsia" w:ascii="宋体" w:hAnsi="宋体" w:cs="宋体"/>
                <w:b/>
                <w:szCs w:val="21"/>
              </w:rPr>
              <w:t>序号</w:t>
            </w:r>
          </w:p>
        </w:tc>
        <w:tc>
          <w:tcPr>
            <w:tcW w:w="3292" w:type="pct"/>
            <w:tcBorders>
              <w:tl2br w:val="single" w:color="auto" w:sz="4" w:space="0"/>
            </w:tcBorders>
            <w:noWrap/>
            <w:vAlign w:val="center"/>
          </w:tcPr>
          <w:p w14:paraId="6F56617A">
            <w:pPr>
              <w:spacing w:line="336" w:lineRule="auto"/>
              <w:jc w:val="right"/>
              <w:rPr>
                <w:rFonts w:ascii="宋体" w:hAnsi="宋体" w:cs="宋体"/>
                <w:b/>
                <w:szCs w:val="21"/>
              </w:rPr>
            </w:pPr>
            <w:r>
              <w:rPr>
                <w:rFonts w:hint="eastAsia" w:ascii="宋体" w:hAnsi="宋体" w:cs="宋体"/>
                <w:b/>
                <w:szCs w:val="21"/>
              </w:rPr>
              <w:t>投标人</w:t>
            </w:r>
          </w:p>
          <w:p w14:paraId="27216D9A">
            <w:pPr>
              <w:spacing w:line="336" w:lineRule="auto"/>
              <w:rPr>
                <w:rFonts w:ascii="宋体" w:hAnsi="宋体" w:cs="宋体"/>
                <w:b/>
                <w:szCs w:val="21"/>
              </w:rPr>
            </w:pPr>
            <w:r>
              <w:rPr>
                <w:rFonts w:hint="eastAsia" w:ascii="宋体" w:hAnsi="宋体" w:cs="宋体"/>
                <w:b/>
                <w:szCs w:val="21"/>
              </w:rPr>
              <w:t>内容</w:t>
            </w:r>
          </w:p>
        </w:tc>
        <w:tc>
          <w:tcPr>
            <w:tcW w:w="1054" w:type="pct"/>
            <w:noWrap/>
            <w:vAlign w:val="center"/>
          </w:tcPr>
          <w:p w14:paraId="48204D75">
            <w:pPr>
              <w:spacing w:line="336" w:lineRule="auto"/>
              <w:jc w:val="center"/>
              <w:rPr>
                <w:rFonts w:ascii="宋体" w:hAnsi="宋体" w:cs="宋体"/>
                <w:b/>
                <w:szCs w:val="21"/>
              </w:rPr>
            </w:pPr>
            <w:r>
              <w:rPr>
                <w:rFonts w:hint="eastAsia" w:ascii="宋体" w:hAnsi="宋体" w:cs="宋体"/>
                <w:b/>
                <w:szCs w:val="21"/>
              </w:rPr>
              <w:t>审核标准</w:t>
            </w:r>
          </w:p>
        </w:tc>
      </w:tr>
      <w:tr w14:paraId="468F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pct"/>
            <w:noWrap/>
            <w:vAlign w:val="center"/>
          </w:tcPr>
          <w:p w14:paraId="3D402672">
            <w:pPr>
              <w:spacing w:line="336" w:lineRule="auto"/>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3292" w:type="pct"/>
            <w:noWrap/>
            <w:vAlign w:val="center"/>
          </w:tcPr>
          <w:p w14:paraId="78005936">
            <w:pPr>
              <w:rPr>
                <w:rFonts w:ascii="宋体" w:hAnsi="宋体" w:cs="宋体"/>
                <w:szCs w:val="21"/>
              </w:rPr>
            </w:pPr>
            <w:r>
              <w:rPr>
                <w:rFonts w:hint="eastAsia" w:ascii="宋体" w:hAnsi="宋体" w:cs="宋体"/>
                <w:szCs w:val="21"/>
              </w:rPr>
              <w:t>投标人具有独立承担民事责任的能力证明资料</w:t>
            </w:r>
          </w:p>
        </w:tc>
        <w:tc>
          <w:tcPr>
            <w:tcW w:w="1054" w:type="pct"/>
            <w:noWrap/>
            <w:vAlign w:val="center"/>
          </w:tcPr>
          <w:p w14:paraId="78C93A1E">
            <w:pPr>
              <w:spacing w:line="336" w:lineRule="auto"/>
              <w:jc w:val="center"/>
              <w:rPr>
                <w:rFonts w:ascii="宋体" w:hAnsi="宋体" w:cs="宋体"/>
                <w:szCs w:val="21"/>
              </w:rPr>
            </w:pPr>
          </w:p>
        </w:tc>
      </w:tr>
      <w:tr w14:paraId="5D05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pct"/>
            <w:noWrap/>
            <w:vAlign w:val="center"/>
          </w:tcPr>
          <w:p w14:paraId="149C7807">
            <w:pPr>
              <w:spacing w:line="336" w:lineRule="auto"/>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3292" w:type="pct"/>
            <w:noWrap/>
            <w:vAlign w:val="center"/>
          </w:tcPr>
          <w:p w14:paraId="7FB75E9F">
            <w:pPr>
              <w:rPr>
                <w:rFonts w:ascii="宋体" w:hAnsi="宋体" w:cs="宋体"/>
                <w:szCs w:val="21"/>
              </w:rPr>
            </w:pPr>
            <w:r>
              <w:rPr>
                <w:rFonts w:hint="eastAsia" w:ascii="宋体" w:hAnsi="宋体" w:cs="宋体"/>
                <w:szCs w:val="21"/>
              </w:rPr>
              <w:t>投标人法定代表人身份证复印件</w:t>
            </w:r>
          </w:p>
        </w:tc>
        <w:tc>
          <w:tcPr>
            <w:tcW w:w="1054" w:type="pct"/>
            <w:noWrap/>
            <w:vAlign w:val="center"/>
          </w:tcPr>
          <w:p w14:paraId="5E3A7BB8">
            <w:pPr>
              <w:spacing w:line="336" w:lineRule="auto"/>
              <w:jc w:val="center"/>
              <w:rPr>
                <w:rFonts w:ascii="宋体" w:hAnsi="宋体" w:cs="宋体"/>
                <w:szCs w:val="21"/>
              </w:rPr>
            </w:pPr>
          </w:p>
        </w:tc>
      </w:tr>
      <w:tr w14:paraId="20C5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pct"/>
            <w:noWrap/>
            <w:vAlign w:val="center"/>
          </w:tcPr>
          <w:p w14:paraId="72313EEF">
            <w:pPr>
              <w:spacing w:line="336" w:lineRule="auto"/>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3292" w:type="pct"/>
            <w:noWrap/>
            <w:vAlign w:val="center"/>
          </w:tcPr>
          <w:p w14:paraId="47B7AD6B">
            <w:pPr>
              <w:rPr>
                <w:rFonts w:hAnsi="宋体" w:cs="宋体"/>
                <w:szCs w:val="21"/>
              </w:rPr>
            </w:pPr>
            <w:r>
              <w:rPr>
                <w:rFonts w:hint="eastAsia" w:hAnsi="宋体" w:cs="宋体"/>
                <w:szCs w:val="21"/>
              </w:rPr>
              <w:t>投标函</w:t>
            </w:r>
          </w:p>
        </w:tc>
        <w:tc>
          <w:tcPr>
            <w:tcW w:w="1054" w:type="pct"/>
            <w:noWrap/>
            <w:vAlign w:val="center"/>
          </w:tcPr>
          <w:p w14:paraId="22BEC42C">
            <w:pPr>
              <w:spacing w:line="336" w:lineRule="auto"/>
              <w:jc w:val="center"/>
              <w:rPr>
                <w:rFonts w:ascii="宋体" w:hAnsi="宋体" w:cs="宋体"/>
                <w:szCs w:val="21"/>
              </w:rPr>
            </w:pPr>
          </w:p>
        </w:tc>
      </w:tr>
      <w:tr w14:paraId="280F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pct"/>
            <w:noWrap/>
            <w:vAlign w:val="center"/>
          </w:tcPr>
          <w:p w14:paraId="11F93CAB">
            <w:pPr>
              <w:spacing w:line="336"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3292" w:type="pct"/>
            <w:noWrap/>
            <w:vAlign w:val="center"/>
          </w:tcPr>
          <w:p w14:paraId="7FB6CBD1">
            <w:pPr>
              <w:rPr>
                <w:rFonts w:ascii="宋体" w:hAnsi="宋体" w:cs="宋体"/>
                <w:szCs w:val="21"/>
              </w:rPr>
            </w:pPr>
            <w:r>
              <w:rPr>
                <w:rFonts w:hint="eastAsia" w:ascii="宋体" w:hAnsi="宋体" w:cs="宋体"/>
                <w:szCs w:val="21"/>
              </w:rPr>
              <w:t>法定代表人授权函，非法定代表人参加投标时提供</w:t>
            </w:r>
          </w:p>
        </w:tc>
        <w:tc>
          <w:tcPr>
            <w:tcW w:w="1054" w:type="pct"/>
            <w:noWrap/>
            <w:vAlign w:val="center"/>
          </w:tcPr>
          <w:p w14:paraId="35DB473B">
            <w:pPr>
              <w:spacing w:line="336" w:lineRule="auto"/>
              <w:jc w:val="center"/>
              <w:rPr>
                <w:rFonts w:ascii="宋体" w:hAnsi="宋体" w:cs="宋体"/>
                <w:szCs w:val="21"/>
              </w:rPr>
            </w:pPr>
          </w:p>
        </w:tc>
      </w:tr>
      <w:tr w14:paraId="737E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pct"/>
            <w:noWrap/>
            <w:vAlign w:val="center"/>
          </w:tcPr>
          <w:p w14:paraId="22BC118A">
            <w:pPr>
              <w:spacing w:line="336"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3292" w:type="pct"/>
            <w:noWrap/>
            <w:vAlign w:val="center"/>
          </w:tcPr>
          <w:p w14:paraId="57C433B4">
            <w:pPr>
              <w:rPr>
                <w:rFonts w:ascii="宋体" w:hAnsi="宋体" w:cs="宋体"/>
                <w:szCs w:val="21"/>
              </w:rPr>
            </w:pPr>
            <w:r>
              <w:rPr>
                <w:rFonts w:hint="eastAsia" w:ascii="宋体" w:hAnsi="宋体" w:cs="宋体"/>
                <w:szCs w:val="21"/>
              </w:rPr>
              <w:t>投标人代表身份证复印件，非法定代表人参加投标时提供</w:t>
            </w:r>
          </w:p>
        </w:tc>
        <w:tc>
          <w:tcPr>
            <w:tcW w:w="1054" w:type="pct"/>
            <w:noWrap/>
            <w:vAlign w:val="center"/>
          </w:tcPr>
          <w:p w14:paraId="6A46151C">
            <w:pPr>
              <w:spacing w:line="336" w:lineRule="auto"/>
              <w:jc w:val="center"/>
              <w:rPr>
                <w:rFonts w:ascii="宋体" w:hAnsi="宋体" w:cs="宋体"/>
                <w:szCs w:val="21"/>
              </w:rPr>
            </w:pPr>
          </w:p>
        </w:tc>
      </w:tr>
      <w:tr w14:paraId="75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45" w:type="pct"/>
            <w:gridSpan w:val="2"/>
            <w:noWrap/>
            <w:vAlign w:val="center"/>
          </w:tcPr>
          <w:p w14:paraId="6D7900C6">
            <w:pPr>
              <w:pStyle w:val="17"/>
              <w:spacing w:line="336" w:lineRule="auto"/>
              <w:ind w:left="0" w:firstLine="0" w:firstLineChars="0"/>
              <w:jc w:val="center"/>
              <w:rPr>
                <w:rFonts w:ascii="宋体" w:hAnsi="宋体" w:cs="宋体"/>
                <w:b/>
                <w:sz w:val="21"/>
                <w:szCs w:val="21"/>
                <w:lang w:val="en-US" w:eastAsia="zh-CN"/>
              </w:rPr>
            </w:pPr>
            <w:r>
              <w:rPr>
                <w:rFonts w:hint="eastAsia" w:ascii="宋体" w:hAnsi="宋体" w:cs="宋体"/>
                <w:b/>
                <w:sz w:val="21"/>
                <w:szCs w:val="21"/>
                <w:lang w:val="en-US" w:eastAsia="zh-CN"/>
              </w:rPr>
              <w:t>结   论</w:t>
            </w:r>
          </w:p>
        </w:tc>
        <w:tc>
          <w:tcPr>
            <w:tcW w:w="1054" w:type="pct"/>
            <w:noWrap/>
            <w:vAlign w:val="center"/>
          </w:tcPr>
          <w:p w14:paraId="784A1C5A">
            <w:pPr>
              <w:spacing w:line="336" w:lineRule="auto"/>
              <w:ind w:left="180"/>
              <w:jc w:val="center"/>
              <w:rPr>
                <w:rFonts w:ascii="宋体" w:hAnsi="宋体" w:cs="宋体"/>
                <w:b/>
                <w:szCs w:val="21"/>
              </w:rPr>
            </w:pPr>
          </w:p>
        </w:tc>
      </w:tr>
    </w:tbl>
    <w:p w14:paraId="2FC92842">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lang w:val="zh-CN"/>
        </w:rPr>
        <w:t>注：1、表中只需填写“√”或“×”；2、在结论栏中填写“合格”或“不合格”。</w:t>
      </w:r>
    </w:p>
    <w:p w14:paraId="0FD3C524">
      <w:pPr>
        <w:autoSpaceDE w:val="0"/>
        <w:autoSpaceDN w:val="0"/>
        <w:adjustRightInd w:val="0"/>
        <w:spacing w:line="360" w:lineRule="auto"/>
        <w:outlineLvl w:val="1"/>
        <w:rPr>
          <w:rFonts w:ascii="宋体" w:hAnsi="宋体" w:cs="宋体"/>
          <w:b/>
          <w:szCs w:val="21"/>
        </w:rPr>
      </w:pPr>
      <w:bookmarkStart w:id="42" w:name="_Toc16843"/>
      <w:r>
        <w:rPr>
          <w:rFonts w:hint="eastAsia" w:ascii="宋体" w:hAnsi="宋体" w:cs="宋体"/>
          <w:b/>
          <w:szCs w:val="21"/>
        </w:rPr>
        <w:t>二、中标候选人的选取</w:t>
      </w:r>
      <w:bookmarkEnd w:id="42"/>
    </w:p>
    <w:p w14:paraId="5715BEA1">
      <w:pPr>
        <w:spacing w:line="360" w:lineRule="auto"/>
        <w:ind w:firstLine="420" w:firstLineChars="200"/>
        <w:rPr>
          <w:rFonts w:ascii="宋体" w:hAnsi="宋体" w:cs="宋体"/>
          <w:b/>
          <w:szCs w:val="21"/>
          <w:lang w:val="zh-CN"/>
        </w:rPr>
      </w:pPr>
      <w:r>
        <w:rPr>
          <w:rFonts w:hint="eastAsia" w:ascii="宋体" w:hAnsi="宋体" w:cs="宋体"/>
          <w:szCs w:val="21"/>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14:paraId="09B04A4A">
      <w:pPr>
        <w:spacing w:line="360" w:lineRule="auto"/>
        <w:outlineLvl w:val="1"/>
        <w:rPr>
          <w:rFonts w:ascii="宋体" w:hAnsi="宋体" w:cs="宋体"/>
          <w:b/>
          <w:szCs w:val="21"/>
        </w:rPr>
      </w:pPr>
      <w:bookmarkStart w:id="43" w:name="_Toc4340"/>
      <w:r>
        <w:rPr>
          <w:rFonts w:hint="eastAsia" w:ascii="宋体" w:hAnsi="宋体" w:cs="宋体"/>
          <w:b/>
          <w:szCs w:val="21"/>
        </w:rPr>
        <w:t>三、中标人选取依据</w:t>
      </w:r>
      <w:bookmarkEnd w:id="43"/>
    </w:p>
    <w:p w14:paraId="7AF637B9">
      <w:pPr>
        <w:spacing w:line="360" w:lineRule="auto"/>
        <w:ind w:firstLine="420" w:firstLineChars="200"/>
        <w:rPr>
          <w:rFonts w:ascii="宋体" w:hAnsi="宋体" w:cs="宋体"/>
          <w:szCs w:val="21"/>
        </w:rPr>
      </w:pPr>
      <w:r>
        <w:rPr>
          <w:rFonts w:hint="eastAsia" w:ascii="宋体" w:hAnsi="宋体" w:cs="宋体"/>
          <w:szCs w:val="21"/>
        </w:rPr>
        <w:t>评审小组根据综合评估分得分排序，推荐第一名中标候选人为中标人，经采购人确认后，确定项目中标人，同时发布采购结果公告，发出中标通知书。</w:t>
      </w:r>
    </w:p>
    <w:p w14:paraId="7A839D76">
      <w:pPr>
        <w:spacing w:line="360" w:lineRule="auto"/>
        <w:outlineLvl w:val="1"/>
        <w:rPr>
          <w:rFonts w:ascii="宋体" w:hAnsi="宋体" w:cs="宋体"/>
          <w:b/>
          <w:szCs w:val="21"/>
        </w:rPr>
      </w:pPr>
      <w:bookmarkStart w:id="44" w:name="_Toc12582"/>
      <w:r>
        <w:rPr>
          <w:rFonts w:hint="eastAsia" w:ascii="宋体" w:hAnsi="宋体" w:cs="宋体"/>
          <w:b/>
          <w:szCs w:val="21"/>
        </w:rPr>
        <w:t>四、综合评估分计分方法</w:t>
      </w:r>
      <w:bookmarkEnd w:id="44"/>
    </w:p>
    <w:p w14:paraId="76861C1F">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满足招标文件要求且投标价格最低的投标报价为评标基准价，其价格分为满分，其他投标人的价格分按下列公式计算：投标报价得分＝（评标基准价/投标报价）×价格权重×100。</w:t>
      </w:r>
    </w:p>
    <w:p w14:paraId="35B60B17">
      <w:pPr>
        <w:autoSpaceDE w:val="0"/>
        <w:autoSpaceDN w:val="0"/>
        <w:adjustRightInd w:val="0"/>
        <w:spacing w:line="360" w:lineRule="auto"/>
        <w:ind w:firstLine="422" w:firstLineChars="200"/>
        <w:rPr>
          <w:rFonts w:hint="eastAsia" w:ascii="宋体" w:hAnsi="宋体" w:cs="宋体"/>
          <w:szCs w:val="21"/>
          <w:highlight w:val="none"/>
          <w:lang w:val="zh-CN"/>
        </w:rPr>
      </w:pPr>
      <w:r>
        <w:rPr>
          <w:rFonts w:hint="eastAsia" w:ascii="宋体" w:hAnsi="宋体"/>
          <w:b/>
          <w:bCs/>
          <w:kern w:val="0"/>
          <w:highlight w:val="none"/>
        </w:rPr>
        <w:t>根据相关政策规定：本</w:t>
      </w:r>
      <w:r>
        <w:rPr>
          <w:rFonts w:hint="eastAsia" w:ascii="宋体" w:hAnsi="宋体"/>
          <w:b/>
          <w:kern w:val="0"/>
          <w:highlight w:val="none"/>
        </w:rPr>
        <w:t>项目对符合本办法规定的小微企业报价给予</w:t>
      </w:r>
      <w:r>
        <w:rPr>
          <w:rFonts w:hint="eastAsia" w:ascii="宋体" w:hAnsi="宋体"/>
          <w:b/>
          <w:kern w:val="0"/>
          <w:highlight w:val="none"/>
          <w:lang w:val="en-US" w:eastAsia="zh-CN"/>
        </w:rPr>
        <w:t>10</w:t>
      </w:r>
      <w:r>
        <w:rPr>
          <w:rFonts w:hint="eastAsia" w:ascii="宋体" w:hAnsi="宋体"/>
          <w:b/>
          <w:kern w:val="0"/>
          <w:highlight w:val="none"/>
        </w:rPr>
        <w:t>%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p w14:paraId="0448B264">
      <w:pPr>
        <w:autoSpaceDE w:val="0"/>
        <w:autoSpaceDN w:val="0"/>
        <w:adjustRightInd w:val="0"/>
        <w:spacing w:line="360" w:lineRule="auto"/>
        <w:ind w:firstLine="420" w:firstLineChars="200"/>
        <w:rPr>
          <w:rFonts w:ascii="宋体" w:hAnsi="宋体"/>
          <w:szCs w:val="21"/>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239DF5E">
      <w:pPr>
        <w:autoSpaceDE w:val="0"/>
        <w:autoSpaceDN w:val="0"/>
        <w:adjustRightInd w:val="0"/>
        <w:spacing w:line="360" w:lineRule="auto"/>
        <w:ind w:firstLine="420" w:firstLineChars="200"/>
        <w:rPr>
          <w:rFonts w:ascii="宋体" w:hAnsi="宋体" w:cs="宋体"/>
          <w:szCs w:val="21"/>
          <w:lang w:val="zh-CN"/>
        </w:rPr>
      </w:pPr>
      <w:r>
        <w:rPr>
          <w:rFonts w:ascii="宋体" w:hAnsi="宋体"/>
          <w:szCs w:val="21"/>
        </w:rPr>
        <w:t>在评分时，</w:t>
      </w:r>
      <w:r>
        <w:rPr>
          <w:rFonts w:hint="eastAsia" w:ascii="宋体" w:hAnsi="宋体"/>
          <w:szCs w:val="21"/>
        </w:rPr>
        <w:t>评审专家打分准确到小数点后两位。商务技术部分得分为所有评委评分的算术平均值，得分保留小数点后两位，第三位四舍五入。</w:t>
      </w:r>
      <w:r>
        <w:rPr>
          <w:rFonts w:ascii="宋体" w:hAnsi="宋体"/>
          <w:szCs w:val="21"/>
        </w:rPr>
        <w:t>各投标人投标报价得分保留小数点后</w:t>
      </w:r>
      <w:r>
        <w:rPr>
          <w:rFonts w:hint="eastAsia" w:ascii="宋体" w:hAnsi="宋体"/>
          <w:szCs w:val="21"/>
        </w:rPr>
        <w:t>两</w:t>
      </w:r>
      <w:r>
        <w:rPr>
          <w:rFonts w:ascii="宋体" w:hAnsi="宋体"/>
          <w:szCs w:val="21"/>
        </w:rPr>
        <w:t>位，第三位四舍五入。</w:t>
      </w:r>
      <w:r>
        <w:rPr>
          <w:rFonts w:hint="eastAsia" w:ascii="宋体" w:hAnsi="宋体"/>
          <w:szCs w:val="21"/>
        </w:rPr>
        <w:t>综合评估分=商务技术部分得分＋投标报价得分。</w:t>
      </w:r>
    </w:p>
    <w:p w14:paraId="3A3B6579">
      <w:pPr>
        <w:autoSpaceDE w:val="0"/>
        <w:autoSpaceDN w:val="0"/>
        <w:adjustRightInd w:val="0"/>
        <w:spacing w:line="360" w:lineRule="auto"/>
        <w:outlineLvl w:val="1"/>
        <w:rPr>
          <w:rFonts w:ascii="宋体" w:hAnsi="宋体" w:cs="宋体"/>
          <w:b/>
          <w:szCs w:val="21"/>
          <w:lang w:val="zh-CN"/>
        </w:rPr>
      </w:pPr>
      <w:bookmarkStart w:id="45" w:name="_Toc29115"/>
      <w:r>
        <w:rPr>
          <w:rFonts w:hint="eastAsia" w:ascii="宋体" w:hAnsi="宋体" w:cs="宋体"/>
          <w:b/>
          <w:szCs w:val="21"/>
          <w:lang w:val="zh-CN"/>
        </w:rPr>
        <w:t>五、评分表</w:t>
      </w:r>
      <w:bookmarkEnd w:id="45"/>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1"/>
        <w:gridCol w:w="2480"/>
        <w:gridCol w:w="2480"/>
        <w:gridCol w:w="2485"/>
      </w:tblGrid>
      <w:tr w14:paraId="2D1D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pct"/>
            <w:noWrap/>
            <w:vAlign w:val="center"/>
          </w:tcPr>
          <w:p w14:paraId="00EC78FF">
            <w:pPr>
              <w:jc w:val="center"/>
              <w:rPr>
                <w:rFonts w:ascii="宋体" w:hAnsi="宋体" w:cs="宋体"/>
                <w:szCs w:val="21"/>
              </w:rPr>
            </w:pPr>
            <w:r>
              <w:rPr>
                <w:rFonts w:hint="eastAsia" w:ascii="宋体" w:hAnsi="宋体" w:cs="宋体"/>
                <w:szCs w:val="21"/>
              </w:rPr>
              <w:t>评标指标</w:t>
            </w:r>
          </w:p>
        </w:tc>
        <w:tc>
          <w:tcPr>
            <w:tcW w:w="1273" w:type="pct"/>
            <w:noWrap/>
            <w:vAlign w:val="center"/>
          </w:tcPr>
          <w:p w14:paraId="71609B74">
            <w:pPr>
              <w:jc w:val="center"/>
              <w:rPr>
                <w:rFonts w:ascii="宋体" w:hAnsi="宋体" w:cs="宋体"/>
                <w:szCs w:val="21"/>
              </w:rPr>
            </w:pPr>
            <w:r>
              <w:rPr>
                <w:rFonts w:hint="eastAsia" w:ascii="宋体" w:hAnsi="宋体" w:cs="宋体"/>
                <w:szCs w:val="21"/>
              </w:rPr>
              <w:t>投标报价</w:t>
            </w:r>
          </w:p>
        </w:tc>
        <w:tc>
          <w:tcPr>
            <w:tcW w:w="1273" w:type="pct"/>
            <w:noWrap/>
            <w:vAlign w:val="center"/>
          </w:tcPr>
          <w:p w14:paraId="5BF1801A">
            <w:pPr>
              <w:jc w:val="center"/>
              <w:rPr>
                <w:rFonts w:ascii="宋体" w:hAnsi="宋体" w:cs="宋体"/>
                <w:szCs w:val="21"/>
              </w:rPr>
            </w:pPr>
            <w:r>
              <w:rPr>
                <w:rFonts w:hint="eastAsia" w:ascii="宋体" w:hAnsi="宋体" w:cs="宋体"/>
                <w:szCs w:val="21"/>
              </w:rPr>
              <w:t>商务技术部分</w:t>
            </w:r>
          </w:p>
        </w:tc>
        <w:tc>
          <w:tcPr>
            <w:tcW w:w="1275" w:type="pct"/>
            <w:noWrap/>
            <w:vAlign w:val="center"/>
          </w:tcPr>
          <w:p w14:paraId="461BA911">
            <w:pPr>
              <w:jc w:val="center"/>
              <w:rPr>
                <w:rFonts w:ascii="宋体" w:hAnsi="宋体" w:cs="宋体"/>
                <w:szCs w:val="21"/>
              </w:rPr>
            </w:pPr>
            <w:r>
              <w:rPr>
                <w:rFonts w:hint="eastAsia" w:ascii="宋体" w:hAnsi="宋体" w:cs="宋体"/>
                <w:szCs w:val="21"/>
              </w:rPr>
              <w:t>合计</w:t>
            </w:r>
          </w:p>
        </w:tc>
      </w:tr>
      <w:tr w14:paraId="51DA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pct"/>
            <w:noWrap/>
            <w:vAlign w:val="center"/>
          </w:tcPr>
          <w:p w14:paraId="036AAE45">
            <w:pPr>
              <w:jc w:val="center"/>
              <w:rPr>
                <w:rFonts w:ascii="宋体" w:hAnsi="宋体" w:cs="宋体"/>
                <w:szCs w:val="21"/>
              </w:rPr>
            </w:pPr>
            <w:r>
              <w:rPr>
                <w:rFonts w:hint="eastAsia" w:ascii="宋体" w:hAnsi="宋体" w:cs="宋体"/>
                <w:szCs w:val="21"/>
              </w:rPr>
              <w:t>权重（%）</w:t>
            </w:r>
          </w:p>
        </w:tc>
        <w:tc>
          <w:tcPr>
            <w:tcW w:w="1273" w:type="pct"/>
            <w:noWrap/>
            <w:vAlign w:val="center"/>
          </w:tcPr>
          <w:p w14:paraId="6ED53C0D">
            <w:pPr>
              <w:jc w:val="center"/>
              <w:rPr>
                <w:rFonts w:hint="default" w:ascii="宋体" w:hAnsi="宋体" w:eastAsia="宋体" w:cs="宋体"/>
                <w:szCs w:val="21"/>
                <w:lang w:val="en-US" w:eastAsia="zh-CN"/>
              </w:rPr>
            </w:pPr>
            <w:r>
              <w:rPr>
                <w:rFonts w:hint="eastAsia" w:ascii="宋体" w:hAnsi="宋体" w:cs="宋体"/>
                <w:szCs w:val="21"/>
                <w:lang w:val="en-US" w:eastAsia="zh-CN"/>
              </w:rPr>
              <w:t>30</w:t>
            </w:r>
          </w:p>
        </w:tc>
        <w:tc>
          <w:tcPr>
            <w:tcW w:w="1273" w:type="pct"/>
            <w:noWrap/>
            <w:vAlign w:val="center"/>
          </w:tcPr>
          <w:p w14:paraId="14969116">
            <w:pPr>
              <w:jc w:val="center"/>
              <w:rPr>
                <w:rFonts w:hint="default" w:ascii="宋体" w:hAnsi="宋体" w:eastAsia="宋体" w:cs="宋体"/>
                <w:szCs w:val="21"/>
                <w:lang w:val="en-US" w:eastAsia="zh-CN"/>
              </w:rPr>
            </w:pPr>
            <w:r>
              <w:rPr>
                <w:rFonts w:hint="eastAsia" w:ascii="宋体" w:hAnsi="宋体" w:cs="宋体"/>
                <w:szCs w:val="21"/>
                <w:lang w:val="en-US" w:eastAsia="zh-CN"/>
              </w:rPr>
              <w:t>70</w:t>
            </w:r>
          </w:p>
        </w:tc>
        <w:tc>
          <w:tcPr>
            <w:tcW w:w="1275" w:type="pct"/>
            <w:noWrap/>
            <w:vAlign w:val="center"/>
          </w:tcPr>
          <w:p w14:paraId="2CE7928B">
            <w:pPr>
              <w:jc w:val="center"/>
              <w:rPr>
                <w:rFonts w:ascii="宋体" w:hAnsi="宋体" w:cs="宋体"/>
                <w:szCs w:val="21"/>
              </w:rPr>
            </w:pPr>
            <w:r>
              <w:rPr>
                <w:rFonts w:hint="eastAsia" w:ascii="宋体" w:hAnsi="宋体" w:cs="宋体"/>
                <w:szCs w:val="21"/>
              </w:rPr>
              <w:t>100</w:t>
            </w:r>
          </w:p>
        </w:tc>
      </w:tr>
    </w:tbl>
    <w:p w14:paraId="5F22AD6D">
      <w:pPr>
        <w:rPr>
          <w:b/>
          <w:bCs/>
        </w:rPr>
      </w:pPr>
    </w:p>
    <w:p w14:paraId="094BB962">
      <w:pPr>
        <w:outlineLvl w:val="9"/>
        <w:rPr>
          <w:rFonts w:hint="eastAsia" w:ascii="宋体" w:hAnsi="宋体" w:cs="宋体"/>
          <w:b/>
          <w:sz w:val="28"/>
          <w:szCs w:val="28"/>
          <w:highlight w:val="none"/>
        </w:rPr>
      </w:pPr>
      <w:bookmarkStart w:id="46" w:name="_Toc22925"/>
      <w:r>
        <w:rPr>
          <w:rFonts w:hint="eastAsia"/>
          <w:b/>
          <w:bCs/>
          <w:highlight w:val="none"/>
          <w:lang w:eastAsia="zh-CN"/>
        </w:rPr>
        <w:t>舟山市普陀小学学校网络改造项目</w:t>
      </w:r>
      <w:r>
        <w:rPr>
          <w:rFonts w:hint="eastAsia"/>
          <w:b/>
          <w:bCs/>
          <w:highlight w:val="none"/>
        </w:rPr>
        <w:t>商务技术评分表</w:t>
      </w:r>
      <w:bookmarkEnd w:id="46"/>
    </w:p>
    <w:tbl>
      <w:tblPr>
        <w:tblStyle w:val="32"/>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062"/>
        <w:gridCol w:w="6649"/>
        <w:gridCol w:w="885"/>
      </w:tblGrid>
      <w:tr w14:paraId="0134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79" w:type="pct"/>
            <w:vAlign w:val="center"/>
          </w:tcPr>
          <w:p w14:paraId="226EB40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pacing w:val="4"/>
                <w:sz w:val="21"/>
                <w:szCs w:val="21"/>
              </w:rPr>
            </w:pPr>
            <w:r>
              <w:rPr>
                <w:rFonts w:hint="eastAsia" w:ascii="宋体" w:hAnsi="宋体" w:eastAsia="宋体" w:cs="宋体"/>
                <w:b/>
                <w:bCs/>
                <w:color w:val="000000"/>
                <w:kern w:val="0"/>
                <w:sz w:val="21"/>
                <w:szCs w:val="21"/>
                <w:lang w:bidi="ar"/>
              </w:rPr>
              <w:t>评审项目</w:t>
            </w:r>
          </w:p>
        </w:tc>
        <w:tc>
          <w:tcPr>
            <w:tcW w:w="546" w:type="pct"/>
            <w:vAlign w:val="center"/>
          </w:tcPr>
          <w:p w14:paraId="28D4C81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评分</w:t>
            </w:r>
          </w:p>
          <w:p w14:paraId="7B0B6BE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pacing w:val="4"/>
                <w:sz w:val="21"/>
                <w:szCs w:val="21"/>
              </w:rPr>
            </w:pPr>
            <w:r>
              <w:rPr>
                <w:rFonts w:hint="eastAsia" w:ascii="宋体" w:hAnsi="宋体" w:eastAsia="宋体" w:cs="宋体"/>
                <w:b/>
                <w:bCs/>
                <w:color w:val="000000"/>
                <w:kern w:val="0"/>
                <w:sz w:val="21"/>
                <w:szCs w:val="21"/>
                <w:lang w:bidi="ar"/>
              </w:rPr>
              <w:t>类别</w:t>
            </w:r>
          </w:p>
        </w:tc>
        <w:tc>
          <w:tcPr>
            <w:tcW w:w="3418" w:type="pct"/>
            <w:vAlign w:val="center"/>
          </w:tcPr>
          <w:p w14:paraId="7EE9C9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b/>
                <w:bCs/>
                <w:color w:val="000000"/>
                <w:kern w:val="0"/>
                <w:sz w:val="21"/>
                <w:szCs w:val="21"/>
                <w:lang w:bidi="ar"/>
              </w:rPr>
              <w:t>评分标准</w:t>
            </w:r>
          </w:p>
        </w:tc>
        <w:tc>
          <w:tcPr>
            <w:tcW w:w="455" w:type="pct"/>
            <w:vAlign w:val="center"/>
          </w:tcPr>
          <w:p w14:paraId="60C22DB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pacing w:val="4"/>
                <w:sz w:val="21"/>
                <w:szCs w:val="21"/>
              </w:rPr>
            </w:pPr>
            <w:r>
              <w:rPr>
                <w:rFonts w:hint="eastAsia" w:ascii="宋体" w:hAnsi="宋体" w:eastAsia="宋体" w:cs="宋体"/>
                <w:b/>
                <w:bCs/>
                <w:color w:val="000000"/>
                <w:kern w:val="0"/>
                <w:sz w:val="21"/>
                <w:szCs w:val="21"/>
                <w:lang w:bidi="ar"/>
              </w:rPr>
              <w:t>分值</w:t>
            </w:r>
          </w:p>
        </w:tc>
      </w:tr>
      <w:tr w14:paraId="25F5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pct"/>
            <w:vAlign w:val="center"/>
          </w:tcPr>
          <w:p w14:paraId="39F8B8F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专业能力</w:t>
            </w:r>
          </w:p>
        </w:tc>
        <w:tc>
          <w:tcPr>
            <w:tcW w:w="546" w:type="pct"/>
            <w:vAlign w:val="center"/>
          </w:tcPr>
          <w:p w14:paraId="4ED49E5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客观</w:t>
            </w:r>
          </w:p>
        </w:tc>
        <w:tc>
          <w:tcPr>
            <w:tcW w:w="3418" w:type="pct"/>
            <w:vAlign w:val="center"/>
          </w:tcPr>
          <w:p w14:paraId="2E25C6B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投标人具有有效的ISO9001质量管理体系认证证书得1分；</w:t>
            </w:r>
          </w:p>
          <w:p w14:paraId="5188B26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投标人具有有效的ISO20000信息技术服务管理体系认证证书得2分</w:t>
            </w:r>
            <w:r>
              <w:rPr>
                <w:rFonts w:hint="eastAsia" w:ascii="宋体" w:hAnsi="宋体" w:eastAsia="宋体" w:cs="宋体"/>
                <w:sz w:val="21"/>
                <w:szCs w:val="21"/>
                <w:lang w:eastAsia="zh-CN"/>
              </w:rPr>
              <w:t>；</w:t>
            </w:r>
          </w:p>
          <w:p w14:paraId="0AB3DF8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3、投标人具有有效期ISO27001信息安全管理体系认证证书得2分。</w:t>
            </w:r>
          </w:p>
          <w:p w14:paraId="5E5D3A8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sz w:val="21"/>
                <w:szCs w:val="21"/>
              </w:rPr>
            </w:pPr>
            <w:r>
              <w:rPr>
                <w:rFonts w:hint="eastAsia" w:ascii="宋体" w:hAnsi="宋体" w:eastAsia="宋体" w:cs="宋体"/>
                <w:b/>
                <w:bCs/>
                <w:sz w:val="21"/>
                <w:szCs w:val="21"/>
              </w:rPr>
              <w:t>注：</w:t>
            </w:r>
          </w:p>
          <w:p w14:paraId="5B4E9ED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1、以上证书要求认证范围为计算机软硬件相关。</w:t>
            </w:r>
          </w:p>
          <w:p w14:paraId="600CDF4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b/>
                <w:bCs/>
                <w:sz w:val="21"/>
                <w:szCs w:val="21"/>
                <w:lang w:val="en-US" w:eastAsia="zh-CN"/>
              </w:rPr>
              <w:t>2、提供相关证书扫描件或复印件并加盖投标人公章，否则不得分。</w:t>
            </w:r>
          </w:p>
        </w:tc>
        <w:tc>
          <w:tcPr>
            <w:tcW w:w="455" w:type="pct"/>
            <w:vAlign w:val="center"/>
          </w:tcPr>
          <w:p w14:paraId="469D09E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5</w:t>
            </w:r>
          </w:p>
        </w:tc>
      </w:tr>
      <w:tr w14:paraId="1B14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pct"/>
            <w:vMerge w:val="restart"/>
            <w:vAlign w:val="center"/>
          </w:tcPr>
          <w:p w14:paraId="3A19DE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项目团队</w:t>
            </w:r>
          </w:p>
        </w:tc>
        <w:tc>
          <w:tcPr>
            <w:tcW w:w="546" w:type="pct"/>
            <w:vMerge w:val="restart"/>
            <w:vAlign w:val="center"/>
          </w:tcPr>
          <w:p w14:paraId="105262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客观</w:t>
            </w:r>
          </w:p>
        </w:tc>
        <w:tc>
          <w:tcPr>
            <w:tcW w:w="3418" w:type="pct"/>
            <w:vAlign w:val="center"/>
          </w:tcPr>
          <w:p w14:paraId="4DC20A2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bidi="ar"/>
              </w:rPr>
              <w:t>根据投标人为本项目拟派的项目负责人（有且仅有1名）</w:t>
            </w:r>
            <w:r>
              <w:rPr>
                <w:rFonts w:hint="eastAsia" w:ascii="宋体" w:hAnsi="宋体" w:eastAsia="宋体" w:cs="宋体"/>
                <w:b w:val="0"/>
                <w:bCs w:val="0"/>
                <w:kern w:val="0"/>
                <w:sz w:val="21"/>
                <w:szCs w:val="21"/>
                <w:lang w:eastAsia="zh-CN" w:bidi="ar"/>
              </w:rPr>
              <w:t>，</w:t>
            </w:r>
            <w:r>
              <w:rPr>
                <w:rFonts w:hint="eastAsia" w:ascii="宋体" w:hAnsi="宋体" w:eastAsia="宋体" w:cs="宋体"/>
                <w:b w:val="0"/>
                <w:bCs w:val="0"/>
                <w:kern w:val="0"/>
                <w:sz w:val="21"/>
                <w:szCs w:val="21"/>
                <w:lang w:val="en-US" w:eastAsia="zh-CN" w:bidi="ar"/>
              </w:rPr>
              <w:t>由评委会进行综合评分：</w:t>
            </w:r>
          </w:p>
          <w:p w14:paraId="3733579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1、具有信息系统项目管理师证书的得</w:t>
            </w:r>
            <w:r>
              <w:rPr>
                <w:rFonts w:hint="eastAsia" w:ascii="宋体" w:hAnsi="宋体" w:cs="宋体"/>
                <w:b w:val="0"/>
                <w:bCs w:val="0"/>
                <w:kern w:val="0"/>
                <w:sz w:val="21"/>
                <w:szCs w:val="21"/>
                <w:lang w:val="en-US" w:eastAsia="zh-CN" w:bidi="ar"/>
              </w:rPr>
              <w:t>1</w:t>
            </w:r>
            <w:r>
              <w:rPr>
                <w:rFonts w:hint="eastAsia" w:ascii="宋体" w:hAnsi="宋体" w:eastAsia="宋体" w:cs="宋体"/>
                <w:b w:val="0"/>
                <w:bCs w:val="0"/>
                <w:kern w:val="0"/>
                <w:sz w:val="21"/>
                <w:szCs w:val="21"/>
                <w:lang w:val="en-US" w:eastAsia="zh-CN" w:bidi="ar"/>
              </w:rPr>
              <w:t>分；</w:t>
            </w:r>
          </w:p>
          <w:p w14:paraId="6D65530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2、具有互联网技术中级及以上或ITSS证书得</w:t>
            </w:r>
            <w:r>
              <w:rPr>
                <w:rFonts w:hint="eastAsia" w:ascii="宋体" w:hAnsi="宋体" w:cs="宋体"/>
                <w:b w:val="0"/>
                <w:bCs w:val="0"/>
                <w:kern w:val="0"/>
                <w:sz w:val="21"/>
                <w:szCs w:val="21"/>
                <w:lang w:val="en-US" w:eastAsia="zh-CN" w:bidi="ar"/>
              </w:rPr>
              <w:t>1</w:t>
            </w:r>
            <w:r>
              <w:rPr>
                <w:rFonts w:hint="eastAsia" w:ascii="宋体" w:hAnsi="宋体" w:eastAsia="宋体" w:cs="宋体"/>
                <w:b w:val="0"/>
                <w:bCs w:val="0"/>
                <w:kern w:val="0"/>
                <w:sz w:val="21"/>
                <w:szCs w:val="21"/>
                <w:lang w:val="en-US" w:eastAsia="zh-CN" w:bidi="ar"/>
              </w:rPr>
              <w:t>分。</w:t>
            </w:r>
          </w:p>
          <w:p w14:paraId="278530B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kern w:val="0"/>
                <w:sz w:val="21"/>
                <w:szCs w:val="21"/>
                <w:lang w:eastAsia="zh-CN" w:bidi="ar"/>
              </w:rPr>
            </w:pPr>
            <w:r>
              <w:rPr>
                <w:rFonts w:hint="eastAsia" w:ascii="宋体" w:hAnsi="宋体" w:eastAsia="宋体" w:cs="宋体"/>
                <w:b/>
                <w:bCs/>
                <w:kern w:val="0"/>
                <w:sz w:val="21"/>
                <w:szCs w:val="21"/>
                <w:lang w:bidi="ar"/>
              </w:rPr>
              <w:t>注：提供</w:t>
            </w:r>
            <w:r>
              <w:rPr>
                <w:rFonts w:hint="eastAsia" w:ascii="宋体" w:hAnsi="宋体" w:eastAsia="宋体" w:cs="宋体"/>
                <w:b/>
                <w:bCs/>
                <w:kern w:val="0"/>
                <w:sz w:val="21"/>
                <w:szCs w:val="21"/>
                <w:lang w:val="en-US" w:eastAsia="zh-CN" w:bidi="ar"/>
              </w:rPr>
              <w:t>项目负责人的</w:t>
            </w:r>
            <w:r>
              <w:rPr>
                <w:rFonts w:hint="eastAsia" w:ascii="宋体" w:hAnsi="宋体" w:eastAsia="宋体" w:cs="宋体"/>
                <w:b/>
                <w:bCs/>
                <w:kern w:val="0"/>
                <w:sz w:val="21"/>
                <w:szCs w:val="21"/>
                <w:lang w:bidi="ar"/>
              </w:rPr>
              <w:t>相关证书及投标人为其缴纳的最近三个月内任意一个月的社保证明并加盖</w:t>
            </w:r>
            <w:r>
              <w:rPr>
                <w:rFonts w:hint="eastAsia" w:ascii="宋体" w:hAnsi="宋体" w:eastAsia="宋体" w:cs="宋体"/>
                <w:b/>
                <w:bCs/>
                <w:kern w:val="0"/>
                <w:sz w:val="21"/>
                <w:szCs w:val="21"/>
                <w:lang w:val="en-US" w:eastAsia="zh-CN" w:bidi="ar"/>
              </w:rPr>
              <w:t>投标人</w:t>
            </w:r>
            <w:r>
              <w:rPr>
                <w:rFonts w:hint="eastAsia" w:ascii="宋体" w:hAnsi="宋体" w:eastAsia="宋体" w:cs="宋体"/>
                <w:b/>
                <w:bCs/>
                <w:kern w:val="0"/>
                <w:sz w:val="21"/>
                <w:szCs w:val="21"/>
                <w:lang w:bidi="ar"/>
              </w:rPr>
              <w:t>公章</w:t>
            </w:r>
            <w:r>
              <w:rPr>
                <w:rFonts w:hint="eastAsia" w:ascii="宋体" w:hAnsi="宋体" w:eastAsia="宋体" w:cs="宋体"/>
                <w:b/>
                <w:bCs/>
                <w:kern w:val="0"/>
                <w:sz w:val="21"/>
                <w:szCs w:val="21"/>
                <w:lang w:eastAsia="zh-CN" w:bidi="ar"/>
              </w:rPr>
              <w:t>，</w:t>
            </w:r>
            <w:r>
              <w:rPr>
                <w:rFonts w:hint="eastAsia" w:ascii="宋体" w:hAnsi="宋体" w:eastAsia="宋体" w:cs="宋体"/>
                <w:b/>
                <w:bCs/>
                <w:kern w:val="0"/>
                <w:sz w:val="21"/>
                <w:szCs w:val="21"/>
                <w:lang w:bidi="ar"/>
              </w:rPr>
              <w:t>否则不得分</w:t>
            </w:r>
            <w:r>
              <w:rPr>
                <w:rFonts w:hint="eastAsia" w:ascii="宋体" w:hAnsi="宋体" w:eastAsia="宋体" w:cs="宋体"/>
                <w:b/>
                <w:bCs/>
                <w:kern w:val="0"/>
                <w:sz w:val="21"/>
                <w:szCs w:val="21"/>
                <w:lang w:eastAsia="zh-CN" w:bidi="ar"/>
              </w:rPr>
              <w:t>。</w:t>
            </w:r>
          </w:p>
        </w:tc>
        <w:tc>
          <w:tcPr>
            <w:tcW w:w="455" w:type="pct"/>
            <w:vAlign w:val="center"/>
          </w:tcPr>
          <w:p w14:paraId="5AAF9BB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r>
      <w:tr w14:paraId="7316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pct"/>
            <w:vMerge w:val="continue"/>
            <w:vAlign w:val="center"/>
          </w:tcPr>
          <w:p w14:paraId="3E16380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rPr>
            </w:pPr>
          </w:p>
        </w:tc>
        <w:tc>
          <w:tcPr>
            <w:tcW w:w="546" w:type="pct"/>
            <w:vMerge w:val="continue"/>
            <w:vAlign w:val="center"/>
          </w:tcPr>
          <w:p w14:paraId="3AC0746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rPr>
            </w:pPr>
          </w:p>
        </w:tc>
        <w:tc>
          <w:tcPr>
            <w:tcW w:w="3418" w:type="pct"/>
            <w:vAlign w:val="center"/>
          </w:tcPr>
          <w:p w14:paraId="40A67C9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bidi="ar"/>
              </w:rPr>
              <w:t>根据投标人为本项目拟派的</w:t>
            </w:r>
            <w:r>
              <w:rPr>
                <w:rFonts w:hint="eastAsia" w:ascii="宋体" w:hAnsi="宋体" w:eastAsia="宋体" w:cs="宋体"/>
                <w:b w:val="0"/>
                <w:bCs w:val="0"/>
                <w:kern w:val="0"/>
                <w:sz w:val="21"/>
                <w:szCs w:val="21"/>
                <w:lang w:val="en-US" w:eastAsia="zh-CN" w:bidi="ar"/>
              </w:rPr>
              <w:t>技术</w:t>
            </w:r>
            <w:r>
              <w:rPr>
                <w:rFonts w:hint="eastAsia" w:ascii="宋体" w:hAnsi="宋体" w:eastAsia="宋体" w:cs="宋体"/>
                <w:b w:val="0"/>
                <w:bCs w:val="0"/>
                <w:kern w:val="0"/>
                <w:sz w:val="21"/>
                <w:szCs w:val="21"/>
                <w:lang w:bidi="ar"/>
              </w:rPr>
              <w:t>负责人（有且仅有1名</w:t>
            </w:r>
            <w:r>
              <w:rPr>
                <w:rFonts w:hint="eastAsia" w:ascii="宋体" w:hAnsi="宋体" w:eastAsia="宋体" w:cs="宋体"/>
                <w:b w:val="0"/>
                <w:bCs w:val="0"/>
                <w:kern w:val="0"/>
                <w:sz w:val="21"/>
                <w:szCs w:val="21"/>
                <w:lang w:eastAsia="zh-CN" w:bidi="ar"/>
              </w:rPr>
              <w:t>，</w:t>
            </w:r>
            <w:r>
              <w:rPr>
                <w:rFonts w:hint="eastAsia" w:ascii="宋体" w:hAnsi="宋体" w:eastAsia="宋体" w:cs="宋体"/>
                <w:b w:val="0"/>
                <w:bCs w:val="0"/>
                <w:kern w:val="0"/>
                <w:sz w:val="21"/>
                <w:szCs w:val="21"/>
                <w:lang w:val="en-US" w:eastAsia="zh-CN" w:bidi="ar"/>
              </w:rPr>
              <w:t>项目负责人除外</w:t>
            </w:r>
            <w:r>
              <w:rPr>
                <w:rFonts w:hint="eastAsia" w:ascii="宋体" w:hAnsi="宋体" w:eastAsia="宋体" w:cs="宋体"/>
                <w:b w:val="0"/>
                <w:bCs w:val="0"/>
                <w:kern w:val="0"/>
                <w:sz w:val="21"/>
                <w:szCs w:val="21"/>
                <w:lang w:bidi="ar"/>
              </w:rPr>
              <w:t>）</w:t>
            </w:r>
            <w:r>
              <w:rPr>
                <w:rFonts w:hint="eastAsia" w:ascii="宋体" w:hAnsi="宋体" w:eastAsia="宋体" w:cs="宋体"/>
                <w:b w:val="0"/>
                <w:bCs w:val="0"/>
                <w:kern w:val="0"/>
                <w:sz w:val="21"/>
                <w:szCs w:val="21"/>
                <w:lang w:eastAsia="zh-CN" w:bidi="ar"/>
              </w:rPr>
              <w:t>，</w:t>
            </w:r>
            <w:r>
              <w:rPr>
                <w:rFonts w:hint="eastAsia" w:ascii="宋体" w:hAnsi="宋体" w:eastAsia="宋体" w:cs="宋体"/>
                <w:b w:val="0"/>
                <w:bCs w:val="0"/>
                <w:kern w:val="0"/>
                <w:sz w:val="21"/>
                <w:szCs w:val="21"/>
                <w:lang w:val="en-US" w:eastAsia="zh-CN" w:bidi="ar"/>
              </w:rPr>
              <w:t>由评委会进行综合评分：</w:t>
            </w:r>
          </w:p>
          <w:p w14:paraId="0CE65905">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1、具有系统集成项目管理工程师的得1分；</w:t>
            </w:r>
          </w:p>
          <w:p w14:paraId="62A42408">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2、具有网络工程师证书或数据库系统工程师证书的得1分；</w:t>
            </w:r>
          </w:p>
          <w:p w14:paraId="51FA2F3F">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3、注册信息安全工程师或安防系统集成项目经理证书的得1分。</w:t>
            </w:r>
          </w:p>
          <w:p w14:paraId="207422CC">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bidi="ar"/>
              </w:rPr>
              <w:t>注：提供</w:t>
            </w:r>
            <w:r>
              <w:rPr>
                <w:rFonts w:hint="eastAsia" w:ascii="宋体" w:hAnsi="宋体" w:eastAsia="宋体" w:cs="宋体"/>
                <w:b/>
                <w:bCs/>
                <w:kern w:val="0"/>
                <w:sz w:val="21"/>
                <w:szCs w:val="21"/>
                <w:lang w:val="en-US" w:eastAsia="zh-CN" w:bidi="ar"/>
              </w:rPr>
              <w:t>技术负责人的</w:t>
            </w:r>
            <w:r>
              <w:rPr>
                <w:rFonts w:hint="eastAsia" w:ascii="宋体" w:hAnsi="宋体" w:eastAsia="宋体" w:cs="宋体"/>
                <w:b/>
                <w:bCs/>
                <w:kern w:val="0"/>
                <w:sz w:val="21"/>
                <w:szCs w:val="21"/>
                <w:lang w:bidi="ar"/>
              </w:rPr>
              <w:t>相关证书及投标人为其缴纳的最近三个月内任意一个月的社保证明并加盖</w:t>
            </w:r>
            <w:r>
              <w:rPr>
                <w:rFonts w:hint="eastAsia" w:ascii="宋体" w:hAnsi="宋体" w:eastAsia="宋体" w:cs="宋体"/>
                <w:b/>
                <w:bCs/>
                <w:kern w:val="0"/>
                <w:sz w:val="21"/>
                <w:szCs w:val="21"/>
                <w:lang w:val="en-US" w:eastAsia="zh-CN" w:bidi="ar"/>
              </w:rPr>
              <w:t>投标人</w:t>
            </w:r>
            <w:r>
              <w:rPr>
                <w:rFonts w:hint="eastAsia" w:ascii="宋体" w:hAnsi="宋体" w:eastAsia="宋体" w:cs="宋体"/>
                <w:b/>
                <w:bCs/>
                <w:kern w:val="0"/>
                <w:sz w:val="21"/>
                <w:szCs w:val="21"/>
                <w:lang w:bidi="ar"/>
              </w:rPr>
              <w:t>公章</w:t>
            </w:r>
            <w:r>
              <w:rPr>
                <w:rFonts w:hint="eastAsia" w:ascii="宋体" w:hAnsi="宋体" w:eastAsia="宋体" w:cs="宋体"/>
                <w:b/>
                <w:bCs/>
                <w:kern w:val="0"/>
                <w:sz w:val="21"/>
                <w:szCs w:val="21"/>
                <w:lang w:eastAsia="zh-CN" w:bidi="ar"/>
              </w:rPr>
              <w:t>，</w:t>
            </w:r>
            <w:r>
              <w:rPr>
                <w:rFonts w:hint="eastAsia" w:ascii="宋体" w:hAnsi="宋体" w:eastAsia="宋体" w:cs="宋体"/>
                <w:b/>
                <w:bCs/>
                <w:kern w:val="0"/>
                <w:sz w:val="21"/>
                <w:szCs w:val="21"/>
                <w:lang w:bidi="ar"/>
              </w:rPr>
              <w:t>否则不得分</w:t>
            </w:r>
            <w:r>
              <w:rPr>
                <w:rFonts w:hint="eastAsia" w:ascii="宋体" w:hAnsi="宋体" w:eastAsia="宋体" w:cs="宋体"/>
                <w:b/>
                <w:bCs/>
                <w:kern w:val="0"/>
                <w:sz w:val="21"/>
                <w:szCs w:val="21"/>
                <w:lang w:eastAsia="zh-CN" w:bidi="ar"/>
              </w:rPr>
              <w:t>。</w:t>
            </w:r>
          </w:p>
        </w:tc>
        <w:tc>
          <w:tcPr>
            <w:tcW w:w="455" w:type="pct"/>
            <w:vAlign w:val="center"/>
          </w:tcPr>
          <w:p w14:paraId="39D33F4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2E4D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pct"/>
            <w:vMerge w:val="continue"/>
            <w:vAlign w:val="center"/>
          </w:tcPr>
          <w:p w14:paraId="0E2D3CE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rPr>
            </w:pPr>
          </w:p>
        </w:tc>
        <w:tc>
          <w:tcPr>
            <w:tcW w:w="546" w:type="pct"/>
            <w:vMerge w:val="continue"/>
            <w:vAlign w:val="center"/>
          </w:tcPr>
          <w:p w14:paraId="04C8980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rPr>
            </w:pPr>
          </w:p>
        </w:tc>
        <w:tc>
          <w:tcPr>
            <w:tcW w:w="3418" w:type="pct"/>
            <w:vAlign w:val="center"/>
          </w:tcPr>
          <w:p w14:paraId="58B4F15F">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根据投标人为本项目拟派的项目组成员（不包括项目负责人和项目技术负责人）</w:t>
            </w:r>
            <w:r>
              <w:rPr>
                <w:rFonts w:hint="eastAsia" w:ascii="宋体" w:hAnsi="宋体" w:eastAsia="宋体" w:cs="宋体"/>
                <w:b w:val="0"/>
                <w:bCs w:val="0"/>
                <w:kern w:val="0"/>
                <w:sz w:val="21"/>
                <w:szCs w:val="21"/>
                <w:lang w:eastAsia="zh-CN" w:bidi="ar"/>
              </w:rPr>
              <w:t>，</w:t>
            </w:r>
            <w:r>
              <w:rPr>
                <w:rFonts w:hint="eastAsia" w:ascii="宋体" w:hAnsi="宋体" w:eastAsia="宋体" w:cs="宋体"/>
                <w:b w:val="0"/>
                <w:bCs w:val="0"/>
                <w:kern w:val="0"/>
                <w:sz w:val="21"/>
                <w:szCs w:val="21"/>
                <w:lang w:val="en-US" w:eastAsia="zh-CN" w:bidi="ar"/>
              </w:rPr>
              <w:t>由评委会进行综合评分：具有综合布线工程师、智能化系统集成项目经理、弱电系统集成项目经理、软件设计师、网络通信安全管理员的，每提供一本证书得1分，最多得3分。</w:t>
            </w:r>
          </w:p>
          <w:p w14:paraId="19BBC180">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1"/>
                <w:szCs w:val="21"/>
                <w:lang w:val="en-US" w:eastAsia="zh-CN" w:bidi="ar"/>
              </w:rPr>
            </w:pPr>
            <w:r>
              <w:rPr>
                <w:rFonts w:hint="eastAsia" w:ascii="宋体" w:hAnsi="宋体" w:eastAsia="宋体" w:cs="宋体"/>
                <w:b/>
                <w:bCs/>
                <w:kern w:val="0"/>
                <w:sz w:val="21"/>
                <w:szCs w:val="21"/>
                <w:lang w:val="en-US" w:eastAsia="zh-CN" w:bidi="ar"/>
              </w:rPr>
              <w:t>一人多证或多人同证，不重复得分。</w:t>
            </w:r>
          </w:p>
          <w:p w14:paraId="5F7D71EB">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sz w:val="21"/>
                <w:szCs w:val="21"/>
              </w:rPr>
            </w:pPr>
            <w:r>
              <w:rPr>
                <w:rFonts w:hint="eastAsia" w:ascii="宋体" w:hAnsi="宋体" w:eastAsia="宋体" w:cs="宋体"/>
                <w:b/>
                <w:bCs/>
                <w:sz w:val="21"/>
                <w:szCs w:val="21"/>
              </w:rPr>
              <w:t>注：</w:t>
            </w:r>
            <w:r>
              <w:rPr>
                <w:rFonts w:hint="eastAsia" w:ascii="宋体" w:hAnsi="宋体" w:eastAsia="宋体" w:cs="宋体"/>
                <w:b/>
                <w:bCs/>
                <w:sz w:val="21"/>
                <w:szCs w:val="21"/>
                <w:lang w:val="en-US" w:eastAsia="zh-CN"/>
              </w:rPr>
              <w:t>提供项目相关人员的证书复印件及</w:t>
            </w:r>
            <w:r>
              <w:rPr>
                <w:rFonts w:hint="eastAsia" w:ascii="宋体" w:hAnsi="宋体" w:eastAsia="宋体" w:cs="宋体"/>
                <w:b/>
                <w:bCs/>
                <w:sz w:val="21"/>
                <w:szCs w:val="21"/>
              </w:rPr>
              <w:t>投标人为其缴纳的至投标截止日前近</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个月内任意一个月的社保缴纳证明，否则不得分</w:t>
            </w:r>
            <w:r>
              <w:rPr>
                <w:rFonts w:hint="eastAsia" w:ascii="宋体" w:hAnsi="宋体" w:eastAsia="宋体" w:cs="宋体"/>
                <w:b/>
                <w:bCs/>
                <w:sz w:val="21"/>
                <w:szCs w:val="21"/>
                <w:lang w:eastAsia="zh-CN"/>
              </w:rPr>
              <w:t>。</w:t>
            </w:r>
          </w:p>
        </w:tc>
        <w:tc>
          <w:tcPr>
            <w:tcW w:w="455" w:type="pct"/>
            <w:vAlign w:val="center"/>
          </w:tcPr>
          <w:p w14:paraId="5AD67D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3BFD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pct"/>
            <w:vAlign w:val="center"/>
          </w:tcPr>
          <w:p w14:paraId="7248ED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技术参数响应</w:t>
            </w:r>
          </w:p>
        </w:tc>
        <w:tc>
          <w:tcPr>
            <w:tcW w:w="546" w:type="pct"/>
            <w:vAlign w:val="center"/>
          </w:tcPr>
          <w:p w14:paraId="136FC7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客观</w:t>
            </w:r>
          </w:p>
        </w:tc>
        <w:tc>
          <w:tcPr>
            <w:tcW w:w="3418" w:type="pct"/>
            <w:vAlign w:val="center"/>
          </w:tcPr>
          <w:p w14:paraId="2539DE75">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根据投标人所投产品技术参数要求响应情况</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val="en-US" w:eastAsia="zh-CN" w:bidi="ar"/>
              </w:rPr>
              <w:t>由评委会</w:t>
            </w:r>
            <w:r>
              <w:rPr>
                <w:rFonts w:hint="eastAsia" w:ascii="宋体" w:hAnsi="宋体" w:eastAsia="宋体" w:cs="宋体"/>
                <w:kern w:val="0"/>
                <w:sz w:val="21"/>
                <w:szCs w:val="21"/>
                <w:lang w:bidi="ar"/>
              </w:rPr>
              <w:t>进行评分：</w:t>
            </w:r>
          </w:p>
          <w:p w14:paraId="6A5BE2A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1、标“</w:t>
            </w:r>
            <w:r>
              <w:rPr>
                <w:rFonts w:hint="eastAsia" w:ascii="宋体" w:hAnsi="宋体" w:eastAsia="宋体" w:cs="宋体"/>
                <w:kern w:val="0"/>
                <w:sz w:val="21"/>
                <w:szCs w:val="21"/>
                <w:lang w:val="en-US" w:eastAsia="zh-CN" w:bidi="ar"/>
              </w:rPr>
              <w:sym w:font="Wingdings" w:char="006E"/>
            </w:r>
            <w:r>
              <w:rPr>
                <w:rFonts w:hint="eastAsia" w:ascii="宋体" w:hAnsi="宋体" w:eastAsia="宋体" w:cs="宋体"/>
                <w:kern w:val="0"/>
                <w:sz w:val="21"/>
                <w:szCs w:val="21"/>
                <w:lang w:val="en-US" w:eastAsia="zh-CN" w:bidi="ar"/>
              </w:rPr>
              <w:t>”的为演示项</w:t>
            </w:r>
            <w:r>
              <w:rPr>
                <w:rFonts w:hint="eastAsia" w:ascii="宋体" w:hAnsi="宋体" w:cs="宋体"/>
                <w:kern w:val="0"/>
                <w:sz w:val="21"/>
                <w:szCs w:val="21"/>
                <w:lang w:val="en-US" w:eastAsia="zh-CN" w:bidi="ar"/>
              </w:rPr>
              <w:t>，共10条</w:t>
            </w:r>
            <w:r>
              <w:rPr>
                <w:rFonts w:hint="eastAsia" w:ascii="宋体" w:hAnsi="宋体" w:eastAsia="宋体" w:cs="宋体"/>
                <w:kern w:val="0"/>
                <w:sz w:val="21"/>
                <w:szCs w:val="21"/>
                <w:lang w:val="en-US" w:eastAsia="zh-CN" w:bidi="ar"/>
              </w:rPr>
              <w:t>，不参与此项评分。</w:t>
            </w:r>
          </w:p>
          <w:p w14:paraId="09AF0874">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2、标“▲”的为实质性响应参数，共4条，负偏离作无效投标处理；</w:t>
            </w:r>
          </w:p>
          <w:p w14:paraId="48F918A4">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3、标“★”的为重要参数，共17条，完全满足得17分，</w:t>
            </w:r>
            <w:r>
              <w:rPr>
                <w:rFonts w:hint="eastAsia" w:ascii="宋体" w:hAnsi="宋体" w:eastAsia="宋体" w:cs="宋体"/>
                <w:b w:val="0"/>
                <w:bCs w:val="0"/>
                <w:color w:val="auto"/>
                <w:kern w:val="0"/>
                <w:sz w:val="21"/>
                <w:szCs w:val="21"/>
                <w:highlight w:val="none"/>
                <w:lang w:val="en-US" w:eastAsia="zh-CN"/>
              </w:rPr>
              <w:t>投标人对于重要参数响应程度得分=（投标人满足重要参数条款的数量/重要参数条款的总数量）*17；</w:t>
            </w:r>
          </w:p>
          <w:p w14:paraId="424FDB2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4、未标符号的为</w:t>
            </w:r>
            <w:r>
              <w:rPr>
                <w:rFonts w:hint="eastAsia" w:ascii="宋体" w:hAnsi="宋体" w:eastAsia="宋体" w:cs="宋体"/>
                <w:kern w:val="0"/>
                <w:sz w:val="21"/>
                <w:szCs w:val="21"/>
                <w:highlight w:val="none"/>
                <w:lang w:bidi="ar"/>
              </w:rPr>
              <w:t>一般技术条款</w:t>
            </w:r>
            <w:r>
              <w:rPr>
                <w:rFonts w:hint="eastAsia" w:ascii="宋体" w:hAnsi="宋体" w:eastAsia="宋体" w:cs="宋体"/>
                <w:kern w:val="0"/>
                <w:sz w:val="21"/>
                <w:szCs w:val="21"/>
                <w:highlight w:val="none"/>
                <w:lang w:eastAsia="zh-CN" w:bidi="ar"/>
              </w:rPr>
              <w:t>，</w:t>
            </w:r>
            <w:r>
              <w:rPr>
                <w:rFonts w:hint="eastAsia" w:ascii="宋体" w:hAnsi="宋体" w:eastAsia="宋体" w:cs="宋体"/>
                <w:b w:val="0"/>
                <w:bCs w:val="0"/>
                <w:color w:val="auto"/>
                <w:kern w:val="0"/>
                <w:sz w:val="21"/>
                <w:szCs w:val="21"/>
                <w:highlight w:val="none"/>
                <w:lang w:val="en-US" w:eastAsia="zh-CN"/>
              </w:rPr>
              <w:t>共</w:t>
            </w:r>
            <w:r>
              <w:rPr>
                <w:rFonts w:hint="eastAsia" w:ascii="宋体" w:hAnsi="宋体" w:cs="宋体"/>
                <w:b w:val="0"/>
                <w:bCs w:val="0"/>
                <w:color w:val="auto"/>
                <w:kern w:val="0"/>
                <w:sz w:val="21"/>
                <w:szCs w:val="21"/>
                <w:highlight w:val="none"/>
                <w:lang w:val="en-US" w:eastAsia="zh-CN"/>
              </w:rPr>
              <w:t>178</w:t>
            </w:r>
            <w:r>
              <w:rPr>
                <w:rFonts w:hint="eastAsia" w:ascii="宋体" w:hAnsi="宋体" w:eastAsia="宋体" w:cs="宋体"/>
                <w:b w:val="0"/>
                <w:bCs w:val="0"/>
                <w:color w:val="auto"/>
                <w:kern w:val="0"/>
                <w:sz w:val="21"/>
                <w:szCs w:val="21"/>
                <w:highlight w:val="none"/>
                <w:lang w:val="en-US" w:eastAsia="zh-CN"/>
              </w:rPr>
              <w:t>条，完全满足得13分，投标人对于一般技术条款响应程度得分=（投标人满足一般技术条款的数量/一般技术条款的总数量）*13。</w:t>
            </w:r>
          </w:p>
          <w:p w14:paraId="07B3B61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b/>
                <w:bCs/>
                <w:kern w:val="0"/>
                <w:sz w:val="21"/>
                <w:szCs w:val="21"/>
                <w:lang w:bidi="ar"/>
              </w:rPr>
              <w:t>评审依据：结合本项目</w:t>
            </w:r>
            <w:r>
              <w:rPr>
                <w:rFonts w:hint="eastAsia" w:ascii="宋体" w:hAnsi="宋体" w:eastAsia="宋体" w:cs="宋体"/>
                <w:b/>
                <w:bCs/>
                <w:kern w:val="0"/>
                <w:sz w:val="21"/>
                <w:szCs w:val="21"/>
                <w:lang w:eastAsia="zh-CN" w:bidi="ar"/>
              </w:rPr>
              <w:t>《技术参数偏离表》</w:t>
            </w:r>
            <w:r>
              <w:rPr>
                <w:rFonts w:hint="eastAsia" w:ascii="宋体" w:hAnsi="宋体" w:eastAsia="宋体" w:cs="宋体"/>
                <w:b/>
                <w:bCs/>
                <w:kern w:val="0"/>
                <w:sz w:val="21"/>
                <w:szCs w:val="21"/>
                <w:lang w:bidi="ar"/>
              </w:rPr>
              <w:t>进行评分。</w:t>
            </w:r>
          </w:p>
        </w:tc>
        <w:tc>
          <w:tcPr>
            <w:tcW w:w="455" w:type="pct"/>
            <w:vAlign w:val="center"/>
          </w:tcPr>
          <w:p w14:paraId="4C3BFB2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r>
      <w:tr w14:paraId="46A1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pct"/>
            <w:vAlign w:val="center"/>
          </w:tcPr>
          <w:p w14:paraId="6882C5B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rPr>
            </w:pPr>
            <w:r>
              <w:rPr>
                <w:rFonts w:hint="eastAsia" w:ascii="宋体" w:hAnsi="宋体" w:eastAsia="宋体" w:cs="宋体"/>
                <w:sz w:val="21"/>
                <w:szCs w:val="21"/>
              </w:rPr>
              <w:t>系统演示</w:t>
            </w:r>
          </w:p>
        </w:tc>
        <w:tc>
          <w:tcPr>
            <w:tcW w:w="546" w:type="pct"/>
            <w:vAlign w:val="center"/>
          </w:tcPr>
          <w:p w14:paraId="5290D7A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客观</w:t>
            </w:r>
          </w:p>
        </w:tc>
        <w:tc>
          <w:tcPr>
            <w:tcW w:w="3418" w:type="pct"/>
            <w:vAlign w:val="center"/>
          </w:tcPr>
          <w:p w14:paraId="2442D673">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lang w:eastAsia="zh-CN"/>
              </w:rPr>
            </w:pPr>
            <w:r>
              <w:rPr>
                <w:rFonts w:hint="eastAsia" w:ascii="宋体" w:hAnsi="宋体" w:eastAsia="宋体" w:cs="宋体"/>
                <w:color w:val="auto"/>
                <w:sz w:val="21"/>
                <w:szCs w:val="21"/>
                <w:highlight w:val="none"/>
              </w:rPr>
              <w:t>为确保产品实际质量满足需求，</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需对采购需求中“二、参数要求”中标“</w:t>
            </w:r>
            <w:r>
              <w:rPr>
                <w:rFonts w:hint="eastAsia" w:ascii="宋体" w:hAnsi="宋体" w:eastAsia="宋体" w:cs="宋体"/>
                <w:kern w:val="0"/>
                <w:sz w:val="21"/>
                <w:szCs w:val="21"/>
                <w:lang w:val="en-US" w:eastAsia="zh-CN" w:bidi="ar"/>
              </w:rPr>
              <w:sym w:font="Wingdings" w:char="006E"/>
            </w:r>
            <w:r>
              <w:rPr>
                <w:rFonts w:hint="eastAsia" w:ascii="宋体" w:hAnsi="宋体" w:eastAsia="宋体" w:cs="宋体"/>
                <w:color w:val="auto"/>
                <w:sz w:val="21"/>
                <w:szCs w:val="21"/>
                <w:highlight w:val="none"/>
                <w:lang w:val="en-US" w:eastAsia="zh-CN"/>
              </w:rPr>
              <w:t>”的功能项进行演示，每满足一条得1分，本项最高得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b/>
                <w:bCs/>
                <w:sz w:val="21"/>
                <w:szCs w:val="21"/>
                <w:highlight w:val="none"/>
              </w:rPr>
              <w:t>演示方式为录屏演示，演示方式：演示环境为真实的校园环境，采用实况实物演示录制视频，录制视频时长20分钟以内制的视频分辨率不高于1280×720（若视频为其他格，</w:t>
            </w:r>
            <w:r>
              <w:rPr>
                <w:rFonts w:hint="eastAsia" w:ascii="宋体" w:hAnsi="宋体" w:eastAsia="宋体" w:cs="宋体"/>
                <w:b/>
                <w:bCs/>
                <w:sz w:val="21"/>
                <w:szCs w:val="21"/>
                <w:highlight w:val="none"/>
                <w:lang w:eastAsia="zh-CN"/>
              </w:rPr>
              <w:t>录制</w:t>
            </w:r>
            <w:r>
              <w:rPr>
                <w:rFonts w:hint="eastAsia" w:ascii="宋体" w:hAnsi="宋体" w:eastAsia="宋体" w:cs="宋体"/>
                <w:b/>
                <w:bCs/>
                <w:sz w:val="21"/>
                <w:szCs w:val="21"/>
                <w:highlight w:val="none"/>
              </w:rPr>
              <w:t>导致评审中不能正常播放的，视为未演示）</w:t>
            </w:r>
            <w:r>
              <w:rPr>
                <w:rFonts w:hint="eastAsia" w:ascii="宋体" w:hAnsi="宋体" w:eastAsia="宋体" w:cs="宋体"/>
                <w:b/>
                <w:bCs/>
                <w:sz w:val="21"/>
                <w:szCs w:val="21"/>
                <w:highlight w:val="none"/>
                <w:lang w:eastAsia="zh-CN"/>
              </w:rPr>
              <w:t>。</w:t>
            </w:r>
          </w:p>
          <w:p w14:paraId="2721EC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1"/>
                <w:szCs w:val="21"/>
                <w:lang w:eastAsia="zh-CN" w:bidi="ar"/>
              </w:rPr>
            </w:pPr>
            <w:r>
              <w:rPr>
                <w:rFonts w:hint="eastAsia" w:ascii="宋体" w:hAnsi="宋体" w:eastAsia="宋体" w:cs="宋体"/>
                <w:b/>
                <w:bCs/>
                <w:kern w:val="0"/>
                <w:sz w:val="21"/>
                <w:szCs w:val="21"/>
                <w:lang w:eastAsia="zh-CN" w:bidi="ar"/>
              </w:rPr>
              <w:t>【</w:t>
            </w:r>
            <w:r>
              <w:rPr>
                <w:rFonts w:hint="eastAsia" w:ascii="宋体" w:hAnsi="宋体" w:eastAsia="宋体" w:cs="宋体"/>
                <w:b/>
                <w:bCs/>
                <w:kern w:val="0"/>
                <w:sz w:val="21"/>
                <w:szCs w:val="21"/>
                <w:lang w:val="en-US" w:eastAsia="zh-CN" w:bidi="ar"/>
              </w:rPr>
              <w:t>演示项一</w:t>
            </w:r>
            <w:r>
              <w:rPr>
                <w:rFonts w:hint="eastAsia" w:ascii="宋体" w:hAnsi="宋体" w:eastAsia="宋体" w:cs="宋体"/>
                <w:b/>
                <w:bCs/>
                <w:kern w:val="0"/>
                <w:sz w:val="21"/>
                <w:szCs w:val="21"/>
                <w:lang w:eastAsia="zh-CN" w:bidi="ar"/>
              </w:rPr>
              <w:t>】</w:t>
            </w:r>
            <w:r>
              <w:rPr>
                <w:rFonts w:hint="eastAsia" w:ascii="宋体" w:hAnsi="宋体" w:eastAsia="宋体" w:cs="宋体"/>
                <w:b/>
                <w:bCs/>
                <w:kern w:val="0"/>
                <w:sz w:val="21"/>
                <w:szCs w:val="21"/>
                <w:lang w:val="en-US" w:eastAsia="zh-CN" w:bidi="ar"/>
              </w:rPr>
              <w:t>网管平台</w:t>
            </w:r>
            <w:r>
              <w:rPr>
                <w:rFonts w:hint="eastAsia" w:ascii="宋体" w:hAnsi="宋体" w:eastAsia="宋体" w:cs="宋体"/>
                <w:b/>
                <w:bCs/>
                <w:kern w:val="0"/>
                <w:sz w:val="21"/>
                <w:szCs w:val="21"/>
                <w:lang w:eastAsia="zh-CN" w:bidi="ar"/>
              </w:rPr>
              <w:t>演示</w:t>
            </w:r>
          </w:p>
          <w:p w14:paraId="358AF5E4">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1、演示提供</w:t>
            </w:r>
            <w:r>
              <w:rPr>
                <w:rFonts w:hint="eastAsia" w:ascii="宋体" w:hAnsi="宋体" w:eastAsia="宋体" w:cs="宋体"/>
                <w:color w:val="000000"/>
                <w:sz w:val="21"/>
                <w:szCs w:val="21"/>
              </w:rPr>
              <w:t>支持多种设备的管理，包括交换机、路由器、防火墙、WLAN、服务器、存储、摄像头、GPON</w:t>
            </w:r>
            <w:r>
              <w:rPr>
                <w:rFonts w:hint="eastAsia" w:cs="宋体"/>
                <w:color w:val="000000"/>
                <w:sz w:val="21"/>
                <w:szCs w:val="21"/>
                <w:lang w:val="en-US" w:eastAsia="zh-CN"/>
              </w:rPr>
              <w:t>等</w:t>
            </w:r>
            <w:r>
              <w:rPr>
                <w:rFonts w:hint="eastAsia" w:ascii="宋体" w:hAnsi="宋体" w:eastAsia="宋体" w:cs="宋体"/>
                <w:color w:val="000000"/>
                <w:sz w:val="21"/>
                <w:szCs w:val="21"/>
              </w:rPr>
              <w:t>设备</w:t>
            </w:r>
            <w:r>
              <w:rPr>
                <w:rFonts w:hint="eastAsia" w:cs="宋体"/>
                <w:color w:val="000000"/>
                <w:sz w:val="21"/>
                <w:szCs w:val="21"/>
                <w:lang w:eastAsia="zh-CN"/>
              </w:rPr>
              <w:t>，保障全网设备可统一管理</w:t>
            </w:r>
            <w:r>
              <w:rPr>
                <w:rFonts w:hint="eastAsia" w:ascii="宋体" w:hAnsi="宋体" w:eastAsia="宋体" w:cs="宋体"/>
                <w:b w:val="0"/>
                <w:bCs w:val="0"/>
                <w:kern w:val="0"/>
                <w:sz w:val="21"/>
                <w:szCs w:val="21"/>
                <w:lang w:val="en-US" w:eastAsia="zh-CN" w:bidi="ar"/>
              </w:rPr>
              <w:t>；演示完成得1分，演示不符合要求或未演示不得分。</w:t>
            </w:r>
          </w:p>
          <w:p w14:paraId="4F11547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2、演示提供支持资源管理功能，支持将添加后的资源（如服务器、网络设备、存储设备等）进行分类和分组管理，用户通过配置不同的分组类型和分组将资源划分为不同类型以及不同分组。演示完成得1分，演示不符合要求或未演示不得分。</w:t>
            </w:r>
          </w:p>
          <w:p w14:paraId="3ACE16A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bCs w:val="0"/>
                <w:kern w:val="0"/>
                <w:sz w:val="21"/>
                <w:szCs w:val="21"/>
                <w:lang w:val="en-US" w:eastAsia="zh-CN" w:bidi="ar"/>
              </w:rPr>
            </w:pPr>
            <w:r>
              <w:rPr>
                <w:rFonts w:hint="eastAsia" w:cs="宋体"/>
                <w:b w:val="0"/>
                <w:bCs w:val="0"/>
                <w:kern w:val="0"/>
                <w:sz w:val="21"/>
                <w:szCs w:val="21"/>
                <w:lang w:val="en-US" w:eastAsia="zh-CN" w:bidi="ar"/>
              </w:rPr>
              <w:t>3、</w:t>
            </w:r>
            <w:r>
              <w:rPr>
                <w:rFonts w:hint="eastAsia" w:ascii="宋体" w:hAnsi="宋体" w:eastAsia="宋体" w:cs="宋体"/>
                <w:b w:val="0"/>
                <w:bCs w:val="0"/>
                <w:kern w:val="0"/>
                <w:sz w:val="21"/>
                <w:szCs w:val="21"/>
                <w:lang w:val="en-US" w:eastAsia="zh-CN" w:bidi="ar"/>
              </w:rPr>
              <w:t>演示提供</w:t>
            </w:r>
            <w:r>
              <w:rPr>
                <w:rFonts w:hint="eastAsia" w:cs="宋体"/>
                <w:color w:val="000000"/>
                <w:sz w:val="21"/>
                <w:szCs w:val="21"/>
                <w:lang w:val="en-US" w:eastAsia="zh-CN"/>
              </w:rPr>
              <w:t>支持</w:t>
            </w:r>
            <w:r>
              <w:rPr>
                <w:rFonts w:hint="eastAsia" w:ascii="宋体" w:hAnsi="宋体" w:eastAsia="宋体" w:cs="宋体"/>
                <w:b w:val="0"/>
                <w:bCs w:val="0"/>
                <w:kern w:val="0"/>
                <w:sz w:val="21"/>
                <w:szCs w:val="21"/>
                <w:lang w:val="en-US" w:eastAsia="zh-CN" w:bidi="ar"/>
              </w:rPr>
              <w:t>自动生成网络拓扑功能，无需管理人员拖拽设计支持自动生成网络拓扑，自动区分出口层、核心层、汇聚层、接入层等并自动布局</w:t>
            </w:r>
            <w:r>
              <w:rPr>
                <w:rFonts w:hint="eastAsia" w:cs="宋体"/>
                <w:b w:val="0"/>
                <w:bCs w:val="0"/>
                <w:kern w:val="0"/>
                <w:sz w:val="21"/>
                <w:szCs w:val="21"/>
                <w:lang w:val="en-US" w:eastAsia="zh-CN" w:bidi="ar"/>
              </w:rPr>
              <w:t>。</w:t>
            </w:r>
            <w:r>
              <w:rPr>
                <w:rFonts w:hint="eastAsia" w:ascii="宋体" w:hAnsi="宋体" w:eastAsia="宋体" w:cs="宋体"/>
                <w:b w:val="0"/>
                <w:bCs w:val="0"/>
                <w:kern w:val="0"/>
                <w:sz w:val="21"/>
                <w:szCs w:val="21"/>
                <w:lang w:val="en-US" w:eastAsia="zh-CN" w:bidi="ar"/>
              </w:rPr>
              <w:t>演示完成得1分，演示不符合要求或未演示不得分。</w:t>
            </w:r>
          </w:p>
          <w:p w14:paraId="65673099">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4、演示网管平台支持查看网络异常等级，紧急、严重、次要、提示四个等级来表达告警的紧急程度，运维人员可快速识别告警的重要程度，以采取相应的处理措施；演示完成得1分，演示不符合要求或未演示不得分。</w:t>
            </w:r>
          </w:p>
          <w:p w14:paraId="336FC24A">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5、演示网管平台支持管理查看网络设备类型、设备CPU利用率、内存使用率统计、接口配置、接口流量、链路流量、端口使用率等统计报表输出；演示完成得1分，演示不符合要求或未演示不得分。</w:t>
            </w:r>
          </w:p>
          <w:p w14:paraId="225CED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1"/>
                <w:szCs w:val="21"/>
                <w:lang w:eastAsia="zh-CN" w:bidi="ar"/>
              </w:rPr>
            </w:pPr>
            <w:r>
              <w:rPr>
                <w:rFonts w:hint="eastAsia" w:ascii="宋体" w:hAnsi="宋体" w:eastAsia="宋体" w:cs="宋体"/>
                <w:b/>
                <w:bCs/>
                <w:kern w:val="0"/>
                <w:sz w:val="21"/>
                <w:szCs w:val="21"/>
                <w:lang w:eastAsia="zh-CN" w:bidi="ar"/>
              </w:rPr>
              <w:t>【</w:t>
            </w:r>
            <w:r>
              <w:rPr>
                <w:rFonts w:hint="eastAsia" w:ascii="宋体" w:hAnsi="宋体" w:eastAsia="宋体" w:cs="宋体"/>
                <w:b/>
                <w:bCs/>
                <w:kern w:val="0"/>
                <w:sz w:val="21"/>
                <w:szCs w:val="21"/>
                <w:lang w:val="en-US" w:eastAsia="zh-CN" w:bidi="ar"/>
              </w:rPr>
              <w:t>演示项二</w:t>
            </w:r>
            <w:r>
              <w:rPr>
                <w:rFonts w:hint="eastAsia" w:ascii="宋体" w:hAnsi="宋体" w:eastAsia="宋体" w:cs="宋体"/>
                <w:b/>
                <w:bCs/>
                <w:kern w:val="0"/>
                <w:sz w:val="21"/>
                <w:szCs w:val="21"/>
                <w:lang w:eastAsia="zh-CN" w:bidi="ar"/>
              </w:rPr>
              <w:t>】一体化智能机柜功能演示</w:t>
            </w:r>
          </w:p>
          <w:p w14:paraId="0D35AF3F">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演示运维管理人员可通过本地动环显示屏或者电脑远程访问动环主机的形式，对动环系统进行监控，监控内容包括UPS、精密空调、配电、温湿度、烟感、红外及漏水系统；演示完成得1分，演示不符合要求或未演示不得分。</w:t>
            </w:r>
          </w:p>
          <w:p w14:paraId="017AFCC1">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2、演示动环系统标配漏水检测功能，当检测到微模块出现漏水时，动环显示屏首页文字报警，且联动声光、短信报警的方式实现本地和远程报警信息接收；演示完成得1分，演示不符合要求或未演示不得分。</w:t>
            </w:r>
          </w:p>
          <w:p w14:paraId="49906B40">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3、演示动环系统标配烟感检测，当检测到微模块内有烟雾产生，动环显示屏首页文字报警，且联动声光、短信报警的方式实现本地和远程报警信息接收；演示完成得1分，演示不符合要求或未演示不得分。</w:t>
            </w:r>
          </w:p>
          <w:p w14:paraId="4693FC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4、演示动环系统可根据现场需求，远程对精密空调进行开关机、温湿度设置以及温湿度传感器报警阈值进行设置，提升微模块温控系统管理精度；演示完成得1分，演示不符合要求或未演示不得分。</w:t>
            </w:r>
          </w:p>
          <w:p w14:paraId="74282C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val="0"/>
                <w:bCs w:val="0"/>
                <w:kern w:val="0"/>
                <w:sz w:val="21"/>
                <w:szCs w:val="21"/>
                <w:lang w:val="en-US" w:eastAsia="zh-CN" w:bidi="ar"/>
              </w:rPr>
              <w:t>5、演示动环系统具有告警联动功能，可根据运维人员对告警信息定义的重要程度选择是否实现声光、短信告警等；演示完成得1分，演示不符合要求或未演示不得分。</w:t>
            </w:r>
          </w:p>
        </w:tc>
        <w:tc>
          <w:tcPr>
            <w:tcW w:w="455" w:type="pct"/>
            <w:vAlign w:val="center"/>
          </w:tcPr>
          <w:p w14:paraId="27E3B6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r>
      <w:tr w14:paraId="6BC6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pct"/>
            <w:vAlign w:val="center"/>
          </w:tcPr>
          <w:p w14:paraId="7DF1AE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技术方案</w:t>
            </w:r>
          </w:p>
        </w:tc>
        <w:tc>
          <w:tcPr>
            <w:tcW w:w="546" w:type="pct"/>
            <w:vAlign w:val="center"/>
          </w:tcPr>
          <w:p w14:paraId="5873E56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主观</w:t>
            </w:r>
          </w:p>
        </w:tc>
        <w:tc>
          <w:tcPr>
            <w:tcW w:w="3418" w:type="pct"/>
            <w:vAlign w:val="center"/>
          </w:tcPr>
          <w:p w14:paraId="75009086">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val="0"/>
                <w:bCs w:val="0"/>
                <w:kern w:val="0"/>
                <w:sz w:val="21"/>
                <w:szCs w:val="21"/>
                <w:lang w:bidi="ar"/>
              </w:rPr>
            </w:pPr>
            <w:r>
              <w:rPr>
                <w:rFonts w:hint="eastAsia" w:ascii="宋体" w:hAnsi="宋体" w:eastAsia="宋体" w:cs="宋体"/>
                <w:b w:val="0"/>
                <w:bCs w:val="0"/>
                <w:kern w:val="0"/>
                <w:sz w:val="21"/>
                <w:szCs w:val="21"/>
                <w:lang w:val="en-US" w:eastAsia="zh-CN" w:bidi="ar"/>
              </w:rPr>
              <w:t>根据投标人</w:t>
            </w:r>
            <w:r>
              <w:rPr>
                <w:rFonts w:hint="eastAsia" w:ascii="宋体" w:hAnsi="宋体" w:eastAsia="宋体" w:cs="宋体"/>
                <w:color w:val="000000"/>
                <w:kern w:val="0"/>
                <w:sz w:val="21"/>
                <w:szCs w:val="21"/>
                <w:lang w:val="en-US" w:eastAsia="zh-CN" w:bidi="ar"/>
              </w:rPr>
              <w:t>针对本项目拟写</w:t>
            </w:r>
            <w:r>
              <w:rPr>
                <w:rFonts w:hint="eastAsia" w:ascii="宋体" w:hAnsi="宋体" w:eastAsia="宋体" w:cs="宋体"/>
                <w:b w:val="0"/>
                <w:bCs w:val="0"/>
                <w:kern w:val="0"/>
                <w:sz w:val="21"/>
                <w:szCs w:val="21"/>
                <w:lang w:val="en-US" w:eastAsia="zh-CN" w:bidi="ar"/>
              </w:rPr>
              <w:t>的项目技术方案，包括整体架构设计、功能模块设计等情况的科学性、针对性、可行性、创新性，由评委会</w:t>
            </w:r>
            <w:r>
              <w:rPr>
                <w:rFonts w:hint="eastAsia" w:ascii="宋体" w:hAnsi="宋体" w:eastAsia="宋体" w:cs="宋体"/>
                <w:b w:val="0"/>
                <w:bCs w:val="0"/>
                <w:kern w:val="0"/>
                <w:sz w:val="21"/>
                <w:szCs w:val="21"/>
                <w:lang w:bidi="ar"/>
              </w:rPr>
              <w:t>进行综合评分：</w:t>
            </w:r>
          </w:p>
          <w:p w14:paraId="49DD3C80">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val="0"/>
                <w:bCs w:val="0"/>
                <w:kern w:val="0"/>
                <w:sz w:val="21"/>
                <w:szCs w:val="21"/>
                <w:lang w:bidi="ar"/>
              </w:rPr>
            </w:pPr>
            <w:r>
              <w:rPr>
                <w:rFonts w:hint="eastAsia" w:ascii="宋体" w:hAnsi="宋体" w:eastAsia="宋体" w:cs="宋体"/>
                <w:b w:val="0"/>
                <w:bCs w:val="0"/>
                <w:kern w:val="0"/>
                <w:sz w:val="21"/>
                <w:szCs w:val="21"/>
                <w:lang w:bidi="ar"/>
              </w:rPr>
              <w:t>1、</w:t>
            </w:r>
            <w:r>
              <w:rPr>
                <w:rFonts w:hint="eastAsia" w:ascii="宋体" w:hAnsi="宋体" w:eastAsia="宋体" w:cs="宋体"/>
                <w:b w:val="0"/>
                <w:bCs w:val="0"/>
                <w:kern w:val="0"/>
                <w:sz w:val="21"/>
                <w:szCs w:val="21"/>
                <w:lang w:val="en-US" w:eastAsia="zh-CN" w:bidi="ar"/>
              </w:rPr>
              <w:t>项目</w:t>
            </w:r>
            <w:r>
              <w:rPr>
                <w:rFonts w:hint="eastAsia" w:ascii="宋体" w:hAnsi="宋体" w:eastAsia="宋体" w:cs="宋体"/>
                <w:bCs/>
                <w:sz w:val="21"/>
                <w:szCs w:val="21"/>
                <w:lang w:val="en-US" w:eastAsia="zh-CN"/>
              </w:rPr>
              <w:t>技术</w:t>
            </w:r>
            <w:r>
              <w:rPr>
                <w:rFonts w:hint="eastAsia" w:ascii="宋体" w:hAnsi="宋体" w:eastAsia="宋体" w:cs="宋体"/>
                <w:b w:val="0"/>
                <w:bCs w:val="0"/>
                <w:kern w:val="0"/>
                <w:sz w:val="21"/>
                <w:szCs w:val="21"/>
                <w:lang w:bidi="ar"/>
              </w:rPr>
              <w:t>方案内容详实，具备科学性高、针对性明确、可行性高、创新性突出得3分；</w:t>
            </w:r>
          </w:p>
          <w:p w14:paraId="3FF0FBF4">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val="0"/>
                <w:bCs w:val="0"/>
                <w:kern w:val="0"/>
                <w:sz w:val="21"/>
                <w:szCs w:val="21"/>
                <w:lang w:bidi="ar"/>
              </w:rPr>
            </w:pPr>
            <w:r>
              <w:rPr>
                <w:rFonts w:hint="eastAsia" w:ascii="宋体" w:hAnsi="宋体" w:eastAsia="宋体" w:cs="宋体"/>
                <w:b w:val="0"/>
                <w:bCs w:val="0"/>
                <w:kern w:val="0"/>
                <w:sz w:val="21"/>
                <w:szCs w:val="21"/>
                <w:lang w:bidi="ar"/>
              </w:rPr>
              <w:t>2、</w:t>
            </w:r>
            <w:r>
              <w:rPr>
                <w:rFonts w:hint="eastAsia" w:ascii="宋体" w:hAnsi="宋体" w:eastAsia="宋体" w:cs="宋体"/>
                <w:b w:val="0"/>
                <w:bCs w:val="0"/>
                <w:kern w:val="0"/>
                <w:sz w:val="21"/>
                <w:szCs w:val="21"/>
                <w:lang w:val="en-US" w:eastAsia="zh-CN" w:bidi="ar"/>
              </w:rPr>
              <w:t>项目</w:t>
            </w:r>
            <w:r>
              <w:rPr>
                <w:rFonts w:hint="eastAsia" w:ascii="宋体" w:hAnsi="宋体" w:eastAsia="宋体" w:cs="宋体"/>
                <w:bCs/>
                <w:sz w:val="21"/>
                <w:szCs w:val="21"/>
                <w:lang w:val="en-US" w:eastAsia="zh-CN"/>
              </w:rPr>
              <w:t>技术</w:t>
            </w:r>
            <w:r>
              <w:rPr>
                <w:rFonts w:hint="eastAsia" w:ascii="宋体" w:hAnsi="宋体" w:eastAsia="宋体" w:cs="宋体"/>
                <w:b w:val="0"/>
                <w:bCs w:val="0"/>
                <w:kern w:val="0"/>
                <w:sz w:val="21"/>
                <w:szCs w:val="21"/>
                <w:lang w:bidi="ar"/>
              </w:rPr>
              <w:t>方案内容详实，具备科学性高、针对性明确、可行性高、创新性一般得2分；</w:t>
            </w:r>
          </w:p>
          <w:p w14:paraId="4435D974">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val="0"/>
                <w:bCs w:val="0"/>
                <w:kern w:val="0"/>
                <w:sz w:val="21"/>
                <w:szCs w:val="21"/>
                <w:lang w:bidi="ar"/>
              </w:rPr>
            </w:pPr>
            <w:r>
              <w:rPr>
                <w:rFonts w:hint="eastAsia" w:ascii="宋体" w:hAnsi="宋体" w:eastAsia="宋体" w:cs="宋体"/>
                <w:b w:val="0"/>
                <w:bCs w:val="0"/>
                <w:kern w:val="0"/>
                <w:sz w:val="21"/>
                <w:szCs w:val="21"/>
                <w:lang w:bidi="ar"/>
              </w:rPr>
              <w:t>3、</w:t>
            </w:r>
            <w:r>
              <w:rPr>
                <w:rFonts w:hint="eastAsia" w:ascii="宋体" w:hAnsi="宋体" w:eastAsia="宋体" w:cs="宋体"/>
                <w:b w:val="0"/>
                <w:bCs w:val="0"/>
                <w:kern w:val="0"/>
                <w:sz w:val="21"/>
                <w:szCs w:val="21"/>
                <w:lang w:val="en-US" w:eastAsia="zh-CN" w:bidi="ar"/>
              </w:rPr>
              <w:t>项目</w:t>
            </w:r>
            <w:r>
              <w:rPr>
                <w:rFonts w:hint="eastAsia" w:ascii="宋体" w:hAnsi="宋体" w:eastAsia="宋体" w:cs="宋体"/>
                <w:bCs/>
                <w:sz w:val="21"/>
                <w:szCs w:val="21"/>
                <w:lang w:val="en-US" w:eastAsia="zh-CN"/>
              </w:rPr>
              <w:t>技术</w:t>
            </w:r>
            <w:r>
              <w:rPr>
                <w:rFonts w:hint="eastAsia" w:ascii="宋体" w:hAnsi="宋体" w:eastAsia="宋体" w:cs="宋体"/>
                <w:b w:val="0"/>
                <w:bCs w:val="0"/>
                <w:kern w:val="0"/>
                <w:sz w:val="21"/>
                <w:szCs w:val="21"/>
                <w:lang w:bidi="ar"/>
              </w:rPr>
              <w:t>方案内容基本详实，科学性高、针对性一般、可行性一般、创新性一般得1分；</w:t>
            </w:r>
          </w:p>
          <w:p w14:paraId="19BE4A7C">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bCs/>
                <w:kern w:val="0"/>
                <w:sz w:val="21"/>
                <w:szCs w:val="21"/>
                <w:lang w:eastAsia="zh-CN" w:bidi="ar"/>
              </w:rPr>
            </w:pPr>
            <w:r>
              <w:rPr>
                <w:rFonts w:hint="eastAsia" w:ascii="宋体" w:hAnsi="宋体" w:eastAsia="宋体" w:cs="宋体"/>
                <w:b w:val="0"/>
                <w:bCs w:val="0"/>
                <w:kern w:val="0"/>
                <w:sz w:val="21"/>
                <w:szCs w:val="21"/>
                <w:lang w:bidi="ar"/>
              </w:rPr>
              <w:t>4、</w:t>
            </w:r>
            <w:r>
              <w:rPr>
                <w:rFonts w:hint="eastAsia" w:ascii="宋体" w:hAnsi="宋体" w:eastAsia="宋体" w:cs="宋体"/>
                <w:b w:val="0"/>
                <w:bCs w:val="0"/>
                <w:kern w:val="0"/>
                <w:sz w:val="21"/>
                <w:szCs w:val="21"/>
                <w:lang w:val="en-US" w:eastAsia="zh-CN" w:bidi="ar"/>
              </w:rPr>
              <w:t>项目</w:t>
            </w:r>
            <w:r>
              <w:rPr>
                <w:rFonts w:hint="eastAsia" w:ascii="宋体" w:hAnsi="宋体" w:eastAsia="宋体" w:cs="宋体"/>
                <w:bCs/>
                <w:sz w:val="21"/>
                <w:szCs w:val="21"/>
                <w:lang w:val="en-US" w:eastAsia="zh-CN"/>
              </w:rPr>
              <w:t>技术</w:t>
            </w:r>
            <w:r>
              <w:rPr>
                <w:rFonts w:hint="eastAsia" w:ascii="宋体" w:hAnsi="宋体" w:eastAsia="宋体" w:cs="宋体"/>
                <w:b w:val="0"/>
                <w:bCs w:val="0"/>
                <w:kern w:val="0"/>
                <w:sz w:val="21"/>
                <w:szCs w:val="21"/>
                <w:lang w:bidi="ar"/>
              </w:rPr>
              <w:t>方案</w:t>
            </w:r>
            <w:r>
              <w:rPr>
                <w:rFonts w:hint="eastAsia" w:ascii="宋体" w:hAnsi="宋体" w:eastAsia="宋体" w:cs="宋体"/>
                <w:color w:val="000000"/>
                <w:kern w:val="0"/>
                <w:sz w:val="21"/>
                <w:szCs w:val="21"/>
                <w:lang w:val="en-US" w:eastAsia="zh-CN" w:bidi="ar"/>
              </w:rPr>
              <w:t>不符合实际</w:t>
            </w:r>
            <w:r>
              <w:rPr>
                <w:rFonts w:hint="eastAsia" w:ascii="宋体" w:hAnsi="宋体" w:eastAsia="宋体" w:cs="宋体"/>
                <w:b w:val="0"/>
                <w:bCs w:val="0"/>
                <w:kern w:val="0"/>
                <w:sz w:val="21"/>
                <w:szCs w:val="21"/>
                <w:lang w:bidi="ar"/>
              </w:rPr>
              <w:t>或未提供不得分</w:t>
            </w:r>
            <w:r>
              <w:rPr>
                <w:rFonts w:hint="eastAsia" w:ascii="宋体" w:hAnsi="宋体" w:eastAsia="宋体" w:cs="宋体"/>
                <w:b w:val="0"/>
                <w:bCs w:val="0"/>
                <w:kern w:val="0"/>
                <w:sz w:val="21"/>
                <w:szCs w:val="21"/>
                <w:lang w:eastAsia="zh-CN" w:bidi="ar"/>
              </w:rPr>
              <w:t>。</w:t>
            </w:r>
          </w:p>
        </w:tc>
        <w:tc>
          <w:tcPr>
            <w:tcW w:w="455" w:type="pct"/>
            <w:vAlign w:val="center"/>
          </w:tcPr>
          <w:p w14:paraId="070532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23CF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pct"/>
            <w:vAlign w:val="center"/>
          </w:tcPr>
          <w:p w14:paraId="63625C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rPr>
            </w:pPr>
            <w:r>
              <w:rPr>
                <w:rFonts w:hint="eastAsia" w:ascii="宋体" w:hAnsi="宋体" w:eastAsia="宋体" w:cs="宋体"/>
                <w:b w:val="0"/>
                <w:bCs w:val="0"/>
                <w:kern w:val="0"/>
                <w:sz w:val="21"/>
                <w:szCs w:val="21"/>
                <w:lang w:val="en-US" w:eastAsia="zh-CN" w:bidi="ar"/>
              </w:rPr>
              <w:t>实施方案</w:t>
            </w:r>
          </w:p>
        </w:tc>
        <w:tc>
          <w:tcPr>
            <w:tcW w:w="546" w:type="pct"/>
            <w:vAlign w:val="center"/>
          </w:tcPr>
          <w:p w14:paraId="4BC554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主观</w:t>
            </w:r>
          </w:p>
        </w:tc>
        <w:tc>
          <w:tcPr>
            <w:tcW w:w="3418" w:type="pct"/>
            <w:vAlign w:val="center"/>
          </w:tcPr>
          <w:p w14:paraId="206AAC9D">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根据投标人</w:t>
            </w:r>
            <w:r>
              <w:rPr>
                <w:rFonts w:hint="eastAsia" w:ascii="宋体" w:hAnsi="宋体" w:eastAsia="宋体" w:cs="宋体"/>
                <w:color w:val="000000"/>
                <w:kern w:val="0"/>
                <w:sz w:val="21"/>
                <w:szCs w:val="21"/>
                <w:lang w:val="en-US" w:eastAsia="zh-CN" w:bidi="ar"/>
              </w:rPr>
              <w:t>针对本项目拟写</w:t>
            </w:r>
            <w:r>
              <w:rPr>
                <w:rFonts w:hint="eastAsia" w:ascii="宋体" w:hAnsi="宋体" w:eastAsia="宋体" w:cs="宋体"/>
                <w:color w:val="000000"/>
                <w:kern w:val="0"/>
                <w:sz w:val="21"/>
                <w:szCs w:val="21"/>
                <w:lang w:bidi="ar"/>
              </w:rPr>
              <w:t>的</w:t>
            </w:r>
            <w:r>
              <w:rPr>
                <w:rFonts w:hint="eastAsia" w:ascii="宋体" w:hAnsi="宋体" w:eastAsia="宋体" w:cs="宋体"/>
                <w:b w:val="0"/>
                <w:bCs w:val="0"/>
                <w:kern w:val="0"/>
                <w:sz w:val="21"/>
                <w:szCs w:val="21"/>
                <w:lang w:val="en-US" w:eastAsia="zh-CN" w:bidi="ar"/>
              </w:rPr>
              <w:t>项目实施方案（包括但不限于对项目各学校的勘探报告、网络拓扑图、实施进度、实施计划，对项目风险控制、质量保证，对项目系统建设具有安全方案及措施，对项目的成果交付及验收方案等），由评委会进行综合评分：</w:t>
            </w:r>
          </w:p>
          <w:p w14:paraId="11038963">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1、项目实施方案详细、全面、真实，完全满足招标文件要求的得3分；</w:t>
            </w:r>
          </w:p>
          <w:p w14:paraId="7B0E2D57">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2、项目实施方案较为详细、全面、真实，与招标文件要求较符合的得2分；</w:t>
            </w:r>
          </w:p>
          <w:p w14:paraId="635D0D6E">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3、项目实施方案有欠缺，基本能满足招标文件要求的得1分；</w:t>
            </w:r>
          </w:p>
          <w:p w14:paraId="3AB6B8E1">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bCs/>
                <w:kern w:val="0"/>
                <w:sz w:val="21"/>
                <w:szCs w:val="21"/>
                <w:lang w:bidi="ar"/>
              </w:rPr>
            </w:pPr>
            <w:r>
              <w:rPr>
                <w:rFonts w:hint="eastAsia" w:ascii="宋体" w:hAnsi="宋体" w:eastAsia="宋体" w:cs="宋体"/>
                <w:b w:val="0"/>
                <w:bCs w:val="0"/>
                <w:kern w:val="0"/>
                <w:sz w:val="21"/>
                <w:szCs w:val="21"/>
                <w:lang w:val="en-US" w:eastAsia="zh-CN" w:bidi="ar"/>
              </w:rPr>
              <w:t>4、项目实施方案</w:t>
            </w:r>
            <w:r>
              <w:rPr>
                <w:rFonts w:hint="eastAsia" w:ascii="宋体" w:hAnsi="宋体" w:eastAsia="宋体" w:cs="宋体"/>
                <w:color w:val="000000"/>
                <w:kern w:val="0"/>
                <w:sz w:val="21"/>
                <w:szCs w:val="21"/>
                <w:lang w:val="en-US" w:eastAsia="zh-CN" w:bidi="ar"/>
              </w:rPr>
              <w:t>不符合实际</w:t>
            </w:r>
            <w:r>
              <w:rPr>
                <w:rFonts w:hint="eastAsia" w:ascii="宋体" w:hAnsi="宋体" w:eastAsia="宋体" w:cs="宋体"/>
                <w:b w:val="0"/>
                <w:bCs w:val="0"/>
                <w:kern w:val="0"/>
                <w:sz w:val="21"/>
                <w:szCs w:val="21"/>
                <w:lang w:val="en-US" w:eastAsia="zh-CN" w:bidi="ar"/>
              </w:rPr>
              <w:t>或未提供不得分</w:t>
            </w:r>
            <w:r>
              <w:rPr>
                <w:rFonts w:hint="eastAsia" w:ascii="宋体" w:hAnsi="宋体" w:eastAsia="宋体" w:cs="宋体"/>
                <w:b w:val="0"/>
                <w:bCs w:val="0"/>
                <w:kern w:val="0"/>
                <w:sz w:val="21"/>
                <w:szCs w:val="21"/>
                <w:lang w:bidi="ar"/>
              </w:rPr>
              <w:t>。</w:t>
            </w:r>
          </w:p>
        </w:tc>
        <w:tc>
          <w:tcPr>
            <w:tcW w:w="455" w:type="pct"/>
            <w:vAlign w:val="center"/>
          </w:tcPr>
          <w:p w14:paraId="60C3B54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4325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pct"/>
            <w:vAlign w:val="center"/>
          </w:tcPr>
          <w:p w14:paraId="4421A9B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lang w:eastAsia="zh-CN"/>
              </w:rPr>
            </w:pPr>
            <w:r>
              <w:rPr>
                <w:rFonts w:hint="eastAsia" w:ascii="宋体" w:hAnsi="宋体" w:eastAsia="宋体" w:cs="宋体"/>
                <w:color w:val="000000"/>
                <w:kern w:val="0"/>
                <w:sz w:val="21"/>
                <w:szCs w:val="21"/>
                <w:lang w:bidi="ar"/>
              </w:rPr>
              <w:t>培训计划</w:t>
            </w:r>
          </w:p>
        </w:tc>
        <w:tc>
          <w:tcPr>
            <w:tcW w:w="546" w:type="pct"/>
            <w:vAlign w:val="center"/>
          </w:tcPr>
          <w:p w14:paraId="2C16CB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主观</w:t>
            </w:r>
          </w:p>
        </w:tc>
        <w:tc>
          <w:tcPr>
            <w:tcW w:w="3418" w:type="pct"/>
            <w:vAlign w:val="center"/>
          </w:tcPr>
          <w:p w14:paraId="41D40ABC">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根据投标人</w:t>
            </w:r>
            <w:r>
              <w:rPr>
                <w:rFonts w:hint="eastAsia" w:ascii="宋体" w:hAnsi="宋体" w:eastAsia="宋体" w:cs="宋体"/>
                <w:color w:val="000000"/>
                <w:kern w:val="0"/>
                <w:sz w:val="21"/>
                <w:szCs w:val="21"/>
                <w:lang w:val="en-US" w:eastAsia="zh-CN" w:bidi="ar"/>
              </w:rPr>
              <w:t>针对本项目拟写</w:t>
            </w:r>
            <w:r>
              <w:rPr>
                <w:rFonts w:hint="eastAsia" w:ascii="宋体" w:hAnsi="宋体" w:eastAsia="宋体" w:cs="宋体"/>
                <w:color w:val="000000"/>
                <w:kern w:val="0"/>
                <w:sz w:val="21"/>
                <w:szCs w:val="21"/>
                <w:lang w:bidi="ar"/>
              </w:rPr>
              <w:t>的项目培训计划</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包括但不限于对业务人员的培训，对培训地点、组织、人员配备等内容完整性，对培训计划安排科学</w:t>
            </w:r>
            <w:r>
              <w:rPr>
                <w:rFonts w:hint="eastAsia" w:ascii="宋体" w:hAnsi="宋体" w:eastAsia="宋体" w:cs="宋体"/>
                <w:color w:val="000000"/>
                <w:kern w:val="0"/>
                <w:sz w:val="21"/>
                <w:szCs w:val="21"/>
                <w:lang w:val="en-US" w:eastAsia="zh-CN" w:bidi="ar"/>
              </w:rPr>
              <w:t>性、</w:t>
            </w:r>
            <w:r>
              <w:rPr>
                <w:rFonts w:hint="eastAsia" w:ascii="宋体" w:hAnsi="宋体" w:eastAsia="宋体" w:cs="宋体"/>
                <w:color w:val="000000"/>
                <w:kern w:val="0"/>
                <w:sz w:val="21"/>
                <w:szCs w:val="21"/>
                <w:lang w:bidi="ar"/>
              </w:rPr>
              <w:t>合理</w:t>
            </w:r>
            <w:r>
              <w:rPr>
                <w:rFonts w:hint="eastAsia" w:ascii="宋体" w:hAnsi="宋体" w:eastAsia="宋体" w:cs="宋体"/>
                <w:color w:val="000000"/>
                <w:kern w:val="0"/>
                <w:sz w:val="21"/>
                <w:szCs w:val="21"/>
                <w:lang w:val="en-US" w:eastAsia="zh-CN" w:bidi="ar"/>
              </w:rPr>
              <w:t>性、</w:t>
            </w:r>
            <w:r>
              <w:rPr>
                <w:rFonts w:hint="eastAsia" w:ascii="宋体" w:hAnsi="宋体" w:eastAsia="宋体" w:cs="宋体"/>
                <w:color w:val="000000"/>
                <w:kern w:val="0"/>
                <w:sz w:val="21"/>
                <w:szCs w:val="21"/>
                <w:lang w:bidi="ar"/>
              </w:rPr>
              <w:t>针对性等</w:t>
            </w:r>
            <w:r>
              <w:rPr>
                <w:rFonts w:hint="eastAsia" w:ascii="宋体" w:hAnsi="宋体" w:eastAsia="宋体" w:cs="宋体"/>
                <w:color w:val="000000"/>
                <w:kern w:val="0"/>
                <w:sz w:val="21"/>
                <w:szCs w:val="21"/>
                <w:lang w:eastAsia="zh-CN" w:bidi="ar"/>
              </w:rPr>
              <w:t>），</w:t>
            </w:r>
            <w:r>
              <w:rPr>
                <w:rFonts w:hint="eastAsia" w:ascii="宋体" w:hAnsi="宋体" w:eastAsia="宋体" w:cs="宋体"/>
                <w:b w:val="0"/>
                <w:bCs w:val="0"/>
                <w:kern w:val="0"/>
                <w:sz w:val="21"/>
                <w:szCs w:val="21"/>
                <w:lang w:val="en-US" w:eastAsia="zh-CN" w:bidi="ar"/>
              </w:rPr>
              <w:t>由评委会</w:t>
            </w:r>
            <w:r>
              <w:rPr>
                <w:rFonts w:hint="eastAsia" w:ascii="宋体" w:hAnsi="宋体" w:eastAsia="宋体" w:cs="宋体"/>
                <w:color w:val="000000"/>
                <w:kern w:val="0"/>
                <w:sz w:val="21"/>
                <w:szCs w:val="21"/>
                <w:lang w:bidi="ar"/>
              </w:rPr>
              <w:t>进行打分：</w:t>
            </w:r>
          </w:p>
          <w:p w14:paraId="0D10098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1、项目培训计划完善内容丰富，可实施性强</w:t>
            </w:r>
            <w:r>
              <w:rPr>
                <w:rFonts w:hint="eastAsia" w:ascii="宋体" w:hAnsi="宋体" w:eastAsia="宋体" w:cs="宋体"/>
                <w:color w:val="000000"/>
                <w:kern w:val="0"/>
                <w:sz w:val="21"/>
                <w:szCs w:val="21"/>
                <w:lang w:val="en-US" w:eastAsia="zh-CN" w:bidi="ar"/>
              </w:rPr>
              <w:t>的</w:t>
            </w:r>
            <w:r>
              <w:rPr>
                <w:rFonts w:hint="eastAsia" w:ascii="宋体" w:hAnsi="宋体" w:eastAsia="宋体" w:cs="宋体"/>
                <w:color w:val="000000"/>
                <w:kern w:val="0"/>
                <w:sz w:val="21"/>
                <w:szCs w:val="21"/>
                <w:lang w:bidi="ar"/>
              </w:rPr>
              <w:t>得3分；</w:t>
            </w:r>
          </w:p>
          <w:p w14:paraId="7691FC17">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2、项目培训计划基本符合本项目实际需求</w:t>
            </w:r>
            <w:r>
              <w:rPr>
                <w:rFonts w:hint="eastAsia" w:ascii="宋体" w:hAnsi="宋体" w:eastAsia="宋体" w:cs="宋体"/>
                <w:color w:val="000000"/>
                <w:kern w:val="0"/>
                <w:sz w:val="21"/>
                <w:szCs w:val="21"/>
                <w:lang w:val="en-US" w:eastAsia="zh-CN" w:bidi="ar"/>
              </w:rPr>
              <w:t>的</w:t>
            </w:r>
            <w:r>
              <w:rPr>
                <w:rFonts w:hint="eastAsia" w:ascii="宋体" w:hAnsi="宋体" w:eastAsia="宋体" w:cs="宋体"/>
                <w:color w:val="000000"/>
                <w:kern w:val="0"/>
                <w:sz w:val="21"/>
                <w:szCs w:val="21"/>
                <w:lang w:bidi="ar"/>
              </w:rPr>
              <w:t>得2分；</w:t>
            </w:r>
          </w:p>
          <w:p w14:paraId="25102DE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3、项目培训计划</w:t>
            </w:r>
            <w:r>
              <w:rPr>
                <w:rFonts w:hint="eastAsia" w:ascii="宋体" w:hAnsi="宋体" w:eastAsia="宋体" w:cs="宋体"/>
                <w:color w:val="000000"/>
                <w:kern w:val="0"/>
                <w:sz w:val="21"/>
                <w:szCs w:val="21"/>
                <w:lang w:val="en-US" w:eastAsia="zh-CN" w:bidi="ar"/>
              </w:rPr>
              <w:t>一般的</w:t>
            </w:r>
            <w:r>
              <w:rPr>
                <w:rFonts w:hint="eastAsia" w:ascii="宋体" w:hAnsi="宋体" w:eastAsia="宋体" w:cs="宋体"/>
                <w:color w:val="000000"/>
                <w:kern w:val="0"/>
                <w:sz w:val="21"/>
                <w:szCs w:val="21"/>
                <w:lang w:bidi="ar"/>
              </w:rPr>
              <w:t>得1分；</w:t>
            </w:r>
          </w:p>
          <w:p w14:paraId="2171A5FF">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4、项目培训方案不符合实际或未提供的不得分</w:t>
            </w:r>
            <w:r>
              <w:rPr>
                <w:rFonts w:hint="eastAsia" w:ascii="宋体" w:hAnsi="宋体" w:eastAsia="宋体" w:cs="宋体"/>
                <w:sz w:val="21"/>
                <w:szCs w:val="21"/>
              </w:rPr>
              <w:t>。</w:t>
            </w:r>
          </w:p>
        </w:tc>
        <w:tc>
          <w:tcPr>
            <w:tcW w:w="455" w:type="pct"/>
            <w:vAlign w:val="center"/>
          </w:tcPr>
          <w:p w14:paraId="75B566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r>
      <w:tr w14:paraId="4E4E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pct"/>
            <w:vAlign w:val="center"/>
          </w:tcPr>
          <w:p w14:paraId="50C2644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lang w:val="en-US" w:eastAsia="zh-CN"/>
              </w:rPr>
            </w:pPr>
            <w:r>
              <w:rPr>
                <w:rFonts w:hint="eastAsia" w:ascii="宋体" w:hAnsi="宋体" w:eastAsia="宋体" w:cs="宋体"/>
                <w:sz w:val="21"/>
                <w:szCs w:val="21"/>
                <w:lang w:val="en-US" w:eastAsia="zh-CN"/>
              </w:rPr>
              <w:t>售后服务方案</w:t>
            </w:r>
          </w:p>
        </w:tc>
        <w:tc>
          <w:tcPr>
            <w:tcW w:w="546" w:type="pct"/>
            <w:vAlign w:val="center"/>
          </w:tcPr>
          <w:p w14:paraId="0B581AE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主观</w:t>
            </w:r>
          </w:p>
        </w:tc>
        <w:tc>
          <w:tcPr>
            <w:tcW w:w="3418" w:type="pct"/>
            <w:vAlign w:val="center"/>
          </w:tcPr>
          <w:p w14:paraId="26F5EEFB">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b w:val="0"/>
                <w:bCs w:val="0"/>
                <w:kern w:val="0"/>
                <w:sz w:val="21"/>
                <w:szCs w:val="21"/>
                <w:lang w:val="en-US" w:eastAsia="zh-CN" w:bidi="ar"/>
              </w:rPr>
              <w:t>根据投标人针对本项目拟写的项目售后服务方案（包括但不限于对服务期的承诺，对人员配备、响应速度、服务执行内容、报告质量、干预效果，专业能力等），由评委会</w:t>
            </w:r>
            <w:r>
              <w:rPr>
                <w:rFonts w:hint="eastAsia" w:ascii="宋体" w:hAnsi="宋体" w:eastAsia="宋体" w:cs="宋体"/>
                <w:sz w:val="21"/>
                <w:szCs w:val="21"/>
              </w:rPr>
              <w:t>进行打分：</w:t>
            </w:r>
          </w:p>
          <w:p w14:paraId="420696C4">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b w:val="0"/>
                <w:bCs w:val="0"/>
                <w:kern w:val="0"/>
                <w:sz w:val="21"/>
                <w:szCs w:val="21"/>
                <w:lang w:val="en-US" w:eastAsia="zh-CN" w:bidi="ar"/>
              </w:rPr>
              <w:t>项目</w:t>
            </w:r>
            <w:r>
              <w:rPr>
                <w:rFonts w:hint="eastAsia" w:ascii="宋体" w:hAnsi="宋体" w:eastAsia="宋体" w:cs="宋体"/>
                <w:sz w:val="21"/>
                <w:szCs w:val="21"/>
                <w:highlight w:val="none"/>
                <w:lang w:val="en-US" w:eastAsia="zh-CN"/>
              </w:rPr>
              <w:t>售后</w:t>
            </w:r>
            <w:r>
              <w:rPr>
                <w:rFonts w:hint="eastAsia" w:ascii="宋体" w:hAnsi="宋体" w:eastAsia="宋体" w:cs="宋体"/>
                <w:sz w:val="21"/>
                <w:szCs w:val="21"/>
                <w:highlight w:val="none"/>
              </w:rPr>
              <w:t>服务方案详细、全面、完全满足基础服务要求并能提供额外服务的得3分；</w:t>
            </w:r>
          </w:p>
          <w:p w14:paraId="58F4913E">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b w:val="0"/>
                <w:bCs w:val="0"/>
                <w:kern w:val="0"/>
                <w:sz w:val="21"/>
                <w:szCs w:val="21"/>
                <w:lang w:val="en-US" w:eastAsia="zh-CN" w:bidi="ar"/>
              </w:rPr>
              <w:t>项目</w:t>
            </w:r>
            <w:r>
              <w:rPr>
                <w:rFonts w:hint="eastAsia" w:ascii="宋体" w:hAnsi="宋体" w:eastAsia="宋体" w:cs="宋体"/>
                <w:sz w:val="21"/>
                <w:szCs w:val="21"/>
                <w:highlight w:val="none"/>
                <w:lang w:val="en-US" w:eastAsia="zh-CN"/>
              </w:rPr>
              <w:t>售后</w:t>
            </w:r>
            <w:r>
              <w:rPr>
                <w:rFonts w:hint="eastAsia" w:ascii="宋体" w:hAnsi="宋体" w:eastAsia="宋体" w:cs="宋体"/>
                <w:sz w:val="21"/>
                <w:szCs w:val="21"/>
                <w:highlight w:val="none"/>
              </w:rPr>
              <w:t>服务方案较为详细、全面</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得2分；</w:t>
            </w:r>
          </w:p>
          <w:p w14:paraId="646EF5CD">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b w:val="0"/>
                <w:bCs w:val="0"/>
                <w:kern w:val="0"/>
                <w:sz w:val="21"/>
                <w:szCs w:val="21"/>
                <w:lang w:val="en-US" w:eastAsia="zh-CN" w:bidi="ar"/>
              </w:rPr>
              <w:t>项目</w:t>
            </w:r>
            <w:r>
              <w:rPr>
                <w:rFonts w:hint="eastAsia" w:ascii="宋体" w:hAnsi="宋体" w:eastAsia="宋体" w:cs="宋体"/>
                <w:sz w:val="21"/>
                <w:szCs w:val="21"/>
                <w:highlight w:val="none"/>
                <w:lang w:val="en-US" w:eastAsia="zh-CN"/>
              </w:rPr>
              <w:t>售后</w:t>
            </w:r>
            <w:r>
              <w:rPr>
                <w:rFonts w:hint="eastAsia" w:ascii="宋体" w:hAnsi="宋体" w:eastAsia="宋体" w:cs="宋体"/>
                <w:sz w:val="21"/>
                <w:szCs w:val="21"/>
                <w:highlight w:val="none"/>
              </w:rPr>
              <w:t>服务方案有所欠缺，基本能满足基础服务要求的得1分；</w:t>
            </w:r>
          </w:p>
          <w:p w14:paraId="2CC6010C">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rPr>
            </w:pPr>
            <w:r>
              <w:rPr>
                <w:rFonts w:hint="eastAsia" w:ascii="宋体" w:hAnsi="宋体" w:eastAsia="宋体" w:cs="宋体"/>
                <w:sz w:val="21"/>
                <w:szCs w:val="21"/>
                <w:highlight w:val="none"/>
              </w:rPr>
              <w:t>4、</w:t>
            </w:r>
            <w:r>
              <w:rPr>
                <w:rFonts w:hint="eastAsia" w:ascii="宋体" w:hAnsi="宋体" w:eastAsia="宋体" w:cs="宋体"/>
                <w:color w:val="000000"/>
                <w:kern w:val="0"/>
                <w:sz w:val="21"/>
                <w:szCs w:val="21"/>
                <w:lang w:val="en-US" w:eastAsia="zh-CN" w:bidi="ar"/>
              </w:rPr>
              <w:t>项目售后服务方案不符合实际或未提供的不得分</w:t>
            </w:r>
            <w:r>
              <w:rPr>
                <w:rFonts w:hint="eastAsia" w:ascii="宋体" w:hAnsi="宋体" w:eastAsia="宋体" w:cs="宋体"/>
                <w:sz w:val="21"/>
                <w:szCs w:val="21"/>
              </w:rPr>
              <w:t>。</w:t>
            </w:r>
          </w:p>
        </w:tc>
        <w:tc>
          <w:tcPr>
            <w:tcW w:w="455" w:type="pct"/>
            <w:vAlign w:val="center"/>
          </w:tcPr>
          <w:p w14:paraId="3B15D71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r>
      <w:tr w14:paraId="3B7F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pct"/>
            <w:vMerge w:val="restart"/>
            <w:vAlign w:val="center"/>
          </w:tcPr>
          <w:p w14:paraId="426BDEF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其他服务</w:t>
            </w:r>
          </w:p>
        </w:tc>
        <w:tc>
          <w:tcPr>
            <w:tcW w:w="546" w:type="pct"/>
            <w:vMerge w:val="restart"/>
            <w:vAlign w:val="center"/>
          </w:tcPr>
          <w:p w14:paraId="227B50D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lang w:eastAsia="zh-CN"/>
              </w:rPr>
            </w:pPr>
            <w:r>
              <w:rPr>
                <w:rFonts w:hint="eastAsia" w:ascii="宋体" w:hAnsi="宋体" w:eastAsia="宋体" w:cs="宋体"/>
                <w:bCs/>
                <w:sz w:val="21"/>
                <w:szCs w:val="21"/>
              </w:rPr>
              <w:t>主观</w:t>
            </w:r>
          </w:p>
        </w:tc>
        <w:tc>
          <w:tcPr>
            <w:tcW w:w="3418" w:type="pct"/>
            <w:vAlign w:val="center"/>
          </w:tcPr>
          <w:p w14:paraId="62221625">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根据投标人现场</w:t>
            </w:r>
            <w:r>
              <w:rPr>
                <w:rFonts w:hint="eastAsia" w:ascii="宋体" w:hAnsi="宋体" w:cs="宋体"/>
                <w:color w:val="000000"/>
                <w:kern w:val="0"/>
                <w:sz w:val="21"/>
                <w:szCs w:val="21"/>
                <w:lang w:val="en-US" w:eastAsia="zh-CN" w:bidi="ar"/>
              </w:rPr>
              <w:t>工勘</w:t>
            </w:r>
            <w:r>
              <w:rPr>
                <w:rFonts w:hint="eastAsia" w:ascii="宋体" w:hAnsi="宋体" w:eastAsia="宋体" w:cs="宋体"/>
                <w:color w:val="000000"/>
                <w:kern w:val="0"/>
                <w:sz w:val="21"/>
                <w:szCs w:val="21"/>
                <w:lang w:bidi="ar"/>
              </w:rPr>
              <w:t>后，针对校园室内外的无线AP布置2D/3D点位图、弱电井交换机布置点位图</w:t>
            </w:r>
            <w:r>
              <w:rPr>
                <w:rFonts w:hint="eastAsia" w:ascii="宋体" w:hAnsi="宋体" w:cs="宋体"/>
                <w:color w:val="000000"/>
                <w:kern w:val="0"/>
                <w:sz w:val="21"/>
                <w:szCs w:val="21"/>
                <w:lang w:val="en-US" w:eastAsia="zh-CN" w:bidi="ar"/>
              </w:rPr>
              <w:t>等</w:t>
            </w:r>
            <w:r>
              <w:rPr>
                <w:rFonts w:hint="eastAsia" w:ascii="宋体" w:hAnsi="宋体" w:eastAsia="宋体" w:cs="宋体"/>
                <w:b w:val="0"/>
                <w:bCs w:val="0"/>
                <w:kern w:val="0"/>
                <w:sz w:val="21"/>
                <w:szCs w:val="21"/>
                <w:lang w:val="en-US" w:eastAsia="zh-CN" w:bidi="ar"/>
              </w:rPr>
              <w:t>，由评委会</w:t>
            </w:r>
            <w:r>
              <w:rPr>
                <w:rFonts w:hint="eastAsia" w:ascii="宋体" w:hAnsi="宋体" w:eastAsia="宋体" w:cs="宋体"/>
                <w:sz w:val="21"/>
                <w:szCs w:val="21"/>
              </w:rPr>
              <w:t>进行打分：</w:t>
            </w:r>
          </w:p>
          <w:p w14:paraId="392F2504">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1、内容详细完整的得1分；</w:t>
            </w:r>
          </w:p>
          <w:p w14:paraId="4017729F">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cs="宋体"/>
                <w:sz w:val="21"/>
                <w:szCs w:val="21"/>
                <w:lang w:val="en-US" w:eastAsia="zh-CN"/>
              </w:rPr>
            </w:pPr>
            <w:r>
              <w:rPr>
                <w:rFonts w:hint="eastAsia" w:ascii="宋体" w:hAnsi="宋体" w:cs="宋体"/>
                <w:sz w:val="21"/>
                <w:szCs w:val="21"/>
                <w:lang w:val="en-US" w:eastAsia="zh-CN"/>
              </w:rPr>
              <w:t>2、内容较详细完整的得0.5分；</w:t>
            </w:r>
          </w:p>
          <w:p w14:paraId="5E8BED7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default" w:ascii="宋体" w:hAnsi="宋体" w:eastAsia="宋体" w:cs="宋体"/>
                <w:kern w:val="0"/>
                <w:sz w:val="21"/>
                <w:szCs w:val="21"/>
                <w:lang w:val="en-US" w:eastAsia="zh-CN"/>
              </w:rPr>
            </w:pPr>
            <w:r>
              <w:rPr>
                <w:rFonts w:hint="eastAsia" w:ascii="宋体" w:hAnsi="宋体" w:cs="宋体"/>
                <w:sz w:val="21"/>
                <w:szCs w:val="21"/>
                <w:lang w:val="en-US" w:eastAsia="zh-CN"/>
              </w:rPr>
              <w:t>3、内容有所欠缺</w:t>
            </w:r>
            <w:r>
              <w:rPr>
                <w:rFonts w:hint="eastAsia" w:ascii="宋体" w:hAnsi="宋体" w:cs="宋体"/>
                <w:color w:val="000000"/>
                <w:kern w:val="0"/>
                <w:sz w:val="21"/>
                <w:szCs w:val="21"/>
                <w:lang w:val="en-US" w:eastAsia="zh-CN" w:bidi="ar"/>
              </w:rPr>
              <w:t>或未提供的不得分。</w:t>
            </w:r>
          </w:p>
        </w:tc>
        <w:tc>
          <w:tcPr>
            <w:tcW w:w="455" w:type="pct"/>
            <w:vAlign w:val="center"/>
          </w:tcPr>
          <w:p w14:paraId="55273C3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r>
      <w:tr w14:paraId="11F2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pct"/>
            <w:vMerge w:val="continue"/>
            <w:vAlign w:val="center"/>
          </w:tcPr>
          <w:p w14:paraId="437B22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lang w:val="en-US" w:eastAsia="zh-CN"/>
              </w:rPr>
            </w:pPr>
          </w:p>
        </w:tc>
        <w:tc>
          <w:tcPr>
            <w:tcW w:w="546" w:type="pct"/>
            <w:vMerge w:val="continue"/>
            <w:vAlign w:val="center"/>
          </w:tcPr>
          <w:p w14:paraId="453E2D8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rPr>
            </w:pPr>
          </w:p>
        </w:tc>
        <w:tc>
          <w:tcPr>
            <w:tcW w:w="3418" w:type="pct"/>
            <w:vAlign w:val="center"/>
          </w:tcPr>
          <w:p w14:paraId="2B10025D">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根据投标人针对本项目提供的无线AP仿真信号覆盖3D效果图（包括但不限于可支持模拟人员校内走动，能实时呈现无线信号强度变化），由评委会进行综合评分：</w:t>
            </w:r>
          </w:p>
          <w:p w14:paraId="66C75597">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1、效果图详细，有利于项目实施的得2分；</w:t>
            </w:r>
          </w:p>
          <w:p w14:paraId="755C9BA6">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2、效果图较详细，较利于项目实施的得1分；</w:t>
            </w:r>
          </w:p>
          <w:p w14:paraId="5C166513">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default"/>
                <w:lang w:val="en-US" w:eastAsia="zh-CN"/>
              </w:rPr>
            </w:pPr>
            <w:r>
              <w:rPr>
                <w:rFonts w:hint="eastAsia" w:ascii="宋体" w:hAnsi="宋体" w:cs="宋体"/>
                <w:color w:val="000000"/>
                <w:kern w:val="0"/>
                <w:sz w:val="21"/>
                <w:szCs w:val="21"/>
                <w:lang w:val="en-US" w:eastAsia="zh-CN" w:bidi="ar"/>
              </w:rPr>
              <w:t>3、效果图与项目实施存在较大偏差或未提供的不得分。</w:t>
            </w:r>
          </w:p>
        </w:tc>
        <w:tc>
          <w:tcPr>
            <w:tcW w:w="455" w:type="pct"/>
            <w:vAlign w:val="center"/>
          </w:tcPr>
          <w:p w14:paraId="1DF76A9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sz w:val="21"/>
                <w:szCs w:val="21"/>
                <w:lang w:val="en-US" w:eastAsia="zh-CN"/>
              </w:rPr>
            </w:pPr>
            <w:r>
              <w:rPr>
                <w:rFonts w:hint="eastAsia" w:ascii="宋体" w:hAnsi="宋体" w:cs="宋体"/>
                <w:sz w:val="21"/>
                <w:szCs w:val="21"/>
                <w:lang w:val="en-US" w:eastAsia="zh-CN"/>
              </w:rPr>
              <w:t>2</w:t>
            </w:r>
          </w:p>
        </w:tc>
      </w:tr>
      <w:tr w14:paraId="7D81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pct"/>
            <w:vMerge w:val="continue"/>
            <w:vAlign w:val="center"/>
          </w:tcPr>
          <w:p w14:paraId="0B841E8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lang w:val="en-US" w:eastAsia="zh-CN"/>
              </w:rPr>
            </w:pPr>
          </w:p>
        </w:tc>
        <w:tc>
          <w:tcPr>
            <w:tcW w:w="546" w:type="pct"/>
            <w:vMerge w:val="continue"/>
            <w:vAlign w:val="center"/>
          </w:tcPr>
          <w:p w14:paraId="4F0C88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Cs/>
                <w:sz w:val="21"/>
                <w:szCs w:val="21"/>
              </w:rPr>
            </w:pPr>
          </w:p>
        </w:tc>
        <w:tc>
          <w:tcPr>
            <w:tcW w:w="3418" w:type="pct"/>
            <w:vAlign w:val="center"/>
          </w:tcPr>
          <w:p w14:paraId="37F2C86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根据投标人</w:t>
            </w:r>
            <w:r>
              <w:rPr>
                <w:rFonts w:hint="eastAsia" w:ascii="宋体" w:hAnsi="宋体" w:eastAsia="宋体" w:cs="宋体"/>
                <w:color w:val="000000"/>
                <w:kern w:val="0"/>
                <w:sz w:val="21"/>
                <w:szCs w:val="21"/>
                <w:lang w:val="en-US" w:eastAsia="zh-CN" w:bidi="ar"/>
              </w:rPr>
              <w:t>针对本项目</w:t>
            </w:r>
            <w:r>
              <w:rPr>
                <w:rFonts w:hint="eastAsia" w:ascii="宋体" w:hAnsi="宋体" w:cs="宋体"/>
                <w:color w:val="000000"/>
                <w:kern w:val="0"/>
                <w:sz w:val="21"/>
                <w:szCs w:val="21"/>
                <w:lang w:val="en-US" w:eastAsia="zh-CN" w:bidi="ar"/>
              </w:rPr>
              <w:t>提供的</w:t>
            </w:r>
            <w:r>
              <w:rPr>
                <w:rFonts w:hint="eastAsia" w:ascii="宋体" w:hAnsi="宋体" w:eastAsia="宋体" w:cs="宋体"/>
                <w:color w:val="000000"/>
                <w:kern w:val="0"/>
                <w:sz w:val="21"/>
                <w:szCs w:val="21"/>
                <w:lang w:val="en-US" w:eastAsia="zh-CN" w:bidi="ar"/>
              </w:rPr>
              <w:t>网络涵盖核心、汇聚、接入设备的机柜安装位置和光纤链路连接的规划表与标准化安装过程视频指导</w:t>
            </w:r>
            <w:r>
              <w:rPr>
                <w:rFonts w:hint="eastAsia" w:ascii="宋体" w:hAnsi="宋体" w:cs="宋体"/>
                <w:color w:val="000000"/>
                <w:kern w:val="0"/>
                <w:sz w:val="21"/>
                <w:szCs w:val="21"/>
                <w:lang w:val="en-US" w:eastAsia="zh-CN" w:bidi="ar"/>
              </w:rPr>
              <w:t>等内容，</w:t>
            </w:r>
            <w:r>
              <w:rPr>
                <w:rFonts w:hint="eastAsia" w:ascii="宋体" w:hAnsi="宋体" w:eastAsia="宋体" w:cs="宋体"/>
                <w:b w:val="0"/>
                <w:bCs w:val="0"/>
                <w:kern w:val="0"/>
                <w:sz w:val="21"/>
                <w:szCs w:val="21"/>
                <w:lang w:val="en-US" w:eastAsia="zh-CN" w:bidi="ar"/>
              </w:rPr>
              <w:t>由评委会</w:t>
            </w:r>
            <w:r>
              <w:rPr>
                <w:rFonts w:hint="eastAsia" w:ascii="宋体" w:hAnsi="宋体" w:eastAsia="宋体" w:cs="宋体"/>
                <w:color w:val="000000"/>
                <w:kern w:val="0"/>
                <w:sz w:val="21"/>
                <w:szCs w:val="21"/>
                <w:lang w:bidi="ar"/>
              </w:rPr>
              <w:t>进行综合评分：</w:t>
            </w:r>
          </w:p>
          <w:p w14:paraId="5AD1C35D">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1、内容完善、合理，有利于项目实施的得2分；</w:t>
            </w:r>
          </w:p>
          <w:p w14:paraId="12F4E324">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2、内容较完善、较合理，较利于项目实施的得1分；</w:t>
            </w:r>
          </w:p>
          <w:p w14:paraId="241C344F">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3、内容与项目实施存在较大偏差或未提供的不得分。</w:t>
            </w:r>
          </w:p>
        </w:tc>
        <w:tc>
          <w:tcPr>
            <w:tcW w:w="455" w:type="pct"/>
            <w:vAlign w:val="center"/>
          </w:tcPr>
          <w:p w14:paraId="00B823A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sz w:val="21"/>
                <w:szCs w:val="21"/>
                <w:lang w:val="en-US" w:eastAsia="zh-CN"/>
              </w:rPr>
            </w:pPr>
            <w:r>
              <w:rPr>
                <w:rFonts w:hint="eastAsia" w:ascii="宋体" w:hAnsi="宋体" w:cs="宋体"/>
                <w:sz w:val="21"/>
                <w:szCs w:val="21"/>
                <w:lang w:val="en-US" w:eastAsia="zh-CN"/>
              </w:rPr>
              <w:t>2</w:t>
            </w:r>
          </w:p>
        </w:tc>
      </w:tr>
      <w:tr w14:paraId="1A02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44" w:type="pct"/>
            <w:gridSpan w:val="3"/>
            <w:vAlign w:val="center"/>
          </w:tcPr>
          <w:p w14:paraId="07EBB8EA">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b/>
                <w:kern w:val="0"/>
                <w:sz w:val="21"/>
                <w:szCs w:val="21"/>
              </w:rPr>
              <w:t>合计</w:t>
            </w:r>
          </w:p>
        </w:tc>
        <w:tc>
          <w:tcPr>
            <w:tcW w:w="455" w:type="pct"/>
            <w:vAlign w:val="center"/>
          </w:tcPr>
          <w:p w14:paraId="060955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tc>
      </w:tr>
    </w:tbl>
    <w:p w14:paraId="39230C0F">
      <w:pPr>
        <w:pStyle w:val="11"/>
        <w:keepNext w:val="0"/>
        <w:keepLines w:val="0"/>
        <w:pageBreakBefore w:val="0"/>
        <w:widowControl w:val="0"/>
        <w:kinsoku/>
        <w:wordWrap/>
        <w:overflowPunct/>
        <w:topLinePunct w:val="0"/>
        <w:autoSpaceDE/>
        <w:autoSpaceDN/>
        <w:bidi w:val="0"/>
        <w:adjustRightInd/>
        <w:snapToGrid w:val="0"/>
        <w:spacing w:after="0" w:line="360" w:lineRule="auto"/>
        <w:ind w:left="0" w:leftChars="0" w:firstLine="422" w:firstLineChars="200"/>
        <w:jc w:val="both"/>
        <w:textAlignment w:val="auto"/>
        <w:outlineLvl w:val="9"/>
        <w:rPr>
          <w:rFonts w:hint="eastAsia"/>
          <w:lang w:val="en-US" w:eastAsia="zh-CN"/>
        </w:rPr>
      </w:pPr>
      <w:r>
        <w:rPr>
          <w:rFonts w:hint="eastAsia" w:ascii="宋体" w:hAnsi="宋体" w:cs="宋体"/>
          <w:b/>
          <w:sz w:val="21"/>
          <w:szCs w:val="21"/>
          <w:lang w:val="en-US" w:eastAsia="zh-CN"/>
        </w:rPr>
        <w:t>注：合同签订前，供应商须提供在投标（响应）文件中涉及客观分评审内容的检测报告、认证证书等资料给采购代理机构进行原件核对，无法提供或提供的资料与投标文件不符的，采购人可拒绝签订合同。采购人可以按照评审报告推荐的中标或者成交候选人名单排序，确定下一候选人为中标或者成交供应商，也可以重新开展政府采购活动。</w:t>
      </w:r>
      <w:bookmarkStart w:id="47" w:name="_Toc6018"/>
      <w:bookmarkStart w:id="48" w:name="_Toc12697"/>
      <w:bookmarkStart w:id="49" w:name="_Toc11760"/>
    </w:p>
    <w:p w14:paraId="29C39C36">
      <w:pPr>
        <w:rPr>
          <w:rFonts w:hint="eastAsia" w:ascii="宋体" w:hAnsi="宋体" w:cs="宋体"/>
          <w:b/>
          <w:sz w:val="28"/>
          <w:szCs w:val="28"/>
        </w:rPr>
      </w:pPr>
      <w:r>
        <w:rPr>
          <w:rFonts w:hint="eastAsia" w:ascii="宋体" w:hAnsi="宋体" w:cs="宋体"/>
          <w:b/>
          <w:sz w:val="28"/>
          <w:szCs w:val="28"/>
        </w:rPr>
        <w:br w:type="page"/>
      </w:r>
    </w:p>
    <w:p w14:paraId="4E422CF2">
      <w:pPr>
        <w:pStyle w:val="11"/>
        <w:keepNext w:val="0"/>
        <w:keepLines w:val="0"/>
        <w:pageBreakBefore w:val="0"/>
        <w:widowControl w:val="0"/>
        <w:kinsoku/>
        <w:wordWrap/>
        <w:overflowPunct/>
        <w:topLinePunct w:val="0"/>
        <w:autoSpaceDE/>
        <w:autoSpaceDN/>
        <w:bidi w:val="0"/>
        <w:adjustRightInd/>
        <w:snapToGrid w:val="0"/>
        <w:spacing w:after="0" w:line="360" w:lineRule="auto"/>
        <w:ind w:left="0" w:leftChars="0" w:firstLine="562" w:firstLineChars="200"/>
        <w:jc w:val="center"/>
        <w:textAlignment w:val="auto"/>
        <w:outlineLvl w:val="0"/>
        <w:rPr>
          <w:rFonts w:hint="eastAsia" w:ascii="宋体" w:hAnsi="宋体" w:cs="宋体"/>
          <w:b/>
          <w:sz w:val="28"/>
          <w:szCs w:val="28"/>
        </w:rPr>
      </w:pPr>
      <w:r>
        <w:rPr>
          <w:rFonts w:hint="eastAsia" w:ascii="宋体" w:hAnsi="宋体" w:cs="宋体"/>
          <w:b/>
          <w:sz w:val="28"/>
          <w:szCs w:val="28"/>
        </w:rPr>
        <w:t>第五章  合同主要条款</w:t>
      </w:r>
      <w:bookmarkEnd w:id="47"/>
      <w:bookmarkEnd w:id="48"/>
      <w:bookmarkEnd w:id="49"/>
    </w:p>
    <w:p w14:paraId="5437FC31">
      <w:pPr>
        <w:snapToGrid w:val="0"/>
        <w:jc w:val="center"/>
        <w:outlineLvl w:val="9"/>
        <w:rPr>
          <w:rFonts w:hint="eastAsia"/>
          <w:sz w:val="28"/>
          <w:szCs w:val="28"/>
        </w:rPr>
      </w:pPr>
      <w:bookmarkStart w:id="50" w:name="_Toc6951"/>
      <w:r>
        <w:rPr>
          <w:rFonts w:hint="eastAsia" w:ascii="宋体" w:hAnsi="宋体" w:cs="宋体"/>
          <w:b/>
          <w:sz w:val="28"/>
          <w:szCs w:val="28"/>
        </w:rPr>
        <w:t>（具体条款以甲方为主协商确定）</w:t>
      </w:r>
      <w:bookmarkEnd w:id="50"/>
    </w:p>
    <w:p w14:paraId="6FC6D267">
      <w:pPr>
        <w:spacing w:line="360" w:lineRule="auto"/>
        <w:jc w:val="center"/>
        <w:rPr>
          <w:rFonts w:ascii="宋体" w:hAnsi="宋体" w:cs="宋体"/>
          <w:w w:val="95"/>
          <w:sz w:val="22"/>
          <w:szCs w:val="22"/>
        </w:rPr>
      </w:pPr>
    </w:p>
    <w:p w14:paraId="5268BDB5">
      <w:pPr>
        <w:spacing w:line="360" w:lineRule="auto"/>
        <w:jc w:val="center"/>
        <w:rPr>
          <w:rFonts w:ascii="宋体" w:hAnsi="宋体" w:cs="宋体"/>
          <w:w w:val="95"/>
          <w:sz w:val="22"/>
          <w:szCs w:val="22"/>
        </w:rPr>
      </w:pPr>
    </w:p>
    <w:p w14:paraId="4C36AFF1">
      <w:pPr>
        <w:spacing w:line="360" w:lineRule="auto"/>
        <w:jc w:val="center"/>
        <w:rPr>
          <w:rFonts w:ascii="宋体" w:hAnsi="宋体" w:cs="宋体"/>
          <w:w w:val="95"/>
          <w:sz w:val="22"/>
          <w:szCs w:val="22"/>
        </w:rPr>
      </w:pPr>
    </w:p>
    <w:p w14:paraId="73FF1791">
      <w:pPr>
        <w:spacing w:line="360" w:lineRule="auto"/>
        <w:jc w:val="center"/>
        <w:rPr>
          <w:rFonts w:ascii="宋体" w:hAnsi="宋体" w:cs="宋体"/>
          <w:w w:val="95"/>
          <w:sz w:val="22"/>
          <w:szCs w:val="22"/>
        </w:rPr>
      </w:pPr>
    </w:p>
    <w:p w14:paraId="2DB50423">
      <w:pPr>
        <w:spacing w:line="360" w:lineRule="auto"/>
        <w:jc w:val="center"/>
        <w:rPr>
          <w:rFonts w:hint="eastAsia" w:ascii="宋体" w:hAnsi="宋体" w:cs="宋体"/>
          <w:sz w:val="44"/>
        </w:rPr>
      </w:pPr>
      <w:r>
        <w:rPr>
          <w:rFonts w:hint="eastAsia" w:ascii="宋体" w:hAnsi="宋体" w:cs="宋体"/>
          <w:sz w:val="44"/>
        </w:rPr>
        <w:t>项目合同</w:t>
      </w:r>
    </w:p>
    <w:p w14:paraId="5A58239A">
      <w:pPr>
        <w:spacing w:line="276" w:lineRule="auto"/>
        <w:jc w:val="center"/>
        <w:rPr>
          <w:rFonts w:hint="eastAsia" w:ascii="宋体" w:hAnsi="宋体" w:cs="宋体"/>
          <w:sz w:val="30"/>
          <w:szCs w:val="30"/>
        </w:rPr>
      </w:pPr>
    </w:p>
    <w:p w14:paraId="1AA3CF1C">
      <w:pPr>
        <w:spacing w:line="700" w:lineRule="exact"/>
        <w:ind w:firstLine="1026" w:firstLineChars="342"/>
        <w:rPr>
          <w:rFonts w:hint="eastAsia" w:ascii="宋体" w:hAnsi="宋体" w:cs="宋体"/>
          <w:sz w:val="30"/>
          <w:szCs w:val="30"/>
        </w:rPr>
      </w:pPr>
      <w:r>
        <w:rPr>
          <w:rFonts w:hint="eastAsia" w:ascii="宋体" w:hAnsi="宋体" w:cs="宋体"/>
          <w:sz w:val="30"/>
          <w:szCs w:val="30"/>
        </w:rPr>
        <w:t>项目名称：</w:t>
      </w:r>
      <w:r>
        <w:rPr>
          <w:rFonts w:hint="eastAsia" w:ascii="宋体" w:hAnsi="宋体" w:cs="宋体"/>
          <w:sz w:val="30"/>
          <w:szCs w:val="30"/>
          <w:u w:val="single"/>
        </w:rPr>
        <w:t xml:space="preserve">                                        </w:t>
      </w:r>
    </w:p>
    <w:p w14:paraId="1AC8664F">
      <w:pPr>
        <w:spacing w:line="500" w:lineRule="exact"/>
        <w:ind w:firstLine="354" w:firstLineChars="118"/>
        <w:rPr>
          <w:rFonts w:hint="eastAsia" w:ascii="宋体" w:hAnsi="宋体" w:cs="宋体"/>
          <w:sz w:val="30"/>
          <w:szCs w:val="30"/>
        </w:rPr>
      </w:pPr>
    </w:p>
    <w:p w14:paraId="0BFA31D9">
      <w:pPr>
        <w:spacing w:line="700" w:lineRule="exact"/>
        <w:ind w:firstLine="1026" w:firstLineChars="342"/>
        <w:rPr>
          <w:rFonts w:hint="eastAsia"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14:paraId="49F5D6A2">
      <w:pPr>
        <w:spacing w:line="500" w:lineRule="exact"/>
        <w:rPr>
          <w:rFonts w:hint="eastAsia" w:ascii="宋体" w:hAnsi="宋体" w:cs="宋体"/>
          <w:sz w:val="28"/>
          <w:szCs w:val="28"/>
        </w:rPr>
      </w:pPr>
    </w:p>
    <w:p w14:paraId="1BEFB82D">
      <w:pPr>
        <w:spacing w:line="700" w:lineRule="exact"/>
        <w:rPr>
          <w:rFonts w:hint="eastAsia" w:ascii="宋体" w:hAnsi="宋体" w:cs="宋体"/>
          <w:sz w:val="30"/>
          <w:szCs w:val="30"/>
        </w:rPr>
      </w:pPr>
    </w:p>
    <w:p w14:paraId="1544345A">
      <w:pPr>
        <w:spacing w:line="700" w:lineRule="exact"/>
        <w:rPr>
          <w:rFonts w:hint="eastAsia" w:ascii="宋体" w:hAnsi="宋体" w:cs="宋体"/>
          <w:sz w:val="30"/>
          <w:szCs w:val="30"/>
        </w:rPr>
      </w:pPr>
    </w:p>
    <w:p w14:paraId="080979BE">
      <w:pPr>
        <w:spacing w:line="700" w:lineRule="exact"/>
        <w:rPr>
          <w:rFonts w:hint="eastAsia" w:ascii="宋体" w:hAnsi="宋体" w:cs="宋体"/>
          <w:sz w:val="30"/>
          <w:szCs w:val="30"/>
        </w:rPr>
      </w:pPr>
    </w:p>
    <w:p w14:paraId="758C6732">
      <w:pPr>
        <w:spacing w:line="700" w:lineRule="exact"/>
        <w:rPr>
          <w:rFonts w:hint="eastAsia" w:ascii="宋体" w:hAnsi="宋体" w:cs="宋体"/>
          <w:sz w:val="30"/>
          <w:szCs w:val="30"/>
        </w:rPr>
      </w:pPr>
    </w:p>
    <w:p w14:paraId="0AFEDF3F">
      <w:pPr>
        <w:spacing w:line="700" w:lineRule="exact"/>
        <w:ind w:firstLine="1026" w:firstLineChars="342"/>
        <w:rPr>
          <w:rFonts w:hint="eastAsia" w:ascii="宋体" w:hAnsi="宋体" w:cs="宋体"/>
          <w:sz w:val="30"/>
          <w:szCs w:val="30"/>
        </w:rPr>
      </w:pPr>
      <w:r>
        <w:rPr>
          <w:rFonts w:hint="eastAsia" w:ascii="宋体" w:hAnsi="宋体" w:cs="宋体"/>
          <w:sz w:val="30"/>
          <w:szCs w:val="30"/>
        </w:rPr>
        <w:t>采购人（甲方）：</w:t>
      </w:r>
      <w:r>
        <w:rPr>
          <w:rFonts w:hint="eastAsia" w:ascii="宋体" w:hAnsi="宋体" w:cs="宋体"/>
          <w:sz w:val="36"/>
          <w:szCs w:val="36"/>
          <w:u w:val="single"/>
        </w:rPr>
        <w:t xml:space="preserve">                              </w:t>
      </w:r>
    </w:p>
    <w:p w14:paraId="7F333113">
      <w:pPr>
        <w:spacing w:line="700" w:lineRule="exact"/>
        <w:ind w:firstLine="1026" w:firstLineChars="342"/>
        <w:rPr>
          <w:rFonts w:hint="eastAsia" w:ascii="宋体" w:hAnsi="宋体" w:cs="宋体"/>
          <w:sz w:val="30"/>
          <w:szCs w:val="30"/>
        </w:rPr>
      </w:pPr>
      <w:r>
        <w:rPr>
          <w:rFonts w:hint="eastAsia" w:ascii="宋体" w:hAnsi="宋体" w:cs="宋体"/>
          <w:sz w:val="30"/>
          <w:szCs w:val="30"/>
        </w:rPr>
        <w:t>中标人（乙方）：</w:t>
      </w:r>
      <w:r>
        <w:rPr>
          <w:rFonts w:hint="eastAsia" w:ascii="宋体" w:hAnsi="宋体" w:cs="宋体"/>
          <w:sz w:val="36"/>
          <w:szCs w:val="36"/>
          <w:u w:val="single"/>
        </w:rPr>
        <w:t xml:space="preserve">                              </w:t>
      </w:r>
    </w:p>
    <w:p w14:paraId="2279492F">
      <w:pPr>
        <w:spacing w:line="700" w:lineRule="exact"/>
        <w:ind w:firstLine="1026" w:firstLineChars="342"/>
        <w:rPr>
          <w:rFonts w:hint="eastAsia" w:ascii="宋体" w:hAnsi="宋体" w:cs="宋体"/>
          <w:sz w:val="30"/>
          <w:szCs w:val="30"/>
        </w:rPr>
      </w:pPr>
      <w:r>
        <w:rPr>
          <w:rFonts w:hint="eastAsia" w:ascii="宋体" w:hAnsi="宋体" w:cs="宋体"/>
          <w:sz w:val="30"/>
          <w:szCs w:val="30"/>
        </w:rPr>
        <w:t>合同签订日：</w:t>
      </w:r>
      <w:r>
        <w:rPr>
          <w:rFonts w:hint="eastAsia" w:ascii="宋体" w:hAnsi="宋体" w:cs="宋体"/>
          <w:sz w:val="30"/>
          <w:szCs w:val="30"/>
          <w:u w:val="single"/>
        </w:rPr>
        <w:t>20</w:t>
      </w:r>
      <w:r>
        <w:rPr>
          <w:rFonts w:ascii="宋体" w:hAnsi="宋体" w:cs="宋体"/>
          <w:sz w:val="30"/>
          <w:szCs w:val="30"/>
          <w:u w:val="single"/>
        </w:rPr>
        <w:t xml:space="preserve">  </w:t>
      </w:r>
      <w:r>
        <w:rPr>
          <w:rFonts w:hint="eastAsia" w:ascii="宋体" w:hAnsi="宋体" w:cs="宋体"/>
          <w:sz w:val="30"/>
          <w:szCs w:val="30"/>
          <w:u w:val="single"/>
        </w:rPr>
        <w:t xml:space="preserve">年   月   日    </w:t>
      </w:r>
      <w:r>
        <w:rPr>
          <w:rFonts w:hint="eastAsia" w:ascii="宋体" w:hAnsi="宋体" w:cs="宋体"/>
          <w:sz w:val="30"/>
          <w:szCs w:val="30"/>
          <w:u w:val="single"/>
          <w:lang w:val="en-US" w:eastAsia="zh-CN"/>
        </w:rPr>
        <w:t xml:space="preserve"> </w:t>
      </w:r>
      <w:r>
        <w:rPr>
          <w:rFonts w:hint="eastAsia" w:ascii="宋体" w:hAnsi="宋体" w:cs="宋体"/>
          <w:sz w:val="30"/>
          <w:szCs w:val="30"/>
          <w:u w:val="single"/>
        </w:rPr>
        <w:t xml:space="preserve">           </w:t>
      </w:r>
      <w:r>
        <w:rPr>
          <w:rFonts w:hint="eastAsia" w:ascii="宋体" w:hAnsi="宋体" w:cs="宋体"/>
          <w:sz w:val="30"/>
          <w:szCs w:val="30"/>
          <w:u w:val="single"/>
          <w:lang w:val="en-US" w:eastAsia="zh-CN"/>
        </w:rPr>
        <w:t xml:space="preserve"> </w:t>
      </w:r>
      <w:r>
        <w:rPr>
          <w:rFonts w:hint="eastAsia" w:ascii="宋体" w:hAnsi="宋体" w:cs="宋体"/>
          <w:sz w:val="30"/>
          <w:szCs w:val="30"/>
          <w:u w:val="single"/>
        </w:rPr>
        <w:t xml:space="preserve">       </w:t>
      </w:r>
    </w:p>
    <w:p w14:paraId="67FF7A0F">
      <w:pPr>
        <w:spacing w:line="700" w:lineRule="exact"/>
        <w:ind w:firstLine="1026" w:firstLineChars="342"/>
        <w:rPr>
          <w:rFonts w:hint="eastAsia" w:ascii="宋体" w:hAnsi="宋体" w:cs="宋体"/>
          <w:sz w:val="30"/>
          <w:szCs w:val="30"/>
        </w:rPr>
      </w:pPr>
      <w:r>
        <w:rPr>
          <w:rFonts w:hint="eastAsia" w:ascii="宋体" w:hAnsi="宋体" w:cs="宋体"/>
          <w:sz w:val="30"/>
          <w:szCs w:val="30"/>
        </w:rPr>
        <w:t>合同签订地点：</w:t>
      </w:r>
      <w:r>
        <w:rPr>
          <w:rFonts w:hint="eastAsia" w:ascii="宋体" w:hAnsi="宋体" w:cs="宋体"/>
          <w:sz w:val="30"/>
          <w:szCs w:val="30"/>
          <w:u w:val="single"/>
        </w:rPr>
        <w:t>舟山市</w:t>
      </w:r>
      <w:r>
        <w:rPr>
          <w:rFonts w:hint="eastAsia" w:ascii="宋体" w:hAnsi="宋体" w:cs="宋体"/>
          <w:sz w:val="36"/>
          <w:szCs w:val="36"/>
          <w:u w:val="single"/>
        </w:rPr>
        <w:t xml:space="preserve">   </w:t>
      </w:r>
      <w:r>
        <w:rPr>
          <w:rFonts w:hint="eastAsia" w:ascii="宋体" w:hAnsi="宋体" w:cs="宋体"/>
          <w:sz w:val="36"/>
          <w:szCs w:val="36"/>
          <w:u w:val="single"/>
          <w:lang w:val="en-US" w:eastAsia="zh-CN"/>
        </w:rPr>
        <w:t xml:space="preserve">    </w:t>
      </w:r>
      <w:r>
        <w:rPr>
          <w:rFonts w:hint="eastAsia" w:ascii="宋体" w:hAnsi="宋体" w:cs="宋体"/>
          <w:sz w:val="36"/>
          <w:szCs w:val="36"/>
          <w:u w:val="single"/>
        </w:rPr>
        <w:t xml:space="preserve">                    </w:t>
      </w:r>
    </w:p>
    <w:p w14:paraId="3DAEEE15">
      <w:pPr>
        <w:spacing w:line="360" w:lineRule="auto"/>
        <w:ind w:firstLine="436" w:firstLineChars="200"/>
        <w:rPr>
          <w:rFonts w:hint="eastAsia" w:ascii="宋体" w:hAnsi="宋体" w:cs="宋体"/>
          <w:spacing w:val="4"/>
          <w:szCs w:val="21"/>
        </w:rPr>
      </w:pPr>
      <w:r>
        <w:rPr>
          <w:rFonts w:hint="eastAsia" w:ascii="宋体" w:hAnsi="宋体" w:cs="宋体"/>
          <w:spacing w:val="4"/>
          <w:szCs w:val="21"/>
        </w:rPr>
        <w:br w:type="page"/>
      </w:r>
      <w:r>
        <w:rPr>
          <w:rFonts w:hint="eastAsia" w:ascii="宋体" w:hAnsi="宋体" w:cs="宋体"/>
          <w:spacing w:val="4"/>
          <w:szCs w:val="21"/>
        </w:rPr>
        <w:t>甲方对</w:t>
      </w:r>
      <w:r>
        <w:rPr>
          <w:rFonts w:hint="eastAsia" w:ascii="宋体" w:hAnsi="宋体" w:cs="宋体"/>
          <w:szCs w:val="21"/>
          <w:u w:val="single"/>
        </w:rPr>
        <w:t xml:space="preserve">                                                </w:t>
      </w:r>
      <w:r>
        <w:rPr>
          <w:rFonts w:hint="eastAsia" w:ascii="宋体" w:hAnsi="宋体" w:cs="宋体"/>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76BAE8C5">
      <w:pPr>
        <w:spacing w:line="360" w:lineRule="auto"/>
        <w:outlineLvl w:val="1"/>
        <w:rPr>
          <w:rFonts w:hint="eastAsia" w:ascii="宋体" w:hAnsi="宋体" w:cs="宋体"/>
          <w:b/>
          <w:szCs w:val="21"/>
        </w:rPr>
      </w:pPr>
      <w:bookmarkStart w:id="51" w:name="_Toc23279"/>
      <w:r>
        <w:rPr>
          <w:rFonts w:hint="eastAsia" w:ascii="宋体" w:hAnsi="宋体" w:cs="宋体"/>
          <w:b/>
          <w:szCs w:val="21"/>
        </w:rPr>
        <w:t>一、合同文件</w:t>
      </w:r>
      <w:bookmarkEnd w:id="51"/>
    </w:p>
    <w:p w14:paraId="393E2B86">
      <w:pPr>
        <w:spacing w:line="360" w:lineRule="auto"/>
        <w:ind w:firstLine="420" w:firstLineChars="200"/>
        <w:rPr>
          <w:rFonts w:hint="eastAsia" w:ascii="宋体" w:hAnsi="宋体" w:cs="宋体"/>
          <w:szCs w:val="21"/>
        </w:rPr>
      </w:pPr>
      <w:r>
        <w:rPr>
          <w:rFonts w:hint="eastAsia" w:ascii="宋体" w:hAnsi="宋体" w:cs="宋体"/>
          <w:szCs w:val="21"/>
        </w:rPr>
        <w:t>下列文件构成本合同的组成部分：</w:t>
      </w:r>
    </w:p>
    <w:p w14:paraId="442DC390">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1.招标文件</w:t>
      </w:r>
    </w:p>
    <w:p w14:paraId="5779C377">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2.中标文件</w:t>
      </w:r>
    </w:p>
    <w:p w14:paraId="1AF37411">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3.相关补充文件</w:t>
      </w:r>
    </w:p>
    <w:p w14:paraId="093C63E3">
      <w:pPr>
        <w:adjustRightInd w:val="0"/>
        <w:spacing w:line="360" w:lineRule="auto"/>
        <w:textAlignment w:val="baseline"/>
        <w:outlineLvl w:val="1"/>
        <w:rPr>
          <w:rFonts w:hint="eastAsia" w:ascii="宋体" w:hAnsi="宋体" w:cs="宋体"/>
          <w:szCs w:val="21"/>
        </w:rPr>
      </w:pPr>
      <w:bookmarkStart w:id="52" w:name="_Toc32386"/>
      <w:r>
        <w:rPr>
          <w:rFonts w:hint="eastAsia" w:ascii="宋体" w:hAnsi="宋体" w:cs="宋体"/>
          <w:b/>
          <w:szCs w:val="21"/>
        </w:rPr>
        <w:t>二、合同范围和条件</w:t>
      </w:r>
      <w:bookmarkEnd w:id="52"/>
    </w:p>
    <w:p w14:paraId="6AB797BE">
      <w:pPr>
        <w:spacing w:line="360" w:lineRule="auto"/>
        <w:ind w:firstLine="420" w:firstLineChars="200"/>
        <w:rPr>
          <w:rFonts w:hint="eastAsia" w:ascii="宋体" w:hAnsi="宋体" w:cs="宋体"/>
          <w:szCs w:val="21"/>
        </w:rPr>
      </w:pPr>
      <w:r>
        <w:rPr>
          <w:rFonts w:hint="eastAsia" w:ascii="宋体" w:hAnsi="宋体" w:cs="宋体"/>
          <w:szCs w:val="21"/>
        </w:rPr>
        <w:t>本合同的范围和条件与上述规定的合同文件内容一致。</w:t>
      </w:r>
    </w:p>
    <w:p w14:paraId="6C7E8203">
      <w:pPr>
        <w:spacing w:line="360" w:lineRule="auto"/>
        <w:outlineLvl w:val="1"/>
        <w:rPr>
          <w:rFonts w:hint="eastAsia" w:ascii="宋体" w:hAnsi="宋体" w:eastAsia="宋体" w:cs="宋体"/>
          <w:b/>
          <w:sz w:val="21"/>
          <w:szCs w:val="21"/>
        </w:rPr>
      </w:pPr>
      <w:bookmarkStart w:id="53" w:name="_Toc16248"/>
      <w:r>
        <w:rPr>
          <w:rFonts w:hint="eastAsia" w:ascii="宋体" w:hAnsi="宋体" w:eastAsia="宋体" w:cs="宋体"/>
          <w:b/>
          <w:sz w:val="21"/>
          <w:szCs w:val="21"/>
        </w:rPr>
        <w:t>三、合同金额</w:t>
      </w:r>
      <w:bookmarkEnd w:id="53"/>
    </w:p>
    <w:p w14:paraId="092DB980">
      <w:pPr>
        <w:spacing w:line="360" w:lineRule="auto"/>
        <w:ind w:firstLine="436" w:firstLineChars="200"/>
        <w:rPr>
          <w:rFonts w:hint="eastAsia" w:ascii="宋体" w:hAnsi="宋体" w:eastAsia="宋体" w:cs="宋体"/>
          <w:b/>
          <w:sz w:val="21"/>
          <w:szCs w:val="21"/>
        </w:rPr>
      </w:pPr>
      <w:r>
        <w:rPr>
          <w:rFonts w:hint="eastAsia" w:ascii="宋体" w:hAnsi="宋体" w:eastAsia="宋体" w:cs="宋体"/>
          <w:spacing w:val="4"/>
          <w:sz w:val="21"/>
          <w:szCs w:val="21"/>
        </w:rPr>
        <w:t>本项目的</w:t>
      </w:r>
      <w:r>
        <w:rPr>
          <w:rFonts w:hint="eastAsia" w:ascii="宋体" w:hAnsi="宋体" w:eastAsia="宋体" w:cs="宋体"/>
          <w:sz w:val="21"/>
          <w:szCs w:val="21"/>
        </w:rPr>
        <w:t>合同总价为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元人民币。 </w:t>
      </w:r>
    </w:p>
    <w:p w14:paraId="73F8BEA6">
      <w:pPr>
        <w:spacing w:line="360" w:lineRule="auto"/>
        <w:outlineLvl w:val="1"/>
        <w:rPr>
          <w:rFonts w:hint="eastAsia" w:ascii="宋体" w:hAnsi="宋体" w:eastAsia="宋体" w:cs="宋体"/>
          <w:b/>
          <w:sz w:val="21"/>
          <w:szCs w:val="21"/>
          <w:highlight w:val="none"/>
        </w:rPr>
      </w:pPr>
      <w:bookmarkStart w:id="54" w:name="_Toc15410"/>
      <w:r>
        <w:rPr>
          <w:rFonts w:hint="eastAsia" w:ascii="宋体" w:hAnsi="宋体" w:eastAsia="宋体" w:cs="宋体"/>
          <w:b/>
          <w:sz w:val="21"/>
          <w:szCs w:val="21"/>
          <w:highlight w:val="none"/>
        </w:rPr>
        <w:t>四、付款方式</w:t>
      </w:r>
      <w:bookmarkEnd w:id="54"/>
    </w:p>
    <w:p w14:paraId="2BF67D09">
      <w:pPr>
        <w:widowControl/>
        <w:spacing w:line="360" w:lineRule="auto"/>
        <w:ind w:firstLine="420" w:firstLineChars="200"/>
        <w:rPr>
          <w:rFonts w:ascii="宋体" w:hAnsi="宋体" w:cs="宋体"/>
          <w:szCs w:val="21"/>
          <w:highlight w:val="none"/>
        </w:rPr>
      </w:pPr>
      <w:bookmarkStart w:id="55" w:name="_Toc32541"/>
      <w:r>
        <w:rPr>
          <w:rFonts w:hint="eastAsia" w:ascii="宋体" w:hAnsi="宋体" w:cs="宋体"/>
          <w:szCs w:val="21"/>
          <w:highlight w:val="none"/>
        </w:rPr>
        <w:t>合同签订后满足合同约定支付条件的，</w:t>
      </w:r>
      <w:r>
        <w:rPr>
          <w:rFonts w:hint="eastAsia" w:ascii="宋体" w:hAnsi="宋体" w:cs="宋体"/>
          <w:szCs w:val="21"/>
          <w:highlight w:val="none"/>
          <w:lang w:eastAsia="zh-CN"/>
        </w:rPr>
        <w:t>甲方</w:t>
      </w:r>
      <w:r>
        <w:rPr>
          <w:rFonts w:hint="eastAsia" w:ascii="宋体" w:hAnsi="宋体" w:cs="宋体"/>
          <w:szCs w:val="21"/>
          <w:highlight w:val="none"/>
        </w:rPr>
        <w:t>自收到发票后7个工作日内支付合同总金额的40%；项目通过初验后，</w:t>
      </w:r>
      <w:r>
        <w:rPr>
          <w:rFonts w:hint="eastAsia" w:ascii="宋体" w:hAnsi="宋体" w:cs="宋体"/>
          <w:szCs w:val="21"/>
          <w:highlight w:val="none"/>
          <w:lang w:eastAsia="zh-CN"/>
        </w:rPr>
        <w:t>甲方</w:t>
      </w:r>
      <w:r>
        <w:rPr>
          <w:rFonts w:hint="eastAsia" w:ascii="宋体" w:hAnsi="宋体" w:cs="宋体"/>
          <w:szCs w:val="21"/>
          <w:highlight w:val="none"/>
        </w:rPr>
        <w:t>自收到发票后7个工作日内支付合同总金额的40%，项目通过终验后，</w:t>
      </w:r>
      <w:r>
        <w:rPr>
          <w:rFonts w:hint="eastAsia" w:ascii="宋体" w:hAnsi="宋体" w:cs="宋体"/>
          <w:szCs w:val="21"/>
          <w:highlight w:val="none"/>
          <w:lang w:eastAsia="zh-CN"/>
        </w:rPr>
        <w:t>甲方</w:t>
      </w:r>
      <w:r>
        <w:rPr>
          <w:rFonts w:hint="eastAsia" w:ascii="宋体" w:hAnsi="宋体" w:cs="宋体"/>
          <w:szCs w:val="21"/>
          <w:highlight w:val="none"/>
        </w:rPr>
        <w:t>自收到发票后7个工作日内支付剩余合同金额。</w:t>
      </w:r>
    </w:p>
    <w:p w14:paraId="2BC4049F">
      <w:pPr>
        <w:numPr>
          <w:ilvl w:val="0"/>
          <w:numId w:val="0"/>
        </w:numPr>
        <w:spacing w:line="360" w:lineRule="auto"/>
        <w:outlineLvl w:val="1"/>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五、</w:t>
      </w:r>
      <w:r>
        <w:rPr>
          <w:rFonts w:hint="eastAsia" w:ascii="宋体" w:hAnsi="宋体" w:eastAsia="宋体" w:cs="宋体"/>
          <w:b/>
          <w:bCs/>
          <w:sz w:val="21"/>
          <w:szCs w:val="21"/>
          <w:highlight w:val="none"/>
        </w:rPr>
        <w:t>工期及交货地点要求</w:t>
      </w:r>
      <w:bookmarkEnd w:id="55"/>
    </w:p>
    <w:p w14:paraId="3420381D">
      <w:pPr>
        <w:pStyle w:val="27"/>
        <w:spacing w:before="0" w:beforeAutospacing="0" w:after="0" w:afterAutospacing="0" w:line="360" w:lineRule="auto"/>
        <w:ind w:firstLine="400" w:firstLineChars="200"/>
        <w:jc w:val="both"/>
        <w:rPr>
          <w:spacing w:val="-5"/>
          <w:sz w:val="21"/>
          <w:szCs w:val="21"/>
          <w:highlight w:val="none"/>
        </w:rPr>
      </w:pPr>
      <w:bookmarkStart w:id="56" w:name="_Toc25413"/>
      <w:r>
        <w:rPr>
          <w:rFonts w:hint="eastAsia"/>
          <w:spacing w:val="-5"/>
          <w:sz w:val="21"/>
          <w:szCs w:val="21"/>
          <w:highlight w:val="none"/>
        </w:rPr>
        <w:t>1、工期要求：</w:t>
      </w:r>
      <w:r>
        <w:rPr>
          <w:rFonts w:hint="eastAsia" w:ascii="宋体" w:hAnsi="宋体" w:eastAsia="宋体" w:cs="宋体"/>
          <w:i w:val="0"/>
          <w:iCs w:val="0"/>
          <w:caps w:val="0"/>
          <w:color w:val="000000"/>
          <w:spacing w:val="0"/>
          <w:sz w:val="21"/>
          <w:szCs w:val="21"/>
          <w:highlight w:val="none"/>
        </w:rPr>
        <w:t>合同签订后</w:t>
      </w:r>
      <w:r>
        <w:rPr>
          <w:rFonts w:hint="eastAsia" w:cs="宋体"/>
          <w:i w:val="0"/>
          <w:iCs w:val="0"/>
          <w:caps w:val="0"/>
          <w:color w:val="000000"/>
          <w:spacing w:val="0"/>
          <w:sz w:val="21"/>
          <w:szCs w:val="21"/>
          <w:highlight w:val="none"/>
          <w:lang w:val="en-US" w:eastAsia="zh-CN"/>
        </w:rPr>
        <w:t>1</w:t>
      </w:r>
      <w:r>
        <w:rPr>
          <w:rFonts w:hint="eastAsia" w:ascii="宋体" w:hAnsi="宋体" w:eastAsia="宋体" w:cs="宋体"/>
          <w:i w:val="0"/>
          <w:iCs w:val="0"/>
          <w:caps w:val="0"/>
          <w:color w:val="000000"/>
          <w:spacing w:val="0"/>
          <w:sz w:val="21"/>
          <w:szCs w:val="21"/>
          <w:highlight w:val="none"/>
        </w:rPr>
        <w:t>个月内完成安装调试进行初验，试运行</w:t>
      </w:r>
      <w:r>
        <w:rPr>
          <w:rFonts w:hint="eastAsia" w:cs="宋体"/>
          <w:i w:val="0"/>
          <w:iCs w:val="0"/>
          <w:caps w:val="0"/>
          <w:color w:val="000000"/>
          <w:spacing w:val="0"/>
          <w:sz w:val="21"/>
          <w:szCs w:val="21"/>
          <w:highlight w:val="none"/>
          <w:lang w:val="en-US" w:eastAsia="zh-CN"/>
        </w:rPr>
        <w:t>1</w:t>
      </w:r>
      <w:r>
        <w:rPr>
          <w:rFonts w:hint="eastAsia" w:ascii="宋体" w:hAnsi="宋体" w:eastAsia="宋体" w:cs="宋体"/>
          <w:i w:val="0"/>
          <w:iCs w:val="0"/>
          <w:caps w:val="0"/>
          <w:color w:val="000000"/>
          <w:spacing w:val="0"/>
          <w:sz w:val="21"/>
          <w:szCs w:val="21"/>
          <w:highlight w:val="none"/>
        </w:rPr>
        <w:t>个月后无任何问题进行终验。</w:t>
      </w:r>
    </w:p>
    <w:p w14:paraId="6950C672">
      <w:pPr>
        <w:spacing w:line="360" w:lineRule="auto"/>
        <w:ind w:firstLine="400" w:firstLineChars="200"/>
        <w:rPr>
          <w:rFonts w:ascii="宋体" w:hAnsi="宋体" w:cs="宋体"/>
          <w:spacing w:val="-5"/>
          <w:kern w:val="0"/>
          <w:szCs w:val="21"/>
          <w:highlight w:val="none"/>
        </w:rPr>
      </w:pPr>
      <w:r>
        <w:rPr>
          <w:rFonts w:hint="eastAsia" w:ascii="宋体" w:hAnsi="宋体" w:cs="宋体"/>
          <w:spacing w:val="-5"/>
          <w:kern w:val="0"/>
          <w:szCs w:val="21"/>
          <w:highlight w:val="none"/>
        </w:rPr>
        <w:t>2、交货地点要求</w:t>
      </w:r>
      <w:r>
        <w:rPr>
          <w:rFonts w:hint="eastAsia"/>
          <w:spacing w:val="-5"/>
          <w:sz w:val="21"/>
          <w:szCs w:val="21"/>
          <w:highlight w:val="none"/>
        </w:rPr>
        <w:t>：</w:t>
      </w:r>
      <w:r>
        <w:rPr>
          <w:rFonts w:hint="eastAsia" w:ascii="宋体" w:hAnsi="宋体" w:cs="宋体"/>
          <w:spacing w:val="-5"/>
          <w:kern w:val="0"/>
          <w:szCs w:val="21"/>
          <w:highlight w:val="none"/>
        </w:rPr>
        <w:t>采购单位指定地点，</w:t>
      </w:r>
      <w:r>
        <w:rPr>
          <w:rFonts w:hint="eastAsia" w:ascii="宋体" w:hAnsi="宋体" w:cs="宋体"/>
          <w:spacing w:val="-5"/>
          <w:kern w:val="0"/>
          <w:szCs w:val="21"/>
          <w:highlight w:val="none"/>
          <w:lang w:eastAsia="zh-CN"/>
        </w:rPr>
        <w:t>乙方</w:t>
      </w:r>
      <w:r>
        <w:rPr>
          <w:rFonts w:hint="eastAsia" w:ascii="宋体" w:hAnsi="宋体" w:cs="宋体"/>
          <w:spacing w:val="-5"/>
          <w:kern w:val="0"/>
          <w:szCs w:val="21"/>
          <w:highlight w:val="none"/>
        </w:rPr>
        <w:t>须派专业人员将产品送到指定地点并安装调试完毕，其所有费用由</w:t>
      </w:r>
      <w:r>
        <w:rPr>
          <w:rFonts w:hint="eastAsia" w:ascii="宋体" w:hAnsi="宋体" w:cs="宋体"/>
          <w:spacing w:val="-5"/>
          <w:kern w:val="0"/>
          <w:szCs w:val="21"/>
          <w:highlight w:val="none"/>
          <w:lang w:eastAsia="zh-CN"/>
        </w:rPr>
        <w:t>乙方</w:t>
      </w:r>
      <w:r>
        <w:rPr>
          <w:rFonts w:hint="eastAsia" w:ascii="宋体" w:hAnsi="宋体" w:cs="宋体"/>
          <w:spacing w:val="-5"/>
          <w:kern w:val="0"/>
          <w:szCs w:val="21"/>
          <w:highlight w:val="none"/>
        </w:rPr>
        <w:t>承担。</w:t>
      </w:r>
    </w:p>
    <w:p w14:paraId="568D8EB3">
      <w:pPr>
        <w:spacing w:line="360" w:lineRule="auto"/>
        <w:outlineLvl w:val="1"/>
        <w:rPr>
          <w:rFonts w:hint="eastAsia" w:ascii="宋体" w:hAnsi="宋体" w:eastAsia="宋体" w:cs="宋体"/>
          <w:b/>
          <w:sz w:val="21"/>
          <w:szCs w:val="21"/>
        </w:rPr>
      </w:pPr>
      <w:r>
        <w:rPr>
          <w:rFonts w:hint="eastAsia" w:ascii="宋体" w:hAnsi="宋体" w:cs="宋体"/>
          <w:b/>
          <w:sz w:val="21"/>
          <w:szCs w:val="21"/>
          <w:lang w:val="en-US" w:eastAsia="zh-CN"/>
        </w:rPr>
        <w:t>六</w:t>
      </w:r>
      <w:r>
        <w:rPr>
          <w:rFonts w:hint="eastAsia" w:ascii="宋体" w:hAnsi="宋体" w:eastAsia="宋体" w:cs="宋体"/>
          <w:b/>
          <w:sz w:val="21"/>
          <w:szCs w:val="21"/>
        </w:rPr>
        <w:t>、合同明细</w:t>
      </w:r>
      <w:bookmarkEnd w:id="56"/>
    </w:p>
    <w:tbl>
      <w:tblPr>
        <w:tblStyle w:val="3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207"/>
        <w:gridCol w:w="1242"/>
        <w:gridCol w:w="1131"/>
        <w:gridCol w:w="1131"/>
        <w:gridCol w:w="932"/>
        <w:gridCol w:w="971"/>
        <w:gridCol w:w="1469"/>
      </w:tblGrid>
      <w:tr w14:paraId="7710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 w:type="pct"/>
            <w:vAlign w:val="center"/>
          </w:tcPr>
          <w:p w14:paraId="0C5FBBDC">
            <w:pPr>
              <w:spacing w:line="360" w:lineRule="auto"/>
              <w:jc w:val="center"/>
              <w:rPr>
                <w:rStyle w:val="68"/>
                <w:rFonts w:ascii="宋体" w:hAnsi="宋体" w:cs="宋体"/>
                <w:b/>
                <w:bCs/>
                <w:szCs w:val="21"/>
                <w:highlight w:val="none"/>
              </w:rPr>
            </w:pPr>
            <w:bookmarkStart w:id="57" w:name="_Toc26504"/>
            <w:r>
              <w:rPr>
                <w:rStyle w:val="68"/>
                <w:rFonts w:hint="eastAsia" w:ascii="宋体" w:hAnsi="宋体" w:cs="宋体"/>
                <w:b/>
                <w:bCs/>
                <w:szCs w:val="21"/>
                <w:highlight w:val="none"/>
              </w:rPr>
              <w:t>序号</w:t>
            </w:r>
          </w:p>
        </w:tc>
        <w:tc>
          <w:tcPr>
            <w:tcW w:w="1134" w:type="pct"/>
            <w:vAlign w:val="center"/>
          </w:tcPr>
          <w:p w14:paraId="41CCACF0">
            <w:pPr>
              <w:spacing w:line="360" w:lineRule="auto"/>
              <w:jc w:val="center"/>
              <w:rPr>
                <w:rStyle w:val="68"/>
                <w:rFonts w:ascii="宋体" w:hAnsi="宋体" w:cs="宋体"/>
                <w:b/>
                <w:bCs/>
                <w:szCs w:val="21"/>
                <w:highlight w:val="none"/>
              </w:rPr>
            </w:pPr>
            <w:r>
              <w:rPr>
                <w:rFonts w:hint="eastAsia" w:ascii="宋体" w:hAnsi="宋体" w:cs="宋体"/>
                <w:b/>
                <w:bCs/>
                <w:color w:val="000000"/>
                <w:kern w:val="0"/>
                <w:szCs w:val="21"/>
                <w:highlight w:val="none"/>
              </w:rPr>
              <w:t>产品</w:t>
            </w:r>
            <w:r>
              <w:rPr>
                <w:rStyle w:val="68"/>
                <w:rFonts w:hint="eastAsia" w:ascii="宋体" w:hAnsi="宋体" w:cs="宋体"/>
                <w:b/>
                <w:bCs/>
                <w:szCs w:val="21"/>
                <w:highlight w:val="none"/>
              </w:rPr>
              <w:t>名称</w:t>
            </w:r>
          </w:p>
        </w:tc>
        <w:tc>
          <w:tcPr>
            <w:tcW w:w="638" w:type="pct"/>
            <w:vAlign w:val="center"/>
          </w:tcPr>
          <w:p w14:paraId="4443F77C">
            <w:pPr>
              <w:spacing w:line="360" w:lineRule="auto"/>
              <w:jc w:val="center"/>
              <w:rPr>
                <w:rStyle w:val="68"/>
                <w:rFonts w:ascii="宋体" w:hAnsi="宋体" w:cs="宋体"/>
                <w:b/>
                <w:bCs/>
                <w:szCs w:val="21"/>
                <w:highlight w:val="none"/>
              </w:rPr>
            </w:pPr>
            <w:r>
              <w:rPr>
                <w:rStyle w:val="68"/>
                <w:rFonts w:hint="eastAsia" w:ascii="宋体" w:hAnsi="宋体" w:cs="宋体"/>
                <w:b/>
                <w:bCs/>
                <w:szCs w:val="21"/>
                <w:highlight w:val="none"/>
              </w:rPr>
              <w:t>品牌型号</w:t>
            </w:r>
          </w:p>
        </w:tc>
        <w:tc>
          <w:tcPr>
            <w:tcW w:w="581" w:type="pct"/>
            <w:vAlign w:val="center"/>
          </w:tcPr>
          <w:p w14:paraId="2E786409">
            <w:pPr>
              <w:spacing w:line="360" w:lineRule="auto"/>
              <w:jc w:val="center"/>
              <w:rPr>
                <w:rStyle w:val="68"/>
                <w:rFonts w:hint="eastAsia" w:ascii="宋体" w:hAnsi="宋体" w:eastAsia="宋体" w:cs="宋体"/>
                <w:b/>
                <w:bCs/>
                <w:szCs w:val="21"/>
                <w:highlight w:val="none"/>
                <w:lang w:val="en-US" w:eastAsia="zh-CN"/>
              </w:rPr>
            </w:pPr>
            <w:r>
              <w:rPr>
                <w:rStyle w:val="68"/>
                <w:rFonts w:hint="eastAsia" w:ascii="宋体" w:hAnsi="宋体" w:cs="宋体"/>
                <w:b/>
                <w:bCs/>
                <w:szCs w:val="21"/>
                <w:highlight w:val="none"/>
                <w:lang w:val="en-US" w:eastAsia="zh-CN"/>
              </w:rPr>
              <w:t>生产厂家</w:t>
            </w:r>
          </w:p>
        </w:tc>
        <w:tc>
          <w:tcPr>
            <w:tcW w:w="581" w:type="pct"/>
            <w:vAlign w:val="center"/>
          </w:tcPr>
          <w:p w14:paraId="7A881658">
            <w:pPr>
              <w:spacing w:line="360" w:lineRule="auto"/>
              <w:jc w:val="center"/>
              <w:rPr>
                <w:rStyle w:val="68"/>
                <w:rFonts w:ascii="宋体" w:hAnsi="宋体" w:cs="宋体"/>
                <w:b/>
                <w:bCs/>
                <w:szCs w:val="21"/>
                <w:highlight w:val="none"/>
              </w:rPr>
            </w:pPr>
            <w:r>
              <w:rPr>
                <w:rStyle w:val="68"/>
                <w:rFonts w:hint="eastAsia" w:ascii="宋体" w:hAnsi="宋体" w:cs="宋体"/>
                <w:b/>
                <w:bCs/>
                <w:szCs w:val="21"/>
                <w:highlight w:val="none"/>
              </w:rPr>
              <w:t>数量/单位</w:t>
            </w:r>
          </w:p>
        </w:tc>
        <w:tc>
          <w:tcPr>
            <w:tcW w:w="479" w:type="pct"/>
            <w:vAlign w:val="center"/>
          </w:tcPr>
          <w:p w14:paraId="7E660F74">
            <w:pPr>
              <w:spacing w:line="360" w:lineRule="auto"/>
              <w:jc w:val="center"/>
              <w:rPr>
                <w:rStyle w:val="68"/>
                <w:rFonts w:ascii="宋体" w:hAnsi="宋体" w:cs="宋体"/>
                <w:b/>
                <w:bCs/>
                <w:szCs w:val="21"/>
                <w:highlight w:val="none"/>
              </w:rPr>
            </w:pPr>
            <w:r>
              <w:rPr>
                <w:rFonts w:hint="eastAsia" w:ascii="宋体" w:hAnsi="宋体"/>
                <w:b/>
                <w:szCs w:val="21"/>
                <w:highlight w:val="none"/>
              </w:rPr>
              <w:t>单价（元）</w:t>
            </w:r>
          </w:p>
        </w:tc>
        <w:tc>
          <w:tcPr>
            <w:tcW w:w="499" w:type="pct"/>
            <w:vAlign w:val="center"/>
          </w:tcPr>
          <w:p w14:paraId="19AF6CF5">
            <w:pPr>
              <w:spacing w:line="360" w:lineRule="auto"/>
              <w:jc w:val="center"/>
              <w:rPr>
                <w:rFonts w:ascii="宋体" w:hAnsi="宋体"/>
                <w:b/>
                <w:szCs w:val="21"/>
                <w:highlight w:val="none"/>
              </w:rPr>
            </w:pPr>
            <w:r>
              <w:rPr>
                <w:rFonts w:hint="eastAsia" w:ascii="宋体" w:hAnsi="宋体"/>
                <w:b/>
                <w:szCs w:val="21"/>
                <w:highlight w:val="none"/>
              </w:rPr>
              <w:t>总价（元）</w:t>
            </w:r>
          </w:p>
        </w:tc>
        <w:tc>
          <w:tcPr>
            <w:tcW w:w="751" w:type="pct"/>
            <w:vAlign w:val="center"/>
          </w:tcPr>
          <w:p w14:paraId="6C6468B7">
            <w:pPr>
              <w:spacing w:line="360" w:lineRule="auto"/>
              <w:jc w:val="center"/>
              <w:rPr>
                <w:rFonts w:hint="default" w:ascii="宋体" w:hAnsi="宋体" w:eastAsia="宋体"/>
                <w:b/>
                <w:szCs w:val="21"/>
                <w:highlight w:val="none"/>
                <w:lang w:val="en-US" w:eastAsia="zh-CN"/>
              </w:rPr>
            </w:pPr>
            <w:r>
              <w:rPr>
                <w:rFonts w:hint="eastAsia" w:ascii="宋体" w:hAnsi="宋体"/>
                <w:b/>
                <w:szCs w:val="21"/>
                <w:highlight w:val="none"/>
              </w:rPr>
              <w:t>免费质保期</w:t>
            </w:r>
            <w:r>
              <w:rPr>
                <w:rFonts w:hint="eastAsia" w:ascii="宋体" w:hAnsi="宋体"/>
                <w:b/>
                <w:szCs w:val="21"/>
                <w:highlight w:val="none"/>
                <w:lang w:val="en-US" w:eastAsia="zh-CN"/>
              </w:rPr>
              <w:t>/免费运维期</w:t>
            </w:r>
          </w:p>
        </w:tc>
      </w:tr>
      <w:tr w14:paraId="469B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 w:type="pct"/>
            <w:vAlign w:val="center"/>
          </w:tcPr>
          <w:p w14:paraId="3A8F2B44">
            <w:pPr>
              <w:spacing w:line="360" w:lineRule="auto"/>
              <w:jc w:val="center"/>
              <w:rPr>
                <w:rStyle w:val="68"/>
                <w:rFonts w:ascii="宋体" w:hAnsi="宋体" w:cs="宋体"/>
                <w:szCs w:val="21"/>
                <w:highlight w:val="none"/>
              </w:rPr>
            </w:pPr>
          </w:p>
        </w:tc>
        <w:tc>
          <w:tcPr>
            <w:tcW w:w="1134" w:type="pct"/>
            <w:vAlign w:val="center"/>
          </w:tcPr>
          <w:p w14:paraId="21BB532A">
            <w:pPr>
              <w:spacing w:line="360" w:lineRule="auto"/>
              <w:jc w:val="center"/>
              <w:rPr>
                <w:rStyle w:val="68"/>
                <w:rFonts w:ascii="宋体" w:hAnsi="宋体" w:cs="宋体"/>
                <w:szCs w:val="21"/>
                <w:highlight w:val="none"/>
              </w:rPr>
            </w:pPr>
          </w:p>
        </w:tc>
        <w:tc>
          <w:tcPr>
            <w:tcW w:w="638" w:type="pct"/>
            <w:vAlign w:val="center"/>
          </w:tcPr>
          <w:p w14:paraId="45C92361">
            <w:pPr>
              <w:spacing w:line="360" w:lineRule="auto"/>
              <w:jc w:val="center"/>
              <w:rPr>
                <w:rStyle w:val="68"/>
                <w:rFonts w:ascii="宋体" w:hAnsi="宋体" w:cs="宋体"/>
                <w:szCs w:val="21"/>
                <w:highlight w:val="none"/>
              </w:rPr>
            </w:pPr>
          </w:p>
        </w:tc>
        <w:tc>
          <w:tcPr>
            <w:tcW w:w="581" w:type="pct"/>
            <w:vAlign w:val="center"/>
          </w:tcPr>
          <w:p w14:paraId="1369FD49">
            <w:pPr>
              <w:spacing w:line="360" w:lineRule="auto"/>
              <w:jc w:val="center"/>
              <w:rPr>
                <w:rStyle w:val="68"/>
                <w:rFonts w:ascii="宋体" w:hAnsi="宋体" w:cs="宋体"/>
                <w:szCs w:val="21"/>
                <w:highlight w:val="none"/>
              </w:rPr>
            </w:pPr>
          </w:p>
        </w:tc>
        <w:tc>
          <w:tcPr>
            <w:tcW w:w="581" w:type="pct"/>
            <w:vAlign w:val="center"/>
          </w:tcPr>
          <w:p w14:paraId="3D3015E3">
            <w:pPr>
              <w:spacing w:line="360" w:lineRule="auto"/>
              <w:jc w:val="center"/>
              <w:rPr>
                <w:rStyle w:val="68"/>
                <w:rFonts w:ascii="宋体" w:hAnsi="宋体" w:cs="宋体"/>
                <w:szCs w:val="21"/>
                <w:highlight w:val="none"/>
              </w:rPr>
            </w:pPr>
          </w:p>
        </w:tc>
        <w:tc>
          <w:tcPr>
            <w:tcW w:w="479" w:type="pct"/>
            <w:vAlign w:val="center"/>
          </w:tcPr>
          <w:p w14:paraId="38E85814">
            <w:pPr>
              <w:spacing w:line="360" w:lineRule="auto"/>
              <w:jc w:val="center"/>
              <w:rPr>
                <w:rStyle w:val="68"/>
                <w:rFonts w:ascii="宋体" w:hAnsi="宋体" w:cs="宋体"/>
                <w:szCs w:val="21"/>
                <w:highlight w:val="none"/>
              </w:rPr>
            </w:pPr>
          </w:p>
        </w:tc>
        <w:tc>
          <w:tcPr>
            <w:tcW w:w="499" w:type="pct"/>
            <w:vAlign w:val="center"/>
          </w:tcPr>
          <w:p w14:paraId="071469FD">
            <w:pPr>
              <w:spacing w:line="360" w:lineRule="auto"/>
              <w:jc w:val="center"/>
              <w:rPr>
                <w:rStyle w:val="68"/>
                <w:rFonts w:ascii="宋体" w:hAnsi="宋体" w:cs="宋体"/>
                <w:szCs w:val="21"/>
                <w:highlight w:val="none"/>
              </w:rPr>
            </w:pPr>
          </w:p>
        </w:tc>
        <w:tc>
          <w:tcPr>
            <w:tcW w:w="751" w:type="pct"/>
            <w:vAlign w:val="center"/>
          </w:tcPr>
          <w:p w14:paraId="40C6CCA6">
            <w:pPr>
              <w:spacing w:line="360" w:lineRule="auto"/>
              <w:jc w:val="center"/>
              <w:rPr>
                <w:rStyle w:val="68"/>
                <w:rFonts w:ascii="宋体" w:hAnsi="宋体" w:cs="宋体"/>
                <w:szCs w:val="21"/>
                <w:highlight w:val="none"/>
              </w:rPr>
            </w:pPr>
          </w:p>
        </w:tc>
      </w:tr>
      <w:tr w14:paraId="6433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 w:type="pct"/>
            <w:vAlign w:val="center"/>
          </w:tcPr>
          <w:p w14:paraId="016E6AE9">
            <w:pPr>
              <w:spacing w:line="360" w:lineRule="auto"/>
              <w:jc w:val="center"/>
              <w:rPr>
                <w:rStyle w:val="68"/>
                <w:rFonts w:ascii="宋体" w:hAnsi="宋体" w:cs="宋体"/>
                <w:szCs w:val="21"/>
                <w:highlight w:val="none"/>
              </w:rPr>
            </w:pPr>
          </w:p>
        </w:tc>
        <w:tc>
          <w:tcPr>
            <w:tcW w:w="1134" w:type="pct"/>
            <w:vAlign w:val="center"/>
          </w:tcPr>
          <w:p w14:paraId="19B228CD">
            <w:pPr>
              <w:spacing w:line="360" w:lineRule="auto"/>
              <w:jc w:val="center"/>
              <w:rPr>
                <w:rStyle w:val="68"/>
                <w:rFonts w:ascii="宋体" w:hAnsi="宋体" w:cs="宋体"/>
                <w:szCs w:val="21"/>
                <w:highlight w:val="none"/>
              </w:rPr>
            </w:pPr>
          </w:p>
        </w:tc>
        <w:tc>
          <w:tcPr>
            <w:tcW w:w="638" w:type="pct"/>
            <w:vAlign w:val="center"/>
          </w:tcPr>
          <w:p w14:paraId="3F75988C">
            <w:pPr>
              <w:spacing w:line="360" w:lineRule="auto"/>
              <w:jc w:val="center"/>
              <w:rPr>
                <w:rStyle w:val="68"/>
                <w:rFonts w:ascii="宋体" w:hAnsi="宋体" w:cs="宋体"/>
                <w:szCs w:val="21"/>
                <w:highlight w:val="none"/>
              </w:rPr>
            </w:pPr>
          </w:p>
        </w:tc>
        <w:tc>
          <w:tcPr>
            <w:tcW w:w="581" w:type="pct"/>
            <w:vAlign w:val="center"/>
          </w:tcPr>
          <w:p w14:paraId="5217AA6C">
            <w:pPr>
              <w:spacing w:line="360" w:lineRule="auto"/>
              <w:jc w:val="center"/>
              <w:rPr>
                <w:rStyle w:val="68"/>
                <w:rFonts w:ascii="宋体" w:hAnsi="宋体" w:cs="宋体"/>
                <w:szCs w:val="21"/>
                <w:highlight w:val="none"/>
              </w:rPr>
            </w:pPr>
          </w:p>
        </w:tc>
        <w:tc>
          <w:tcPr>
            <w:tcW w:w="581" w:type="pct"/>
            <w:vAlign w:val="center"/>
          </w:tcPr>
          <w:p w14:paraId="13DBADD1">
            <w:pPr>
              <w:spacing w:line="360" w:lineRule="auto"/>
              <w:jc w:val="center"/>
              <w:rPr>
                <w:rStyle w:val="68"/>
                <w:rFonts w:ascii="宋体" w:hAnsi="宋体" w:cs="宋体"/>
                <w:szCs w:val="21"/>
                <w:highlight w:val="none"/>
              </w:rPr>
            </w:pPr>
          </w:p>
        </w:tc>
        <w:tc>
          <w:tcPr>
            <w:tcW w:w="479" w:type="pct"/>
            <w:vAlign w:val="center"/>
          </w:tcPr>
          <w:p w14:paraId="18148040">
            <w:pPr>
              <w:spacing w:line="360" w:lineRule="auto"/>
              <w:jc w:val="center"/>
              <w:rPr>
                <w:rStyle w:val="68"/>
                <w:rFonts w:ascii="宋体" w:hAnsi="宋体" w:cs="宋体"/>
                <w:szCs w:val="21"/>
                <w:highlight w:val="none"/>
              </w:rPr>
            </w:pPr>
          </w:p>
        </w:tc>
        <w:tc>
          <w:tcPr>
            <w:tcW w:w="499" w:type="pct"/>
            <w:vAlign w:val="center"/>
          </w:tcPr>
          <w:p w14:paraId="7D875F5D">
            <w:pPr>
              <w:spacing w:line="360" w:lineRule="auto"/>
              <w:jc w:val="center"/>
              <w:rPr>
                <w:rStyle w:val="68"/>
                <w:rFonts w:ascii="宋体" w:hAnsi="宋体" w:cs="宋体"/>
                <w:szCs w:val="21"/>
                <w:highlight w:val="none"/>
              </w:rPr>
            </w:pPr>
          </w:p>
        </w:tc>
        <w:tc>
          <w:tcPr>
            <w:tcW w:w="751" w:type="pct"/>
            <w:vAlign w:val="center"/>
          </w:tcPr>
          <w:p w14:paraId="7AD051E4">
            <w:pPr>
              <w:spacing w:line="360" w:lineRule="auto"/>
              <w:jc w:val="center"/>
              <w:rPr>
                <w:rStyle w:val="68"/>
                <w:rFonts w:ascii="宋体" w:hAnsi="宋体" w:cs="宋体"/>
                <w:szCs w:val="21"/>
                <w:highlight w:val="none"/>
              </w:rPr>
            </w:pPr>
          </w:p>
        </w:tc>
      </w:tr>
      <w:tr w14:paraId="75D4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 w:type="pct"/>
            <w:vAlign w:val="center"/>
          </w:tcPr>
          <w:p w14:paraId="11104637">
            <w:pPr>
              <w:spacing w:line="360" w:lineRule="auto"/>
              <w:jc w:val="center"/>
              <w:rPr>
                <w:rStyle w:val="68"/>
                <w:rFonts w:ascii="宋体" w:hAnsi="宋体" w:cs="宋体"/>
                <w:szCs w:val="21"/>
                <w:highlight w:val="none"/>
              </w:rPr>
            </w:pPr>
          </w:p>
        </w:tc>
        <w:tc>
          <w:tcPr>
            <w:tcW w:w="1134" w:type="pct"/>
            <w:vAlign w:val="center"/>
          </w:tcPr>
          <w:p w14:paraId="0F0D953B">
            <w:pPr>
              <w:spacing w:line="360" w:lineRule="auto"/>
              <w:jc w:val="center"/>
              <w:rPr>
                <w:rStyle w:val="68"/>
                <w:rFonts w:ascii="宋体" w:hAnsi="宋体" w:cs="宋体"/>
                <w:szCs w:val="21"/>
                <w:highlight w:val="none"/>
              </w:rPr>
            </w:pPr>
          </w:p>
        </w:tc>
        <w:tc>
          <w:tcPr>
            <w:tcW w:w="638" w:type="pct"/>
            <w:vAlign w:val="center"/>
          </w:tcPr>
          <w:p w14:paraId="0C679632">
            <w:pPr>
              <w:spacing w:line="360" w:lineRule="auto"/>
              <w:jc w:val="center"/>
              <w:rPr>
                <w:rStyle w:val="68"/>
                <w:rFonts w:ascii="宋体" w:hAnsi="宋体" w:cs="宋体"/>
                <w:szCs w:val="21"/>
                <w:highlight w:val="none"/>
              </w:rPr>
            </w:pPr>
          </w:p>
        </w:tc>
        <w:tc>
          <w:tcPr>
            <w:tcW w:w="581" w:type="pct"/>
            <w:vAlign w:val="center"/>
          </w:tcPr>
          <w:p w14:paraId="68BA8C92">
            <w:pPr>
              <w:spacing w:line="360" w:lineRule="auto"/>
              <w:jc w:val="center"/>
              <w:rPr>
                <w:rStyle w:val="68"/>
                <w:rFonts w:ascii="宋体" w:hAnsi="宋体" w:cs="宋体"/>
                <w:szCs w:val="21"/>
                <w:highlight w:val="none"/>
              </w:rPr>
            </w:pPr>
          </w:p>
        </w:tc>
        <w:tc>
          <w:tcPr>
            <w:tcW w:w="581" w:type="pct"/>
            <w:vAlign w:val="center"/>
          </w:tcPr>
          <w:p w14:paraId="1FD28C03">
            <w:pPr>
              <w:spacing w:line="360" w:lineRule="auto"/>
              <w:jc w:val="center"/>
              <w:rPr>
                <w:rStyle w:val="68"/>
                <w:rFonts w:ascii="宋体" w:hAnsi="宋体" w:cs="宋体"/>
                <w:szCs w:val="21"/>
                <w:highlight w:val="none"/>
              </w:rPr>
            </w:pPr>
          </w:p>
        </w:tc>
        <w:tc>
          <w:tcPr>
            <w:tcW w:w="479" w:type="pct"/>
            <w:vAlign w:val="center"/>
          </w:tcPr>
          <w:p w14:paraId="6A8DCB65">
            <w:pPr>
              <w:spacing w:line="360" w:lineRule="auto"/>
              <w:jc w:val="center"/>
              <w:rPr>
                <w:rStyle w:val="68"/>
                <w:rFonts w:ascii="宋体" w:hAnsi="宋体" w:cs="宋体"/>
                <w:szCs w:val="21"/>
                <w:highlight w:val="none"/>
              </w:rPr>
            </w:pPr>
          </w:p>
        </w:tc>
        <w:tc>
          <w:tcPr>
            <w:tcW w:w="499" w:type="pct"/>
            <w:vAlign w:val="center"/>
          </w:tcPr>
          <w:p w14:paraId="0887A3AC">
            <w:pPr>
              <w:spacing w:line="360" w:lineRule="auto"/>
              <w:jc w:val="center"/>
              <w:rPr>
                <w:rStyle w:val="68"/>
                <w:rFonts w:ascii="宋体" w:hAnsi="宋体" w:cs="宋体"/>
                <w:szCs w:val="21"/>
                <w:highlight w:val="none"/>
              </w:rPr>
            </w:pPr>
          </w:p>
        </w:tc>
        <w:tc>
          <w:tcPr>
            <w:tcW w:w="751" w:type="pct"/>
            <w:vAlign w:val="center"/>
          </w:tcPr>
          <w:p w14:paraId="1DF851C9">
            <w:pPr>
              <w:spacing w:line="360" w:lineRule="auto"/>
              <w:jc w:val="center"/>
              <w:rPr>
                <w:rStyle w:val="68"/>
                <w:rFonts w:ascii="宋体" w:hAnsi="宋体" w:cs="宋体"/>
                <w:szCs w:val="21"/>
                <w:highlight w:val="none"/>
              </w:rPr>
            </w:pPr>
          </w:p>
        </w:tc>
      </w:tr>
      <w:tr w14:paraId="5FED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3200F18F">
            <w:pPr>
              <w:spacing w:line="360" w:lineRule="auto"/>
              <w:jc w:val="left"/>
              <w:rPr>
                <w:rStyle w:val="68"/>
                <w:rFonts w:hint="eastAsia" w:ascii="宋体" w:hAnsi="宋体" w:cs="宋体"/>
                <w:b/>
                <w:bCs/>
                <w:szCs w:val="21"/>
                <w:highlight w:val="none"/>
              </w:rPr>
            </w:pPr>
            <w:r>
              <w:rPr>
                <w:rStyle w:val="68"/>
                <w:rFonts w:hint="eastAsia" w:ascii="宋体" w:hAnsi="宋体" w:cs="宋体"/>
                <w:b/>
                <w:bCs/>
                <w:szCs w:val="21"/>
                <w:highlight w:val="none"/>
              </w:rPr>
              <w:t>合计：</w:t>
            </w:r>
          </w:p>
        </w:tc>
      </w:tr>
      <w:tr w14:paraId="7744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8"/>
            <w:vAlign w:val="center"/>
          </w:tcPr>
          <w:p w14:paraId="50810A5B">
            <w:pPr>
              <w:spacing w:line="360" w:lineRule="auto"/>
              <w:jc w:val="left"/>
              <w:rPr>
                <w:rStyle w:val="68"/>
                <w:rFonts w:hint="eastAsia" w:ascii="宋体" w:hAnsi="宋体" w:cs="宋体"/>
                <w:b/>
                <w:bCs/>
                <w:szCs w:val="21"/>
                <w:highlight w:val="none"/>
              </w:rPr>
            </w:pPr>
            <w:r>
              <w:rPr>
                <w:rStyle w:val="68"/>
                <w:rFonts w:hint="eastAsia" w:ascii="宋体" w:hAnsi="宋体" w:cs="宋体"/>
                <w:b/>
                <w:bCs/>
                <w:szCs w:val="21"/>
                <w:highlight w:val="none"/>
              </w:rPr>
              <w:t>大写:</w:t>
            </w:r>
          </w:p>
        </w:tc>
      </w:tr>
    </w:tbl>
    <w:p w14:paraId="137F73A6">
      <w:pPr>
        <w:keepNext w:val="0"/>
        <w:keepLines w:val="0"/>
        <w:pageBreakBefore w:val="0"/>
        <w:widowControl w:val="0"/>
        <w:kinsoku/>
        <w:wordWrap/>
        <w:overflowPunct/>
        <w:topLinePunct w:val="0"/>
        <w:autoSpaceDE/>
        <w:autoSpaceDN/>
        <w:bidi w:val="0"/>
        <w:snapToGrid/>
        <w:spacing w:line="360" w:lineRule="auto"/>
        <w:textAlignment w:val="auto"/>
        <w:outlineLvl w:val="1"/>
        <w:rPr>
          <w:rFonts w:hint="eastAsia" w:ascii="宋体" w:hAnsi="宋体" w:eastAsia="宋体" w:cs="宋体"/>
          <w:b/>
          <w:bCs/>
          <w:lang w:val="en-US" w:eastAsia="zh-CN"/>
        </w:rPr>
      </w:pPr>
      <w:r>
        <w:rPr>
          <w:rFonts w:hint="eastAsia" w:ascii="宋体" w:hAnsi="宋体" w:cs="宋体"/>
          <w:b/>
          <w:bCs/>
          <w:i w:val="0"/>
          <w:color w:val="auto"/>
          <w:kern w:val="0"/>
          <w:sz w:val="21"/>
          <w:szCs w:val="21"/>
          <w:lang w:val="en-US" w:eastAsia="zh-CN" w:bidi="ar-SA"/>
        </w:rPr>
        <w:t>七、项目团队</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3"/>
        <w:gridCol w:w="2433"/>
        <w:gridCol w:w="2435"/>
        <w:gridCol w:w="2435"/>
      </w:tblGrid>
      <w:tr w14:paraId="0221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noWrap w:val="0"/>
            <w:vAlign w:val="center"/>
          </w:tcPr>
          <w:p w14:paraId="1CA6B93F">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pacing w:val="4"/>
                <w:sz w:val="24"/>
                <w:szCs w:val="24"/>
                <w:highlight w:val="none"/>
                <w:vertAlign w:val="baseline"/>
                <w:lang w:val="en-US" w:eastAsia="zh-CN"/>
              </w:rPr>
            </w:pPr>
            <w:r>
              <w:rPr>
                <w:rFonts w:hint="eastAsia" w:ascii="宋体" w:hAnsi="宋体" w:eastAsia="宋体" w:cs="宋体"/>
                <w:spacing w:val="4"/>
                <w:sz w:val="24"/>
                <w:szCs w:val="24"/>
                <w:highlight w:val="none"/>
                <w:vertAlign w:val="baseline"/>
                <w:lang w:val="en-US" w:eastAsia="zh-CN"/>
              </w:rPr>
              <w:t>序号</w:t>
            </w:r>
          </w:p>
        </w:tc>
        <w:tc>
          <w:tcPr>
            <w:tcW w:w="1249" w:type="pct"/>
            <w:noWrap w:val="0"/>
            <w:vAlign w:val="center"/>
          </w:tcPr>
          <w:p w14:paraId="4157BEFA">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pacing w:val="4"/>
                <w:sz w:val="24"/>
                <w:szCs w:val="24"/>
                <w:highlight w:val="none"/>
                <w:vertAlign w:val="baseline"/>
                <w:lang w:val="en-US" w:eastAsia="zh-CN"/>
              </w:rPr>
            </w:pPr>
            <w:r>
              <w:rPr>
                <w:rFonts w:hint="eastAsia" w:ascii="宋体" w:hAnsi="宋体" w:eastAsia="宋体" w:cs="宋体"/>
                <w:spacing w:val="4"/>
                <w:sz w:val="24"/>
                <w:szCs w:val="24"/>
                <w:highlight w:val="none"/>
                <w:vertAlign w:val="baseline"/>
                <w:lang w:val="en-US" w:eastAsia="zh-CN"/>
              </w:rPr>
              <w:t>姓名</w:t>
            </w:r>
          </w:p>
        </w:tc>
        <w:tc>
          <w:tcPr>
            <w:tcW w:w="1250" w:type="pct"/>
            <w:noWrap w:val="0"/>
            <w:vAlign w:val="center"/>
          </w:tcPr>
          <w:p w14:paraId="3DA5BB84">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pacing w:val="4"/>
                <w:sz w:val="24"/>
                <w:szCs w:val="24"/>
                <w:highlight w:val="none"/>
                <w:vertAlign w:val="baseline"/>
                <w:lang w:val="en-US" w:eastAsia="zh-CN"/>
              </w:rPr>
            </w:pPr>
            <w:r>
              <w:rPr>
                <w:rFonts w:hint="eastAsia" w:ascii="宋体" w:hAnsi="宋体" w:eastAsia="宋体" w:cs="宋体"/>
                <w:spacing w:val="4"/>
                <w:sz w:val="24"/>
                <w:szCs w:val="24"/>
                <w:highlight w:val="none"/>
                <w:vertAlign w:val="baseline"/>
                <w:lang w:val="en-US" w:eastAsia="zh-CN"/>
              </w:rPr>
              <w:t>职责</w:t>
            </w:r>
          </w:p>
        </w:tc>
        <w:tc>
          <w:tcPr>
            <w:tcW w:w="1250" w:type="pct"/>
            <w:noWrap w:val="0"/>
            <w:vAlign w:val="center"/>
          </w:tcPr>
          <w:p w14:paraId="72838044">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pacing w:val="4"/>
                <w:sz w:val="24"/>
                <w:szCs w:val="24"/>
                <w:highlight w:val="none"/>
                <w:vertAlign w:val="baseline"/>
                <w:lang w:val="en-US" w:eastAsia="zh-CN"/>
              </w:rPr>
            </w:pPr>
            <w:r>
              <w:rPr>
                <w:rFonts w:hint="eastAsia" w:ascii="宋体" w:hAnsi="宋体" w:eastAsia="宋体" w:cs="宋体"/>
                <w:spacing w:val="4"/>
                <w:sz w:val="24"/>
                <w:szCs w:val="24"/>
                <w:highlight w:val="none"/>
                <w:vertAlign w:val="baseline"/>
                <w:lang w:val="en-US" w:eastAsia="zh-CN"/>
              </w:rPr>
              <w:t>联系方式</w:t>
            </w:r>
          </w:p>
        </w:tc>
      </w:tr>
      <w:tr w14:paraId="22F7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noWrap w:val="0"/>
            <w:vAlign w:val="center"/>
          </w:tcPr>
          <w:p w14:paraId="5FD61AE8">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pacing w:val="4"/>
                <w:sz w:val="24"/>
                <w:szCs w:val="24"/>
                <w:highlight w:val="none"/>
                <w:vertAlign w:val="baseline"/>
                <w:lang w:val="en-US" w:eastAsia="zh-CN"/>
              </w:rPr>
            </w:pPr>
            <w:r>
              <w:rPr>
                <w:rFonts w:hint="eastAsia" w:ascii="宋体" w:hAnsi="宋体" w:eastAsia="宋体" w:cs="宋体"/>
                <w:spacing w:val="4"/>
                <w:sz w:val="24"/>
                <w:szCs w:val="24"/>
                <w:highlight w:val="none"/>
                <w:vertAlign w:val="baseline"/>
                <w:lang w:val="en-US" w:eastAsia="zh-CN"/>
              </w:rPr>
              <w:t>1</w:t>
            </w:r>
          </w:p>
        </w:tc>
        <w:tc>
          <w:tcPr>
            <w:tcW w:w="1249" w:type="pct"/>
            <w:noWrap w:val="0"/>
            <w:vAlign w:val="center"/>
          </w:tcPr>
          <w:p w14:paraId="4F130C49">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pacing w:val="4"/>
                <w:sz w:val="24"/>
                <w:szCs w:val="24"/>
                <w:highlight w:val="none"/>
                <w:vertAlign w:val="baseline"/>
                <w:lang w:val="en-US" w:eastAsia="zh-CN"/>
              </w:rPr>
            </w:pPr>
          </w:p>
        </w:tc>
        <w:tc>
          <w:tcPr>
            <w:tcW w:w="1250" w:type="pct"/>
            <w:noWrap w:val="0"/>
            <w:vAlign w:val="center"/>
          </w:tcPr>
          <w:p w14:paraId="7EEAB400">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pacing w:val="4"/>
                <w:sz w:val="21"/>
                <w:szCs w:val="21"/>
                <w:highlight w:val="none"/>
                <w:vertAlign w:val="baseline"/>
                <w:lang w:val="en-US" w:eastAsia="zh-CN"/>
              </w:rPr>
            </w:pPr>
            <w:r>
              <w:rPr>
                <w:rFonts w:hint="eastAsia" w:ascii="宋体" w:hAnsi="宋体" w:eastAsia="宋体" w:cs="宋体"/>
                <w:spacing w:val="4"/>
                <w:sz w:val="21"/>
                <w:szCs w:val="21"/>
                <w:highlight w:val="none"/>
                <w:vertAlign w:val="baseline"/>
                <w:lang w:val="en-US" w:eastAsia="zh-CN"/>
              </w:rPr>
              <w:t>项目负责人</w:t>
            </w:r>
          </w:p>
        </w:tc>
        <w:tc>
          <w:tcPr>
            <w:tcW w:w="1250" w:type="pct"/>
            <w:noWrap w:val="0"/>
            <w:vAlign w:val="center"/>
          </w:tcPr>
          <w:p w14:paraId="2466A09E">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pacing w:val="4"/>
                <w:sz w:val="24"/>
                <w:szCs w:val="24"/>
                <w:highlight w:val="none"/>
                <w:vertAlign w:val="baseline"/>
              </w:rPr>
            </w:pPr>
          </w:p>
        </w:tc>
      </w:tr>
      <w:tr w14:paraId="0E23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noWrap w:val="0"/>
            <w:vAlign w:val="center"/>
          </w:tcPr>
          <w:p w14:paraId="063C2722">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pacing w:val="4"/>
                <w:sz w:val="24"/>
                <w:szCs w:val="24"/>
                <w:highlight w:val="none"/>
                <w:vertAlign w:val="baseline"/>
                <w:lang w:val="en-US" w:eastAsia="zh-CN"/>
              </w:rPr>
            </w:pPr>
            <w:r>
              <w:rPr>
                <w:rFonts w:hint="eastAsia" w:ascii="宋体" w:hAnsi="宋体" w:eastAsia="宋体" w:cs="宋体"/>
                <w:spacing w:val="4"/>
                <w:sz w:val="24"/>
                <w:szCs w:val="24"/>
                <w:highlight w:val="none"/>
                <w:vertAlign w:val="baseline"/>
                <w:lang w:val="en-US" w:eastAsia="zh-CN"/>
              </w:rPr>
              <w:t>2</w:t>
            </w:r>
          </w:p>
        </w:tc>
        <w:tc>
          <w:tcPr>
            <w:tcW w:w="1249" w:type="pct"/>
            <w:noWrap w:val="0"/>
            <w:vAlign w:val="center"/>
          </w:tcPr>
          <w:p w14:paraId="270F009F">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pacing w:val="4"/>
                <w:sz w:val="24"/>
                <w:szCs w:val="24"/>
                <w:highlight w:val="none"/>
                <w:vertAlign w:val="baseline"/>
              </w:rPr>
            </w:pPr>
          </w:p>
        </w:tc>
        <w:tc>
          <w:tcPr>
            <w:tcW w:w="1250" w:type="pct"/>
            <w:noWrap w:val="0"/>
            <w:vAlign w:val="center"/>
          </w:tcPr>
          <w:p w14:paraId="219715AC">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宋体" w:hAnsi="宋体" w:eastAsia="宋体" w:cs="宋体"/>
                <w:spacing w:val="4"/>
                <w:sz w:val="21"/>
                <w:szCs w:val="21"/>
                <w:highlight w:val="none"/>
                <w:vertAlign w:val="baseline"/>
                <w:lang w:val="en-US" w:eastAsia="zh-CN"/>
              </w:rPr>
            </w:pPr>
            <w:r>
              <w:rPr>
                <w:rFonts w:hint="eastAsia" w:ascii="宋体" w:hAnsi="宋体" w:cs="宋体"/>
                <w:spacing w:val="4"/>
                <w:sz w:val="21"/>
                <w:szCs w:val="21"/>
                <w:highlight w:val="none"/>
                <w:vertAlign w:val="baseline"/>
                <w:lang w:val="en-US" w:eastAsia="zh-CN"/>
              </w:rPr>
              <w:t>实施人员</w:t>
            </w:r>
          </w:p>
        </w:tc>
        <w:tc>
          <w:tcPr>
            <w:tcW w:w="1250" w:type="pct"/>
            <w:noWrap w:val="0"/>
            <w:vAlign w:val="center"/>
          </w:tcPr>
          <w:p w14:paraId="23998F60">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pacing w:val="4"/>
                <w:sz w:val="24"/>
                <w:szCs w:val="24"/>
                <w:highlight w:val="none"/>
                <w:vertAlign w:val="baseline"/>
              </w:rPr>
            </w:pPr>
          </w:p>
        </w:tc>
      </w:tr>
      <w:tr w14:paraId="1B15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noWrap w:val="0"/>
            <w:vAlign w:val="center"/>
          </w:tcPr>
          <w:p w14:paraId="1E9153EE">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pacing w:val="4"/>
                <w:sz w:val="24"/>
                <w:szCs w:val="24"/>
                <w:highlight w:val="none"/>
                <w:vertAlign w:val="baseline"/>
                <w:lang w:val="en-US" w:eastAsia="zh-CN"/>
              </w:rPr>
            </w:pPr>
            <w:r>
              <w:rPr>
                <w:rFonts w:hint="eastAsia" w:ascii="宋体" w:hAnsi="宋体" w:eastAsia="宋体" w:cs="宋体"/>
                <w:spacing w:val="4"/>
                <w:sz w:val="24"/>
                <w:szCs w:val="24"/>
                <w:highlight w:val="none"/>
                <w:vertAlign w:val="baseline"/>
                <w:lang w:val="en-US" w:eastAsia="zh-CN"/>
              </w:rPr>
              <w:t>...</w:t>
            </w:r>
          </w:p>
        </w:tc>
        <w:tc>
          <w:tcPr>
            <w:tcW w:w="1249" w:type="pct"/>
            <w:noWrap w:val="0"/>
            <w:vAlign w:val="center"/>
          </w:tcPr>
          <w:p w14:paraId="1FB52C37">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pacing w:val="4"/>
                <w:sz w:val="24"/>
                <w:szCs w:val="24"/>
                <w:highlight w:val="none"/>
                <w:vertAlign w:val="baseline"/>
              </w:rPr>
            </w:pPr>
          </w:p>
        </w:tc>
        <w:tc>
          <w:tcPr>
            <w:tcW w:w="1250" w:type="pct"/>
            <w:noWrap w:val="0"/>
            <w:vAlign w:val="center"/>
          </w:tcPr>
          <w:p w14:paraId="406BAB26">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pacing w:val="4"/>
                <w:sz w:val="24"/>
                <w:szCs w:val="24"/>
                <w:highlight w:val="none"/>
                <w:vertAlign w:val="baseline"/>
              </w:rPr>
            </w:pPr>
          </w:p>
        </w:tc>
        <w:tc>
          <w:tcPr>
            <w:tcW w:w="1250" w:type="pct"/>
            <w:noWrap w:val="0"/>
            <w:vAlign w:val="center"/>
          </w:tcPr>
          <w:p w14:paraId="60D2FA93">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pacing w:val="4"/>
                <w:sz w:val="24"/>
                <w:szCs w:val="24"/>
                <w:highlight w:val="none"/>
                <w:vertAlign w:val="baseline"/>
              </w:rPr>
            </w:pPr>
          </w:p>
        </w:tc>
      </w:tr>
    </w:tbl>
    <w:p w14:paraId="0F75C09B">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1、</w:t>
      </w:r>
      <w:r>
        <w:rPr>
          <w:rFonts w:hint="eastAsia" w:ascii="宋体" w:hAnsi="宋体" w:cs="宋体"/>
          <w:kern w:val="0"/>
          <w:szCs w:val="21"/>
          <w:highlight w:val="none"/>
        </w:rPr>
        <w:t>在中标后需要在5个工作日内成立工作团队，本项目</w:t>
      </w:r>
      <w:r>
        <w:rPr>
          <w:rFonts w:hint="eastAsia" w:ascii="宋体" w:hAnsi="宋体" w:cs="宋体"/>
          <w:kern w:val="0"/>
          <w:szCs w:val="21"/>
          <w:highlight w:val="none"/>
          <w:lang w:val="en-US" w:eastAsia="zh-CN"/>
        </w:rPr>
        <w:t>需指派1名</w:t>
      </w:r>
      <w:r>
        <w:rPr>
          <w:rFonts w:hint="eastAsia" w:ascii="宋体" w:hAnsi="宋体" w:cs="宋体"/>
          <w:kern w:val="0"/>
          <w:szCs w:val="21"/>
          <w:highlight w:val="none"/>
        </w:rPr>
        <w:t>项目负责人</w:t>
      </w:r>
      <w:r>
        <w:rPr>
          <w:rFonts w:hint="eastAsia" w:ascii="宋体" w:hAnsi="宋体" w:cs="宋体"/>
          <w:kern w:val="0"/>
          <w:szCs w:val="21"/>
          <w:highlight w:val="none"/>
          <w:lang w:val="en-US" w:eastAsia="zh-CN"/>
        </w:rPr>
        <w:t>，</w:t>
      </w:r>
      <w:r>
        <w:rPr>
          <w:rFonts w:hint="eastAsia" w:ascii="宋体" w:hAnsi="宋体" w:cs="宋体"/>
          <w:kern w:val="0"/>
          <w:szCs w:val="21"/>
          <w:highlight w:val="none"/>
        </w:rPr>
        <w:t>在项目验收前不得更换，如更换需向</w:t>
      </w:r>
      <w:r>
        <w:rPr>
          <w:rFonts w:hint="eastAsia" w:ascii="宋体" w:hAnsi="宋体" w:cs="宋体"/>
          <w:kern w:val="0"/>
          <w:szCs w:val="21"/>
          <w:highlight w:val="none"/>
          <w:lang w:val="en-US" w:eastAsia="zh-CN"/>
        </w:rPr>
        <w:t>甲方</w:t>
      </w:r>
      <w:r>
        <w:rPr>
          <w:rFonts w:hint="eastAsia" w:ascii="宋体" w:hAnsi="宋体" w:cs="宋体"/>
          <w:kern w:val="0"/>
          <w:szCs w:val="21"/>
          <w:highlight w:val="none"/>
        </w:rPr>
        <w:t>提出书面申请并经其同意方可更换，否则将承担违约责任；本项目的项目组成员在实施时需向</w:t>
      </w:r>
      <w:r>
        <w:rPr>
          <w:rFonts w:hint="eastAsia" w:ascii="宋体" w:hAnsi="宋体" w:cs="宋体"/>
          <w:kern w:val="0"/>
          <w:szCs w:val="21"/>
          <w:highlight w:val="none"/>
          <w:lang w:val="en-US" w:eastAsia="zh-CN"/>
        </w:rPr>
        <w:t>甲方</w:t>
      </w:r>
      <w:r>
        <w:rPr>
          <w:rFonts w:hint="eastAsia" w:ascii="宋体" w:hAnsi="宋体" w:cs="宋体"/>
          <w:kern w:val="0"/>
          <w:szCs w:val="21"/>
          <w:highlight w:val="none"/>
        </w:rPr>
        <w:t>报备，实施期间人员更换比例超过30%要承担违约责任。</w:t>
      </w:r>
    </w:p>
    <w:p w14:paraId="2E7C3A18">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、除项目负责人外，项目组须配备专职的实施人员，按照项目实施的要求，配置相应的项目管理、安装设计、测试、集成、培训、质量保证等人员。</w:t>
      </w:r>
    </w:p>
    <w:p w14:paraId="74582FCA">
      <w:pPr>
        <w:numPr>
          <w:ilvl w:val="0"/>
          <w:numId w:val="0"/>
        </w:numPr>
        <w:spacing w:line="360" w:lineRule="auto"/>
        <w:outlineLvl w:val="1"/>
        <w:rPr>
          <w:rFonts w:hint="eastAsia" w:ascii="宋体" w:hAnsi="宋体" w:cs="宋体"/>
          <w:b/>
          <w:bCs/>
          <w:highlight w:val="none"/>
          <w:lang w:val="en-US" w:eastAsia="zh-CN"/>
        </w:rPr>
      </w:pPr>
      <w:r>
        <w:rPr>
          <w:rFonts w:hint="eastAsia" w:ascii="宋体" w:hAnsi="宋体" w:cs="宋体"/>
          <w:b/>
          <w:bCs/>
          <w:i w:val="0"/>
          <w:color w:val="auto"/>
          <w:kern w:val="0"/>
          <w:sz w:val="21"/>
          <w:szCs w:val="21"/>
          <w:lang w:val="en-US" w:eastAsia="zh-CN" w:bidi="ar-SA"/>
        </w:rPr>
        <w:t>八</w:t>
      </w:r>
      <w:r>
        <w:rPr>
          <w:rFonts w:hint="eastAsia" w:ascii="宋体" w:hAnsi="宋体" w:eastAsia="宋体" w:cs="宋体"/>
          <w:b/>
          <w:bCs/>
          <w:i w:val="0"/>
          <w:color w:val="auto"/>
          <w:kern w:val="0"/>
          <w:sz w:val="21"/>
          <w:szCs w:val="21"/>
          <w:lang w:val="en-US" w:eastAsia="zh-CN" w:bidi="ar-SA"/>
        </w:rPr>
        <w:t>、</w:t>
      </w:r>
      <w:bookmarkEnd w:id="57"/>
      <w:bookmarkStart w:id="58" w:name="_Toc12662"/>
      <w:r>
        <w:rPr>
          <w:rFonts w:hint="eastAsia" w:ascii="宋体" w:hAnsi="宋体" w:cs="宋体"/>
          <w:b/>
          <w:bCs/>
          <w:highlight w:val="none"/>
          <w:lang w:val="en-US" w:eastAsia="zh-CN"/>
        </w:rPr>
        <w:t>相关服务（包括但不限于此）</w:t>
      </w:r>
    </w:p>
    <w:p w14:paraId="35AD76A9">
      <w:pPr>
        <w:widowControl/>
        <w:spacing w:line="360" w:lineRule="auto"/>
        <w:ind w:firstLine="417" w:firstLineChars="199"/>
        <w:rPr>
          <w:rFonts w:ascii="宋体" w:hAnsi="宋体" w:cs="宋体"/>
          <w:szCs w:val="21"/>
          <w:highlight w:val="none"/>
        </w:rPr>
      </w:pPr>
      <w:r>
        <w:rPr>
          <w:rFonts w:hint="eastAsia" w:ascii="宋体" w:hAnsi="宋体" w:cs="宋体"/>
          <w:kern w:val="0"/>
          <w:szCs w:val="21"/>
          <w:highlight w:val="none"/>
        </w:rPr>
        <w:t>1、施工期间，</w:t>
      </w:r>
      <w:r>
        <w:rPr>
          <w:rFonts w:hint="eastAsia" w:ascii="宋体" w:hAnsi="宋体" w:cs="宋体"/>
          <w:kern w:val="0"/>
          <w:szCs w:val="21"/>
          <w:highlight w:val="none"/>
          <w:lang w:val="en-US" w:eastAsia="zh-CN"/>
        </w:rPr>
        <w:t>乙方</w:t>
      </w:r>
      <w:r>
        <w:rPr>
          <w:rFonts w:hint="eastAsia" w:ascii="宋体" w:hAnsi="宋体" w:cs="宋体"/>
          <w:kern w:val="0"/>
          <w:szCs w:val="21"/>
          <w:highlight w:val="none"/>
        </w:rPr>
        <w:t>应遵守有关部门的管理，并遵照相关的规定。系统设备安装（包括所使用的设备、材料、布线方法、</w:t>
      </w:r>
      <w:r>
        <w:rPr>
          <w:rFonts w:hint="eastAsia" w:ascii="宋体" w:hAnsi="宋体" w:cs="宋体"/>
          <w:szCs w:val="21"/>
          <w:highlight w:val="none"/>
        </w:rPr>
        <w:t>安装工艺、调试开通等）必须符合国家、行业法规和规范要求。在施工中应做好对其他设施的保护，凡造成</w:t>
      </w:r>
      <w:r>
        <w:rPr>
          <w:rFonts w:hint="eastAsia" w:ascii="宋体" w:hAnsi="宋体" w:cs="宋体"/>
          <w:szCs w:val="21"/>
          <w:highlight w:val="none"/>
          <w:lang w:eastAsia="zh-CN"/>
        </w:rPr>
        <w:t>其他</w:t>
      </w:r>
      <w:r>
        <w:rPr>
          <w:rFonts w:hint="eastAsia" w:ascii="宋体" w:hAnsi="宋体" w:cs="宋体"/>
          <w:szCs w:val="21"/>
          <w:highlight w:val="none"/>
        </w:rPr>
        <w:t>设施、设备损坏的，一律由施工单位负责赔偿。</w:t>
      </w:r>
    </w:p>
    <w:p w14:paraId="2BE9730B">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2、提供的设备、配件必须提供随机资料（说明书、合格证、图纸、保修单及操作保养等资料）。其他附件及材料必须符合国家有关标准。</w:t>
      </w:r>
    </w:p>
    <w:p w14:paraId="1713B8C8">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3、项目完工后，</w:t>
      </w:r>
      <w:r>
        <w:rPr>
          <w:rFonts w:hint="eastAsia" w:ascii="宋体" w:hAnsi="宋体" w:cs="宋体"/>
          <w:kern w:val="0"/>
          <w:szCs w:val="21"/>
          <w:highlight w:val="none"/>
          <w:lang w:val="en-US" w:eastAsia="zh-CN"/>
        </w:rPr>
        <w:t>甲方</w:t>
      </w:r>
      <w:r>
        <w:rPr>
          <w:rFonts w:hint="eastAsia" w:ascii="宋体" w:hAnsi="宋体" w:cs="宋体"/>
          <w:kern w:val="0"/>
          <w:szCs w:val="21"/>
          <w:highlight w:val="none"/>
        </w:rPr>
        <w:t>组织人员在</w:t>
      </w:r>
      <w:r>
        <w:rPr>
          <w:rFonts w:hint="eastAsia" w:ascii="宋体" w:hAnsi="宋体" w:cs="宋体"/>
          <w:kern w:val="0"/>
          <w:szCs w:val="21"/>
          <w:highlight w:val="none"/>
          <w:lang w:val="en-US" w:eastAsia="zh-CN"/>
        </w:rPr>
        <w:t>乙方</w:t>
      </w:r>
      <w:r>
        <w:rPr>
          <w:rFonts w:hint="eastAsia" w:ascii="宋体" w:hAnsi="宋体" w:cs="宋体"/>
          <w:kern w:val="0"/>
          <w:szCs w:val="21"/>
          <w:highlight w:val="none"/>
        </w:rPr>
        <w:t>的指导下上岗操作；设备的免费质保期从</w:t>
      </w:r>
      <w:r>
        <w:rPr>
          <w:rFonts w:hint="eastAsia" w:ascii="宋体" w:hAnsi="宋体" w:cs="宋体"/>
          <w:kern w:val="0"/>
          <w:szCs w:val="21"/>
          <w:highlight w:val="none"/>
          <w:lang w:val="en-US" w:eastAsia="zh-CN"/>
        </w:rPr>
        <w:t>甲方</w:t>
      </w:r>
      <w:r>
        <w:rPr>
          <w:rFonts w:hint="eastAsia" w:ascii="宋体" w:hAnsi="宋体" w:cs="宋体"/>
          <w:kern w:val="0"/>
          <w:szCs w:val="21"/>
          <w:highlight w:val="none"/>
        </w:rPr>
        <w:t>对产品验收合格之日起计算。</w:t>
      </w:r>
    </w:p>
    <w:p w14:paraId="77F77352">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kern w:val="0"/>
          <w:szCs w:val="21"/>
          <w:highlight w:val="none"/>
          <w:lang w:val="en-US" w:eastAsia="zh-CN"/>
        </w:rPr>
        <w:t>乙方</w:t>
      </w:r>
      <w:r>
        <w:rPr>
          <w:rFonts w:hint="eastAsia" w:ascii="宋体" w:hAnsi="宋体" w:cs="宋体"/>
          <w:kern w:val="0"/>
          <w:szCs w:val="21"/>
          <w:highlight w:val="none"/>
        </w:rPr>
        <w:t>承诺</w:t>
      </w:r>
      <w:r>
        <w:rPr>
          <w:rFonts w:hint="eastAsia" w:ascii="宋体" w:hAnsi="宋体" w:cs="宋体"/>
          <w:szCs w:val="21"/>
          <w:highlight w:val="none"/>
          <w:lang w:val="zh-CN"/>
        </w:rPr>
        <w:t>提供</w:t>
      </w:r>
      <w:r>
        <w:rPr>
          <w:rFonts w:hint="eastAsia" w:ascii="宋体" w:hAnsi="宋体" w:cs="宋体"/>
          <w:szCs w:val="21"/>
          <w:highlight w:val="none"/>
          <w:lang w:val="zh-CN" w:eastAsia="zh-CN"/>
        </w:rPr>
        <w:t>本项目整体</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zh-CN"/>
        </w:rPr>
        <w:t>年的</w:t>
      </w:r>
      <w:r>
        <w:rPr>
          <w:rFonts w:hint="eastAsia" w:ascii="宋体" w:hAnsi="宋体" w:cs="宋体"/>
          <w:szCs w:val="21"/>
          <w:highlight w:val="none"/>
          <w:lang w:val="zh-CN" w:eastAsia="zh-CN"/>
        </w:rPr>
        <w:t>免费</w:t>
      </w:r>
      <w:r>
        <w:rPr>
          <w:rFonts w:hint="eastAsia" w:ascii="宋体" w:hAnsi="宋体" w:cs="宋体"/>
          <w:szCs w:val="21"/>
          <w:highlight w:val="none"/>
          <w:lang w:val="zh-CN"/>
        </w:rPr>
        <w:t>质保</w:t>
      </w:r>
      <w:r>
        <w:rPr>
          <w:rFonts w:hint="eastAsia" w:ascii="宋体" w:hAnsi="宋体" w:cs="宋体"/>
          <w:szCs w:val="21"/>
          <w:highlight w:val="none"/>
          <w:lang w:val="zh-CN" w:eastAsia="zh-CN"/>
        </w:rPr>
        <w:t>期</w:t>
      </w:r>
      <w:r>
        <w:rPr>
          <w:rFonts w:hint="eastAsia" w:ascii="宋体" w:hAnsi="宋体" w:cs="宋体"/>
          <w:szCs w:val="21"/>
          <w:highlight w:val="none"/>
          <w:lang w:val="zh-CN"/>
        </w:rPr>
        <w:t>。（</w:t>
      </w:r>
      <w:r>
        <w:rPr>
          <w:rFonts w:hint="eastAsia" w:ascii="宋体" w:hAnsi="宋体" w:cs="宋体"/>
          <w:szCs w:val="21"/>
          <w:highlight w:val="none"/>
          <w:lang w:val="zh-CN" w:eastAsia="zh-CN"/>
        </w:rPr>
        <w:t>质保期同运维期</w:t>
      </w:r>
      <w:r>
        <w:rPr>
          <w:rFonts w:hint="eastAsia" w:ascii="宋体" w:hAnsi="宋体" w:cs="宋体"/>
          <w:szCs w:val="21"/>
          <w:highlight w:val="none"/>
          <w:lang w:val="zh-CN"/>
        </w:rPr>
        <w:t>）</w:t>
      </w:r>
    </w:p>
    <w:p w14:paraId="5B9C698D">
      <w:pPr>
        <w:spacing w:line="360" w:lineRule="auto"/>
        <w:ind w:firstLine="420" w:firstLineChars="200"/>
        <w:rPr>
          <w:rFonts w:ascii="宋体" w:hAnsi="宋体" w:cs="宋体"/>
          <w:highlight w:val="none"/>
        </w:rPr>
      </w:pPr>
      <w:r>
        <w:rPr>
          <w:rFonts w:hint="eastAsia" w:ascii="宋体" w:hAnsi="宋体" w:cs="宋体"/>
          <w:color w:val="000000" w:themeColor="text1"/>
          <w:highlight w:val="none"/>
          <w14:textFill>
            <w14:solidFill>
              <w14:schemeClr w14:val="tx1"/>
            </w14:solidFill>
          </w14:textFill>
        </w:rPr>
        <w:t>5、质保期内</w:t>
      </w:r>
      <w:r>
        <w:rPr>
          <w:rFonts w:hint="eastAsia" w:ascii="宋体" w:hAnsi="宋体" w:cs="宋体"/>
          <w:kern w:val="0"/>
          <w:szCs w:val="21"/>
          <w:highlight w:val="none"/>
          <w:lang w:val="en-US" w:eastAsia="zh-CN"/>
        </w:rPr>
        <w:t>乙方</w:t>
      </w:r>
      <w:r>
        <w:rPr>
          <w:rFonts w:hint="eastAsia" w:ascii="宋体" w:hAnsi="宋体" w:cs="宋体"/>
          <w:color w:val="000000" w:themeColor="text1"/>
          <w:highlight w:val="none"/>
          <w14:textFill>
            <w14:solidFill>
              <w14:schemeClr w14:val="tx1"/>
            </w14:solidFill>
          </w14:textFill>
        </w:rPr>
        <w:t>应提供7*24小时的现场质保和技术支持服务。</w:t>
      </w:r>
      <w:r>
        <w:rPr>
          <w:rFonts w:hint="eastAsia" w:ascii="宋体" w:hAnsi="宋体" w:cs="宋体"/>
          <w:highlight w:val="none"/>
        </w:rPr>
        <w:t>接到用户报修电话，4小时内响应，应急时1小时内响应，8小时内到达现场，上门维护；24小时内修复；无法修复的，</w:t>
      </w:r>
      <w:r>
        <w:rPr>
          <w:rFonts w:hint="eastAsia" w:ascii="宋体" w:hAnsi="宋体" w:cs="宋体"/>
          <w:kern w:val="0"/>
          <w:szCs w:val="21"/>
          <w:highlight w:val="none"/>
          <w:lang w:val="en-US" w:eastAsia="zh-CN"/>
        </w:rPr>
        <w:t>乙方</w:t>
      </w:r>
      <w:r>
        <w:rPr>
          <w:rFonts w:hint="eastAsia" w:ascii="宋体" w:hAnsi="宋体" w:cs="宋体"/>
          <w:highlight w:val="none"/>
        </w:rPr>
        <w:t>应提供备用设备或部件替换，不能因此影响学校教育教学活动。提供电话及远程服务，一般问题一天内解决，重大问题三天内解决。</w:t>
      </w:r>
    </w:p>
    <w:p w14:paraId="5C813549">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6、质保期内所有硬件设备的故障由</w:t>
      </w:r>
      <w:r>
        <w:rPr>
          <w:rFonts w:hint="eastAsia" w:ascii="宋体" w:hAnsi="宋体"/>
          <w:color w:val="000000" w:themeColor="text1"/>
          <w:highlight w:val="none"/>
          <w:lang w:val="en-US" w:eastAsia="zh-CN"/>
          <w14:textFill>
            <w14:solidFill>
              <w14:schemeClr w14:val="tx1"/>
            </w14:solidFill>
          </w14:textFill>
        </w:rPr>
        <w:t>乙方</w:t>
      </w:r>
      <w:r>
        <w:rPr>
          <w:rFonts w:hint="eastAsia" w:ascii="宋体" w:hAnsi="宋体"/>
          <w:color w:val="000000" w:themeColor="text1"/>
          <w:highlight w:val="none"/>
          <w14:textFill>
            <w14:solidFill>
              <w14:schemeClr w14:val="tx1"/>
            </w14:solidFill>
          </w14:textFill>
        </w:rPr>
        <w:t>进行免费的更换、维修等，包括配件费，材料费，人工费等</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确保用户的正常使用；软件系统由</w:t>
      </w:r>
      <w:r>
        <w:rPr>
          <w:rFonts w:hint="eastAsia" w:ascii="宋体" w:hAnsi="宋体"/>
          <w:color w:val="000000" w:themeColor="text1"/>
          <w:highlight w:val="none"/>
          <w:lang w:val="en-US" w:eastAsia="zh-CN"/>
          <w14:textFill>
            <w14:solidFill>
              <w14:schemeClr w14:val="tx1"/>
            </w14:solidFill>
          </w14:textFill>
        </w:rPr>
        <w:t>乙方</w:t>
      </w:r>
      <w:r>
        <w:rPr>
          <w:rFonts w:hint="eastAsia" w:ascii="宋体" w:hAnsi="宋体"/>
          <w:color w:val="000000" w:themeColor="text1"/>
          <w:highlight w:val="none"/>
          <w14:textFill>
            <w14:solidFill>
              <w14:schemeClr w14:val="tx1"/>
            </w14:solidFill>
          </w14:textFill>
        </w:rPr>
        <w:t>进行免费升级和优化服务。合同期内，</w:t>
      </w:r>
      <w:r>
        <w:rPr>
          <w:rFonts w:hint="eastAsia" w:ascii="宋体" w:hAnsi="宋体"/>
          <w:color w:val="000000" w:themeColor="text1"/>
          <w:highlight w:val="none"/>
          <w:lang w:val="en-US" w:eastAsia="zh-CN"/>
          <w14:textFill>
            <w14:solidFill>
              <w14:schemeClr w14:val="tx1"/>
            </w14:solidFill>
          </w14:textFill>
        </w:rPr>
        <w:t>乙方</w:t>
      </w:r>
      <w:r>
        <w:rPr>
          <w:rFonts w:hint="eastAsia" w:ascii="宋体" w:hAnsi="宋体"/>
          <w:color w:val="000000" w:themeColor="text1"/>
          <w:highlight w:val="none"/>
          <w14:textFill>
            <w14:solidFill>
              <w14:schemeClr w14:val="tx1"/>
            </w14:solidFill>
          </w14:textFill>
        </w:rPr>
        <w:t>应成立专门的团队，负责售后及运维服务。指定专门的负责人负责与用户的对接及协调。质保期外设备出现故障需要维修的，只收取成本费。</w:t>
      </w:r>
    </w:p>
    <w:p w14:paraId="517D638D">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7</w:t>
      </w:r>
      <w:r>
        <w:rPr>
          <w:rFonts w:hint="eastAsia" w:ascii="宋体" w:hAnsi="宋体"/>
          <w:color w:val="000000" w:themeColor="text1"/>
          <w:highlight w:val="none"/>
          <w14:textFill>
            <w14:solidFill>
              <w14:schemeClr w14:val="tx1"/>
            </w14:solidFill>
          </w14:textFill>
        </w:rPr>
        <w:t>、在质保期和合同期结束前，</w:t>
      </w:r>
      <w:r>
        <w:rPr>
          <w:rFonts w:hint="eastAsia" w:ascii="宋体" w:hAnsi="宋体"/>
          <w:color w:val="000000" w:themeColor="text1"/>
          <w:highlight w:val="none"/>
          <w:lang w:val="en-US" w:eastAsia="zh-CN"/>
          <w14:textFill>
            <w14:solidFill>
              <w14:schemeClr w14:val="tx1"/>
            </w14:solidFill>
          </w14:textFill>
        </w:rPr>
        <w:t>乙方</w:t>
      </w:r>
      <w:r>
        <w:rPr>
          <w:rFonts w:hint="eastAsia" w:ascii="宋体" w:hAnsi="宋体"/>
          <w:color w:val="000000" w:themeColor="text1"/>
          <w:highlight w:val="none"/>
          <w14:textFill>
            <w14:solidFill>
              <w14:schemeClr w14:val="tx1"/>
            </w14:solidFill>
          </w14:textFill>
        </w:rPr>
        <w:t>须对本项目采购设备进行一次对软硬件系统全面检查，任何缺陷问题必须由</w:t>
      </w:r>
      <w:r>
        <w:rPr>
          <w:rFonts w:hint="eastAsia" w:ascii="宋体" w:hAnsi="宋体"/>
          <w:color w:val="000000" w:themeColor="text1"/>
          <w:highlight w:val="none"/>
          <w:lang w:val="en-US" w:eastAsia="zh-CN"/>
          <w14:textFill>
            <w14:solidFill>
              <w14:schemeClr w14:val="tx1"/>
            </w14:solidFill>
          </w14:textFill>
        </w:rPr>
        <w:t>乙方</w:t>
      </w:r>
      <w:r>
        <w:rPr>
          <w:rFonts w:hint="eastAsia" w:ascii="宋体" w:hAnsi="宋体"/>
          <w:color w:val="000000" w:themeColor="text1"/>
          <w:highlight w:val="none"/>
          <w14:textFill>
            <w14:solidFill>
              <w14:schemeClr w14:val="tx1"/>
            </w14:solidFill>
          </w14:textFill>
        </w:rPr>
        <w:t>负责整改，完善；在整改、完善之后，</w:t>
      </w:r>
      <w:r>
        <w:rPr>
          <w:rFonts w:hint="eastAsia" w:ascii="宋体" w:hAnsi="宋体"/>
          <w:color w:val="000000" w:themeColor="text1"/>
          <w:highlight w:val="none"/>
          <w:lang w:val="en-US" w:eastAsia="zh-CN"/>
          <w14:textFill>
            <w14:solidFill>
              <w14:schemeClr w14:val="tx1"/>
            </w14:solidFill>
          </w14:textFill>
        </w:rPr>
        <w:t>乙方</w:t>
      </w:r>
      <w:r>
        <w:rPr>
          <w:rFonts w:hint="eastAsia" w:ascii="宋体" w:hAnsi="宋体"/>
          <w:color w:val="000000" w:themeColor="text1"/>
          <w:highlight w:val="none"/>
          <w14:textFill>
            <w14:solidFill>
              <w14:schemeClr w14:val="tx1"/>
            </w14:solidFill>
          </w14:textFill>
        </w:rPr>
        <w:t>须将缺陷原因、修理内容、完成修理及恢复正常的时间和日期等报告给</w:t>
      </w:r>
      <w:r>
        <w:rPr>
          <w:rFonts w:hint="eastAsia" w:ascii="宋体" w:hAnsi="宋体"/>
          <w:color w:val="000000" w:themeColor="text1"/>
          <w:highlight w:val="none"/>
          <w:lang w:val="en-US" w:eastAsia="zh-CN"/>
          <w14:textFill>
            <w14:solidFill>
              <w14:schemeClr w14:val="tx1"/>
            </w14:solidFill>
          </w14:textFill>
        </w:rPr>
        <w:t>甲方</w:t>
      </w:r>
      <w:r>
        <w:rPr>
          <w:rFonts w:hint="eastAsia" w:ascii="宋体" w:hAnsi="宋体"/>
          <w:color w:val="000000" w:themeColor="text1"/>
          <w:highlight w:val="none"/>
          <w14:textFill>
            <w14:solidFill>
              <w14:schemeClr w14:val="tx1"/>
            </w14:solidFill>
          </w14:textFill>
        </w:rPr>
        <w:t>。</w:t>
      </w:r>
    </w:p>
    <w:p w14:paraId="7957C84E">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8、</w:t>
      </w:r>
      <w:r>
        <w:rPr>
          <w:rFonts w:hint="eastAsia" w:ascii="宋体" w:hAnsi="宋体"/>
          <w:color w:val="000000" w:themeColor="text1"/>
          <w:highlight w:val="none"/>
          <w14:textFill>
            <w14:solidFill>
              <w14:schemeClr w14:val="tx1"/>
            </w14:solidFill>
          </w14:textFill>
        </w:rPr>
        <w:t>如遇重大活动，接到</w:t>
      </w:r>
      <w:r>
        <w:rPr>
          <w:rFonts w:hint="eastAsia" w:ascii="宋体" w:hAnsi="宋体"/>
          <w:color w:val="000000" w:themeColor="text1"/>
          <w:highlight w:val="none"/>
          <w:lang w:val="en-US" w:eastAsia="zh-CN"/>
          <w14:textFill>
            <w14:solidFill>
              <w14:schemeClr w14:val="tx1"/>
            </w14:solidFill>
          </w14:textFill>
        </w:rPr>
        <w:t>甲方</w:t>
      </w:r>
      <w:r>
        <w:rPr>
          <w:rFonts w:hint="eastAsia" w:ascii="宋体" w:hAnsi="宋体"/>
          <w:color w:val="000000" w:themeColor="text1"/>
          <w:highlight w:val="none"/>
          <w14:textFill>
            <w14:solidFill>
              <w14:schemeClr w14:val="tx1"/>
            </w14:solidFill>
          </w14:textFill>
        </w:rPr>
        <w:t>通知后，必须无条件派工程师实行现场技术保障，确保产品在活动期间正常运行。</w:t>
      </w:r>
    </w:p>
    <w:p w14:paraId="4D394490">
      <w:pPr>
        <w:spacing w:line="360" w:lineRule="auto"/>
        <w:ind w:firstLine="420" w:firstLineChars="200"/>
        <w:rPr>
          <w:rFonts w:cs="宋体"/>
          <w:b/>
          <w:szCs w:val="21"/>
          <w:highlight w:val="none"/>
        </w:rPr>
      </w:pPr>
      <w:r>
        <w:rPr>
          <w:rFonts w:hint="eastAsia" w:ascii="宋体" w:hAnsi="宋体"/>
          <w:color w:val="000000" w:themeColor="text1"/>
          <w:highlight w:val="none"/>
          <w:lang w:val="en-US" w:eastAsia="zh-CN"/>
          <w14:textFill>
            <w14:solidFill>
              <w14:schemeClr w14:val="tx1"/>
            </w14:solidFill>
          </w14:textFill>
        </w:rPr>
        <w:t>9</w:t>
      </w:r>
      <w:r>
        <w:rPr>
          <w:rFonts w:hint="eastAsia" w:ascii="宋体" w:hAnsi="宋体"/>
          <w:color w:val="000000" w:themeColor="text1"/>
          <w:highlight w:val="none"/>
          <w14:textFill>
            <w14:solidFill>
              <w14:schemeClr w14:val="tx1"/>
            </w14:solidFill>
          </w14:textFill>
        </w:rPr>
        <w:t>、技术参数功能需真实满足，在中标后签订合同前进行实际设备功能测试，以满足整网设备功能要求。</w:t>
      </w:r>
    </w:p>
    <w:p w14:paraId="38154C67">
      <w:pPr>
        <w:spacing w:line="360" w:lineRule="auto"/>
        <w:ind w:firstLine="420" w:firstLineChars="200"/>
        <w:rPr>
          <w:rFonts w:ascii="宋体" w:hAnsi="宋体" w:cs="宋体"/>
          <w:bCs/>
          <w:szCs w:val="21"/>
          <w:highlight w:val="none"/>
        </w:rPr>
      </w:pPr>
      <w:r>
        <w:rPr>
          <w:rFonts w:hint="eastAsia" w:ascii="宋体" w:hAnsi="宋体" w:cs="宋体"/>
          <w:bCs/>
          <w:szCs w:val="21"/>
          <w:highlight w:val="none"/>
          <w:lang w:val="en-US" w:eastAsia="zh-CN"/>
        </w:rPr>
        <w:t>10</w:t>
      </w:r>
      <w:r>
        <w:rPr>
          <w:rFonts w:hint="eastAsia" w:ascii="宋体" w:hAnsi="宋体" w:cs="宋体"/>
          <w:bCs/>
          <w:szCs w:val="21"/>
          <w:highlight w:val="none"/>
        </w:rPr>
        <w:t>、要求安装、调试时</w:t>
      </w:r>
      <w:r>
        <w:rPr>
          <w:rFonts w:hint="eastAsia" w:ascii="宋体" w:hAnsi="宋体" w:cs="宋体"/>
          <w:kern w:val="0"/>
          <w:szCs w:val="21"/>
          <w:highlight w:val="none"/>
          <w:lang w:val="en-US" w:eastAsia="zh-CN"/>
        </w:rPr>
        <w:t>乙方</w:t>
      </w:r>
      <w:r>
        <w:rPr>
          <w:rFonts w:hint="eastAsia" w:ascii="宋体" w:hAnsi="宋体" w:cs="宋体"/>
          <w:bCs/>
          <w:szCs w:val="21"/>
          <w:highlight w:val="none"/>
        </w:rPr>
        <w:t xml:space="preserve">将指派专业技术人员现场参加，直至验收合格。 </w:t>
      </w:r>
    </w:p>
    <w:p w14:paraId="105CF1A4">
      <w:pPr>
        <w:spacing w:line="360" w:lineRule="auto"/>
        <w:ind w:firstLine="420" w:firstLineChars="200"/>
        <w:rPr>
          <w:rFonts w:ascii="宋体" w:hAnsi="宋体" w:cs="宋体"/>
          <w:bCs/>
          <w:szCs w:val="21"/>
          <w:highlight w:val="none"/>
        </w:rPr>
      </w:pPr>
      <w:r>
        <w:rPr>
          <w:rFonts w:hint="eastAsia" w:ascii="宋体" w:hAnsi="宋体" w:cs="宋体"/>
          <w:bCs/>
          <w:szCs w:val="21"/>
          <w:highlight w:val="none"/>
          <w:lang w:val="en-US" w:eastAsia="zh-CN"/>
        </w:rPr>
        <w:t>11</w:t>
      </w:r>
      <w:r>
        <w:rPr>
          <w:rFonts w:hint="eastAsia" w:ascii="宋体" w:hAnsi="宋体" w:cs="宋体"/>
          <w:bCs/>
          <w:szCs w:val="21"/>
          <w:highlight w:val="none"/>
        </w:rPr>
        <w:t>、专利权：</w:t>
      </w:r>
      <w:r>
        <w:rPr>
          <w:rFonts w:hint="eastAsia" w:ascii="宋体" w:hAnsi="宋体" w:cs="宋体"/>
          <w:kern w:val="0"/>
          <w:szCs w:val="21"/>
          <w:highlight w:val="none"/>
          <w:lang w:val="en-US" w:eastAsia="zh-CN"/>
        </w:rPr>
        <w:t>乙方</w:t>
      </w:r>
      <w:r>
        <w:rPr>
          <w:rFonts w:hint="eastAsia" w:ascii="宋体" w:hAnsi="宋体" w:cs="宋体"/>
          <w:bCs/>
          <w:szCs w:val="21"/>
          <w:highlight w:val="none"/>
        </w:rPr>
        <w:t>应保证所提供的产品或其任何一部分均不会侵犯任何第三方的专利权、商标权或工业设计权等知识产权。如果任何第三方提出侵权指控，</w:t>
      </w:r>
      <w:r>
        <w:rPr>
          <w:rFonts w:hint="eastAsia" w:ascii="宋体" w:hAnsi="宋体" w:cs="宋体"/>
          <w:kern w:val="0"/>
          <w:szCs w:val="21"/>
          <w:highlight w:val="none"/>
          <w:lang w:val="en-US" w:eastAsia="zh-CN"/>
        </w:rPr>
        <w:t>乙方</w:t>
      </w:r>
      <w:r>
        <w:rPr>
          <w:rFonts w:hint="eastAsia" w:ascii="宋体" w:hAnsi="宋体" w:cs="宋体"/>
          <w:bCs/>
          <w:szCs w:val="21"/>
          <w:highlight w:val="none"/>
        </w:rPr>
        <w:t>须与第三方交涉并承担可能发生的一切法律责任和费用。</w:t>
      </w:r>
    </w:p>
    <w:p w14:paraId="2AB7C101">
      <w:pPr>
        <w:spacing w:line="360" w:lineRule="auto"/>
        <w:ind w:firstLine="420" w:firstLineChars="200"/>
        <w:rPr>
          <w:rFonts w:hint="eastAsia" w:ascii="宋体" w:hAnsi="宋体" w:cs="宋体"/>
          <w:b/>
          <w:szCs w:val="21"/>
          <w:highlight w:val="none"/>
          <w:lang w:val="en-US" w:eastAsia="zh-CN"/>
        </w:rPr>
      </w:pPr>
      <w:r>
        <w:rPr>
          <w:rFonts w:hint="eastAsia" w:ascii="宋体" w:hAnsi="宋体" w:cs="宋体"/>
          <w:bCs/>
          <w:szCs w:val="21"/>
          <w:highlight w:val="none"/>
          <w:lang w:val="en-US" w:eastAsia="zh-CN"/>
        </w:rPr>
        <w:t>12</w:t>
      </w:r>
      <w:r>
        <w:rPr>
          <w:rFonts w:hint="eastAsia" w:ascii="宋体" w:hAnsi="宋体" w:eastAsia="宋体" w:cs="宋体"/>
          <w:bCs/>
          <w:szCs w:val="21"/>
          <w:highlight w:val="none"/>
          <w:lang w:val="en-US" w:eastAsia="zh-CN"/>
        </w:rPr>
        <w:t>、项目初验时，</w:t>
      </w:r>
      <w:r>
        <w:rPr>
          <w:rFonts w:hint="eastAsia" w:ascii="宋体" w:hAnsi="宋体" w:cs="宋体"/>
          <w:bCs/>
          <w:szCs w:val="21"/>
          <w:highlight w:val="none"/>
          <w:lang w:val="en-US" w:eastAsia="zh-CN"/>
        </w:rPr>
        <w:t>甲方</w:t>
      </w:r>
      <w:r>
        <w:rPr>
          <w:rFonts w:hint="eastAsia" w:ascii="宋体" w:hAnsi="宋体" w:eastAsia="宋体" w:cs="宋体"/>
          <w:bCs/>
          <w:szCs w:val="21"/>
          <w:highlight w:val="none"/>
          <w:lang w:val="en-US" w:eastAsia="zh-CN"/>
        </w:rPr>
        <w:t>将随机对</w:t>
      </w:r>
      <w:r>
        <w:rPr>
          <w:rFonts w:hint="eastAsia" w:ascii="宋体" w:hAnsi="宋体" w:eastAsia="宋体" w:cs="宋体"/>
          <w:bCs/>
          <w:szCs w:val="21"/>
          <w:highlight w:val="none"/>
        </w:rPr>
        <w:t>实际设备</w:t>
      </w:r>
      <w:r>
        <w:rPr>
          <w:rFonts w:hint="eastAsia" w:ascii="宋体" w:hAnsi="宋体" w:eastAsia="宋体" w:cs="宋体"/>
          <w:bCs/>
          <w:szCs w:val="21"/>
          <w:highlight w:val="none"/>
          <w:lang w:val="en-US" w:eastAsia="zh-CN"/>
        </w:rPr>
        <w:t>进行</w:t>
      </w:r>
      <w:r>
        <w:rPr>
          <w:rFonts w:hint="eastAsia" w:ascii="宋体" w:hAnsi="宋体" w:eastAsia="宋体" w:cs="宋体"/>
          <w:bCs/>
          <w:szCs w:val="21"/>
          <w:highlight w:val="none"/>
        </w:rPr>
        <w:t>功能测试，以满足整网设备功能要求</w:t>
      </w:r>
      <w:r>
        <w:rPr>
          <w:rFonts w:hint="eastAsia" w:ascii="宋体" w:hAnsi="宋体" w:eastAsia="宋体" w:cs="宋体"/>
          <w:bCs/>
          <w:szCs w:val="21"/>
          <w:highlight w:val="none"/>
          <w:lang w:eastAsia="zh-CN"/>
        </w:rPr>
        <w:t>，若</w:t>
      </w:r>
      <w:r>
        <w:rPr>
          <w:rFonts w:hint="eastAsia" w:ascii="宋体" w:hAnsi="宋体" w:cs="宋体"/>
          <w:kern w:val="0"/>
          <w:szCs w:val="21"/>
          <w:highlight w:val="none"/>
          <w:lang w:val="en-US" w:eastAsia="zh-CN"/>
        </w:rPr>
        <w:t>乙方</w:t>
      </w:r>
      <w:r>
        <w:rPr>
          <w:rFonts w:hint="eastAsia" w:ascii="宋体" w:hAnsi="宋体" w:eastAsia="宋体" w:cs="宋体"/>
          <w:bCs/>
          <w:szCs w:val="21"/>
          <w:highlight w:val="none"/>
          <w:lang w:eastAsia="zh-CN"/>
        </w:rPr>
        <w:t>未按照</w:t>
      </w:r>
      <w:r>
        <w:rPr>
          <w:rFonts w:hint="eastAsia" w:ascii="宋体" w:hAnsi="宋体" w:eastAsia="宋体" w:cs="宋体"/>
          <w:bCs/>
          <w:szCs w:val="21"/>
          <w:highlight w:val="none"/>
          <w:lang w:val="en-US" w:eastAsia="zh-CN"/>
        </w:rPr>
        <w:t>投标时承诺的技术参数提</w:t>
      </w:r>
      <w:r>
        <w:rPr>
          <w:rFonts w:hint="eastAsia" w:ascii="宋体" w:hAnsi="宋体" w:eastAsia="宋体" w:cs="宋体"/>
          <w:bCs/>
          <w:szCs w:val="21"/>
          <w:highlight w:val="none"/>
          <w:lang w:eastAsia="zh-CN"/>
        </w:rPr>
        <w:t>供，导致无法及时验收的，视为合同违约，由</w:t>
      </w:r>
      <w:r>
        <w:rPr>
          <w:rFonts w:hint="eastAsia" w:ascii="宋体" w:hAnsi="宋体" w:cs="宋体"/>
          <w:kern w:val="0"/>
          <w:szCs w:val="21"/>
          <w:highlight w:val="none"/>
          <w:lang w:val="en-US" w:eastAsia="zh-CN"/>
        </w:rPr>
        <w:t>乙方</w:t>
      </w:r>
      <w:r>
        <w:rPr>
          <w:rFonts w:hint="eastAsia" w:ascii="宋体" w:hAnsi="宋体" w:eastAsia="宋体" w:cs="宋体"/>
          <w:bCs/>
          <w:szCs w:val="21"/>
          <w:highlight w:val="none"/>
          <w:lang w:eastAsia="zh-CN"/>
        </w:rPr>
        <w:t>承担一切责任。</w:t>
      </w:r>
    </w:p>
    <w:p w14:paraId="15FFA8BA">
      <w:pPr>
        <w:spacing w:line="360" w:lineRule="auto"/>
        <w:outlineLvl w:val="1"/>
        <w:rPr>
          <w:rFonts w:ascii="宋体" w:hAnsi="宋体" w:cs="宋体"/>
          <w:b/>
          <w:szCs w:val="21"/>
          <w:highlight w:val="none"/>
        </w:rPr>
      </w:pPr>
      <w:r>
        <w:rPr>
          <w:rFonts w:hint="eastAsia" w:ascii="宋体" w:hAnsi="宋体" w:cs="宋体"/>
          <w:b/>
          <w:szCs w:val="21"/>
          <w:highlight w:val="none"/>
          <w:lang w:val="en-US" w:eastAsia="zh-CN"/>
        </w:rPr>
        <w:t>九</w:t>
      </w:r>
      <w:r>
        <w:rPr>
          <w:rFonts w:hint="eastAsia" w:ascii="宋体" w:hAnsi="宋体" w:cs="宋体"/>
          <w:b/>
          <w:szCs w:val="21"/>
          <w:highlight w:val="none"/>
        </w:rPr>
        <w:t>、培训要求</w:t>
      </w:r>
    </w:p>
    <w:p w14:paraId="35D3B1EF">
      <w:pPr>
        <w:pStyle w:val="2"/>
        <w:spacing w:after="0"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乙方</w:t>
      </w:r>
      <w:r>
        <w:rPr>
          <w:rFonts w:hint="eastAsia" w:ascii="宋体" w:hAnsi="宋体" w:eastAsia="宋体" w:cs="宋体"/>
          <w:sz w:val="21"/>
          <w:szCs w:val="21"/>
          <w:highlight w:val="none"/>
        </w:rPr>
        <w:t>须为</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highlight w:val="none"/>
        </w:rPr>
        <w:t>提供设备使用、设备操作和管理维护培训，培训形式包括客户现场培训、课堂培训。</w:t>
      </w:r>
    </w:p>
    <w:p w14:paraId="284D9F8C">
      <w:pPr>
        <w:pStyle w:val="2"/>
        <w:spacing w:after="0"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乙方</w:t>
      </w:r>
      <w:r>
        <w:rPr>
          <w:rFonts w:hint="eastAsia" w:ascii="宋体" w:hAnsi="宋体" w:eastAsia="宋体" w:cs="宋体"/>
          <w:sz w:val="21"/>
          <w:szCs w:val="21"/>
          <w:highlight w:val="none"/>
        </w:rPr>
        <w:t>提供详细的培训计划，包括培训项目、人数、地点、日程、资料、</w:t>
      </w:r>
      <w:r>
        <w:rPr>
          <w:rFonts w:hint="eastAsia" w:ascii="宋体" w:hAnsi="宋体" w:eastAsia="宋体" w:cs="宋体"/>
          <w:sz w:val="21"/>
          <w:szCs w:val="21"/>
          <w:highlight w:val="none"/>
          <w:lang w:eastAsia="zh-CN"/>
        </w:rPr>
        <w:t>其他</w:t>
      </w:r>
      <w:r>
        <w:rPr>
          <w:rFonts w:hint="eastAsia" w:ascii="宋体" w:hAnsi="宋体" w:eastAsia="宋体" w:cs="宋体"/>
          <w:sz w:val="21"/>
          <w:szCs w:val="21"/>
          <w:highlight w:val="none"/>
        </w:rPr>
        <w:t>等详细内容，为所有被培训人员提供培训用文字资料和讲义等相关用品。</w:t>
      </w:r>
    </w:p>
    <w:p w14:paraId="3074477A">
      <w:pPr>
        <w:pStyle w:val="2"/>
        <w:spacing w:after="0"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3、技术培训的内容必须包含产品的日常操作和管理维护，以及基本的故障诊断与</w:t>
      </w:r>
      <w:r>
        <w:rPr>
          <w:rFonts w:hint="eastAsia" w:ascii="宋体" w:hAnsi="宋体" w:eastAsia="宋体" w:cs="宋体"/>
          <w:sz w:val="21"/>
          <w:szCs w:val="21"/>
          <w:highlight w:val="none"/>
          <w:lang w:eastAsia="zh-CN"/>
        </w:rPr>
        <w:t>排查</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乙方</w:t>
      </w:r>
      <w:r>
        <w:rPr>
          <w:rFonts w:hint="eastAsia" w:ascii="宋体" w:hAnsi="宋体" w:eastAsia="宋体" w:cs="宋体"/>
          <w:sz w:val="21"/>
          <w:szCs w:val="21"/>
          <w:highlight w:val="none"/>
        </w:rPr>
        <w:t>培训人员必须是公司的资深工程师。</w:t>
      </w:r>
    </w:p>
    <w:p w14:paraId="13A0BC26">
      <w:pPr>
        <w:pStyle w:val="2"/>
        <w:spacing w:after="0"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4、培训工作必须在合同生效之后终验之前安排。</w:t>
      </w:r>
    </w:p>
    <w:p w14:paraId="46CDC21D">
      <w:pPr>
        <w:pStyle w:val="2"/>
        <w:spacing w:after="0"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5、所有培训费用（含培训教材费），已包括在</w:t>
      </w:r>
      <w:r>
        <w:rPr>
          <w:rFonts w:hint="eastAsia" w:ascii="宋体" w:hAnsi="宋体" w:eastAsia="宋体" w:cs="宋体"/>
          <w:sz w:val="21"/>
          <w:szCs w:val="21"/>
          <w:highlight w:val="none"/>
          <w:lang w:val="en-US" w:eastAsia="zh-CN"/>
        </w:rPr>
        <w:t>合同金额</w:t>
      </w:r>
      <w:r>
        <w:rPr>
          <w:rFonts w:hint="eastAsia" w:ascii="宋体" w:hAnsi="宋体" w:eastAsia="宋体" w:cs="宋体"/>
          <w:sz w:val="21"/>
          <w:szCs w:val="21"/>
          <w:highlight w:val="none"/>
        </w:rPr>
        <w:t>中。</w:t>
      </w:r>
    </w:p>
    <w:p w14:paraId="44870A9F">
      <w:pPr>
        <w:spacing w:line="360" w:lineRule="auto"/>
        <w:ind w:firstLine="420" w:firstLineChars="200"/>
        <w:rPr>
          <w:rFonts w:hint="eastAsia" w:ascii="宋体" w:hAnsi="宋体" w:cs="宋体"/>
          <w:b/>
          <w:bCs/>
          <w:highlight w:val="none"/>
          <w:lang w:val="en-US" w:eastAsia="zh-CN"/>
        </w:rPr>
      </w:pPr>
      <w:r>
        <w:rPr>
          <w:rFonts w:hint="eastAsia" w:ascii="宋体" w:hAnsi="宋体" w:cs="宋体"/>
          <w:szCs w:val="21"/>
          <w:highlight w:val="none"/>
        </w:rPr>
        <w:t>6、实际培训时间、人数和地点按</w:t>
      </w:r>
      <w:r>
        <w:rPr>
          <w:rFonts w:hint="eastAsia" w:ascii="宋体" w:hAnsi="宋体" w:cs="宋体"/>
          <w:szCs w:val="21"/>
          <w:highlight w:val="none"/>
          <w:lang w:val="en-US" w:eastAsia="zh-CN"/>
        </w:rPr>
        <w:t>双方</w:t>
      </w:r>
      <w:r>
        <w:rPr>
          <w:rFonts w:hint="eastAsia" w:ascii="宋体" w:hAnsi="宋体" w:cs="宋体"/>
          <w:szCs w:val="21"/>
          <w:highlight w:val="none"/>
        </w:rPr>
        <w:t>商定的为准。</w:t>
      </w:r>
    </w:p>
    <w:p w14:paraId="37C7E738">
      <w:pPr>
        <w:spacing w:line="360" w:lineRule="auto"/>
        <w:outlineLvl w:val="1"/>
        <w:rPr>
          <w:rFonts w:hint="eastAsia" w:ascii="宋体" w:hAnsi="宋体" w:cs="宋体"/>
          <w:b/>
          <w:bCs/>
          <w:szCs w:val="21"/>
          <w:highlight w:val="none"/>
        </w:rPr>
      </w:pPr>
      <w:r>
        <w:rPr>
          <w:rFonts w:hint="eastAsia" w:ascii="宋体" w:hAnsi="宋体" w:cs="宋体"/>
          <w:b/>
          <w:kern w:val="2"/>
          <w:sz w:val="21"/>
          <w:szCs w:val="21"/>
          <w:lang w:val="en-US" w:eastAsia="zh-CN" w:bidi="ar-SA"/>
        </w:rPr>
        <w:t>十</w:t>
      </w:r>
      <w:r>
        <w:rPr>
          <w:rFonts w:hint="eastAsia" w:ascii="宋体" w:hAnsi="宋体" w:eastAsia="宋体" w:cs="宋体"/>
          <w:b/>
          <w:kern w:val="2"/>
          <w:sz w:val="21"/>
          <w:szCs w:val="21"/>
          <w:lang w:val="en-US" w:eastAsia="zh-CN" w:bidi="ar-SA"/>
        </w:rPr>
        <w:t>、</w:t>
      </w:r>
      <w:bookmarkEnd w:id="58"/>
      <w:r>
        <w:rPr>
          <w:rFonts w:hint="eastAsia" w:ascii="宋体" w:hAnsi="宋体" w:cs="宋体"/>
          <w:b/>
          <w:bCs/>
          <w:szCs w:val="21"/>
          <w:highlight w:val="none"/>
        </w:rPr>
        <w:t>验收要求</w:t>
      </w:r>
    </w:p>
    <w:p w14:paraId="7A233D3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、通过测试判断产品质量是否符合产品需求、功能实现是否正确，性能方面是否符合运行要求，并且产品可以最终上线。</w:t>
      </w:r>
    </w:p>
    <w:p w14:paraId="7B6BBE4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甲方</w:t>
      </w:r>
      <w:r>
        <w:rPr>
          <w:rFonts w:hint="eastAsia" w:ascii="宋体" w:hAnsi="宋体" w:cs="宋体"/>
          <w:szCs w:val="21"/>
          <w:highlight w:val="none"/>
        </w:rPr>
        <w:t>负责组织验收小组及第三方监理单位共同参与项目验收。</w:t>
      </w:r>
    </w:p>
    <w:p w14:paraId="180A3FA3">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val="en-US" w:eastAsia="zh-CN"/>
        </w:rPr>
        <w:t>3</w:t>
      </w:r>
      <w:r>
        <w:rPr>
          <w:rFonts w:hint="eastAsia" w:ascii="宋体" w:hAnsi="宋体" w:cs="宋体"/>
          <w:szCs w:val="21"/>
          <w:highlight w:val="none"/>
        </w:rPr>
        <w:t>、供货安装完成后</w:t>
      </w:r>
      <w:r>
        <w:rPr>
          <w:rFonts w:hint="eastAsia" w:ascii="宋体" w:hAnsi="宋体" w:cs="宋体"/>
          <w:szCs w:val="21"/>
          <w:highlight w:val="none"/>
          <w:lang w:val="en-US" w:eastAsia="zh-CN"/>
        </w:rPr>
        <w:t>初验前</w:t>
      </w:r>
      <w:r>
        <w:rPr>
          <w:rFonts w:hint="eastAsia" w:ascii="宋体" w:hAnsi="宋体" w:cs="宋体"/>
          <w:szCs w:val="21"/>
          <w:highlight w:val="none"/>
        </w:rPr>
        <w:t>，</w:t>
      </w:r>
      <w:r>
        <w:rPr>
          <w:rFonts w:hint="eastAsia" w:ascii="宋体" w:hAnsi="宋体" w:cs="宋体"/>
          <w:kern w:val="0"/>
          <w:szCs w:val="21"/>
          <w:highlight w:val="none"/>
          <w:lang w:val="en-US" w:eastAsia="zh-CN"/>
        </w:rPr>
        <w:t>乙方</w:t>
      </w:r>
      <w:r>
        <w:rPr>
          <w:rFonts w:hint="eastAsia" w:ascii="宋体" w:hAnsi="宋体" w:cs="宋体"/>
          <w:szCs w:val="21"/>
          <w:highlight w:val="none"/>
        </w:rPr>
        <w:t>应向</w:t>
      </w:r>
      <w:r>
        <w:rPr>
          <w:rFonts w:hint="eastAsia" w:ascii="宋体" w:hAnsi="宋体" w:cs="宋体"/>
          <w:szCs w:val="21"/>
          <w:highlight w:val="none"/>
          <w:lang w:val="en-US" w:eastAsia="zh-CN"/>
        </w:rPr>
        <w:t>甲方</w:t>
      </w:r>
      <w:r>
        <w:rPr>
          <w:rFonts w:hint="eastAsia" w:ascii="宋体" w:hAnsi="宋体" w:cs="宋体"/>
          <w:szCs w:val="21"/>
          <w:highlight w:val="none"/>
        </w:rPr>
        <w:t>提交申请验收报告，并且提供主要货物的出厂合格证书（或报告）</w:t>
      </w:r>
      <w:r>
        <w:rPr>
          <w:rFonts w:hint="eastAsia" w:ascii="宋体" w:hAnsi="宋体" w:cs="宋体"/>
          <w:szCs w:val="21"/>
          <w:highlight w:val="none"/>
          <w:lang w:eastAsia="zh-CN"/>
        </w:rPr>
        <w:t>；</w:t>
      </w:r>
      <w:r>
        <w:rPr>
          <w:rFonts w:hint="eastAsia" w:ascii="宋体" w:hAnsi="宋体" w:cs="宋体"/>
          <w:szCs w:val="21"/>
          <w:highlight w:val="none"/>
        </w:rPr>
        <w:t>若</w:t>
      </w:r>
      <w:r>
        <w:rPr>
          <w:rFonts w:hint="eastAsia" w:ascii="宋体" w:hAnsi="宋体" w:cs="宋体"/>
          <w:kern w:val="0"/>
          <w:szCs w:val="21"/>
          <w:highlight w:val="none"/>
          <w:lang w:val="en-US" w:eastAsia="zh-CN"/>
        </w:rPr>
        <w:t>乙方</w:t>
      </w:r>
      <w:r>
        <w:rPr>
          <w:rFonts w:hint="eastAsia" w:ascii="宋体" w:hAnsi="宋体" w:cs="宋体"/>
          <w:szCs w:val="21"/>
          <w:highlight w:val="none"/>
        </w:rPr>
        <w:t>未能按照上述要求</w:t>
      </w:r>
      <w:r>
        <w:rPr>
          <w:rFonts w:hint="eastAsia" w:ascii="宋体" w:hAnsi="宋体" w:cs="宋体"/>
          <w:szCs w:val="21"/>
          <w:highlight w:val="none"/>
          <w:lang w:val="en-US" w:eastAsia="zh-CN"/>
        </w:rPr>
        <w:t>提供</w:t>
      </w:r>
      <w:r>
        <w:rPr>
          <w:rFonts w:hint="eastAsia" w:ascii="宋体" w:hAnsi="宋体" w:cs="宋体"/>
          <w:szCs w:val="21"/>
          <w:highlight w:val="none"/>
        </w:rPr>
        <w:t>，导致无法及时验收的，</w:t>
      </w:r>
      <w:r>
        <w:rPr>
          <w:rFonts w:hint="eastAsia" w:ascii="宋体" w:hAnsi="宋体" w:cs="宋体"/>
          <w:szCs w:val="21"/>
          <w:highlight w:val="none"/>
          <w:lang w:val="en-US" w:eastAsia="zh-CN"/>
        </w:rPr>
        <w:t>视为合同违约，</w:t>
      </w:r>
      <w:r>
        <w:rPr>
          <w:rFonts w:hint="eastAsia" w:ascii="宋体" w:hAnsi="宋体" w:cs="宋体"/>
          <w:szCs w:val="21"/>
          <w:highlight w:val="none"/>
        </w:rPr>
        <w:t>由</w:t>
      </w:r>
      <w:r>
        <w:rPr>
          <w:rFonts w:hint="eastAsia" w:ascii="宋体" w:hAnsi="宋体" w:cs="宋体"/>
          <w:kern w:val="0"/>
          <w:szCs w:val="21"/>
          <w:highlight w:val="none"/>
          <w:lang w:val="en-US" w:eastAsia="zh-CN"/>
        </w:rPr>
        <w:t>乙方</w:t>
      </w:r>
      <w:r>
        <w:rPr>
          <w:rFonts w:hint="eastAsia" w:ascii="宋体" w:hAnsi="宋体" w:cs="宋体"/>
          <w:szCs w:val="21"/>
          <w:highlight w:val="none"/>
        </w:rPr>
        <w:t>承担一切责任</w:t>
      </w:r>
      <w:r>
        <w:rPr>
          <w:rFonts w:hint="eastAsia" w:ascii="宋体" w:hAnsi="宋体" w:cs="宋体"/>
          <w:szCs w:val="21"/>
          <w:highlight w:val="none"/>
          <w:lang w:eastAsia="zh-CN"/>
        </w:rPr>
        <w:t>。</w:t>
      </w:r>
    </w:p>
    <w:p w14:paraId="0B81FD6F">
      <w:pPr>
        <w:spacing w:line="360" w:lineRule="auto"/>
        <w:ind w:firstLine="420" w:firstLineChars="200"/>
        <w:rPr>
          <w:rFonts w:hint="eastAsia" w:ascii="宋体" w:hAnsi="宋体" w:cs="宋体"/>
          <w:szCs w:val="21"/>
        </w:rPr>
      </w:pPr>
      <w:r>
        <w:rPr>
          <w:rFonts w:hint="eastAsia" w:ascii="宋体" w:hAnsi="宋体" w:cs="宋体"/>
          <w:szCs w:val="21"/>
          <w:highlight w:val="none"/>
          <w:lang w:val="en-US" w:eastAsia="zh-CN"/>
        </w:rPr>
        <w:t>4、其他未尽事宜按《舟山市政府采购履约验收管理暂行办法》规定进行。</w:t>
      </w:r>
    </w:p>
    <w:p w14:paraId="16366DE9">
      <w:pPr>
        <w:spacing w:line="360" w:lineRule="auto"/>
        <w:outlineLvl w:val="1"/>
        <w:rPr>
          <w:rFonts w:hint="eastAsia" w:ascii="宋体" w:hAnsi="宋体" w:cs="宋体"/>
          <w:szCs w:val="21"/>
        </w:rPr>
      </w:pPr>
      <w:bookmarkStart w:id="59" w:name="_Toc8680"/>
      <w:r>
        <w:rPr>
          <w:rFonts w:hint="eastAsia" w:ascii="宋体" w:hAnsi="宋体" w:cs="宋体"/>
          <w:b/>
          <w:szCs w:val="21"/>
          <w:lang w:val="en-US" w:eastAsia="zh-CN"/>
        </w:rPr>
        <w:t>十一</w:t>
      </w:r>
      <w:r>
        <w:rPr>
          <w:rFonts w:hint="eastAsia" w:ascii="宋体" w:hAnsi="宋体" w:cs="宋体"/>
          <w:b/>
          <w:szCs w:val="21"/>
        </w:rPr>
        <w:t>、追加设备或服务处理</w:t>
      </w:r>
      <w:bookmarkEnd w:id="59"/>
    </w:p>
    <w:p w14:paraId="1034F4C7">
      <w:pPr>
        <w:spacing w:line="360" w:lineRule="auto"/>
        <w:ind w:firstLine="420" w:firstLineChars="200"/>
        <w:rPr>
          <w:rFonts w:hint="eastAsia" w:ascii="宋体" w:hAnsi="宋体" w:cs="宋体"/>
          <w:szCs w:val="21"/>
        </w:rPr>
      </w:pPr>
      <w:r>
        <w:rPr>
          <w:rFonts w:hint="eastAsia" w:ascii="宋体" w:hAnsi="宋体" w:cs="宋体"/>
          <w:szCs w:val="21"/>
        </w:rPr>
        <w:t>合同履行过程中，甲方有权对合同中所列的设备及服务予以增加（不超过本合同金额的10%），但不对单价或</w:t>
      </w:r>
      <w:r>
        <w:rPr>
          <w:rFonts w:hint="eastAsia" w:ascii="宋体" w:hAnsi="宋体" w:cs="宋体"/>
          <w:szCs w:val="21"/>
          <w:lang w:eastAsia="zh-CN"/>
        </w:rPr>
        <w:t>其他</w:t>
      </w:r>
      <w:r>
        <w:rPr>
          <w:rFonts w:hint="eastAsia" w:ascii="宋体" w:hAnsi="宋体" w:cs="宋体"/>
          <w:szCs w:val="21"/>
        </w:rPr>
        <w:t>条款作任何改变。</w:t>
      </w:r>
    </w:p>
    <w:p w14:paraId="320B81EE">
      <w:pPr>
        <w:spacing w:line="360" w:lineRule="auto"/>
        <w:outlineLvl w:val="1"/>
        <w:rPr>
          <w:rFonts w:hint="eastAsia" w:ascii="宋体" w:hAnsi="宋体" w:cs="宋体"/>
          <w:szCs w:val="21"/>
        </w:rPr>
      </w:pPr>
      <w:bookmarkStart w:id="60" w:name="_Toc11188"/>
      <w:r>
        <w:rPr>
          <w:rFonts w:hint="eastAsia" w:ascii="宋体" w:hAnsi="宋体" w:cs="宋体"/>
          <w:b/>
          <w:szCs w:val="21"/>
          <w:lang w:val="en-US" w:eastAsia="zh-CN"/>
        </w:rPr>
        <w:t>十二</w:t>
      </w:r>
      <w:r>
        <w:rPr>
          <w:rFonts w:hint="eastAsia" w:ascii="宋体" w:hAnsi="宋体" w:cs="宋体"/>
          <w:b/>
          <w:szCs w:val="21"/>
        </w:rPr>
        <w:t>、延期交货</w:t>
      </w:r>
      <w:bookmarkEnd w:id="60"/>
    </w:p>
    <w:p w14:paraId="50C86223">
      <w:pPr>
        <w:spacing w:line="360" w:lineRule="auto"/>
        <w:ind w:firstLine="420" w:firstLineChars="200"/>
        <w:rPr>
          <w:rFonts w:hint="eastAsia" w:ascii="宋体" w:hAnsi="宋体" w:cs="宋体"/>
          <w:szCs w:val="21"/>
        </w:rPr>
      </w:pPr>
      <w:r>
        <w:rPr>
          <w:rFonts w:hint="eastAsia" w:ascii="宋体" w:hAnsi="宋体" w:cs="宋体"/>
          <w:szCs w:val="21"/>
        </w:rPr>
        <w:t>1、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通过修改合同，酌情延长交货时间。</w:t>
      </w:r>
    </w:p>
    <w:p w14:paraId="7E59FCF3">
      <w:pPr>
        <w:spacing w:line="360" w:lineRule="auto"/>
        <w:ind w:firstLine="420" w:firstLineChars="200"/>
        <w:rPr>
          <w:rFonts w:hint="eastAsia" w:ascii="宋体" w:hAnsi="宋体" w:cs="宋体"/>
          <w:szCs w:val="21"/>
        </w:rPr>
      </w:pPr>
      <w:r>
        <w:rPr>
          <w:rFonts w:hint="eastAsia" w:ascii="宋体" w:hAnsi="宋体" w:cs="宋体"/>
          <w:szCs w:val="21"/>
        </w:rPr>
        <w:t>2、如果乙方无正当理由拖延交货或不按时完成系统的安装、调试，将承担违约损失赔偿。</w:t>
      </w:r>
    </w:p>
    <w:p w14:paraId="498E0A66">
      <w:pPr>
        <w:spacing w:line="360" w:lineRule="auto"/>
        <w:outlineLvl w:val="1"/>
        <w:rPr>
          <w:rFonts w:hint="eastAsia" w:ascii="宋体" w:hAnsi="宋体" w:cs="宋体"/>
          <w:szCs w:val="21"/>
        </w:rPr>
      </w:pPr>
      <w:bookmarkStart w:id="61" w:name="_Toc4629"/>
      <w:r>
        <w:rPr>
          <w:rFonts w:hint="eastAsia" w:ascii="宋体" w:hAnsi="宋体" w:cs="宋体"/>
          <w:b/>
          <w:szCs w:val="21"/>
          <w:lang w:val="en-US" w:eastAsia="zh-CN"/>
        </w:rPr>
        <w:t>十三</w:t>
      </w:r>
      <w:r>
        <w:rPr>
          <w:rFonts w:hint="eastAsia" w:ascii="宋体" w:hAnsi="宋体" w:cs="宋体"/>
          <w:b/>
          <w:szCs w:val="21"/>
        </w:rPr>
        <w:t>、违约责任</w:t>
      </w:r>
      <w:bookmarkEnd w:id="61"/>
    </w:p>
    <w:p w14:paraId="3D37A558">
      <w:pPr>
        <w:snapToGrid w:val="0"/>
        <w:spacing w:before="50" w:line="360" w:lineRule="auto"/>
        <w:ind w:firstLine="420"/>
        <w:rPr>
          <w:rFonts w:hint="eastAsia" w:ascii="宋体" w:hAnsi="宋体" w:cs="宋体"/>
          <w:szCs w:val="21"/>
        </w:rPr>
      </w:pPr>
      <w:r>
        <w:rPr>
          <w:rFonts w:hint="eastAsia" w:ascii="宋体" w:hAnsi="宋体" w:cs="宋体"/>
          <w:bCs/>
          <w:szCs w:val="21"/>
        </w:rPr>
        <w:t>1、乙方到</w:t>
      </w:r>
      <w:r>
        <w:rPr>
          <w:rFonts w:hint="eastAsia" w:ascii="宋体" w:hAnsi="宋体" w:cs="宋体"/>
          <w:szCs w:val="21"/>
        </w:rPr>
        <w:t>货或安装调试完毕时间每延期十日（不足十日按十日计），乙方须支付本项目合同总价的5‰作为赔偿，赔偿费用从合同支付款中扣除，但延期赔偿额最高不超过本合同总价的10%。如延期超过30日，甲方有权终止合同。乙方须承担由此造成的一切损失。</w:t>
      </w:r>
    </w:p>
    <w:p w14:paraId="309E7D8E">
      <w:pPr>
        <w:snapToGrid w:val="0"/>
        <w:spacing w:before="50" w:line="360" w:lineRule="auto"/>
        <w:ind w:firstLine="420"/>
        <w:rPr>
          <w:rFonts w:hint="eastAsia" w:ascii="宋体" w:hAnsi="宋体" w:cs="宋体"/>
          <w:szCs w:val="21"/>
        </w:rPr>
      </w:pPr>
      <w:r>
        <w:rPr>
          <w:rFonts w:hint="eastAsia" w:ascii="宋体" w:hAnsi="宋体" w:cs="宋体"/>
          <w:bCs/>
          <w:szCs w:val="21"/>
        </w:rPr>
        <w:t>2、若由于甲方的原因致使乙方不能按期安装调试完毕的，乙方不承担相应的违约责任。</w:t>
      </w:r>
    </w:p>
    <w:p w14:paraId="0A16593F">
      <w:pPr>
        <w:snapToGrid w:val="0"/>
        <w:spacing w:before="50" w:line="360" w:lineRule="auto"/>
        <w:ind w:firstLine="420"/>
        <w:rPr>
          <w:rFonts w:hint="eastAsia" w:ascii="宋体" w:hAnsi="宋体" w:cs="宋体"/>
          <w:szCs w:val="21"/>
        </w:rPr>
      </w:pPr>
      <w:r>
        <w:rPr>
          <w:rFonts w:hint="eastAsia" w:ascii="宋体" w:hAnsi="宋体" w:cs="宋体"/>
          <w:bCs/>
          <w:szCs w:val="21"/>
        </w:rPr>
        <w:t>3、经甲乙双方友好协商同意，</w:t>
      </w:r>
      <w:r>
        <w:rPr>
          <w:rFonts w:hint="eastAsia" w:ascii="宋体" w:hAnsi="宋体" w:cs="宋体"/>
          <w:szCs w:val="21"/>
        </w:rPr>
        <w:t>延期交货、安装调试、延期支付资金且无须罚款者可不受上述条款约束。</w:t>
      </w:r>
    </w:p>
    <w:p w14:paraId="18D0F26F">
      <w:pPr>
        <w:snapToGrid w:val="0"/>
        <w:spacing w:before="50" w:line="360" w:lineRule="auto"/>
        <w:ind w:firstLine="420"/>
        <w:rPr>
          <w:rFonts w:hint="eastAsia" w:ascii="宋体" w:hAnsi="宋体" w:cs="宋体"/>
          <w:szCs w:val="21"/>
        </w:rPr>
      </w:pPr>
      <w:r>
        <w:rPr>
          <w:rFonts w:hint="eastAsia" w:ascii="宋体" w:hAnsi="宋体" w:cs="宋体"/>
          <w:szCs w:val="21"/>
        </w:rPr>
        <w:t>4、在诉讼期间，除正在进行诉讼的部分外，本合同</w:t>
      </w:r>
      <w:r>
        <w:rPr>
          <w:rFonts w:hint="eastAsia" w:ascii="宋体" w:hAnsi="宋体" w:cs="宋体"/>
          <w:szCs w:val="21"/>
          <w:lang w:eastAsia="zh-CN"/>
        </w:rPr>
        <w:t>其他部分</w:t>
      </w:r>
      <w:r>
        <w:rPr>
          <w:rFonts w:hint="eastAsia" w:ascii="宋体" w:hAnsi="宋体" w:cs="宋体"/>
          <w:szCs w:val="21"/>
        </w:rPr>
        <w:t>可继续执行。</w:t>
      </w:r>
    </w:p>
    <w:p w14:paraId="57564FFD">
      <w:pPr>
        <w:snapToGrid w:val="0"/>
        <w:spacing w:before="50" w:line="360" w:lineRule="auto"/>
        <w:ind w:firstLine="420"/>
        <w:rPr>
          <w:rFonts w:hint="eastAsia" w:ascii="宋体" w:hAnsi="宋体" w:cs="宋体"/>
          <w:szCs w:val="21"/>
        </w:rPr>
      </w:pPr>
      <w:r>
        <w:rPr>
          <w:rFonts w:hint="eastAsia" w:ascii="宋体" w:hAnsi="宋体" w:cs="宋体"/>
          <w:szCs w:val="21"/>
        </w:rPr>
        <w:t>5、如果在甲方发出索赔通知后10天内，乙方未作答复，上述索赔应视为</w:t>
      </w:r>
      <w:r>
        <w:rPr>
          <w:rFonts w:hint="eastAsia" w:ascii="宋体" w:hAnsi="宋体" w:cs="宋体"/>
          <w:szCs w:val="21"/>
          <w:lang w:eastAsia="zh-CN"/>
        </w:rPr>
        <w:t>已被</w:t>
      </w:r>
      <w:r>
        <w:rPr>
          <w:rFonts w:hint="eastAsia" w:ascii="宋体" w:hAnsi="宋体" w:cs="宋体"/>
          <w:szCs w:val="21"/>
        </w:rPr>
        <w:t>乙方接受。甲方有权在甲方需支付给乙方的合同金额中直接扣除。</w:t>
      </w:r>
    </w:p>
    <w:p w14:paraId="65DF22CF">
      <w:pPr>
        <w:spacing w:line="360" w:lineRule="auto"/>
        <w:outlineLvl w:val="1"/>
        <w:rPr>
          <w:rFonts w:hint="eastAsia" w:ascii="宋体" w:hAnsi="宋体" w:cs="宋体"/>
          <w:szCs w:val="21"/>
        </w:rPr>
      </w:pPr>
      <w:bookmarkStart w:id="62" w:name="_Toc21522"/>
      <w:r>
        <w:rPr>
          <w:rFonts w:hint="eastAsia" w:ascii="宋体" w:hAnsi="宋体" w:cs="宋体"/>
          <w:b/>
          <w:szCs w:val="21"/>
          <w:lang w:val="en-US" w:eastAsia="zh-CN"/>
        </w:rPr>
        <w:t>十四</w:t>
      </w:r>
      <w:r>
        <w:rPr>
          <w:rFonts w:hint="eastAsia" w:ascii="宋体" w:hAnsi="宋体" w:cs="宋体"/>
          <w:b/>
          <w:szCs w:val="21"/>
        </w:rPr>
        <w:t>、争议的解决</w:t>
      </w:r>
      <w:bookmarkEnd w:id="62"/>
    </w:p>
    <w:p w14:paraId="4E9B2C38">
      <w:pPr>
        <w:spacing w:line="360" w:lineRule="auto"/>
        <w:ind w:firstLine="359" w:firstLineChars="171"/>
        <w:rPr>
          <w:rFonts w:hint="eastAsia" w:ascii="宋体" w:hAnsi="宋体" w:cs="宋体"/>
          <w:szCs w:val="21"/>
        </w:rPr>
      </w:pPr>
      <w:r>
        <w:rPr>
          <w:rFonts w:hint="eastAsia" w:ascii="宋体" w:hAnsi="宋体" w:cs="宋体"/>
          <w:szCs w:val="21"/>
        </w:rPr>
        <w:t>1、甲乙双方应通过友好协商，解决在执行本合同中所发生的或与本合同有关的一切争端，如果协商得不到解决，任何一方均可按《中华人民共和国</w:t>
      </w:r>
      <w:r>
        <w:rPr>
          <w:rFonts w:hint="eastAsia" w:ascii="宋体" w:hAnsi="宋体" w:cs="宋体"/>
          <w:szCs w:val="21"/>
          <w:lang w:val="en-US" w:eastAsia="zh-CN"/>
        </w:rPr>
        <w:t>民事诉讼法</w:t>
      </w:r>
      <w:r>
        <w:rPr>
          <w:rFonts w:hint="eastAsia" w:ascii="宋体" w:hAnsi="宋体" w:cs="宋体"/>
          <w:szCs w:val="21"/>
        </w:rPr>
        <w:t>》规定提交诉讼，诉讼应在甲方所在地进行。</w:t>
      </w:r>
    </w:p>
    <w:p w14:paraId="01DA8C10">
      <w:pPr>
        <w:spacing w:line="360" w:lineRule="auto"/>
        <w:ind w:firstLine="359" w:firstLineChars="171"/>
        <w:rPr>
          <w:rFonts w:hint="eastAsia" w:ascii="宋体" w:hAnsi="宋体" w:cs="宋体"/>
          <w:szCs w:val="21"/>
        </w:rPr>
      </w:pPr>
      <w:r>
        <w:rPr>
          <w:rFonts w:hint="eastAsia" w:ascii="宋体" w:hAnsi="宋体" w:cs="宋体"/>
          <w:szCs w:val="21"/>
        </w:rPr>
        <w:t>2、诉讼费应由败诉方负担。</w:t>
      </w:r>
    </w:p>
    <w:p w14:paraId="3F8E3EE2">
      <w:pPr>
        <w:spacing w:line="360" w:lineRule="auto"/>
        <w:outlineLvl w:val="1"/>
        <w:rPr>
          <w:rFonts w:hint="eastAsia" w:ascii="宋体" w:hAnsi="宋体" w:cs="宋体"/>
          <w:szCs w:val="21"/>
        </w:rPr>
      </w:pPr>
      <w:bookmarkStart w:id="63" w:name="_Toc28012"/>
      <w:r>
        <w:rPr>
          <w:rFonts w:hint="eastAsia" w:ascii="宋体" w:hAnsi="宋体" w:cs="宋体"/>
          <w:b/>
          <w:szCs w:val="21"/>
          <w:lang w:val="en-US" w:eastAsia="zh-CN"/>
        </w:rPr>
        <w:t>十五</w:t>
      </w:r>
      <w:r>
        <w:rPr>
          <w:rFonts w:hint="eastAsia" w:ascii="宋体" w:hAnsi="宋体" w:cs="宋体"/>
          <w:b/>
          <w:szCs w:val="21"/>
        </w:rPr>
        <w:t>、合同修改</w:t>
      </w:r>
      <w:bookmarkEnd w:id="63"/>
    </w:p>
    <w:p w14:paraId="711627AD">
      <w:pPr>
        <w:spacing w:line="360" w:lineRule="auto"/>
        <w:ind w:firstLine="359" w:firstLineChars="171"/>
        <w:rPr>
          <w:rFonts w:hint="eastAsia" w:ascii="宋体" w:hAnsi="宋体" w:cs="宋体"/>
          <w:szCs w:val="21"/>
        </w:rPr>
      </w:pPr>
      <w:r>
        <w:rPr>
          <w:rFonts w:hint="eastAsia" w:ascii="宋体" w:hAnsi="宋体" w:cs="宋体"/>
          <w:szCs w:val="21"/>
        </w:rPr>
        <w:t>合同条款的任何改动，均须由合同签署双方签署合同修改书或合同补充协议。该合同修改或补充被视为本合同的组成部分，具有与本合同同等法律效力。</w:t>
      </w:r>
    </w:p>
    <w:p w14:paraId="65C33C9A">
      <w:pPr>
        <w:spacing w:line="360" w:lineRule="auto"/>
        <w:outlineLvl w:val="1"/>
        <w:rPr>
          <w:rFonts w:hint="eastAsia" w:ascii="宋体" w:hAnsi="宋体" w:cs="宋体"/>
          <w:szCs w:val="21"/>
        </w:rPr>
      </w:pPr>
      <w:bookmarkStart w:id="64" w:name="_Toc1885"/>
      <w:r>
        <w:rPr>
          <w:rFonts w:hint="eastAsia" w:ascii="宋体" w:hAnsi="宋体" w:cs="宋体"/>
          <w:b/>
          <w:szCs w:val="21"/>
          <w:lang w:val="en-US" w:eastAsia="zh-CN"/>
        </w:rPr>
        <w:t>十六</w:t>
      </w:r>
      <w:r>
        <w:rPr>
          <w:rFonts w:hint="eastAsia" w:ascii="宋体" w:hAnsi="宋体" w:cs="宋体"/>
          <w:b/>
          <w:szCs w:val="21"/>
        </w:rPr>
        <w:t>、不可抗力的处理</w:t>
      </w:r>
      <w:bookmarkEnd w:id="64"/>
    </w:p>
    <w:p w14:paraId="47F9688F">
      <w:pPr>
        <w:spacing w:line="360" w:lineRule="auto"/>
        <w:ind w:firstLine="359" w:firstLineChars="171"/>
        <w:rPr>
          <w:rFonts w:hint="eastAsia"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75E80712">
      <w:pPr>
        <w:spacing w:line="360" w:lineRule="auto"/>
        <w:ind w:firstLine="359" w:firstLineChars="171"/>
        <w:rPr>
          <w:rFonts w:hint="eastAsia" w:ascii="宋体" w:hAnsi="宋体" w:cs="宋体"/>
          <w:szCs w:val="21"/>
        </w:rPr>
      </w:pPr>
      <w:r>
        <w:rPr>
          <w:rFonts w:hint="eastAsia" w:ascii="宋体" w:hAnsi="宋体" w:cs="宋体"/>
          <w:szCs w:val="21"/>
        </w:rPr>
        <w:t>2、不可抗力的事故发生后尽快通知另一方，将有关部门出具的证明文件用挂号信邮寄或派人送达另一方。</w:t>
      </w:r>
    </w:p>
    <w:p w14:paraId="05B1DC1B">
      <w:pPr>
        <w:spacing w:line="360" w:lineRule="auto"/>
        <w:outlineLvl w:val="1"/>
        <w:rPr>
          <w:rFonts w:hint="eastAsia" w:ascii="宋体" w:hAnsi="宋体" w:cs="宋体"/>
          <w:szCs w:val="21"/>
        </w:rPr>
      </w:pPr>
      <w:bookmarkStart w:id="65" w:name="_Toc15291"/>
      <w:r>
        <w:rPr>
          <w:rFonts w:hint="eastAsia" w:ascii="宋体" w:hAnsi="宋体" w:cs="宋体"/>
          <w:b/>
          <w:szCs w:val="21"/>
          <w:lang w:val="en-US" w:eastAsia="zh-CN"/>
        </w:rPr>
        <w:t>十七</w:t>
      </w:r>
      <w:r>
        <w:rPr>
          <w:rFonts w:hint="eastAsia" w:ascii="宋体" w:hAnsi="宋体" w:cs="宋体"/>
          <w:b/>
          <w:szCs w:val="21"/>
        </w:rPr>
        <w:t>、适用法律</w:t>
      </w:r>
      <w:bookmarkEnd w:id="65"/>
    </w:p>
    <w:p w14:paraId="55CF05C2">
      <w:pPr>
        <w:spacing w:line="360" w:lineRule="auto"/>
        <w:ind w:firstLine="359" w:firstLineChars="171"/>
        <w:rPr>
          <w:rFonts w:hint="eastAsia" w:ascii="宋体" w:hAnsi="宋体" w:cs="宋体"/>
          <w:szCs w:val="21"/>
        </w:rPr>
      </w:pPr>
      <w:r>
        <w:rPr>
          <w:rFonts w:hint="eastAsia" w:ascii="宋体" w:hAnsi="宋体" w:cs="宋体"/>
          <w:szCs w:val="21"/>
        </w:rPr>
        <w:t>甲乙双方所订立的合同应按照中华人民共和国的法律进行解释。</w:t>
      </w:r>
    </w:p>
    <w:p w14:paraId="1F542B33">
      <w:pPr>
        <w:spacing w:line="360" w:lineRule="auto"/>
        <w:outlineLvl w:val="1"/>
        <w:rPr>
          <w:rFonts w:hint="eastAsia" w:ascii="宋体" w:hAnsi="宋体" w:cs="宋体"/>
          <w:szCs w:val="21"/>
        </w:rPr>
      </w:pPr>
      <w:bookmarkStart w:id="66" w:name="_Toc15227"/>
      <w:r>
        <w:rPr>
          <w:rFonts w:hint="eastAsia" w:ascii="宋体" w:hAnsi="宋体" w:cs="宋体"/>
          <w:b/>
          <w:szCs w:val="21"/>
          <w:lang w:val="en-US" w:eastAsia="zh-CN"/>
        </w:rPr>
        <w:t>十八</w:t>
      </w:r>
      <w:r>
        <w:rPr>
          <w:rFonts w:hint="eastAsia" w:ascii="宋体" w:hAnsi="宋体" w:cs="宋体"/>
          <w:b/>
          <w:szCs w:val="21"/>
        </w:rPr>
        <w:t>、合同生效及其</w:t>
      </w:r>
      <w:r>
        <w:rPr>
          <w:rFonts w:hint="eastAsia" w:ascii="宋体" w:hAnsi="宋体" w:cs="宋体"/>
          <w:b/>
          <w:szCs w:val="21"/>
          <w:lang w:eastAsia="zh-CN"/>
        </w:rPr>
        <w:t>他</w:t>
      </w:r>
      <w:bookmarkEnd w:id="66"/>
    </w:p>
    <w:p w14:paraId="2B5A2205">
      <w:pPr>
        <w:spacing w:line="360" w:lineRule="auto"/>
        <w:ind w:firstLine="359" w:firstLineChars="171"/>
        <w:rPr>
          <w:rFonts w:hint="eastAsia" w:ascii="宋体" w:hAnsi="宋体" w:cs="宋体"/>
          <w:szCs w:val="21"/>
        </w:rPr>
      </w:pPr>
      <w:r>
        <w:rPr>
          <w:rFonts w:hint="eastAsia" w:ascii="宋体" w:hAnsi="宋体" w:cs="宋体"/>
          <w:szCs w:val="21"/>
        </w:rPr>
        <w:t>1、合同经双方法定代表人或授权委托代理人签字并加盖单位公章后生效。</w:t>
      </w:r>
    </w:p>
    <w:p w14:paraId="6430AA23">
      <w:pPr>
        <w:spacing w:line="360" w:lineRule="auto"/>
        <w:ind w:firstLine="359" w:firstLineChars="171"/>
        <w:rPr>
          <w:rFonts w:hint="eastAsia" w:ascii="宋体" w:hAnsi="宋体" w:cs="宋体"/>
          <w:szCs w:val="21"/>
        </w:rPr>
      </w:pPr>
      <w:r>
        <w:rPr>
          <w:rFonts w:hint="eastAsia" w:ascii="宋体" w:hAnsi="宋体" w:cs="宋体"/>
          <w:szCs w:val="21"/>
        </w:rPr>
        <w:t>2、合同执行中涉及采购资金和采购内容修改或补充的，须经财政部门审批，并</w:t>
      </w:r>
      <w:r>
        <w:rPr>
          <w:rFonts w:hint="eastAsia" w:ascii="宋体" w:hAnsi="宋体" w:cs="宋体"/>
          <w:szCs w:val="21"/>
          <w:lang w:eastAsia="zh-CN"/>
        </w:rPr>
        <w:t>签订</w:t>
      </w:r>
      <w:r>
        <w:rPr>
          <w:rFonts w:hint="eastAsia" w:ascii="宋体" w:hAnsi="宋体" w:cs="宋体"/>
          <w:szCs w:val="21"/>
        </w:rPr>
        <w:t>书面补充协议报政府采购监督管理部门备案，方可作为主合同不可分割的一部分。</w:t>
      </w:r>
    </w:p>
    <w:p w14:paraId="46B99CCC">
      <w:pPr>
        <w:spacing w:line="360" w:lineRule="auto"/>
        <w:ind w:firstLine="359" w:firstLineChars="171"/>
        <w:rPr>
          <w:rFonts w:hint="eastAsia" w:ascii="宋体" w:hAnsi="宋体" w:cs="宋体"/>
          <w:szCs w:val="21"/>
        </w:rPr>
      </w:pPr>
      <w:r>
        <w:rPr>
          <w:rFonts w:hint="eastAsia" w:ascii="宋体" w:hAnsi="宋体" w:cs="宋体"/>
          <w:szCs w:val="21"/>
        </w:rPr>
        <w:t>3、本合同未尽事宜，遵照中华人民共和国有关</w:t>
      </w:r>
      <w:r>
        <w:rPr>
          <w:rFonts w:hint="eastAsia" w:ascii="宋体" w:hAnsi="宋体" w:cs="宋体"/>
          <w:szCs w:val="21"/>
          <w:lang w:val="en-US" w:eastAsia="zh-CN"/>
        </w:rPr>
        <w:t>法律</w:t>
      </w:r>
      <w:r>
        <w:rPr>
          <w:rFonts w:hint="eastAsia" w:ascii="宋体" w:hAnsi="宋体" w:cs="宋体"/>
          <w:szCs w:val="21"/>
        </w:rPr>
        <w:t>条文执行。</w:t>
      </w:r>
    </w:p>
    <w:p w14:paraId="64C937F0">
      <w:pPr>
        <w:spacing w:line="360" w:lineRule="auto"/>
        <w:ind w:firstLine="359" w:firstLineChars="171"/>
        <w:rPr>
          <w:rFonts w:hint="eastAsia" w:ascii="宋体" w:hAnsi="宋体" w:cs="宋体"/>
          <w:szCs w:val="21"/>
        </w:rPr>
      </w:pPr>
      <w:r>
        <w:rPr>
          <w:rFonts w:hint="eastAsia" w:ascii="宋体" w:hAnsi="宋体" w:cs="宋体"/>
          <w:szCs w:val="21"/>
        </w:rPr>
        <w:t>4、本合同正本一式</w:t>
      </w:r>
      <w:r>
        <w:rPr>
          <w:rFonts w:hint="eastAsia" w:ascii="宋体" w:hAnsi="宋体" w:cs="宋体"/>
          <w:szCs w:val="21"/>
          <w:lang w:val="en-US" w:eastAsia="zh-CN"/>
        </w:rPr>
        <w:t>伍</w:t>
      </w:r>
      <w:r>
        <w:rPr>
          <w:rFonts w:hint="eastAsia" w:ascii="宋体" w:hAnsi="宋体" w:cs="宋体"/>
          <w:szCs w:val="21"/>
        </w:rPr>
        <w:t>份，具有同等法律效力，甲乙双方各执</w:t>
      </w:r>
      <w:r>
        <w:rPr>
          <w:rFonts w:hint="eastAsia" w:ascii="宋体" w:hAnsi="宋体" w:cs="宋体"/>
          <w:szCs w:val="21"/>
          <w:lang w:val="en-US" w:eastAsia="zh-CN"/>
        </w:rPr>
        <w:t>贰</w:t>
      </w:r>
      <w:r>
        <w:rPr>
          <w:rFonts w:hint="eastAsia" w:ascii="宋体" w:hAnsi="宋体" w:cs="宋体"/>
          <w:szCs w:val="21"/>
        </w:rPr>
        <w:t>份，中金招标有限责任公司执</w:t>
      </w:r>
      <w:r>
        <w:rPr>
          <w:rFonts w:hint="eastAsia" w:ascii="宋体" w:hAnsi="宋体" w:cs="宋体"/>
          <w:szCs w:val="21"/>
          <w:lang w:val="en-US" w:eastAsia="zh-CN"/>
        </w:rPr>
        <w:t>壹</w:t>
      </w:r>
      <w:r>
        <w:rPr>
          <w:rFonts w:hint="eastAsia" w:ascii="宋体" w:hAnsi="宋体" w:cs="宋体"/>
          <w:szCs w:val="21"/>
        </w:rPr>
        <w:t>份。</w:t>
      </w:r>
    </w:p>
    <w:p w14:paraId="57E38E95">
      <w:pPr>
        <w:spacing w:line="360" w:lineRule="auto"/>
        <w:ind w:firstLine="420" w:firstLineChars="200"/>
        <w:rPr>
          <w:rFonts w:hint="eastAsia" w:ascii="宋体" w:hAnsi="宋体" w:cs="宋体"/>
          <w:szCs w:val="21"/>
        </w:rPr>
      </w:pPr>
    </w:p>
    <w:p w14:paraId="6CDC2FE9">
      <w:pPr>
        <w:spacing w:line="360" w:lineRule="auto"/>
        <w:ind w:firstLine="420" w:firstLineChars="200"/>
        <w:rPr>
          <w:rFonts w:hint="eastAsia" w:ascii="宋体" w:hAnsi="宋体" w:cs="宋体"/>
          <w:szCs w:val="21"/>
        </w:rPr>
      </w:pPr>
    </w:p>
    <w:p w14:paraId="3E6F623F">
      <w:pPr>
        <w:spacing w:line="360" w:lineRule="auto"/>
        <w:ind w:firstLine="420" w:firstLineChars="200"/>
        <w:rPr>
          <w:rFonts w:ascii="宋体" w:hAnsi="宋体" w:cs="宋体"/>
          <w:szCs w:val="21"/>
        </w:rPr>
      </w:pPr>
      <w:r>
        <w:rPr>
          <w:rFonts w:hint="eastAsia" w:ascii="宋体" w:hAnsi="宋体" w:cs="宋体"/>
          <w:szCs w:val="21"/>
        </w:rPr>
        <w:t xml:space="preserve">甲方：（盖章）                                 乙方：（盖章） </w:t>
      </w:r>
    </w:p>
    <w:p w14:paraId="359CD007">
      <w:pPr>
        <w:spacing w:line="360" w:lineRule="auto"/>
        <w:ind w:firstLine="420" w:firstLineChars="200"/>
        <w:rPr>
          <w:rFonts w:ascii="宋体" w:hAnsi="宋体" w:cs="宋体"/>
          <w:szCs w:val="21"/>
        </w:rPr>
      </w:pPr>
      <w:r>
        <w:rPr>
          <w:rFonts w:hint="eastAsia" w:ascii="宋体" w:hAnsi="宋体" w:cs="宋体"/>
          <w:szCs w:val="21"/>
        </w:rPr>
        <w:t xml:space="preserve">地址：                                         地址： </w:t>
      </w:r>
    </w:p>
    <w:p w14:paraId="0D68A85D">
      <w:pPr>
        <w:spacing w:line="360" w:lineRule="auto"/>
        <w:ind w:firstLine="420" w:firstLineChars="200"/>
        <w:rPr>
          <w:rFonts w:ascii="宋体" w:hAnsi="宋体" w:cs="宋体"/>
          <w:szCs w:val="21"/>
        </w:rPr>
      </w:pPr>
      <w:r>
        <w:rPr>
          <w:rFonts w:hint="eastAsia" w:ascii="宋体" w:hAnsi="宋体" w:cs="宋体"/>
          <w:szCs w:val="21"/>
        </w:rPr>
        <w:t>法定代表人或授权签字代表：（签字）             法定代表人或授权签字代表：（签字）</w:t>
      </w:r>
    </w:p>
    <w:p w14:paraId="28934592">
      <w:pPr>
        <w:spacing w:line="360" w:lineRule="auto"/>
        <w:ind w:firstLine="420" w:firstLineChars="200"/>
        <w:rPr>
          <w:rFonts w:ascii="宋体" w:hAnsi="宋体" w:cs="宋体"/>
          <w:szCs w:val="21"/>
        </w:rPr>
      </w:pPr>
      <w:r>
        <w:rPr>
          <w:rFonts w:hint="eastAsia" w:ascii="宋体" w:hAnsi="宋体" w:cs="宋体"/>
          <w:szCs w:val="21"/>
        </w:rPr>
        <w:t>签订日期：   年  月  日                        签订日期：   年  月  日</w:t>
      </w:r>
    </w:p>
    <w:p w14:paraId="38639DCC">
      <w:pPr>
        <w:spacing w:line="360" w:lineRule="auto"/>
        <w:ind w:firstLine="420" w:firstLineChars="200"/>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乙方收款银行：</w:t>
      </w:r>
    </w:p>
    <w:p w14:paraId="17F2CFB3">
      <w:pPr>
        <w:spacing w:line="360" w:lineRule="auto"/>
        <w:ind w:firstLine="420" w:firstLineChars="200"/>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乙方收款开户账号：</w:t>
      </w:r>
    </w:p>
    <w:p w14:paraId="5C415039">
      <w:pPr>
        <w:tabs>
          <w:tab w:val="left" w:pos="2472"/>
        </w:tabs>
        <w:snapToGrid w:val="0"/>
        <w:spacing w:before="120" w:after="120"/>
        <w:ind w:firstLine="420" w:firstLineChars="200"/>
        <w:rPr>
          <w:rFonts w:hint="eastAsia" w:ascii="宋体" w:hAnsi="宋体" w:cs="宋体"/>
          <w:szCs w:val="21"/>
        </w:rPr>
      </w:pPr>
    </w:p>
    <w:p w14:paraId="2429692A">
      <w:pPr>
        <w:snapToGrid w:val="0"/>
        <w:spacing w:line="420" w:lineRule="atLeast"/>
        <w:rPr>
          <w:rFonts w:hint="eastAsia" w:ascii="宋体" w:hAnsi="宋体" w:cs="宋体"/>
          <w:szCs w:val="21"/>
        </w:rPr>
      </w:pPr>
    </w:p>
    <w:p w14:paraId="0C6F7404">
      <w:pPr>
        <w:snapToGrid w:val="0"/>
        <w:spacing w:line="420" w:lineRule="atLeast"/>
        <w:rPr>
          <w:rFonts w:hint="eastAsia" w:ascii="宋体" w:hAnsi="宋体" w:cs="宋体"/>
          <w:szCs w:val="21"/>
        </w:rPr>
      </w:pPr>
      <w:r>
        <w:rPr>
          <w:rFonts w:hint="eastAsia" w:ascii="宋体" w:hAnsi="宋体" w:cs="宋体"/>
          <w:szCs w:val="21"/>
        </w:rPr>
        <w:t>鉴证方：（盖章）</w:t>
      </w:r>
    </w:p>
    <w:p w14:paraId="3DB349B7">
      <w:pPr>
        <w:snapToGrid w:val="0"/>
        <w:spacing w:line="360" w:lineRule="auto"/>
        <w:jc w:val="center"/>
        <w:outlineLvl w:val="9"/>
        <w:rPr>
          <w:rFonts w:hint="eastAsia" w:ascii="宋体" w:hAnsi="宋体" w:cs="宋体"/>
          <w:b/>
          <w:sz w:val="28"/>
          <w:szCs w:val="28"/>
        </w:rPr>
      </w:pPr>
    </w:p>
    <w:p w14:paraId="5153E87E">
      <w:pPr>
        <w:snapToGrid w:val="0"/>
        <w:spacing w:line="360" w:lineRule="auto"/>
        <w:jc w:val="center"/>
        <w:outlineLvl w:val="9"/>
        <w:rPr>
          <w:rFonts w:hint="eastAsia" w:ascii="宋体" w:hAnsi="宋体" w:cs="宋体"/>
          <w:b/>
          <w:sz w:val="28"/>
          <w:szCs w:val="28"/>
        </w:rPr>
      </w:pPr>
    </w:p>
    <w:p w14:paraId="27D4699F">
      <w:pPr>
        <w:snapToGrid w:val="0"/>
        <w:spacing w:line="360" w:lineRule="auto"/>
        <w:rPr>
          <w:rFonts w:hint="eastAsia" w:ascii="宋体" w:hAnsi="宋体" w:cs="宋体"/>
          <w:color w:val="000000"/>
          <w:szCs w:val="21"/>
        </w:rPr>
      </w:pPr>
    </w:p>
    <w:p w14:paraId="6037997B">
      <w:pPr>
        <w:snapToGrid w:val="0"/>
        <w:spacing w:line="360" w:lineRule="auto"/>
        <w:rPr>
          <w:rFonts w:ascii="宋体" w:hAnsi="宋体" w:cs="宋体"/>
          <w:color w:val="000000"/>
          <w:szCs w:val="21"/>
        </w:rPr>
      </w:pPr>
      <w:r>
        <w:rPr>
          <w:rFonts w:hint="eastAsia" w:ascii="宋体" w:hAnsi="宋体" w:cs="宋体"/>
          <w:color w:val="000000"/>
          <w:szCs w:val="21"/>
        </w:rPr>
        <w:t>注意事项：</w:t>
      </w:r>
    </w:p>
    <w:p w14:paraId="05BF436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1.用于政府采购信用融资的政府采购合同：</w:t>
      </w:r>
    </w:p>
    <w:p w14:paraId="1807379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（1）应当包含如下条款：</w:t>
      </w:r>
    </w:p>
    <w:p w14:paraId="1DA76F3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“第</w:t>
      </w:r>
      <w:r>
        <w:rPr>
          <w:rFonts w:hint="eastAsia" w:ascii="宋体" w:hAnsi="宋体" w:cs="宋体"/>
          <w:color w:val="000000"/>
          <w:szCs w:val="21"/>
          <w:u w:val="single"/>
        </w:rPr>
        <w:t xml:space="preserve">   </w:t>
      </w:r>
      <w:r>
        <w:rPr>
          <w:rFonts w:hint="eastAsia" w:ascii="宋体" w:hAnsi="宋体" w:cs="宋体"/>
          <w:color w:val="000000"/>
          <w:szCs w:val="21"/>
        </w:rPr>
        <w:t>条：政府采购合同贷款</w:t>
      </w:r>
    </w:p>
    <w:p w14:paraId="7CE0513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本合同同时用于乙方向</w:t>
      </w:r>
      <w:r>
        <w:rPr>
          <w:rFonts w:hint="eastAsia" w:ascii="宋体" w:hAnsi="宋体" w:cs="宋体"/>
          <w:color w:val="000000"/>
          <w:szCs w:val="21"/>
          <w:u w:val="single"/>
        </w:rPr>
        <w:t xml:space="preserve">      </w:t>
      </w:r>
      <w:r>
        <w:rPr>
          <w:rFonts w:hint="eastAsia" w:ascii="宋体" w:hAnsi="宋体" w:cs="宋体"/>
          <w:color w:val="000000"/>
          <w:szCs w:val="21"/>
        </w:rPr>
        <w:t>银行（金融机构）申请政府采购信用贷款。</w:t>
      </w:r>
    </w:p>
    <w:p w14:paraId="48F04B10">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本合同一经签订，原则上不得更改乙方收款账户信息。</w:t>
      </w:r>
      <w:r>
        <w:rPr>
          <w:rFonts w:hint="eastAsia" w:ascii="宋体" w:hAnsi="宋体" w:cs="宋体"/>
          <w:color w:val="000000"/>
          <w:szCs w:val="21"/>
          <w:lang w:eastAsia="zh-CN"/>
        </w:rPr>
        <w:t>确需</w:t>
      </w:r>
      <w:r>
        <w:rPr>
          <w:rFonts w:hint="eastAsia" w:ascii="宋体" w:hAnsi="宋体" w:cs="宋体"/>
          <w:color w:val="000000"/>
          <w:szCs w:val="21"/>
        </w:rPr>
        <w:t>更改的，乙方应取得原合同收款账户开户银行书面同意，否则修改后的合同不予备案，采购资金不予支付。”</w:t>
      </w:r>
    </w:p>
    <w:p w14:paraId="4918A463">
      <w:pPr>
        <w:snapToGrid w:val="0"/>
        <w:spacing w:line="360" w:lineRule="auto"/>
        <w:ind w:firstLine="420" w:firstLineChars="200"/>
        <w:rPr>
          <w:rFonts w:hint="eastAsia" w:ascii="宋体" w:hAnsi="宋体" w:cs="宋体"/>
          <w:b/>
          <w:sz w:val="28"/>
          <w:szCs w:val="28"/>
        </w:rPr>
      </w:pP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）乙方需确保政府采购合同的收款账户与融资银行开户账户一致。</w:t>
      </w:r>
    </w:p>
    <w:p w14:paraId="2AD31411">
      <w:pPr>
        <w:rPr>
          <w:rFonts w:ascii="宋体" w:hAnsi="宋体" w:cs="宋体"/>
          <w:szCs w:val="21"/>
        </w:rPr>
      </w:pPr>
    </w:p>
    <w:p w14:paraId="3471248B"/>
    <w:p w14:paraId="59692DB6">
      <w:pPr>
        <w:pStyle w:val="15"/>
        <w:snapToGrid w:val="0"/>
        <w:spacing w:before="120" w:after="120" w:line="360" w:lineRule="auto"/>
        <w:ind w:left="602" w:hanging="602" w:hangingChars="200"/>
        <w:jc w:val="center"/>
        <w:outlineLvl w:val="0"/>
        <w:rPr>
          <w:rFonts w:hAnsi="宋体" w:cs="宋体"/>
          <w:b/>
          <w:sz w:val="28"/>
          <w:szCs w:val="28"/>
        </w:rPr>
      </w:pPr>
      <w:r>
        <w:rPr>
          <w:rFonts w:hint="eastAsia" w:asciiTheme="minorEastAsia" w:hAnsiTheme="minorEastAsia" w:eastAsiaTheme="minorEastAsia"/>
          <w:b/>
        </w:rPr>
        <w:br w:type="page"/>
      </w:r>
      <w:bookmarkStart w:id="67" w:name="_Toc21898"/>
      <w:bookmarkStart w:id="68" w:name="_Toc21996"/>
      <w:bookmarkStart w:id="69" w:name="_Toc32435"/>
      <w:bookmarkStart w:id="70" w:name="_Toc15200"/>
      <w:r>
        <w:rPr>
          <w:rFonts w:hint="eastAsia" w:hAnsi="宋体" w:eastAsia="宋体" w:cs="宋体"/>
          <w:b/>
          <w:sz w:val="28"/>
          <w:szCs w:val="28"/>
        </w:rPr>
        <w:t>第六章  投标文件组成</w:t>
      </w:r>
      <w:bookmarkEnd w:id="67"/>
      <w:bookmarkEnd w:id="68"/>
      <w:bookmarkEnd w:id="69"/>
      <w:bookmarkEnd w:id="70"/>
    </w:p>
    <w:p w14:paraId="3EB311DA">
      <w:pPr>
        <w:snapToGrid w:val="0"/>
        <w:spacing w:line="360" w:lineRule="auto"/>
        <w:ind w:firstLine="417" w:firstLineChars="198"/>
        <w:rPr>
          <w:rFonts w:ascii="宋体" w:hAnsi="宋体" w:cs="宋体"/>
          <w:b/>
          <w:szCs w:val="21"/>
        </w:rPr>
      </w:pPr>
      <w:r>
        <w:rPr>
          <w:rFonts w:hint="eastAsia" w:ascii="宋体" w:hAnsi="宋体" w:cs="宋体"/>
          <w:b/>
          <w:szCs w:val="21"/>
        </w:rPr>
        <w:t>投标文件由投标报价文件、资格证明文件、商务文件、技术文件组成。投标文件中涉及的有关内容均须提供合法有效的证明材料复印件。（复印件未加盖公章作无效处理，特别注明的除外，有▲标识的条款为必须提交的资料）</w:t>
      </w:r>
    </w:p>
    <w:p w14:paraId="424B8417">
      <w:pPr>
        <w:snapToGrid w:val="0"/>
        <w:spacing w:line="360" w:lineRule="auto"/>
        <w:ind w:firstLine="211" w:firstLineChars="100"/>
        <w:jc w:val="left"/>
        <w:outlineLvl w:val="1"/>
        <w:rPr>
          <w:rFonts w:ascii="宋体" w:hAnsi="宋体" w:cs="宋体"/>
          <w:b/>
          <w:szCs w:val="21"/>
        </w:rPr>
      </w:pPr>
      <w:bookmarkStart w:id="71" w:name="_Toc32054"/>
      <w:r>
        <w:rPr>
          <w:rFonts w:hint="eastAsia" w:ascii="宋体" w:hAnsi="宋体" w:cs="宋体"/>
          <w:b/>
          <w:szCs w:val="21"/>
        </w:rPr>
        <w:t>1、投标报价文件部分</w:t>
      </w:r>
      <w:bookmarkEnd w:id="71"/>
    </w:p>
    <w:p w14:paraId="7DB561BD">
      <w:pPr>
        <w:snapToGrid w:val="0"/>
        <w:spacing w:line="360" w:lineRule="auto"/>
        <w:jc w:val="left"/>
        <w:rPr>
          <w:rFonts w:ascii="宋体" w:hAnsi="宋体" w:cs="宋体"/>
          <w:b/>
          <w:szCs w:val="21"/>
        </w:rPr>
      </w:pPr>
      <w:r>
        <w:rPr>
          <w:rFonts w:hint="eastAsia" w:ascii="宋体" w:hAnsi="宋体" w:cs="宋体"/>
          <w:b/>
          <w:szCs w:val="21"/>
        </w:rPr>
        <w:t>（投标报价信息不得出现在资格证明、商务、技术文件中，否则将导致投标无效。）</w:t>
      </w:r>
    </w:p>
    <w:p w14:paraId="0DDD0CD9">
      <w:pPr>
        <w:snapToGrid w:val="0"/>
        <w:spacing w:line="360" w:lineRule="auto"/>
        <w:ind w:firstLine="211" w:firstLineChars="100"/>
        <w:rPr>
          <w:rFonts w:ascii="宋体" w:hAnsi="宋体" w:cs="宋体"/>
          <w:b/>
          <w:szCs w:val="21"/>
        </w:rPr>
      </w:pPr>
      <w:r>
        <w:rPr>
          <w:rFonts w:hint="eastAsia" w:ascii="宋体" w:hAnsi="宋体" w:cs="宋体"/>
          <w:b/>
          <w:szCs w:val="21"/>
        </w:rPr>
        <w:t>▲1.1开标一览表；（格式一）</w:t>
      </w:r>
    </w:p>
    <w:p w14:paraId="4D5BFCFF">
      <w:pPr>
        <w:snapToGrid w:val="0"/>
        <w:spacing w:line="360" w:lineRule="auto"/>
        <w:ind w:firstLine="211" w:firstLineChars="100"/>
        <w:rPr>
          <w:rFonts w:hint="eastAsia" w:ascii="宋体" w:hAnsi="宋体" w:cs="宋体"/>
          <w:b/>
          <w:szCs w:val="21"/>
        </w:rPr>
      </w:pPr>
      <w:r>
        <w:rPr>
          <w:rFonts w:hint="eastAsia" w:ascii="宋体" w:hAnsi="宋体" w:cs="宋体"/>
          <w:b/>
          <w:szCs w:val="21"/>
        </w:rPr>
        <w:t>▲1.2报价</w:t>
      </w:r>
      <w:r>
        <w:rPr>
          <w:rFonts w:hint="eastAsia" w:ascii="宋体" w:hAnsi="宋体" w:cs="宋体"/>
          <w:b/>
          <w:szCs w:val="21"/>
          <w:lang w:eastAsia="zh-CN"/>
        </w:rPr>
        <w:t>明细表</w:t>
      </w:r>
      <w:r>
        <w:rPr>
          <w:rFonts w:hint="eastAsia" w:ascii="宋体" w:hAnsi="宋体" w:cs="宋体"/>
          <w:b/>
          <w:szCs w:val="21"/>
        </w:rPr>
        <w:t>；（格式二）</w:t>
      </w:r>
    </w:p>
    <w:p w14:paraId="6BED5F40">
      <w:pPr>
        <w:snapToGrid w:val="0"/>
        <w:spacing w:line="360" w:lineRule="auto"/>
        <w:ind w:firstLine="420" w:firstLineChars="200"/>
        <w:rPr>
          <w:rFonts w:hint="eastAsia" w:ascii="宋体" w:hAnsi="宋体" w:cs="宋体"/>
          <w:b/>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享受价格扣除优惠政策相关证明文件：投标人须提供《中小企业声明函》（监狱企业须提供由省级以上监狱管理局、戒毒管理局（含新疆生产建设兵团）出具的属于监狱企业的证明文件；残疾人福利性单位须提供《残疾人福利性单位声明函》）。（格式</w:t>
      </w:r>
      <w:r>
        <w:rPr>
          <w:rFonts w:hint="eastAsia" w:ascii="宋体" w:hAnsi="宋体" w:cs="宋体"/>
          <w:szCs w:val="21"/>
          <w:lang w:val="en-US" w:eastAsia="zh-CN"/>
        </w:rPr>
        <w:t>三</w:t>
      </w:r>
      <w:r>
        <w:rPr>
          <w:rFonts w:hint="eastAsia" w:ascii="宋体" w:hAnsi="宋体" w:cs="宋体"/>
          <w:szCs w:val="21"/>
        </w:rPr>
        <w:t>-</w:t>
      </w:r>
      <w:r>
        <w:rPr>
          <w:rFonts w:hint="eastAsia" w:ascii="宋体" w:hAnsi="宋体" w:cs="宋体"/>
          <w:szCs w:val="21"/>
          <w:lang w:val="en-US" w:eastAsia="zh-CN"/>
        </w:rPr>
        <w:t>四</w:t>
      </w:r>
      <w:r>
        <w:rPr>
          <w:rFonts w:hint="eastAsia" w:ascii="宋体" w:hAnsi="宋体" w:cs="宋体"/>
          <w:szCs w:val="21"/>
        </w:rPr>
        <w:t>）</w:t>
      </w:r>
    </w:p>
    <w:p w14:paraId="56E388C5">
      <w:pPr>
        <w:snapToGrid w:val="0"/>
        <w:spacing w:line="360" w:lineRule="auto"/>
        <w:outlineLvl w:val="1"/>
        <w:rPr>
          <w:rFonts w:ascii="宋体" w:hAnsi="宋体" w:cs="宋体"/>
          <w:b/>
          <w:szCs w:val="21"/>
        </w:rPr>
      </w:pPr>
      <w:bookmarkStart w:id="72" w:name="_Toc30288"/>
      <w:r>
        <w:rPr>
          <w:rFonts w:hint="eastAsia" w:ascii="宋体" w:hAnsi="宋体" w:cs="宋体"/>
          <w:b/>
          <w:szCs w:val="21"/>
        </w:rPr>
        <w:t>▲2、资格证明文件部分</w:t>
      </w:r>
      <w:bookmarkEnd w:id="72"/>
    </w:p>
    <w:p w14:paraId="01EE49C8">
      <w:pPr>
        <w:snapToGrid w:val="0"/>
        <w:spacing w:line="360" w:lineRule="auto"/>
        <w:ind w:firstLine="417" w:firstLineChars="198"/>
        <w:rPr>
          <w:rFonts w:hint="eastAsia" w:ascii="宋体" w:hAnsi="宋体" w:cs="宋体"/>
          <w:b/>
          <w:szCs w:val="21"/>
          <w:lang w:eastAsia="zh-CN"/>
        </w:rPr>
      </w:pPr>
      <w:bookmarkStart w:id="73" w:name="_Toc1443"/>
      <w:r>
        <w:rPr>
          <w:rFonts w:hint="eastAsia" w:ascii="宋体" w:hAnsi="宋体" w:cs="宋体"/>
          <w:b/>
          <w:szCs w:val="21"/>
        </w:rPr>
        <w:t>2.1投标人具有独立承担民事责任的能力证明资料</w:t>
      </w:r>
      <w:r>
        <w:rPr>
          <w:rFonts w:hint="eastAsia" w:ascii="宋体" w:hAnsi="宋体" w:cs="宋体"/>
          <w:b/>
          <w:szCs w:val="21"/>
          <w:lang w:eastAsia="zh-CN"/>
        </w:rPr>
        <w:t>：投标人须在投标文件中出具符合以下情况的证明材料复印件（五选一）</w:t>
      </w:r>
    </w:p>
    <w:p w14:paraId="216B052C">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a)如供应商是企业（包括合伙企业），提供在工商部门注册的有效“企业法人营业执照”或“营业执照”；</w:t>
      </w:r>
    </w:p>
    <w:p w14:paraId="7DCAECA3">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b)如供应商是事业单位，提供有效的“事业单位法人证书”；</w:t>
      </w:r>
    </w:p>
    <w:p w14:paraId="78CE0993">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c)如供应商是非企业专业服务机构的，提供执业许可证等证明文件；</w:t>
      </w:r>
    </w:p>
    <w:p w14:paraId="7899FE71">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d)如供应商是个体工商户，提供有效的“个体工商户营业执照”；</w:t>
      </w:r>
    </w:p>
    <w:p w14:paraId="4A09988D">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e)如供应商是自然人，提供有效的自然人身份证明（居民身份证正反面或公安机关出具的临时居民身份证正反面或港澳台胞证或证照）。</w:t>
      </w:r>
    </w:p>
    <w:p w14:paraId="2715F186">
      <w:pPr>
        <w:snapToGrid w:val="0"/>
        <w:spacing w:line="360" w:lineRule="auto"/>
        <w:ind w:firstLine="417" w:firstLineChars="198"/>
        <w:rPr>
          <w:rFonts w:ascii="宋体" w:hAnsi="宋体" w:cs="宋体"/>
          <w:b/>
          <w:szCs w:val="21"/>
        </w:rPr>
      </w:pPr>
      <w:r>
        <w:rPr>
          <w:rFonts w:hint="eastAsia" w:ascii="宋体" w:hAnsi="宋体" w:cs="宋体"/>
          <w:b/>
          <w:szCs w:val="21"/>
        </w:rPr>
        <w:t>2.2投标人法定代表人身份证复印件；</w:t>
      </w:r>
    </w:p>
    <w:p w14:paraId="2E09990F">
      <w:pPr>
        <w:snapToGrid w:val="0"/>
        <w:spacing w:line="360" w:lineRule="auto"/>
        <w:ind w:firstLine="417" w:firstLineChars="198"/>
        <w:rPr>
          <w:rFonts w:ascii="宋体" w:hAnsi="宋体" w:cs="宋体"/>
          <w:b/>
          <w:szCs w:val="21"/>
        </w:rPr>
      </w:pPr>
      <w:r>
        <w:rPr>
          <w:rFonts w:hint="eastAsia" w:ascii="宋体" w:hAnsi="宋体" w:cs="宋体"/>
          <w:b/>
          <w:szCs w:val="21"/>
        </w:rPr>
        <w:t>2.3投标函；（格式</w:t>
      </w:r>
      <w:r>
        <w:rPr>
          <w:rFonts w:hint="eastAsia" w:ascii="宋体" w:hAnsi="宋体" w:cs="宋体"/>
          <w:b/>
          <w:szCs w:val="21"/>
          <w:lang w:val="en-US" w:eastAsia="zh-CN"/>
        </w:rPr>
        <w:t>五</w:t>
      </w:r>
      <w:r>
        <w:rPr>
          <w:rFonts w:hint="eastAsia" w:ascii="宋体" w:hAnsi="宋体" w:cs="宋体"/>
          <w:b/>
          <w:szCs w:val="21"/>
        </w:rPr>
        <w:t>）</w:t>
      </w:r>
    </w:p>
    <w:p w14:paraId="5F5F9154">
      <w:pPr>
        <w:snapToGrid w:val="0"/>
        <w:spacing w:line="360" w:lineRule="auto"/>
        <w:ind w:firstLine="417" w:firstLineChars="198"/>
        <w:rPr>
          <w:rFonts w:ascii="宋体" w:hAnsi="宋体" w:cs="宋体"/>
          <w:b/>
          <w:szCs w:val="21"/>
        </w:rPr>
      </w:pPr>
      <w:r>
        <w:rPr>
          <w:rFonts w:hint="eastAsia" w:ascii="宋体" w:hAnsi="宋体" w:cs="宋体"/>
          <w:b/>
          <w:szCs w:val="21"/>
        </w:rPr>
        <w:t>2.4法定代表人授权函，非法定代表人参加投标时提供；（格式</w:t>
      </w:r>
      <w:r>
        <w:rPr>
          <w:rFonts w:hint="eastAsia" w:ascii="宋体" w:hAnsi="宋体" w:cs="宋体"/>
          <w:b/>
          <w:szCs w:val="21"/>
          <w:lang w:val="en-US" w:eastAsia="zh-CN"/>
        </w:rPr>
        <w:t>六</w:t>
      </w:r>
      <w:r>
        <w:rPr>
          <w:rFonts w:hint="eastAsia" w:ascii="宋体" w:hAnsi="宋体" w:cs="宋体"/>
          <w:b/>
          <w:szCs w:val="21"/>
        </w:rPr>
        <w:t>）</w:t>
      </w:r>
    </w:p>
    <w:p w14:paraId="584363BA">
      <w:pPr>
        <w:snapToGrid w:val="0"/>
        <w:spacing w:line="360" w:lineRule="auto"/>
        <w:ind w:firstLine="417" w:firstLineChars="198"/>
        <w:rPr>
          <w:rFonts w:ascii="宋体" w:hAnsi="宋体" w:cs="宋体"/>
          <w:b/>
          <w:szCs w:val="21"/>
        </w:rPr>
      </w:pPr>
      <w:r>
        <w:rPr>
          <w:rFonts w:hint="eastAsia" w:ascii="宋体" w:hAnsi="宋体" w:cs="宋体"/>
          <w:b/>
          <w:szCs w:val="21"/>
        </w:rPr>
        <w:t>2.5投标人代表身份证复印件，非法定代表人参加投标时提供</w:t>
      </w:r>
      <w:r>
        <w:rPr>
          <w:rFonts w:ascii="宋体" w:hAnsi="宋体" w:cs="宋体"/>
          <w:b/>
          <w:szCs w:val="21"/>
        </w:rPr>
        <w:t>。</w:t>
      </w:r>
    </w:p>
    <w:p w14:paraId="136796C9">
      <w:pPr>
        <w:snapToGrid w:val="0"/>
        <w:spacing w:line="360" w:lineRule="auto"/>
        <w:ind w:firstLine="211" w:firstLineChars="100"/>
        <w:outlineLvl w:val="1"/>
        <w:rPr>
          <w:rFonts w:ascii="宋体" w:hAnsi="宋体" w:cs="宋体"/>
          <w:b/>
          <w:szCs w:val="21"/>
        </w:rPr>
      </w:pPr>
      <w:r>
        <w:rPr>
          <w:rFonts w:hint="eastAsia" w:ascii="宋体" w:hAnsi="宋体" w:cs="宋体"/>
          <w:b/>
          <w:szCs w:val="21"/>
        </w:rPr>
        <w:t>3、商务技术文件部分</w:t>
      </w:r>
      <w:bookmarkEnd w:id="73"/>
    </w:p>
    <w:p w14:paraId="6D8E638D">
      <w:pPr>
        <w:keepNext w:val="0"/>
        <w:keepLines w:val="0"/>
        <w:pageBreakBefore w:val="0"/>
        <w:widowControl w:val="0"/>
        <w:kinsoku/>
        <w:wordWrap/>
        <w:overflowPunct/>
        <w:topLinePunct w:val="0"/>
        <w:autoSpaceDE/>
        <w:autoSpaceDN/>
        <w:bidi w:val="0"/>
        <w:adjustRightInd/>
        <w:snapToGrid w:val="0"/>
        <w:spacing w:line="360" w:lineRule="auto"/>
        <w:ind w:firstLine="211" w:firstLineChars="100"/>
        <w:textAlignment w:val="auto"/>
        <w:rPr>
          <w:rFonts w:hint="eastAsia" w:ascii="宋体" w:hAnsi="宋体" w:cs="宋体"/>
          <w:b/>
          <w:bCs/>
          <w:szCs w:val="21"/>
        </w:rPr>
      </w:pPr>
      <w:r>
        <w:rPr>
          <w:rFonts w:hint="eastAsia" w:ascii="宋体" w:hAnsi="宋体" w:cs="宋体"/>
          <w:b/>
          <w:bCs/>
          <w:szCs w:val="21"/>
        </w:rPr>
        <w:t>▲3.1</w:t>
      </w:r>
      <w:r>
        <w:rPr>
          <w:rFonts w:hint="eastAsia" w:ascii="宋体" w:hAnsi="宋体" w:eastAsia="宋体" w:cs="宋体"/>
          <w:b/>
          <w:bCs/>
        </w:rPr>
        <w:t>投标产品清单表</w:t>
      </w:r>
      <w:r>
        <w:rPr>
          <w:rFonts w:hint="eastAsia" w:ascii="宋体" w:hAnsi="宋体" w:cs="宋体"/>
          <w:b/>
          <w:bCs/>
          <w:szCs w:val="21"/>
        </w:rPr>
        <w:t>；（格式</w:t>
      </w:r>
      <w:r>
        <w:rPr>
          <w:rFonts w:hint="eastAsia" w:ascii="宋体" w:hAnsi="宋体" w:cs="宋体"/>
          <w:b/>
          <w:bCs/>
          <w:szCs w:val="21"/>
          <w:lang w:val="en-US" w:eastAsia="zh-CN"/>
        </w:rPr>
        <w:t>七</w:t>
      </w:r>
      <w:r>
        <w:rPr>
          <w:rFonts w:hint="eastAsia" w:ascii="宋体" w:hAnsi="宋体" w:cs="宋体"/>
          <w:b/>
          <w:bCs/>
          <w:szCs w:val="21"/>
        </w:rPr>
        <w:t>）</w:t>
      </w:r>
    </w:p>
    <w:p w14:paraId="67B3868B">
      <w:pPr>
        <w:keepNext w:val="0"/>
        <w:keepLines w:val="0"/>
        <w:pageBreakBefore w:val="0"/>
        <w:widowControl w:val="0"/>
        <w:kinsoku/>
        <w:wordWrap/>
        <w:overflowPunct/>
        <w:topLinePunct w:val="0"/>
        <w:autoSpaceDE/>
        <w:autoSpaceDN/>
        <w:bidi w:val="0"/>
        <w:adjustRightInd/>
        <w:snapToGrid w:val="0"/>
        <w:spacing w:line="360" w:lineRule="auto"/>
        <w:ind w:firstLine="211" w:firstLineChars="100"/>
        <w:textAlignment w:val="auto"/>
        <w:rPr>
          <w:rFonts w:hint="eastAsia" w:ascii="宋体" w:hAnsi="宋体" w:eastAsia="宋体" w:cs="宋体"/>
          <w:b/>
          <w:bCs/>
          <w:sz w:val="21"/>
          <w:szCs w:val="21"/>
        </w:rPr>
      </w:pPr>
      <w:r>
        <w:rPr>
          <w:rFonts w:hint="eastAsia" w:ascii="宋体" w:hAnsi="宋体" w:cs="宋体"/>
          <w:b/>
          <w:bCs/>
          <w:szCs w:val="21"/>
        </w:rPr>
        <w:t>▲3</w:t>
      </w:r>
      <w:r>
        <w:rPr>
          <w:rFonts w:hint="eastAsia" w:ascii="宋体" w:hAnsi="宋体" w:eastAsia="宋体" w:cs="宋体"/>
          <w:b/>
          <w:bCs/>
          <w:sz w:val="21"/>
          <w:szCs w:val="21"/>
        </w:rPr>
        <w:t>.2技术要求响应表；（格式</w:t>
      </w:r>
      <w:r>
        <w:rPr>
          <w:rFonts w:hint="eastAsia" w:ascii="宋体" w:hAnsi="宋体" w:cs="宋体"/>
          <w:b/>
          <w:bCs/>
          <w:sz w:val="21"/>
          <w:szCs w:val="21"/>
          <w:lang w:val="en-US" w:eastAsia="zh-CN"/>
        </w:rPr>
        <w:t>八</w:t>
      </w:r>
      <w:r>
        <w:rPr>
          <w:rFonts w:hint="eastAsia" w:ascii="宋体" w:hAnsi="宋体" w:eastAsia="宋体" w:cs="宋体"/>
          <w:b/>
          <w:bCs/>
          <w:sz w:val="21"/>
          <w:szCs w:val="21"/>
        </w:rPr>
        <w:t>）</w:t>
      </w:r>
    </w:p>
    <w:p w14:paraId="18E0455D">
      <w:pPr>
        <w:pStyle w:val="30"/>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3.3</w:t>
      </w:r>
      <w:r>
        <w:rPr>
          <w:rFonts w:hint="eastAsia" w:ascii="宋体" w:hAnsi="宋体" w:eastAsia="宋体" w:cs="宋体"/>
          <w:b w:val="0"/>
          <w:bCs w:val="0"/>
          <w:sz w:val="21"/>
          <w:szCs w:val="21"/>
        </w:rPr>
        <w:t>相关项目实施业绩一览表</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格式九</w:t>
      </w:r>
      <w:r>
        <w:rPr>
          <w:rFonts w:hint="eastAsia" w:ascii="宋体" w:hAnsi="宋体" w:eastAsia="宋体" w:cs="宋体"/>
          <w:b w:val="0"/>
          <w:bCs w:val="0"/>
          <w:sz w:val="21"/>
          <w:szCs w:val="21"/>
          <w:lang w:eastAsia="zh-CN"/>
        </w:rPr>
        <w:t>）</w:t>
      </w:r>
    </w:p>
    <w:p w14:paraId="0B8F7C86">
      <w:pPr>
        <w:pStyle w:val="30"/>
        <w:ind w:firstLine="420" w:firstLineChars="200"/>
        <w:rPr>
          <w:rFonts w:hint="eastAsia" w:ascii="宋体" w:hAnsi="宋体" w:cs="宋体"/>
          <w:b w:val="0"/>
          <w:bCs w:val="0"/>
          <w:szCs w:val="21"/>
        </w:rPr>
      </w:pPr>
      <w:r>
        <w:rPr>
          <w:rFonts w:hint="eastAsia" w:ascii="宋体" w:hAnsi="宋体" w:eastAsia="宋体" w:cs="宋体"/>
          <w:b w:val="0"/>
          <w:bCs w:val="0"/>
          <w:sz w:val="21"/>
          <w:szCs w:val="21"/>
          <w:lang w:val="en-US" w:eastAsia="zh-CN"/>
        </w:rPr>
        <w:t>3.4</w:t>
      </w:r>
      <w:r>
        <w:rPr>
          <w:rFonts w:hint="eastAsia" w:ascii="宋体" w:hAnsi="宋体" w:eastAsia="宋体" w:cs="宋体"/>
          <w:b w:val="0"/>
          <w:bCs w:val="0"/>
          <w:sz w:val="21"/>
          <w:szCs w:val="21"/>
        </w:rPr>
        <w:t>项目实施人员一览表</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格式十</w:t>
      </w:r>
      <w:r>
        <w:rPr>
          <w:rFonts w:hint="eastAsia" w:ascii="宋体" w:hAnsi="宋体" w:eastAsia="宋体" w:cs="宋体"/>
          <w:b w:val="0"/>
          <w:bCs w:val="0"/>
          <w:sz w:val="21"/>
          <w:szCs w:val="21"/>
          <w:lang w:eastAsia="zh-CN"/>
        </w:rPr>
        <w:t>）</w:t>
      </w:r>
    </w:p>
    <w:p w14:paraId="19520042">
      <w:pPr>
        <w:snapToGrid w:val="0"/>
        <w:spacing w:line="360" w:lineRule="auto"/>
        <w:ind w:firstLine="415" w:firstLineChars="198"/>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5</w:t>
      </w:r>
      <w:r>
        <w:rPr>
          <w:rFonts w:hint="eastAsia" w:ascii="宋体" w:hAnsi="宋体" w:cs="宋体"/>
          <w:szCs w:val="21"/>
          <w:highlight w:val="none"/>
        </w:rPr>
        <w:t>评分标准页码索引；</w:t>
      </w:r>
    </w:p>
    <w:p w14:paraId="578B8080">
      <w:pPr>
        <w:snapToGrid w:val="0"/>
        <w:spacing w:line="360" w:lineRule="auto"/>
        <w:ind w:firstLine="415" w:firstLineChars="198"/>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6</w:t>
      </w:r>
      <w:r>
        <w:rPr>
          <w:rFonts w:hint="eastAsia" w:ascii="宋体" w:hAnsi="宋体" w:cs="宋体"/>
          <w:szCs w:val="21"/>
        </w:rPr>
        <w:t>按评分标准依序提供相关材料、方案；</w:t>
      </w:r>
    </w:p>
    <w:p w14:paraId="4DB5F2BC">
      <w:pPr>
        <w:snapToGrid w:val="0"/>
        <w:spacing w:line="360" w:lineRule="auto"/>
        <w:ind w:firstLine="415" w:firstLineChars="198"/>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7</w:t>
      </w:r>
      <w:r>
        <w:rPr>
          <w:rFonts w:hint="eastAsia" w:ascii="宋体" w:hAnsi="宋体" w:cs="宋体"/>
          <w:szCs w:val="21"/>
        </w:rPr>
        <w:t>本招标文件要求提供的和投标人认为需要提供的</w:t>
      </w:r>
      <w:r>
        <w:rPr>
          <w:rFonts w:hint="eastAsia" w:ascii="宋体" w:hAnsi="宋体" w:cs="宋体"/>
          <w:szCs w:val="21"/>
          <w:lang w:eastAsia="zh-CN"/>
        </w:rPr>
        <w:t>其他</w:t>
      </w:r>
      <w:r>
        <w:rPr>
          <w:rFonts w:hint="eastAsia" w:ascii="宋体" w:hAnsi="宋体" w:cs="宋体"/>
          <w:szCs w:val="21"/>
        </w:rPr>
        <w:t>说明和资料/文件。</w:t>
      </w:r>
    </w:p>
    <w:p w14:paraId="009DB8D5">
      <w:pPr>
        <w:snapToGrid w:val="0"/>
        <w:spacing w:before="120" w:after="120" w:line="360" w:lineRule="auto"/>
        <w:jc w:val="center"/>
        <w:outlineLvl w:val="0"/>
        <w:rPr>
          <w:rFonts w:ascii="宋体" w:hAnsi="宋体" w:cs="宋体"/>
          <w:b/>
          <w:sz w:val="28"/>
          <w:szCs w:val="28"/>
        </w:rPr>
      </w:pPr>
      <w:r>
        <w:rPr>
          <w:rFonts w:hint="eastAsia" w:ascii="宋体" w:hAnsi="宋体" w:cs="宋体"/>
          <w:b/>
          <w:sz w:val="28"/>
          <w:szCs w:val="28"/>
        </w:rPr>
        <w:br w:type="page"/>
      </w:r>
      <w:bookmarkStart w:id="74" w:name="_Toc1147"/>
      <w:r>
        <w:rPr>
          <w:rFonts w:hint="eastAsia" w:ascii="宋体" w:hAnsi="宋体" w:cs="宋体"/>
          <w:b/>
          <w:sz w:val="28"/>
          <w:szCs w:val="28"/>
        </w:rPr>
        <w:t>投标文件格式</w:t>
      </w:r>
      <w:bookmarkEnd w:id="74"/>
    </w:p>
    <w:p w14:paraId="11C50A90">
      <w:pPr>
        <w:snapToGrid w:val="0"/>
        <w:spacing w:before="50" w:after="50"/>
        <w:outlineLvl w:val="1"/>
        <w:rPr>
          <w:rFonts w:ascii="宋体" w:hAnsi="宋体" w:cs="宋体"/>
          <w:b/>
          <w:spacing w:val="20"/>
          <w:szCs w:val="21"/>
        </w:rPr>
      </w:pPr>
      <w:r>
        <w:rPr>
          <w:rFonts w:hint="eastAsia" w:ascii="宋体" w:hAnsi="宋体" w:cs="宋体"/>
          <w:b/>
          <w:spacing w:val="20"/>
          <w:szCs w:val="21"/>
        </w:rPr>
        <w:t>格式一、开标一览表</w:t>
      </w:r>
    </w:p>
    <w:p w14:paraId="369ECFD0">
      <w:pPr>
        <w:snapToGrid w:val="0"/>
        <w:spacing w:before="50" w:after="50"/>
        <w:rPr>
          <w:rFonts w:ascii="宋体" w:hAnsi="宋体" w:cs="宋体"/>
          <w:b/>
          <w:spacing w:val="20"/>
          <w:szCs w:val="21"/>
        </w:rPr>
      </w:pPr>
    </w:p>
    <w:p w14:paraId="0B7DB02E">
      <w:pPr>
        <w:spacing w:line="360" w:lineRule="auto"/>
        <w:jc w:val="right"/>
        <w:rPr>
          <w:rFonts w:ascii="宋体" w:hAnsi="宋体" w:cs="宋体"/>
          <w:b/>
          <w:spacing w:val="20"/>
          <w:szCs w:val="21"/>
        </w:rPr>
      </w:pPr>
      <w:r>
        <w:rPr>
          <w:rFonts w:hint="eastAsia" w:ascii="宋体" w:hAnsi="宋体" w:cs="宋体"/>
          <w:spacing w:val="20"/>
          <w:szCs w:val="21"/>
        </w:rPr>
        <w:t>金额单位：人民币元</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3"/>
        <w:gridCol w:w="7322"/>
      </w:tblGrid>
      <w:tr w14:paraId="7709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2353" w:type="dxa"/>
            <w:noWrap/>
            <w:vAlign w:val="center"/>
          </w:tcPr>
          <w:p w14:paraId="75995D99">
            <w:pPr>
              <w:spacing w:before="240" w:after="240"/>
              <w:jc w:val="center"/>
              <w:rPr>
                <w:rFonts w:ascii="宋体" w:hAnsi="宋体" w:cs="宋体"/>
                <w:szCs w:val="21"/>
              </w:rPr>
            </w:pPr>
            <w:r>
              <w:rPr>
                <w:rFonts w:hint="eastAsia" w:ascii="宋体" w:hAnsi="宋体" w:cs="宋体"/>
                <w:szCs w:val="21"/>
              </w:rPr>
              <w:t>项目名称</w:t>
            </w:r>
          </w:p>
        </w:tc>
        <w:tc>
          <w:tcPr>
            <w:tcW w:w="7322" w:type="dxa"/>
            <w:noWrap/>
            <w:vAlign w:val="center"/>
          </w:tcPr>
          <w:p w14:paraId="32DA3147">
            <w:pPr>
              <w:spacing w:before="240" w:after="240"/>
              <w:jc w:val="center"/>
              <w:rPr>
                <w:rFonts w:hint="eastAsia" w:ascii="宋体" w:hAnsi="宋体" w:eastAsia="宋体" w:cs="宋体"/>
                <w:b/>
                <w:szCs w:val="21"/>
                <w:lang w:eastAsia="zh-CN"/>
              </w:rPr>
            </w:pPr>
            <w:r>
              <w:rPr>
                <w:rFonts w:hint="eastAsia" w:ascii="宋体" w:hAnsi="宋体" w:cs="宋体"/>
                <w:szCs w:val="21"/>
                <w:lang w:eastAsia="zh-CN"/>
              </w:rPr>
              <w:t>舟山市普陀小学学校网络改造项目</w:t>
            </w:r>
          </w:p>
        </w:tc>
      </w:tr>
      <w:tr w14:paraId="1908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jc w:val="center"/>
        </w:trPr>
        <w:tc>
          <w:tcPr>
            <w:tcW w:w="2353" w:type="dxa"/>
            <w:noWrap/>
            <w:vAlign w:val="center"/>
          </w:tcPr>
          <w:p w14:paraId="7759B1A9">
            <w:pPr>
              <w:spacing w:before="240" w:after="240"/>
              <w:jc w:val="center"/>
              <w:rPr>
                <w:rFonts w:ascii="宋体" w:hAnsi="宋体" w:cs="宋体"/>
                <w:szCs w:val="21"/>
              </w:rPr>
            </w:pPr>
            <w:r>
              <w:rPr>
                <w:rFonts w:hint="eastAsia" w:ascii="宋体" w:hAnsi="宋体" w:cs="宋体"/>
                <w:szCs w:val="21"/>
              </w:rPr>
              <w:t>投标内容</w:t>
            </w:r>
          </w:p>
        </w:tc>
        <w:tc>
          <w:tcPr>
            <w:tcW w:w="7322" w:type="dxa"/>
            <w:noWrap/>
            <w:vAlign w:val="center"/>
          </w:tcPr>
          <w:p w14:paraId="17466755">
            <w:pPr>
              <w:spacing w:before="240" w:after="240"/>
              <w:jc w:val="center"/>
              <w:rPr>
                <w:rFonts w:ascii="宋体" w:hAnsi="宋体" w:cs="宋体"/>
                <w:szCs w:val="21"/>
              </w:rPr>
            </w:pPr>
            <w:r>
              <w:rPr>
                <w:rFonts w:hint="eastAsia" w:ascii="宋体" w:hAnsi="宋体" w:cs="宋体"/>
                <w:szCs w:val="21"/>
                <w:lang w:eastAsia="zh-CN"/>
              </w:rPr>
              <w:t>舟山市普陀小学学校网络改造</w:t>
            </w:r>
          </w:p>
        </w:tc>
      </w:tr>
      <w:tr w14:paraId="0911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5" w:hRule="atLeast"/>
          <w:jc w:val="center"/>
        </w:trPr>
        <w:tc>
          <w:tcPr>
            <w:tcW w:w="2353" w:type="dxa"/>
            <w:noWrap/>
            <w:vAlign w:val="center"/>
          </w:tcPr>
          <w:p w14:paraId="65F8416F">
            <w:pPr>
              <w:spacing w:before="240" w:after="240"/>
              <w:jc w:val="center"/>
              <w:rPr>
                <w:rFonts w:ascii="宋体" w:hAnsi="宋体" w:cs="宋体"/>
                <w:szCs w:val="21"/>
              </w:rPr>
            </w:pPr>
            <w:r>
              <w:rPr>
                <w:rFonts w:hint="eastAsia" w:ascii="宋体" w:hAnsi="宋体" w:cs="宋体"/>
                <w:szCs w:val="21"/>
              </w:rPr>
              <w:t>投标报价（元）</w:t>
            </w:r>
          </w:p>
        </w:tc>
        <w:tc>
          <w:tcPr>
            <w:tcW w:w="7322" w:type="dxa"/>
            <w:noWrap/>
            <w:vAlign w:val="center"/>
          </w:tcPr>
          <w:p w14:paraId="4CB50AAA">
            <w:pPr>
              <w:spacing w:before="240" w:after="240"/>
              <w:jc w:val="center"/>
              <w:rPr>
                <w:rFonts w:ascii="宋体" w:hAnsi="宋体" w:cs="宋体"/>
                <w:szCs w:val="21"/>
              </w:rPr>
            </w:pPr>
            <w:r>
              <w:rPr>
                <w:rFonts w:hint="eastAsia" w:ascii="宋体" w:hAnsi="宋体" w:cs="宋体"/>
                <w:szCs w:val="21"/>
              </w:rPr>
              <w:t>大写：                   小写：</w:t>
            </w:r>
          </w:p>
        </w:tc>
      </w:tr>
    </w:tbl>
    <w:p w14:paraId="19134BAA">
      <w:pPr>
        <w:spacing w:line="360" w:lineRule="auto"/>
        <w:rPr>
          <w:rFonts w:ascii="宋体" w:hAnsi="宋体" w:cs="宋体"/>
          <w:szCs w:val="21"/>
        </w:rPr>
      </w:pPr>
    </w:p>
    <w:p w14:paraId="17185EA0">
      <w:pPr>
        <w:spacing w:line="480" w:lineRule="auto"/>
        <w:rPr>
          <w:rFonts w:ascii="宋体" w:hAnsi="宋体" w:cs="宋体"/>
          <w:szCs w:val="21"/>
        </w:rPr>
      </w:pPr>
    </w:p>
    <w:p w14:paraId="75766025">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0CBEBA7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659A68CD">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D7D601A">
      <w:pPr>
        <w:spacing w:line="360" w:lineRule="auto"/>
        <w:rPr>
          <w:rFonts w:ascii="宋体" w:hAnsi="宋体" w:cs="宋体"/>
          <w:szCs w:val="21"/>
        </w:rPr>
      </w:pPr>
    </w:p>
    <w:p w14:paraId="1252BE16">
      <w:pPr>
        <w:spacing w:line="480" w:lineRule="auto"/>
        <w:outlineLvl w:val="1"/>
        <w:rPr>
          <w:rFonts w:ascii="宋体" w:hAnsi="宋体" w:cs="宋体"/>
          <w:b/>
          <w:szCs w:val="21"/>
        </w:rPr>
      </w:pPr>
      <w:r>
        <w:rPr>
          <w:rFonts w:hint="eastAsia" w:ascii="宋体" w:hAnsi="宋体" w:cs="宋体"/>
          <w:b/>
          <w:szCs w:val="21"/>
        </w:rPr>
        <w:br w:type="page"/>
      </w:r>
      <w:r>
        <w:rPr>
          <w:rFonts w:hint="eastAsia" w:ascii="宋体" w:hAnsi="宋体" w:cs="宋体"/>
          <w:b/>
          <w:szCs w:val="21"/>
        </w:rPr>
        <w:t>格式二、报价明细表</w:t>
      </w:r>
    </w:p>
    <w:p w14:paraId="47EB051B">
      <w:pPr>
        <w:spacing w:line="360" w:lineRule="auto"/>
        <w:jc w:val="right"/>
      </w:pPr>
      <w:r>
        <w:rPr>
          <w:rFonts w:hint="eastAsia" w:ascii="宋体" w:hAnsi="宋体" w:cs="宋体"/>
          <w:spacing w:val="20"/>
          <w:szCs w:val="21"/>
        </w:rPr>
        <w:t>金额单位：人民币元</w:t>
      </w:r>
    </w:p>
    <w:tbl>
      <w:tblPr>
        <w:tblStyle w:val="3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102"/>
        <w:gridCol w:w="1277"/>
        <w:gridCol w:w="1275"/>
        <w:gridCol w:w="1275"/>
        <w:gridCol w:w="1287"/>
        <w:gridCol w:w="1372"/>
        <w:gridCol w:w="1207"/>
      </w:tblGrid>
      <w:tr w14:paraId="35D8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1" w:type="pct"/>
            <w:tcBorders>
              <w:top w:val="single" w:color="auto" w:sz="4" w:space="0"/>
              <w:left w:val="single" w:color="auto" w:sz="4" w:space="0"/>
              <w:bottom w:val="single" w:color="auto" w:sz="4" w:space="0"/>
              <w:right w:val="single" w:color="auto" w:sz="4" w:space="0"/>
            </w:tcBorders>
            <w:noWrap w:val="0"/>
            <w:vAlign w:val="center"/>
          </w:tcPr>
          <w:p w14:paraId="435C525E">
            <w:pPr>
              <w:keepNext w:val="0"/>
              <w:keepLines w:val="0"/>
              <w:suppressLineNumbers w:val="0"/>
              <w:spacing w:before="0" w:beforeAutospacing="0" w:after="0" w:afterAutospacing="0" w:line="360" w:lineRule="auto"/>
              <w:ind w:left="0" w:right="0"/>
              <w:jc w:val="center"/>
              <w:rPr>
                <w:rFonts w:hint="default" w:ascii="宋体" w:hAnsi="宋体" w:cs="宋体"/>
                <w:b/>
                <w:bCs/>
                <w:spacing w:val="4"/>
                <w:sz w:val="21"/>
                <w:szCs w:val="21"/>
                <w:lang w:val="en-US" w:eastAsia="zh-CN"/>
              </w:rPr>
            </w:pPr>
            <w:r>
              <w:rPr>
                <w:rFonts w:hint="eastAsia" w:ascii="宋体" w:hAnsi="宋体" w:cs="宋体"/>
                <w:b/>
                <w:bCs/>
                <w:spacing w:val="4"/>
                <w:sz w:val="21"/>
                <w:szCs w:val="21"/>
                <w:lang w:val="en-US" w:eastAsia="zh-CN"/>
              </w:rPr>
              <w:t>序号</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44E3087A">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cs="宋体"/>
                <w:b/>
                <w:bCs/>
                <w:i w:val="0"/>
                <w:iCs w:val="0"/>
                <w:color w:val="000000"/>
                <w:kern w:val="0"/>
                <w:sz w:val="21"/>
                <w:szCs w:val="21"/>
                <w:u w:val="none"/>
                <w:lang w:val="en-US" w:eastAsia="zh-CN" w:bidi="ar"/>
              </w:rPr>
              <w:t>设备名称</w:t>
            </w:r>
          </w:p>
        </w:tc>
        <w:tc>
          <w:tcPr>
            <w:tcW w:w="656" w:type="pct"/>
            <w:tcBorders>
              <w:top w:val="single" w:color="auto" w:sz="4" w:space="0"/>
              <w:left w:val="single" w:color="auto" w:sz="4" w:space="0"/>
              <w:bottom w:val="single" w:color="auto" w:sz="4" w:space="0"/>
              <w:right w:val="single" w:color="auto" w:sz="4" w:space="0"/>
            </w:tcBorders>
            <w:noWrap w:val="0"/>
            <w:vAlign w:val="center"/>
          </w:tcPr>
          <w:p w14:paraId="3C069311">
            <w:pPr>
              <w:keepNext w:val="0"/>
              <w:keepLines w:val="0"/>
              <w:suppressLineNumbers w:val="0"/>
              <w:spacing w:before="0" w:beforeAutospacing="0" w:after="0" w:afterAutospacing="0" w:line="360" w:lineRule="auto"/>
              <w:ind w:left="0" w:right="0"/>
              <w:jc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品牌型号</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518FE171">
            <w:pPr>
              <w:keepNext w:val="0"/>
              <w:keepLines w:val="0"/>
              <w:suppressLineNumbers w:val="0"/>
              <w:spacing w:before="0" w:beforeAutospacing="0" w:after="0" w:afterAutospacing="0" w:line="360" w:lineRule="auto"/>
              <w:ind w:left="0" w:right="0"/>
              <w:jc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生产厂家</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721C2719">
            <w:pPr>
              <w:keepNext w:val="0"/>
              <w:keepLines w:val="0"/>
              <w:widowControl/>
              <w:suppressLineNumbers w:val="0"/>
              <w:spacing w:line="360" w:lineRule="auto"/>
              <w:jc w:val="center"/>
              <w:textAlignment w:val="center"/>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单位</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5F3F1BEF">
            <w:pPr>
              <w:keepNext w:val="0"/>
              <w:keepLines w:val="0"/>
              <w:widowControl/>
              <w:suppressLineNumbers w:val="0"/>
              <w:spacing w:line="360" w:lineRule="auto"/>
              <w:jc w:val="center"/>
              <w:textAlignment w:val="center"/>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数量</w:t>
            </w:r>
          </w:p>
        </w:tc>
        <w:tc>
          <w:tcPr>
            <w:tcW w:w="705" w:type="pct"/>
            <w:tcBorders>
              <w:top w:val="single" w:color="auto" w:sz="4" w:space="0"/>
              <w:left w:val="single" w:color="auto" w:sz="4" w:space="0"/>
              <w:bottom w:val="single" w:color="auto" w:sz="4" w:space="0"/>
              <w:right w:val="single" w:color="auto" w:sz="4" w:space="0"/>
            </w:tcBorders>
            <w:noWrap w:val="0"/>
            <w:vAlign w:val="center"/>
          </w:tcPr>
          <w:p w14:paraId="11A56475">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单价（元）</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4F6F69C3">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总价（元）</w:t>
            </w:r>
          </w:p>
        </w:tc>
      </w:tr>
      <w:tr w14:paraId="7A76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1" w:type="pct"/>
            <w:tcBorders>
              <w:top w:val="single" w:color="auto" w:sz="4" w:space="0"/>
              <w:left w:val="single" w:color="auto" w:sz="4" w:space="0"/>
              <w:bottom w:val="single" w:color="auto" w:sz="4" w:space="0"/>
              <w:right w:val="single" w:color="auto" w:sz="4" w:space="0"/>
            </w:tcBorders>
            <w:noWrap w:val="0"/>
            <w:vAlign w:val="center"/>
          </w:tcPr>
          <w:p w14:paraId="3AAD015E">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7DF474CE">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14:paraId="677FA741">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55" w:type="pct"/>
            <w:tcBorders>
              <w:top w:val="single" w:color="auto" w:sz="4" w:space="0"/>
              <w:left w:val="single" w:color="auto" w:sz="4" w:space="0"/>
              <w:bottom w:val="single" w:color="auto" w:sz="4" w:space="0"/>
              <w:right w:val="single" w:color="auto" w:sz="4" w:space="0"/>
            </w:tcBorders>
            <w:noWrap w:val="0"/>
            <w:vAlign w:val="center"/>
          </w:tcPr>
          <w:p w14:paraId="09CB1FBB">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55" w:type="pct"/>
            <w:tcBorders>
              <w:top w:val="single" w:color="auto" w:sz="4" w:space="0"/>
              <w:left w:val="single" w:color="auto" w:sz="4" w:space="0"/>
              <w:bottom w:val="single" w:color="auto" w:sz="4" w:space="0"/>
              <w:right w:val="single" w:color="auto" w:sz="4" w:space="0"/>
            </w:tcBorders>
            <w:noWrap w:val="0"/>
            <w:vAlign w:val="center"/>
          </w:tcPr>
          <w:p w14:paraId="695E691D">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61" w:type="pct"/>
            <w:tcBorders>
              <w:top w:val="single" w:color="auto" w:sz="4" w:space="0"/>
              <w:left w:val="single" w:color="auto" w:sz="4" w:space="0"/>
              <w:bottom w:val="single" w:color="auto" w:sz="4" w:space="0"/>
              <w:right w:val="single" w:color="auto" w:sz="4" w:space="0"/>
            </w:tcBorders>
            <w:noWrap w:val="0"/>
            <w:vAlign w:val="center"/>
          </w:tcPr>
          <w:p w14:paraId="7BBE7E3C">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05" w:type="pct"/>
            <w:tcBorders>
              <w:top w:val="single" w:color="auto" w:sz="4" w:space="0"/>
              <w:left w:val="single" w:color="auto" w:sz="4" w:space="0"/>
              <w:bottom w:val="single" w:color="auto" w:sz="4" w:space="0"/>
              <w:right w:val="single" w:color="auto" w:sz="4" w:space="0"/>
            </w:tcBorders>
            <w:noWrap w:val="0"/>
            <w:vAlign w:val="center"/>
          </w:tcPr>
          <w:p w14:paraId="748E9788">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19" w:type="pct"/>
            <w:tcBorders>
              <w:top w:val="single" w:color="auto" w:sz="4" w:space="0"/>
              <w:left w:val="single" w:color="auto" w:sz="4" w:space="0"/>
              <w:bottom w:val="single" w:color="auto" w:sz="4" w:space="0"/>
              <w:right w:val="single" w:color="auto" w:sz="4" w:space="0"/>
            </w:tcBorders>
            <w:noWrap w:val="0"/>
            <w:vAlign w:val="top"/>
          </w:tcPr>
          <w:p w14:paraId="38A9E10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r>
      <w:tr w14:paraId="231E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1" w:type="pct"/>
            <w:tcBorders>
              <w:top w:val="single" w:color="auto" w:sz="4" w:space="0"/>
              <w:left w:val="single" w:color="auto" w:sz="4" w:space="0"/>
              <w:bottom w:val="single" w:color="auto" w:sz="4" w:space="0"/>
              <w:right w:val="single" w:color="auto" w:sz="4" w:space="0"/>
            </w:tcBorders>
            <w:noWrap w:val="0"/>
            <w:vAlign w:val="center"/>
          </w:tcPr>
          <w:p w14:paraId="6F328DB6">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2</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2A5B758F">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14:paraId="396A0B1B">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55" w:type="pct"/>
            <w:tcBorders>
              <w:top w:val="single" w:color="auto" w:sz="4" w:space="0"/>
              <w:left w:val="single" w:color="auto" w:sz="4" w:space="0"/>
              <w:bottom w:val="single" w:color="auto" w:sz="4" w:space="0"/>
              <w:right w:val="single" w:color="auto" w:sz="4" w:space="0"/>
            </w:tcBorders>
            <w:noWrap w:val="0"/>
            <w:vAlign w:val="center"/>
          </w:tcPr>
          <w:p w14:paraId="59A8DE19">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55" w:type="pct"/>
            <w:tcBorders>
              <w:top w:val="single" w:color="auto" w:sz="4" w:space="0"/>
              <w:left w:val="single" w:color="auto" w:sz="4" w:space="0"/>
              <w:bottom w:val="single" w:color="auto" w:sz="4" w:space="0"/>
              <w:right w:val="single" w:color="auto" w:sz="4" w:space="0"/>
            </w:tcBorders>
            <w:noWrap w:val="0"/>
            <w:vAlign w:val="center"/>
          </w:tcPr>
          <w:p w14:paraId="382223D4">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61" w:type="pct"/>
            <w:tcBorders>
              <w:top w:val="single" w:color="auto" w:sz="4" w:space="0"/>
              <w:left w:val="single" w:color="auto" w:sz="4" w:space="0"/>
              <w:bottom w:val="single" w:color="auto" w:sz="4" w:space="0"/>
              <w:right w:val="single" w:color="auto" w:sz="4" w:space="0"/>
            </w:tcBorders>
            <w:noWrap w:val="0"/>
            <w:vAlign w:val="center"/>
          </w:tcPr>
          <w:p w14:paraId="67DDD1AF">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05" w:type="pct"/>
            <w:tcBorders>
              <w:top w:val="single" w:color="auto" w:sz="4" w:space="0"/>
              <w:left w:val="single" w:color="auto" w:sz="4" w:space="0"/>
              <w:bottom w:val="single" w:color="auto" w:sz="4" w:space="0"/>
              <w:right w:val="single" w:color="auto" w:sz="4" w:space="0"/>
            </w:tcBorders>
            <w:noWrap w:val="0"/>
            <w:vAlign w:val="center"/>
          </w:tcPr>
          <w:p w14:paraId="731B8414">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19" w:type="pct"/>
            <w:tcBorders>
              <w:top w:val="single" w:color="auto" w:sz="4" w:space="0"/>
              <w:left w:val="single" w:color="auto" w:sz="4" w:space="0"/>
              <w:bottom w:val="single" w:color="auto" w:sz="4" w:space="0"/>
              <w:right w:val="single" w:color="auto" w:sz="4" w:space="0"/>
            </w:tcBorders>
            <w:noWrap w:val="0"/>
            <w:vAlign w:val="top"/>
          </w:tcPr>
          <w:p w14:paraId="309D13F8">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r>
      <w:tr w14:paraId="7F17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1" w:type="pct"/>
            <w:tcBorders>
              <w:top w:val="single" w:color="auto" w:sz="4" w:space="0"/>
              <w:left w:val="single" w:color="auto" w:sz="4" w:space="0"/>
              <w:bottom w:val="single" w:color="auto" w:sz="4" w:space="0"/>
              <w:right w:val="single" w:color="auto" w:sz="4" w:space="0"/>
            </w:tcBorders>
            <w:noWrap w:val="0"/>
            <w:vAlign w:val="center"/>
          </w:tcPr>
          <w:p w14:paraId="14AE5E12">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3</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53ACB807">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14:paraId="6265CBCA">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55" w:type="pct"/>
            <w:tcBorders>
              <w:top w:val="single" w:color="auto" w:sz="4" w:space="0"/>
              <w:left w:val="single" w:color="auto" w:sz="4" w:space="0"/>
              <w:bottom w:val="single" w:color="auto" w:sz="4" w:space="0"/>
              <w:right w:val="single" w:color="auto" w:sz="4" w:space="0"/>
            </w:tcBorders>
            <w:noWrap w:val="0"/>
            <w:vAlign w:val="center"/>
          </w:tcPr>
          <w:p w14:paraId="6F0C8150">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55" w:type="pct"/>
            <w:tcBorders>
              <w:top w:val="single" w:color="auto" w:sz="4" w:space="0"/>
              <w:left w:val="single" w:color="auto" w:sz="4" w:space="0"/>
              <w:bottom w:val="single" w:color="auto" w:sz="4" w:space="0"/>
              <w:right w:val="single" w:color="auto" w:sz="4" w:space="0"/>
            </w:tcBorders>
            <w:noWrap w:val="0"/>
            <w:vAlign w:val="center"/>
          </w:tcPr>
          <w:p w14:paraId="6BD7D734">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61" w:type="pct"/>
            <w:tcBorders>
              <w:top w:val="single" w:color="auto" w:sz="4" w:space="0"/>
              <w:left w:val="single" w:color="auto" w:sz="4" w:space="0"/>
              <w:bottom w:val="single" w:color="auto" w:sz="4" w:space="0"/>
              <w:right w:val="single" w:color="auto" w:sz="4" w:space="0"/>
            </w:tcBorders>
            <w:noWrap w:val="0"/>
            <w:vAlign w:val="center"/>
          </w:tcPr>
          <w:p w14:paraId="39209E39">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05" w:type="pct"/>
            <w:tcBorders>
              <w:top w:val="single" w:color="auto" w:sz="4" w:space="0"/>
              <w:left w:val="single" w:color="auto" w:sz="4" w:space="0"/>
              <w:bottom w:val="single" w:color="auto" w:sz="4" w:space="0"/>
              <w:right w:val="single" w:color="auto" w:sz="4" w:space="0"/>
            </w:tcBorders>
            <w:noWrap w:val="0"/>
            <w:vAlign w:val="center"/>
          </w:tcPr>
          <w:p w14:paraId="531BFD9E">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19" w:type="pct"/>
            <w:tcBorders>
              <w:top w:val="single" w:color="auto" w:sz="4" w:space="0"/>
              <w:left w:val="single" w:color="auto" w:sz="4" w:space="0"/>
              <w:bottom w:val="single" w:color="auto" w:sz="4" w:space="0"/>
              <w:right w:val="single" w:color="auto" w:sz="4" w:space="0"/>
            </w:tcBorders>
            <w:noWrap w:val="0"/>
            <w:vAlign w:val="top"/>
          </w:tcPr>
          <w:p w14:paraId="6F2FF694">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r>
      <w:tr w14:paraId="1B2F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1" w:type="pct"/>
            <w:tcBorders>
              <w:top w:val="single" w:color="auto" w:sz="4" w:space="0"/>
              <w:left w:val="single" w:color="auto" w:sz="4" w:space="0"/>
              <w:bottom w:val="single" w:color="auto" w:sz="4" w:space="0"/>
              <w:right w:val="single" w:color="auto" w:sz="4" w:space="0"/>
            </w:tcBorders>
            <w:noWrap w:val="0"/>
            <w:vAlign w:val="center"/>
          </w:tcPr>
          <w:p w14:paraId="69B2DEDF">
            <w:pPr>
              <w:keepNext w:val="0"/>
              <w:keepLines w:val="0"/>
              <w:suppressLineNumbers w:val="0"/>
              <w:spacing w:before="0" w:beforeAutospacing="0" w:after="0" w:afterAutospacing="0" w:line="360" w:lineRule="auto"/>
              <w:ind w:left="0" w:right="0"/>
              <w:jc w:val="center"/>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7423A53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14:paraId="0F7ACCD4">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55" w:type="pct"/>
            <w:tcBorders>
              <w:top w:val="single" w:color="auto" w:sz="4" w:space="0"/>
              <w:left w:val="single" w:color="auto" w:sz="4" w:space="0"/>
              <w:bottom w:val="single" w:color="auto" w:sz="4" w:space="0"/>
              <w:right w:val="single" w:color="auto" w:sz="4" w:space="0"/>
            </w:tcBorders>
            <w:noWrap w:val="0"/>
            <w:vAlign w:val="center"/>
          </w:tcPr>
          <w:p w14:paraId="2A07F4F9">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55" w:type="pct"/>
            <w:tcBorders>
              <w:top w:val="single" w:color="auto" w:sz="4" w:space="0"/>
              <w:left w:val="single" w:color="auto" w:sz="4" w:space="0"/>
              <w:bottom w:val="single" w:color="auto" w:sz="4" w:space="0"/>
              <w:right w:val="single" w:color="auto" w:sz="4" w:space="0"/>
            </w:tcBorders>
            <w:noWrap w:val="0"/>
            <w:vAlign w:val="center"/>
          </w:tcPr>
          <w:p w14:paraId="7735EB33">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61" w:type="pct"/>
            <w:tcBorders>
              <w:top w:val="single" w:color="auto" w:sz="4" w:space="0"/>
              <w:left w:val="single" w:color="auto" w:sz="4" w:space="0"/>
              <w:bottom w:val="single" w:color="auto" w:sz="4" w:space="0"/>
              <w:right w:val="single" w:color="auto" w:sz="4" w:space="0"/>
            </w:tcBorders>
            <w:noWrap w:val="0"/>
            <w:vAlign w:val="center"/>
          </w:tcPr>
          <w:p w14:paraId="3E8A3512">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05" w:type="pct"/>
            <w:tcBorders>
              <w:top w:val="single" w:color="auto" w:sz="4" w:space="0"/>
              <w:left w:val="single" w:color="auto" w:sz="4" w:space="0"/>
              <w:bottom w:val="single" w:color="auto" w:sz="4" w:space="0"/>
              <w:right w:val="single" w:color="auto" w:sz="4" w:space="0"/>
            </w:tcBorders>
            <w:noWrap w:val="0"/>
            <w:vAlign w:val="center"/>
          </w:tcPr>
          <w:p w14:paraId="6F7BEB5C">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619" w:type="pct"/>
            <w:tcBorders>
              <w:top w:val="single" w:color="auto" w:sz="4" w:space="0"/>
              <w:left w:val="single" w:color="auto" w:sz="4" w:space="0"/>
              <w:bottom w:val="single" w:color="auto" w:sz="4" w:space="0"/>
              <w:right w:val="single" w:color="auto" w:sz="4" w:space="0"/>
            </w:tcBorders>
            <w:noWrap w:val="0"/>
            <w:vAlign w:val="top"/>
          </w:tcPr>
          <w:p w14:paraId="6F061CE1">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r>
      <w:tr w14:paraId="753A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7" w:type="pct"/>
            <w:gridSpan w:val="2"/>
            <w:vMerge w:val="restart"/>
            <w:tcBorders>
              <w:top w:val="single" w:color="auto" w:sz="4" w:space="0"/>
              <w:left w:val="single" w:color="auto" w:sz="4" w:space="0"/>
              <w:right w:val="single" w:color="auto" w:sz="4" w:space="0"/>
            </w:tcBorders>
            <w:noWrap w:val="0"/>
            <w:vAlign w:val="center"/>
          </w:tcPr>
          <w:p w14:paraId="2D0D65C9">
            <w:pPr>
              <w:keepNext w:val="0"/>
              <w:keepLines w:val="0"/>
              <w:suppressLineNumbers w:val="0"/>
              <w:spacing w:before="0" w:beforeAutospacing="0" w:after="0" w:afterAutospacing="0" w:line="360" w:lineRule="auto"/>
              <w:ind w:left="0" w:right="0"/>
              <w:jc w:val="center"/>
              <w:rPr>
                <w:rFonts w:hint="eastAsia" w:ascii="宋体" w:hAnsi="宋体" w:cs="宋体"/>
                <w:b/>
                <w:sz w:val="21"/>
                <w:szCs w:val="21"/>
                <w:lang w:val="en-US" w:eastAsia="zh-CN"/>
              </w:rPr>
            </w:pPr>
            <w:r>
              <w:rPr>
                <w:rFonts w:hint="eastAsia" w:ascii="宋体" w:hAnsi="宋体" w:cs="宋体"/>
                <w:b/>
                <w:sz w:val="21"/>
                <w:szCs w:val="21"/>
                <w:lang w:val="en-US" w:eastAsia="zh-CN"/>
              </w:rPr>
              <w:t>合计</w:t>
            </w:r>
          </w:p>
        </w:tc>
        <w:tc>
          <w:tcPr>
            <w:tcW w:w="3952" w:type="pct"/>
            <w:gridSpan w:val="6"/>
            <w:tcBorders>
              <w:top w:val="single" w:color="auto" w:sz="4" w:space="0"/>
              <w:left w:val="single" w:color="auto" w:sz="4" w:space="0"/>
              <w:bottom w:val="single" w:color="auto" w:sz="4" w:space="0"/>
              <w:right w:val="single" w:color="auto" w:sz="4" w:space="0"/>
            </w:tcBorders>
            <w:noWrap w:val="0"/>
            <w:vAlign w:val="center"/>
          </w:tcPr>
          <w:p w14:paraId="37941D94">
            <w:pPr>
              <w:keepNext w:val="0"/>
              <w:keepLines w:val="0"/>
              <w:suppressLineNumbers w:val="0"/>
              <w:spacing w:before="0" w:beforeAutospacing="0" w:after="0" w:afterAutospacing="0" w:line="360" w:lineRule="auto"/>
              <w:ind w:left="0" w:right="0"/>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大写</w:t>
            </w:r>
          </w:p>
        </w:tc>
      </w:tr>
      <w:tr w14:paraId="1A61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7" w:type="pct"/>
            <w:gridSpan w:val="2"/>
            <w:vMerge w:val="continue"/>
            <w:tcBorders>
              <w:left w:val="single" w:color="auto" w:sz="4" w:space="0"/>
              <w:bottom w:val="single" w:color="auto" w:sz="4" w:space="0"/>
              <w:right w:val="single" w:color="auto" w:sz="4" w:space="0"/>
            </w:tcBorders>
            <w:noWrap w:val="0"/>
            <w:vAlign w:val="center"/>
          </w:tcPr>
          <w:p w14:paraId="5353CFC3">
            <w:pPr>
              <w:keepNext w:val="0"/>
              <w:keepLines w:val="0"/>
              <w:suppressLineNumbers w:val="0"/>
              <w:spacing w:before="0" w:beforeAutospacing="0" w:after="0" w:afterAutospacing="0" w:line="360" w:lineRule="auto"/>
              <w:ind w:left="0" w:right="0"/>
              <w:jc w:val="center"/>
              <w:rPr>
                <w:rFonts w:hint="eastAsia" w:ascii="宋体" w:hAnsi="宋体" w:cs="宋体"/>
                <w:b/>
                <w:sz w:val="21"/>
                <w:szCs w:val="21"/>
                <w:lang w:val="en-US" w:eastAsia="zh-CN"/>
              </w:rPr>
            </w:pPr>
          </w:p>
        </w:tc>
        <w:tc>
          <w:tcPr>
            <w:tcW w:w="3952" w:type="pct"/>
            <w:gridSpan w:val="6"/>
            <w:tcBorders>
              <w:top w:val="single" w:color="auto" w:sz="4" w:space="0"/>
              <w:left w:val="single" w:color="auto" w:sz="4" w:space="0"/>
              <w:bottom w:val="single" w:color="auto" w:sz="4" w:space="0"/>
              <w:right w:val="single" w:color="auto" w:sz="4" w:space="0"/>
            </w:tcBorders>
            <w:noWrap w:val="0"/>
            <w:vAlign w:val="center"/>
          </w:tcPr>
          <w:p w14:paraId="7F8E67C1">
            <w:pPr>
              <w:keepNext w:val="0"/>
              <w:keepLines w:val="0"/>
              <w:suppressLineNumbers w:val="0"/>
              <w:spacing w:before="0" w:beforeAutospacing="0" w:after="0" w:afterAutospacing="0" w:line="360" w:lineRule="auto"/>
              <w:ind w:left="0" w:right="0"/>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小写</w:t>
            </w:r>
          </w:p>
        </w:tc>
      </w:tr>
    </w:tbl>
    <w:p w14:paraId="40901F6E">
      <w:pPr>
        <w:spacing w:line="480" w:lineRule="auto"/>
        <w:rPr>
          <w:rFonts w:ascii="宋体" w:hAnsi="宋体" w:cs="宋体"/>
          <w:szCs w:val="21"/>
        </w:rPr>
      </w:pPr>
    </w:p>
    <w:p w14:paraId="297AC811">
      <w:pPr>
        <w:spacing w:line="480" w:lineRule="auto"/>
        <w:rPr>
          <w:rFonts w:ascii="宋体" w:hAnsi="宋体" w:cs="宋体"/>
          <w:szCs w:val="21"/>
        </w:rPr>
      </w:pPr>
    </w:p>
    <w:p w14:paraId="0D01A3C6">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607A91D3">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4AF0D6BC">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018720C">
      <w:pPr>
        <w:spacing w:line="480" w:lineRule="auto"/>
        <w:rPr>
          <w:rFonts w:ascii="宋体" w:hAnsi="宋体" w:cs="宋体"/>
          <w:b/>
          <w:szCs w:val="21"/>
        </w:rPr>
      </w:pPr>
    </w:p>
    <w:p w14:paraId="536AB0F4">
      <w:pPr>
        <w:rPr>
          <w:rFonts w:ascii="宋体" w:hAnsi="宋体" w:cs="宋体"/>
          <w:b/>
          <w:szCs w:val="21"/>
        </w:rPr>
      </w:pPr>
      <w:r>
        <w:rPr>
          <w:rFonts w:hint="eastAsia" w:ascii="宋体" w:hAnsi="宋体" w:cs="宋体"/>
          <w:b/>
          <w:szCs w:val="21"/>
        </w:rPr>
        <w:br w:type="page"/>
      </w:r>
    </w:p>
    <w:p w14:paraId="7BEC5E62">
      <w:pPr>
        <w:spacing w:line="480" w:lineRule="auto"/>
        <w:outlineLvl w:val="1"/>
        <w:rPr>
          <w:rFonts w:ascii="宋体" w:hAnsi="宋体" w:cs="宋体"/>
          <w:b/>
          <w:szCs w:val="21"/>
        </w:rPr>
      </w:pPr>
      <w:r>
        <w:rPr>
          <w:rFonts w:hint="eastAsia" w:ascii="宋体" w:hAnsi="宋体" w:cs="宋体"/>
          <w:b/>
          <w:szCs w:val="21"/>
        </w:rPr>
        <w:t>格式三、中小企业声明函</w:t>
      </w:r>
    </w:p>
    <w:p w14:paraId="229E9661">
      <w:pPr>
        <w:widowControl/>
        <w:jc w:val="center"/>
        <w:rPr>
          <w:rFonts w:ascii="宋体" w:hAnsi="宋体" w:cs="宋体"/>
          <w:b/>
          <w:color w:val="000000"/>
          <w:kern w:val="0"/>
          <w:szCs w:val="21"/>
        </w:rPr>
      </w:pPr>
    </w:p>
    <w:p w14:paraId="3ADBAF50">
      <w:pPr>
        <w:widowControl/>
        <w:jc w:val="center"/>
        <w:rPr>
          <w:szCs w:val="21"/>
        </w:rPr>
      </w:pPr>
      <w:r>
        <w:rPr>
          <w:rFonts w:hint="eastAsia" w:ascii="宋体" w:hAnsi="宋体" w:cs="宋体"/>
          <w:b/>
          <w:color w:val="000000"/>
          <w:kern w:val="0"/>
          <w:szCs w:val="21"/>
          <w:lang w:bidi="ar"/>
        </w:rPr>
        <w:t>中小企业声明函（货物）</w:t>
      </w:r>
    </w:p>
    <w:p w14:paraId="3D46B656">
      <w:pPr>
        <w:widowControl/>
        <w:spacing w:line="360" w:lineRule="auto"/>
        <w:ind w:firstLine="420" w:firstLineChars="200"/>
        <w:rPr>
          <w:rFonts w:ascii="宋体" w:hAnsi="宋体" w:cs="宋体"/>
          <w:szCs w:val="21"/>
        </w:rPr>
      </w:pPr>
      <w:r>
        <w:rPr>
          <w:rFonts w:hint="eastAsia" w:ascii="宋体" w:hAnsi="宋体" w:cs="宋体"/>
          <w:color w:val="000000"/>
          <w:kern w:val="0"/>
          <w:szCs w:val="21"/>
          <w:lang w:bidi="ar"/>
        </w:rPr>
        <w:t>本公司郑重声明，根据《政府采购促进中小企业发展管理办法》（财库﹝2020﹞46 号）的规定，本公司参加</w:t>
      </w:r>
      <w:r>
        <w:rPr>
          <w:rFonts w:hint="eastAsia" w:ascii="宋体" w:hAnsi="宋体" w:cs="宋体"/>
          <w:color w:val="000000"/>
          <w:kern w:val="0"/>
          <w:szCs w:val="21"/>
          <w:u w:val="single"/>
          <w:lang w:bidi="ar"/>
        </w:rPr>
        <w:t>（单位名称）</w:t>
      </w:r>
      <w:r>
        <w:rPr>
          <w:rFonts w:hint="eastAsia" w:ascii="宋体" w:hAnsi="宋体" w:cs="宋体"/>
          <w:color w:val="000000"/>
          <w:kern w:val="0"/>
          <w:szCs w:val="21"/>
          <w:lang w:bidi="ar"/>
        </w:rPr>
        <w:t>的</w:t>
      </w:r>
      <w:r>
        <w:rPr>
          <w:rFonts w:hint="eastAsia" w:ascii="宋体" w:hAnsi="宋体" w:cs="宋体"/>
          <w:color w:val="000000"/>
          <w:kern w:val="0"/>
          <w:szCs w:val="21"/>
          <w:u w:val="single"/>
          <w:lang w:bidi="ar"/>
        </w:rPr>
        <w:t>（项目名称）</w:t>
      </w:r>
      <w:r>
        <w:rPr>
          <w:rFonts w:hint="eastAsia" w:ascii="宋体" w:hAnsi="宋体" w:cs="宋体"/>
          <w:color w:val="000000"/>
          <w:kern w:val="0"/>
          <w:szCs w:val="21"/>
          <w:lang w:bidi="ar"/>
        </w:rPr>
        <w:t>采购活动，提供的货物全部由符合政策要求的中小企业制造。相关企业的具体情况如下：</w:t>
      </w:r>
    </w:p>
    <w:p w14:paraId="63FAF5A6">
      <w:pPr>
        <w:widowControl/>
        <w:spacing w:line="360" w:lineRule="auto"/>
        <w:ind w:firstLine="420" w:firstLineChars="200"/>
        <w:rPr>
          <w:rFonts w:ascii="宋体" w:hAnsi="宋体" w:cs="宋体"/>
          <w:szCs w:val="21"/>
        </w:rPr>
      </w:pPr>
      <w:r>
        <w:rPr>
          <w:rFonts w:hint="eastAsia" w:ascii="宋体" w:hAnsi="宋体" w:cs="宋体"/>
          <w:color w:val="000000"/>
          <w:kern w:val="0"/>
          <w:szCs w:val="21"/>
          <w:lang w:bidi="ar"/>
        </w:rPr>
        <w:t>1、</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（采购文件中明确的所属行业）行业</w:t>
      </w:r>
      <w:r>
        <w:rPr>
          <w:rFonts w:hint="eastAsia" w:ascii="宋体" w:hAnsi="宋体" w:cs="宋体"/>
          <w:color w:val="000000"/>
          <w:kern w:val="0"/>
          <w:szCs w:val="21"/>
          <w:lang w:bidi="ar"/>
        </w:rPr>
        <w:t>；制造商为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042310BD">
      <w:pPr>
        <w:widowControl/>
        <w:spacing w:line="360" w:lineRule="auto"/>
        <w:ind w:firstLine="420" w:firstLineChars="200"/>
        <w:rPr>
          <w:rFonts w:ascii="宋体" w:hAnsi="宋体" w:cs="宋体"/>
          <w:szCs w:val="21"/>
        </w:rPr>
      </w:pPr>
      <w:r>
        <w:rPr>
          <w:rFonts w:hint="eastAsia" w:ascii="宋体" w:hAnsi="宋体" w:cs="宋体"/>
          <w:color w:val="000000"/>
          <w:kern w:val="0"/>
          <w:szCs w:val="21"/>
          <w:lang w:bidi="ar"/>
        </w:rPr>
        <w:t>2.</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（采购文件中明确的所属行业）行业</w:t>
      </w:r>
      <w:r>
        <w:rPr>
          <w:rFonts w:hint="eastAsia" w:ascii="宋体" w:hAnsi="宋体" w:cs="宋体"/>
          <w:color w:val="000000"/>
          <w:kern w:val="0"/>
          <w:szCs w:val="21"/>
          <w:lang w:bidi="ar"/>
        </w:rPr>
        <w:t>；制造商为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5525026D">
      <w:pPr>
        <w:widowControl/>
        <w:spacing w:line="360" w:lineRule="auto"/>
        <w:ind w:firstLine="420" w:firstLineChars="200"/>
        <w:rPr>
          <w:rFonts w:ascii="宋体" w:hAnsi="宋体" w:cs="宋体"/>
          <w:szCs w:val="21"/>
        </w:rPr>
      </w:pPr>
      <w:r>
        <w:rPr>
          <w:rFonts w:hint="eastAsia" w:ascii="宋体" w:hAnsi="宋体" w:cs="宋体"/>
          <w:color w:val="000000"/>
          <w:kern w:val="0"/>
          <w:szCs w:val="21"/>
          <w:lang w:bidi="ar"/>
        </w:rPr>
        <w:t>……</w:t>
      </w:r>
    </w:p>
    <w:p w14:paraId="43FE8828">
      <w:pPr>
        <w:widowControl/>
        <w:spacing w:line="360" w:lineRule="auto"/>
        <w:ind w:firstLine="420" w:firstLineChars="200"/>
        <w:rPr>
          <w:rFonts w:ascii="宋体" w:hAnsi="宋体" w:cs="宋体"/>
          <w:szCs w:val="21"/>
        </w:rPr>
      </w:pPr>
      <w:r>
        <w:rPr>
          <w:rFonts w:hint="eastAsia" w:ascii="宋体" w:hAnsi="宋体" w:cs="宋体"/>
          <w:color w:val="000000"/>
          <w:kern w:val="0"/>
          <w:szCs w:val="21"/>
          <w:lang w:bidi="ar"/>
        </w:rPr>
        <w:t>以上企业，不属于大企业的分支机构，不存在控股股东为大企业的情形，也不存在与大企业的负责人为同一人的情形。</w:t>
      </w:r>
    </w:p>
    <w:p w14:paraId="6942CAEF">
      <w:pPr>
        <w:widowControl/>
        <w:spacing w:line="360" w:lineRule="auto"/>
        <w:ind w:firstLine="420" w:firstLineChars="200"/>
        <w:rPr>
          <w:rFonts w:ascii="宋体" w:hAnsi="宋体" w:cs="宋体"/>
          <w:szCs w:val="21"/>
        </w:rPr>
      </w:pPr>
      <w:r>
        <w:rPr>
          <w:rFonts w:hint="eastAsia" w:ascii="宋体" w:hAnsi="宋体" w:cs="宋体"/>
          <w:color w:val="000000"/>
          <w:kern w:val="0"/>
          <w:szCs w:val="21"/>
          <w:lang w:bidi="ar"/>
        </w:rPr>
        <w:t xml:space="preserve">本企业对上述声明内容的真实性负责。如有虚假，将依法承担相应责任。 </w:t>
      </w:r>
    </w:p>
    <w:p w14:paraId="154DEACD">
      <w:pPr>
        <w:widowControl/>
        <w:spacing w:line="360" w:lineRule="auto"/>
        <w:ind w:firstLine="2520" w:firstLineChars="1200"/>
        <w:jc w:val="right"/>
        <w:rPr>
          <w:rFonts w:ascii="宋体" w:hAnsi="宋体" w:cs="宋体"/>
          <w:szCs w:val="21"/>
        </w:rPr>
      </w:pPr>
      <w:r>
        <w:rPr>
          <w:rFonts w:hint="eastAsia" w:ascii="宋体" w:hAnsi="宋体" w:cs="宋体"/>
          <w:color w:val="000000"/>
          <w:kern w:val="0"/>
          <w:szCs w:val="21"/>
          <w:lang w:bidi="ar"/>
        </w:rPr>
        <w:t xml:space="preserve">企业名称（盖章）： </w:t>
      </w:r>
    </w:p>
    <w:p w14:paraId="26D0C974">
      <w:pPr>
        <w:widowControl/>
        <w:spacing w:line="360" w:lineRule="auto"/>
        <w:ind w:firstLine="2520" w:firstLineChars="1200"/>
        <w:jc w:val="right"/>
        <w:rPr>
          <w:rFonts w:ascii="宋体" w:hAnsi="宋体" w:cs="宋体"/>
          <w:szCs w:val="21"/>
        </w:rPr>
      </w:pPr>
      <w:r>
        <w:rPr>
          <w:rFonts w:hint="eastAsia" w:ascii="宋体" w:hAnsi="宋体" w:cs="宋体"/>
          <w:color w:val="000000"/>
          <w:kern w:val="0"/>
          <w:szCs w:val="21"/>
          <w:lang w:bidi="ar"/>
        </w:rPr>
        <w:t xml:space="preserve">日 期： </w:t>
      </w:r>
    </w:p>
    <w:p w14:paraId="4673CAEA">
      <w:pPr>
        <w:snapToGrid w:val="0"/>
        <w:spacing w:line="360" w:lineRule="auto"/>
        <w:ind w:firstLine="502" w:firstLineChars="200"/>
        <w:outlineLvl w:val="9"/>
        <w:rPr>
          <w:rFonts w:hint="eastAsia" w:ascii="宋体" w:hAnsi="宋体" w:cs="宋体"/>
          <w:b/>
          <w:spacing w:val="20"/>
          <w:szCs w:val="21"/>
        </w:rPr>
      </w:pPr>
      <w:r>
        <w:rPr>
          <w:rFonts w:hint="eastAsia" w:ascii="宋体" w:hAnsi="宋体" w:cs="宋体"/>
          <w:b/>
          <w:spacing w:val="20"/>
          <w:szCs w:val="21"/>
        </w:rPr>
        <w:t>注：</w:t>
      </w:r>
    </w:p>
    <w:p w14:paraId="72A3CAC3">
      <w:pPr>
        <w:snapToGrid w:val="0"/>
        <w:spacing w:line="360" w:lineRule="auto"/>
        <w:ind w:firstLine="422" w:firstLineChars="200"/>
        <w:rPr>
          <w:rFonts w:hint="eastAsia" w:ascii="宋体" w:hAnsi="宋体" w:cs="宋体"/>
          <w:b/>
          <w:szCs w:val="21"/>
        </w:rPr>
      </w:pPr>
      <w:r>
        <w:rPr>
          <w:rFonts w:hint="eastAsia" w:ascii="宋体" w:hAnsi="宋体" w:cs="宋体"/>
          <w:b/>
          <w:szCs w:val="21"/>
        </w:rPr>
        <w:t>1.从业人员、营业收入、资产总额填报上一年度数据，无上一年度数据的新成立企业可不填报。</w:t>
      </w:r>
    </w:p>
    <w:p w14:paraId="74C3007A">
      <w:pPr>
        <w:snapToGrid w:val="0"/>
        <w:spacing w:line="360" w:lineRule="auto"/>
        <w:ind w:firstLine="422" w:firstLineChars="200"/>
        <w:rPr>
          <w:rFonts w:hint="eastAsia" w:ascii="宋体" w:hAnsi="宋体" w:cs="宋体"/>
          <w:b/>
          <w:szCs w:val="21"/>
        </w:rPr>
      </w:pPr>
      <w:r>
        <w:rPr>
          <w:rFonts w:hint="eastAsia" w:ascii="宋体" w:hAnsi="宋体" w:cs="宋体"/>
          <w:b/>
          <w:szCs w:val="21"/>
        </w:rPr>
        <w:t>2.符合中小企业划分标准的个体工商户，在政府采购活动中视同中小企业。</w:t>
      </w:r>
    </w:p>
    <w:p w14:paraId="168882D8">
      <w:pPr>
        <w:snapToGrid w:val="0"/>
        <w:spacing w:line="360" w:lineRule="auto"/>
        <w:ind w:firstLine="422" w:firstLineChars="200"/>
        <w:rPr>
          <w:rFonts w:hint="eastAsia" w:ascii="宋体" w:hAnsi="宋体" w:cs="宋体"/>
          <w:b/>
          <w:szCs w:val="21"/>
        </w:rPr>
      </w:pPr>
      <w:r>
        <w:rPr>
          <w:rFonts w:hint="eastAsia" w:ascii="宋体" w:hAnsi="宋体" w:cs="宋体"/>
          <w:b/>
          <w:szCs w:val="21"/>
        </w:rPr>
        <w:t>3.符合财政部 司法部关于政府采购支持监狱企业发展有关问题的通知（财库〔2014〕68 号）的监狱企业、符合财政部 民政部 中国残疾人联合会关于促进残疾人就业政府采购政策的通知（财库〔2017〕141 号）的残疾人福利性单位，在政府采购活动中，视同小型、微型企业，享受《政府采购促进中小企业发展管理办法》（财库[2020]46号）规定的中小企业扶持政策。监狱企业、残疾人福利性单位属于小型、微型企业的，不重复享受政策。</w:t>
      </w:r>
    </w:p>
    <w:p w14:paraId="366FE78A">
      <w:pPr>
        <w:snapToGrid w:val="0"/>
        <w:spacing w:line="360" w:lineRule="auto"/>
        <w:ind w:firstLine="422" w:firstLineChars="200"/>
        <w:rPr>
          <w:rFonts w:hint="eastAsia" w:ascii="宋体" w:hAnsi="宋体" w:cs="宋体"/>
          <w:b/>
          <w:szCs w:val="21"/>
        </w:rPr>
      </w:pPr>
      <w:r>
        <w:rPr>
          <w:rFonts w:hint="eastAsia" w:ascii="宋体" w:hAnsi="宋体" w:cs="宋体"/>
          <w:b/>
          <w:szCs w:val="21"/>
        </w:rPr>
        <w:t>4.中标、成交供应商享受《政府采购促进中小企业发展管理办法》（财库[2020]46号）规定的中小企业扶持政策的，《中小企业声明函》随中标、成交结果公开。</w:t>
      </w:r>
    </w:p>
    <w:p w14:paraId="0075317F">
      <w:pPr>
        <w:snapToGrid w:val="0"/>
        <w:spacing w:line="360" w:lineRule="auto"/>
        <w:ind w:firstLine="422" w:firstLineChars="200"/>
        <w:rPr>
          <w:rFonts w:hint="eastAsia" w:ascii="宋体" w:hAnsi="宋体" w:cs="宋体"/>
          <w:b/>
          <w:szCs w:val="21"/>
        </w:rPr>
      </w:pPr>
      <w:r>
        <w:rPr>
          <w:rFonts w:hint="eastAsia" w:ascii="宋体" w:hAnsi="宋体" w:cs="宋体"/>
          <w:b/>
          <w:szCs w:val="21"/>
        </w:rPr>
        <w:t>5.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4A0728CB">
      <w:pPr>
        <w:snapToGrid w:val="0"/>
        <w:spacing w:line="360" w:lineRule="auto"/>
        <w:ind w:firstLine="422" w:firstLineChars="200"/>
        <w:rPr>
          <w:rFonts w:hint="eastAsia" w:ascii="宋体" w:hAnsi="宋体" w:cs="宋体"/>
          <w:b/>
          <w:szCs w:val="21"/>
        </w:rPr>
      </w:pPr>
      <w:r>
        <w:rPr>
          <w:rFonts w:hint="eastAsia" w:ascii="宋体" w:hAnsi="宋体" w:cs="宋体"/>
          <w:b/>
          <w:szCs w:val="21"/>
        </w:rPr>
        <w:t>6.本项目采购标的对应的中小企业划分标准所属行业：工业。</w:t>
      </w:r>
    </w:p>
    <w:p w14:paraId="2136FAB6">
      <w:pPr>
        <w:snapToGrid w:val="0"/>
        <w:spacing w:line="360" w:lineRule="auto"/>
        <w:ind w:firstLine="502" w:firstLineChars="200"/>
        <w:outlineLvl w:val="9"/>
        <w:rPr>
          <w:rFonts w:hint="eastAsia" w:ascii="宋体" w:hAnsi="宋体" w:cs="宋体"/>
          <w:b/>
          <w:spacing w:val="20"/>
          <w:szCs w:val="21"/>
        </w:rPr>
      </w:pPr>
    </w:p>
    <w:p w14:paraId="5347DA29">
      <w:pPr>
        <w:snapToGrid w:val="0"/>
        <w:spacing w:line="360" w:lineRule="auto"/>
        <w:outlineLvl w:val="1"/>
        <w:rPr>
          <w:rFonts w:ascii="宋体" w:hAnsi="宋体" w:cs="宋体"/>
          <w:b/>
          <w:szCs w:val="21"/>
        </w:rPr>
      </w:pPr>
      <w:r>
        <w:rPr>
          <w:rFonts w:hint="eastAsia" w:ascii="宋体" w:hAnsi="宋体" w:cs="宋体"/>
          <w:b/>
          <w:szCs w:val="21"/>
        </w:rPr>
        <w:br w:type="page"/>
      </w:r>
      <w:r>
        <w:rPr>
          <w:rFonts w:hint="eastAsia" w:ascii="宋体" w:hAnsi="宋体" w:cs="宋体"/>
          <w:b/>
          <w:szCs w:val="21"/>
        </w:rPr>
        <w:t>格式四、</w:t>
      </w:r>
      <w:bookmarkStart w:id="75" w:name="OLE_LINK13"/>
      <w:bookmarkStart w:id="76" w:name="OLE_LINK14"/>
      <w:r>
        <w:rPr>
          <w:rFonts w:hint="eastAsia" w:ascii="宋体" w:hAnsi="宋体" w:cs="宋体"/>
          <w:b/>
          <w:bCs/>
          <w:szCs w:val="21"/>
        </w:rPr>
        <w:t>残疾人福利性单位声明函</w:t>
      </w:r>
    </w:p>
    <w:bookmarkEnd w:id="75"/>
    <w:bookmarkEnd w:id="76"/>
    <w:p w14:paraId="726CCF57">
      <w:pPr>
        <w:spacing w:beforeLines="100" w:line="440" w:lineRule="atLeast"/>
        <w:ind w:firstLine="444" w:firstLineChars="200"/>
        <w:rPr>
          <w:rFonts w:ascii="宋体" w:hAnsi="宋体" w:cs="宋体"/>
          <w:spacing w:val="6"/>
          <w:szCs w:val="21"/>
        </w:rPr>
      </w:pPr>
    </w:p>
    <w:p w14:paraId="2EC48F4B">
      <w:pPr>
        <w:widowControl/>
        <w:spacing w:line="588" w:lineRule="atLeast"/>
        <w:jc w:val="center"/>
        <w:rPr>
          <w:rFonts w:hint="eastAsia" w:ascii="宋体" w:hAnsi="宋体" w:cs="宋体"/>
          <w:b/>
          <w:kern w:val="0"/>
          <w:szCs w:val="21"/>
        </w:rPr>
      </w:pPr>
      <w:r>
        <w:rPr>
          <w:rFonts w:hint="eastAsia" w:ascii="宋体" w:hAnsi="宋体" w:cs="宋体"/>
          <w:b/>
          <w:kern w:val="0"/>
          <w:szCs w:val="21"/>
        </w:rPr>
        <w:t>残疾人福利性单位声明函</w:t>
      </w:r>
      <w:r>
        <w:rPr>
          <w:rFonts w:hint="eastAsia" w:ascii="宋体" w:hAnsi="宋体" w:cs="宋体"/>
          <w:b/>
          <w:spacing w:val="6"/>
          <w:kern w:val="0"/>
          <w:szCs w:val="21"/>
        </w:rPr>
        <w:t>（货物）</w:t>
      </w:r>
    </w:p>
    <w:p w14:paraId="00CF6D77">
      <w:pPr>
        <w:widowControl/>
        <w:spacing w:before="312"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48A8FAA">
      <w:pPr>
        <w:widowControl/>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14:paraId="0AEAB3D6">
      <w:pPr>
        <w:widowControl/>
        <w:spacing w:line="500" w:lineRule="exact"/>
        <w:rPr>
          <w:rFonts w:hint="eastAsia" w:ascii="宋体" w:hAnsi="宋体" w:cs="宋体"/>
          <w:kern w:val="0"/>
          <w:szCs w:val="21"/>
        </w:rPr>
      </w:pPr>
    </w:p>
    <w:p w14:paraId="2255E986">
      <w:pPr>
        <w:widowControl/>
        <w:spacing w:line="500" w:lineRule="exact"/>
        <w:ind w:right="1560" w:firstLine="600"/>
        <w:jc w:val="center"/>
        <w:rPr>
          <w:rFonts w:hint="eastAsia" w:ascii="宋体" w:hAnsi="宋体" w:cs="宋体"/>
          <w:szCs w:val="21"/>
        </w:rPr>
      </w:pPr>
      <w:r>
        <w:rPr>
          <w:rFonts w:hint="eastAsia" w:ascii="宋体" w:hAnsi="宋体" w:cs="宋体"/>
          <w:kern w:val="0"/>
          <w:szCs w:val="21"/>
        </w:rPr>
        <w:t xml:space="preserve">               </w:t>
      </w:r>
      <w:r>
        <w:rPr>
          <w:rFonts w:hint="eastAsia" w:ascii="宋体" w:hAnsi="宋体" w:cs="宋体"/>
          <w:szCs w:val="21"/>
        </w:rPr>
        <w:t>单位名称（盖章）：</w:t>
      </w:r>
    </w:p>
    <w:p w14:paraId="42E4CEE7">
      <w:pPr>
        <w:widowControl/>
        <w:spacing w:line="500" w:lineRule="exact"/>
        <w:ind w:right="1560" w:firstLine="600"/>
        <w:jc w:val="center"/>
        <w:rPr>
          <w:rFonts w:hint="eastAsia" w:ascii="宋体" w:hAnsi="宋体" w:cs="宋体"/>
          <w:szCs w:val="21"/>
        </w:rPr>
      </w:pPr>
      <w:r>
        <w:rPr>
          <w:rFonts w:hint="eastAsia" w:ascii="宋体" w:hAnsi="宋体" w:cs="宋体"/>
          <w:szCs w:val="21"/>
        </w:rPr>
        <w:t xml:space="preserve">       日  期：</w:t>
      </w:r>
    </w:p>
    <w:p w14:paraId="46FAFF8A">
      <w:pPr>
        <w:widowControl/>
        <w:spacing w:line="500" w:lineRule="exact"/>
        <w:rPr>
          <w:rFonts w:ascii="宋体" w:hAnsi="宋体" w:cs="宋体"/>
          <w:spacing w:val="6"/>
          <w:kern w:val="0"/>
          <w:szCs w:val="21"/>
        </w:rPr>
      </w:pPr>
    </w:p>
    <w:p w14:paraId="6FB6D645">
      <w:pPr>
        <w:spacing w:beforeLines="100" w:line="440" w:lineRule="atLeast"/>
        <w:ind w:firstLine="444" w:firstLineChars="200"/>
        <w:rPr>
          <w:rFonts w:ascii="宋体" w:hAnsi="宋体" w:cs="宋体"/>
          <w:spacing w:val="6"/>
          <w:szCs w:val="21"/>
        </w:rPr>
      </w:pPr>
    </w:p>
    <w:p w14:paraId="67418C06">
      <w:pPr>
        <w:spacing w:line="360" w:lineRule="auto"/>
        <w:rPr>
          <w:rFonts w:ascii="宋体" w:hAnsi="宋体" w:cs="宋体"/>
          <w:b/>
          <w:spacing w:val="20"/>
          <w:szCs w:val="21"/>
        </w:rPr>
      </w:pPr>
      <w:r>
        <w:rPr>
          <w:rFonts w:hint="eastAsia" w:ascii="宋体" w:hAnsi="宋体" w:cs="宋体"/>
          <w:b/>
          <w:spacing w:val="20"/>
          <w:szCs w:val="21"/>
        </w:rPr>
        <w:t>注：</w:t>
      </w:r>
    </w:p>
    <w:p w14:paraId="52B91F13">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03C31ED9">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2.供应商提供的《残疾人福利性单位声明函》与事实不符的，依照《</w:t>
      </w:r>
      <w:r>
        <w:rPr>
          <w:rFonts w:hint="eastAsia" w:ascii="宋体" w:hAnsi="宋体" w:cs="宋体"/>
          <w:b/>
          <w:szCs w:val="21"/>
          <w:lang w:eastAsia="zh-CN"/>
        </w:rPr>
        <w:t>中华人民共和国政府采购法</w:t>
      </w:r>
      <w:r>
        <w:rPr>
          <w:rFonts w:hint="eastAsia" w:ascii="宋体" w:hAnsi="宋体" w:cs="宋体"/>
          <w:b/>
          <w:szCs w:val="21"/>
        </w:rPr>
        <w:t>》第七十七条第一款的规定追究法律责任。</w:t>
      </w:r>
    </w:p>
    <w:p w14:paraId="59E602D6">
      <w:pPr>
        <w:spacing w:line="360" w:lineRule="auto"/>
        <w:outlineLvl w:val="1"/>
        <w:rPr>
          <w:rFonts w:ascii="宋体" w:hAnsi="宋体" w:cs="宋体"/>
          <w:szCs w:val="21"/>
        </w:rPr>
      </w:pPr>
      <w:r>
        <w:rPr>
          <w:rFonts w:hint="eastAsia" w:ascii="宋体" w:hAnsi="宋体" w:cs="宋体"/>
          <w:b/>
          <w:spacing w:val="20"/>
          <w:szCs w:val="21"/>
        </w:rPr>
        <w:br w:type="page"/>
      </w:r>
      <w:r>
        <w:rPr>
          <w:rFonts w:hint="eastAsia" w:ascii="宋体" w:hAnsi="宋体" w:cs="宋体"/>
          <w:b/>
          <w:spacing w:val="20"/>
          <w:szCs w:val="21"/>
          <w:highlight w:val="none"/>
        </w:rPr>
        <w:t>格式五、投标函</w:t>
      </w:r>
    </w:p>
    <w:p w14:paraId="60592B22">
      <w:pPr>
        <w:spacing w:line="360" w:lineRule="auto"/>
        <w:jc w:val="left"/>
        <w:rPr>
          <w:rFonts w:hint="eastAsia" w:ascii="宋体" w:hAnsi="宋体" w:eastAsia="宋体" w:cs="宋体"/>
          <w:szCs w:val="21"/>
          <w:lang w:eastAsia="zh-CN"/>
        </w:rPr>
      </w:pPr>
      <w:r>
        <w:rPr>
          <w:rFonts w:hint="eastAsia" w:ascii="宋体" w:hAnsi="宋体" w:cs="宋体"/>
          <w:spacing w:val="-4"/>
          <w:szCs w:val="21"/>
        </w:rPr>
        <w:t>致：</w:t>
      </w:r>
      <w:r>
        <w:rPr>
          <w:rFonts w:hint="eastAsia" w:ascii="宋体" w:hAnsi="宋体" w:cs="宋体"/>
          <w:spacing w:val="-4"/>
          <w:szCs w:val="21"/>
          <w:lang w:eastAsia="zh-CN"/>
        </w:rPr>
        <w:t xml:space="preserve">舟山市普陀小学 </w:t>
      </w:r>
    </w:p>
    <w:p w14:paraId="39FEA0DE">
      <w:pPr>
        <w:spacing w:line="360" w:lineRule="auto"/>
        <w:ind w:firstLine="420" w:firstLineChars="200"/>
        <w:jc w:val="left"/>
        <w:rPr>
          <w:rFonts w:ascii="宋体" w:hAnsi="宋体" w:cs="宋体"/>
          <w:spacing w:val="-4"/>
          <w:szCs w:val="21"/>
        </w:rPr>
      </w:pPr>
      <w:r>
        <w:rPr>
          <w:rFonts w:hint="eastAsia" w:ascii="宋体" w:hAnsi="宋体" w:cs="宋体"/>
          <w:szCs w:val="21"/>
        </w:rPr>
        <w:t>中金招标有限责任公司</w:t>
      </w:r>
    </w:p>
    <w:p w14:paraId="79B83FD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我方</w:t>
      </w:r>
      <w:r>
        <w:rPr>
          <w:rFonts w:hint="eastAsia" w:ascii="宋体" w:hAnsi="宋体" w:cs="宋体"/>
          <w:b/>
          <w:szCs w:val="21"/>
          <w:u w:val="single"/>
        </w:rPr>
        <w:t>（投标人名称）</w:t>
      </w:r>
      <w:r>
        <w:rPr>
          <w:rFonts w:hint="eastAsia" w:ascii="宋体" w:hAnsi="宋体" w:cs="宋体"/>
          <w:szCs w:val="21"/>
        </w:rPr>
        <w:t>已详细审查了</w:t>
      </w:r>
      <w:r>
        <w:rPr>
          <w:rFonts w:hint="eastAsia" w:ascii="宋体" w:hAnsi="宋体" w:cs="宋体"/>
          <w:b/>
          <w:szCs w:val="21"/>
          <w:u w:val="single"/>
        </w:rPr>
        <w:t xml:space="preserve">（项目编号）（项目名称）    </w:t>
      </w:r>
      <w:r>
        <w:rPr>
          <w:rFonts w:hint="eastAsia" w:ascii="宋体" w:hAnsi="宋体" w:cs="宋体"/>
          <w:szCs w:val="21"/>
        </w:rPr>
        <w:t>的招标文件及其相关补充文件</w:t>
      </w:r>
      <w:r>
        <w:rPr>
          <w:rFonts w:hint="eastAsia" w:ascii="宋体" w:hAnsi="宋体" w:cs="宋体"/>
          <w:b/>
          <w:szCs w:val="21"/>
        </w:rPr>
        <w:t>（若有）</w:t>
      </w:r>
      <w:r>
        <w:rPr>
          <w:rFonts w:hint="eastAsia" w:ascii="宋体" w:hAnsi="宋体" w:cs="宋体"/>
          <w:szCs w:val="21"/>
        </w:rPr>
        <w:t>，并正式授权我公司的</w:t>
      </w:r>
      <w:r>
        <w:rPr>
          <w:rFonts w:hint="eastAsia" w:ascii="宋体" w:hAnsi="宋体" w:cs="宋体"/>
          <w:b/>
          <w:szCs w:val="21"/>
          <w:u w:val="single"/>
        </w:rPr>
        <w:t>（被授权人姓名）</w:t>
      </w:r>
      <w:r>
        <w:rPr>
          <w:rFonts w:hint="eastAsia" w:ascii="宋体" w:hAnsi="宋体" w:cs="宋体"/>
          <w:szCs w:val="21"/>
        </w:rPr>
        <w:t>以本公司名义，全权代表我方自愿参加上述采购项目的投标，现就有关事项向采购代理机构郑重承诺如下：</w:t>
      </w:r>
    </w:p>
    <w:p w14:paraId="2222761B">
      <w:pPr>
        <w:keepNext w:val="0"/>
        <w:keepLines w:val="0"/>
        <w:pageBreakBefore w:val="0"/>
        <w:widowControl w:val="0"/>
        <w:kinsoku/>
        <w:wordWrap/>
        <w:overflowPunct/>
        <w:topLinePunct w:val="0"/>
        <w:autoSpaceDE/>
        <w:autoSpaceDN/>
        <w:bidi w:val="0"/>
        <w:adjustRightInd/>
        <w:snapToGrid/>
        <w:spacing w:line="312" w:lineRule="auto"/>
        <w:ind w:right="0" w:firstLine="420" w:firstLineChars="200"/>
        <w:textAlignment w:val="auto"/>
        <w:rPr>
          <w:rFonts w:ascii="宋体" w:hAnsi="宋体" w:cs="宋体"/>
          <w:szCs w:val="21"/>
        </w:rPr>
      </w:pPr>
      <w:r>
        <w:rPr>
          <w:rFonts w:hint="eastAsia" w:ascii="宋体" w:hAnsi="宋体" w:cs="宋体"/>
          <w:szCs w:val="21"/>
        </w:rPr>
        <w:t>1、我方已详细审查了招标文件的全部内容及其相关补充文件</w:t>
      </w:r>
      <w:r>
        <w:rPr>
          <w:rFonts w:hint="eastAsia" w:ascii="宋体" w:hAnsi="宋体" w:cs="宋体"/>
          <w:b/>
          <w:szCs w:val="21"/>
        </w:rPr>
        <w:t>（若有）</w:t>
      </w:r>
      <w:r>
        <w:rPr>
          <w:rFonts w:hint="eastAsia" w:ascii="宋体" w:hAnsi="宋体" w:cs="宋体"/>
          <w:szCs w:val="21"/>
        </w:rPr>
        <w:t>，并完全清晰理解全部内容及相关的补充文件</w:t>
      </w:r>
      <w:r>
        <w:rPr>
          <w:rFonts w:hint="eastAsia" w:ascii="宋体" w:hAnsi="宋体" w:cs="宋体"/>
          <w:b/>
          <w:szCs w:val="21"/>
        </w:rPr>
        <w:t>（若有）</w:t>
      </w:r>
      <w:r>
        <w:rPr>
          <w:rFonts w:hint="eastAsia" w:ascii="宋体" w:hAnsi="宋体" w:cs="宋体"/>
          <w:szCs w:val="21"/>
        </w:rPr>
        <w:t>，不存在任何误解之处，同意放弃提出异议和质疑的权利。</w:t>
      </w:r>
    </w:p>
    <w:p w14:paraId="2EFBBABA">
      <w:pPr>
        <w:keepNext w:val="0"/>
        <w:keepLines w:val="0"/>
        <w:pageBreakBefore w:val="0"/>
        <w:widowControl w:val="0"/>
        <w:kinsoku/>
        <w:wordWrap/>
        <w:overflowPunct/>
        <w:topLinePunct w:val="0"/>
        <w:autoSpaceDE/>
        <w:autoSpaceDN/>
        <w:bidi w:val="0"/>
        <w:adjustRightInd/>
        <w:snapToGrid/>
        <w:spacing w:line="312" w:lineRule="auto"/>
        <w:ind w:right="0" w:firstLine="404" w:firstLineChars="200"/>
        <w:jc w:val="left"/>
        <w:textAlignment w:val="auto"/>
        <w:rPr>
          <w:rFonts w:hint="eastAsia" w:ascii="宋体" w:hAnsi="宋体" w:cs="宋体"/>
          <w:spacing w:val="-4"/>
          <w:szCs w:val="21"/>
          <w:highlight w:val="none"/>
        </w:rPr>
      </w:pPr>
      <w:r>
        <w:rPr>
          <w:rFonts w:hint="eastAsia" w:ascii="宋体" w:hAnsi="宋体" w:cs="宋体"/>
          <w:spacing w:val="-4"/>
          <w:szCs w:val="21"/>
          <w:highlight w:val="none"/>
        </w:rPr>
        <w:t>2、在项目实施过程中，我方完全响应招标文件的所有条款，履行合同义务。执行标准绝不低于招标文件的标准要求。</w:t>
      </w:r>
    </w:p>
    <w:p w14:paraId="68E9ED08">
      <w:pPr>
        <w:keepNext w:val="0"/>
        <w:keepLines w:val="0"/>
        <w:pageBreakBefore w:val="0"/>
        <w:widowControl w:val="0"/>
        <w:kinsoku/>
        <w:wordWrap/>
        <w:overflowPunct/>
        <w:topLinePunct w:val="0"/>
        <w:autoSpaceDE/>
        <w:autoSpaceDN/>
        <w:bidi w:val="0"/>
        <w:adjustRightInd/>
        <w:snapToGrid/>
        <w:spacing w:line="312" w:lineRule="auto"/>
        <w:ind w:right="0" w:firstLine="404" w:firstLineChars="200"/>
        <w:jc w:val="left"/>
        <w:textAlignment w:val="auto"/>
        <w:rPr>
          <w:rFonts w:ascii="宋体" w:hAnsi="宋体" w:cs="宋体"/>
          <w:spacing w:val="-4"/>
          <w:szCs w:val="21"/>
        </w:rPr>
      </w:pPr>
      <w:r>
        <w:rPr>
          <w:rFonts w:hint="eastAsia" w:ascii="宋体" w:hAnsi="宋体" w:cs="宋体"/>
          <w:spacing w:val="-4"/>
          <w:szCs w:val="21"/>
          <w:lang w:val="en-US" w:eastAsia="zh-CN"/>
        </w:rPr>
        <w:t>3</w:t>
      </w:r>
      <w:r>
        <w:rPr>
          <w:rFonts w:hint="eastAsia" w:ascii="宋体" w:hAnsi="宋体" w:cs="宋体"/>
          <w:spacing w:val="-4"/>
          <w:szCs w:val="21"/>
        </w:rPr>
        <w:t>、我方遵守《中华人民共和国政府采购法》及相关法律法规的规定。同意招标文件中所提到的无效标条款，并服从有关开标现场的会议纪律。否则，同意被废除投标资格。</w:t>
      </w:r>
    </w:p>
    <w:p w14:paraId="6DB43771">
      <w:pPr>
        <w:keepNext w:val="0"/>
        <w:keepLines w:val="0"/>
        <w:pageBreakBefore w:val="0"/>
        <w:widowControl w:val="0"/>
        <w:kinsoku/>
        <w:wordWrap/>
        <w:overflowPunct/>
        <w:topLinePunct w:val="0"/>
        <w:autoSpaceDE/>
        <w:autoSpaceDN/>
        <w:bidi w:val="0"/>
        <w:adjustRightInd/>
        <w:snapToGrid/>
        <w:spacing w:line="312" w:lineRule="auto"/>
        <w:ind w:right="0" w:firstLine="404" w:firstLineChars="200"/>
        <w:textAlignment w:val="auto"/>
        <w:rPr>
          <w:rFonts w:ascii="宋体" w:hAnsi="宋体" w:cs="宋体"/>
          <w:spacing w:val="-4"/>
          <w:szCs w:val="21"/>
        </w:rPr>
      </w:pPr>
      <w:r>
        <w:rPr>
          <w:rFonts w:hint="eastAsia" w:ascii="宋体" w:hAnsi="宋体" w:cs="宋体"/>
          <w:spacing w:val="-4"/>
          <w:szCs w:val="21"/>
          <w:lang w:val="en-US" w:eastAsia="zh-CN"/>
        </w:rPr>
        <w:t>4</w:t>
      </w:r>
      <w:r>
        <w:rPr>
          <w:rFonts w:hint="eastAsia" w:ascii="宋体" w:hAnsi="宋体" w:cs="宋体"/>
          <w:spacing w:val="-4"/>
          <w:szCs w:val="21"/>
        </w:rPr>
        <w:t>、我方承诺所提供的一切投标文件经</w:t>
      </w:r>
      <w:r>
        <w:rPr>
          <w:rFonts w:hint="eastAsia" w:ascii="宋体" w:hAnsi="宋体" w:cs="宋体"/>
          <w:spacing w:val="-4"/>
          <w:szCs w:val="21"/>
          <w:lang w:val="en-US" w:eastAsia="zh-CN"/>
        </w:rPr>
        <w:t>己</w:t>
      </w:r>
      <w:r>
        <w:rPr>
          <w:rFonts w:hint="eastAsia" w:ascii="宋体" w:hAnsi="宋体" w:cs="宋体"/>
          <w:spacing w:val="-4"/>
          <w:szCs w:val="21"/>
        </w:rPr>
        <w:t>认真严格审核，内容均为全面真实、准确有效且毫无保留，绝无任何遗漏、虚假、伪造和夸大的成分，若出现违背诚实信用和无如实告知之处，同意被废除投标资格和相关的处罚。</w:t>
      </w:r>
    </w:p>
    <w:p w14:paraId="5A363E93">
      <w:pPr>
        <w:keepNext w:val="0"/>
        <w:keepLines w:val="0"/>
        <w:pageBreakBefore w:val="0"/>
        <w:widowControl w:val="0"/>
        <w:kinsoku/>
        <w:wordWrap/>
        <w:overflowPunct/>
        <w:topLinePunct w:val="0"/>
        <w:autoSpaceDE/>
        <w:autoSpaceDN/>
        <w:bidi w:val="0"/>
        <w:adjustRightInd/>
        <w:snapToGrid/>
        <w:spacing w:line="312" w:lineRule="auto"/>
        <w:ind w:right="0" w:firstLine="404" w:firstLineChars="200"/>
        <w:textAlignment w:val="auto"/>
        <w:rPr>
          <w:rFonts w:ascii="宋体" w:hAnsi="宋体" w:cs="宋体"/>
          <w:spacing w:val="-4"/>
          <w:szCs w:val="21"/>
        </w:rPr>
      </w:pPr>
      <w:r>
        <w:rPr>
          <w:rFonts w:hint="eastAsia" w:ascii="宋体" w:hAnsi="宋体" w:cs="宋体"/>
          <w:spacing w:val="-4"/>
          <w:szCs w:val="21"/>
          <w:lang w:val="en-US" w:eastAsia="zh-CN"/>
        </w:rPr>
        <w:t>5</w:t>
      </w:r>
      <w:r>
        <w:rPr>
          <w:rFonts w:hint="eastAsia" w:ascii="宋体" w:hAnsi="宋体" w:cs="宋体"/>
          <w:spacing w:val="-4"/>
          <w:szCs w:val="21"/>
        </w:rPr>
        <w:t>、我方所提供的一次性投标报价具有充分的合理性和准确性，保证不存在低于成本的恶意报价行为，同时清楚理解到报价最低并非意味着必定获得合同授予资格。</w:t>
      </w:r>
    </w:p>
    <w:p w14:paraId="6D3D0C1E">
      <w:pPr>
        <w:keepNext w:val="0"/>
        <w:keepLines w:val="0"/>
        <w:pageBreakBefore w:val="0"/>
        <w:widowControl w:val="0"/>
        <w:kinsoku/>
        <w:wordWrap/>
        <w:overflowPunct/>
        <w:topLinePunct w:val="0"/>
        <w:autoSpaceDE/>
        <w:autoSpaceDN/>
        <w:bidi w:val="0"/>
        <w:adjustRightInd/>
        <w:snapToGrid/>
        <w:spacing w:line="312" w:lineRule="auto"/>
        <w:ind w:right="0" w:firstLine="404" w:firstLineChars="200"/>
        <w:textAlignment w:val="auto"/>
        <w:rPr>
          <w:rFonts w:ascii="宋体" w:hAnsi="宋体" w:cs="宋体"/>
          <w:spacing w:val="-4"/>
          <w:szCs w:val="21"/>
        </w:rPr>
      </w:pPr>
      <w:r>
        <w:rPr>
          <w:rFonts w:hint="eastAsia" w:ascii="宋体" w:hAnsi="宋体" w:cs="宋体"/>
          <w:spacing w:val="-4"/>
          <w:szCs w:val="21"/>
          <w:lang w:val="en-US" w:eastAsia="zh-CN"/>
        </w:rPr>
        <w:t>6</w:t>
      </w:r>
      <w:r>
        <w:rPr>
          <w:rFonts w:hint="eastAsia" w:ascii="宋体" w:hAnsi="宋体" w:cs="宋体"/>
          <w:spacing w:val="-4"/>
          <w:szCs w:val="21"/>
        </w:rPr>
        <w:t>、投标有效期为自开标之日起</w:t>
      </w:r>
      <w:r>
        <w:rPr>
          <w:rFonts w:hint="eastAsia" w:ascii="宋体" w:hAnsi="宋体" w:cs="宋体"/>
          <w:spacing w:val="-4"/>
          <w:szCs w:val="21"/>
          <w:u w:val="single"/>
        </w:rPr>
        <w:t>90</w:t>
      </w:r>
      <w:r>
        <w:rPr>
          <w:rFonts w:hint="eastAsia" w:ascii="宋体" w:hAnsi="宋体" w:cs="宋体"/>
          <w:spacing w:val="-4"/>
          <w:szCs w:val="21"/>
        </w:rPr>
        <w:t>天内，如在投标有效期内撤回投标，我方同意被废除投标资格。</w:t>
      </w:r>
    </w:p>
    <w:p w14:paraId="4044A43C">
      <w:pPr>
        <w:keepNext w:val="0"/>
        <w:keepLines w:val="0"/>
        <w:pageBreakBefore w:val="0"/>
        <w:widowControl w:val="0"/>
        <w:kinsoku/>
        <w:wordWrap/>
        <w:overflowPunct/>
        <w:topLinePunct w:val="0"/>
        <w:autoSpaceDE/>
        <w:autoSpaceDN/>
        <w:bidi w:val="0"/>
        <w:adjustRightInd/>
        <w:snapToGrid/>
        <w:spacing w:line="312" w:lineRule="auto"/>
        <w:ind w:right="0" w:firstLine="404" w:firstLineChars="200"/>
        <w:jc w:val="left"/>
        <w:textAlignment w:val="auto"/>
        <w:rPr>
          <w:rFonts w:hint="eastAsia" w:ascii="宋体" w:hAnsi="宋体" w:cs="宋体"/>
          <w:spacing w:val="-4"/>
          <w:szCs w:val="21"/>
        </w:rPr>
      </w:pPr>
      <w:r>
        <w:rPr>
          <w:rFonts w:hint="eastAsia" w:ascii="宋体" w:hAnsi="宋体" w:cs="宋体"/>
          <w:spacing w:val="-4"/>
          <w:szCs w:val="21"/>
          <w:lang w:val="en-US" w:eastAsia="zh-CN"/>
        </w:rPr>
        <w:t>7</w:t>
      </w:r>
      <w:r>
        <w:rPr>
          <w:rFonts w:hint="eastAsia" w:ascii="宋体" w:hAnsi="宋体" w:cs="宋体"/>
          <w:spacing w:val="-4"/>
          <w:szCs w:val="21"/>
        </w:rPr>
        <w:t>、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14:paraId="0E79B3F1">
      <w:pPr>
        <w:keepNext w:val="0"/>
        <w:keepLines w:val="0"/>
        <w:pageBreakBefore w:val="0"/>
        <w:widowControl w:val="0"/>
        <w:kinsoku/>
        <w:wordWrap/>
        <w:overflowPunct/>
        <w:topLinePunct w:val="0"/>
        <w:autoSpaceDE/>
        <w:autoSpaceDN/>
        <w:bidi w:val="0"/>
        <w:adjustRightInd/>
        <w:snapToGrid/>
        <w:spacing w:line="312" w:lineRule="auto"/>
        <w:ind w:right="0" w:firstLine="404" w:firstLineChars="200"/>
        <w:jc w:val="left"/>
        <w:textAlignment w:val="auto"/>
        <w:rPr>
          <w:rFonts w:hint="eastAsia" w:ascii="宋体" w:hAnsi="宋体" w:cs="宋体"/>
          <w:spacing w:val="-4"/>
          <w:szCs w:val="21"/>
          <w:highlight w:val="none"/>
          <w:lang w:val="en-US" w:eastAsia="zh-CN"/>
        </w:rPr>
      </w:pPr>
      <w:r>
        <w:rPr>
          <w:rFonts w:hint="eastAsia" w:ascii="宋体" w:hAnsi="宋体" w:cs="宋体"/>
          <w:spacing w:val="-4"/>
          <w:szCs w:val="21"/>
          <w:highlight w:val="none"/>
          <w:lang w:val="en-US" w:eastAsia="zh-CN"/>
        </w:rPr>
        <w:t>8、我方承诺在收到《中标(成交)通知书》时按本项目招标文件的规定，向贵公司一次性支付全额招标代理服务费，若中标、成交后放弃中标、成交资格导致重新采购的，承担支付代理费和专家评审费等费用在内的赔偿责任。</w:t>
      </w:r>
    </w:p>
    <w:p w14:paraId="5225EEA6">
      <w:pPr>
        <w:keepNext w:val="0"/>
        <w:keepLines w:val="0"/>
        <w:pageBreakBefore w:val="0"/>
        <w:widowControl w:val="0"/>
        <w:kinsoku/>
        <w:wordWrap/>
        <w:overflowPunct/>
        <w:topLinePunct w:val="0"/>
        <w:autoSpaceDE/>
        <w:autoSpaceDN/>
        <w:bidi w:val="0"/>
        <w:adjustRightInd/>
        <w:snapToGrid/>
        <w:spacing w:line="312" w:lineRule="auto"/>
        <w:ind w:right="0" w:firstLine="420" w:firstLineChars="200"/>
        <w:jc w:val="left"/>
        <w:textAlignment w:val="auto"/>
        <w:rPr>
          <w:rFonts w:hint="eastAsia" w:ascii="宋体" w:hAnsi="宋体" w:cs="宋体"/>
          <w:szCs w:val="21"/>
          <w:lang w:val="en-US" w:eastAsia="zh-CN"/>
        </w:rPr>
      </w:pPr>
      <w:r>
        <w:rPr>
          <w:rFonts w:hint="eastAsia" w:ascii="宋体" w:hAnsi="宋体" w:cs="宋体"/>
          <w:szCs w:val="21"/>
          <w:lang w:val="en-US" w:eastAsia="zh-CN"/>
        </w:rPr>
        <w:t>9、我方承诺提供本项目整体</w:t>
      </w:r>
      <w:r>
        <w:rPr>
          <w:rFonts w:hint="eastAsia" w:ascii="宋体" w:hAnsi="宋体" w:cs="宋体"/>
          <w:szCs w:val="21"/>
          <w:u w:val="single"/>
          <w:lang w:val="en-US" w:eastAsia="zh-CN"/>
        </w:rPr>
        <w:t xml:space="preserve">       </w:t>
      </w:r>
      <w:r>
        <w:rPr>
          <w:rFonts w:hint="eastAsia" w:ascii="宋体" w:hAnsi="宋体" w:cs="宋体"/>
          <w:szCs w:val="21"/>
          <w:lang w:val="en-US" w:eastAsia="zh-CN"/>
        </w:rPr>
        <w:t>年的免费质保期。（质保期同运维期）</w:t>
      </w:r>
    </w:p>
    <w:p w14:paraId="78CCB9CC">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宋体" w:hAnsi="宋体" w:cs="宋体"/>
          <w:szCs w:val="21"/>
        </w:rPr>
      </w:pPr>
    </w:p>
    <w:p w14:paraId="2478D35C">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3AD31497">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法定代表人：</w:t>
      </w:r>
      <w:r>
        <w:rPr>
          <w:rFonts w:hint="eastAsia" w:ascii="宋体" w:hAnsi="宋体" w:cs="宋体"/>
          <w:b/>
          <w:szCs w:val="21"/>
          <w:u w:val="single"/>
        </w:rPr>
        <w:t xml:space="preserve">                  </w:t>
      </w:r>
      <w:r>
        <w:rPr>
          <w:rFonts w:hint="eastAsia" w:ascii="宋体" w:hAnsi="宋体" w:cs="宋体"/>
          <w:szCs w:val="21"/>
        </w:rPr>
        <w:t>（签字或盖章）</w:t>
      </w:r>
    </w:p>
    <w:p w14:paraId="1B4E6C12">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 xml:space="preserve">（签字） </w:t>
      </w:r>
    </w:p>
    <w:p w14:paraId="56DB89DC">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u w:val="single"/>
        </w:rPr>
      </w:pPr>
      <w:r>
        <w:rPr>
          <w:rFonts w:hint="eastAsia" w:ascii="宋体" w:hAnsi="宋体" w:cs="宋体"/>
          <w:szCs w:val="21"/>
        </w:rPr>
        <w:t>投标人地址：</w:t>
      </w:r>
      <w:r>
        <w:rPr>
          <w:rFonts w:hint="eastAsia" w:ascii="宋体" w:hAnsi="宋体" w:cs="宋体"/>
          <w:szCs w:val="21"/>
          <w:u w:val="single"/>
        </w:rPr>
        <w:t xml:space="preserve">                  </w:t>
      </w:r>
    </w:p>
    <w:p w14:paraId="5E78B5F3">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46204260">
      <w:pPr>
        <w:spacing w:line="360" w:lineRule="auto"/>
        <w:jc w:val="left"/>
        <w:outlineLvl w:val="1"/>
        <w:rPr>
          <w:rFonts w:ascii="宋体" w:hAnsi="宋体" w:cs="宋体"/>
          <w:b/>
          <w:szCs w:val="21"/>
        </w:rPr>
      </w:pPr>
      <w:r>
        <w:rPr>
          <w:rFonts w:hint="eastAsia" w:ascii="宋体" w:hAnsi="宋体" w:cs="宋体"/>
          <w:b/>
          <w:spacing w:val="20"/>
          <w:szCs w:val="21"/>
        </w:rPr>
        <w:br w:type="page"/>
      </w:r>
      <w:r>
        <w:rPr>
          <w:rFonts w:hint="eastAsia" w:ascii="宋体" w:hAnsi="宋体" w:cs="宋体"/>
          <w:b/>
          <w:spacing w:val="20"/>
          <w:szCs w:val="21"/>
        </w:rPr>
        <w:t>格式六、法定代表人授权函</w:t>
      </w:r>
    </w:p>
    <w:p w14:paraId="0A797DC9">
      <w:pPr>
        <w:spacing w:line="360" w:lineRule="auto"/>
        <w:jc w:val="left"/>
        <w:rPr>
          <w:rFonts w:hint="eastAsia" w:ascii="宋体" w:hAnsi="宋体" w:eastAsia="宋体" w:cs="宋体"/>
          <w:spacing w:val="-4"/>
          <w:szCs w:val="21"/>
          <w:lang w:eastAsia="zh-CN"/>
        </w:rPr>
      </w:pPr>
      <w:r>
        <w:rPr>
          <w:rFonts w:hint="eastAsia" w:ascii="宋体" w:hAnsi="宋体" w:cs="宋体"/>
          <w:spacing w:val="-4"/>
          <w:szCs w:val="21"/>
        </w:rPr>
        <w:t>致：</w:t>
      </w:r>
      <w:r>
        <w:rPr>
          <w:rFonts w:hint="eastAsia" w:ascii="宋体" w:hAnsi="宋体" w:cs="宋体"/>
          <w:spacing w:val="-4"/>
          <w:szCs w:val="21"/>
          <w:lang w:eastAsia="zh-CN"/>
        </w:rPr>
        <w:t xml:space="preserve">舟山市普陀小学 </w:t>
      </w:r>
    </w:p>
    <w:p w14:paraId="5DF3BDD2">
      <w:pPr>
        <w:spacing w:line="360" w:lineRule="auto"/>
        <w:ind w:right="-89" w:firstLine="420" w:firstLineChars="200"/>
        <w:jc w:val="left"/>
        <w:rPr>
          <w:rFonts w:ascii="宋体" w:hAnsi="宋体" w:cs="宋体"/>
          <w:szCs w:val="21"/>
        </w:rPr>
      </w:pPr>
      <w:r>
        <w:rPr>
          <w:rFonts w:hint="eastAsia" w:ascii="宋体" w:hAnsi="宋体" w:cs="宋体"/>
          <w:szCs w:val="21"/>
        </w:rPr>
        <w:t>中金招标有限责任公司</w:t>
      </w:r>
    </w:p>
    <w:p w14:paraId="1807C69A">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我</w:t>
      </w:r>
      <w:r>
        <w:rPr>
          <w:rFonts w:hint="eastAsia" w:ascii="宋体" w:hAnsi="宋体" w:cs="宋体"/>
          <w:b/>
          <w:bCs/>
          <w:spacing w:val="-4"/>
          <w:szCs w:val="21"/>
          <w:u w:val="single"/>
        </w:rPr>
        <w:t>（姓名）</w:t>
      </w:r>
      <w:r>
        <w:rPr>
          <w:rFonts w:hint="eastAsia" w:ascii="宋体" w:hAnsi="宋体" w:cs="宋体"/>
          <w:spacing w:val="-4"/>
          <w:szCs w:val="21"/>
        </w:rPr>
        <w:t>系</w:t>
      </w:r>
      <w:r>
        <w:rPr>
          <w:rFonts w:hint="eastAsia" w:ascii="宋体" w:hAnsi="宋体" w:cs="宋体"/>
          <w:b/>
          <w:bCs/>
          <w:spacing w:val="-4"/>
          <w:szCs w:val="21"/>
          <w:u w:val="single"/>
        </w:rPr>
        <w:t>（投标人名称）</w:t>
      </w:r>
      <w:r>
        <w:rPr>
          <w:rFonts w:hint="eastAsia" w:ascii="宋体" w:hAnsi="宋体" w:cs="宋体"/>
          <w:spacing w:val="-4"/>
          <w:szCs w:val="21"/>
        </w:rPr>
        <w:t>的法定代表人，现授权委托本单位在职职工</w:t>
      </w:r>
      <w:r>
        <w:rPr>
          <w:rFonts w:hint="eastAsia" w:ascii="宋体" w:hAnsi="宋体" w:cs="宋体"/>
          <w:b/>
          <w:bCs/>
          <w:spacing w:val="-4"/>
          <w:szCs w:val="21"/>
          <w:u w:val="single"/>
        </w:rPr>
        <w:t>（姓名）(身份证号码：)</w:t>
      </w:r>
      <w:r>
        <w:rPr>
          <w:rFonts w:hint="eastAsia" w:ascii="宋体" w:hAnsi="宋体" w:cs="宋体"/>
          <w:spacing w:val="-4"/>
          <w:szCs w:val="21"/>
        </w:rPr>
        <w:t>以我方的名义参加</w:t>
      </w:r>
      <w:r>
        <w:rPr>
          <w:rFonts w:hint="eastAsia" w:ascii="宋体" w:hAnsi="宋体" w:cs="宋体"/>
          <w:b/>
          <w:bCs/>
          <w:spacing w:val="-4"/>
          <w:szCs w:val="21"/>
          <w:u w:val="single"/>
        </w:rPr>
        <w:t>（项目名称）（项目编号）</w:t>
      </w:r>
      <w:r>
        <w:rPr>
          <w:rFonts w:hint="eastAsia" w:ascii="宋体" w:hAnsi="宋体" w:cs="宋体"/>
          <w:spacing w:val="-4"/>
          <w:szCs w:val="21"/>
        </w:rPr>
        <w:t>的投标活动，并代表我方全权办理针对上述项目的投标、开标、评标、签约等具体事务和签署相关文件。</w:t>
      </w:r>
    </w:p>
    <w:p w14:paraId="2F0F2EDD">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我方对被授权人的签名负全部责任。</w:t>
      </w:r>
    </w:p>
    <w:p w14:paraId="21A03F6F">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在撤销授权的书面通知以前，本授权函一直有效。被授权人在授权函有效期内签署的所有文件不因授权的撤销而失效。</w:t>
      </w:r>
    </w:p>
    <w:p w14:paraId="0BA707EA">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被授权人无转委托权，特此委托。</w:t>
      </w:r>
    </w:p>
    <w:p w14:paraId="28E958B5">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 xml:space="preserve">被授权人（签字）：       </w:t>
      </w:r>
      <w:r>
        <w:rPr>
          <w:rFonts w:hint="eastAsia" w:ascii="宋体" w:hAnsi="宋体" w:cs="宋体"/>
          <w:spacing w:val="-4"/>
          <w:szCs w:val="21"/>
          <w:lang w:val="en-US" w:eastAsia="zh-CN"/>
        </w:rPr>
        <w:t xml:space="preserve">                                </w:t>
      </w:r>
      <w:r>
        <w:rPr>
          <w:rFonts w:hint="eastAsia" w:ascii="宋体" w:hAnsi="宋体" w:cs="宋体"/>
          <w:spacing w:val="-4"/>
          <w:szCs w:val="21"/>
        </w:rPr>
        <w:t xml:space="preserve">  法定代表人（签字或盖章）：</w:t>
      </w:r>
    </w:p>
    <w:p w14:paraId="4A1E96AE">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 xml:space="preserve">被授权人联系电话：    </w:t>
      </w:r>
      <w:r>
        <w:rPr>
          <w:rFonts w:hint="eastAsia" w:ascii="宋体" w:hAnsi="宋体" w:cs="宋体"/>
          <w:spacing w:val="-4"/>
          <w:szCs w:val="21"/>
          <w:lang w:val="en-US" w:eastAsia="zh-CN"/>
        </w:rPr>
        <w:t xml:space="preserve">                                   </w:t>
      </w:r>
      <w:r>
        <w:rPr>
          <w:rFonts w:hint="eastAsia" w:ascii="宋体" w:hAnsi="宋体" w:cs="宋体"/>
          <w:spacing w:val="-4"/>
          <w:szCs w:val="21"/>
        </w:rPr>
        <w:t xml:space="preserve">  法定代表人联系电话：</w:t>
      </w:r>
    </w:p>
    <w:p w14:paraId="5A50040F">
      <w:pPr>
        <w:spacing w:line="360" w:lineRule="auto"/>
        <w:ind w:right="-89" w:firstLine="4444" w:firstLineChars="2200"/>
        <w:jc w:val="left"/>
        <w:rPr>
          <w:rFonts w:ascii="宋体" w:hAnsi="宋体" w:cs="宋体"/>
          <w:spacing w:val="-4"/>
          <w:szCs w:val="21"/>
        </w:rPr>
      </w:pPr>
    </w:p>
    <w:p w14:paraId="2645A018">
      <w:pPr>
        <w:spacing w:line="360" w:lineRule="auto"/>
        <w:ind w:right="-89" w:firstLine="4444" w:firstLineChars="2200"/>
        <w:jc w:val="left"/>
        <w:rPr>
          <w:rFonts w:ascii="宋体" w:hAnsi="宋体" w:cs="宋体"/>
          <w:spacing w:val="-4"/>
          <w:szCs w:val="21"/>
        </w:rPr>
      </w:pPr>
    </w:p>
    <w:p w14:paraId="1AA61E96">
      <w:pPr>
        <w:spacing w:line="360" w:lineRule="auto"/>
        <w:ind w:right="-89" w:firstLine="4444" w:firstLineChars="2200"/>
        <w:jc w:val="center"/>
        <w:rPr>
          <w:rFonts w:ascii="宋体" w:hAnsi="宋体" w:cs="宋体"/>
          <w:spacing w:val="-4"/>
          <w:szCs w:val="21"/>
        </w:rPr>
      </w:pPr>
      <w:r>
        <w:rPr>
          <w:rFonts w:hint="eastAsia" w:ascii="宋体" w:hAnsi="宋体" w:cs="宋体"/>
          <w:spacing w:val="-4"/>
          <w:szCs w:val="21"/>
        </w:rPr>
        <w:t>投标人公章：</w:t>
      </w:r>
    </w:p>
    <w:p w14:paraId="0BF61DB0">
      <w:pPr>
        <w:spacing w:line="360" w:lineRule="auto"/>
        <w:jc w:val="center"/>
        <w:rPr>
          <w:rFonts w:ascii="宋体" w:hAnsi="宋体" w:cs="宋体"/>
          <w:spacing w:val="-4"/>
          <w:szCs w:val="21"/>
        </w:rPr>
      </w:pPr>
      <w:r>
        <w:rPr>
          <w:rFonts w:hint="eastAsia" w:ascii="宋体" w:hAnsi="宋体" w:cs="宋体"/>
          <w:spacing w:val="-4"/>
          <w:szCs w:val="21"/>
          <w:lang w:val="en-US" w:eastAsia="zh-CN"/>
        </w:rPr>
        <w:t xml:space="preserve">                                               </w:t>
      </w:r>
      <w:r>
        <w:rPr>
          <w:rFonts w:hint="eastAsia" w:ascii="宋体" w:hAnsi="宋体" w:cs="宋体"/>
          <w:spacing w:val="-4"/>
          <w:szCs w:val="21"/>
        </w:rPr>
        <w:t>年</w:t>
      </w:r>
      <w:r>
        <w:rPr>
          <w:rFonts w:hint="eastAsia" w:ascii="宋体" w:hAnsi="宋体" w:cs="宋体"/>
          <w:spacing w:val="-4"/>
          <w:szCs w:val="21"/>
          <w:lang w:val="en-US" w:eastAsia="zh-CN"/>
        </w:rPr>
        <w:t xml:space="preserve">   </w:t>
      </w:r>
      <w:r>
        <w:rPr>
          <w:rFonts w:hint="eastAsia" w:ascii="宋体" w:hAnsi="宋体" w:cs="宋体"/>
          <w:spacing w:val="-4"/>
          <w:szCs w:val="21"/>
        </w:rPr>
        <w:t>月</w:t>
      </w:r>
      <w:r>
        <w:rPr>
          <w:rFonts w:hint="eastAsia" w:ascii="宋体" w:hAnsi="宋体" w:cs="宋体"/>
          <w:spacing w:val="-4"/>
          <w:szCs w:val="21"/>
          <w:lang w:val="en-US" w:eastAsia="zh-CN"/>
        </w:rPr>
        <w:t xml:space="preserve">    </w:t>
      </w:r>
      <w:r>
        <w:rPr>
          <w:rFonts w:hint="eastAsia" w:ascii="宋体" w:hAnsi="宋体" w:cs="宋体"/>
          <w:spacing w:val="-4"/>
          <w:szCs w:val="21"/>
        </w:rPr>
        <w:t>日</w:t>
      </w:r>
    </w:p>
    <w:p w14:paraId="32CE2EBB">
      <w:pPr>
        <w:spacing w:line="360" w:lineRule="auto"/>
        <w:rPr>
          <w:rFonts w:ascii="宋体" w:hAnsi="宋体" w:cs="宋体"/>
          <w:spacing w:val="20"/>
          <w:szCs w:val="21"/>
        </w:rPr>
      </w:pPr>
    </w:p>
    <w:p w14:paraId="4EE6D5C0">
      <w:pPr>
        <w:snapToGrid w:val="0"/>
        <w:jc w:val="left"/>
        <w:outlineLvl w:val="1"/>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格式</w:t>
      </w:r>
      <w:r>
        <w:rPr>
          <w:rFonts w:hint="eastAsia" w:ascii="宋体" w:hAnsi="宋体" w:cs="宋体"/>
          <w:b/>
          <w:szCs w:val="21"/>
          <w:lang w:val="en-US" w:eastAsia="zh-CN"/>
        </w:rPr>
        <w:t>七</w:t>
      </w:r>
      <w:r>
        <w:rPr>
          <w:rFonts w:hint="eastAsia" w:ascii="宋体" w:hAnsi="宋体" w:cs="宋体"/>
          <w:b/>
          <w:szCs w:val="21"/>
        </w:rPr>
        <w:t>、投标产品清单表</w:t>
      </w:r>
    </w:p>
    <w:p w14:paraId="64BE7E87">
      <w:pPr>
        <w:bidi w:val="0"/>
        <w:rPr>
          <w:rFonts w:hint="eastAsia"/>
        </w:rPr>
      </w:pP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1789"/>
        <w:gridCol w:w="1489"/>
        <w:gridCol w:w="1720"/>
        <w:gridCol w:w="1720"/>
        <w:gridCol w:w="1736"/>
      </w:tblGrid>
      <w:tr w14:paraId="5D52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8" w:type="pct"/>
            <w:tcBorders>
              <w:top w:val="single" w:color="auto" w:sz="4" w:space="0"/>
              <w:left w:val="single" w:color="auto" w:sz="4" w:space="0"/>
              <w:bottom w:val="single" w:color="auto" w:sz="4" w:space="0"/>
              <w:right w:val="single" w:color="auto" w:sz="4" w:space="0"/>
            </w:tcBorders>
            <w:noWrap w:val="0"/>
            <w:vAlign w:val="center"/>
          </w:tcPr>
          <w:p w14:paraId="2E071072">
            <w:pPr>
              <w:keepNext w:val="0"/>
              <w:keepLines w:val="0"/>
              <w:suppressLineNumbers w:val="0"/>
              <w:spacing w:before="0" w:beforeAutospacing="0" w:after="0" w:afterAutospacing="0" w:line="360" w:lineRule="auto"/>
              <w:ind w:left="0" w:right="0"/>
              <w:jc w:val="center"/>
              <w:rPr>
                <w:rFonts w:hint="default" w:ascii="宋体" w:hAnsi="宋体" w:cs="宋体"/>
                <w:b/>
                <w:bCs/>
                <w:spacing w:val="4"/>
                <w:sz w:val="21"/>
                <w:szCs w:val="21"/>
                <w:lang w:val="en-US" w:eastAsia="zh-CN"/>
              </w:rPr>
            </w:pPr>
            <w:r>
              <w:rPr>
                <w:rFonts w:hint="eastAsia" w:ascii="宋体" w:hAnsi="宋体" w:cs="宋体"/>
                <w:b/>
                <w:bCs/>
                <w:spacing w:val="4"/>
                <w:sz w:val="21"/>
                <w:szCs w:val="21"/>
                <w:lang w:val="en-US" w:eastAsia="zh-CN"/>
              </w:rPr>
              <w:t>序号</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7E916970">
            <w:pPr>
              <w:keepNext w:val="0"/>
              <w:keepLines w:val="0"/>
              <w:suppressLineNumbers w:val="0"/>
              <w:spacing w:before="0" w:beforeAutospacing="0" w:after="0" w:afterAutospacing="0" w:line="360" w:lineRule="auto"/>
              <w:ind w:left="0" w:leftChars="0" w:right="0" w:rightChars="0"/>
              <w:jc w:val="center"/>
              <w:rPr>
                <w:rFonts w:hint="default" w:ascii="宋体" w:hAnsi="宋体" w:cs="宋体"/>
                <w:b/>
                <w:bCs/>
                <w:spacing w:val="4"/>
                <w:sz w:val="21"/>
                <w:szCs w:val="21"/>
                <w:lang w:val="en-US" w:eastAsia="zh-CN"/>
              </w:rPr>
            </w:pPr>
            <w:r>
              <w:rPr>
                <w:rFonts w:hint="eastAsia" w:ascii="宋体" w:hAnsi="宋体" w:cs="宋体"/>
                <w:b/>
                <w:bCs/>
                <w:i w:val="0"/>
                <w:iCs w:val="0"/>
                <w:color w:val="000000"/>
                <w:kern w:val="0"/>
                <w:sz w:val="21"/>
                <w:szCs w:val="21"/>
                <w:u w:val="none"/>
                <w:lang w:val="en-US" w:eastAsia="zh-CN" w:bidi="ar"/>
              </w:rPr>
              <w:t>设备名称</w:t>
            </w:r>
          </w:p>
        </w:tc>
        <w:tc>
          <w:tcPr>
            <w:tcW w:w="764" w:type="pct"/>
            <w:tcBorders>
              <w:top w:val="single" w:color="auto" w:sz="4" w:space="0"/>
              <w:left w:val="single" w:color="auto" w:sz="4" w:space="0"/>
              <w:bottom w:val="single" w:color="auto" w:sz="4" w:space="0"/>
              <w:right w:val="single" w:color="auto" w:sz="4" w:space="0"/>
            </w:tcBorders>
            <w:noWrap w:val="0"/>
            <w:vAlign w:val="center"/>
          </w:tcPr>
          <w:p w14:paraId="614B9691">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bCs/>
                <w:sz w:val="21"/>
                <w:szCs w:val="21"/>
              </w:rPr>
            </w:pPr>
            <w:r>
              <w:rPr>
                <w:rFonts w:hint="eastAsia" w:ascii="宋体" w:hAnsi="宋体" w:cs="宋体"/>
                <w:b/>
                <w:bCs/>
                <w:i w:val="0"/>
                <w:iCs w:val="0"/>
                <w:color w:val="000000"/>
                <w:kern w:val="0"/>
                <w:sz w:val="21"/>
                <w:szCs w:val="21"/>
                <w:u w:val="none"/>
                <w:lang w:val="en-US" w:eastAsia="zh-CN" w:bidi="ar"/>
              </w:rPr>
              <w:t>品牌型号</w:t>
            </w:r>
          </w:p>
        </w:tc>
        <w:tc>
          <w:tcPr>
            <w:tcW w:w="883" w:type="pct"/>
            <w:tcBorders>
              <w:top w:val="single" w:color="auto" w:sz="4" w:space="0"/>
              <w:left w:val="single" w:color="auto" w:sz="4" w:space="0"/>
              <w:bottom w:val="single" w:color="auto" w:sz="4" w:space="0"/>
              <w:right w:val="single" w:color="auto" w:sz="4" w:space="0"/>
            </w:tcBorders>
            <w:noWrap w:val="0"/>
            <w:vAlign w:val="center"/>
          </w:tcPr>
          <w:p w14:paraId="6ABBCF97">
            <w:pPr>
              <w:keepNext w:val="0"/>
              <w:keepLines w:val="0"/>
              <w:suppressLineNumbers w:val="0"/>
              <w:spacing w:before="0" w:beforeAutospacing="0" w:after="0" w:afterAutospacing="0" w:line="360" w:lineRule="auto"/>
              <w:ind w:left="0" w:leftChars="0" w:right="0" w:rightChars="0"/>
              <w:jc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生产厂家</w:t>
            </w:r>
          </w:p>
        </w:tc>
        <w:tc>
          <w:tcPr>
            <w:tcW w:w="883" w:type="pct"/>
            <w:tcBorders>
              <w:top w:val="single" w:color="auto" w:sz="4" w:space="0"/>
              <w:left w:val="single" w:color="auto" w:sz="4" w:space="0"/>
              <w:bottom w:val="single" w:color="auto" w:sz="4" w:space="0"/>
              <w:right w:val="single" w:color="auto" w:sz="4" w:space="0"/>
            </w:tcBorders>
            <w:noWrap w:val="0"/>
            <w:vAlign w:val="center"/>
          </w:tcPr>
          <w:p w14:paraId="4CF4AB2D">
            <w:pPr>
              <w:keepNext w:val="0"/>
              <w:keepLines w:val="0"/>
              <w:widowControl/>
              <w:suppressLineNumbers w:val="0"/>
              <w:spacing w:line="360" w:lineRule="auto"/>
              <w:jc w:val="center"/>
              <w:textAlignment w:val="center"/>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单位</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39728958">
            <w:pPr>
              <w:keepNext w:val="0"/>
              <w:keepLines w:val="0"/>
              <w:widowControl/>
              <w:suppressLineNumbers w:val="0"/>
              <w:spacing w:line="360" w:lineRule="auto"/>
              <w:jc w:val="center"/>
              <w:textAlignment w:val="center"/>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数量</w:t>
            </w:r>
          </w:p>
        </w:tc>
      </w:tr>
      <w:tr w14:paraId="5211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8" w:type="pct"/>
            <w:tcBorders>
              <w:top w:val="single" w:color="auto" w:sz="4" w:space="0"/>
              <w:left w:val="single" w:color="auto" w:sz="4" w:space="0"/>
              <w:bottom w:val="single" w:color="auto" w:sz="4" w:space="0"/>
              <w:right w:val="single" w:color="auto" w:sz="4" w:space="0"/>
            </w:tcBorders>
            <w:noWrap w:val="0"/>
            <w:vAlign w:val="center"/>
          </w:tcPr>
          <w:p w14:paraId="2056B30B">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40359F6A">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64" w:type="pct"/>
            <w:tcBorders>
              <w:top w:val="single" w:color="auto" w:sz="4" w:space="0"/>
              <w:left w:val="single" w:color="auto" w:sz="4" w:space="0"/>
              <w:bottom w:val="single" w:color="auto" w:sz="4" w:space="0"/>
              <w:right w:val="single" w:color="auto" w:sz="4" w:space="0"/>
            </w:tcBorders>
            <w:noWrap w:val="0"/>
            <w:vAlign w:val="center"/>
          </w:tcPr>
          <w:p w14:paraId="6873AE00">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83" w:type="pct"/>
            <w:tcBorders>
              <w:top w:val="single" w:color="auto" w:sz="4" w:space="0"/>
              <w:left w:val="single" w:color="auto" w:sz="4" w:space="0"/>
              <w:bottom w:val="single" w:color="auto" w:sz="4" w:space="0"/>
              <w:right w:val="single" w:color="auto" w:sz="4" w:space="0"/>
            </w:tcBorders>
            <w:noWrap w:val="0"/>
            <w:vAlign w:val="center"/>
          </w:tcPr>
          <w:p w14:paraId="59E2A31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83" w:type="pct"/>
            <w:tcBorders>
              <w:top w:val="single" w:color="auto" w:sz="4" w:space="0"/>
              <w:left w:val="single" w:color="auto" w:sz="4" w:space="0"/>
              <w:bottom w:val="single" w:color="auto" w:sz="4" w:space="0"/>
              <w:right w:val="single" w:color="auto" w:sz="4" w:space="0"/>
            </w:tcBorders>
            <w:noWrap w:val="0"/>
            <w:vAlign w:val="center"/>
          </w:tcPr>
          <w:p w14:paraId="2F3CE148">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91" w:type="pct"/>
            <w:tcBorders>
              <w:top w:val="single" w:color="auto" w:sz="4" w:space="0"/>
              <w:left w:val="single" w:color="auto" w:sz="4" w:space="0"/>
              <w:bottom w:val="single" w:color="auto" w:sz="4" w:space="0"/>
              <w:right w:val="single" w:color="auto" w:sz="4" w:space="0"/>
            </w:tcBorders>
            <w:noWrap w:val="0"/>
            <w:vAlign w:val="center"/>
          </w:tcPr>
          <w:p w14:paraId="47D29C5C">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r>
      <w:tr w14:paraId="0B6C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8" w:type="pct"/>
            <w:tcBorders>
              <w:top w:val="single" w:color="auto" w:sz="4" w:space="0"/>
              <w:left w:val="single" w:color="auto" w:sz="4" w:space="0"/>
              <w:bottom w:val="single" w:color="auto" w:sz="4" w:space="0"/>
              <w:right w:val="single" w:color="auto" w:sz="4" w:space="0"/>
            </w:tcBorders>
            <w:noWrap w:val="0"/>
            <w:vAlign w:val="center"/>
          </w:tcPr>
          <w:p w14:paraId="0C9AB473">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2</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0EAA5331">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64" w:type="pct"/>
            <w:tcBorders>
              <w:top w:val="single" w:color="auto" w:sz="4" w:space="0"/>
              <w:left w:val="single" w:color="auto" w:sz="4" w:space="0"/>
              <w:bottom w:val="single" w:color="auto" w:sz="4" w:space="0"/>
              <w:right w:val="single" w:color="auto" w:sz="4" w:space="0"/>
            </w:tcBorders>
            <w:noWrap w:val="0"/>
            <w:vAlign w:val="center"/>
          </w:tcPr>
          <w:p w14:paraId="20E887F9">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83" w:type="pct"/>
            <w:tcBorders>
              <w:top w:val="single" w:color="auto" w:sz="4" w:space="0"/>
              <w:left w:val="single" w:color="auto" w:sz="4" w:space="0"/>
              <w:bottom w:val="single" w:color="auto" w:sz="4" w:space="0"/>
              <w:right w:val="single" w:color="auto" w:sz="4" w:space="0"/>
            </w:tcBorders>
            <w:noWrap w:val="0"/>
            <w:vAlign w:val="center"/>
          </w:tcPr>
          <w:p w14:paraId="36F2E35B">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83" w:type="pct"/>
            <w:tcBorders>
              <w:top w:val="single" w:color="auto" w:sz="4" w:space="0"/>
              <w:left w:val="single" w:color="auto" w:sz="4" w:space="0"/>
              <w:bottom w:val="single" w:color="auto" w:sz="4" w:space="0"/>
              <w:right w:val="single" w:color="auto" w:sz="4" w:space="0"/>
            </w:tcBorders>
            <w:noWrap w:val="0"/>
            <w:vAlign w:val="center"/>
          </w:tcPr>
          <w:p w14:paraId="3DAF340E">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91" w:type="pct"/>
            <w:tcBorders>
              <w:top w:val="single" w:color="auto" w:sz="4" w:space="0"/>
              <w:left w:val="single" w:color="auto" w:sz="4" w:space="0"/>
              <w:bottom w:val="single" w:color="auto" w:sz="4" w:space="0"/>
              <w:right w:val="single" w:color="auto" w:sz="4" w:space="0"/>
            </w:tcBorders>
            <w:noWrap w:val="0"/>
            <w:vAlign w:val="center"/>
          </w:tcPr>
          <w:p w14:paraId="099074C5">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r>
      <w:tr w14:paraId="3F20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8" w:type="pct"/>
            <w:tcBorders>
              <w:top w:val="single" w:color="auto" w:sz="4" w:space="0"/>
              <w:left w:val="single" w:color="auto" w:sz="4" w:space="0"/>
              <w:bottom w:val="single" w:color="auto" w:sz="4" w:space="0"/>
              <w:right w:val="single" w:color="auto" w:sz="4" w:space="0"/>
            </w:tcBorders>
            <w:noWrap w:val="0"/>
            <w:vAlign w:val="center"/>
          </w:tcPr>
          <w:p w14:paraId="79A7EA4C">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3</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1F9C227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64" w:type="pct"/>
            <w:tcBorders>
              <w:top w:val="single" w:color="auto" w:sz="4" w:space="0"/>
              <w:left w:val="single" w:color="auto" w:sz="4" w:space="0"/>
              <w:bottom w:val="single" w:color="auto" w:sz="4" w:space="0"/>
              <w:right w:val="single" w:color="auto" w:sz="4" w:space="0"/>
            </w:tcBorders>
            <w:noWrap w:val="0"/>
            <w:vAlign w:val="center"/>
          </w:tcPr>
          <w:p w14:paraId="744F677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83" w:type="pct"/>
            <w:tcBorders>
              <w:top w:val="single" w:color="auto" w:sz="4" w:space="0"/>
              <w:left w:val="single" w:color="auto" w:sz="4" w:space="0"/>
              <w:bottom w:val="single" w:color="auto" w:sz="4" w:space="0"/>
              <w:right w:val="single" w:color="auto" w:sz="4" w:space="0"/>
            </w:tcBorders>
            <w:noWrap w:val="0"/>
            <w:vAlign w:val="center"/>
          </w:tcPr>
          <w:p w14:paraId="6F81EBDA">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83" w:type="pct"/>
            <w:tcBorders>
              <w:top w:val="single" w:color="auto" w:sz="4" w:space="0"/>
              <w:left w:val="single" w:color="auto" w:sz="4" w:space="0"/>
              <w:bottom w:val="single" w:color="auto" w:sz="4" w:space="0"/>
              <w:right w:val="single" w:color="auto" w:sz="4" w:space="0"/>
            </w:tcBorders>
            <w:noWrap w:val="0"/>
            <w:vAlign w:val="center"/>
          </w:tcPr>
          <w:p w14:paraId="388058CC">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91" w:type="pct"/>
            <w:tcBorders>
              <w:top w:val="single" w:color="auto" w:sz="4" w:space="0"/>
              <w:left w:val="single" w:color="auto" w:sz="4" w:space="0"/>
              <w:bottom w:val="single" w:color="auto" w:sz="4" w:space="0"/>
              <w:right w:val="single" w:color="auto" w:sz="4" w:space="0"/>
            </w:tcBorders>
            <w:noWrap w:val="0"/>
            <w:vAlign w:val="center"/>
          </w:tcPr>
          <w:p w14:paraId="5EFC369D">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r>
      <w:tr w14:paraId="562F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8" w:type="pct"/>
            <w:tcBorders>
              <w:top w:val="single" w:color="auto" w:sz="4" w:space="0"/>
              <w:left w:val="single" w:color="auto" w:sz="4" w:space="0"/>
              <w:bottom w:val="single" w:color="auto" w:sz="4" w:space="0"/>
              <w:right w:val="single" w:color="auto" w:sz="4" w:space="0"/>
            </w:tcBorders>
            <w:noWrap w:val="0"/>
            <w:vAlign w:val="center"/>
          </w:tcPr>
          <w:p w14:paraId="2234E230">
            <w:pPr>
              <w:keepNext w:val="0"/>
              <w:keepLines w:val="0"/>
              <w:suppressLineNumbers w:val="0"/>
              <w:spacing w:before="0" w:beforeAutospacing="0" w:after="0" w:afterAutospacing="0" w:line="360" w:lineRule="auto"/>
              <w:ind w:left="0" w:right="0"/>
              <w:jc w:val="center"/>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63759A93">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764" w:type="pct"/>
            <w:tcBorders>
              <w:top w:val="single" w:color="auto" w:sz="4" w:space="0"/>
              <w:left w:val="single" w:color="auto" w:sz="4" w:space="0"/>
              <w:bottom w:val="single" w:color="auto" w:sz="4" w:space="0"/>
              <w:right w:val="single" w:color="auto" w:sz="4" w:space="0"/>
            </w:tcBorders>
            <w:noWrap w:val="0"/>
            <w:vAlign w:val="center"/>
          </w:tcPr>
          <w:p w14:paraId="22E6C629">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83" w:type="pct"/>
            <w:tcBorders>
              <w:top w:val="single" w:color="auto" w:sz="4" w:space="0"/>
              <w:left w:val="single" w:color="auto" w:sz="4" w:space="0"/>
              <w:bottom w:val="single" w:color="auto" w:sz="4" w:space="0"/>
              <w:right w:val="single" w:color="auto" w:sz="4" w:space="0"/>
            </w:tcBorders>
            <w:noWrap w:val="0"/>
            <w:vAlign w:val="center"/>
          </w:tcPr>
          <w:p w14:paraId="33486218">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83" w:type="pct"/>
            <w:tcBorders>
              <w:top w:val="single" w:color="auto" w:sz="4" w:space="0"/>
              <w:left w:val="single" w:color="auto" w:sz="4" w:space="0"/>
              <w:bottom w:val="single" w:color="auto" w:sz="4" w:space="0"/>
              <w:right w:val="single" w:color="auto" w:sz="4" w:space="0"/>
            </w:tcBorders>
            <w:noWrap w:val="0"/>
            <w:vAlign w:val="center"/>
          </w:tcPr>
          <w:p w14:paraId="158B86BD">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c>
          <w:tcPr>
            <w:tcW w:w="891" w:type="pct"/>
            <w:tcBorders>
              <w:top w:val="single" w:color="auto" w:sz="4" w:space="0"/>
              <w:left w:val="single" w:color="auto" w:sz="4" w:space="0"/>
              <w:bottom w:val="single" w:color="auto" w:sz="4" w:space="0"/>
              <w:right w:val="single" w:color="auto" w:sz="4" w:space="0"/>
            </w:tcBorders>
            <w:noWrap w:val="0"/>
            <w:vAlign w:val="center"/>
          </w:tcPr>
          <w:p w14:paraId="17D007B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p>
        </w:tc>
      </w:tr>
    </w:tbl>
    <w:p w14:paraId="2A93C367">
      <w:pPr>
        <w:snapToGrid w:val="0"/>
        <w:jc w:val="left"/>
        <w:rPr>
          <w:rFonts w:hint="eastAsia" w:ascii="宋体" w:hAnsi="宋体" w:cs="宋体"/>
          <w:b/>
          <w:szCs w:val="21"/>
        </w:rPr>
      </w:pPr>
    </w:p>
    <w:p w14:paraId="426BDD1F">
      <w:pPr>
        <w:spacing w:line="360" w:lineRule="auto"/>
        <w:ind w:left="424" w:leftChars="202"/>
        <w:rPr>
          <w:rFonts w:hint="default" w:ascii="宋体" w:hAnsi="宋体" w:eastAsia="宋体" w:cs="宋体"/>
          <w:b/>
          <w:bCs/>
          <w:szCs w:val="21"/>
          <w:lang w:val="en-US" w:eastAsia="zh-CN"/>
        </w:rPr>
      </w:pPr>
      <w:r>
        <w:rPr>
          <w:rFonts w:hint="eastAsia" w:ascii="宋体" w:hAnsi="宋体" w:cs="宋体"/>
          <w:b/>
          <w:bCs/>
          <w:szCs w:val="21"/>
          <w:lang w:val="en-US" w:eastAsia="zh-CN"/>
        </w:rPr>
        <w:t>注：根据第二章采购需求一、采购清单内容进行填写。</w:t>
      </w:r>
    </w:p>
    <w:p w14:paraId="395E6F1B">
      <w:pPr>
        <w:spacing w:line="360" w:lineRule="auto"/>
        <w:ind w:left="424" w:leftChars="202"/>
        <w:rPr>
          <w:rFonts w:ascii="宋体" w:hAnsi="宋体" w:cs="宋体"/>
          <w:szCs w:val="21"/>
        </w:rPr>
      </w:pPr>
    </w:p>
    <w:p w14:paraId="08E933CB">
      <w:pPr>
        <w:spacing w:line="360" w:lineRule="auto"/>
        <w:ind w:left="424" w:leftChars="202"/>
        <w:rPr>
          <w:rFonts w:ascii="宋体" w:hAnsi="宋体" w:cs="宋体"/>
          <w:szCs w:val="21"/>
        </w:rPr>
      </w:pPr>
    </w:p>
    <w:p w14:paraId="5DE15AAE">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p>
    <w:p w14:paraId="15D6B3D5">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p>
    <w:p w14:paraId="6CB5349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22A4E5C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176CB155">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6A759B2">
      <w:pPr>
        <w:snapToGrid w:val="0"/>
        <w:spacing w:before="50" w:after="156" w:afterLines="50"/>
        <w:jc w:val="left"/>
        <w:outlineLvl w:val="1"/>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格式</w:t>
      </w:r>
      <w:r>
        <w:rPr>
          <w:rFonts w:hint="eastAsia" w:ascii="宋体" w:hAnsi="宋体" w:cs="宋体"/>
          <w:b/>
          <w:szCs w:val="21"/>
          <w:lang w:val="en-US" w:eastAsia="zh-CN"/>
        </w:rPr>
        <w:t>八</w:t>
      </w:r>
      <w:r>
        <w:rPr>
          <w:rFonts w:hint="eastAsia" w:ascii="宋体" w:hAnsi="宋体" w:cs="宋体"/>
          <w:b/>
          <w:szCs w:val="21"/>
        </w:rPr>
        <w:t>、</w:t>
      </w:r>
      <w:r>
        <w:rPr>
          <w:rFonts w:hint="eastAsia" w:ascii="宋体" w:hAnsi="宋体" w:cs="宋体"/>
          <w:b/>
          <w:sz w:val="21"/>
          <w:szCs w:val="21"/>
        </w:rPr>
        <w:t>技术要求响应表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723"/>
        <w:gridCol w:w="1781"/>
        <w:gridCol w:w="1781"/>
        <w:gridCol w:w="1840"/>
        <w:gridCol w:w="1791"/>
      </w:tblGrid>
      <w:tr w14:paraId="3AD0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25F4B850">
            <w:pPr>
              <w:keepNext w:val="0"/>
              <w:keepLines w:val="0"/>
              <w:suppressLineNumbers w:val="0"/>
              <w:spacing w:before="0" w:beforeAutospacing="0" w:after="0" w:afterAutospacing="0"/>
              <w:ind w:left="0" w:right="0"/>
              <w:jc w:val="center"/>
              <w:rPr>
                <w:rFonts w:hint="eastAsia" w:ascii="宋体" w:hAnsi="宋体" w:cs="宋体"/>
                <w:b/>
                <w:bCs/>
                <w:spacing w:val="-4"/>
                <w:sz w:val="21"/>
                <w:szCs w:val="21"/>
              </w:rPr>
            </w:pPr>
            <w:r>
              <w:rPr>
                <w:rFonts w:hint="eastAsia" w:ascii="宋体" w:hAnsi="宋体" w:cs="宋体"/>
                <w:b/>
                <w:bCs/>
                <w:spacing w:val="-4"/>
                <w:sz w:val="21"/>
                <w:szCs w:val="21"/>
              </w:rPr>
              <w:t>序号</w:t>
            </w:r>
          </w:p>
        </w:tc>
        <w:tc>
          <w:tcPr>
            <w:tcW w:w="884" w:type="pct"/>
            <w:tcBorders>
              <w:top w:val="single" w:color="auto" w:sz="4" w:space="0"/>
              <w:left w:val="nil"/>
              <w:bottom w:val="single" w:color="auto" w:sz="4" w:space="0"/>
              <w:right w:val="single" w:color="auto" w:sz="4" w:space="0"/>
            </w:tcBorders>
            <w:noWrap w:val="0"/>
            <w:vAlign w:val="center"/>
          </w:tcPr>
          <w:p w14:paraId="68B5121D">
            <w:pPr>
              <w:keepNext w:val="0"/>
              <w:keepLines w:val="0"/>
              <w:suppressLineNumbers w:val="0"/>
              <w:spacing w:before="0" w:beforeAutospacing="0" w:after="0" w:afterAutospacing="0"/>
              <w:ind w:left="0" w:right="0"/>
              <w:jc w:val="center"/>
              <w:rPr>
                <w:rFonts w:hint="eastAsia" w:ascii="宋体" w:hAnsi="宋体" w:cs="宋体"/>
                <w:b/>
                <w:bCs/>
                <w:spacing w:val="-4"/>
                <w:sz w:val="21"/>
                <w:szCs w:val="21"/>
              </w:rPr>
            </w:pPr>
            <w:r>
              <w:rPr>
                <w:rFonts w:hint="eastAsia" w:ascii="宋体" w:hAnsi="宋体" w:cs="宋体"/>
                <w:b/>
                <w:bCs/>
                <w:spacing w:val="-4"/>
                <w:sz w:val="21"/>
                <w:szCs w:val="21"/>
                <w:lang w:val="en-US" w:eastAsia="zh-CN"/>
              </w:rPr>
              <w:t>设备名称</w:t>
            </w:r>
          </w:p>
        </w:tc>
        <w:tc>
          <w:tcPr>
            <w:tcW w:w="914" w:type="pct"/>
            <w:tcBorders>
              <w:top w:val="single" w:color="auto" w:sz="4" w:space="0"/>
              <w:left w:val="nil"/>
              <w:bottom w:val="single" w:color="auto" w:sz="4" w:space="0"/>
              <w:right w:val="single" w:color="auto" w:sz="4" w:space="0"/>
            </w:tcBorders>
            <w:noWrap w:val="0"/>
            <w:vAlign w:val="center"/>
          </w:tcPr>
          <w:p w14:paraId="5FFA9656">
            <w:pPr>
              <w:keepNext w:val="0"/>
              <w:keepLines w:val="0"/>
              <w:suppressLineNumbers w:val="0"/>
              <w:spacing w:before="0" w:beforeAutospacing="0" w:after="0" w:afterAutospacing="0"/>
              <w:ind w:left="0" w:right="0"/>
              <w:jc w:val="center"/>
              <w:rPr>
                <w:rFonts w:hint="default" w:ascii="宋体" w:hAnsi="宋体" w:cs="宋体"/>
                <w:b/>
                <w:bCs/>
                <w:spacing w:val="-4"/>
                <w:sz w:val="21"/>
                <w:szCs w:val="21"/>
                <w:lang w:val="en-US" w:eastAsia="zh-CN"/>
              </w:rPr>
            </w:pPr>
            <w:r>
              <w:rPr>
                <w:rFonts w:hint="eastAsia" w:ascii="宋体" w:hAnsi="宋体" w:cs="宋体"/>
                <w:b/>
                <w:bCs/>
                <w:spacing w:val="-4"/>
                <w:sz w:val="21"/>
                <w:szCs w:val="21"/>
                <w:lang w:val="en-US" w:eastAsia="zh-CN"/>
              </w:rPr>
              <w:t>品牌型号</w:t>
            </w:r>
          </w:p>
        </w:tc>
        <w:tc>
          <w:tcPr>
            <w:tcW w:w="914" w:type="pct"/>
            <w:tcBorders>
              <w:top w:val="single" w:color="auto" w:sz="4" w:space="0"/>
              <w:left w:val="nil"/>
              <w:bottom w:val="single" w:color="auto" w:sz="4" w:space="0"/>
              <w:right w:val="single" w:color="auto" w:sz="4" w:space="0"/>
            </w:tcBorders>
            <w:noWrap w:val="0"/>
            <w:vAlign w:val="center"/>
          </w:tcPr>
          <w:p w14:paraId="6EE30E52">
            <w:pPr>
              <w:keepNext w:val="0"/>
              <w:keepLines w:val="0"/>
              <w:suppressLineNumbers w:val="0"/>
              <w:spacing w:before="0" w:beforeAutospacing="0" w:after="0" w:afterAutospacing="0"/>
              <w:ind w:left="0" w:right="0"/>
              <w:jc w:val="center"/>
              <w:rPr>
                <w:rFonts w:hint="eastAsia" w:ascii="宋体" w:hAnsi="宋体" w:cs="宋体"/>
                <w:b/>
                <w:bCs/>
                <w:spacing w:val="-4"/>
                <w:sz w:val="21"/>
                <w:szCs w:val="21"/>
              </w:rPr>
            </w:pPr>
            <w:r>
              <w:rPr>
                <w:rFonts w:hint="eastAsia" w:ascii="宋体" w:hAnsi="宋体" w:cs="宋体"/>
                <w:b/>
                <w:bCs/>
                <w:spacing w:val="-4"/>
                <w:sz w:val="21"/>
                <w:szCs w:val="21"/>
              </w:rPr>
              <w:t>招标文件所需技术要求及性能说明</w:t>
            </w:r>
          </w:p>
        </w:tc>
        <w:tc>
          <w:tcPr>
            <w:tcW w:w="944" w:type="pct"/>
            <w:tcBorders>
              <w:top w:val="single" w:color="auto" w:sz="4" w:space="0"/>
              <w:left w:val="nil"/>
              <w:bottom w:val="single" w:color="auto" w:sz="4" w:space="0"/>
              <w:right w:val="single" w:color="auto" w:sz="4" w:space="0"/>
            </w:tcBorders>
            <w:noWrap w:val="0"/>
            <w:vAlign w:val="center"/>
          </w:tcPr>
          <w:p w14:paraId="3F347A98">
            <w:pPr>
              <w:keepNext w:val="0"/>
              <w:keepLines w:val="0"/>
              <w:suppressLineNumbers w:val="0"/>
              <w:spacing w:before="0" w:beforeAutospacing="0" w:after="0" w:afterAutospacing="0"/>
              <w:ind w:left="0" w:right="0"/>
              <w:jc w:val="center"/>
              <w:rPr>
                <w:rFonts w:hint="eastAsia" w:ascii="宋体" w:hAnsi="宋体" w:cs="宋体"/>
                <w:sz w:val="21"/>
                <w:szCs w:val="21"/>
              </w:rPr>
            </w:pPr>
            <w:r>
              <w:rPr>
                <w:rFonts w:hint="eastAsia" w:ascii="宋体" w:hAnsi="宋体" w:cs="宋体"/>
                <w:b/>
                <w:bCs/>
                <w:spacing w:val="-4"/>
                <w:sz w:val="21"/>
                <w:szCs w:val="21"/>
              </w:rPr>
              <w:t>所投技术要求及性能说明</w:t>
            </w:r>
          </w:p>
        </w:tc>
        <w:tc>
          <w:tcPr>
            <w:tcW w:w="919" w:type="pct"/>
            <w:tcBorders>
              <w:top w:val="single" w:color="auto" w:sz="4" w:space="0"/>
              <w:left w:val="nil"/>
              <w:bottom w:val="single" w:color="auto" w:sz="4" w:space="0"/>
              <w:right w:val="single" w:color="auto" w:sz="4" w:space="0"/>
            </w:tcBorders>
            <w:noWrap w:val="0"/>
            <w:vAlign w:val="center"/>
          </w:tcPr>
          <w:p w14:paraId="0D8E644E">
            <w:pPr>
              <w:keepNext w:val="0"/>
              <w:keepLines w:val="0"/>
              <w:suppressLineNumbers w:val="0"/>
              <w:spacing w:before="0" w:beforeAutospacing="0" w:after="0" w:afterAutospacing="0"/>
              <w:ind w:left="0" w:right="0"/>
              <w:jc w:val="center"/>
              <w:rPr>
                <w:rFonts w:hint="eastAsia" w:ascii="宋体" w:hAnsi="宋体" w:cs="宋体"/>
                <w:b/>
                <w:bCs/>
                <w:spacing w:val="-4"/>
                <w:sz w:val="21"/>
                <w:szCs w:val="21"/>
              </w:rPr>
            </w:pPr>
            <w:r>
              <w:rPr>
                <w:rFonts w:hint="eastAsia" w:ascii="宋体" w:hAnsi="宋体" w:cs="宋体"/>
                <w:b/>
                <w:bCs/>
                <w:spacing w:val="-4"/>
                <w:sz w:val="21"/>
                <w:szCs w:val="21"/>
              </w:rPr>
              <w:t>偏离情况及说明</w:t>
            </w:r>
          </w:p>
        </w:tc>
      </w:tr>
      <w:tr w14:paraId="16C5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2FAF3A3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r>
              <w:rPr>
                <w:rFonts w:hint="eastAsia" w:ascii="宋体" w:hAnsi="宋体" w:cs="宋体"/>
                <w:color w:val="000000"/>
                <w:sz w:val="21"/>
                <w:szCs w:val="21"/>
              </w:rPr>
              <w:t>1</w:t>
            </w:r>
          </w:p>
        </w:tc>
        <w:tc>
          <w:tcPr>
            <w:tcW w:w="884" w:type="pct"/>
            <w:tcBorders>
              <w:top w:val="single" w:color="auto" w:sz="4" w:space="0"/>
              <w:left w:val="nil"/>
              <w:right w:val="single" w:color="auto" w:sz="4" w:space="0"/>
            </w:tcBorders>
            <w:noWrap w:val="0"/>
            <w:vAlign w:val="center"/>
          </w:tcPr>
          <w:p w14:paraId="46678B0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1"/>
                <w:szCs w:val="21"/>
                <w:lang w:bidi="ar"/>
              </w:rPr>
            </w:pPr>
          </w:p>
        </w:tc>
        <w:tc>
          <w:tcPr>
            <w:tcW w:w="914" w:type="pct"/>
            <w:tcBorders>
              <w:top w:val="single" w:color="auto" w:sz="4" w:space="0"/>
              <w:left w:val="nil"/>
              <w:bottom w:val="single" w:color="auto" w:sz="4" w:space="0"/>
              <w:right w:val="single" w:color="auto" w:sz="4" w:space="0"/>
            </w:tcBorders>
            <w:noWrap w:val="0"/>
            <w:vAlign w:val="center"/>
          </w:tcPr>
          <w:p w14:paraId="0E4AC16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1"/>
                <w:szCs w:val="21"/>
                <w:lang w:bidi="ar"/>
              </w:rPr>
            </w:pPr>
          </w:p>
        </w:tc>
        <w:tc>
          <w:tcPr>
            <w:tcW w:w="914" w:type="pct"/>
            <w:tcBorders>
              <w:top w:val="single" w:color="auto" w:sz="4" w:space="0"/>
              <w:left w:val="nil"/>
              <w:bottom w:val="single" w:color="auto" w:sz="4" w:space="0"/>
              <w:right w:val="single" w:color="auto" w:sz="4" w:space="0"/>
            </w:tcBorders>
            <w:noWrap w:val="0"/>
            <w:vAlign w:val="center"/>
          </w:tcPr>
          <w:p w14:paraId="52844D33">
            <w:pPr>
              <w:keepNext w:val="0"/>
              <w:keepLines w:val="0"/>
              <w:suppressLineNumbers w:val="0"/>
              <w:spacing w:before="0" w:beforeAutospacing="0" w:after="0" w:afterAutospacing="0"/>
              <w:ind w:left="0" w:right="0"/>
              <w:jc w:val="center"/>
              <w:rPr>
                <w:rFonts w:hint="eastAsia" w:ascii="宋体" w:hAnsi="宋体" w:cs="宋体"/>
                <w:kern w:val="0"/>
                <w:sz w:val="21"/>
                <w:szCs w:val="21"/>
              </w:rPr>
            </w:pPr>
          </w:p>
        </w:tc>
        <w:tc>
          <w:tcPr>
            <w:tcW w:w="944" w:type="pct"/>
            <w:tcBorders>
              <w:top w:val="single" w:color="auto" w:sz="4" w:space="0"/>
              <w:left w:val="nil"/>
              <w:bottom w:val="single" w:color="auto" w:sz="4" w:space="0"/>
              <w:right w:val="single" w:color="auto" w:sz="4" w:space="0"/>
            </w:tcBorders>
            <w:noWrap w:val="0"/>
            <w:vAlign w:val="center"/>
          </w:tcPr>
          <w:p w14:paraId="29390CEB">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919" w:type="pct"/>
            <w:tcBorders>
              <w:top w:val="single" w:color="auto" w:sz="4" w:space="0"/>
              <w:left w:val="nil"/>
              <w:bottom w:val="single" w:color="auto" w:sz="4" w:space="0"/>
              <w:right w:val="single" w:color="auto" w:sz="4" w:space="0"/>
            </w:tcBorders>
            <w:noWrap w:val="0"/>
            <w:vAlign w:val="center"/>
          </w:tcPr>
          <w:p w14:paraId="5AA38B9F">
            <w:pPr>
              <w:keepNext w:val="0"/>
              <w:keepLines w:val="0"/>
              <w:suppressLineNumbers w:val="0"/>
              <w:spacing w:before="0" w:beforeAutospacing="0" w:after="0" w:afterAutospacing="0"/>
              <w:ind w:left="0" w:right="0"/>
              <w:jc w:val="center"/>
              <w:rPr>
                <w:rFonts w:hint="eastAsia" w:ascii="宋体" w:hAnsi="宋体" w:cs="宋体"/>
                <w:sz w:val="21"/>
                <w:szCs w:val="21"/>
              </w:rPr>
            </w:pPr>
            <w:r>
              <w:rPr>
                <w:rFonts w:hint="eastAsia" w:ascii="宋体" w:hAnsi="宋体" w:cs="宋体"/>
                <w:sz w:val="21"/>
                <w:szCs w:val="21"/>
              </w:rPr>
              <w:t>正偏离/符合/负偏离</w:t>
            </w:r>
          </w:p>
        </w:tc>
      </w:tr>
      <w:tr w14:paraId="79F0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0ECE29B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r>
              <w:rPr>
                <w:rFonts w:hint="eastAsia" w:ascii="宋体" w:hAnsi="宋体" w:cs="宋体"/>
                <w:color w:val="000000"/>
                <w:sz w:val="21"/>
                <w:szCs w:val="21"/>
              </w:rPr>
              <w:t>2</w:t>
            </w:r>
          </w:p>
        </w:tc>
        <w:tc>
          <w:tcPr>
            <w:tcW w:w="884" w:type="pct"/>
            <w:tcBorders>
              <w:left w:val="nil"/>
              <w:right w:val="single" w:color="auto" w:sz="4" w:space="0"/>
            </w:tcBorders>
            <w:noWrap w:val="0"/>
            <w:vAlign w:val="center"/>
          </w:tcPr>
          <w:p w14:paraId="500FB43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1003139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06065E3D">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944" w:type="pct"/>
            <w:tcBorders>
              <w:top w:val="single" w:color="auto" w:sz="4" w:space="0"/>
              <w:left w:val="nil"/>
              <w:bottom w:val="single" w:color="auto" w:sz="4" w:space="0"/>
              <w:right w:val="single" w:color="auto" w:sz="4" w:space="0"/>
            </w:tcBorders>
            <w:noWrap w:val="0"/>
            <w:vAlign w:val="center"/>
          </w:tcPr>
          <w:p w14:paraId="784800A1">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919" w:type="pct"/>
            <w:tcBorders>
              <w:top w:val="single" w:color="auto" w:sz="4" w:space="0"/>
              <w:left w:val="nil"/>
              <w:bottom w:val="single" w:color="auto" w:sz="4" w:space="0"/>
              <w:right w:val="single" w:color="auto" w:sz="4" w:space="0"/>
            </w:tcBorders>
            <w:noWrap w:val="0"/>
            <w:vAlign w:val="center"/>
          </w:tcPr>
          <w:p w14:paraId="64D251BB">
            <w:pPr>
              <w:keepNext w:val="0"/>
              <w:keepLines w:val="0"/>
              <w:suppressLineNumbers w:val="0"/>
              <w:spacing w:before="0" w:beforeAutospacing="0" w:after="0" w:afterAutospacing="0"/>
              <w:ind w:left="0" w:right="0"/>
              <w:jc w:val="center"/>
              <w:rPr>
                <w:rFonts w:hint="eastAsia" w:ascii="宋体" w:hAnsi="宋体" w:cs="宋体"/>
                <w:sz w:val="21"/>
                <w:szCs w:val="21"/>
              </w:rPr>
            </w:pPr>
          </w:p>
        </w:tc>
      </w:tr>
      <w:tr w14:paraId="70BD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3186C92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r>
              <w:rPr>
                <w:rFonts w:hint="eastAsia" w:ascii="宋体" w:hAnsi="宋体" w:cs="宋体"/>
                <w:color w:val="000000"/>
                <w:sz w:val="21"/>
                <w:szCs w:val="21"/>
              </w:rPr>
              <w:t>3</w:t>
            </w:r>
          </w:p>
        </w:tc>
        <w:tc>
          <w:tcPr>
            <w:tcW w:w="884" w:type="pct"/>
            <w:tcBorders>
              <w:left w:val="nil"/>
              <w:right w:val="single" w:color="auto" w:sz="4" w:space="0"/>
            </w:tcBorders>
            <w:noWrap w:val="0"/>
            <w:vAlign w:val="center"/>
          </w:tcPr>
          <w:p w14:paraId="4D83472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5BE7C75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6C586B91">
            <w:pPr>
              <w:keepNext w:val="0"/>
              <w:keepLines w:val="0"/>
              <w:suppressLineNumbers w:val="0"/>
              <w:spacing w:before="0" w:beforeAutospacing="0" w:after="0" w:afterAutospacing="0"/>
              <w:ind w:left="0" w:right="0"/>
              <w:jc w:val="center"/>
              <w:rPr>
                <w:rFonts w:hint="eastAsia" w:ascii="宋体" w:hAnsi="宋体" w:cs="宋体"/>
                <w:kern w:val="0"/>
                <w:sz w:val="21"/>
                <w:szCs w:val="21"/>
              </w:rPr>
            </w:pPr>
          </w:p>
        </w:tc>
        <w:tc>
          <w:tcPr>
            <w:tcW w:w="944" w:type="pct"/>
            <w:tcBorders>
              <w:top w:val="single" w:color="auto" w:sz="4" w:space="0"/>
              <w:left w:val="nil"/>
              <w:bottom w:val="single" w:color="auto" w:sz="4" w:space="0"/>
              <w:right w:val="single" w:color="auto" w:sz="4" w:space="0"/>
            </w:tcBorders>
            <w:noWrap w:val="0"/>
            <w:vAlign w:val="center"/>
          </w:tcPr>
          <w:p w14:paraId="1003BFFD">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919" w:type="pct"/>
            <w:tcBorders>
              <w:top w:val="single" w:color="auto" w:sz="4" w:space="0"/>
              <w:left w:val="nil"/>
              <w:bottom w:val="single" w:color="auto" w:sz="4" w:space="0"/>
              <w:right w:val="single" w:color="auto" w:sz="4" w:space="0"/>
            </w:tcBorders>
            <w:noWrap w:val="0"/>
            <w:vAlign w:val="center"/>
          </w:tcPr>
          <w:p w14:paraId="704F7832">
            <w:pPr>
              <w:keepNext w:val="0"/>
              <w:keepLines w:val="0"/>
              <w:suppressLineNumbers w:val="0"/>
              <w:spacing w:before="0" w:beforeAutospacing="0" w:after="0" w:afterAutospacing="0"/>
              <w:ind w:left="0" w:right="0"/>
              <w:jc w:val="center"/>
              <w:rPr>
                <w:rFonts w:hint="eastAsia" w:ascii="宋体" w:hAnsi="宋体" w:cs="宋体"/>
                <w:sz w:val="21"/>
                <w:szCs w:val="21"/>
              </w:rPr>
            </w:pPr>
          </w:p>
        </w:tc>
      </w:tr>
      <w:tr w14:paraId="139B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7BAE7EA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r>
              <w:rPr>
                <w:rFonts w:hint="eastAsia" w:ascii="宋体" w:hAnsi="宋体" w:cs="宋体"/>
                <w:color w:val="000000"/>
                <w:sz w:val="21"/>
                <w:szCs w:val="21"/>
              </w:rPr>
              <w:t>……</w:t>
            </w:r>
          </w:p>
        </w:tc>
        <w:tc>
          <w:tcPr>
            <w:tcW w:w="884" w:type="pct"/>
            <w:tcBorders>
              <w:left w:val="nil"/>
              <w:right w:val="single" w:color="auto" w:sz="4" w:space="0"/>
            </w:tcBorders>
            <w:noWrap w:val="0"/>
            <w:vAlign w:val="center"/>
          </w:tcPr>
          <w:p w14:paraId="146C9FC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6690112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00819BB3">
            <w:pPr>
              <w:keepNext w:val="0"/>
              <w:keepLines w:val="0"/>
              <w:suppressLineNumbers w:val="0"/>
              <w:spacing w:before="0" w:beforeAutospacing="0" w:after="0" w:afterAutospacing="0"/>
              <w:ind w:left="0" w:right="0"/>
              <w:jc w:val="center"/>
              <w:rPr>
                <w:rFonts w:hint="eastAsia" w:ascii="宋体" w:hAnsi="宋体" w:cs="宋体"/>
                <w:kern w:val="0"/>
                <w:sz w:val="21"/>
                <w:szCs w:val="21"/>
              </w:rPr>
            </w:pPr>
          </w:p>
        </w:tc>
        <w:tc>
          <w:tcPr>
            <w:tcW w:w="944" w:type="pct"/>
            <w:tcBorders>
              <w:top w:val="single" w:color="auto" w:sz="4" w:space="0"/>
              <w:left w:val="nil"/>
              <w:bottom w:val="single" w:color="auto" w:sz="4" w:space="0"/>
              <w:right w:val="single" w:color="auto" w:sz="4" w:space="0"/>
            </w:tcBorders>
            <w:noWrap w:val="0"/>
            <w:vAlign w:val="center"/>
          </w:tcPr>
          <w:p w14:paraId="30B6056D">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919" w:type="pct"/>
            <w:tcBorders>
              <w:top w:val="single" w:color="auto" w:sz="4" w:space="0"/>
              <w:left w:val="nil"/>
              <w:bottom w:val="single" w:color="auto" w:sz="4" w:space="0"/>
              <w:right w:val="single" w:color="auto" w:sz="4" w:space="0"/>
            </w:tcBorders>
            <w:noWrap w:val="0"/>
            <w:vAlign w:val="center"/>
          </w:tcPr>
          <w:p w14:paraId="5D0EAC47">
            <w:pPr>
              <w:keepNext w:val="0"/>
              <w:keepLines w:val="0"/>
              <w:suppressLineNumbers w:val="0"/>
              <w:spacing w:before="0" w:beforeAutospacing="0" w:after="0" w:afterAutospacing="0"/>
              <w:ind w:left="0" w:right="0"/>
              <w:jc w:val="center"/>
              <w:rPr>
                <w:rFonts w:hint="eastAsia" w:ascii="宋体" w:hAnsi="宋体" w:cs="宋体"/>
                <w:sz w:val="21"/>
                <w:szCs w:val="21"/>
              </w:rPr>
            </w:pPr>
          </w:p>
        </w:tc>
      </w:tr>
      <w:tr w14:paraId="5031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725C194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884" w:type="pct"/>
            <w:tcBorders>
              <w:left w:val="nil"/>
              <w:right w:val="single" w:color="auto" w:sz="4" w:space="0"/>
            </w:tcBorders>
            <w:noWrap w:val="0"/>
            <w:vAlign w:val="center"/>
          </w:tcPr>
          <w:p w14:paraId="64C576F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560069B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7F60FBBB">
            <w:pPr>
              <w:keepNext w:val="0"/>
              <w:keepLines w:val="0"/>
              <w:suppressLineNumbers w:val="0"/>
              <w:spacing w:before="0" w:beforeAutospacing="0" w:after="0" w:afterAutospacing="0"/>
              <w:ind w:left="0" w:right="0"/>
              <w:jc w:val="center"/>
              <w:rPr>
                <w:rFonts w:hint="eastAsia" w:ascii="宋体" w:hAnsi="宋体" w:cs="宋体"/>
                <w:kern w:val="0"/>
                <w:sz w:val="21"/>
                <w:szCs w:val="21"/>
              </w:rPr>
            </w:pPr>
          </w:p>
        </w:tc>
        <w:tc>
          <w:tcPr>
            <w:tcW w:w="944" w:type="pct"/>
            <w:tcBorders>
              <w:top w:val="single" w:color="auto" w:sz="4" w:space="0"/>
              <w:left w:val="nil"/>
              <w:bottom w:val="single" w:color="auto" w:sz="4" w:space="0"/>
              <w:right w:val="single" w:color="auto" w:sz="4" w:space="0"/>
            </w:tcBorders>
            <w:noWrap w:val="0"/>
            <w:vAlign w:val="center"/>
          </w:tcPr>
          <w:p w14:paraId="41E64507">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919" w:type="pct"/>
            <w:tcBorders>
              <w:top w:val="single" w:color="auto" w:sz="4" w:space="0"/>
              <w:left w:val="nil"/>
              <w:bottom w:val="single" w:color="auto" w:sz="4" w:space="0"/>
              <w:right w:val="single" w:color="auto" w:sz="4" w:space="0"/>
            </w:tcBorders>
            <w:noWrap w:val="0"/>
            <w:vAlign w:val="center"/>
          </w:tcPr>
          <w:p w14:paraId="1D3C4625">
            <w:pPr>
              <w:keepNext w:val="0"/>
              <w:keepLines w:val="0"/>
              <w:suppressLineNumbers w:val="0"/>
              <w:spacing w:before="0" w:beforeAutospacing="0" w:after="0" w:afterAutospacing="0"/>
              <w:ind w:left="0" w:right="0"/>
              <w:jc w:val="center"/>
              <w:rPr>
                <w:rFonts w:hint="eastAsia" w:ascii="宋体" w:hAnsi="宋体" w:cs="宋体"/>
                <w:sz w:val="21"/>
                <w:szCs w:val="21"/>
              </w:rPr>
            </w:pPr>
          </w:p>
        </w:tc>
      </w:tr>
      <w:tr w14:paraId="27E2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7FAD523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884" w:type="pct"/>
            <w:tcBorders>
              <w:left w:val="nil"/>
              <w:right w:val="single" w:color="auto" w:sz="4" w:space="0"/>
            </w:tcBorders>
            <w:noWrap w:val="0"/>
            <w:vAlign w:val="center"/>
          </w:tcPr>
          <w:p w14:paraId="1066257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0EFB81F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6CED1C31">
            <w:pPr>
              <w:keepNext w:val="0"/>
              <w:keepLines w:val="0"/>
              <w:suppressLineNumbers w:val="0"/>
              <w:spacing w:before="0" w:beforeAutospacing="0" w:after="0" w:afterAutospacing="0"/>
              <w:ind w:left="0" w:right="0"/>
              <w:jc w:val="center"/>
              <w:rPr>
                <w:rFonts w:hint="eastAsia" w:ascii="宋体" w:hAnsi="宋体" w:cs="宋体"/>
                <w:kern w:val="0"/>
                <w:sz w:val="21"/>
                <w:szCs w:val="21"/>
              </w:rPr>
            </w:pPr>
          </w:p>
        </w:tc>
        <w:tc>
          <w:tcPr>
            <w:tcW w:w="944" w:type="pct"/>
            <w:tcBorders>
              <w:top w:val="single" w:color="auto" w:sz="4" w:space="0"/>
              <w:left w:val="nil"/>
              <w:bottom w:val="single" w:color="auto" w:sz="4" w:space="0"/>
              <w:right w:val="single" w:color="auto" w:sz="4" w:space="0"/>
            </w:tcBorders>
            <w:noWrap w:val="0"/>
            <w:vAlign w:val="center"/>
          </w:tcPr>
          <w:p w14:paraId="0AEDE1DF">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919" w:type="pct"/>
            <w:tcBorders>
              <w:top w:val="single" w:color="auto" w:sz="4" w:space="0"/>
              <w:left w:val="nil"/>
              <w:bottom w:val="single" w:color="auto" w:sz="4" w:space="0"/>
              <w:right w:val="single" w:color="auto" w:sz="4" w:space="0"/>
            </w:tcBorders>
            <w:noWrap w:val="0"/>
            <w:vAlign w:val="center"/>
          </w:tcPr>
          <w:p w14:paraId="78849C64">
            <w:pPr>
              <w:keepNext w:val="0"/>
              <w:keepLines w:val="0"/>
              <w:suppressLineNumbers w:val="0"/>
              <w:spacing w:before="0" w:beforeAutospacing="0" w:after="0" w:afterAutospacing="0"/>
              <w:ind w:left="0" w:right="0"/>
              <w:jc w:val="center"/>
              <w:rPr>
                <w:rFonts w:hint="eastAsia" w:ascii="宋体" w:hAnsi="宋体" w:cs="宋体"/>
                <w:sz w:val="21"/>
                <w:szCs w:val="21"/>
              </w:rPr>
            </w:pPr>
          </w:p>
        </w:tc>
      </w:tr>
      <w:tr w14:paraId="5B1D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2B357E3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884" w:type="pct"/>
            <w:tcBorders>
              <w:left w:val="nil"/>
              <w:right w:val="single" w:color="auto" w:sz="4" w:space="0"/>
            </w:tcBorders>
            <w:noWrap w:val="0"/>
            <w:vAlign w:val="center"/>
          </w:tcPr>
          <w:p w14:paraId="18ADC3A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43EF7E4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1"/>
                <w:szCs w:val="21"/>
              </w:rPr>
            </w:pPr>
          </w:p>
        </w:tc>
        <w:tc>
          <w:tcPr>
            <w:tcW w:w="914" w:type="pct"/>
            <w:tcBorders>
              <w:top w:val="single" w:color="auto" w:sz="4" w:space="0"/>
              <w:left w:val="nil"/>
              <w:bottom w:val="single" w:color="auto" w:sz="4" w:space="0"/>
              <w:right w:val="single" w:color="auto" w:sz="4" w:space="0"/>
            </w:tcBorders>
            <w:noWrap w:val="0"/>
            <w:vAlign w:val="center"/>
          </w:tcPr>
          <w:p w14:paraId="56DF46D7">
            <w:pPr>
              <w:keepNext w:val="0"/>
              <w:keepLines w:val="0"/>
              <w:suppressLineNumbers w:val="0"/>
              <w:spacing w:before="0" w:beforeAutospacing="0" w:after="0" w:afterAutospacing="0"/>
              <w:ind w:left="0" w:right="0"/>
              <w:jc w:val="center"/>
              <w:rPr>
                <w:rFonts w:hint="eastAsia" w:ascii="宋体" w:hAnsi="宋体" w:cs="宋体"/>
                <w:kern w:val="0"/>
                <w:sz w:val="21"/>
                <w:szCs w:val="21"/>
              </w:rPr>
            </w:pPr>
          </w:p>
        </w:tc>
        <w:tc>
          <w:tcPr>
            <w:tcW w:w="944" w:type="pct"/>
            <w:tcBorders>
              <w:top w:val="single" w:color="auto" w:sz="4" w:space="0"/>
              <w:left w:val="nil"/>
              <w:bottom w:val="single" w:color="auto" w:sz="4" w:space="0"/>
              <w:right w:val="single" w:color="auto" w:sz="4" w:space="0"/>
            </w:tcBorders>
            <w:noWrap w:val="0"/>
            <w:vAlign w:val="center"/>
          </w:tcPr>
          <w:p w14:paraId="7278456D">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919" w:type="pct"/>
            <w:tcBorders>
              <w:top w:val="single" w:color="auto" w:sz="4" w:space="0"/>
              <w:left w:val="nil"/>
              <w:bottom w:val="single" w:color="auto" w:sz="4" w:space="0"/>
              <w:right w:val="single" w:color="auto" w:sz="4" w:space="0"/>
            </w:tcBorders>
            <w:noWrap w:val="0"/>
            <w:vAlign w:val="center"/>
          </w:tcPr>
          <w:p w14:paraId="1E209F96">
            <w:pPr>
              <w:keepNext w:val="0"/>
              <w:keepLines w:val="0"/>
              <w:suppressLineNumbers w:val="0"/>
              <w:spacing w:before="0" w:beforeAutospacing="0" w:after="0" w:afterAutospacing="0"/>
              <w:ind w:left="0" w:right="0"/>
              <w:jc w:val="center"/>
              <w:rPr>
                <w:rFonts w:hint="eastAsia" w:ascii="宋体" w:hAnsi="宋体" w:cs="宋体"/>
                <w:sz w:val="21"/>
                <w:szCs w:val="21"/>
              </w:rPr>
            </w:pPr>
          </w:p>
        </w:tc>
      </w:tr>
    </w:tbl>
    <w:p w14:paraId="041368BE">
      <w:pPr>
        <w:spacing w:line="360" w:lineRule="auto"/>
        <w:ind w:left="424" w:leftChars="202"/>
        <w:rPr>
          <w:rFonts w:hint="default" w:ascii="宋体" w:hAnsi="宋体" w:eastAsia="宋体" w:cs="宋体"/>
          <w:b/>
          <w:bCs/>
          <w:szCs w:val="21"/>
          <w:lang w:val="en-US" w:eastAsia="zh-CN"/>
        </w:rPr>
      </w:pPr>
      <w:r>
        <w:rPr>
          <w:rFonts w:hint="eastAsia" w:ascii="宋体" w:hAnsi="宋体" w:cs="宋体"/>
          <w:b/>
          <w:bCs/>
          <w:szCs w:val="21"/>
          <w:lang w:val="en-US" w:eastAsia="zh-CN"/>
        </w:rPr>
        <w:t>注：根据第二章采购需求二、参数要求内容进行填写。</w:t>
      </w:r>
    </w:p>
    <w:p w14:paraId="615EB3D0">
      <w:pPr>
        <w:spacing w:line="360" w:lineRule="auto"/>
        <w:ind w:left="424" w:leftChars="202"/>
        <w:rPr>
          <w:rFonts w:ascii="宋体" w:hAnsi="宋体" w:cs="宋体"/>
          <w:b/>
          <w:szCs w:val="21"/>
        </w:rPr>
      </w:pPr>
    </w:p>
    <w:p w14:paraId="3F5355BC">
      <w:pPr>
        <w:spacing w:line="360" w:lineRule="auto"/>
        <w:ind w:left="424" w:leftChars="202"/>
        <w:rPr>
          <w:rFonts w:ascii="宋体" w:hAnsi="宋体" w:cs="宋体"/>
          <w:b/>
          <w:szCs w:val="21"/>
        </w:rPr>
      </w:pPr>
    </w:p>
    <w:p w14:paraId="7C2CB966">
      <w:pPr>
        <w:spacing w:line="360" w:lineRule="auto"/>
        <w:ind w:left="424" w:leftChars="202"/>
        <w:rPr>
          <w:rFonts w:ascii="宋体" w:hAnsi="宋体" w:cs="宋体"/>
          <w:b/>
          <w:szCs w:val="21"/>
        </w:rPr>
      </w:pPr>
    </w:p>
    <w:p w14:paraId="695FCD5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399D0104">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0506CBBA">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8145AA9">
      <w:pPr>
        <w:spacing w:line="360" w:lineRule="auto"/>
        <w:ind w:left="424" w:leftChars="202"/>
        <w:rPr>
          <w:rFonts w:ascii="宋体" w:hAnsi="宋体" w:cs="宋体"/>
          <w:b/>
          <w:szCs w:val="21"/>
        </w:rPr>
      </w:pPr>
    </w:p>
    <w:p w14:paraId="4130A5BF">
      <w:pPr>
        <w:spacing w:line="360" w:lineRule="auto"/>
        <w:ind w:left="424" w:leftChars="202"/>
        <w:rPr>
          <w:rFonts w:ascii="宋体" w:hAnsi="宋体" w:cs="宋体"/>
          <w:b/>
          <w:szCs w:val="21"/>
        </w:rPr>
      </w:pPr>
    </w:p>
    <w:p w14:paraId="1826A9F4">
      <w:pPr>
        <w:snapToGrid w:val="0"/>
        <w:spacing w:before="50" w:after="156" w:afterLines="50"/>
        <w:outlineLvl w:val="9"/>
        <w:rPr>
          <w:rFonts w:hint="eastAsia" w:ascii="宋体" w:hAnsi="宋体" w:cs="宋体"/>
          <w:b/>
          <w:szCs w:val="21"/>
        </w:rPr>
      </w:pPr>
      <w:r>
        <w:rPr>
          <w:rFonts w:hint="eastAsia" w:ascii="宋体" w:hAnsi="宋体" w:cs="宋体"/>
          <w:b/>
          <w:szCs w:val="21"/>
        </w:rPr>
        <w:br w:type="page"/>
      </w:r>
    </w:p>
    <w:p w14:paraId="50B4D4F2">
      <w:pPr>
        <w:snapToGrid w:val="0"/>
        <w:spacing w:before="50" w:after="156" w:afterLines="50"/>
        <w:outlineLvl w:val="1"/>
        <w:rPr>
          <w:rFonts w:ascii="宋体" w:hAnsi="宋体" w:cs="宋体"/>
          <w:b/>
          <w:szCs w:val="21"/>
        </w:rPr>
      </w:pPr>
      <w:r>
        <w:rPr>
          <w:rFonts w:hint="eastAsia" w:ascii="宋体" w:hAnsi="宋体" w:cs="宋体"/>
          <w:b/>
          <w:szCs w:val="21"/>
        </w:rPr>
        <w:t>格式</w:t>
      </w:r>
      <w:r>
        <w:rPr>
          <w:rFonts w:hint="eastAsia" w:ascii="宋体" w:hAnsi="宋体" w:cs="宋体"/>
          <w:b/>
          <w:szCs w:val="21"/>
          <w:lang w:val="en-US" w:eastAsia="zh-CN"/>
        </w:rPr>
        <w:t>九</w:t>
      </w:r>
      <w:r>
        <w:rPr>
          <w:rFonts w:hint="eastAsia" w:ascii="宋体" w:hAnsi="宋体" w:cs="宋体"/>
          <w:b/>
          <w:szCs w:val="21"/>
        </w:rPr>
        <w:t>、相关项目实施业绩一览表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833"/>
        <w:gridCol w:w="2371"/>
        <w:gridCol w:w="1822"/>
        <w:gridCol w:w="1276"/>
        <w:gridCol w:w="1688"/>
      </w:tblGrid>
      <w:tr w14:paraId="53C6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383" w:type="pct"/>
            <w:noWrap w:val="0"/>
            <w:vAlign w:val="center"/>
          </w:tcPr>
          <w:p w14:paraId="7F46B784">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序号</w:t>
            </w:r>
          </w:p>
        </w:tc>
        <w:tc>
          <w:tcPr>
            <w:tcW w:w="941" w:type="pct"/>
            <w:noWrap w:val="0"/>
            <w:vAlign w:val="center"/>
          </w:tcPr>
          <w:p w14:paraId="7D22D630">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rPr>
            </w:pPr>
            <w:r>
              <w:rPr>
                <w:rFonts w:hint="eastAsia" w:ascii="宋体" w:hAnsi="宋体" w:eastAsia="宋体" w:cs="Times New Roman"/>
                <w:szCs w:val="21"/>
              </w:rPr>
              <w:t>采购单位</w:t>
            </w:r>
          </w:p>
        </w:tc>
        <w:tc>
          <w:tcPr>
            <w:tcW w:w="1217" w:type="pct"/>
            <w:noWrap w:val="0"/>
            <w:vAlign w:val="center"/>
          </w:tcPr>
          <w:p w14:paraId="7167743D">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项目简要描述</w:t>
            </w:r>
          </w:p>
        </w:tc>
        <w:tc>
          <w:tcPr>
            <w:tcW w:w="935" w:type="pct"/>
            <w:noWrap w:val="0"/>
            <w:vAlign w:val="center"/>
          </w:tcPr>
          <w:p w14:paraId="787CB95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项目金额</w:t>
            </w:r>
          </w:p>
          <w:p w14:paraId="5F923B84">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（元）</w:t>
            </w:r>
          </w:p>
        </w:tc>
        <w:tc>
          <w:tcPr>
            <w:tcW w:w="655" w:type="pct"/>
            <w:noWrap w:val="0"/>
            <w:vAlign w:val="center"/>
          </w:tcPr>
          <w:p w14:paraId="776CE44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实施时间</w:t>
            </w:r>
          </w:p>
        </w:tc>
        <w:tc>
          <w:tcPr>
            <w:tcW w:w="866" w:type="pct"/>
            <w:noWrap w:val="0"/>
            <w:vAlign w:val="center"/>
          </w:tcPr>
          <w:p w14:paraId="31D605D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采购单位联系人及电话</w:t>
            </w:r>
          </w:p>
        </w:tc>
      </w:tr>
      <w:tr w14:paraId="30D7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83" w:type="pct"/>
            <w:noWrap w:val="0"/>
            <w:vAlign w:val="center"/>
          </w:tcPr>
          <w:p w14:paraId="2692C1D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eastAsia" w:ascii="宋体" w:hAnsi="宋体" w:eastAsia="宋体" w:cs="Times New Roman"/>
                <w:szCs w:val="21"/>
              </w:rPr>
              <w:t>1</w:t>
            </w:r>
          </w:p>
        </w:tc>
        <w:tc>
          <w:tcPr>
            <w:tcW w:w="941" w:type="pct"/>
            <w:noWrap w:val="0"/>
            <w:vAlign w:val="center"/>
          </w:tcPr>
          <w:p w14:paraId="3AFDECE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217" w:type="pct"/>
            <w:noWrap w:val="0"/>
            <w:vAlign w:val="center"/>
          </w:tcPr>
          <w:p w14:paraId="56E0AFEA">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935" w:type="pct"/>
            <w:noWrap w:val="0"/>
            <w:vAlign w:val="center"/>
          </w:tcPr>
          <w:p w14:paraId="14674EC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55" w:type="pct"/>
            <w:noWrap w:val="0"/>
            <w:vAlign w:val="center"/>
          </w:tcPr>
          <w:p w14:paraId="68507C22">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66" w:type="pct"/>
            <w:noWrap w:val="0"/>
            <w:vAlign w:val="center"/>
          </w:tcPr>
          <w:p w14:paraId="67940D4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r w14:paraId="4728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83" w:type="pct"/>
            <w:noWrap w:val="0"/>
            <w:vAlign w:val="center"/>
          </w:tcPr>
          <w:p w14:paraId="1D329238">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eastAsia" w:ascii="宋体" w:hAnsi="宋体" w:eastAsia="宋体" w:cs="Times New Roman"/>
                <w:szCs w:val="21"/>
              </w:rPr>
              <w:t>2</w:t>
            </w:r>
          </w:p>
        </w:tc>
        <w:tc>
          <w:tcPr>
            <w:tcW w:w="941" w:type="pct"/>
            <w:noWrap w:val="0"/>
            <w:vAlign w:val="center"/>
          </w:tcPr>
          <w:p w14:paraId="278B729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217" w:type="pct"/>
            <w:noWrap w:val="0"/>
            <w:vAlign w:val="center"/>
          </w:tcPr>
          <w:p w14:paraId="008D82C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935" w:type="pct"/>
            <w:noWrap w:val="0"/>
            <w:vAlign w:val="center"/>
          </w:tcPr>
          <w:p w14:paraId="3DA8ED5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55" w:type="pct"/>
            <w:noWrap w:val="0"/>
            <w:vAlign w:val="center"/>
          </w:tcPr>
          <w:p w14:paraId="188D8D5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66" w:type="pct"/>
            <w:noWrap w:val="0"/>
            <w:vAlign w:val="center"/>
          </w:tcPr>
          <w:p w14:paraId="015D5D80">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r w14:paraId="4392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83" w:type="pct"/>
            <w:noWrap w:val="0"/>
            <w:vAlign w:val="center"/>
          </w:tcPr>
          <w:p w14:paraId="4E65F6D3">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eastAsia" w:ascii="宋体" w:hAnsi="宋体" w:eastAsia="宋体" w:cs="Times New Roman"/>
                <w:szCs w:val="21"/>
              </w:rPr>
              <w:t>3</w:t>
            </w:r>
          </w:p>
        </w:tc>
        <w:tc>
          <w:tcPr>
            <w:tcW w:w="941" w:type="pct"/>
            <w:noWrap w:val="0"/>
            <w:vAlign w:val="center"/>
          </w:tcPr>
          <w:p w14:paraId="0EC89E3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217" w:type="pct"/>
            <w:noWrap w:val="0"/>
            <w:vAlign w:val="center"/>
          </w:tcPr>
          <w:p w14:paraId="69EE601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935" w:type="pct"/>
            <w:noWrap w:val="0"/>
            <w:vAlign w:val="center"/>
          </w:tcPr>
          <w:p w14:paraId="4BE5FD3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55" w:type="pct"/>
            <w:noWrap w:val="0"/>
            <w:vAlign w:val="center"/>
          </w:tcPr>
          <w:p w14:paraId="27CD9F5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66" w:type="pct"/>
            <w:noWrap w:val="0"/>
            <w:vAlign w:val="center"/>
          </w:tcPr>
          <w:p w14:paraId="37EE9A4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r w14:paraId="3EA1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83" w:type="pct"/>
            <w:noWrap w:val="0"/>
            <w:vAlign w:val="center"/>
          </w:tcPr>
          <w:p w14:paraId="4EB7E25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w:t>
            </w:r>
          </w:p>
        </w:tc>
        <w:tc>
          <w:tcPr>
            <w:tcW w:w="941" w:type="pct"/>
            <w:noWrap w:val="0"/>
            <w:vAlign w:val="center"/>
          </w:tcPr>
          <w:p w14:paraId="3FA98B8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1217" w:type="pct"/>
            <w:noWrap w:val="0"/>
            <w:vAlign w:val="center"/>
          </w:tcPr>
          <w:p w14:paraId="2A4DFC1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935" w:type="pct"/>
            <w:noWrap w:val="0"/>
            <w:vAlign w:val="center"/>
          </w:tcPr>
          <w:p w14:paraId="2784EA3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55" w:type="pct"/>
            <w:noWrap w:val="0"/>
            <w:vAlign w:val="center"/>
          </w:tcPr>
          <w:p w14:paraId="633BE467">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866" w:type="pct"/>
            <w:noWrap w:val="0"/>
            <w:vAlign w:val="center"/>
          </w:tcPr>
          <w:p w14:paraId="63FDAF2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bl>
    <w:p w14:paraId="17ED5760">
      <w:pPr>
        <w:spacing w:line="360" w:lineRule="auto"/>
        <w:ind w:left="424" w:leftChars="202"/>
        <w:rPr>
          <w:rFonts w:hint="eastAsia" w:ascii="宋体" w:hAnsi="宋体" w:cs="宋体"/>
          <w:szCs w:val="21"/>
        </w:rPr>
      </w:pPr>
    </w:p>
    <w:p w14:paraId="03D65D1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44A9A2C1">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2B066BE6">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1DDDE9BF">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p>
    <w:p w14:paraId="5B806A34">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p>
    <w:p w14:paraId="65E4B806">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zCs w:val="21"/>
          <w:u w:val="single"/>
        </w:rPr>
        <w:t xml:space="preserve">                </w:t>
      </w:r>
      <w:r>
        <w:rPr>
          <w:rFonts w:hint="eastAsia" w:ascii="宋体" w:hAnsi="宋体" w:cs="宋体"/>
          <w:szCs w:val="21"/>
        </w:rPr>
        <w:t xml:space="preserve">（加盖公章）  </w:t>
      </w:r>
    </w:p>
    <w:p w14:paraId="25940E3C">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b/>
          <w:szCs w:val="21"/>
          <w:u w:val="single"/>
        </w:rPr>
        <w:t xml:space="preserve">           </w:t>
      </w:r>
      <w:r>
        <w:rPr>
          <w:rFonts w:hint="eastAsia" w:ascii="宋体" w:hAnsi="宋体" w:cs="宋体"/>
          <w:szCs w:val="21"/>
        </w:rPr>
        <w:t>（签字）</w:t>
      </w:r>
    </w:p>
    <w:p w14:paraId="06777743">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68371B5">
      <w:pPr>
        <w:snapToGrid w:val="0"/>
        <w:spacing w:before="50" w:afterLines="50"/>
        <w:jc w:val="left"/>
        <w:outlineLvl w:val="9"/>
        <w:rPr>
          <w:rFonts w:hint="eastAsia" w:ascii="宋体" w:hAnsi="宋体" w:cs="宋体"/>
          <w:b/>
          <w:szCs w:val="21"/>
        </w:rPr>
      </w:pPr>
    </w:p>
    <w:p w14:paraId="49D3D04B">
      <w:pPr>
        <w:snapToGrid w:val="0"/>
        <w:spacing w:before="50" w:afterLines="50"/>
        <w:jc w:val="left"/>
        <w:outlineLvl w:val="9"/>
        <w:rPr>
          <w:rFonts w:hint="eastAsia" w:ascii="宋体" w:hAnsi="宋体" w:cs="宋体"/>
          <w:b/>
          <w:szCs w:val="21"/>
        </w:rPr>
      </w:pPr>
    </w:p>
    <w:p w14:paraId="38FFEDA1">
      <w:pPr>
        <w:snapToGrid w:val="0"/>
        <w:spacing w:before="50" w:afterLines="50"/>
        <w:jc w:val="left"/>
        <w:outlineLvl w:val="9"/>
        <w:rPr>
          <w:rFonts w:hint="eastAsia" w:ascii="宋体" w:hAnsi="宋体" w:cs="宋体"/>
          <w:b/>
          <w:szCs w:val="21"/>
        </w:rPr>
      </w:pPr>
    </w:p>
    <w:p w14:paraId="1A8A00F7">
      <w:pPr>
        <w:rPr>
          <w:rFonts w:hint="eastAsia" w:ascii="宋体" w:hAnsi="宋体" w:cs="宋体"/>
          <w:b/>
          <w:szCs w:val="21"/>
        </w:rPr>
      </w:pPr>
      <w:r>
        <w:rPr>
          <w:rFonts w:hint="eastAsia" w:ascii="宋体" w:hAnsi="宋体" w:cs="宋体"/>
          <w:b/>
          <w:szCs w:val="21"/>
        </w:rPr>
        <w:br w:type="page"/>
      </w:r>
    </w:p>
    <w:p w14:paraId="601B3642">
      <w:pPr>
        <w:snapToGrid w:val="0"/>
        <w:spacing w:before="50" w:after="156" w:afterLines="50"/>
        <w:outlineLvl w:val="1"/>
        <w:rPr>
          <w:rFonts w:ascii="宋体" w:hAnsi="宋体" w:cs="宋体"/>
          <w:b/>
          <w:szCs w:val="21"/>
        </w:rPr>
      </w:pPr>
      <w:r>
        <w:rPr>
          <w:rFonts w:hint="eastAsia" w:ascii="宋体" w:hAnsi="宋体" w:cs="宋体"/>
          <w:b/>
          <w:szCs w:val="21"/>
        </w:rPr>
        <w:t>格式</w:t>
      </w:r>
      <w:r>
        <w:rPr>
          <w:rFonts w:hint="eastAsia" w:ascii="宋体" w:hAnsi="宋体" w:cs="宋体"/>
          <w:b/>
          <w:szCs w:val="21"/>
          <w:lang w:val="en-US" w:eastAsia="zh-CN"/>
        </w:rPr>
        <w:t>十</w:t>
      </w:r>
      <w:r>
        <w:rPr>
          <w:rFonts w:hint="eastAsia" w:ascii="宋体" w:hAnsi="宋体" w:cs="宋体"/>
          <w:b/>
          <w:szCs w:val="21"/>
        </w:rPr>
        <w:t>、项目实施人员一览表</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569"/>
        <w:gridCol w:w="1259"/>
        <w:gridCol w:w="684"/>
        <w:gridCol w:w="821"/>
        <w:gridCol w:w="821"/>
        <w:gridCol w:w="958"/>
        <w:gridCol w:w="1095"/>
        <w:gridCol w:w="821"/>
        <w:gridCol w:w="1232"/>
        <w:gridCol w:w="1372"/>
      </w:tblGrid>
      <w:tr w14:paraId="0701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295" w:type="pct"/>
            <w:tcBorders>
              <w:tl2br w:val="nil"/>
              <w:tr2bl w:val="nil"/>
            </w:tcBorders>
            <w:noWrap w:val="0"/>
            <w:vAlign w:val="center"/>
          </w:tcPr>
          <w:p w14:paraId="11BD859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序号</w:t>
            </w:r>
          </w:p>
        </w:tc>
        <w:tc>
          <w:tcPr>
            <w:tcW w:w="653" w:type="pct"/>
            <w:tcBorders>
              <w:tl2br w:val="nil"/>
              <w:tr2bl w:val="nil"/>
            </w:tcBorders>
            <w:noWrap w:val="0"/>
            <w:vAlign w:val="center"/>
          </w:tcPr>
          <w:p w14:paraId="776E17D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姓 名</w:t>
            </w:r>
          </w:p>
        </w:tc>
        <w:tc>
          <w:tcPr>
            <w:tcW w:w="355" w:type="pct"/>
            <w:tcBorders>
              <w:tl2br w:val="nil"/>
              <w:tr2bl w:val="nil"/>
            </w:tcBorders>
            <w:noWrap w:val="0"/>
            <w:vAlign w:val="center"/>
          </w:tcPr>
          <w:p w14:paraId="5734F7C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性别</w:t>
            </w:r>
          </w:p>
        </w:tc>
        <w:tc>
          <w:tcPr>
            <w:tcW w:w="426" w:type="pct"/>
            <w:tcBorders>
              <w:tl2br w:val="nil"/>
              <w:tr2bl w:val="nil"/>
            </w:tcBorders>
            <w:noWrap w:val="0"/>
            <w:vAlign w:val="center"/>
          </w:tcPr>
          <w:p w14:paraId="2FCED747">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年龄</w:t>
            </w:r>
          </w:p>
        </w:tc>
        <w:tc>
          <w:tcPr>
            <w:tcW w:w="426" w:type="pct"/>
            <w:tcBorders>
              <w:tl2br w:val="nil"/>
              <w:tr2bl w:val="nil"/>
            </w:tcBorders>
            <w:noWrap w:val="0"/>
            <w:vAlign w:val="center"/>
          </w:tcPr>
          <w:p w14:paraId="479B1502">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学 历</w:t>
            </w:r>
          </w:p>
        </w:tc>
        <w:tc>
          <w:tcPr>
            <w:tcW w:w="497" w:type="pct"/>
            <w:tcBorders>
              <w:tl2br w:val="nil"/>
              <w:tr2bl w:val="nil"/>
            </w:tcBorders>
            <w:noWrap w:val="0"/>
            <w:vAlign w:val="center"/>
          </w:tcPr>
          <w:p w14:paraId="31996E5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eastAsia" w:ascii="宋体" w:hAnsi="宋体" w:eastAsia="宋体" w:cs="Times New Roman"/>
                <w:szCs w:val="21"/>
              </w:rPr>
              <w:t>专业技术资格</w:t>
            </w:r>
          </w:p>
        </w:tc>
        <w:tc>
          <w:tcPr>
            <w:tcW w:w="568" w:type="pct"/>
            <w:tcBorders>
              <w:tl2br w:val="nil"/>
              <w:tr2bl w:val="nil"/>
            </w:tcBorders>
            <w:noWrap w:val="0"/>
            <w:vAlign w:val="center"/>
          </w:tcPr>
          <w:p w14:paraId="0533167A">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eastAsia" w:ascii="宋体" w:hAnsi="宋体" w:eastAsia="宋体" w:cs="Times New Roman"/>
                <w:szCs w:val="21"/>
              </w:rPr>
              <w:t>证书编号</w:t>
            </w:r>
          </w:p>
        </w:tc>
        <w:tc>
          <w:tcPr>
            <w:tcW w:w="426" w:type="pct"/>
            <w:tcBorders>
              <w:tl2br w:val="nil"/>
              <w:tr2bl w:val="nil"/>
            </w:tcBorders>
            <w:noWrap w:val="0"/>
            <w:vAlign w:val="center"/>
          </w:tcPr>
          <w:p w14:paraId="72C0F925">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职称</w:t>
            </w:r>
          </w:p>
        </w:tc>
        <w:tc>
          <w:tcPr>
            <w:tcW w:w="639" w:type="pct"/>
            <w:tcBorders>
              <w:tl2br w:val="nil"/>
              <w:tr2bl w:val="nil"/>
            </w:tcBorders>
            <w:noWrap w:val="0"/>
            <w:vAlign w:val="center"/>
          </w:tcPr>
          <w:p w14:paraId="4F400333">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拟任本项目职务</w:t>
            </w:r>
          </w:p>
        </w:tc>
        <w:tc>
          <w:tcPr>
            <w:tcW w:w="711" w:type="pct"/>
            <w:tcBorders>
              <w:tl2br w:val="nil"/>
              <w:tr2bl w:val="nil"/>
            </w:tcBorders>
            <w:noWrap w:val="0"/>
            <w:vAlign w:val="center"/>
          </w:tcPr>
          <w:p w14:paraId="74D0F85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r>
              <w:rPr>
                <w:rFonts w:hint="default" w:ascii="宋体" w:hAnsi="宋体" w:eastAsia="宋体" w:cs="Times New Roman"/>
                <w:szCs w:val="21"/>
              </w:rPr>
              <w:t>备注</w:t>
            </w:r>
          </w:p>
        </w:tc>
      </w:tr>
      <w:tr w14:paraId="0AA3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295" w:type="pct"/>
            <w:tcBorders>
              <w:tl2br w:val="nil"/>
              <w:tr2bl w:val="nil"/>
            </w:tcBorders>
            <w:noWrap w:val="0"/>
            <w:vAlign w:val="center"/>
          </w:tcPr>
          <w:p w14:paraId="60CA688A">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53" w:type="pct"/>
            <w:tcBorders>
              <w:tl2br w:val="nil"/>
              <w:tr2bl w:val="nil"/>
            </w:tcBorders>
            <w:noWrap w:val="0"/>
            <w:vAlign w:val="center"/>
          </w:tcPr>
          <w:p w14:paraId="4DE06A9D">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355" w:type="pct"/>
            <w:tcBorders>
              <w:tl2br w:val="nil"/>
              <w:tr2bl w:val="nil"/>
            </w:tcBorders>
            <w:noWrap w:val="0"/>
            <w:vAlign w:val="center"/>
          </w:tcPr>
          <w:p w14:paraId="085B461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07C34C35">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6A9AB3A0">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97" w:type="pct"/>
            <w:tcBorders>
              <w:tl2br w:val="nil"/>
              <w:tr2bl w:val="nil"/>
            </w:tcBorders>
            <w:noWrap w:val="0"/>
            <w:vAlign w:val="center"/>
          </w:tcPr>
          <w:p w14:paraId="05BB0B5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568" w:type="pct"/>
            <w:tcBorders>
              <w:tl2br w:val="nil"/>
              <w:tr2bl w:val="nil"/>
            </w:tcBorders>
            <w:noWrap w:val="0"/>
            <w:vAlign w:val="center"/>
          </w:tcPr>
          <w:p w14:paraId="5EAD37A7">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1CD18E8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39" w:type="pct"/>
            <w:tcBorders>
              <w:tl2br w:val="nil"/>
              <w:tr2bl w:val="nil"/>
            </w:tcBorders>
            <w:noWrap w:val="0"/>
            <w:vAlign w:val="center"/>
          </w:tcPr>
          <w:p w14:paraId="51405688">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711" w:type="pct"/>
            <w:tcBorders>
              <w:tl2br w:val="nil"/>
              <w:tr2bl w:val="nil"/>
            </w:tcBorders>
            <w:noWrap w:val="0"/>
            <w:vAlign w:val="center"/>
          </w:tcPr>
          <w:p w14:paraId="1B263EB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r w14:paraId="5180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295" w:type="pct"/>
            <w:tcBorders>
              <w:tl2br w:val="nil"/>
              <w:tr2bl w:val="nil"/>
            </w:tcBorders>
            <w:noWrap w:val="0"/>
            <w:vAlign w:val="center"/>
          </w:tcPr>
          <w:p w14:paraId="3126171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53" w:type="pct"/>
            <w:tcBorders>
              <w:tl2br w:val="nil"/>
              <w:tr2bl w:val="nil"/>
            </w:tcBorders>
            <w:noWrap w:val="0"/>
            <w:vAlign w:val="center"/>
          </w:tcPr>
          <w:p w14:paraId="0CD89C5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355" w:type="pct"/>
            <w:tcBorders>
              <w:tl2br w:val="nil"/>
              <w:tr2bl w:val="nil"/>
            </w:tcBorders>
            <w:noWrap w:val="0"/>
            <w:vAlign w:val="center"/>
          </w:tcPr>
          <w:p w14:paraId="46AB90A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4FFAAAD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17D96C2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97" w:type="pct"/>
            <w:tcBorders>
              <w:tl2br w:val="nil"/>
              <w:tr2bl w:val="nil"/>
            </w:tcBorders>
            <w:noWrap w:val="0"/>
            <w:vAlign w:val="center"/>
          </w:tcPr>
          <w:p w14:paraId="5B1D881D">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568" w:type="pct"/>
            <w:tcBorders>
              <w:tl2br w:val="nil"/>
              <w:tr2bl w:val="nil"/>
            </w:tcBorders>
            <w:noWrap w:val="0"/>
            <w:vAlign w:val="center"/>
          </w:tcPr>
          <w:p w14:paraId="4482CA7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455C6F9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39" w:type="pct"/>
            <w:tcBorders>
              <w:tl2br w:val="nil"/>
              <w:tr2bl w:val="nil"/>
            </w:tcBorders>
            <w:noWrap w:val="0"/>
            <w:vAlign w:val="center"/>
          </w:tcPr>
          <w:p w14:paraId="660C76B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711" w:type="pct"/>
            <w:tcBorders>
              <w:tl2br w:val="nil"/>
              <w:tr2bl w:val="nil"/>
            </w:tcBorders>
            <w:noWrap w:val="0"/>
            <w:vAlign w:val="center"/>
          </w:tcPr>
          <w:p w14:paraId="0466021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r w14:paraId="0AA4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295" w:type="pct"/>
            <w:tcBorders>
              <w:tl2br w:val="nil"/>
              <w:tr2bl w:val="nil"/>
            </w:tcBorders>
            <w:noWrap w:val="0"/>
            <w:vAlign w:val="center"/>
          </w:tcPr>
          <w:p w14:paraId="0A4D95F4">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53" w:type="pct"/>
            <w:tcBorders>
              <w:tl2br w:val="nil"/>
              <w:tr2bl w:val="nil"/>
            </w:tcBorders>
            <w:noWrap w:val="0"/>
            <w:vAlign w:val="center"/>
          </w:tcPr>
          <w:p w14:paraId="6BD6052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355" w:type="pct"/>
            <w:tcBorders>
              <w:tl2br w:val="nil"/>
              <w:tr2bl w:val="nil"/>
            </w:tcBorders>
            <w:noWrap w:val="0"/>
            <w:vAlign w:val="center"/>
          </w:tcPr>
          <w:p w14:paraId="2104DB9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5B2D9453">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10DA8DA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97" w:type="pct"/>
            <w:tcBorders>
              <w:tl2br w:val="nil"/>
              <w:tr2bl w:val="nil"/>
            </w:tcBorders>
            <w:noWrap w:val="0"/>
            <w:vAlign w:val="center"/>
          </w:tcPr>
          <w:p w14:paraId="4690973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568" w:type="pct"/>
            <w:tcBorders>
              <w:tl2br w:val="nil"/>
              <w:tr2bl w:val="nil"/>
            </w:tcBorders>
            <w:noWrap w:val="0"/>
            <w:vAlign w:val="center"/>
          </w:tcPr>
          <w:p w14:paraId="0DE9F493">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4B2E10F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39" w:type="pct"/>
            <w:tcBorders>
              <w:tl2br w:val="nil"/>
              <w:tr2bl w:val="nil"/>
            </w:tcBorders>
            <w:noWrap w:val="0"/>
            <w:vAlign w:val="center"/>
          </w:tcPr>
          <w:p w14:paraId="4285F2E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711" w:type="pct"/>
            <w:tcBorders>
              <w:tl2br w:val="nil"/>
              <w:tr2bl w:val="nil"/>
            </w:tcBorders>
            <w:noWrap w:val="0"/>
            <w:vAlign w:val="center"/>
          </w:tcPr>
          <w:p w14:paraId="03AFECF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r w14:paraId="1227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295" w:type="pct"/>
            <w:tcBorders>
              <w:tl2br w:val="nil"/>
              <w:tr2bl w:val="nil"/>
            </w:tcBorders>
            <w:noWrap w:val="0"/>
            <w:vAlign w:val="center"/>
          </w:tcPr>
          <w:p w14:paraId="69849D2A">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53" w:type="pct"/>
            <w:tcBorders>
              <w:tl2br w:val="nil"/>
              <w:tr2bl w:val="nil"/>
            </w:tcBorders>
            <w:noWrap w:val="0"/>
            <w:vAlign w:val="center"/>
          </w:tcPr>
          <w:p w14:paraId="36244A6A">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355" w:type="pct"/>
            <w:tcBorders>
              <w:tl2br w:val="nil"/>
              <w:tr2bl w:val="nil"/>
            </w:tcBorders>
            <w:noWrap w:val="0"/>
            <w:vAlign w:val="center"/>
          </w:tcPr>
          <w:p w14:paraId="2FB7C1EA">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4674943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741E7CAD">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97" w:type="pct"/>
            <w:tcBorders>
              <w:tl2br w:val="nil"/>
              <w:tr2bl w:val="nil"/>
            </w:tcBorders>
            <w:noWrap w:val="0"/>
            <w:vAlign w:val="center"/>
          </w:tcPr>
          <w:p w14:paraId="223433A7">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568" w:type="pct"/>
            <w:tcBorders>
              <w:tl2br w:val="nil"/>
              <w:tr2bl w:val="nil"/>
            </w:tcBorders>
            <w:noWrap w:val="0"/>
            <w:vAlign w:val="center"/>
          </w:tcPr>
          <w:p w14:paraId="60984A1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693393A8">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39" w:type="pct"/>
            <w:tcBorders>
              <w:tl2br w:val="nil"/>
              <w:tr2bl w:val="nil"/>
            </w:tcBorders>
            <w:noWrap w:val="0"/>
            <w:vAlign w:val="center"/>
          </w:tcPr>
          <w:p w14:paraId="6C19A3E4">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711" w:type="pct"/>
            <w:tcBorders>
              <w:tl2br w:val="nil"/>
              <w:tr2bl w:val="nil"/>
            </w:tcBorders>
            <w:noWrap w:val="0"/>
            <w:vAlign w:val="center"/>
          </w:tcPr>
          <w:p w14:paraId="18D7F27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r w14:paraId="0947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295" w:type="pct"/>
            <w:tcBorders>
              <w:tl2br w:val="nil"/>
              <w:tr2bl w:val="nil"/>
            </w:tcBorders>
            <w:noWrap w:val="0"/>
            <w:vAlign w:val="center"/>
          </w:tcPr>
          <w:p w14:paraId="513EB3B3">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53" w:type="pct"/>
            <w:tcBorders>
              <w:tl2br w:val="nil"/>
              <w:tr2bl w:val="nil"/>
            </w:tcBorders>
            <w:noWrap w:val="0"/>
            <w:vAlign w:val="center"/>
          </w:tcPr>
          <w:p w14:paraId="6D66A695">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355" w:type="pct"/>
            <w:tcBorders>
              <w:tl2br w:val="nil"/>
              <w:tr2bl w:val="nil"/>
            </w:tcBorders>
            <w:noWrap w:val="0"/>
            <w:vAlign w:val="center"/>
          </w:tcPr>
          <w:p w14:paraId="0332836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557B0F90">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199AB24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97" w:type="pct"/>
            <w:tcBorders>
              <w:tl2br w:val="nil"/>
              <w:tr2bl w:val="nil"/>
            </w:tcBorders>
            <w:noWrap w:val="0"/>
            <w:vAlign w:val="center"/>
          </w:tcPr>
          <w:p w14:paraId="24116CD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568" w:type="pct"/>
            <w:tcBorders>
              <w:tl2br w:val="nil"/>
              <w:tr2bl w:val="nil"/>
            </w:tcBorders>
            <w:noWrap w:val="0"/>
            <w:vAlign w:val="center"/>
          </w:tcPr>
          <w:p w14:paraId="45FB044D">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2B24995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39" w:type="pct"/>
            <w:tcBorders>
              <w:tl2br w:val="nil"/>
              <w:tr2bl w:val="nil"/>
            </w:tcBorders>
            <w:noWrap w:val="0"/>
            <w:vAlign w:val="center"/>
          </w:tcPr>
          <w:p w14:paraId="469BC6B8">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711" w:type="pct"/>
            <w:tcBorders>
              <w:tl2br w:val="nil"/>
              <w:tr2bl w:val="nil"/>
            </w:tcBorders>
            <w:noWrap w:val="0"/>
            <w:vAlign w:val="center"/>
          </w:tcPr>
          <w:p w14:paraId="2824FCA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r w14:paraId="0D4F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295" w:type="pct"/>
            <w:tcBorders>
              <w:tl2br w:val="nil"/>
              <w:tr2bl w:val="nil"/>
            </w:tcBorders>
            <w:noWrap w:val="0"/>
            <w:vAlign w:val="center"/>
          </w:tcPr>
          <w:p w14:paraId="572A11B5">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53" w:type="pct"/>
            <w:tcBorders>
              <w:tl2br w:val="nil"/>
              <w:tr2bl w:val="nil"/>
            </w:tcBorders>
            <w:noWrap w:val="0"/>
            <w:vAlign w:val="center"/>
          </w:tcPr>
          <w:p w14:paraId="3FA864D8">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355" w:type="pct"/>
            <w:tcBorders>
              <w:tl2br w:val="nil"/>
              <w:tr2bl w:val="nil"/>
            </w:tcBorders>
            <w:noWrap w:val="0"/>
            <w:vAlign w:val="center"/>
          </w:tcPr>
          <w:p w14:paraId="1827C2A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60A5051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57D4804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97" w:type="pct"/>
            <w:tcBorders>
              <w:tl2br w:val="nil"/>
              <w:tr2bl w:val="nil"/>
            </w:tcBorders>
            <w:noWrap w:val="0"/>
            <w:vAlign w:val="center"/>
          </w:tcPr>
          <w:p w14:paraId="4D316C5D">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568" w:type="pct"/>
            <w:tcBorders>
              <w:tl2br w:val="nil"/>
              <w:tr2bl w:val="nil"/>
            </w:tcBorders>
            <w:noWrap w:val="0"/>
            <w:vAlign w:val="center"/>
          </w:tcPr>
          <w:p w14:paraId="15CEAFA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4E1837D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39" w:type="pct"/>
            <w:tcBorders>
              <w:tl2br w:val="nil"/>
              <w:tr2bl w:val="nil"/>
            </w:tcBorders>
            <w:noWrap w:val="0"/>
            <w:vAlign w:val="center"/>
          </w:tcPr>
          <w:p w14:paraId="40AC7287">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711" w:type="pct"/>
            <w:tcBorders>
              <w:tl2br w:val="nil"/>
              <w:tr2bl w:val="nil"/>
            </w:tcBorders>
            <w:noWrap w:val="0"/>
            <w:vAlign w:val="center"/>
          </w:tcPr>
          <w:p w14:paraId="01B484FA">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r w14:paraId="4D7E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295" w:type="pct"/>
            <w:tcBorders>
              <w:tl2br w:val="nil"/>
              <w:tr2bl w:val="nil"/>
            </w:tcBorders>
            <w:noWrap w:val="0"/>
            <w:vAlign w:val="center"/>
          </w:tcPr>
          <w:p w14:paraId="507A5A45">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53" w:type="pct"/>
            <w:tcBorders>
              <w:tl2br w:val="nil"/>
              <w:tr2bl w:val="nil"/>
            </w:tcBorders>
            <w:noWrap w:val="0"/>
            <w:vAlign w:val="center"/>
          </w:tcPr>
          <w:p w14:paraId="014E00A5">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355" w:type="pct"/>
            <w:tcBorders>
              <w:tl2br w:val="nil"/>
              <w:tr2bl w:val="nil"/>
            </w:tcBorders>
            <w:noWrap w:val="0"/>
            <w:vAlign w:val="center"/>
          </w:tcPr>
          <w:p w14:paraId="6228D6EA">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7D909C57">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70F2919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97" w:type="pct"/>
            <w:tcBorders>
              <w:tl2br w:val="nil"/>
              <w:tr2bl w:val="nil"/>
            </w:tcBorders>
            <w:noWrap w:val="0"/>
            <w:vAlign w:val="center"/>
          </w:tcPr>
          <w:p w14:paraId="4F19BE32">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568" w:type="pct"/>
            <w:tcBorders>
              <w:tl2br w:val="nil"/>
              <w:tr2bl w:val="nil"/>
            </w:tcBorders>
            <w:noWrap w:val="0"/>
            <w:vAlign w:val="center"/>
          </w:tcPr>
          <w:p w14:paraId="79569880">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426" w:type="pct"/>
            <w:tcBorders>
              <w:tl2br w:val="nil"/>
              <w:tr2bl w:val="nil"/>
            </w:tcBorders>
            <w:noWrap w:val="0"/>
            <w:vAlign w:val="center"/>
          </w:tcPr>
          <w:p w14:paraId="28A8907A">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639" w:type="pct"/>
            <w:tcBorders>
              <w:tl2br w:val="nil"/>
              <w:tr2bl w:val="nil"/>
            </w:tcBorders>
            <w:noWrap w:val="0"/>
            <w:vAlign w:val="center"/>
          </w:tcPr>
          <w:p w14:paraId="153C5F7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c>
          <w:tcPr>
            <w:tcW w:w="711" w:type="pct"/>
            <w:tcBorders>
              <w:tl2br w:val="nil"/>
              <w:tr2bl w:val="nil"/>
            </w:tcBorders>
            <w:noWrap w:val="0"/>
            <w:vAlign w:val="center"/>
          </w:tcPr>
          <w:p w14:paraId="21D72DB0">
            <w:pPr>
              <w:keepNext w:val="0"/>
              <w:keepLines w:val="0"/>
              <w:suppressLineNumbers w:val="0"/>
              <w:spacing w:before="0" w:beforeAutospacing="0" w:after="0" w:afterAutospacing="0" w:line="360" w:lineRule="auto"/>
              <w:ind w:left="0" w:right="0"/>
              <w:jc w:val="center"/>
              <w:rPr>
                <w:rFonts w:hint="default" w:ascii="宋体" w:hAnsi="宋体" w:eastAsia="宋体" w:cs="Times New Roman"/>
                <w:szCs w:val="21"/>
              </w:rPr>
            </w:pPr>
          </w:p>
        </w:tc>
      </w:tr>
    </w:tbl>
    <w:p w14:paraId="5D1A82C0">
      <w:pPr>
        <w:snapToGrid w:val="0"/>
        <w:spacing w:line="48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注：1、在填写时，如本表格不适合投标单位的实际情况，可根据本表格式自行划表填写。</w:t>
      </w:r>
    </w:p>
    <w:p w14:paraId="59233BDD">
      <w:pPr>
        <w:snapToGrid w:val="0"/>
        <w:spacing w:line="480" w:lineRule="auto"/>
        <w:ind w:firstLine="422" w:firstLineChars="200"/>
        <w:rPr>
          <w:rFonts w:hint="eastAsia" w:ascii="宋体" w:hAnsi="宋体" w:eastAsia="宋体" w:cs="宋体"/>
          <w:b/>
          <w:szCs w:val="21"/>
          <w:lang w:eastAsia="zh-CN"/>
        </w:rPr>
      </w:pPr>
      <w:r>
        <w:rPr>
          <w:rFonts w:hint="eastAsia" w:ascii="宋体" w:hAnsi="宋体" w:eastAsia="宋体" w:cs="宋体"/>
          <w:b/>
          <w:bCs/>
          <w:sz w:val="21"/>
          <w:szCs w:val="21"/>
          <w:highlight w:val="none"/>
        </w:rPr>
        <w:t>2、需附人员学历证书、专业证书、职称证书、</w:t>
      </w:r>
      <w:r>
        <w:rPr>
          <w:rFonts w:hint="eastAsia" w:ascii="宋体" w:hAnsi="宋体" w:cs="宋体"/>
          <w:b/>
          <w:bCs/>
          <w:sz w:val="21"/>
          <w:szCs w:val="21"/>
          <w:highlight w:val="none"/>
          <w:lang w:eastAsia="zh-CN"/>
        </w:rPr>
        <w:t>投标人</w:t>
      </w:r>
      <w:r>
        <w:rPr>
          <w:rFonts w:hint="eastAsia" w:ascii="宋体" w:hAnsi="宋体" w:eastAsia="宋体" w:cs="宋体"/>
          <w:b/>
          <w:bCs/>
          <w:sz w:val="21"/>
          <w:szCs w:val="21"/>
          <w:highlight w:val="none"/>
        </w:rPr>
        <w:t>为其</w:t>
      </w:r>
      <w:r>
        <w:rPr>
          <w:rFonts w:hint="eastAsia" w:ascii="宋体" w:hAnsi="宋体" w:eastAsia="宋体" w:cs="宋体"/>
          <w:b/>
          <w:bCs/>
          <w:color w:val="auto"/>
          <w:sz w:val="21"/>
          <w:szCs w:val="21"/>
          <w:highlight w:val="none"/>
          <w:lang w:val="en-US" w:eastAsia="zh-CN"/>
        </w:rPr>
        <w:t>缴纳的</w:t>
      </w:r>
      <w:r>
        <w:rPr>
          <w:rFonts w:hint="eastAsia" w:ascii="宋体" w:hAnsi="宋体" w:eastAsia="宋体" w:cs="宋体"/>
          <w:b/>
          <w:bCs/>
          <w:color w:val="auto"/>
          <w:sz w:val="21"/>
          <w:szCs w:val="21"/>
          <w:highlight w:val="none"/>
        </w:rPr>
        <w:t>近三个月</w:t>
      </w:r>
      <w:r>
        <w:rPr>
          <w:rFonts w:hint="eastAsia" w:ascii="宋体" w:hAnsi="宋体" w:eastAsia="宋体" w:cs="宋体"/>
          <w:b/>
          <w:bCs/>
          <w:color w:val="auto"/>
          <w:sz w:val="21"/>
          <w:szCs w:val="21"/>
          <w:highlight w:val="none"/>
          <w:lang w:val="en-US" w:eastAsia="zh-CN"/>
        </w:rPr>
        <w:t>内</w:t>
      </w:r>
      <w:r>
        <w:rPr>
          <w:rFonts w:hint="eastAsia" w:ascii="宋体" w:hAnsi="宋体" w:eastAsia="宋体" w:cs="宋体"/>
          <w:b/>
          <w:bCs/>
          <w:color w:val="auto"/>
          <w:sz w:val="21"/>
          <w:szCs w:val="21"/>
          <w:highlight w:val="none"/>
        </w:rPr>
        <w:t>任意一个月社保证明</w:t>
      </w:r>
      <w:r>
        <w:rPr>
          <w:rFonts w:hint="eastAsia" w:ascii="宋体" w:hAnsi="宋体" w:eastAsia="宋体" w:cs="宋体"/>
          <w:b/>
          <w:bCs/>
          <w:color w:val="auto"/>
          <w:sz w:val="21"/>
          <w:szCs w:val="21"/>
          <w:highlight w:val="none"/>
          <w:lang w:val="en-US" w:eastAsia="zh-CN"/>
        </w:rPr>
        <w:t>材料</w:t>
      </w:r>
      <w:r>
        <w:rPr>
          <w:rFonts w:hint="eastAsia" w:ascii="宋体" w:hAnsi="宋体" w:eastAsia="宋体" w:cs="宋体"/>
          <w:b/>
          <w:bCs/>
          <w:color w:val="auto"/>
          <w:sz w:val="21"/>
          <w:szCs w:val="21"/>
          <w:highlight w:val="none"/>
        </w:rPr>
        <w:t>并加盖响应人公章</w:t>
      </w:r>
      <w:r>
        <w:rPr>
          <w:rFonts w:hint="eastAsia" w:ascii="宋体" w:hAnsi="宋体" w:cs="宋体"/>
          <w:b/>
          <w:bCs/>
          <w:color w:val="auto"/>
          <w:sz w:val="21"/>
          <w:szCs w:val="21"/>
          <w:highlight w:val="none"/>
          <w:lang w:eastAsia="zh-CN"/>
        </w:rPr>
        <w:t>。</w:t>
      </w:r>
    </w:p>
    <w:p w14:paraId="7313E1D2">
      <w:pPr>
        <w:spacing w:line="360" w:lineRule="auto"/>
        <w:ind w:left="424" w:leftChars="202"/>
        <w:rPr>
          <w:rFonts w:hint="eastAsia" w:ascii="宋体" w:hAnsi="宋体" w:cs="宋体"/>
          <w:szCs w:val="21"/>
        </w:rPr>
      </w:pPr>
    </w:p>
    <w:p w14:paraId="7B9DCD04">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2300494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12AB768F">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zCs w:val="21"/>
          <w:u w:val="single"/>
        </w:rPr>
        <w:t xml:space="preserve">                </w:t>
      </w:r>
      <w:r>
        <w:rPr>
          <w:rFonts w:hint="eastAsia" w:ascii="宋体" w:hAnsi="宋体" w:cs="宋体"/>
          <w:szCs w:val="21"/>
        </w:rPr>
        <w:t xml:space="preserve">（加盖公章）  </w:t>
      </w:r>
    </w:p>
    <w:p w14:paraId="2414C1F6">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b/>
          <w:szCs w:val="21"/>
          <w:u w:val="single"/>
        </w:rPr>
        <w:t xml:space="preserve">           </w:t>
      </w:r>
      <w:r>
        <w:rPr>
          <w:rFonts w:hint="eastAsia" w:ascii="宋体" w:hAnsi="宋体" w:cs="宋体"/>
          <w:szCs w:val="21"/>
        </w:rPr>
        <w:t>（签字）</w:t>
      </w:r>
    </w:p>
    <w:p w14:paraId="29CCA42F">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84EDE7B">
      <w:pPr>
        <w:snapToGrid w:val="0"/>
        <w:spacing w:before="50" w:after="156" w:afterLines="50"/>
        <w:outlineLvl w:val="1"/>
        <w:rPr>
          <w:rFonts w:hint="eastAsia" w:ascii="宋体" w:hAnsi="宋体" w:cs="宋体"/>
          <w:szCs w:val="21"/>
        </w:rPr>
      </w:pPr>
      <w:r>
        <w:rPr>
          <w:rFonts w:hint="eastAsia" w:ascii="宋体" w:hAnsi="宋体" w:cs="宋体"/>
          <w:b/>
          <w:szCs w:val="21"/>
        </w:rPr>
        <w:br w:type="page"/>
      </w:r>
      <w:r>
        <w:rPr>
          <w:rFonts w:hint="eastAsia" w:ascii="宋体" w:hAnsi="宋体" w:cs="宋体"/>
          <w:b/>
          <w:szCs w:val="21"/>
        </w:rPr>
        <w:t>格式十</w:t>
      </w:r>
      <w:r>
        <w:rPr>
          <w:rFonts w:hint="eastAsia" w:ascii="宋体" w:hAnsi="宋体" w:cs="宋体"/>
          <w:b/>
          <w:szCs w:val="21"/>
          <w:lang w:val="en-US" w:eastAsia="zh-CN"/>
        </w:rPr>
        <w:t>一</w:t>
      </w:r>
      <w:r>
        <w:rPr>
          <w:rFonts w:hint="eastAsia" w:ascii="宋体" w:hAnsi="宋体" w:cs="宋体"/>
          <w:b/>
          <w:szCs w:val="21"/>
        </w:rPr>
        <w:t>、投标人最优售后服务网点情况表</w:t>
      </w:r>
    </w:p>
    <w:tbl>
      <w:tblPr>
        <w:tblStyle w:val="32"/>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44"/>
        <w:gridCol w:w="1733"/>
        <w:gridCol w:w="204"/>
        <w:gridCol w:w="1539"/>
        <w:gridCol w:w="950"/>
        <w:gridCol w:w="1541"/>
        <w:gridCol w:w="1925"/>
      </w:tblGrid>
      <w:tr w14:paraId="32716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7" w:type="pct"/>
            <w:tcBorders>
              <w:top w:val="single" w:color="auto" w:sz="4" w:space="0"/>
              <w:left w:val="single" w:color="auto" w:sz="4" w:space="0"/>
              <w:bottom w:val="single" w:color="auto" w:sz="4" w:space="0"/>
              <w:right w:val="single" w:color="auto" w:sz="4" w:space="0"/>
            </w:tcBorders>
            <w:noWrap w:val="0"/>
            <w:vAlign w:val="center"/>
          </w:tcPr>
          <w:p w14:paraId="5232E5E5">
            <w:pPr>
              <w:keepNext w:val="0"/>
              <w:keepLines w:val="0"/>
              <w:suppressLineNumbers w:val="0"/>
              <w:snapToGrid w:val="0"/>
              <w:spacing w:before="50" w:beforeAutospacing="0" w:after="156" w:afterLines="50" w:afterAutospacing="0" w:line="400" w:lineRule="exact"/>
              <w:ind w:left="0" w:right="0"/>
              <w:rPr>
                <w:rFonts w:hint="eastAsia" w:ascii="宋体" w:hAnsi="宋体" w:eastAsia="宋体" w:cs="宋体"/>
                <w:szCs w:val="21"/>
              </w:rPr>
            </w:pPr>
            <w:r>
              <w:rPr>
                <w:rFonts w:hint="eastAsia" w:ascii="宋体" w:hAnsi="宋体" w:eastAsia="宋体" w:cs="宋体"/>
                <w:szCs w:val="21"/>
              </w:rPr>
              <w:t>服务网点名称</w:t>
            </w:r>
          </w:p>
        </w:tc>
        <w:tc>
          <w:tcPr>
            <w:tcW w:w="3064" w:type="pct"/>
            <w:gridSpan w:val="5"/>
            <w:tcBorders>
              <w:top w:val="single" w:color="auto" w:sz="4" w:space="0"/>
              <w:left w:val="single" w:color="auto" w:sz="4" w:space="0"/>
              <w:bottom w:val="single" w:color="auto" w:sz="4" w:space="0"/>
              <w:right w:val="single" w:color="auto" w:sz="4" w:space="0"/>
            </w:tcBorders>
            <w:noWrap w:val="0"/>
            <w:vAlign w:val="center"/>
          </w:tcPr>
          <w:p w14:paraId="0ED457BE">
            <w:pPr>
              <w:keepNext w:val="0"/>
              <w:keepLines w:val="0"/>
              <w:suppressLineNumbers w:val="0"/>
              <w:snapToGrid w:val="0"/>
              <w:spacing w:before="50" w:beforeAutospacing="0" w:after="156" w:afterLines="50" w:afterAutospacing="0" w:line="400" w:lineRule="exact"/>
              <w:ind w:left="0" w:right="0"/>
              <w:jc w:val="center"/>
              <w:rPr>
                <w:rFonts w:hint="eastAsia" w:ascii="宋体" w:hAnsi="宋体" w:eastAsia="宋体" w:cs="宋体"/>
                <w:szCs w:val="21"/>
              </w:rPr>
            </w:pPr>
          </w:p>
        </w:tc>
        <w:tc>
          <w:tcPr>
            <w:tcW w:w="988" w:type="pct"/>
            <w:vMerge w:val="restart"/>
            <w:tcBorders>
              <w:top w:val="single" w:color="auto" w:sz="4" w:space="0"/>
              <w:left w:val="single" w:color="auto" w:sz="4" w:space="0"/>
              <w:bottom w:val="single" w:color="auto" w:sz="4" w:space="0"/>
              <w:right w:val="single" w:color="auto" w:sz="4" w:space="0"/>
            </w:tcBorders>
            <w:noWrap w:val="0"/>
            <w:vAlign w:val="center"/>
          </w:tcPr>
          <w:p w14:paraId="445161FA">
            <w:pPr>
              <w:keepNext w:val="0"/>
              <w:keepLines w:val="0"/>
              <w:suppressLineNumbers w:val="0"/>
              <w:snapToGrid w:val="0"/>
              <w:spacing w:before="50" w:beforeAutospacing="0" w:after="156" w:afterLines="50" w:afterAutospacing="0" w:line="400" w:lineRule="exact"/>
              <w:ind w:left="0" w:right="0"/>
              <w:rPr>
                <w:rFonts w:hint="eastAsia" w:ascii="宋体" w:hAnsi="宋体" w:eastAsia="宋体" w:cs="宋体"/>
                <w:szCs w:val="21"/>
              </w:rPr>
            </w:pPr>
            <w:r>
              <w:rPr>
                <w:rFonts w:hint="eastAsia" w:ascii="宋体" w:hAnsi="宋体" w:eastAsia="宋体" w:cs="宋体"/>
                <w:szCs w:val="21"/>
              </w:rPr>
              <w:t>投标文件页码</w:t>
            </w:r>
          </w:p>
        </w:tc>
      </w:tr>
      <w:tr w14:paraId="57767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7" w:type="pct"/>
            <w:tcBorders>
              <w:top w:val="single" w:color="auto" w:sz="4" w:space="0"/>
              <w:left w:val="single" w:color="auto" w:sz="4" w:space="0"/>
              <w:bottom w:val="single" w:color="auto" w:sz="4" w:space="0"/>
              <w:right w:val="single" w:color="auto" w:sz="4" w:space="0"/>
            </w:tcBorders>
            <w:noWrap w:val="0"/>
            <w:vAlign w:val="center"/>
          </w:tcPr>
          <w:p w14:paraId="7E6EEFF9">
            <w:pPr>
              <w:keepNext w:val="0"/>
              <w:keepLines w:val="0"/>
              <w:suppressLineNumbers w:val="0"/>
              <w:snapToGrid w:val="0"/>
              <w:spacing w:before="50" w:beforeAutospacing="0" w:after="156" w:afterLines="50" w:afterAutospacing="0" w:line="400" w:lineRule="exact"/>
              <w:ind w:left="0" w:right="0"/>
              <w:rPr>
                <w:rFonts w:hint="eastAsia" w:ascii="宋体" w:hAnsi="宋体" w:eastAsia="宋体" w:cs="宋体"/>
                <w:szCs w:val="21"/>
              </w:rPr>
            </w:pPr>
            <w:r>
              <w:rPr>
                <w:rFonts w:hint="eastAsia" w:ascii="宋体" w:hAnsi="宋体" w:eastAsia="宋体" w:cs="宋体"/>
                <w:szCs w:val="21"/>
              </w:rPr>
              <w:t>地址</w:t>
            </w:r>
          </w:p>
        </w:tc>
        <w:tc>
          <w:tcPr>
            <w:tcW w:w="3064" w:type="pct"/>
            <w:gridSpan w:val="5"/>
            <w:tcBorders>
              <w:top w:val="single" w:color="auto" w:sz="4" w:space="0"/>
              <w:left w:val="single" w:color="auto" w:sz="4" w:space="0"/>
              <w:bottom w:val="single" w:color="auto" w:sz="4" w:space="0"/>
              <w:right w:val="single" w:color="auto" w:sz="4" w:space="0"/>
            </w:tcBorders>
            <w:noWrap w:val="0"/>
            <w:vAlign w:val="center"/>
          </w:tcPr>
          <w:p w14:paraId="66DB4511">
            <w:pPr>
              <w:keepNext w:val="0"/>
              <w:keepLines w:val="0"/>
              <w:suppressLineNumbers w:val="0"/>
              <w:snapToGrid w:val="0"/>
              <w:spacing w:before="50" w:beforeAutospacing="0" w:after="156" w:afterLines="50" w:afterAutospacing="0" w:line="400" w:lineRule="exact"/>
              <w:ind w:left="0" w:right="0"/>
              <w:jc w:val="center"/>
              <w:rPr>
                <w:rFonts w:hint="eastAsia" w:ascii="宋体" w:hAnsi="宋体" w:eastAsia="宋体" w:cs="宋体"/>
                <w:szCs w:val="21"/>
              </w:rPr>
            </w:pPr>
          </w:p>
        </w:tc>
        <w:tc>
          <w:tcPr>
            <w:tcW w:w="988" w:type="pct"/>
            <w:vMerge w:val="continue"/>
            <w:tcBorders>
              <w:top w:val="single" w:color="auto" w:sz="4" w:space="0"/>
              <w:left w:val="single" w:color="auto" w:sz="4" w:space="0"/>
              <w:bottom w:val="single" w:color="auto" w:sz="4" w:space="0"/>
              <w:right w:val="single" w:color="auto" w:sz="4" w:space="0"/>
            </w:tcBorders>
            <w:noWrap w:val="0"/>
            <w:vAlign w:val="center"/>
          </w:tcPr>
          <w:p w14:paraId="5C40084A">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09B54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7" w:type="pct"/>
            <w:tcBorders>
              <w:top w:val="single" w:color="auto" w:sz="4" w:space="0"/>
              <w:left w:val="single" w:color="auto" w:sz="4" w:space="0"/>
              <w:bottom w:val="single" w:color="auto" w:sz="4" w:space="0"/>
              <w:right w:val="single" w:color="auto" w:sz="4" w:space="0"/>
            </w:tcBorders>
            <w:noWrap w:val="0"/>
            <w:vAlign w:val="top"/>
          </w:tcPr>
          <w:p w14:paraId="54DD32A0">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注册资本金</w:t>
            </w:r>
          </w:p>
        </w:tc>
        <w:tc>
          <w:tcPr>
            <w:tcW w:w="890" w:type="pct"/>
            <w:tcBorders>
              <w:top w:val="single" w:color="auto" w:sz="4" w:space="0"/>
              <w:left w:val="single" w:color="auto" w:sz="4" w:space="0"/>
              <w:bottom w:val="single" w:color="auto" w:sz="4" w:space="0"/>
              <w:right w:val="single" w:color="auto" w:sz="4" w:space="0"/>
            </w:tcBorders>
            <w:noWrap w:val="0"/>
            <w:vAlign w:val="top"/>
          </w:tcPr>
          <w:p w14:paraId="6BBDB78B">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1383" w:type="pct"/>
            <w:gridSpan w:val="3"/>
            <w:tcBorders>
              <w:top w:val="single" w:color="auto" w:sz="4" w:space="0"/>
              <w:left w:val="single" w:color="auto" w:sz="4" w:space="0"/>
              <w:bottom w:val="single" w:color="auto" w:sz="4" w:space="0"/>
              <w:right w:val="single" w:color="auto" w:sz="4" w:space="0"/>
            </w:tcBorders>
            <w:noWrap w:val="0"/>
            <w:vAlign w:val="top"/>
          </w:tcPr>
          <w:p w14:paraId="3A7AB9C8">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其中：投标人出资比例</w:t>
            </w:r>
          </w:p>
        </w:tc>
        <w:tc>
          <w:tcPr>
            <w:tcW w:w="790" w:type="pct"/>
            <w:tcBorders>
              <w:top w:val="single" w:color="auto" w:sz="4" w:space="0"/>
              <w:left w:val="single" w:color="auto" w:sz="4" w:space="0"/>
              <w:bottom w:val="single" w:color="auto" w:sz="4" w:space="0"/>
              <w:right w:val="single" w:color="auto" w:sz="4" w:space="0"/>
            </w:tcBorders>
            <w:noWrap w:val="0"/>
            <w:vAlign w:val="top"/>
          </w:tcPr>
          <w:p w14:paraId="3C729FA1">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988" w:type="pct"/>
            <w:tcBorders>
              <w:top w:val="single" w:color="auto" w:sz="4" w:space="0"/>
              <w:left w:val="single" w:color="auto" w:sz="4" w:space="0"/>
              <w:bottom w:val="single" w:color="auto" w:sz="4" w:space="0"/>
              <w:right w:val="single" w:color="auto" w:sz="4" w:space="0"/>
            </w:tcBorders>
            <w:noWrap w:val="0"/>
            <w:vAlign w:val="top"/>
          </w:tcPr>
          <w:p w14:paraId="572294BC">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r>
      <w:tr w14:paraId="6E106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7" w:type="pct"/>
            <w:tcBorders>
              <w:top w:val="single" w:color="auto" w:sz="4" w:space="0"/>
              <w:left w:val="single" w:color="auto" w:sz="4" w:space="0"/>
              <w:bottom w:val="single" w:color="auto" w:sz="4" w:space="0"/>
              <w:right w:val="single" w:color="auto" w:sz="4" w:space="0"/>
            </w:tcBorders>
            <w:noWrap w:val="0"/>
            <w:vAlign w:val="top"/>
          </w:tcPr>
          <w:p w14:paraId="170F6A7F">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员工总人数</w:t>
            </w:r>
          </w:p>
        </w:tc>
        <w:tc>
          <w:tcPr>
            <w:tcW w:w="890" w:type="pct"/>
            <w:tcBorders>
              <w:top w:val="single" w:color="auto" w:sz="4" w:space="0"/>
              <w:left w:val="single" w:color="auto" w:sz="4" w:space="0"/>
              <w:bottom w:val="single" w:color="auto" w:sz="4" w:space="0"/>
              <w:right w:val="single" w:color="auto" w:sz="4" w:space="0"/>
            </w:tcBorders>
            <w:noWrap w:val="0"/>
            <w:vAlign w:val="top"/>
          </w:tcPr>
          <w:p w14:paraId="63886AE7">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1383" w:type="pct"/>
            <w:gridSpan w:val="3"/>
            <w:tcBorders>
              <w:top w:val="single" w:color="auto" w:sz="4" w:space="0"/>
              <w:left w:val="single" w:color="auto" w:sz="4" w:space="0"/>
              <w:bottom w:val="single" w:color="auto" w:sz="4" w:space="0"/>
              <w:right w:val="single" w:color="auto" w:sz="4" w:space="0"/>
            </w:tcBorders>
            <w:noWrap w:val="0"/>
            <w:vAlign w:val="top"/>
          </w:tcPr>
          <w:p w14:paraId="0E412DA3">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其中：技术人员数</w:t>
            </w:r>
          </w:p>
        </w:tc>
        <w:tc>
          <w:tcPr>
            <w:tcW w:w="790" w:type="pct"/>
            <w:tcBorders>
              <w:top w:val="single" w:color="auto" w:sz="4" w:space="0"/>
              <w:left w:val="single" w:color="auto" w:sz="4" w:space="0"/>
              <w:bottom w:val="single" w:color="auto" w:sz="4" w:space="0"/>
              <w:right w:val="single" w:color="auto" w:sz="4" w:space="0"/>
            </w:tcBorders>
            <w:noWrap w:val="0"/>
            <w:vAlign w:val="top"/>
          </w:tcPr>
          <w:p w14:paraId="590C0AE3">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988" w:type="pct"/>
            <w:tcBorders>
              <w:top w:val="single" w:color="auto" w:sz="4" w:space="0"/>
              <w:left w:val="single" w:color="auto" w:sz="4" w:space="0"/>
              <w:bottom w:val="single" w:color="auto" w:sz="4" w:space="0"/>
              <w:right w:val="single" w:color="auto" w:sz="4" w:space="0"/>
            </w:tcBorders>
            <w:noWrap w:val="0"/>
            <w:vAlign w:val="top"/>
          </w:tcPr>
          <w:p w14:paraId="6949C17A">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r>
      <w:tr w14:paraId="1259F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7" w:type="pct"/>
            <w:tcBorders>
              <w:top w:val="single" w:color="auto" w:sz="4" w:space="0"/>
              <w:left w:val="single" w:color="auto" w:sz="4" w:space="0"/>
              <w:bottom w:val="single" w:color="auto" w:sz="4" w:space="0"/>
              <w:right w:val="single" w:color="auto" w:sz="4" w:space="0"/>
            </w:tcBorders>
            <w:noWrap w:val="0"/>
            <w:vAlign w:val="top"/>
          </w:tcPr>
          <w:p w14:paraId="38CE765F">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经营期限</w:t>
            </w:r>
          </w:p>
        </w:tc>
        <w:tc>
          <w:tcPr>
            <w:tcW w:w="3064" w:type="pct"/>
            <w:gridSpan w:val="5"/>
            <w:tcBorders>
              <w:top w:val="single" w:color="auto" w:sz="4" w:space="0"/>
              <w:left w:val="single" w:color="auto" w:sz="4" w:space="0"/>
              <w:bottom w:val="single" w:color="auto" w:sz="4" w:space="0"/>
              <w:right w:val="single" w:color="auto" w:sz="4" w:space="0"/>
            </w:tcBorders>
            <w:noWrap w:val="0"/>
            <w:vAlign w:val="top"/>
          </w:tcPr>
          <w:p w14:paraId="32975C6B">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988" w:type="pct"/>
            <w:tcBorders>
              <w:top w:val="single" w:color="auto" w:sz="4" w:space="0"/>
              <w:left w:val="single" w:color="auto" w:sz="4" w:space="0"/>
              <w:bottom w:val="single" w:color="auto" w:sz="4" w:space="0"/>
              <w:right w:val="single" w:color="auto" w:sz="4" w:space="0"/>
            </w:tcBorders>
            <w:noWrap w:val="0"/>
            <w:vAlign w:val="top"/>
          </w:tcPr>
          <w:p w14:paraId="65F1A69D">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r>
      <w:tr w14:paraId="4600F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7" w:type="pct"/>
            <w:tcBorders>
              <w:top w:val="single" w:color="auto" w:sz="4" w:space="0"/>
              <w:left w:val="single" w:color="auto" w:sz="4" w:space="0"/>
              <w:bottom w:val="single" w:color="auto" w:sz="4" w:space="0"/>
              <w:right w:val="single" w:color="auto" w:sz="4" w:space="0"/>
            </w:tcBorders>
            <w:noWrap w:val="0"/>
            <w:vAlign w:val="top"/>
          </w:tcPr>
          <w:p w14:paraId="0887CCE9">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服务协议</w:t>
            </w:r>
          </w:p>
        </w:tc>
        <w:tc>
          <w:tcPr>
            <w:tcW w:w="3064" w:type="pct"/>
            <w:gridSpan w:val="5"/>
            <w:tcBorders>
              <w:top w:val="single" w:color="auto" w:sz="4" w:space="0"/>
              <w:left w:val="single" w:color="auto" w:sz="4" w:space="0"/>
              <w:bottom w:val="single" w:color="auto" w:sz="4" w:space="0"/>
              <w:right w:val="single" w:color="auto" w:sz="4" w:space="0"/>
            </w:tcBorders>
            <w:noWrap w:val="0"/>
            <w:vAlign w:val="top"/>
          </w:tcPr>
          <w:p w14:paraId="340ED8C0">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988" w:type="pct"/>
            <w:tcBorders>
              <w:top w:val="single" w:color="auto" w:sz="4" w:space="0"/>
              <w:left w:val="single" w:color="auto" w:sz="4" w:space="0"/>
              <w:bottom w:val="single" w:color="auto" w:sz="4" w:space="0"/>
              <w:right w:val="single" w:color="auto" w:sz="4" w:space="0"/>
            </w:tcBorders>
            <w:noWrap w:val="0"/>
            <w:vAlign w:val="top"/>
          </w:tcPr>
          <w:p w14:paraId="1E88764D">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r>
      <w:tr w14:paraId="57705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7" w:type="pct"/>
            <w:tcBorders>
              <w:top w:val="single" w:color="auto" w:sz="4" w:space="0"/>
              <w:left w:val="single" w:color="auto" w:sz="4" w:space="0"/>
              <w:bottom w:val="single" w:color="auto" w:sz="4" w:space="0"/>
              <w:right w:val="single" w:color="auto" w:sz="4" w:space="0"/>
            </w:tcBorders>
            <w:noWrap w:val="0"/>
            <w:vAlign w:val="top"/>
          </w:tcPr>
          <w:p w14:paraId="56EBCD40">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服务内容</w:t>
            </w:r>
          </w:p>
        </w:tc>
        <w:tc>
          <w:tcPr>
            <w:tcW w:w="3064" w:type="pct"/>
            <w:gridSpan w:val="5"/>
            <w:tcBorders>
              <w:top w:val="single" w:color="auto" w:sz="4" w:space="0"/>
              <w:left w:val="single" w:color="auto" w:sz="4" w:space="0"/>
              <w:bottom w:val="single" w:color="auto" w:sz="4" w:space="0"/>
              <w:right w:val="single" w:color="auto" w:sz="4" w:space="0"/>
            </w:tcBorders>
            <w:noWrap w:val="0"/>
            <w:vAlign w:val="top"/>
          </w:tcPr>
          <w:p w14:paraId="45260628">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988" w:type="pct"/>
            <w:tcBorders>
              <w:top w:val="single" w:color="auto" w:sz="4" w:space="0"/>
              <w:left w:val="single" w:color="auto" w:sz="4" w:space="0"/>
              <w:bottom w:val="single" w:color="auto" w:sz="4" w:space="0"/>
              <w:right w:val="single" w:color="auto" w:sz="4" w:space="0"/>
            </w:tcBorders>
            <w:noWrap w:val="0"/>
            <w:vAlign w:val="top"/>
          </w:tcPr>
          <w:p w14:paraId="677C9905">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r>
      <w:tr w14:paraId="7C600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7" w:type="pct"/>
            <w:tcBorders>
              <w:top w:val="single" w:color="auto" w:sz="4" w:space="0"/>
              <w:left w:val="single" w:color="auto" w:sz="4" w:space="0"/>
              <w:bottom w:val="single" w:color="auto" w:sz="4" w:space="0"/>
              <w:right w:val="single" w:color="auto" w:sz="4" w:space="0"/>
            </w:tcBorders>
            <w:noWrap w:val="0"/>
            <w:vAlign w:val="top"/>
          </w:tcPr>
          <w:p w14:paraId="427E73AE">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工作业绩</w:t>
            </w:r>
          </w:p>
        </w:tc>
        <w:tc>
          <w:tcPr>
            <w:tcW w:w="3064" w:type="pct"/>
            <w:gridSpan w:val="5"/>
            <w:tcBorders>
              <w:top w:val="single" w:color="auto" w:sz="4" w:space="0"/>
              <w:left w:val="single" w:color="auto" w:sz="4" w:space="0"/>
              <w:bottom w:val="single" w:color="auto" w:sz="4" w:space="0"/>
              <w:right w:val="single" w:color="auto" w:sz="4" w:space="0"/>
            </w:tcBorders>
            <w:noWrap w:val="0"/>
            <w:vAlign w:val="top"/>
          </w:tcPr>
          <w:p w14:paraId="3B8AB73B">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988" w:type="pct"/>
            <w:tcBorders>
              <w:top w:val="single" w:color="auto" w:sz="4" w:space="0"/>
              <w:left w:val="single" w:color="auto" w:sz="4" w:space="0"/>
              <w:bottom w:val="single" w:color="auto" w:sz="4" w:space="0"/>
              <w:right w:val="single" w:color="auto" w:sz="4" w:space="0"/>
            </w:tcBorders>
            <w:noWrap w:val="0"/>
            <w:vAlign w:val="top"/>
          </w:tcPr>
          <w:p w14:paraId="0BA0715A">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r>
      <w:tr w14:paraId="1EA19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7" w:type="pct"/>
            <w:tcBorders>
              <w:top w:val="single" w:color="auto" w:sz="4" w:space="0"/>
              <w:left w:val="single" w:color="auto" w:sz="4" w:space="0"/>
              <w:bottom w:val="single" w:color="auto" w:sz="4" w:space="0"/>
              <w:right w:val="single" w:color="auto" w:sz="4" w:space="0"/>
            </w:tcBorders>
            <w:noWrap w:val="0"/>
            <w:vAlign w:val="top"/>
          </w:tcPr>
          <w:p w14:paraId="59D1F064">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服务承诺</w:t>
            </w:r>
          </w:p>
        </w:tc>
        <w:tc>
          <w:tcPr>
            <w:tcW w:w="3064" w:type="pct"/>
            <w:gridSpan w:val="5"/>
            <w:tcBorders>
              <w:top w:val="single" w:color="auto" w:sz="4" w:space="0"/>
              <w:left w:val="single" w:color="auto" w:sz="4" w:space="0"/>
              <w:bottom w:val="single" w:color="auto" w:sz="4" w:space="0"/>
              <w:right w:val="single" w:color="auto" w:sz="4" w:space="0"/>
            </w:tcBorders>
            <w:noWrap w:val="0"/>
            <w:vAlign w:val="top"/>
          </w:tcPr>
          <w:p w14:paraId="1EDEF2C6">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988" w:type="pct"/>
            <w:tcBorders>
              <w:top w:val="single" w:color="auto" w:sz="4" w:space="0"/>
              <w:left w:val="single" w:color="auto" w:sz="4" w:space="0"/>
              <w:bottom w:val="single" w:color="auto" w:sz="4" w:space="0"/>
              <w:right w:val="single" w:color="auto" w:sz="4" w:space="0"/>
            </w:tcBorders>
            <w:noWrap w:val="0"/>
            <w:vAlign w:val="top"/>
          </w:tcPr>
          <w:p w14:paraId="43CB7768">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r>
      <w:tr w14:paraId="1E9E5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7" w:type="pct"/>
            <w:tcBorders>
              <w:top w:val="single" w:color="auto" w:sz="4" w:space="0"/>
              <w:left w:val="single" w:color="auto" w:sz="4" w:space="0"/>
              <w:bottom w:val="single" w:color="auto" w:sz="4" w:space="0"/>
              <w:right w:val="single" w:color="auto" w:sz="4" w:space="0"/>
            </w:tcBorders>
            <w:noWrap w:val="0"/>
            <w:vAlign w:val="top"/>
          </w:tcPr>
          <w:p w14:paraId="715B489B">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业务咨询电话</w:t>
            </w:r>
          </w:p>
        </w:tc>
        <w:tc>
          <w:tcPr>
            <w:tcW w:w="995" w:type="pct"/>
            <w:gridSpan w:val="2"/>
            <w:tcBorders>
              <w:top w:val="single" w:color="auto" w:sz="4" w:space="0"/>
              <w:left w:val="single" w:color="auto" w:sz="4" w:space="0"/>
              <w:bottom w:val="single" w:color="auto" w:sz="4" w:space="0"/>
              <w:right w:val="single" w:color="auto" w:sz="2" w:space="0"/>
            </w:tcBorders>
            <w:noWrap w:val="0"/>
            <w:vAlign w:val="top"/>
          </w:tcPr>
          <w:p w14:paraId="0825A2B1">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790" w:type="pct"/>
            <w:tcBorders>
              <w:top w:val="single" w:color="auto" w:sz="4" w:space="0"/>
              <w:left w:val="single" w:color="auto" w:sz="2" w:space="0"/>
              <w:bottom w:val="single" w:color="auto" w:sz="4" w:space="0"/>
              <w:right w:val="single" w:color="auto" w:sz="2" w:space="0"/>
            </w:tcBorders>
            <w:noWrap w:val="0"/>
            <w:vAlign w:val="top"/>
          </w:tcPr>
          <w:p w14:paraId="6888A8E6">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传 真</w:t>
            </w:r>
          </w:p>
        </w:tc>
        <w:tc>
          <w:tcPr>
            <w:tcW w:w="1278" w:type="pct"/>
            <w:gridSpan w:val="2"/>
            <w:tcBorders>
              <w:top w:val="single" w:color="auto" w:sz="4" w:space="0"/>
              <w:left w:val="single" w:color="auto" w:sz="2" w:space="0"/>
              <w:bottom w:val="single" w:color="auto" w:sz="4" w:space="0"/>
              <w:right w:val="single" w:color="auto" w:sz="2" w:space="0"/>
            </w:tcBorders>
            <w:noWrap w:val="0"/>
            <w:vAlign w:val="top"/>
          </w:tcPr>
          <w:p w14:paraId="1932EA6C">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988" w:type="pct"/>
            <w:tcBorders>
              <w:top w:val="single" w:color="auto" w:sz="4" w:space="0"/>
              <w:left w:val="single" w:color="auto" w:sz="2" w:space="0"/>
              <w:bottom w:val="single" w:color="auto" w:sz="4" w:space="0"/>
              <w:right w:val="single" w:color="auto" w:sz="4" w:space="0"/>
            </w:tcBorders>
            <w:noWrap w:val="0"/>
            <w:vAlign w:val="top"/>
          </w:tcPr>
          <w:p w14:paraId="293B83CC">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r>
      <w:tr w14:paraId="7652C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7" w:type="pct"/>
            <w:tcBorders>
              <w:top w:val="single" w:color="auto" w:sz="4" w:space="0"/>
              <w:left w:val="single" w:color="auto" w:sz="4" w:space="0"/>
              <w:bottom w:val="single" w:color="auto" w:sz="4" w:space="0"/>
              <w:right w:val="single" w:color="auto" w:sz="4" w:space="0"/>
            </w:tcBorders>
            <w:noWrap w:val="0"/>
            <w:vAlign w:val="top"/>
          </w:tcPr>
          <w:p w14:paraId="0EEA448C">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负责人</w:t>
            </w:r>
          </w:p>
        </w:tc>
        <w:tc>
          <w:tcPr>
            <w:tcW w:w="995" w:type="pct"/>
            <w:gridSpan w:val="2"/>
            <w:tcBorders>
              <w:top w:val="single" w:color="auto" w:sz="4" w:space="0"/>
              <w:left w:val="single" w:color="auto" w:sz="4" w:space="0"/>
              <w:bottom w:val="single" w:color="auto" w:sz="4" w:space="0"/>
              <w:right w:val="single" w:color="auto" w:sz="2" w:space="0"/>
            </w:tcBorders>
            <w:noWrap w:val="0"/>
            <w:vAlign w:val="top"/>
          </w:tcPr>
          <w:p w14:paraId="427ED830">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790" w:type="pct"/>
            <w:tcBorders>
              <w:top w:val="single" w:color="auto" w:sz="4" w:space="0"/>
              <w:left w:val="single" w:color="auto" w:sz="2" w:space="0"/>
              <w:bottom w:val="single" w:color="auto" w:sz="4" w:space="0"/>
              <w:right w:val="single" w:color="auto" w:sz="2" w:space="0"/>
            </w:tcBorders>
            <w:noWrap w:val="0"/>
            <w:vAlign w:val="top"/>
          </w:tcPr>
          <w:p w14:paraId="303264B7">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联系电话</w:t>
            </w:r>
          </w:p>
        </w:tc>
        <w:tc>
          <w:tcPr>
            <w:tcW w:w="1278" w:type="pct"/>
            <w:gridSpan w:val="2"/>
            <w:tcBorders>
              <w:top w:val="single" w:color="auto" w:sz="4" w:space="0"/>
              <w:left w:val="single" w:color="auto" w:sz="2" w:space="0"/>
              <w:bottom w:val="single" w:color="auto" w:sz="4" w:space="0"/>
              <w:right w:val="single" w:color="auto" w:sz="4" w:space="0"/>
            </w:tcBorders>
            <w:noWrap w:val="0"/>
            <w:vAlign w:val="top"/>
          </w:tcPr>
          <w:p w14:paraId="61665C59">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c>
          <w:tcPr>
            <w:tcW w:w="988" w:type="pct"/>
            <w:tcBorders>
              <w:top w:val="single" w:color="auto" w:sz="4" w:space="0"/>
              <w:left w:val="single" w:color="auto" w:sz="4" w:space="0"/>
              <w:bottom w:val="single" w:color="auto" w:sz="4" w:space="0"/>
              <w:right w:val="single" w:color="auto" w:sz="4" w:space="0"/>
            </w:tcBorders>
            <w:noWrap w:val="0"/>
            <w:vAlign w:val="top"/>
          </w:tcPr>
          <w:p w14:paraId="1DDE8DAB">
            <w:pPr>
              <w:keepNext w:val="0"/>
              <w:keepLines w:val="0"/>
              <w:suppressLineNumbers w:val="0"/>
              <w:snapToGrid w:val="0"/>
              <w:spacing w:before="50" w:beforeAutospacing="0" w:after="156" w:afterLines="50" w:afterAutospacing="0" w:line="400" w:lineRule="exact"/>
              <w:ind w:left="0" w:right="0"/>
              <w:jc w:val="left"/>
              <w:rPr>
                <w:rFonts w:hint="eastAsia" w:ascii="宋体" w:hAnsi="宋体" w:eastAsia="宋体" w:cs="宋体"/>
                <w:szCs w:val="21"/>
              </w:rPr>
            </w:pPr>
          </w:p>
        </w:tc>
      </w:tr>
    </w:tbl>
    <w:p w14:paraId="74AF9CFB">
      <w:pPr>
        <w:snapToGrid w:val="0"/>
        <w:spacing w:before="50" w:after="156" w:afterLines="50"/>
        <w:jc w:val="left"/>
        <w:rPr>
          <w:rFonts w:hint="eastAsia" w:ascii="宋体" w:hAnsi="宋体" w:cs="宋体"/>
          <w:szCs w:val="21"/>
        </w:rPr>
      </w:pPr>
    </w:p>
    <w:p w14:paraId="447403D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3CD3C90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73ABE853">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zCs w:val="21"/>
          <w:u w:val="single"/>
        </w:rPr>
        <w:t xml:space="preserve">                </w:t>
      </w:r>
      <w:r>
        <w:rPr>
          <w:rFonts w:hint="eastAsia" w:ascii="宋体" w:hAnsi="宋体" w:cs="宋体"/>
          <w:szCs w:val="21"/>
        </w:rPr>
        <w:t xml:space="preserve">（加盖公章）  </w:t>
      </w:r>
    </w:p>
    <w:p w14:paraId="2145664E">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b/>
          <w:szCs w:val="21"/>
          <w:u w:val="single"/>
        </w:rPr>
        <w:t xml:space="preserve">           </w:t>
      </w:r>
      <w:r>
        <w:rPr>
          <w:rFonts w:hint="eastAsia" w:ascii="宋体" w:hAnsi="宋体" w:cs="宋体"/>
          <w:szCs w:val="21"/>
        </w:rPr>
        <w:t>（签字）</w:t>
      </w:r>
    </w:p>
    <w:p w14:paraId="06C3BFDF">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1467A0B">
      <w:pPr>
        <w:snapToGrid w:val="0"/>
        <w:spacing w:before="50" w:afterLines="50"/>
        <w:jc w:val="left"/>
        <w:outlineLvl w:val="1"/>
        <w:rPr>
          <w:rFonts w:ascii="宋体" w:cs="宋体"/>
          <w:b/>
          <w:bCs/>
          <w:szCs w:val="21"/>
        </w:rPr>
      </w:pPr>
      <w:r>
        <w:rPr>
          <w:rFonts w:ascii="宋体" w:cs="宋体"/>
          <w:b/>
          <w:bCs/>
          <w:szCs w:val="21"/>
        </w:rPr>
        <w:br w:type="page"/>
      </w:r>
      <w:r>
        <w:rPr>
          <w:rFonts w:hint="eastAsia" w:ascii="宋体" w:cs="宋体"/>
          <w:b/>
          <w:bCs/>
          <w:szCs w:val="21"/>
        </w:rPr>
        <w:t>格式</w:t>
      </w:r>
      <w:r>
        <w:rPr>
          <w:rFonts w:hint="eastAsia" w:ascii="宋体" w:cs="宋体"/>
          <w:b/>
          <w:bCs/>
          <w:szCs w:val="21"/>
          <w:lang w:val="en-US" w:eastAsia="zh-CN"/>
        </w:rPr>
        <w:t>十二</w:t>
      </w:r>
      <w:r>
        <w:rPr>
          <w:rFonts w:hint="eastAsia" w:ascii="宋体" w:cs="宋体"/>
          <w:b/>
          <w:bCs/>
          <w:szCs w:val="21"/>
        </w:rPr>
        <w:t>、质疑函（范本）</w:t>
      </w:r>
    </w:p>
    <w:p w14:paraId="0FE7DD83">
      <w:pPr>
        <w:spacing w:line="360" w:lineRule="auto"/>
        <w:jc w:val="center"/>
        <w:rPr>
          <w:rFonts w:ascii="宋体" w:hAnsi="宋体"/>
          <w:b/>
          <w:bCs/>
          <w:sz w:val="22"/>
          <w:szCs w:val="22"/>
        </w:rPr>
      </w:pPr>
      <w:r>
        <w:rPr>
          <w:rFonts w:hint="eastAsia" w:ascii="宋体" w:hAnsi="宋体"/>
          <w:b/>
          <w:bCs/>
          <w:sz w:val="22"/>
          <w:szCs w:val="22"/>
        </w:rPr>
        <w:t>质疑函（范本）</w:t>
      </w:r>
    </w:p>
    <w:p w14:paraId="3E72D2F1">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质疑供应商：</w:t>
      </w:r>
      <w:r>
        <w:rPr>
          <w:rFonts w:hint="eastAsia" w:ascii="宋体" w:hAnsi="宋体" w:cs="Calibri"/>
          <w:kern w:val="0"/>
          <w:sz w:val="21"/>
          <w:szCs w:val="21"/>
          <w:u w:val="single"/>
          <w:shd w:val="clear" w:color="auto" w:fill="FFFFFF"/>
          <w:lang w:bidi="ar"/>
        </w:rPr>
        <w:t xml:space="preserve">                                                                           </w:t>
      </w:r>
    </w:p>
    <w:p w14:paraId="4F1FF1DF">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地址：</w:t>
      </w:r>
      <w:r>
        <w:rPr>
          <w:rFonts w:hint="eastAsia" w:ascii="宋体" w:hAnsi="宋体" w:cs="Calibri"/>
          <w:kern w:val="0"/>
          <w:sz w:val="21"/>
          <w:szCs w:val="21"/>
          <w:u w:val="single"/>
          <w:shd w:val="clear" w:color="auto" w:fill="FFFFFF"/>
          <w:lang w:bidi="ar"/>
        </w:rPr>
        <w:t xml:space="preserve">                                                             </w:t>
      </w:r>
      <w:r>
        <w:rPr>
          <w:rFonts w:hint="eastAsia" w:ascii="宋体" w:hAnsi="宋体" w:cs="仿宋"/>
          <w:kern w:val="0"/>
          <w:sz w:val="21"/>
          <w:szCs w:val="21"/>
          <w:shd w:val="clear" w:color="auto" w:fill="FFFFFF"/>
          <w:lang w:bidi="ar"/>
        </w:rPr>
        <w:t>邮编：</w:t>
      </w:r>
      <w:r>
        <w:rPr>
          <w:rFonts w:hint="eastAsia" w:ascii="宋体" w:hAnsi="宋体" w:cs="Calibri"/>
          <w:kern w:val="0"/>
          <w:sz w:val="21"/>
          <w:szCs w:val="21"/>
          <w:u w:val="single"/>
          <w:shd w:val="clear" w:color="auto" w:fill="FFFFFF"/>
          <w:lang w:bidi="ar"/>
        </w:rPr>
        <w:t xml:space="preserve">             </w:t>
      </w:r>
    </w:p>
    <w:p w14:paraId="74CC90B3">
      <w:pPr>
        <w:widowControl/>
        <w:spacing w:before="100" w:beforeAutospacing="1" w:after="100" w:afterAutospacing="1" w:line="276" w:lineRule="auto"/>
        <w:jc w:val="left"/>
        <w:rPr>
          <w:rFonts w:hint="eastAsia" w:ascii="宋体" w:hAnsi="宋体" w:cs="Calibri"/>
          <w:kern w:val="0"/>
          <w:sz w:val="21"/>
          <w:szCs w:val="21"/>
          <w:u w:val="single"/>
          <w:shd w:val="clear" w:color="auto" w:fill="FFFFFF"/>
          <w:lang w:bidi="ar"/>
        </w:rPr>
      </w:pPr>
      <w:r>
        <w:rPr>
          <w:rFonts w:hint="eastAsia" w:ascii="宋体" w:hAnsi="宋体" w:cs="仿宋"/>
          <w:kern w:val="0"/>
          <w:sz w:val="21"/>
          <w:szCs w:val="21"/>
          <w:shd w:val="clear" w:color="auto" w:fill="FFFFFF"/>
          <w:lang w:bidi="ar"/>
        </w:rPr>
        <w:t>联系人：</w:t>
      </w:r>
      <w:r>
        <w:rPr>
          <w:rFonts w:hint="eastAsia" w:ascii="宋体" w:hAnsi="宋体" w:cs="Calibri"/>
          <w:kern w:val="0"/>
          <w:sz w:val="21"/>
          <w:szCs w:val="21"/>
          <w:u w:val="single"/>
          <w:shd w:val="clear" w:color="auto" w:fill="FFFFFF"/>
          <w:lang w:bidi="ar"/>
        </w:rPr>
        <w:t xml:space="preserve">                                                                              </w:t>
      </w:r>
    </w:p>
    <w:p w14:paraId="67AA8AF1">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联系电话：</w:t>
      </w:r>
      <w:r>
        <w:rPr>
          <w:rFonts w:hint="eastAsia" w:ascii="宋体" w:hAnsi="宋体" w:cs="Calibri"/>
          <w:kern w:val="0"/>
          <w:sz w:val="21"/>
          <w:szCs w:val="21"/>
          <w:u w:val="single"/>
          <w:shd w:val="clear" w:color="auto" w:fill="FFFFFF"/>
          <w:lang w:bidi="ar"/>
        </w:rPr>
        <w:t xml:space="preserve">                                                                            </w:t>
      </w:r>
    </w:p>
    <w:p w14:paraId="3BA06853">
      <w:pPr>
        <w:widowControl/>
        <w:spacing w:before="100" w:beforeAutospacing="1" w:after="100" w:afterAutospacing="1" w:line="276" w:lineRule="auto"/>
        <w:jc w:val="left"/>
        <w:rPr>
          <w:rFonts w:hint="eastAsia" w:ascii="宋体" w:hAnsi="宋体" w:cs="Calibri"/>
          <w:kern w:val="0"/>
          <w:sz w:val="21"/>
          <w:szCs w:val="21"/>
          <w:u w:val="single"/>
          <w:shd w:val="clear" w:color="auto" w:fill="FFFFFF"/>
          <w:lang w:bidi="ar"/>
        </w:rPr>
      </w:pPr>
      <w:r>
        <w:rPr>
          <w:rFonts w:hint="eastAsia" w:ascii="宋体" w:hAnsi="宋体" w:cs="仿宋"/>
          <w:kern w:val="0"/>
          <w:sz w:val="21"/>
          <w:szCs w:val="21"/>
          <w:shd w:val="clear" w:color="auto" w:fill="FFFFFF"/>
          <w:lang w:bidi="ar"/>
        </w:rPr>
        <w:t>授权代表：</w:t>
      </w:r>
      <w:r>
        <w:rPr>
          <w:rFonts w:hint="eastAsia" w:ascii="宋体" w:hAnsi="宋体" w:cs="Calibri"/>
          <w:kern w:val="0"/>
          <w:sz w:val="21"/>
          <w:szCs w:val="21"/>
          <w:u w:val="single"/>
          <w:shd w:val="clear" w:color="auto" w:fill="FFFFFF"/>
          <w:lang w:bidi="ar"/>
        </w:rPr>
        <w:t xml:space="preserve">                                                                            </w:t>
      </w:r>
    </w:p>
    <w:p w14:paraId="3FA195B8">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联系电话：</w:t>
      </w:r>
      <w:r>
        <w:rPr>
          <w:rFonts w:hint="eastAsia" w:ascii="宋体" w:hAnsi="宋体" w:cs="Calibri"/>
          <w:kern w:val="0"/>
          <w:sz w:val="21"/>
          <w:szCs w:val="21"/>
          <w:u w:val="single"/>
          <w:shd w:val="clear" w:color="auto" w:fill="FFFFFF"/>
          <w:lang w:bidi="ar"/>
        </w:rPr>
        <w:t xml:space="preserve">                                                                            </w:t>
      </w:r>
    </w:p>
    <w:p w14:paraId="4771D1FC">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地址：</w:t>
      </w:r>
      <w:r>
        <w:rPr>
          <w:rFonts w:hint="eastAsia" w:ascii="宋体" w:hAnsi="宋体" w:cs="Calibri"/>
          <w:kern w:val="0"/>
          <w:sz w:val="21"/>
          <w:szCs w:val="21"/>
          <w:u w:val="single"/>
          <w:shd w:val="clear" w:color="auto" w:fill="FFFFFF"/>
          <w:lang w:bidi="ar"/>
        </w:rPr>
        <w:t xml:space="preserve">                                                             </w:t>
      </w:r>
      <w:r>
        <w:rPr>
          <w:rFonts w:hint="eastAsia" w:ascii="宋体" w:hAnsi="宋体" w:cs="仿宋"/>
          <w:kern w:val="0"/>
          <w:sz w:val="21"/>
          <w:szCs w:val="21"/>
          <w:shd w:val="clear" w:color="auto" w:fill="FFFFFF"/>
          <w:lang w:bidi="ar"/>
        </w:rPr>
        <w:t>邮编：</w:t>
      </w:r>
      <w:r>
        <w:rPr>
          <w:rFonts w:hint="eastAsia" w:ascii="宋体" w:hAnsi="宋体" w:cs="Calibri"/>
          <w:kern w:val="0"/>
          <w:sz w:val="21"/>
          <w:szCs w:val="21"/>
          <w:u w:val="single"/>
          <w:shd w:val="clear" w:color="auto" w:fill="FFFFFF"/>
          <w:lang w:bidi="ar"/>
        </w:rPr>
        <w:t xml:space="preserve">             </w:t>
      </w:r>
    </w:p>
    <w:p w14:paraId="722C3532">
      <w:pPr>
        <w:widowControl/>
        <w:spacing w:before="100" w:beforeAutospacing="1" w:after="100" w:afterAutospacing="1" w:line="360" w:lineRule="auto"/>
        <w:jc w:val="left"/>
        <w:rPr>
          <w:rFonts w:hint="eastAsia" w:ascii="宋体" w:hAnsi="宋体" w:cs="黑体"/>
          <w:kern w:val="0"/>
          <w:sz w:val="21"/>
          <w:szCs w:val="21"/>
          <w:shd w:val="clear" w:color="auto" w:fill="FFFFFF"/>
          <w:lang w:bidi="ar"/>
        </w:rPr>
      </w:pPr>
    </w:p>
    <w:p w14:paraId="6842E35D">
      <w:pPr>
        <w:widowControl/>
        <w:spacing w:before="100" w:beforeAutospacing="1" w:after="100" w:afterAutospacing="1" w:line="360" w:lineRule="auto"/>
        <w:jc w:val="left"/>
        <w:rPr>
          <w:rFonts w:hint="eastAsia" w:ascii="宋体" w:hAnsi="宋体" w:cs="宋体"/>
          <w:sz w:val="21"/>
          <w:szCs w:val="21"/>
        </w:rPr>
      </w:pPr>
      <w:r>
        <w:rPr>
          <w:rFonts w:ascii="宋体" w:hAnsi="宋体" w:cs="黑体"/>
          <w:kern w:val="0"/>
          <w:sz w:val="21"/>
          <w:szCs w:val="21"/>
          <w:shd w:val="clear" w:color="auto" w:fill="FFFFFF"/>
          <w:lang w:bidi="ar"/>
        </w:rPr>
        <w:t>二、质疑项目基本情况</w:t>
      </w:r>
    </w:p>
    <w:p w14:paraId="7EE3366A">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质疑项目的名称：</w:t>
      </w:r>
      <w:r>
        <w:rPr>
          <w:rFonts w:hint="eastAsia" w:ascii="宋体" w:hAnsi="宋体" w:cs="Calibri"/>
          <w:kern w:val="0"/>
          <w:sz w:val="21"/>
          <w:szCs w:val="21"/>
          <w:u w:val="single"/>
          <w:shd w:val="clear" w:color="auto" w:fill="FFFFFF"/>
          <w:lang w:bidi="ar"/>
        </w:rPr>
        <w:t xml:space="preserve">                                                                            </w:t>
      </w:r>
    </w:p>
    <w:p w14:paraId="19F38520">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质疑项目的编号：</w:t>
      </w:r>
      <w:r>
        <w:rPr>
          <w:rFonts w:hint="eastAsia" w:ascii="宋体" w:hAnsi="宋体" w:cs="Calibri"/>
          <w:kern w:val="0"/>
          <w:sz w:val="21"/>
          <w:szCs w:val="21"/>
          <w:u w:val="single"/>
          <w:shd w:val="clear" w:color="auto" w:fill="FFFFFF"/>
          <w:lang w:bidi="ar"/>
        </w:rPr>
        <w:t xml:space="preserve">                                                                            </w:t>
      </w:r>
    </w:p>
    <w:p w14:paraId="5282A8A0">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采购人名称：</w:t>
      </w:r>
      <w:r>
        <w:rPr>
          <w:rFonts w:hint="eastAsia" w:ascii="宋体" w:hAnsi="宋体" w:cs="Calibri"/>
          <w:kern w:val="0"/>
          <w:sz w:val="21"/>
          <w:szCs w:val="21"/>
          <w:u w:val="single"/>
          <w:shd w:val="clear" w:color="auto" w:fill="FFFFFF"/>
          <w:lang w:bidi="ar"/>
        </w:rPr>
        <w:t xml:space="preserve">                                                                                </w:t>
      </w:r>
    </w:p>
    <w:p w14:paraId="6A3DB965">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采购文件获取日期：</w:t>
      </w:r>
      <w:r>
        <w:rPr>
          <w:rFonts w:hint="eastAsia" w:ascii="宋体" w:hAnsi="宋体" w:cs="Calibri"/>
          <w:kern w:val="0"/>
          <w:sz w:val="21"/>
          <w:szCs w:val="21"/>
          <w:u w:val="single"/>
          <w:shd w:val="clear" w:color="auto" w:fill="FFFFFF"/>
          <w:lang w:bidi="ar"/>
        </w:rPr>
        <w:t xml:space="preserve">                                                                          </w:t>
      </w:r>
    </w:p>
    <w:p w14:paraId="08A17261">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黑体"/>
          <w:kern w:val="0"/>
          <w:sz w:val="21"/>
          <w:szCs w:val="21"/>
          <w:shd w:val="clear" w:color="auto" w:fill="FFFFFF"/>
          <w:lang w:bidi="ar"/>
        </w:rPr>
        <w:t>三、质疑事项具体内容</w:t>
      </w:r>
    </w:p>
    <w:p w14:paraId="61F5AA20">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质疑事项1：</w:t>
      </w:r>
      <w:r>
        <w:rPr>
          <w:rFonts w:hint="eastAsia" w:ascii="宋体" w:hAnsi="宋体" w:cs="Calibri"/>
          <w:kern w:val="0"/>
          <w:sz w:val="21"/>
          <w:szCs w:val="21"/>
          <w:u w:val="single"/>
          <w:shd w:val="clear" w:color="auto" w:fill="FFFFFF"/>
          <w:lang w:bidi="ar"/>
        </w:rPr>
        <w:t xml:space="preserve">                                                                            </w:t>
      </w:r>
    </w:p>
    <w:p w14:paraId="538A4BE4">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事实依据：</w:t>
      </w:r>
      <w:r>
        <w:rPr>
          <w:rFonts w:hint="eastAsia" w:ascii="宋体" w:hAnsi="宋体" w:cs="Calibri"/>
          <w:kern w:val="0"/>
          <w:sz w:val="21"/>
          <w:szCs w:val="21"/>
          <w:u w:val="single"/>
          <w:shd w:val="clear" w:color="auto" w:fill="FFFFFF"/>
          <w:lang w:bidi="ar"/>
        </w:rPr>
        <w:t xml:space="preserve">                                                                            </w:t>
      </w:r>
    </w:p>
    <w:p w14:paraId="421D98D4">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法律依据：</w:t>
      </w:r>
      <w:r>
        <w:rPr>
          <w:rFonts w:hint="eastAsia" w:ascii="宋体" w:hAnsi="宋体" w:cs="Calibri"/>
          <w:kern w:val="0"/>
          <w:sz w:val="21"/>
          <w:szCs w:val="21"/>
          <w:u w:val="single"/>
          <w:shd w:val="clear" w:color="auto" w:fill="FFFFFF"/>
          <w:lang w:bidi="ar"/>
        </w:rPr>
        <w:t xml:space="preserve">                                                                            </w:t>
      </w:r>
    </w:p>
    <w:p w14:paraId="7375DB8A">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质疑事项2</w:t>
      </w:r>
    </w:p>
    <w:p w14:paraId="17300145">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w:t>
      </w:r>
    </w:p>
    <w:p w14:paraId="0803BE18">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黑体"/>
          <w:kern w:val="0"/>
          <w:sz w:val="21"/>
          <w:szCs w:val="21"/>
          <w:shd w:val="clear" w:color="auto" w:fill="FFFFFF"/>
          <w:lang w:bidi="ar"/>
        </w:rPr>
        <w:t>四、与质疑事项相关的质疑请求</w:t>
      </w:r>
    </w:p>
    <w:p w14:paraId="131EC510">
      <w:pPr>
        <w:widowControl/>
        <w:spacing w:before="100" w:beforeAutospacing="1" w:after="100" w:afterAutospacing="1" w:line="360" w:lineRule="auto"/>
        <w:jc w:val="left"/>
        <w:rPr>
          <w:rFonts w:hint="eastAsia" w:ascii="宋体" w:hAnsi="宋体" w:cs="Calibri"/>
          <w:kern w:val="0"/>
          <w:sz w:val="21"/>
          <w:szCs w:val="21"/>
          <w:u w:val="single"/>
          <w:shd w:val="clear" w:color="auto" w:fill="FFFFFF"/>
          <w:lang w:bidi="ar"/>
        </w:rPr>
      </w:pPr>
      <w:r>
        <w:rPr>
          <w:rFonts w:hint="eastAsia" w:ascii="宋体" w:hAnsi="宋体" w:cs="仿宋"/>
          <w:kern w:val="0"/>
          <w:sz w:val="21"/>
          <w:szCs w:val="21"/>
          <w:shd w:val="clear" w:color="auto" w:fill="FFFFFF"/>
          <w:lang w:bidi="ar"/>
        </w:rPr>
        <w:t>请求：</w:t>
      </w:r>
      <w:r>
        <w:rPr>
          <w:rFonts w:hint="eastAsia" w:ascii="宋体" w:hAnsi="宋体" w:cs="Calibri"/>
          <w:kern w:val="0"/>
          <w:sz w:val="21"/>
          <w:szCs w:val="21"/>
          <w:u w:val="single"/>
          <w:shd w:val="clear" w:color="auto" w:fill="FFFFFF"/>
          <w:lang w:bidi="ar"/>
        </w:rPr>
        <w:t xml:space="preserve">                                                                            </w:t>
      </w:r>
    </w:p>
    <w:p w14:paraId="71934749">
      <w:pPr>
        <w:widowControl/>
        <w:spacing w:before="100" w:beforeAutospacing="1" w:after="100" w:afterAutospacing="1" w:line="360" w:lineRule="auto"/>
        <w:jc w:val="left"/>
        <w:rPr>
          <w:rFonts w:hint="eastAsia" w:ascii="宋体" w:hAnsi="宋体" w:cs="宋体"/>
          <w:sz w:val="21"/>
          <w:szCs w:val="21"/>
        </w:rPr>
      </w:pPr>
    </w:p>
    <w:p w14:paraId="4D8A8443">
      <w:pPr>
        <w:widowControl/>
        <w:spacing w:before="100" w:beforeAutospacing="1" w:after="100" w:afterAutospacing="1" w:line="360" w:lineRule="auto"/>
        <w:jc w:val="left"/>
        <w:rPr>
          <w:rFonts w:ascii="宋体" w:hAnsi="宋体" w:cs="仿宋_GB2312"/>
          <w:kern w:val="0"/>
          <w:sz w:val="21"/>
          <w:szCs w:val="21"/>
          <w:shd w:val="clear" w:color="auto" w:fill="FFFFFF"/>
          <w:lang w:bidi="ar"/>
        </w:rPr>
      </w:pPr>
      <w:r>
        <w:rPr>
          <w:rFonts w:ascii="宋体" w:hAnsi="宋体" w:cs="仿宋_GB2312"/>
          <w:kern w:val="0"/>
          <w:sz w:val="21"/>
          <w:szCs w:val="21"/>
          <w:shd w:val="clear" w:color="auto" w:fill="FFFFFF"/>
          <w:lang w:bidi="ar"/>
        </w:rPr>
        <w:t>签字(签章)：</w:t>
      </w:r>
    </w:p>
    <w:p w14:paraId="137943EA">
      <w:pPr>
        <w:widowControl/>
        <w:spacing w:before="100" w:beforeAutospacing="1" w:after="100" w:afterAutospacing="1" w:line="360" w:lineRule="auto"/>
        <w:jc w:val="left"/>
        <w:rPr>
          <w:rFonts w:hint="eastAsia" w:ascii="宋体" w:hAnsi="宋体" w:cs="宋体"/>
          <w:sz w:val="21"/>
          <w:szCs w:val="21"/>
        </w:rPr>
      </w:pPr>
      <w:r>
        <w:rPr>
          <w:rFonts w:ascii="宋体" w:hAnsi="宋体" w:cs="仿宋_GB2312"/>
          <w:kern w:val="0"/>
          <w:sz w:val="21"/>
          <w:szCs w:val="21"/>
          <w:shd w:val="clear" w:color="auto" w:fill="FFFFFF"/>
          <w:lang w:bidi="ar"/>
        </w:rPr>
        <w:t>公章：</w:t>
      </w:r>
    </w:p>
    <w:p w14:paraId="6FE0764B">
      <w:pPr>
        <w:widowControl/>
        <w:spacing w:before="100" w:beforeAutospacing="1" w:after="100" w:afterAutospacing="1" w:line="360" w:lineRule="auto"/>
        <w:jc w:val="left"/>
        <w:rPr>
          <w:rFonts w:hint="eastAsia" w:ascii="宋体" w:hAnsi="宋体" w:cs="Calibri"/>
          <w:kern w:val="0"/>
          <w:sz w:val="21"/>
          <w:szCs w:val="21"/>
          <w:shd w:val="clear" w:color="auto" w:fill="FFFFFF"/>
          <w:lang w:bidi="ar"/>
        </w:rPr>
      </w:pPr>
      <w:r>
        <w:rPr>
          <w:rFonts w:ascii="宋体" w:hAnsi="宋体" w:cs="仿宋_GB2312"/>
          <w:kern w:val="0"/>
          <w:sz w:val="21"/>
          <w:szCs w:val="21"/>
          <w:shd w:val="clear" w:color="auto" w:fill="FFFFFF"/>
          <w:lang w:bidi="ar"/>
        </w:rPr>
        <w:t>日期：</w:t>
      </w:r>
    </w:p>
    <w:p w14:paraId="64C0A42F">
      <w:pPr>
        <w:widowControl/>
        <w:spacing w:before="100" w:beforeAutospacing="1" w:after="100" w:afterAutospacing="1" w:line="360" w:lineRule="auto"/>
        <w:jc w:val="left"/>
        <w:rPr>
          <w:rFonts w:hint="eastAsia" w:ascii="宋体" w:hAnsi="宋体" w:cs="宋体"/>
          <w:sz w:val="21"/>
          <w:szCs w:val="21"/>
        </w:rPr>
      </w:pPr>
    </w:p>
    <w:p w14:paraId="61D7D962">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黑体"/>
          <w:b/>
          <w:kern w:val="0"/>
          <w:sz w:val="21"/>
          <w:szCs w:val="21"/>
          <w:shd w:val="clear" w:color="auto" w:fill="FFFFFF"/>
          <w:lang w:bidi="ar"/>
        </w:rPr>
        <w:t>质疑函制作说明：</w:t>
      </w:r>
    </w:p>
    <w:p w14:paraId="44DD2D2A">
      <w:pPr>
        <w:widowControl/>
        <w:spacing w:before="100" w:beforeAutospacing="1" w:after="100" w:afterAutospacing="1" w:line="360" w:lineRule="auto"/>
        <w:ind w:firstLine="640"/>
        <w:jc w:val="left"/>
        <w:outlineLvl w:val="9"/>
        <w:rPr>
          <w:rFonts w:hint="eastAsia" w:ascii="宋体" w:hAnsi="宋体" w:cs="宋体"/>
          <w:sz w:val="21"/>
          <w:szCs w:val="21"/>
        </w:rPr>
      </w:pPr>
      <w:bookmarkStart w:id="77" w:name="_Toc3670"/>
      <w:r>
        <w:rPr>
          <w:rFonts w:ascii="宋体" w:hAnsi="宋体" w:cs="仿宋_GB2312"/>
          <w:kern w:val="0"/>
          <w:sz w:val="21"/>
          <w:szCs w:val="21"/>
          <w:shd w:val="clear" w:color="auto" w:fill="FFFFFF"/>
          <w:lang w:bidi="ar"/>
        </w:rPr>
        <w:t>1.供应商提出质疑时，应提交质疑函和必要的证明材料。</w:t>
      </w:r>
      <w:bookmarkEnd w:id="77"/>
    </w:p>
    <w:p w14:paraId="31B10AA5">
      <w:pPr>
        <w:widowControl/>
        <w:spacing w:before="100" w:beforeAutospacing="1" w:after="100" w:afterAutospacing="1" w:line="360" w:lineRule="auto"/>
        <w:ind w:firstLine="640"/>
        <w:jc w:val="left"/>
        <w:rPr>
          <w:rFonts w:hint="eastAsia" w:ascii="宋体" w:hAnsi="宋体" w:cs="宋体"/>
          <w:sz w:val="21"/>
          <w:szCs w:val="21"/>
        </w:rPr>
      </w:pPr>
      <w:r>
        <w:rPr>
          <w:rFonts w:ascii="宋体" w:hAnsi="宋体" w:cs="仿宋_GB2312"/>
          <w:kern w:val="0"/>
          <w:sz w:val="21"/>
          <w:szCs w:val="21"/>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72EC7F">
      <w:pPr>
        <w:widowControl/>
        <w:spacing w:before="100" w:beforeAutospacing="1" w:after="100" w:afterAutospacing="1" w:line="360" w:lineRule="auto"/>
        <w:ind w:firstLine="640"/>
        <w:jc w:val="left"/>
        <w:rPr>
          <w:rFonts w:hint="eastAsia" w:ascii="宋体" w:hAnsi="宋体" w:cs="宋体"/>
          <w:sz w:val="21"/>
          <w:szCs w:val="21"/>
        </w:rPr>
      </w:pPr>
      <w:r>
        <w:rPr>
          <w:rFonts w:ascii="宋体" w:hAnsi="宋体" w:cs="仿宋_GB2312"/>
          <w:kern w:val="0"/>
          <w:sz w:val="21"/>
          <w:szCs w:val="21"/>
          <w:shd w:val="clear" w:color="auto" w:fill="FFFFFF"/>
          <w:lang w:bidi="ar"/>
        </w:rPr>
        <w:t>3.质疑供应商若对项目的某一</w:t>
      </w:r>
      <w:r>
        <w:rPr>
          <w:rFonts w:hint="eastAsia" w:ascii="宋体" w:hAnsi="宋体" w:cs="仿宋_GB2312"/>
          <w:kern w:val="0"/>
          <w:sz w:val="21"/>
          <w:szCs w:val="21"/>
          <w:shd w:val="clear" w:color="auto" w:fill="FFFFFF"/>
          <w:lang w:bidi="ar"/>
        </w:rPr>
        <w:t>标项</w:t>
      </w:r>
      <w:r>
        <w:rPr>
          <w:rFonts w:ascii="宋体" w:hAnsi="宋体" w:cs="仿宋_GB2312"/>
          <w:kern w:val="0"/>
          <w:sz w:val="21"/>
          <w:szCs w:val="21"/>
          <w:shd w:val="clear" w:color="auto" w:fill="FFFFFF"/>
          <w:lang w:bidi="ar"/>
        </w:rPr>
        <w:t>进行质疑，质疑函中应列明具体</w:t>
      </w:r>
      <w:r>
        <w:rPr>
          <w:rFonts w:hint="eastAsia" w:ascii="宋体" w:hAnsi="宋体" w:cs="仿宋_GB2312"/>
          <w:kern w:val="0"/>
          <w:sz w:val="21"/>
          <w:szCs w:val="21"/>
          <w:shd w:val="clear" w:color="auto" w:fill="FFFFFF"/>
          <w:lang w:bidi="ar"/>
        </w:rPr>
        <w:t>标项</w:t>
      </w:r>
      <w:r>
        <w:rPr>
          <w:rFonts w:ascii="宋体" w:hAnsi="宋体" w:cs="仿宋_GB2312"/>
          <w:kern w:val="0"/>
          <w:sz w:val="21"/>
          <w:szCs w:val="21"/>
          <w:shd w:val="clear" w:color="auto" w:fill="FFFFFF"/>
          <w:lang w:bidi="ar"/>
        </w:rPr>
        <w:t>。</w:t>
      </w:r>
    </w:p>
    <w:p w14:paraId="30A7C10A">
      <w:pPr>
        <w:widowControl/>
        <w:spacing w:before="100" w:beforeAutospacing="1" w:after="100" w:afterAutospacing="1" w:line="360" w:lineRule="auto"/>
        <w:ind w:firstLine="640"/>
        <w:jc w:val="left"/>
        <w:rPr>
          <w:rFonts w:hint="eastAsia" w:ascii="宋体" w:hAnsi="宋体" w:cs="宋体"/>
          <w:sz w:val="21"/>
          <w:szCs w:val="21"/>
        </w:rPr>
      </w:pPr>
      <w:r>
        <w:rPr>
          <w:rFonts w:ascii="宋体" w:hAnsi="宋体" w:cs="仿宋_GB2312"/>
          <w:kern w:val="0"/>
          <w:sz w:val="21"/>
          <w:szCs w:val="21"/>
          <w:shd w:val="clear" w:color="auto" w:fill="FFFFFF"/>
          <w:lang w:bidi="ar"/>
        </w:rPr>
        <w:t>4.质疑函的质疑事项应具体、明确，并有必要的事实依据和法律</w:t>
      </w:r>
      <w:bookmarkStart w:id="79" w:name="_GoBack"/>
      <w:bookmarkEnd w:id="79"/>
      <w:r>
        <w:rPr>
          <w:rFonts w:ascii="宋体" w:hAnsi="宋体" w:cs="仿宋_GB2312"/>
          <w:kern w:val="0"/>
          <w:sz w:val="21"/>
          <w:szCs w:val="21"/>
          <w:shd w:val="clear" w:color="auto" w:fill="FFFFFF"/>
          <w:lang w:bidi="ar"/>
        </w:rPr>
        <w:t>依据。</w:t>
      </w:r>
    </w:p>
    <w:p w14:paraId="08F6C8EE">
      <w:pPr>
        <w:widowControl/>
        <w:spacing w:before="100" w:beforeAutospacing="1" w:after="100" w:afterAutospacing="1" w:line="360" w:lineRule="auto"/>
        <w:ind w:firstLine="640"/>
        <w:jc w:val="left"/>
        <w:outlineLvl w:val="9"/>
        <w:rPr>
          <w:rFonts w:hint="eastAsia" w:ascii="宋体" w:hAnsi="宋体" w:cs="宋体"/>
          <w:sz w:val="21"/>
          <w:szCs w:val="21"/>
        </w:rPr>
      </w:pPr>
      <w:bookmarkStart w:id="78" w:name="_Toc22477"/>
      <w:r>
        <w:rPr>
          <w:rFonts w:ascii="宋体" w:hAnsi="宋体" w:cs="仿宋_GB2312"/>
          <w:kern w:val="0"/>
          <w:sz w:val="21"/>
          <w:szCs w:val="21"/>
          <w:shd w:val="clear" w:color="auto" w:fill="FFFFFF"/>
          <w:lang w:bidi="ar"/>
        </w:rPr>
        <w:t>5.质疑函的质疑请求应与质疑事项相关。</w:t>
      </w:r>
      <w:bookmarkEnd w:id="78"/>
    </w:p>
    <w:p w14:paraId="26A6FF24">
      <w:pPr>
        <w:widowControl/>
        <w:spacing w:before="100" w:beforeAutospacing="1" w:after="100" w:afterAutospacing="1" w:line="360" w:lineRule="auto"/>
        <w:ind w:firstLine="640"/>
        <w:jc w:val="left"/>
        <w:rPr>
          <w:rFonts w:hint="eastAsia" w:ascii="宋体" w:hAnsi="宋体" w:cs="宋体"/>
          <w:sz w:val="21"/>
          <w:szCs w:val="21"/>
        </w:rPr>
      </w:pPr>
      <w:r>
        <w:rPr>
          <w:rFonts w:ascii="宋体" w:hAnsi="宋体" w:cs="仿宋_GB2312"/>
          <w:kern w:val="0"/>
          <w:sz w:val="21"/>
          <w:szCs w:val="21"/>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0480717D">
      <w:pPr>
        <w:widowControl/>
        <w:spacing w:before="100" w:beforeAutospacing="1" w:after="100" w:afterAutospacing="1" w:line="360" w:lineRule="auto"/>
        <w:ind w:firstLine="640"/>
        <w:jc w:val="left"/>
        <w:rPr>
          <w:rFonts w:hAnsi="宋体" w:cs="宋体"/>
          <w:szCs w:val="21"/>
        </w:rPr>
      </w:pPr>
    </w:p>
    <w:sectPr>
      <w:headerReference r:id="rId9" w:type="default"/>
      <w:footerReference r:id="rId10" w:type="default"/>
      <w:pgSz w:w="11906" w:h="16838"/>
      <w:pgMar w:top="992" w:right="1191" w:bottom="992" w:left="1191" w:header="992"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CAB7D">
    <w:pPr>
      <w:pStyle w:val="19"/>
      <w:jc w:val="center"/>
      <w:rPr>
        <w:lang w:val="en-US" w:eastAsia="zh-CN"/>
      </w:rPr>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62</w:t>
    </w:r>
    <w: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31502">
    <w:pPr>
      <w:pStyle w:val="1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DEF19">
    <w:pPr>
      <w:widowControl w:val="0"/>
      <w:snapToGrid w:val="0"/>
      <w:rPr>
        <w:rFonts w:ascii="Times New Roman" w:hAnsi="Times New Roman" w:eastAsia="宋体" w:cs="Times New Roman"/>
        <w:kern w:val="0"/>
        <w:sz w:val="18"/>
        <w:szCs w:val="21"/>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93DF17">
                          <w:pPr>
                            <w:pStyle w:val="1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w:t>
                          </w:r>
                          <w:r>
                            <w:rPr>
                              <w:rFonts w:hint="eastAsia"/>
                              <w:lang w:val="en-US" w:eastAsia="zh-CN"/>
                            </w:rPr>
                            <w:t>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7593DF17">
                    <w:pPr>
                      <w:pStyle w:val="1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w:t>
                    </w:r>
                    <w:r>
                      <w:rPr>
                        <w:rFonts w:hint="eastAsia"/>
                        <w:lang w:val="en-US" w:eastAsia="zh-CN"/>
                      </w:rPr>
                      <w:t>3</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E48C">
    <w:pPr>
      <w:pStyle w:val="19"/>
      <w:jc w:val="both"/>
      <w:rPr>
        <w:kern w:val="0"/>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9636CF">
                          <w:pPr>
                            <w:pStyle w:val="19"/>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w:t>
                          </w:r>
                          <w:r>
                            <w:rPr>
                              <w:rFonts w:hint="eastAsia"/>
                              <w:lang w:val="en-US" w:eastAsia="zh-CN"/>
                            </w:rPr>
                            <w:t>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669636CF">
                    <w:pPr>
                      <w:pStyle w:val="19"/>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w:t>
                    </w:r>
                    <w:r>
                      <w:rPr>
                        <w:rFonts w:hint="eastAsia"/>
                        <w:lang w:val="en-US" w:eastAsia="zh-CN"/>
                      </w:rPr>
                      <w:t>3</w:t>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F250B8">
                          <w:pPr>
                            <w:pStyle w:val="19"/>
                            <w:rPr>
                              <w:rFonts w:ascii="宋体" w:hAnsi="宋体" w:cs="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8k+05AgAAcA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X8k+05AgAAcAQAAA4AAAAAAAAAAQAgAAAAHwEAAGRycy9lMm9Eb2Mu&#10;eG1sUEsFBgAAAAAGAAYAWQEAAMoFAAAAAA==&#10;">
              <v:fill on="f" focussize="0,0"/>
              <v:stroke on="f" weight="0.5pt"/>
              <v:imagedata o:title=""/>
              <o:lock v:ext="edit" aspectratio="f"/>
              <v:textbox inset="0mm,0mm,0mm,0mm" style="mso-fit-shape-to-text:t;">
                <w:txbxContent>
                  <w:p w14:paraId="1DF250B8">
                    <w:pPr>
                      <w:pStyle w:val="19"/>
                      <w:rPr>
                        <w:rFonts w:ascii="宋体" w:hAnsi="宋体" w:cs="宋体"/>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8029C">
    <w:pPr>
      <w:widowControl w:val="0"/>
      <w:pBdr>
        <w:bottom w:val="none" w:color="auto" w:sz="0" w:space="1"/>
      </w:pBdr>
      <w:snapToGrid w:val="0"/>
      <w:jc w:val="both"/>
      <w:rPr>
        <w:rFonts w:hint="eastAsia" w:ascii="宋体" w:hAnsi="宋体" w:eastAsia="宋体" w:cs="宋体"/>
        <w:kern w:val="0"/>
        <w:sz w:val="24"/>
        <w:szCs w:val="24"/>
        <w:u w:val="single"/>
        <w:lang w:val="en-US" w:eastAsia="zh-CN" w:bidi="ar-SA"/>
      </w:rPr>
    </w:pPr>
    <w:r>
      <w:rPr>
        <w:rFonts w:hint="eastAsia" w:ascii="宋体"/>
        <w:u w:val="single"/>
      </w:rPr>
      <w:drawing>
        <wp:inline distT="0" distB="0" distL="114300" distR="114300">
          <wp:extent cx="1602105" cy="293370"/>
          <wp:effectExtent l="0" t="0" r="13335" b="11430"/>
          <wp:docPr id="50"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descr="图片1"/>
                  <pic:cNvPicPr>
                    <a:picLocks noChangeAspect="1"/>
                  </pic:cNvPicPr>
                </pic:nvPicPr>
                <pic:blipFill>
                  <a:blip r:embed="rId1"/>
                  <a:stretch>
                    <a:fillRect/>
                  </a:stretch>
                </pic:blipFill>
                <pic:spPr>
                  <a:xfrm>
                    <a:off x="0" y="0"/>
                    <a:ext cx="1602105" cy="293370"/>
                  </a:xfrm>
                  <a:prstGeom prst="rect">
                    <a:avLst/>
                  </a:prstGeom>
                  <a:noFill/>
                  <a:ln>
                    <a:noFill/>
                  </a:ln>
                </pic:spPr>
              </pic:pic>
            </a:graphicData>
          </a:graphic>
        </wp:inline>
      </w:drawing>
    </w:r>
    <w:r>
      <w:rPr>
        <w:rFonts w:hint="eastAsia" w:ascii="宋体"/>
        <w:u w:val="single"/>
      </w:rPr>
      <w:t xml:space="preserve"> </w:t>
    </w:r>
    <w:r>
      <w:rPr>
        <w:rFonts w:hint="eastAsia" w:ascii="宋体"/>
        <w:u w:val="single"/>
        <w:lang w:val="en-US" w:eastAsia="zh-CN"/>
      </w:rPr>
      <w:t xml:space="preserve">                                       </w:t>
    </w:r>
    <w:r>
      <w:rPr>
        <w:rFonts w:hint="eastAsia" w:ascii="宋体"/>
        <w:sz w:val="18"/>
        <w:szCs w:val="18"/>
        <w:u w:val="single"/>
        <w:lang w:val="en-US" w:eastAsia="zh-CN"/>
      </w:rPr>
      <w:t>舟山市普陀小学学校网络改造项目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6C9E6">
    <w:pPr>
      <w:widowControl w:val="0"/>
      <w:pBdr>
        <w:bottom w:val="none" w:color="auto" w:sz="0" w:space="1"/>
      </w:pBdr>
      <w:snapToGrid w:val="0"/>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F89C0">
    <w:pPr>
      <w:widowControl w:val="0"/>
      <w:pBdr>
        <w:bottom w:val="none" w:color="auto" w:sz="0" w:space="1"/>
      </w:pBdr>
      <w:snapToGrid w:val="0"/>
      <w:jc w:val="both"/>
      <w:rPr>
        <w:rFonts w:hint="eastAsia" w:eastAsia="宋体"/>
        <w:u w:val="single"/>
        <w:lang w:eastAsia="zh-CN"/>
      </w:rPr>
    </w:pPr>
    <w:r>
      <w:rPr>
        <w:rFonts w:hint="eastAsia" w:ascii="宋体"/>
        <w:u w:val="single"/>
      </w:rPr>
      <w:drawing>
        <wp:inline distT="0" distB="0" distL="114300" distR="114300">
          <wp:extent cx="1602105" cy="293370"/>
          <wp:effectExtent l="0" t="0" r="13335" b="11430"/>
          <wp:docPr id="48" name="图片 1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2" descr="图片1"/>
                  <pic:cNvPicPr>
                    <a:picLocks noChangeAspect="1"/>
                  </pic:cNvPicPr>
                </pic:nvPicPr>
                <pic:blipFill>
                  <a:blip r:embed="rId1"/>
                  <a:stretch>
                    <a:fillRect/>
                  </a:stretch>
                </pic:blipFill>
                <pic:spPr>
                  <a:xfrm>
                    <a:off x="0" y="0"/>
                    <a:ext cx="1602105" cy="293370"/>
                  </a:xfrm>
                  <a:prstGeom prst="rect">
                    <a:avLst/>
                  </a:prstGeom>
                  <a:noFill/>
                  <a:ln>
                    <a:noFill/>
                  </a:ln>
                </pic:spPr>
              </pic:pic>
            </a:graphicData>
          </a:graphic>
        </wp:inline>
      </w:drawing>
    </w:r>
    <w:r>
      <w:rPr>
        <w:rFonts w:hint="eastAsia" w:ascii="宋体"/>
        <w:u w:val="single"/>
        <w:lang w:val="en-US" w:eastAsia="zh-CN"/>
      </w:rPr>
      <w:t xml:space="preserve">  </w:t>
    </w:r>
    <w:r>
      <w:rPr>
        <w:rFonts w:hint="eastAsia" w:ascii="宋体"/>
        <w:u w:val="single"/>
        <w:lang w:eastAsia="zh-CN"/>
      </w:rPr>
      <w:t>舟山市普陀小学学校网络改造项目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99D5">
    <w:pPr>
      <w:pStyle w:val="21"/>
      <w:jc w:val="both"/>
      <w:rPr>
        <w:rFonts w:ascii="宋体"/>
      </w:rPr>
    </w:pPr>
    <w:r>
      <w:rPr>
        <w:rFonts w:ascii="宋体"/>
      </w:rPr>
      <w:drawing>
        <wp:inline distT="0" distB="0" distL="114300" distR="114300">
          <wp:extent cx="1609725" cy="295275"/>
          <wp:effectExtent l="0" t="0" r="5715" b="9525"/>
          <wp:docPr id="4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8"/>
                  <pic:cNvPicPr>
                    <a:picLocks noChangeAspect="1"/>
                  </pic:cNvPicPr>
                </pic:nvPicPr>
                <pic:blipFill>
                  <a:blip r:embed="rId1"/>
                  <a:stretch>
                    <a:fillRect/>
                  </a:stretch>
                </pic:blipFill>
                <pic:spPr>
                  <a:xfrm>
                    <a:off x="0" y="0"/>
                    <a:ext cx="1609725" cy="295275"/>
                  </a:xfrm>
                  <a:prstGeom prst="rect">
                    <a:avLst/>
                  </a:prstGeom>
                  <a:noFill/>
                  <a:ln>
                    <a:noFill/>
                  </a:ln>
                </pic:spPr>
              </pic:pic>
            </a:graphicData>
          </a:graphic>
        </wp:inline>
      </w:drawing>
    </w:r>
    <w:r>
      <w:rPr>
        <w:rFonts w:hint="eastAsia" w:ascii="宋体"/>
      </w:rPr>
      <w:t xml:space="preserve">  </w:t>
    </w:r>
    <w:r>
      <w:rPr>
        <w:rFonts w:hint="eastAsia" w:ascii="宋体"/>
        <w:lang w:val="en-US" w:eastAsia="zh-CN"/>
      </w:rPr>
      <w:t xml:space="preserve">  </w:t>
    </w:r>
    <w:r>
      <w:rPr>
        <w:rFonts w:hint="eastAsia" w:ascii="宋体"/>
      </w:rPr>
      <w:t xml:space="preserve"> </w:t>
    </w:r>
    <w:r>
      <w:rPr>
        <w:rFonts w:hint="eastAsia" w:ascii="宋体"/>
        <w:lang w:val="en-US" w:eastAsia="zh-CN"/>
      </w:rPr>
      <w:t xml:space="preserve">                                          舟山市普陀小学学校网络改造项目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4DE15"/>
    <w:multiLevelType w:val="singleLevel"/>
    <w:tmpl w:val="0C34DE15"/>
    <w:lvl w:ilvl="0" w:tentative="0">
      <w:start w:val="1"/>
      <w:numFmt w:val="decimal"/>
      <w:lvlText w:val="%1."/>
      <w:lvlJc w:val="left"/>
      <w:pPr>
        <w:tabs>
          <w:tab w:val="left" w:pos="312"/>
        </w:tabs>
      </w:pPr>
    </w:lvl>
  </w:abstractNum>
  <w:abstractNum w:abstractNumId="1">
    <w:nsid w:val="225A8346"/>
    <w:multiLevelType w:val="singleLevel"/>
    <w:tmpl w:val="225A8346"/>
    <w:lvl w:ilvl="0" w:tentative="0">
      <w:start w:val="1"/>
      <w:numFmt w:val="decimal"/>
      <w:lvlText w:val="%1."/>
      <w:lvlJc w:val="left"/>
      <w:pPr>
        <w:tabs>
          <w:tab w:val="left" w:pos="312"/>
        </w:tabs>
      </w:pPr>
    </w:lvl>
  </w:abstractNum>
  <w:abstractNum w:abstractNumId="2">
    <w:nsid w:val="4DD4552D"/>
    <w:multiLevelType w:val="singleLevel"/>
    <w:tmpl w:val="4DD4552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YjViNWZkMmJiZTk3YWExNjhhNDAwMDYxODE3YjMifQ=="/>
  </w:docVars>
  <w:rsids>
    <w:rsidRoot w:val="00172A27"/>
    <w:rsid w:val="000005EE"/>
    <w:rsid w:val="000008AE"/>
    <w:rsid w:val="00000DA0"/>
    <w:rsid w:val="0000107B"/>
    <w:rsid w:val="00001255"/>
    <w:rsid w:val="00001351"/>
    <w:rsid w:val="00001616"/>
    <w:rsid w:val="00002240"/>
    <w:rsid w:val="0000249F"/>
    <w:rsid w:val="000036AE"/>
    <w:rsid w:val="000053DD"/>
    <w:rsid w:val="000067D2"/>
    <w:rsid w:val="00006CD5"/>
    <w:rsid w:val="00010275"/>
    <w:rsid w:val="00011F5B"/>
    <w:rsid w:val="0001227F"/>
    <w:rsid w:val="00012FC0"/>
    <w:rsid w:val="000131FB"/>
    <w:rsid w:val="00013905"/>
    <w:rsid w:val="00013F7B"/>
    <w:rsid w:val="000148CF"/>
    <w:rsid w:val="000150F2"/>
    <w:rsid w:val="00015267"/>
    <w:rsid w:val="00015B00"/>
    <w:rsid w:val="000161B6"/>
    <w:rsid w:val="00017CCA"/>
    <w:rsid w:val="00020487"/>
    <w:rsid w:val="00021229"/>
    <w:rsid w:val="00021CDE"/>
    <w:rsid w:val="00021CF2"/>
    <w:rsid w:val="000225BC"/>
    <w:rsid w:val="00022EFA"/>
    <w:rsid w:val="00023C49"/>
    <w:rsid w:val="00023E4C"/>
    <w:rsid w:val="0002452C"/>
    <w:rsid w:val="000260AD"/>
    <w:rsid w:val="00026224"/>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5835"/>
    <w:rsid w:val="000559BB"/>
    <w:rsid w:val="00055B9A"/>
    <w:rsid w:val="00055C01"/>
    <w:rsid w:val="00055DD9"/>
    <w:rsid w:val="000566FC"/>
    <w:rsid w:val="00056C53"/>
    <w:rsid w:val="00057A16"/>
    <w:rsid w:val="000601BC"/>
    <w:rsid w:val="0006107F"/>
    <w:rsid w:val="000616F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42A"/>
    <w:rsid w:val="000735C6"/>
    <w:rsid w:val="00074E0B"/>
    <w:rsid w:val="00074E62"/>
    <w:rsid w:val="00074FAC"/>
    <w:rsid w:val="00075588"/>
    <w:rsid w:val="0007669B"/>
    <w:rsid w:val="00076754"/>
    <w:rsid w:val="00077129"/>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0FBB"/>
    <w:rsid w:val="000911CB"/>
    <w:rsid w:val="00091498"/>
    <w:rsid w:val="00091A59"/>
    <w:rsid w:val="00091E8E"/>
    <w:rsid w:val="0009261A"/>
    <w:rsid w:val="0009323A"/>
    <w:rsid w:val="00094603"/>
    <w:rsid w:val="00094871"/>
    <w:rsid w:val="0009595D"/>
    <w:rsid w:val="00096762"/>
    <w:rsid w:val="00096E45"/>
    <w:rsid w:val="00096F0A"/>
    <w:rsid w:val="00097D22"/>
    <w:rsid w:val="00097F86"/>
    <w:rsid w:val="000A0344"/>
    <w:rsid w:val="000A0956"/>
    <w:rsid w:val="000A0D2D"/>
    <w:rsid w:val="000A147D"/>
    <w:rsid w:val="000A258D"/>
    <w:rsid w:val="000A2631"/>
    <w:rsid w:val="000A4033"/>
    <w:rsid w:val="000A40BB"/>
    <w:rsid w:val="000A4221"/>
    <w:rsid w:val="000A4912"/>
    <w:rsid w:val="000A4A6F"/>
    <w:rsid w:val="000A4C96"/>
    <w:rsid w:val="000A566A"/>
    <w:rsid w:val="000A59AD"/>
    <w:rsid w:val="000A693E"/>
    <w:rsid w:val="000A7611"/>
    <w:rsid w:val="000B063F"/>
    <w:rsid w:val="000B1196"/>
    <w:rsid w:val="000B123C"/>
    <w:rsid w:val="000B1E98"/>
    <w:rsid w:val="000B28DB"/>
    <w:rsid w:val="000B2A5F"/>
    <w:rsid w:val="000B2EA7"/>
    <w:rsid w:val="000B4009"/>
    <w:rsid w:val="000B46A2"/>
    <w:rsid w:val="000B4C39"/>
    <w:rsid w:val="000B4DD5"/>
    <w:rsid w:val="000B7447"/>
    <w:rsid w:val="000B7738"/>
    <w:rsid w:val="000C021F"/>
    <w:rsid w:val="000C0E70"/>
    <w:rsid w:val="000C16D6"/>
    <w:rsid w:val="000C1DC6"/>
    <w:rsid w:val="000C235C"/>
    <w:rsid w:val="000C4808"/>
    <w:rsid w:val="000C48DE"/>
    <w:rsid w:val="000C4B01"/>
    <w:rsid w:val="000C5A51"/>
    <w:rsid w:val="000C752F"/>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EEF"/>
    <w:rsid w:val="000E416C"/>
    <w:rsid w:val="000E56DE"/>
    <w:rsid w:val="000E5CD2"/>
    <w:rsid w:val="000E706B"/>
    <w:rsid w:val="000F02E6"/>
    <w:rsid w:val="000F0550"/>
    <w:rsid w:val="000F1074"/>
    <w:rsid w:val="000F13AF"/>
    <w:rsid w:val="000F2A94"/>
    <w:rsid w:val="000F2E5E"/>
    <w:rsid w:val="000F421C"/>
    <w:rsid w:val="000F4838"/>
    <w:rsid w:val="000F4C37"/>
    <w:rsid w:val="000F4F94"/>
    <w:rsid w:val="000F55ED"/>
    <w:rsid w:val="000F5680"/>
    <w:rsid w:val="000F5897"/>
    <w:rsid w:val="000F6027"/>
    <w:rsid w:val="000F6E50"/>
    <w:rsid w:val="000F7AF0"/>
    <w:rsid w:val="001007C1"/>
    <w:rsid w:val="00101001"/>
    <w:rsid w:val="00101417"/>
    <w:rsid w:val="001025CC"/>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20EEE"/>
    <w:rsid w:val="00120F3A"/>
    <w:rsid w:val="00121115"/>
    <w:rsid w:val="001223A0"/>
    <w:rsid w:val="001223F9"/>
    <w:rsid w:val="00122D30"/>
    <w:rsid w:val="00122D3E"/>
    <w:rsid w:val="00123169"/>
    <w:rsid w:val="001232C5"/>
    <w:rsid w:val="00124AFE"/>
    <w:rsid w:val="00124EF7"/>
    <w:rsid w:val="001258CD"/>
    <w:rsid w:val="00125A10"/>
    <w:rsid w:val="00126051"/>
    <w:rsid w:val="0012621D"/>
    <w:rsid w:val="001266A1"/>
    <w:rsid w:val="00126F03"/>
    <w:rsid w:val="0012782B"/>
    <w:rsid w:val="00130A55"/>
    <w:rsid w:val="00131683"/>
    <w:rsid w:val="00131B3F"/>
    <w:rsid w:val="00132E4D"/>
    <w:rsid w:val="00133D3A"/>
    <w:rsid w:val="00133F40"/>
    <w:rsid w:val="00135C96"/>
    <w:rsid w:val="00136020"/>
    <w:rsid w:val="001363C1"/>
    <w:rsid w:val="001375A8"/>
    <w:rsid w:val="00140ECD"/>
    <w:rsid w:val="00141886"/>
    <w:rsid w:val="00143FF7"/>
    <w:rsid w:val="00145C0D"/>
    <w:rsid w:val="001464CC"/>
    <w:rsid w:val="00146B1C"/>
    <w:rsid w:val="00150017"/>
    <w:rsid w:val="001504B3"/>
    <w:rsid w:val="0015086E"/>
    <w:rsid w:val="00150F5B"/>
    <w:rsid w:val="00150FD2"/>
    <w:rsid w:val="001517FA"/>
    <w:rsid w:val="001526CD"/>
    <w:rsid w:val="0015311C"/>
    <w:rsid w:val="001538AB"/>
    <w:rsid w:val="00153ACA"/>
    <w:rsid w:val="001543EB"/>
    <w:rsid w:val="0015506F"/>
    <w:rsid w:val="00155A65"/>
    <w:rsid w:val="00155F0F"/>
    <w:rsid w:val="0015624B"/>
    <w:rsid w:val="00156900"/>
    <w:rsid w:val="00156A4F"/>
    <w:rsid w:val="00156A6A"/>
    <w:rsid w:val="00156AD8"/>
    <w:rsid w:val="00156B04"/>
    <w:rsid w:val="00157751"/>
    <w:rsid w:val="00157978"/>
    <w:rsid w:val="0016017E"/>
    <w:rsid w:val="00160802"/>
    <w:rsid w:val="001621E5"/>
    <w:rsid w:val="00163495"/>
    <w:rsid w:val="00163779"/>
    <w:rsid w:val="0016455C"/>
    <w:rsid w:val="00165846"/>
    <w:rsid w:val="00165BBD"/>
    <w:rsid w:val="00165C2B"/>
    <w:rsid w:val="00166238"/>
    <w:rsid w:val="001670C9"/>
    <w:rsid w:val="00167C19"/>
    <w:rsid w:val="00170FBD"/>
    <w:rsid w:val="00170FE9"/>
    <w:rsid w:val="001716ED"/>
    <w:rsid w:val="0017193F"/>
    <w:rsid w:val="00171CB7"/>
    <w:rsid w:val="00171E07"/>
    <w:rsid w:val="00171E68"/>
    <w:rsid w:val="00172A27"/>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2414"/>
    <w:rsid w:val="001839A5"/>
    <w:rsid w:val="00183DFE"/>
    <w:rsid w:val="0018435A"/>
    <w:rsid w:val="00186E86"/>
    <w:rsid w:val="00190338"/>
    <w:rsid w:val="00191A11"/>
    <w:rsid w:val="00191BAF"/>
    <w:rsid w:val="00193AF0"/>
    <w:rsid w:val="00193D77"/>
    <w:rsid w:val="00194057"/>
    <w:rsid w:val="00196D89"/>
    <w:rsid w:val="00196E1C"/>
    <w:rsid w:val="00197723"/>
    <w:rsid w:val="001A06DA"/>
    <w:rsid w:val="001A0C59"/>
    <w:rsid w:val="001A0CC2"/>
    <w:rsid w:val="001A0D8E"/>
    <w:rsid w:val="001A11C6"/>
    <w:rsid w:val="001A12B0"/>
    <w:rsid w:val="001A174D"/>
    <w:rsid w:val="001A1A69"/>
    <w:rsid w:val="001A26B9"/>
    <w:rsid w:val="001A2735"/>
    <w:rsid w:val="001A390E"/>
    <w:rsid w:val="001A475F"/>
    <w:rsid w:val="001A4ED4"/>
    <w:rsid w:val="001A5A17"/>
    <w:rsid w:val="001A6013"/>
    <w:rsid w:val="001A60CD"/>
    <w:rsid w:val="001A6EE2"/>
    <w:rsid w:val="001A7817"/>
    <w:rsid w:val="001B0139"/>
    <w:rsid w:val="001B0528"/>
    <w:rsid w:val="001B1FF0"/>
    <w:rsid w:val="001B3018"/>
    <w:rsid w:val="001B37FC"/>
    <w:rsid w:val="001B3C2A"/>
    <w:rsid w:val="001B3E80"/>
    <w:rsid w:val="001B4C31"/>
    <w:rsid w:val="001B4EE8"/>
    <w:rsid w:val="001B5DD2"/>
    <w:rsid w:val="001B614D"/>
    <w:rsid w:val="001B6AB2"/>
    <w:rsid w:val="001B700B"/>
    <w:rsid w:val="001C0AE0"/>
    <w:rsid w:val="001C10E7"/>
    <w:rsid w:val="001C1A4D"/>
    <w:rsid w:val="001C2753"/>
    <w:rsid w:val="001C2C2A"/>
    <w:rsid w:val="001C2C3B"/>
    <w:rsid w:val="001C3751"/>
    <w:rsid w:val="001C39CD"/>
    <w:rsid w:val="001C4002"/>
    <w:rsid w:val="001C44E0"/>
    <w:rsid w:val="001C45A6"/>
    <w:rsid w:val="001C46EA"/>
    <w:rsid w:val="001C57FE"/>
    <w:rsid w:val="001C62BD"/>
    <w:rsid w:val="001C6CAA"/>
    <w:rsid w:val="001C70C0"/>
    <w:rsid w:val="001C7CDF"/>
    <w:rsid w:val="001D063F"/>
    <w:rsid w:val="001D158D"/>
    <w:rsid w:val="001D1953"/>
    <w:rsid w:val="001D1C72"/>
    <w:rsid w:val="001D308A"/>
    <w:rsid w:val="001D34F9"/>
    <w:rsid w:val="001D35AA"/>
    <w:rsid w:val="001D3792"/>
    <w:rsid w:val="001D39A1"/>
    <w:rsid w:val="001D3E41"/>
    <w:rsid w:val="001D4145"/>
    <w:rsid w:val="001D5538"/>
    <w:rsid w:val="001D6CC5"/>
    <w:rsid w:val="001D75C1"/>
    <w:rsid w:val="001D7B49"/>
    <w:rsid w:val="001D7BAA"/>
    <w:rsid w:val="001D7BB5"/>
    <w:rsid w:val="001E1A83"/>
    <w:rsid w:val="001E1E4B"/>
    <w:rsid w:val="001E27F2"/>
    <w:rsid w:val="001E2A03"/>
    <w:rsid w:val="001E4836"/>
    <w:rsid w:val="001E489E"/>
    <w:rsid w:val="001E4DD3"/>
    <w:rsid w:val="001E6C80"/>
    <w:rsid w:val="001E6F65"/>
    <w:rsid w:val="001E72E4"/>
    <w:rsid w:val="001E77DC"/>
    <w:rsid w:val="001F1468"/>
    <w:rsid w:val="001F2288"/>
    <w:rsid w:val="001F2C36"/>
    <w:rsid w:val="001F2E29"/>
    <w:rsid w:val="001F32E1"/>
    <w:rsid w:val="001F5049"/>
    <w:rsid w:val="001F57E8"/>
    <w:rsid w:val="001F73E3"/>
    <w:rsid w:val="00200B8A"/>
    <w:rsid w:val="00202BAD"/>
    <w:rsid w:val="002033B0"/>
    <w:rsid w:val="00203813"/>
    <w:rsid w:val="00203CBD"/>
    <w:rsid w:val="00204173"/>
    <w:rsid w:val="00204175"/>
    <w:rsid w:val="002041FA"/>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9DE"/>
    <w:rsid w:val="00221E2B"/>
    <w:rsid w:val="00222143"/>
    <w:rsid w:val="00222549"/>
    <w:rsid w:val="0022331B"/>
    <w:rsid w:val="002234D2"/>
    <w:rsid w:val="00223D20"/>
    <w:rsid w:val="002245E7"/>
    <w:rsid w:val="00225ED0"/>
    <w:rsid w:val="00232FE0"/>
    <w:rsid w:val="0023309C"/>
    <w:rsid w:val="0023434B"/>
    <w:rsid w:val="0023487B"/>
    <w:rsid w:val="00234B90"/>
    <w:rsid w:val="00234DDF"/>
    <w:rsid w:val="00235302"/>
    <w:rsid w:val="0023545C"/>
    <w:rsid w:val="00235928"/>
    <w:rsid w:val="0023667C"/>
    <w:rsid w:val="002367A2"/>
    <w:rsid w:val="00236B19"/>
    <w:rsid w:val="00236D74"/>
    <w:rsid w:val="00237206"/>
    <w:rsid w:val="00237F8B"/>
    <w:rsid w:val="00237FF3"/>
    <w:rsid w:val="0024050C"/>
    <w:rsid w:val="002416B2"/>
    <w:rsid w:val="00242A57"/>
    <w:rsid w:val="002458CA"/>
    <w:rsid w:val="00245F3C"/>
    <w:rsid w:val="0024774E"/>
    <w:rsid w:val="00247806"/>
    <w:rsid w:val="002478C0"/>
    <w:rsid w:val="00247A3F"/>
    <w:rsid w:val="00247CD9"/>
    <w:rsid w:val="00250461"/>
    <w:rsid w:val="002509F6"/>
    <w:rsid w:val="00252F64"/>
    <w:rsid w:val="002549ED"/>
    <w:rsid w:val="00254A27"/>
    <w:rsid w:val="00254C17"/>
    <w:rsid w:val="00255555"/>
    <w:rsid w:val="00255BF9"/>
    <w:rsid w:val="00256489"/>
    <w:rsid w:val="0025677D"/>
    <w:rsid w:val="00256852"/>
    <w:rsid w:val="002570A7"/>
    <w:rsid w:val="00257583"/>
    <w:rsid w:val="00257B9B"/>
    <w:rsid w:val="00257C06"/>
    <w:rsid w:val="002600B8"/>
    <w:rsid w:val="00260567"/>
    <w:rsid w:val="002613F0"/>
    <w:rsid w:val="0026184C"/>
    <w:rsid w:val="00262C3E"/>
    <w:rsid w:val="00263D21"/>
    <w:rsid w:val="00265BF6"/>
    <w:rsid w:val="00266371"/>
    <w:rsid w:val="00267758"/>
    <w:rsid w:val="00267846"/>
    <w:rsid w:val="00267917"/>
    <w:rsid w:val="00270ABA"/>
    <w:rsid w:val="00270AC8"/>
    <w:rsid w:val="00270BEF"/>
    <w:rsid w:val="00270CDA"/>
    <w:rsid w:val="00271361"/>
    <w:rsid w:val="00272DBA"/>
    <w:rsid w:val="00273D91"/>
    <w:rsid w:val="0027448C"/>
    <w:rsid w:val="00275801"/>
    <w:rsid w:val="00276E33"/>
    <w:rsid w:val="00276E78"/>
    <w:rsid w:val="002772A6"/>
    <w:rsid w:val="00277869"/>
    <w:rsid w:val="00277FAD"/>
    <w:rsid w:val="00280E3D"/>
    <w:rsid w:val="00281426"/>
    <w:rsid w:val="00282A91"/>
    <w:rsid w:val="00282EDB"/>
    <w:rsid w:val="0028316F"/>
    <w:rsid w:val="002839B4"/>
    <w:rsid w:val="00284A1F"/>
    <w:rsid w:val="00284B14"/>
    <w:rsid w:val="002855A8"/>
    <w:rsid w:val="002858CB"/>
    <w:rsid w:val="00285AFE"/>
    <w:rsid w:val="00285F68"/>
    <w:rsid w:val="002865E2"/>
    <w:rsid w:val="00287327"/>
    <w:rsid w:val="00287CC0"/>
    <w:rsid w:val="00287D61"/>
    <w:rsid w:val="00287F07"/>
    <w:rsid w:val="0029021B"/>
    <w:rsid w:val="00290724"/>
    <w:rsid w:val="00290767"/>
    <w:rsid w:val="00291273"/>
    <w:rsid w:val="0029289B"/>
    <w:rsid w:val="002935DA"/>
    <w:rsid w:val="00293BB4"/>
    <w:rsid w:val="00294734"/>
    <w:rsid w:val="00294C4F"/>
    <w:rsid w:val="0029596A"/>
    <w:rsid w:val="00297B9B"/>
    <w:rsid w:val="002A0A4D"/>
    <w:rsid w:val="002A143F"/>
    <w:rsid w:val="002A23F6"/>
    <w:rsid w:val="002A33CA"/>
    <w:rsid w:val="002A407B"/>
    <w:rsid w:val="002A40F4"/>
    <w:rsid w:val="002A4F61"/>
    <w:rsid w:val="002A5107"/>
    <w:rsid w:val="002A51D8"/>
    <w:rsid w:val="002A51F8"/>
    <w:rsid w:val="002A5465"/>
    <w:rsid w:val="002A56B4"/>
    <w:rsid w:val="002A6803"/>
    <w:rsid w:val="002A6BF4"/>
    <w:rsid w:val="002A7308"/>
    <w:rsid w:val="002A787A"/>
    <w:rsid w:val="002B0084"/>
    <w:rsid w:val="002B0A91"/>
    <w:rsid w:val="002B0EFE"/>
    <w:rsid w:val="002B1551"/>
    <w:rsid w:val="002B1AA7"/>
    <w:rsid w:val="002B2125"/>
    <w:rsid w:val="002B2987"/>
    <w:rsid w:val="002B44A7"/>
    <w:rsid w:val="002B4F2E"/>
    <w:rsid w:val="002B5515"/>
    <w:rsid w:val="002B6782"/>
    <w:rsid w:val="002B6A7C"/>
    <w:rsid w:val="002B6AA8"/>
    <w:rsid w:val="002C01E9"/>
    <w:rsid w:val="002C02A3"/>
    <w:rsid w:val="002C03F6"/>
    <w:rsid w:val="002C3A51"/>
    <w:rsid w:val="002C49B8"/>
    <w:rsid w:val="002C4CBD"/>
    <w:rsid w:val="002C4F37"/>
    <w:rsid w:val="002C595B"/>
    <w:rsid w:val="002C68F3"/>
    <w:rsid w:val="002D0FFF"/>
    <w:rsid w:val="002D19BE"/>
    <w:rsid w:val="002D1CFB"/>
    <w:rsid w:val="002D255E"/>
    <w:rsid w:val="002D2A23"/>
    <w:rsid w:val="002D2B25"/>
    <w:rsid w:val="002D2E0E"/>
    <w:rsid w:val="002D307A"/>
    <w:rsid w:val="002D363F"/>
    <w:rsid w:val="002D371F"/>
    <w:rsid w:val="002D3AA3"/>
    <w:rsid w:val="002D54A2"/>
    <w:rsid w:val="002D68BE"/>
    <w:rsid w:val="002D759B"/>
    <w:rsid w:val="002D7D28"/>
    <w:rsid w:val="002E00E7"/>
    <w:rsid w:val="002E12A6"/>
    <w:rsid w:val="002E207D"/>
    <w:rsid w:val="002E2385"/>
    <w:rsid w:val="002E3A85"/>
    <w:rsid w:val="002E459C"/>
    <w:rsid w:val="002E4890"/>
    <w:rsid w:val="002E4F10"/>
    <w:rsid w:val="002E5AE6"/>
    <w:rsid w:val="002E5B85"/>
    <w:rsid w:val="002E6A43"/>
    <w:rsid w:val="002E79D4"/>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941"/>
    <w:rsid w:val="002F5DBB"/>
    <w:rsid w:val="002F609A"/>
    <w:rsid w:val="002F6266"/>
    <w:rsid w:val="002F6F34"/>
    <w:rsid w:val="002F7004"/>
    <w:rsid w:val="002F7C47"/>
    <w:rsid w:val="003004C0"/>
    <w:rsid w:val="003016A8"/>
    <w:rsid w:val="0030369D"/>
    <w:rsid w:val="00303D1E"/>
    <w:rsid w:val="00304E9C"/>
    <w:rsid w:val="003052B5"/>
    <w:rsid w:val="0030654F"/>
    <w:rsid w:val="00307176"/>
    <w:rsid w:val="00307C2B"/>
    <w:rsid w:val="0031128C"/>
    <w:rsid w:val="00311354"/>
    <w:rsid w:val="003118FE"/>
    <w:rsid w:val="0031207F"/>
    <w:rsid w:val="003127A5"/>
    <w:rsid w:val="00312A64"/>
    <w:rsid w:val="00312B07"/>
    <w:rsid w:val="00312C5E"/>
    <w:rsid w:val="00314869"/>
    <w:rsid w:val="003151F1"/>
    <w:rsid w:val="003156AE"/>
    <w:rsid w:val="00315782"/>
    <w:rsid w:val="0031619B"/>
    <w:rsid w:val="00316670"/>
    <w:rsid w:val="00316D79"/>
    <w:rsid w:val="00317701"/>
    <w:rsid w:val="00317DFB"/>
    <w:rsid w:val="0032014A"/>
    <w:rsid w:val="00320BB5"/>
    <w:rsid w:val="00320E91"/>
    <w:rsid w:val="00321187"/>
    <w:rsid w:val="00322AC0"/>
    <w:rsid w:val="00322EB5"/>
    <w:rsid w:val="00323B2F"/>
    <w:rsid w:val="0032419F"/>
    <w:rsid w:val="00324515"/>
    <w:rsid w:val="00325465"/>
    <w:rsid w:val="00325DA0"/>
    <w:rsid w:val="00325F5F"/>
    <w:rsid w:val="00326083"/>
    <w:rsid w:val="0032642C"/>
    <w:rsid w:val="00327877"/>
    <w:rsid w:val="003304FC"/>
    <w:rsid w:val="0033072C"/>
    <w:rsid w:val="003319AE"/>
    <w:rsid w:val="00332221"/>
    <w:rsid w:val="003327BC"/>
    <w:rsid w:val="00332FD6"/>
    <w:rsid w:val="00333CC4"/>
    <w:rsid w:val="00333FCA"/>
    <w:rsid w:val="0033425E"/>
    <w:rsid w:val="00335037"/>
    <w:rsid w:val="003361AE"/>
    <w:rsid w:val="00336C5A"/>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0C19"/>
    <w:rsid w:val="003516BA"/>
    <w:rsid w:val="00351820"/>
    <w:rsid w:val="00351D4D"/>
    <w:rsid w:val="003529BE"/>
    <w:rsid w:val="00353111"/>
    <w:rsid w:val="00353221"/>
    <w:rsid w:val="003538C4"/>
    <w:rsid w:val="003538CF"/>
    <w:rsid w:val="0035394B"/>
    <w:rsid w:val="00353C85"/>
    <w:rsid w:val="0035411A"/>
    <w:rsid w:val="0035478C"/>
    <w:rsid w:val="00354A83"/>
    <w:rsid w:val="00354C6E"/>
    <w:rsid w:val="003553E5"/>
    <w:rsid w:val="003564AB"/>
    <w:rsid w:val="003565EC"/>
    <w:rsid w:val="00356676"/>
    <w:rsid w:val="00356AD4"/>
    <w:rsid w:val="00357928"/>
    <w:rsid w:val="00357D54"/>
    <w:rsid w:val="00360699"/>
    <w:rsid w:val="00360913"/>
    <w:rsid w:val="00360D67"/>
    <w:rsid w:val="0036126C"/>
    <w:rsid w:val="00361720"/>
    <w:rsid w:val="00361CAE"/>
    <w:rsid w:val="003625EA"/>
    <w:rsid w:val="003638A9"/>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706"/>
    <w:rsid w:val="00375E48"/>
    <w:rsid w:val="00376C94"/>
    <w:rsid w:val="00377A80"/>
    <w:rsid w:val="00377AD2"/>
    <w:rsid w:val="00377AF7"/>
    <w:rsid w:val="00377D7E"/>
    <w:rsid w:val="0038009B"/>
    <w:rsid w:val="00380A86"/>
    <w:rsid w:val="00382058"/>
    <w:rsid w:val="003827E3"/>
    <w:rsid w:val="00382AA2"/>
    <w:rsid w:val="00383172"/>
    <w:rsid w:val="003847DC"/>
    <w:rsid w:val="00384E53"/>
    <w:rsid w:val="003861BD"/>
    <w:rsid w:val="00390A14"/>
    <w:rsid w:val="003916DE"/>
    <w:rsid w:val="00391B33"/>
    <w:rsid w:val="0039215F"/>
    <w:rsid w:val="00392486"/>
    <w:rsid w:val="0039593F"/>
    <w:rsid w:val="003A018D"/>
    <w:rsid w:val="003A060E"/>
    <w:rsid w:val="003A07D1"/>
    <w:rsid w:val="003A15E4"/>
    <w:rsid w:val="003A189C"/>
    <w:rsid w:val="003A19DF"/>
    <w:rsid w:val="003A1A79"/>
    <w:rsid w:val="003A26FB"/>
    <w:rsid w:val="003A2C91"/>
    <w:rsid w:val="003A3B63"/>
    <w:rsid w:val="003A3CDF"/>
    <w:rsid w:val="003A50D4"/>
    <w:rsid w:val="003A5573"/>
    <w:rsid w:val="003A5854"/>
    <w:rsid w:val="003A5A62"/>
    <w:rsid w:val="003A5FCF"/>
    <w:rsid w:val="003B06D3"/>
    <w:rsid w:val="003B19D5"/>
    <w:rsid w:val="003B1E64"/>
    <w:rsid w:val="003B2DD8"/>
    <w:rsid w:val="003B483E"/>
    <w:rsid w:val="003B4C85"/>
    <w:rsid w:val="003B5149"/>
    <w:rsid w:val="003B6698"/>
    <w:rsid w:val="003B736A"/>
    <w:rsid w:val="003C04C3"/>
    <w:rsid w:val="003C16A3"/>
    <w:rsid w:val="003C1722"/>
    <w:rsid w:val="003C31BC"/>
    <w:rsid w:val="003C3482"/>
    <w:rsid w:val="003C50C9"/>
    <w:rsid w:val="003C5324"/>
    <w:rsid w:val="003C5F35"/>
    <w:rsid w:val="003C5FCB"/>
    <w:rsid w:val="003C7370"/>
    <w:rsid w:val="003C7AD3"/>
    <w:rsid w:val="003C7FF6"/>
    <w:rsid w:val="003D0389"/>
    <w:rsid w:val="003D073E"/>
    <w:rsid w:val="003D0B4C"/>
    <w:rsid w:val="003D1763"/>
    <w:rsid w:val="003D1CA3"/>
    <w:rsid w:val="003D2180"/>
    <w:rsid w:val="003D22CB"/>
    <w:rsid w:val="003D236F"/>
    <w:rsid w:val="003D421B"/>
    <w:rsid w:val="003D53D1"/>
    <w:rsid w:val="003D57DB"/>
    <w:rsid w:val="003D5C1F"/>
    <w:rsid w:val="003D61C1"/>
    <w:rsid w:val="003D6974"/>
    <w:rsid w:val="003D6EA3"/>
    <w:rsid w:val="003E00F6"/>
    <w:rsid w:val="003E020A"/>
    <w:rsid w:val="003E09D5"/>
    <w:rsid w:val="003E2D93"/>
    <w:rsid w:val="003E3B68"/>
    <w:rsid w:val="003E461C"/>
    <w:rsid w:val="003E6086"/>
    <w:rsid w:val="003E646C"/>
    <w:rsid w:val="003E78A4"/>
    <w:rsid w:val="003E7D84"/>
    <w:rsid w:val="003E7FAF"/>
    <w:rsid w:val="003F06A1"/>
    <w:rsid w:val="003F0CA2"/>
    <w:rsid w:val="003F0D00"/>
    <w:rsid w:val="003F0D5D"/>
    <w:rsid w:val="003F1001"/>
    <w:rsid w:val="003F1C31"/>
    <w:rsid w:val="003F247F"/>
    <w:rsid w:val="003F287E"/>
    <w:rsid w:val="003F3ACD"/>
    <w:rsid w:val="003F498F"/>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14B0"/>
    <w:rsid w:val="004122A8"/>
    <w:rsid w:val="00413CD3"/>
    <w:rsid w:val="00413DDA"/>
    <w:rsid w:val="00414E41"/>
    <w:rsid w:val="004156DD"/>
    <w:rsid w:val="004156FF"/>
    <w:rsid w:val="00415A34"/>
    <w:rsid w:val="00415B66"/>
    <w:rsid w:val="0041605A"/>
    <w:rsid w:val="004169C1"/>
    <w:rsid w:val="00416DAC"/>
    <w:rsid w:val="00417314"/>
    <w:rsid w:val="00417C69"/>
    <w:rsid w:val="0042011E"/>
    <w:rsid w:val="00420792"/>
    <w:rsid w:val="0042094D"/>
    <w:rsid w:val="00420F49"/>
    <w:rsid w:val="00421108"/>
    <w:rsid w:val="00422212"/>
    <w:rsid w:val="004228CF"/>
    <w:rsid w:val="004233F5"/>
    <w:rsid w:val="0042355C"/>
    <w:rsid w:val="00423638"/>
    <w:rsid w:val="00423920"/>
    <w:rsid w:val="0042395D"/>
    <w:rsid w:val="00423E04"/>
    <w:rsid w:val="00423F6F"/>
    <w:rsid w:val="004244A9"/>
    <w:rsid w:val="0042490A"/>
    <w:rsid w:val="004253BD"/>
    <w:rsid w:val="00425977"/>
    <w:rsid w:val="004260C1"/>
    <w:rsid w:val="004268E4"/>
    <w:rsid w:val="00426DC2"/>
    <w:rsid w:val="0043100F"/>
    <w:rsid w:val="004317E9"/>
    <w:rsid w:val="00431C92"/>
    <w:rsid w:val="00432911"/>
    <w:rsid w:val="00432F83"/>
    <w:rsid w:val="00433C5E"/>
    <w:rsid w:val="00433CC9"/>
    <w:rsid w:val="00433D50"/>
    <w:rsid w:val="00433EAC"/>
    <w:rsid w:val="004345CD"/>
    <w:rsid w:val="00434814"/>
    <w:rsid w:val="00434E86"/>
    <w:rsid w:val="00435A7C"/>
    <w:rsid w:val="00435DFB"/>
    <w:rsid w:val="00435FB9"/>
    <w:rsid w:val="00436B91"/>
    <w:rsid w:val="00441796"/>
    <w:rsid w:val="00443054"/>
    <w:rsid w:val="00443196"/>
    <w:rsid w:val="00444670"/>
    <w:rsid w:val="00444714"/>
    <w:rsid w:val="00444922"/>
    <w:rsid w:val="00444D36"/>
    <w:rsid w:val="00445157"/>
    <w:rsid w:val="004455F2"/>
    <w:rsid w:val="00445942"/>
    <w:rsid w:val="00446AAA"/>
    <w:rsid w:val="0045004E"/>
    <w:rsid w:val="0045089C"/>
    <w:rsid w:val="004513AF"/>
    <w:rsid w:val="0045200D"/>
    <w:rsid w:val="00452A57"/>
    <w:rsid w:val="004537CC"/>
    <w:rsid w:val="00453F8C"/>
    <w:rsid w:val="004542B6"/>
    <w:rsid w:val="00454C68"/>
    <w:rsid w:val="00454D8F"/>
    <w:rsid w:val="0045532A"/>
    <w:rsid w:val="004559F0"/>
    <w:rsid w:val="00457476"/>
    <w:rsid w:val="004576C3"/>
    <w:rsid w:val="00457A68"/>
    <w:rsid w:val="00457DA6"/>
    <w:rsid w:val="00461CF9"/>
    <w:rsid w:val="00462143"/>
    <w:rsid w:val="00463360"/>
    <w:rsid w:val="00463831"/>
    <w:rsid w:val="00463CD7"/>
    <w:rsid w:val="00464A12"/>
    <w:rsid w:val="00465688"/>
    <w:rsid w:val="0046691A"/>
    <w:rsid w:val="00466FA9"/>
    <w:rsid w:val="004678CE"/>
    <w:rsid w:val="00471A96"/>
    <w:rsid w:val="00471B20"/>
    <w:rsid w:val="00472B4F"/>
    <w:rsid w:val="00473D97"/>
    <w:rsid w:val="00473DBD"/>
    <w:rsid w:val="00474317"/>
    <w:rsid w:val="004748C5"/>
    <w:rsid w:val="00474C0A"/>
    <w:rsid w:val="0047541A"/>
    <w:rsid w:val="0047549D"/>
    <w:rsid w:val="004757A0"/>
    <w:rsid w:val="004758DC"/>
    <w:rsid w:val="00475A7E"/>
    <w:rsid w:val="00476392"/>
    <w:rsid w:val="004771A9"/>
    <w:rsid w:val="0047779B"/>
    <w:rsid w:val="00477D77"/>
    <w:rsid w:val="0048017D"/>
    <w:rsid w:val="00480CE0"/>
    <w:rsid w:val="00480F5D"/>
    <w:rsid w:val="00481577"/>
    <w:rsid w:val="0048277C"/>
    <w:rsid w:val="00483E22"/>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40F7"/>
    <w:rsid w:val="004951C5"/>
    <w:rsid w:val="004957DD"/>
    <w:rsid w:val="004960D5"/>
    <w:rsid w:val="004963AD"/>
    <w:rsid w:val="00496949"/>
    <w:rsid w:val="0049717B"/>
    <w:rsid w:val="0049728C"/>
    <w:rsid w:val="00497437"/>
    <w:rsid w:val="00497C57"/>
    <w:rsid w:val="004A0CB9"/>
    <w:rsid w:val="004A103B"/>
    <w:rsid w:val="004A1ABD"/>
    <w:rsid w:val="004A334D"/>
    <w:rsid w:val="004A33D3"/>
    <w:rsid w:val="004A3805"/>
    <w:rsid w:val="004A38F6"/>
    <w:rsid w:val="004A46D4"/>
    <w:rsid w:val="004A5077"/>
    <w:rsid w:val="004A5EA1"/>
    <w:rsid w:val="004A5EB2"/>
    <w:rsid w:val="004A6038"/>
    <w:rsid w:val="004A6075"/>
    <w:rsid w:val="004A6150"/>
    <w:rsid w:val="004A6CFB"/>
    <w:rsid w:val="004A74E8"/>
    <w:rsid w:val="004A7B81"/>
    <w:rsid w:val="004B0BEA"/>
    <w:rsid w:val="004B0EAA"/>
    <w:rsid w:val="004B21C0"/>
    <w:rsid w:val="004B2F0E"/>
    <w:rsid w:val="004B3151"/>
    <w:rsid w:val="004B3E6A"/>
    <w:rsid w:val="004B4C30"/>
    <w:rsid w:val="004B5716"/>
    <w:rsid w:val="004B587A"/>
    <w:rsid w:val="004B5F87"/>
    <w:rsid w:val="004B60A7"/>
    <w:rsid w:val="004B6317"/>
    <w:rsid w:val="004B6F83"/>
    <w:rsid w:val="004B7F74"/>
    <w:rsid w:val="004C0306"/>
    <w:rsid w:val="004C0428"/>
    <w:rsid w:val="004C0640"/>
    <w:rsid w:val="004C0881"/>
    <w:rsid w:val="004C0919"/>
    <w:rsid w:val="004C09D9"/>
    <w:rsid w:val="004C0F2F"/>
    <w:rsid w:val="004C1522"/>
    <w:rsid w:val="004C2111"/>
    <w:rsid w:val="004C27D8"/>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4054"/>
    <w:rsid w:val="004E5240"/>
    <w:rsid w:val="004E6FCF"/>
    <w:rsid w:val="004E7336"/>
    <w:rsid w:val="004F0711"/>
    <w:rsid w:val="004F094C"/>
    <w:rsid w:val="004F0FBF"/>
    <w:rsid w:val="004F275C"/>
    <w:rsid w:val="004F2C39"/>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500405"/>
    <w:rsid w:val="005006C9"/>
    <w:rsid w:val="00500B26"/>
    <w:rsid w:val="005014E8"/>
    <w:rsid w:val="005019E7"/>
    <w:rsid w:val="005025E7"/>
    <w:rsid w:val="00502832"/>
    <w:rsid w:val="00502B6A"/>
    <w:rsid w:val="0050338F"/>
    <w:rsid w:val="005047D6"/>
    <w:rsid w:val="005050E1"/>
    <w:rsid w:val="00505997"/>
    <w:rsid w:val="00505CBF"/>
    <w:rsid w:val="005060D0"/>
    <w:rsid w:val="005064BC"/>
    <w:rsid w:val="00506725"/>
    <w:rsid w:val="00507386"/>
    <w:rsid w:val="005073EF"/>
    <w:rsid w:val="00510049"/>
    <w:rsid w:val="00510645"/>
    <w:rsid w:val="0051183C"/>
    <w:rsid w:val="00511A97"/>
    <w:rsid w:val="00512B55"/>
    <w:rsid w:val="00513DE8"/>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7069"/>
    <w:rsid w:val="00540025"/>
    <w:rsid w:val="0054015D"/>
    <w:rsid w:val="005412EE"/>
    <w:rsid w:val="00541D23"/>
    <w:rsid w:val="00543557"/>
    <w:rsid w:val="00543D14"/>
    <w:rsid w:val="005444CA"/>
    <w:rsid w:val="00544EE2"/>
    <w:rsid w:val="00544F85"/>
    <w:rsid w:val="005454B8"/>
    <w:rsid w:val="00545565"/>
    <w:rsid w:val="00546038"/>
    <w:rsid w:val="00546343"/>
    <w:rsid w:val="0054687B"/>
    <w:rsid w:val="005477FA"/>
    <w:rsid w:val="00547A44"/>
    <w:rsid w:val="00547C05"/>
    <w:rsid w:val="00550B3C"/>
    <w:rsid w:val="00550C96"/>
    <w:rsid w:val="005518FA"/>
    <w:rsid w:val="00551952"/>
    <w:rsid w:val="00551B51"/>
    <w:rsid w:val="0055215F"/>
    <w:rsid w:val="00552A19"/>
    <w:rsid w:val="00553D3E"/>
    <w:rsid w:val="00553D47"/>
    <w:rsid w:val="0055443C"/>
    <w:rsid w:val="00554990"/>
    <w:rsid w:val="00554AB3"/>
    <w:rsid w:val="00555818"/>
    <w:rsid w:val="00556D8C"/>
    <w:rsid w:val="00556DDB"/>
    <w:rsid w:val="00556E0A"/>
    <w:rsid w:val="0055787B"/>
    <w:rsid w:val="00560B97"/>
    <w:rsid w:val="00560EE4"/>
    <w:rsid w:val="0056126A"/>
    <w:rsid w:val="00562046"/>
    <w:rsid w:val="005639C3"/>
    <w:rsid w:val="005642DC"/>
    <w:rsid w:val="005645DA"/>
    <w:rsid w:val="00564D75"/>
    <w:rsid w:val="005659A3"/>
    <w:rsid w:val="00565B91"/>
    <w:rsid w:val="00565E66"/>
    <w:rsid w:val="00565FB1"/>
    <w:rsid w:val="00566479"/>
    <w:rsid w:val="00566E53"/>
    <w:rsid w:val="005674FB"/>
    <w:rsid w:val="005710E6"/>
    <w:rsid w:val="00571D7C"/>
    <w:rsid w:val="00571FD2"/>
    <w:rsid w:val="0057477A"/>
    <w:rsid w:val="00575360"/>
    <w:rsid w:val="005754AC"/>
    <w:rsid w:val="00576111"/>
    <w:rsid w:val="00576611"/>
    <w:rsid w:val="005800DE"/>
    <w:rsid w:val="005809E3"/>
    <w:rsid w:val="005810FE"/>
    <w:rsid w:val="00581C05"/>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724"/>
    <w:rsid w:val="0059380A"/>
    <w:rsid w:val="00593B36"/>
    <w:rsid w:val="00594524"/>
    <w:rsid w:val="005947D2"/>
    <w:rsid w:val="005965AA"/>
    <w:rsid w:val="00596F5B"/>
    <w:rsid w:val="005976A6"/>
    <w:rsid w:val="005977CE"/>
    <w:rsid w:val="005979F2"/>
    <w:rsid w:val="005A00BC"/>
    <w:rsid w:val="005A053C"/>
    <w:rsid w:val="005A08D8"/>
    <w:rsid w:val="005A08E2"/>
    <w:rsid w:val="005A10AD"/>
    <w:rsid w:val="005A17C1"/>
    <w:rsid w:val="005A42B3"/>
    <w:rsid w:val="005A453B"/>
    <w:rsid w:val="005A485D"/>
    <w:rsid w:val="005A569C"/>
    <w:rsid w:val="005A7B38"/>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B7A"/>
    <w:rsid w:val="005C0FAB"/>
    <w:rsid w:val="005C2B1C"/>
    <w:rsid w:val="005C3314"/>
    <w:rsid w:val="005C3632"/>
    <w:rsid w:val="005C4125"/>
    <w:rsid w:val="005C4587"/>
    <w:rsid w:val="005C57C8"/>
    <w:rsid w:val="005C6EDC"/>
    <w:rsid w:val="005D126B"/>
    <w:rsid w:val="005D1B3A"/>
    <w:rsid w:val="005D1E11"/>
    <w:rsid w:val="005D1E58"/>
    <w:rsid w:val="005D1FBF"/>
    <w:rsid w:val="005D28DF"/>
    <w:rsid w:val="005D454A"/>
    <w:rsid w:val="005D4821"/>
    <w:rsid w:val="005D4CA4"/>
    <w:rsid w:val="005D5B24"/>
    <w:rsid w:val="005D672F"/>
    <w:rsid w:val="005D67B7"/>
    <w:rsid w:val="005D6894"/>
    <w:rsid w:val="005D750A"/>
    <w:rsid w:val="005D7AC9"/>
    <w:rsid w:val="005E0200"/>
    <w:rsid w:val="005E033A"/>
    <w:rsid w:val="005E0941"/>
    <w:rsid w:val="005E09C7"/>
    <w:rsid w:val="005E1A5B"/>
    <w:rsid w:val="005E231B"/>
    <w:rsid w:val="005E2725"/>
    <w:rsid w:val="005E307C"/>
    <w:rsid w:val="005E36C4"/>
    <w:rsid w:val="005E465F"/>
    <w:rsid w:val="005E54B1"/>
    <w:rsid w:val="005E647A"/>
    <w:rsid w:val="005E654B"/>
    <w:rsid w:val="005E6A86"/>
    <w:rsid w:val="005E6B00"/>
    <w:rsid w:val="005E708C"/>
    <w:rsid w:val="005E712E"/>
    <w:rsid w:val="005E79F5"/>
    <w:rsid w:val="005E7D01"/>
    <w:rsid w:val="005F1919"/>
    <w:rsid w:val="005F1D5C"/>
    <w:rsid w:val="005F1F10"/>
    <w:rsid w:val="005F232F"/>
    <w:rsid w:val="005F321F"/>
    <w:rsid w:val="005F4EBD"/>
    <w:rsid w:val="005F530B"/>
    <w:rsid w:val="005F590F"/>
    <w:rsid w:val="005F623C"/>
    <w:rsid w:val="005F6525"/>
    <w:rsid w:val="005F7BC5"/>
    <w:rsid w:val="006003D7"/>
    <w:rsid w:val="00600BB5"/>
    <w:rsid w:val="006014DB"/>
    <w:rsid w:val="006042FA"/>
    <w:rsid w:val="00605F38"/>
    <w:rsid w:val="0060635D"/>
    <w:rsid w:val="00607924"/>
    <w:rsid w:val="006108EE"/>
    <w:rsid w:val="0061126F"/>
    <w:rsid w:val="006117A5"/>
    <w:rsid w:val="00611C7D"/>
    <w:rsid w:val="00611C8A"/>
    <w:rsid w:val="006121E6"/>
    <w:rsid w:val="00614CD6"/>
    <w:rsid w:val="00615A26"/>
    <w:rsid w:val="00615A2E"/>
    <w:rsid w:val="00615BB8"/>
    <w:rsid w:val="00615C33"/>
    <w:rsid w:val="00620EE4"/>
    <w:rsid w:val="00623A9C"/>
    <w:rsid w:val="0062428C"/>
    <w:rsid w:val="0062429B"/>
    <w:rsid w:val="00624805"/>
    <w:rsid w:val="00625A02"/>
    <w:rsid w:val="00625AE7"/>
    <w:rsid w:val="00627E0B"/>
    <w:rsid w:val="00630161"/>
    <w:rsid w:val="00630415"/>
    <w:rsid w:val="006325C7"/>
    <w:rsid w:val="00633139"/>
    <w:rsid w:val="0063358D"/>
    <w:rsid w:val="006345CE"/>
    <w:rsid w:val="006353B1"/>
    <w:rsid w:val="006354F8"/>
    <w:rsid w:val="00637C2D"/>
    <w:rsid w:val="00640B08"/>
    <w:rsid w:val="00641F45"/>
    <w:rsid w:val="00642CC9"/>
    <w:rsid w:val="00644079"/>
    <w:rsid w:val="00644124"/>
    <w:rsid w:val="0064422E"/>
    <w:rsid w:val="00644768"/>
    <w:rsid w:val="00645926"/>
    <w:rsid w:val="0064648C"/>
    <w:rsid w:val="00646B58"/>
    <w:rsid w:val="00646BEB"/>
    <w:rsid w:val="00646CCB"/>
    <w:rsid w:val="00646E28"/>
    <w:rsid w:val="0065199F"/>
    <w:rsid w:val="006521B2"/>
    <w:rsid w:val="006532B4"/>
    <w:rsid w:val="0065351F"/>
    <w:rsid w:val="00653DAD"/>
    <w:rsid w:val="00656339"/>
    <w:rsid w:val="0065675E"/>
    <w:rsid w:val="00657030"/>
    <w:rsid w:val="006608F1"/>
    <w:rsid w:val="00660B06"/>
    <w:rsid w:val="00660C1B"/>
    <w:rsid w:val="00660E5B"/>
    <w:rsid w:val="0066192D"/>
    <w:rsid w:val="00661FBF"/>
    <w:rsid w:val="00662C01"/>
    <w:rsid w:val="00663874"/>
    <w:rsid w:val="00663B24"/>
    <w:rsid w:val="00664167"/>
    <w:rsid w:val="00664EE2"/>
    <w:rsid w:val="00664EE4"/>
    <w:rsid w:val="00665013"/>
    <w:rsid w:val="00665C01"/>
    <w:rsid w:val="00665D6C"/>
    <w:rsid w:val="0066697F"/>
    <w:rsid w:val="006675A7"/>
    <w:rsid w:val="00667C59"/>
    <w:rsid w:val="0067002C"/>
    <w:rsid w:val="00670AEB"/>
    <w:rsid w:val="00670BB2"/>
    <w:rsid w:val="00670D99"/>
    <w:rsid w:val="00671837"/>
    <w:rsid w:val="00671B35"/>
    <w:rsid w:val="00672D7C"/>
    <w:rsid w:val="00673AF8"/>
    <w:rsid w:val="00673B28"/>
    <w:rsid w:val="00673B93"/>
    <w:rsid w:val="006741D7"/>
    <w:rsid w:val="00674F70"/>
    <w:rsid w:val="00675836"/>
    <w:rsid w:val="00675F43"/>
    <w:rsid w:val="00677315"/>
    <w:rsid w:val="006776CE"/>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6CDC"/>
    <w:rsid w:val="00687549"/>
    <w:rsid w:val="006879C6"/>
    <w:rsid w:val="00687C33"/>
    <w:rsid w:val="00690292"/>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75"/>
    <w:rsid w:val="006A01AD"/>
    <w:rsid w:val="006A07AD"/>
    <w:rsid w:val="006A1957"/>
    <w:rsid w:val="006A29F4"/>
    <w:rsid w:val="006A2CB0"/>
    <w:rsid w:val="006A3382"/>
    <w:rsid w:val="006A35D9"/>
    <w:rsid w:val="006A38D8"/>
    <w:rsid w:val="006A409E"/>
    <w:rsid w:val="006A42E4"/>
    <w:rsid w:val="006A48A0"/>
    <w:rsid w:val="006A49AE"/>
    <w:rsid w:val="006A4C36"/>
    <w:rsid w:val="006A4E0B"/>
    <w:rsid w:val="006A5922"/>
    <w:rsid w:val="006A5BDE"/>
    <w:rsid w:val="006A72DB"/>
    <w:rsid w:val="006A7FAA"/>
    <w:rsid w:val="006B02B6"/>
    <w:rsid w:val="006B0C53"/>
    <w:rsid w:val="006B0CAA"/>
    <w:rsid w:val="006B12C4"/>
    <w:rsid w:val="006B140F"/>
    <w:rsid w:val="006B1F5F"/>
    <w:rsid w:val="006B1FEE"/>
    <w:rsid w:val="006B22E3"/>
    <w:rsid w:val="006B25FF"/>
    <w:rsid w:val="006B2655"/>
    <w:rsid w:val="006B2E16"/>
    <w:rsid w:val="006B33B9"/>
    <w:rsid w:val="006B3A47"/>
    <w:rsid w:val="006B47E3"/>
    <w:rsid w:val="006B488E"/>
    <w:rsid w:val="006B4A48"/>
    <w:rsid w:val="006B4BB5"/>
    <w:rsid w:val="006B5229"/>
    <w:rsid w:val="006B531B"/>
    <w:rsid w:val="006B670E"/>
    <w:rsid w:val="006B703C"/>
    <w:rsid w:val="006B7D34"/>
    <w:rsid w:val="006B7F0A"/>
    <w:rsid w:val="006C09BD"/>
    <w:rsid w:val="006C120F"/>
    <w:rsid w:val="006C1937"/>
    <w:rsid w:val="006C27E7"/>
    <w:rsid w:val="006C3E88"/>
    <w:rsid w:val="006C4B00"/>
    <w:rsid w:val="006C553A"/>
    <w:rsid w:val="006C5A9C"/>
    <w:rsid w:val="006C5FB5"/>
    <w:rsid w:val="006C62C2"/>
    <w:rsid w:val="006C66F7"/>
    <w:rsid w:val="006C6985"/>
    <w:rsid w:val="006C76BF"/>
    <w:rsid w:val="006D0EA1"/>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20FB"/>
    <w:rsid w:val="006E23CE"/>
    <w:rsid w:val="006E2C5D"/>
    <w:rsid w:val="006E2F60"/>
    <w:rsid w:val="006E30F9"/>
    <w:rsid w:val="006E37D9"/>
    <w:rsid w:val="006E3A3C"/>
    <w:rsid w:val="006E3AB7"/>
    <w:rsid w:val="006E573E"/>
    <w:rsid w:val="006E6BE5"/>
    <w:rsid w:val="006E7A2C"/>
    <w:rsid w:val="006E7AC6"/>
    <w:rsid w:val="006F0DC7"/>
    <w:rsid w:val="006F2037"/>
    <w:rsid w:val="006F3688"/>
    <w:rsid w:val="006F6F59"/>
    <w:rsid w:val="006F7A1B"/>
    <w:rsid w:val="006F7B4D"/>
    <w:rsid w:val="00700CFE"/>
    <w:rsid w:val="0070166C"/>
    <w:rsid w:val="0070179E"/>
    <w:rsid w:val="00701C90"/>
    <w:rsid w:val="0070369F"/>
    <w:rsid w:val="0070413A"/>
    <w:rsid w:val="00704DDE"/>
    <w:rsid w:val="00704F07"/>
    <w:rsid w:val="007057DA"/>
    <w:rsid w:val="007064A9"/>
    <w:rsid w:val="00706BF8"/>
    <w:rsid w:val="00706F65"/>
    <w:rsid w:val="00713786"/>
    <w:rsid w:val="00714375"/>
    <w:rsid w:val="007150E0"/>
    <w:rsid w:val="0071546D"/>
    <w:rsid w:val="0071570C"/>
    <w:rsid w:val="00716231"/>
    <w:rsid w:val="00716581"/>
    <w:rsid w:val="0071668F"/>
    <w:rsid w:val="00717952"/>
    <w:rsid w:val="00720741"/>
    <w:rsid w:val="00721CDE"/>
    <w:rsid w:val="0072397A"/>
    <w:rsid w:val="00723A46"/>
    <w:rsid w:val="00723F5C"/>
    <w:rsid w:val="007248A2"/>
    <w:rsid w:val="00725BD0"/>
    <w:rsid w:val="007260FC"/>
    <w:rsid w:val="00726990"/>
    <w:rsid w:val="00726C7F"/>
    <w:rsid w:val="00727E80"/>
    <w:rsid w:val="007300B0"/>
    <w:rsid w:val="00730C03"/>
    <w:rsid w:val="007318FD"/>
    <w:rsid w:val="00731FF9"/>
    <w:rsid w:val="00732C61"/>
    <w:rsid w:val="0073344D"/>
    <w:rsid w:val="00733DDC"/>
    <w:rsid w:val="00735043"/>
    <w:rsid w:val="0073551E"/>
    <w:rsid w:val="00735886"/>
    <w:rsid w:val="007369F5"/>
    <w:rsid w:val="00736BF7"/>
    <w:rsid w:val="0073763A"/>
    <w:rsid w:val="0073783F"/>
    <w:rsid w:val="0074005B"/>
    <w:rsid w:val="00741379"/>
    <w:rsid w:val="00741518"/>
    <w:rsid w:val="0074192F"/>
    <w:rsid w:val="00741B56"/>
    <w:rsid w:val="00741C93"/>
    <w:rsid w:val="00741EFF"/>
    <w:rsid w:val="007432EA"/>
    <w:rsid w:val="00743517"/>
    <w:rsid w:val="00744442"/>
    <w:rsid w:val="00745253"/>
    <w:rsid w:val="007456C0"/>
    <w:rsid w:val="00745AA1"/>
    <w:rsid w:val="00745BB9"/>
    <w:rsid w:val="0074643A"/>
    <w:rsid w:val="0074697D"/>
    <w:rsid w:val="00747049"/>
    <w:rsid w:val="00747412"/>
    <w:rsid w:val="00747972"/>
    <w:rsid w:val="00747D83"/>
    <w:rsid w:val="007509EF"/>
    <w:rsid w:val="00750D6E"/>
    <w:rsid w:val="00751ADB"/>
    <w:rsid w:val="00751E60"/>
    <w:rsid w:val="0075254F"/>
    <w:rsid w:val="0075463B"/>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1928"/>
    <w:rsid w:val="00771B62"/>
    <w:rsid w:val="007720C7"/>
    <w:rsid w:val="00773A4D"/>
    <w:rsid w:val="00773AFA"/>
    <w:rsid w:val="0077449D"/>
    <w:rsid w:val="00774A2E"/>
    <w:rsid w:val="00780CD9"/>
    <w:rsid w:val="00780E7C"/>
    <w:rsid w:val="0078270A"/>
    <w:rsid w:val="00782FD6"/>
    <w:rsid w:val="00783AA6"/>
    <w:rsid w:val="00783BE7"/>
    <w:rsid w:val="00783EC5"/>
    <w:rsid w:val="007856F9"/>
    <w:rsid w:val="0078571B"/>
    <w:rsid w:val="00785D24"/>
    <w:rsid w:val="007865C4"/>
    <w:rsid w:val="00787650"/>
    <w:rsid w:val="00787B67"/>
    <w:rsid w:val="00790169"/>
    <w:rsid w:val="007913AE"/>
    <w:rsid w:val="0079247D"/>
    <w:rsid w:val="007928E4"/>
    <w:rsid w:val="00793A0F"/>
    <w:rsid w:val="00796E2A"/>
    <w:rsid w:val="007A05E0"/>
    <w:rsid w:val="007A0C45"/>
    <w:rsid w:val="007A1061"/>
    <w:rsid w:val="007A10F2"/>
    <w:rsid w:val="007A2386"/>
    <w:rsid w:val="007A3F59"/>
    <w:rsid w:val="007A3F71"/>
    <w:rsid w:val="007A4712"/>
    <w:rsid w:val="007A703C"/>
    <w:rsid w:val="007A70ED"/>
    <w:rsid w:val="007B015F"/>
    <w:rsid w:val="007B0ECE"/>
    <w:rsid w:val="007B1EC1"/>
    <w:rsid w:val="007B3A08"/>
    <w:rsid w:val="007B4552"/>
    <w:rsid w:val="007B57F7"/>
    <w:rsid w:val="007B5E79"/>
    <w:rsid w:val="007B63C0"/>
    <w:rsid w:val="007B6AE5"/>
    <w:rsid w:val="007B6CE6"/>
    <w:rsid w:val="007B7A72"/>
    <w:rsid w:val="007B7EA9"/>
    <w:rsid w:val="007B7F48"/>
    <w:rsid w:val="007C0C22"/>
    <w:rsid w:val="007C224F"/>
    <w:rsid w:val="007C2AA9"/>
    <w:rsid w:val="007C2EFE"/>
    <w:rsid w:val="007C31F6"/>
    <w:rsid w:val="007C3D21"/>
    <w:rsid w:val="007C4906"/>
    <w:rsid w:val="007C4AA7"/>
    <w:rsid w:val="007C4CD5"/>
    <w:rsid w:val="007C505A"/>
    <w:rsid w:val="007C5632"/>
    <w:rsid w:val="007C5A3A"/>
    <w:rsid w:val="007C5AA4"/>
    <w:rsid w:val="007C5D27"/>
    <w:rsid w:val="007C6900"/>
    <w:rsid w:val="007C786E"/>
    <w:rsid w:val="007C7F40"/>
    <w:rsid w:val="007D03F9"/>
    <w:rsid w:val="007D0D37"/>
    <w:rsid w:val="007D0DF3"/>
    <w:rsid w:val="007D24BF"/>
    <w:rsid w:val="007D273A"/>
    <w:rsid w:val="007D274D"/>
    <w:rsid w:val="007D278B"/>
    <w:rsid w:val="007D2B30"/>
    <w:rsid w:val="007D45B8"/>
    <w:rsid w:val="007D4860"/>
    <w:rsid w:val="007D4885"/>
    <w:rsid w:val="007D4E72"/>
    <w:rsid w:val="007D6970"/>
    <w:rsid w:val="007E0C4D"/>
    <w:rsid w:val="007E0FF4"/>
    <w:rsid w:val="007E19BF"/>
    <w:rsid w:val="007E1A2D"/>
    <w:rsid w:val="007E3DE8"/>
    <w:rsid w:val="007E4194"/>
    <w:rsid w:val="007E45E0"/>
    <w:rsid w:val="007E49AE"/>
    <w:rsid w:val="007E4D5B"/>
    <w:rsid w:val="007E4D96"/>
    <w:rsid w:val="007E4DFA"/>
    <w:rsid w:val="007E4EAF"/>
    <w:rsid w:val="007E5712"/>
    <w:rsid w:val="007E5AA3"/>
    <w:rsid w:val="007E6098"/>
    <w:rsid w:val="007E71B3"/>
    <w:rsid w:val="007E7615"/>
    <w:rsid w:val="007E7B27"/>
    <w:rsid w:val="007F0441"/>
    <w:rsid w:val="007F2FD1"/>
    <w:rsid w:val="007F45BE"/>
    <w:rsid w:val="007F4620"/>
    <w:rsid w:val="007F4B0E"/>
    <w:rsid w:val="007F4C67"/>
    <w:rsid w:val="007F52DF"/>
    <w:rsid w:val="007F5C8E"/>
    <w:rsid w:val="007F67F8"/>
    <w:rsid w:val="00800658"/>
    <w:rsid w:val="00801357"/>
    <w:rsid w:val="00801EB4"/>
    <w:rsid w:val="00802D21"/>
    <w:rsid w:val="00804137"/>
    <w:rsid w:val="00804285"/>
    <w:rsid w:val="00804C56"/>
    <w:rsid w:val="0080506B"/>
    <w:rsid w:val="00805370"/>
    <w:rsid w:val="008067E0"/>
    <w:rsid w:val="00806EE5"/>
    <w:rsid w:val="008103B5"/>
    <w:rsid w:val="00813BC7"/>
    <w:rsid w:val="0081594D"/>
    <w:rsid w:val="00815B55"/>
    <w:rsid w:val="00815C56"/>
    <w:rsid w:val="00816250"/>
    <w:rsid w:val="00816AE5"/>
    <w:rsid w:val="0081723C"/>
    <w:rsid w:val="00817711"/>
    <w:rsid w:val="00820522"/>
    <w:rsid w:val="00820AC0"/>
    <w:rsid w:val="00821544"/>
    <w:rsid w:val="008215CB"/>
    <w:rsid w:val="00821660"/>
    <w:rsid w:val="008218A6"/>
    <w:rsid w:val="0082272D"/>
    <w:rsid w:val="008227E3"/>
    <w:rsid w:val="008236B6"/>
    <w:rsid w:val="00823B78"/>
    <w:rsid w:val="00823D73"/>
    <w:rsid w:val="008240C2"/>
    <w:rsid w:val="00824225"/>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7FD"/>
    <w:rsid w:val="00836B07"/>
    <w:rsid w:val="0084018A"/>
    <w:rsid w:val="00841383"/>
    <w:rsid w:val="008416EC"/>
    <w:rsid w:val="008425EF"/>
    <w:rsid w:val="008427F7"/>
    <w:rsid w:val="008429B9"/>
    <w:rsid w:val="00842A3D"/>
    <w:rsid w:val="00843761"/>
    <w:rsid w:val="008446B6"/>
    <w:rsid w:val="00844A8D"/>
    <w:rsid w:val="0084540C"/>
    <w:rsid w:val="00846435"/>
    <w:rsid w:val="00847521"/>
    <w:rsid w:val="0084775A"/>
    <w:rsid w:val="00850323"/>
    <w:rsid w:val="00850874"/>
    <w:rsid w:val="00850CE9"/>
    <w:rsid w:val="00851001"/>
    <w:rsid w:val="008537D4"/>
    <w:rsid w:val="00855618"/>
    <w:rsid w:val="0085593E"/>
    <w:rsid w:val="00855AAA"/>
    <w:rsid w:val="00856168"/>
    <w:rsid w:val="00856F93"/>
    <w:rsid w:val="00857114"/>
    <w:rsid w:val="0086039B"/>
    <w:rsid w:val="008608B6"/>
    <w:rsid w:val="00860F3C"/>
    <w:rsid w:val="00861146"/>
    <w:rsid w:val="00861399"/>
    <w:rsid w:val="00862ECE"/>
    <w:rsid w:val="0086354A"/>
    <w:rsid w:val="008637CA"/>
    <w:rsid w:val="00864057"/>
    <w:rsid w:val="008646DF"/>
    <w:rsid w:val="00864BF5"/>
    <w:rsid w:val="00867175"/>
    <w:rsid w:val="00867DAD"/>
    <w:rsid w:val="0087012E"/>
    <w:rsid w:val="008702A6"/>
    <w:rsid w:val="008711F2"/>
    <w:rsid w:val="00872768"/>
    <w:rsid w:val="00872D74"/>
    <w:rsid w:val="00872DCC"/>
    <w:rsid w:val="0087300E"/>
    <w:rsid w:val="00873027"/>
    <w:rsid w:val="0087317C"/>
    <w:rsid w:val="00873B6A"/>
    <w:rsid w:val="00874155"/>
    <w:rsid w:val="0087498C"/>
    <w:rsid w:val="008749EA"/>
    <w:rsid w:val="0087525C"/>
    <w:rsid w:val="00875432"/>
    <w:rsid w:val="008754C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070D"/>
    <w:rsid w:val="00890A53"/>
    <w:rsid w:val="00891E82"/>
    <w:rsid w:val="008922D8"/>
    <w:rsid w:val="008925E0"/>
    <w:rsid w:val="00892BA5"/>
    <w:rsid w:val="008938A4"/>
    <w:rsid w:val="00893E42"/>
    <w:rsid w:val="00894ECB"/>
    <w:rsid w:val="00895C2D"/>
    <w:rsid w:val="0089605C"/>
    <w:rsid w:val="00897372"/>
    <w:rsid w:val="008A2C93"/>
    <w:rsid w:val="008A4E00"/>
    <w:rsid w:val="008A56BD"/>
    <w:rsid w:val="008A5FA4"/>
    <w:rsid w:val="008A6619"/>
    <w:rsid w:val="008A69C9"/>
    <w:rsid w:val="008A6ADE"/>
    <w:rsid w:val="008A6D39"/>
    <w:rsid w:val="008A7591"/>
    <w:rsid w:val="008B0B9E"/>
    <w:rsid w:val="008B1293"/>
    <w:rsid w:val="008B1642"/>
    <w:rsid w:val="008B1B8A"/>
    <w:rsid w:val="008B29AD"/>
    <w:rsid w:val="008B4011"/>
    <w:rsid w:val="008B4106"/>
    <w:rsid w:val="008B422E"/>
    <w:rsid w:val="008B429B"/>
    <w:rsid w:val="008B49AF"/>
    <w:rsid w:val="008B4BB7"/>
    <w:rsid w:val="008B7172"/>
    <w:rsid w:val="008B75C7"/>
    <w:rsid w:val="008B78D9"/>
    <w:rsid w:val="008C01FD"/>
    <w:rsid w:val="008C02ED"/>
    <w:rsid w:val="008C0E05"/>
    <w:rsid w:val="008C0EC4"/>
    <w:rsid w:val="008C10BE"/>
    <w:rsid w:val="008C2868"/>
    <w:rsid w:val="008C2A1D"/>
    <w:rsid w:val="008C2FE9"/>
    <w:rsid w:val="008C3394"/>
    <w:rsid w:val="008C3658"/>
    <w:rsid w:val="008C3EC4"/>
    <w:rsid w:val="008C3F3C"/>
    <w:rsid w:val="008C49EC"/>
    <w:rsid w:val="008C4B84"/>
    <w:rsid w:val="008C6A51"/>
    <w:rsid w:val="008C6E51"/>
    <w:rsid w:val="008D138D"/>
    <w:rsid w:val="008D1B58"/>
    <w:rsid w:val="008D1F0A"/>
    <w:rsid w:val="008D29EF"/>
    <w:rsid w:val="008D2A7F"/>
    <w:rsid w:val="008D2F73"/>
    <w:rsid w:val="008D3DA9"/>
    <w:rsid w:val="008D3E9A"/>
    <w:rsid w:val="008D45FC"/>
    <w:rsid w:val="008D5CBA"/>
    <w:rsid w:val="008D744B"/>
    <w:rsid w:val="008E0D26"/>
    <w:rsid w:val="008E1D82"/>
    <w:rsid w:val="008E2181"/>
    <w:rsid w:val="008E21AE"/>
    <w:rsid w:val="008E2EDB"/>
    <w:rsid w:val="008E311D"/>
    <w:rsid w:val="008E35EB"/>
    <w:rsid w:val="008E42AE"/>
    <w:rsid w:val="008E46A6"/>
    <w:rsid w:val="008E474D"/>
    <w:rsid w:val="008E4D7B"/>
    <w:rsid w:val="008E510F"/>
    <w:rsid w:val="008E56A7"/>
    <w:rsid w:val="008E5973"/>
    <w:rsid w:val="008E5A67"/>
    <w:rsid w:val="008E5A90"/>
    <w:rsid w:val="008E681A"/>
    <w:rsid w:val="008E732C"/>
    <w:rsid w:val="008E777D"/>
    <w:rsid w:val="008F0C20"/>
    <w:rsid w:val="008F170E"/>
    <w:rsid w:val="008F1DB7"/>
    <w:rsid w:val="008F263F"/>
    <w:rsid w:val="008F5B67"/>
    <w:rsid w:val="008F6E60"/>
    <w:rsid w:val="008F7329"/>
    <w:rsid w:val="008F76CC"/>
    <w:rsid w:val="008F794A"/>
    <w:rsid w:val="00903446"/>
    <w:rsid w:val="00903B1C"/>
    <w:rsid w:val="009077E7"/>
    <w:rsid w:val="009100C1"/>
    <w:rsid w:val="0091029F"/>
    <w:rsid w:val="00910948"/>
    <w:rsid w:val="00910AA5"/>
    <w:rsid w:val="00910B90"/>
    <w:rsid w:val="00911456"/>
    <w:rsid w:val="00911AE9"/>
    <w:rsid w:val="009133FC"/>
    <w:rsid w:val="009143D9"/>
    <w:rsid w:val="009147B3"/>
    <w:rsid w:val="009169F4"/>
    <w:rsid w:val="009171C5"/>
    <w:rsid w:val="00917FB9"/>
    <w:rsid w:val="00920393"/>
    <w:rsid w:val="00920B87"/>
    <w:rsid w:val="0092154F"/>
    <w:rsid w:val="009223B2"/>
    <w:rsid w:val="00922C9F"/>
    <w:rsid w:val="00923126"/>
    <w:rsid w:val="00923261"/>
    <w:rsid w:val="00923A7F"/>
    <w:rsid w:val="00924410"/>
    <w:rsid w:val="00924546"/>
    <w:rsid w:val="00924873"/>
    <w:rsid w:val="00925052"/>
    <w:rsid w:val="00925DAF"/>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CB"/>
    <w:rsid w:val="00933889"/>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DBA"/>
    <w:rsid w:val="0094564A"/>
    <w:rsid w:val="00945728"/>
    <w:rsid w:val="00945F5F"/>
    <w:rsid w:val="009466A0"/>
    <w:rsid w:val="0094685F"/>
    <w:rsid w:val="00946C22"/>
    <w:rsid w:val="00946DD6"/>
    <w:rsid w:val="009472B2"/>
    <w:rsid w:val="00950AF3"/>
    <w:rsid w:val="009515F5"/>
    <w:rsid w:val="00952669"/>
    <w:rsid w:val="00952AC3"/>
    <w:rsid w:val="009532DF"/>
    <w:rsid w:val="00953431"/>
    <w:rsid w:val="0095348C"/>
    <w:rsid w:val="009534F1"/>
    <w:rsid w:val="00954629"/>
    <w:rsid w:val="00954D33"/>
    <w:rsid w:val="0095511A"/>
    <w:rsid w:val="00955BC3"/>
    <w:rsid w:val="0095616F"/>
    <w:rsid w:val="00956E34"/>
    <w:rsid w:val="009571A3"/>
    <w:rsid w:val="009614B1"/>
    <w:rsid w:val="00961F83"/>
    <w:rsid w:val="0096340A"/>
    <w:rsid w:val="00963E79"/>
    <w:rsid w:val="00965ABF"/>
    <w:rsid w:val="00965E11"/>
    <w:rsid w:val="0097064A"/>
    <w:rsid w:val="00970C52"/>
    <w:rsid w:val="00970C88"/>
    <w:rsid w:val="00972321"/>
    <w:rsid w:val="00972F12"/>
    <w:rsid w:val="0097469A"/>
    <w:rsid w:val="00975A7B"/>
    <w:rsid w:val="00976F29"/>
    <w:rsid w:val="0097761F"/>
    <w:rsid w:val="00980380"/>
    <w:rsid w:val="00980FC1"/>
    <w:rsid w:val="00982031"/>
    <w:rsid w:val="00983408"/>
    <w:rsid w:val="00983CC6"/>
    <w:rsid w:val="00984903"/>
    <w:rsid w:val="00984BDD"/>
    <w:rsid w:val="00984CDA"/>
    <w:rsid w:val="00984F9C"/>
    <w:rsid w:val="009862CF"/>
    <w:rsid w:val="00986C7D"/>
    <w:rsid w:val="00986E75"/>
    <w:rsid w:val="00987995"/>
    <w:rsid w:val="00990909"/>
    <w:rsid w:val="00990DAE"/>
    <w:rsid w:val="00991978"/>
    <w:rsid w:val="0099252A"/>
    <w:rsid w:val="00993824"/>
    <w:rsid w:val="00994C63"/>
    <w:rsid w:val="00995BA0"/>
    <w:rsid w:val="009965F7"/>
    <w:rsid w:val="0099662F"/>
    <w:rsid w:val="00997556"/>
    <w:rsid w:val="009A04D3"/>
    <w:rsid w:val="009A0778"/>
    <w:rsid w:val="009A07BE"/>
    <w:rsid w:val="009A23D0"/>
    <w:rsid w:val="009A55A8"/>
    <w:rsid w:val="009A5616"/>
    <w:rsid w:val="009A59C2"/>
    <w:rsid w:val="009A59DD"/>
    <w:rsid w:val="009A6C67"/>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C0B67"/>
    <w:rsid w:val="009C0DCA"/>
    <w:rsid w:val="009C16E3"/>
    <w:rsid w:val="009C1739"/>
    <w:rsid w:val="009C1C9C"/>
    <w:rsid w:val="009C2838"/>
    <w:rsid w:val="009C3C63"/>
    <w:rsid w:val="009C47F4"/>
    <w:rsid w:val="009C48B3"/>
    <w:rsid w:val="009C4911"/>
    <w:rsid w:val="009C5600"/>
    <w:rsid w:val="009C5796"/>
    <w:rsid w:val="009C6442"/>
    <w:rsid w:val="009C65D5"/>
    <w:rsid w:val="009C6B72"/>
    <w:rsid w:val="009C7188"/>
    <w:rsid w:val="009C7568"/>
    <w:rsid w:val="009C7865"/>
    <w:rsid w:val="009D00D8"/>
    <w:rsid w:val="009D1334"/>
    <w:rsid w:val="009D1C72"/>
    <w:rsid w:val="009D1D9C"/>
    <w:rsid w:val="009D21A2"/>
    <w:rsid w:val="009D24D4"/>
    <w:rsid w:val="009D2521"/>
    <w:rsid w:val="009D27B2"/>
    <w:rsid w:val="009D2D08"/>
    <w:rsid w:val="009D2ED5"/>
    <w:rsid w:val="009D4F3F"/>
    <w:rsid w:val="009D5DDE"/>
    <w:rsid w:val="009D61A5"/>
    <w:rsid w:val="009D66DE"/>
    <w:rsid w:val="009D71C7"/>
    <w:rsid w:val="009D79B4"/>
    <w:rsid w:val="009D7E26"/>
    <w:rsid w:val="009D7E68"/>
    <w:rsid w:val="009E042D"/>
    <w:rsid w:val="009E06AB"/>
    <w:rsid w:val="009E1DEB"/>
    <w:rsid w:val="009E2896"/>
    <w:rsid w:val="009E3160"/>
    <w:rsid w:val="009E404C"/>
    <w:rsid w:val="009E5536"/>
    <w:rsid w:val="009E56BA"/>
    <w:rsid w:val="009E5B96"/>
    <w:rsid w:val="009E61C7"/>
    <w:rsid w:val="009E63AF"/>
    <w:rsid w:val="009E6D5E"/>
    <w:rsid w:val="009E7008"/>
    <w:rsid w:val="009E769C"/>
    <w:rsid w:val="009F0401"/>
    <w:rsid w:val="009F0E77"/>
    <w:rsid w:val="009F0E8A"/>
    <w:rsid w:val="009F1367"/>
    <w:rsid w:val="009F1410"/>
    <w:rsid w:val="009F1462"/>
    <w:rsid w:val="009F1B26"/>
    <w:rsid w:val="009F1DC9"/>
    <w:rsid w:val="009F2F2A"/>
    <w:rsid w:val="009F3BE9"/>
    <w:rsid w:val="009F58A7"/>
    <w:rsid w:val="009F61D7"/>
    <w:rsid w:val="009F6358"/>
    <w:rsid w:val="009F75CE"/>
    <w:rsid w:val="009F790B"/>
    <w:rsid w:val="009F7DA3"/>
    <w:rsid w:val="00A0095D"/>
    <w:rsid w:val="00A00976"/>
    <w:rsid w:val="00A00AC7"/>
    <w:rsid w:val="00A00B1B"/>
    <w:rsid w:val="00A01847"/>
    <w:rsid w:val="00A020DC"/>
    <w:rsid w:val="00A02FF4"/>
    <w:rsid w:val="00A033E6"/>
    <w:rsid w:val="00A0406E"/>
    <w:rsid w:val="00A04C6C"/>
    <w:rsid w:val="00A05436"/>
    <w:rsid w:val="00A062D6"/>
    <w:rsid w:val="00A06924"/>
    <w:rsid w:val="00A07C15"/>
    <w:rsid w:val="00A104A5"/>
    <w:rsid w:val="00A112FF"/>
    <w:rsid w:val="00A12893"/>
    <w:rsid w:val="00A12B32"/>
    <w:rsid w:val="00A13881"/>
    <w:rsid w:val="00A13E52"/>
    <w:rsid w:val="00A14D04"/>
    <w:rsid w:val="00A15766"/>
    <w:rsid w:val="00A16E61"/>
    <w:rsid w:val="00A17B22"/>
    <w:rsid w:val="00A2064B"/>
    <w:rsid w:val="00A20B06"/>
    <w:rsid w:val="00A211B8"/>
    <w:rsid w:val="00A21E94"/>
    <w:rsid w:val="00A2325F"/>
    <w:rsid w:val="00A235A2"/>
    <w:rsid w:val="00A23749"/>
    <w:rsid w:val="00A24359"/>
    <w:rsid w:val="00A24594"/>
    <w:rsid w:val="00A25CCE"/>
    <w:rsid w:val="00A27AE0"/>
    <w:rsid w:val="00A30ED6"/>
    <w:rsid w:val="00A311E1"/>
    <w:rsid w:val="00A31DCE"/>
    <w:rsid w:val="00A33DEB"/>
    <w:rsid w:val="00A3401E"/>
    <w:rsid w:val="00A3445F"/>
    <w:rsid w:val="00A3507E"/>
    <w:rsid w:val="00A35471"/>
    <w:rsid w:val="00A35C4F"/>
    <w:rsid w:val="00A3610D"/>
    <w:rsid w:val="00A36880"/>
    <w:rsid w:val="00A36C44"/>
    <w:rsid w:val="00A377E9"/>
    <w:rsid w:val="00A40A4A"/>
    <w:rsid w:val="00A40E64"/>
    <w:rsid w:val="00A415C2"/>
    <w:rsid w:val="00A42685"/>
    <w:rsid w:val="00A42B99"/>
    <w:rsid w:val="00A4304F"/>
    <w:rsid w:val="00A439DD"/>
    <w:rsid w:val="00A43AC6"/>
    <w:rsid w:val="00A43B1E"/>
    <w:rsid w:val="00A447F7"/>
    <w:rsid w:val="00A44D01"/>
    <w:rsid w:val="00A44F96"/>
    <w:rsid w:val="00A452A0"/>
    <w:rsid w:val="00A45F9C"/>
    <w:rsid w:val="00A46B1A"/>
    <w:rsid w:val="00A46E38"/>
    <w:rsid w:val="00A50737"/>
    <w:rsid w:val="00A5104D"/>
    <w:rsid w:val="00A51B26"/>
    <w:rsid w:val="00A51CC4"/>
    <w:rsid w:val="00A51F48"/>
    <w:rsid w:val="00A5281F"/>
    <w:rsid w:val="00A52935"/>
    <w:rsid w:val="00A53466"/>
    <w:rsid w:val="00A536F5"/>
    <w:rsid w:val="00A53D38"/>
    <w:rsid w:val="00A543BF"/>
    <w:rsid w:val="00A544D8"/>
    <w:rsid w:val="00A54787"/>
    <w:rsid w:val="00A54BE6"/>
    <w:rsid w:val="00A55239"/>
    <w:rsid w:val="00A56355"/>
    <w:rsid w:val="00A565C8"/>
    <w:rsid w:val="00A57351"/>
    <w:rsid w:val="00A57E6E"/>
    <w:rsid w:val="00A609DC"/>
    <w:rsid w:val="00A60CC6"/>
    <w:rsid w:val="00A60E09"/>
    <w:rsid w:val="00A61388"/>
    <w:rsid w:val="00A61AA8"/>
    <w:rsid w:val="00A61CE3"/>
    <w:rsid w:val="00A630D2"/>
    <w:rsid w:val="00A6335C"/>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C3D"/>
    <w:rsid w:val="00A80A0E"/>
    <w:rsid w:val="00A8127B"/>
    <w:rsid w:val="00A81C67"/>
    <w:rsid w:val="00A81DE9"/>
    <w:rsid w:val="00A81FF7"/>
    <w:rsid w:val="00A822EC"/>
    <w:rsid w:val="00A835F5"/>
    <w:rsid w:val="00A836A9"/>
    <w:rsid w:val="00A8507C"/>
    <w:rsid w:val="00A852C4"/>
    <w:rsid w:val="00A85519"/>
    <w:rsid w:val="00A867E6"/>
    <w:rsid w:val="00A87475"/>
    <w:rsid w:val="00A87811"/>
    <w:rsid w:val="00A8791C"/>
    <w:rsid w:val="00A87EF0"/>
    <w:rsid w:val="00A91CF7"/>
    <w:rsid w:val="00A91E5A"/>
    <w:rsid w:val="00A92250"/>
    <w:rsid w:val="00A94429"/>
    <w:rsid w:val="00A948BF"/>
    <w:rsid w:val="00A9556B"/>
    <w:rsid w:val="00A95637"/>
    <w:rsid w:val="00A95B87"/>
    <w:rsid w:val="00A95F7B"/>
    <w:rsid w:val="00A964D3"/>
    <w:rsid w:val="00A967D3"/>
    <w:rsid w:val="00A9709B"/>
    <w:rsid w:val="00A97AEC"/>
    <w:rsid w:val="00AA01F7"/>
    <w:rsid w:val="00AA165D"/>
    <w:rsid w:val="00AA1E21"/>
    <w:rsid w:val="00AA1FF5"/>
    <w:rsid w:val="00AA2276"/>
    <w:rsid w:val="00AA2D9D"/>
    <w:rsid w:val="00AA39B0"/>
    <w:rsid w:val="00AA3DD7"/>
    <w:rsid w:val="00AA75D4"/>
    <w:rsid w:val="00AA75DC"/>
    <w:rsid w:val="00AA79A1"/>
    <w:rsid w:val="00AA7E4C"/>
    <w:rsid w:val="00AB0CDF"/>
    <w:rsid w:val="00AB1856"/>
    <w:rsid w:val="00AB2572"/>
    <w:rsid w:val="00AB3785"/>
    <w:rsid w:val="00AB3C22"/>
    <w:rsid w:val="00AB4721"/>
    <w:rsid w:val="00AB4D1E"/>
    <w:rsid w:val="00AB5FF8"/>
    <w:rsid w:val="00AB6091"/>
    <w:rsid w:val="00AB641F"/>
    <w:rsid w:val="00AB7618"/>
    <w:rsid w:val="00AC03B1"/>
    <w:rsid w:val="00AC03BE"/>
    <w:rsid w:val="00AC0A86"/>
    <w:rsid w:val="00AC0C5D"/>
    <w:rsid w:val="00AC27D8"/>
    <w:rsid w:val="00AC3A6A"/>
    <w:rsid w:val="00AC3B94"/>
    <w:rsid w:val="00AC44F8"/>
    <w:rsid w:val="00AC4B70"/>
    <w:rsid w:val="00AC598D"/>
    <w:rsid w:val="00AC5A1C"/>
    <w:rsid w:val="00AC5A68"/>
    <w:rsid w:val="00AC5E3C"/>
    <w:rsid w:val="00AC643A"/>
    <w:rsid w:val="00AC6F82"/>
    <w:rsid w:val="00AC739B"/>
    <w:rsid w:val="00AC7E75"/>
    <w:rsid w:val="00AC7FC5"/>
    <w:rsid w:val="00AD0AE8"/>
    <w:rsid w:val="00AD1251"/>
    <w:rsid w:val="00AD1FDD"/>
    <w:rsid w:val="00AD2C66"/>
    <w:rsid w:val="00AD33D7"/>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415B"/>
    <w:rsid w:val="00AE49C9"/>
    <w:rsid w:val="00AE4ACB"/>
    <w:rsid w:val="00AE5755"/>
    <w:rsid w:val="00AE5B84"/>
    <w:rsid w:val="00AE7EC6"/>
    <w:rsid w:val="00AF04D1"/>
    <w:rsid w:val="00AF0E9D"/>
    <w:rsid w:val="00AF1426"/>
    <w:rsid w:val="00AF1F5D"/>
    <w:rsid w:val="00AF2034"/>
    <w:rsid w:val="00AF2BD4"/>
    <w:rsid w:val="00AF2D1E"/>
    <w:rsid w:val="00AF3ADA"/>
    <w:rsid w:val="00AF3C92"/>
    <w:rsid w:val="00AF4979"/>
    <w:rsid w:val="00AF4AEF"/>
    <w:rsid w:val="00AF51FC"/>
    <w:rsid w:val="00AF57F4"/>
    <w:rsid w:val="00AF599A"/>
    <w:rsid w:val="00AF5C74"/>
    <w:rsid w:val="00AF5F82"/>
    <w:rsid w:val="00AF6CB0"/>
    <w:rsid w:val="00AF6F2E"/>
    <w:rsid w:val="00AF72C6"/>
    <w:rsid w:val="00B01423"/>
    <w:rsid w:val="00B02412"/>
    <w:rsid w:val="00B02819"/>
    <w:rsid w:val="00B04704"/>
    <w:rsid w:val="00B04CBF"/>
    <w:rsid w:val="00B050CD"/>
    <w:rsid w:val="00B053FF"/>
    <w:rsid w:val="00B05C17"/>
    <w:rsid w:val="00B061AF"/>
    <w:rsid w:val="00B07342"/>
    <w:rsid w:val="00B077D1"/>
    <w:rsid w:val="00B07ABF"/>
    <w:rsid w:val="00B10719"/>
    <w:rsid w:val="00B108A4"/>
    <w:rsid w:val="00B11046"/>
    <w:rsid w:val="00B11217"/>
    <w:rsid w:val="00B1139B"/>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66C0"/>
    <w:rsid w:val="00B275AD"/>
    <w:rsid w:val="00B3078E"/>
    <w:rsid w:val="00B3110C"/>
    <w:rsid w:val="00B31509"/>
    <w:rsid w:val="00B31A60"/>
    <w:rsid w:val="00B31BB3"/>
    <w:rsid w:val="00B325F4"/>
    <w:rsid w:val="00B3321A"/>
    <w:rsid w:val="00B33916"/>
    <w:rsid w:val="00B33C9D"/>
    <w:rsid w:val="00B344F9"/>
    <w:rsid w:val="00B35095"/>
    <w:rsid w:val="00B35E73"/>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239"/>
    <w:rsid w:val="00B4592C"/>
    <w:rsid w:val="00B4698C"/>
    <w:rsid w:val="00B472D2"/>
    <w:rsid w:val="00B476FB"/>
    <w:rsid w:val="00B5238D"/>
    <w:rsid w:val="00B52D24"/>
    <w:rsid w:val="00B53753"/>
    <w:rsid w:val="00B53BCA"/>
    <w:rsid w:val="00B54AE0"/>
    <w:rsid w:val="00B54C2F"/>
    <w:rsid w:val="00B56112"/>
    <w:rsid w:val="00B566D5"/>
    <w:rsid w:val="00B56FFC"/>
    <w:rsid w:val="00B60ACA"/>
    <w:rsid w:val="00B61F8E"/>
    <w:rsid w:val="00B620AF"/>
    <w:rsid w:val="00B6246D"/>
    <w:rsid w:val="00B624D6"/>
    <w:rsid w:val="00B62813"/>
    <w:rsid w:val="00B62D29"/>
    <w:rsid w:val="00B63F12"/>
    <w:rsid w:val="00B6413E"/>
    <w:rsid w:val="00B642D8"/>
    <w:rsid w:val="00B647A9"/>
    <w:rsid w:val="00B65C18"/>
    <w:rsid w:val="00B66459"/>
    <w:rsid w:val="00B66520"/>
    <w:rsid w:val="00B669AD"/>
    <w:rsid w:val="00B67240"/>
    <w:rsid w:val="00B6797B"/>
    <w:rsid w:val="00B70AE3"/>
    <w:rsid w:val="00B71780"/>
    <w:rsid w:val="00B7272F"/>
    <w:rsid w:val="00B72EDB"/>
    <w:rsid w:val="00B7339A"/>
    <w:rsid w:val="00B739E9"/>
    <w:rsid w:val="00B739EC"/>
    <w:rsid w:val="00B73C6D"/>
    <w:rsid w:val="00B74C1D"/>
    <w:rsid w:val="00B75187"/>
    <w:rsid w:val="00B7564E"/>
    <w:rsid w:val="00B75BF2"/>
    <w:rsid w:val="00B7650B"/>
    <w:rsid w:val="00B765B3"/>
    <w:rsid w:val="00B76B79"/>
    <w:rsid w:val="00B76BDB"/>
    <w:rsid w:val="00B77EBA"/>
    <w:rsid w:val="00B77F92"/>
    <w:rsid w:val="00B82084"/>
    <w:rsid w:val="00B8307A"/>
    <w:rsid w:val="00B83807"/>
    <w:rsid w:val="00B83ACB"/>
    <w:rsid w:val="00B842FB"/>
    <w:rsid w:val="00B848F8"/>
    <w:rsid w:val="00B84A39"/>
    <w:rsid w:val="00B8529F"/>
    <w:rsid w:val="00B85639"/>
    <w:rsid w:val="00B85C69"/>
    <w:rsid w:val="00B86607"/>
    <w:rsid w:val="00B8681B"/>
    <w:rsid w:val="00B9075C"/>
    <w:rsid w:val="00B90F81"/>
    <w:rsid w:val="00B921D7"/>
    <w:rsid w:val="00B922AE"/>
    <w:rsid w:val="00B926AF"/>
    <w:rsid w:val="00B92C76"/>
    <w:rsid w:val="00B95099"/>
    <w:rsid w:val="00B9582E"/>
    <w:rsid w:val="00B96641"/>
    <w:rsid w:val="00B96949"/>
    <w:rsid w:val="00B97053"/>
    <w:rsid w:val="00B9730E"/>
    <w:rsid w:val="00B97F42"/>
    <w:rsid w:val="00BA0519"/>
    <w:rsid w:val="00BA07B7"/>
    <w:rsid w:val="00BA0C39"/>
    <w:rsid w:val="00BA12CF"/>
    <w:rsid w:val="00BA1CB2"/>
    <w:rsid w:val="00BA1CB9"/>
    <w:rsid w:val="00BA395A"/>
    <w:rsid w:val="00BA40B7"/>
    <w:rsid w:val="00BA4397"/>
    <w:rsid w:val="00BA47B3"/>
    <w:rsid w:val="00BA538C"/>
    <w:rsid w:val="00BA581E"/>
    <w:rsid w:val="00BA5860"/>
    <w:rsid w:val="00BA5E04"/>
    <w:rsid w:val="00BA6E9D"/>
    <w:rsid w:val="00BA721D"/>
    <w:rsid w:val="00BA77DA"/>
    <w:rsid w:val="00BA7B0E"/>
    <w:rsid w:val="00BB00D2"/>
    <w:rsid w:val="00BB01D5"/>
    <w:rsid w:val="00BB020F"/>
    <w:rsid w:val="00BB06AF"/>
    <w:rsid w:val="00BB1793"/>
    <w:rsid w:val="00BB253B"/>
    <w:rsid w:val="00BB3C74"/>
    <w:rsid w:val="00BB46AD"/>
    <w:rsid w:val="00BB572D"/>
    <w:rsid w:val="00BB66D1"/>
    <w:rsid w:val="00BB7003"/>
    <w:rsid w:val="00BB734A"/>
    <w:rsid w:val="00BB7974"/>
    <w:rsid w:val="00BC03CA"/>
    <w:rsid w:val="00BC0A06"/>
    <w:rsid w:val="00BC0D6E"/>
    <w:rsid w:val="00BC1CA0"/>
    <w:rsid w:val="00BC2486"/>
    <w:rsid w:val="00BC273A"/>
    <w:rsid w:val="00BC28A4"/>
    <w:rsid w:val="00BC2A74"/>
    <w:rsid w:val="00BC36AB"/>
    <w:rsid w:val="00BC3D28"/>
    <w:rsid w:val="00BC4638"/>
    <w:rsid w:val="00BC49D8"/>
    <w:rsid w:val="00BC49EA"/>
    <w:rsid w:val="00BC5355"/>
    <w:rsid w:val="00BC622B"/>
    <w:rsid w:val="00BC6C48"/>
    <w:rsid w:val="00BC6F10"/>
    <w:rsid w:val="00BC7189"/>
    <w:rsid w:val="00BC74D7"/>
    <w:rsid w:val="00BD016F"/>
    <w:rsid w:val="00BD06EE"/>
    <w:rsid w:val="00BD08C5"/>
    <w:rsid w:val="00BD0C9F"/>
    <w:rsid w:val="00BD1165"/>
    <w:rsid w:val="00BD1461"/>
    <w:rsid w:val="00BD1DD9"/>
    <w:rsid w:val="00BD2B19"/>
    <w:rsid w:val="00BD2C07"/>
    <w:rsid w:val="00BD2D14"/>
    <w:rsid w:val="00BD3A45"/>
    <w:rsid w:val="00BD49E8"/>
    <w:rsid w:val="00BD5064"/>
    <w:rsid w:val="00BD5385"/>
    <w:rsid w:val="00BD6D2C"/>
    <w:rsid w:val="00BD726A"/>
    <w:rsid w:val="00BE074D"/>
    <w:rsid w:val="00BE079A"/>
    <w:rsid w:val="00BE08D9"/>
    <w:rsid w:val="00BE0BA2"/>
    <w:rsid w:val="00BE1888"/>
    <w:rsid w:val="00BE19B0"/>
    <w:rsid w:val="00BE1A8A"/>
    <w:rsid w:val="00BE2085"/>
    <w:rsid w:val="00BE27CC"/>
    <w:rsid w:val="00BE2D84"/>
    <w:rsid w:val="00BE2F95"/>
    <w:rsid w:val="00BE4AAB"/>
    <w:rsid w:val="00BE4F39"/>
    <w:rsid w:val="00BE65DC"/>
    <w:rsid w:val="00BE692F"/>
    <w:rsid w:val="00BF0216"/>
    <w:rsid w:val="00BF0845"/>
    <w:rsid w:val="00BF08D2"/>
    <w:rsid w:val="00BF24B7"/>
    <w:rsid w:val="00BF270E"/>
    <w:rsid w:val="00BF340F"/>
    <w:rsid w:val="00BF37A7"/>
    <w:rsid w:val="00BF39F5"/>
    <w:rsid w:val="00BF3B3A"/>
    <w:rsid w:val="00BF41D3"/>
    <w:rsid w:val="00BF4863"/>
    <w:rsid w:val="00BF52BD"/>
    <w:rsid w:val="00BF7065"/>
    <w:rsid w:val="00BF78BE"/>
    <w:rsid w:val="00BF7995"/>
    <w:rsid w:val="00C003A2"/>
    <w:rsid w:val="00C00C4F"/>
    <w:rsid w:val="00C00C87"/>
    <w:rsid w:val="00C015A6"/>
    <w:rsid w:val="00C016D8"/>
    <w:rsid w:val="00C01DB2"/>
    <w:rsid w:val="00C02974"/>
    <w:rsid w:val="00C03225"/>
    <w:rsid w:val="00C03297"/>
    <w:rsid w:val="00C05375"/>
    <w:rsid w:val="00C062C5"/>
    <w:rsid w:val="00C07260"/>
    <w:rsid w:val="00C07985"/>
    <w:rsid w:val="00C1011C"/>
    <w:rsid w:val="00C101D7"/>
    <w:rsid w:val="00C10D85"/>
    <w:rsid w:val="00C1185B"/>
    <w:rsid w:val="00C12974"/>
    <w:rsid w:val="00C12BD7"/>
    <w:rsid w:val="00C13D3A"/>
    <w:rsid w:val="00C1508A"/>
    <w:rsid w:val="00C1539D"/>
    <w:rsid w:val="00C158F5"/>
    <w:rsid w:val="00C1604C"/>
    <w:rsid w:val="00C16674"/>
    <w:rsid w:val="00C16891"/>
    <w:rsid w:val="00C170A7"/>
    <w:rsid w:val="00C178F5"/>
    <w:rsid w:val="00C179A2"/>
    <w:rsid w:val="00C20A57"/>
    <w:rsid w:val="00C21113"/>
    <w:rsid w:val="00C21987"/>
    <w:rsid w:val="00C2198E"/>
    <w:rsid w:val="00C21FD9"/>
    <w:rsid w:val="00C22557"/>
    <w:rsid w:val="00C227DE"/>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A91"/>
    <w:rsid w:val="00C34CFD"/>
    <w:rsid w:val="00C35391"/>
    <w:rsid w:val="00C35F5F"/>
    <w:rsid w:val="00C37E01"/>
    <w:rsid w:val="00C400B5"/>
    <w:rsid w:val="00C40158"/>
    <w:rsid w:val="00C40B78"/>
    <w:rsid w:val="00C412CC"/>
    <w:rsid w:val="00C427A5"/>
    <w:rsid w:val="00C43115"/>
    <w:rsid w:val="00C431BE"/>
    <w:rsid w:val="00C435FA"/>
    <w:rsid w:val="00C437CE"/>
    <w:rsid w:val="00C44600"/>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19A"/>
    <w:rsid w:val="00C5685B"/>
    <w:rsid w:val="00C570A2"/>
    <w:rsid w:val="00C604E0"/>
    <w:rsid w:val="00C60664"/>
    <w:rsid w:val="00C60B61"/>
    <w:rsid w:val="00C611FD"/>
    <w:rsid w:val="00C61574"/>
    <w:rsid w:val="00C628EA"/>
    <w:rsid w:val="00C62CCE"/>
    <w:rsid w:val="00C645E2"/>
    <w:rsid w:val="00C65232"/>
    <w:rsid w:val="00C6674B"/>
    <w:rsid w:val="00C66D40"/>
    <w:rsid w:val="00C67D1F"/>
    <w:rsid w:val="00C67E5D"/>
    <w:rsid w:val="00C702C1"/>
    <w:rsid w:val="00C703AD"/>
    <w:rsid w:val="00C70B20"/>
    <w:rsid w:val="00C70C3A"/>
    <w:rsid w:val="00C70E1C"/>
    <w:rsid w:val="00C7174E"/>
    <w:rsid w:val="00C722A1"/>
    <w:rsid w:val="00C74E37"/>
    <w:rsid w:val="00C769B9"/>
    <w:rsid w:val="00C80774"/>
    <w:rsid w:val="00C80AEE"/>
    <w:rsid w:val="00C811FC"/>
    <w:rsid w:val="00C8233D"/>
    <w:rsid w:val="00C82440"/>
    <w:rsid w:val="00C82535"/>
    <w:rsid w:val="00C831D5"/>
    <w:rsid w:val="00C83411"/>
    <w:rsid w:val="00C836C7"/>
    <w:rsid w:val="00C83B76"/>
    <w:rsid w:val="00C8453F"/>
    <w:rsid w:val="00C84CDC"/>
    <w:rsid w:val="00C8560A"/>
    <w:rsid w:val="00C86A40"/>
    <w:rsid w:val="00C87407"/>
    <w:rsid w:val="00C8745F"/>
    <w:rsid w:val="00C875F8"/>
    <w:rsid w:val="00C8767B"/>
    <w:rsid w:val="00C87DA2"/>
    <w:rsid w:val="00C87F28"/>
    <w:rsid w:val="00C903DA"/>
    <w:rsid w:val="00C903FF"/>
    <w:rsid w:val="00C90714"/>
    <w:rsid w:val="00C915AF"/>
    <w:rsid w:val="00C91B3D"/>
    <w:rsid w:val="00C92CA1"/>
    <w:rsid w:val="00C92D64"/>
    <w:rsid w:val="00C93592"/>
    <w:rsid w:val="00C94291"/>
    <w:rsid w:val="00C94306"/>
    <w:rsid w:val="00C948A7"/>
    <w:rsid w:val="00C94FAE"/>
    <w:rsid w:val="00C958C3"/>
    <w:rsid w:val="00C9724B"/>
    <w:rsid w:val="00C97F4B"/>
    <w:rsid w:val="00CA065D"/>
    <w:rsid w:val="00CA1923"/>
    <w:rsid w:val="00CA2EF3"/>
    <w:rsid w:val="00CA34EE"/>
    <w:rsid w:val="00CA3D48"/>
    <w:rsid w:val="00CA40E2"/>
    <w:rsid w:val="00CA522B"/>
    <w:rsid w:val="00CA5C73"/>
    <w:rsid w:val="00CA5D02"/>
    <w:rsid w:val="00CA5EC8"/>
    <w:rsid w:val="00CA61F4"/>
    <w:rsid w:val="00CA745E"/>
    <w:rsid w:val="00CB001A"/>
    <w:rsid w:val="00CB00B8"/>
    <w:rsid w:val="00CB0ED4"/>
    <w:rsid w:val="00CB168A"/>
    <w:rsid w:val="00CB1717"/>
    <w:rsid w:val="00CB1924"/>
    <w:rsid w:val="00CB1E5F"/>
    <w:rsid w:val="00CB1F2D"/>
    <w:rsid w:val="00CB2DD0"/>
    <w:rsid w:val="00CB4755"/>
    <w:rsid w:val="00CB480B"/>
    <w:rsid w:val="00CB6057"/>
    <w:rsid w:val="00CB68FB"/>
    <w:rsid w:val="00CB6F9B"/>
    <w:rsid w:val="00CB6FC3"/>
    <w:rsid w:val="00CB74EF"/>
    <w:rsid w:val="00CB7772"/>
    <w:rsid w:val="00CB7FC7"/>
    <w:rsid w:val="00CC24F6"/>
    <w:rsid w:val="00CC3590"/>
    <w:rsid w:val="00CC3B30"/>
    <w:rsid w:val="00CC565B"/>
    <w:rsid w:val="00CC5D7C"/>
    <w:rsid w:val="00CC7BD3"/>
    <w:rsid w:val="00CD0D5A"/>
    <w:rsid w:val="00CD197F"/>
    <w:rsid w:val="00CD221F"/>
    <w:rsid w:val="00CD2980"/>
    <w:rsid w:val="00CD2DCB"/>
    <w:rsid w:val="00CD2FB3"/>
    <w:rsid w:val="00CD379D"/>
    <w:rsid w:val="00CD3AF1"/>
    <w:rsid w:val="00CD3E4D"/>
    <w:rsid w:val="00CD55CC"/>
    <w:rsid w:val="00CD573B"/>
    <w:rsid w:val="00CD5BAD"/>
    <w:rsid w:val="00CD601C"/>
    <w:rsid w:val="00CD625A"/>
    <w:rsid w:val="00CD6317"/>
    <w:rsid w:val="00CD65AB"/>
    <w:rsid w:val="00CD6B64"/>
    <w:rsid w:val="00CD6C75"/>
    <w:rsid w:val="00CD721B"/>
    <w:rsid w:val="00CD7DAB"/>
    <w:rsid w:val="00CE00F6"/>
    <w:rsid w:val="00CE05E7"/>
    <w:rsid w:val="00CE09F6"/>
    <w:rsid w:val="00CE12E9"/>
    <w:rsid w:val="00CE14AC"/>
    <w:rsid w:val="00CE1C09"/>
    <w:rsid w:val="00CE2153"/>
    <w:rsid w:val="00CE2D68"/>
    <w:rsid w:val="00CE39C1"/>
    <w:rsid w:val="00CE3B87"/>
    <w:rsid w:val="00CE4239"/>
    <w:rsid w:val="00CE4FC9"/>
    <w:rsid w:val="00CE53E8"/>
    <w:rsid w:val="00CE56EB"/>
    <w:rsid w:val="00CE6352"/>
    <w:rsid w:val="00CE73FB"/>
    <w:rsid w:val="00CE797F"/>
    <w:rsid w:val="00CF05F7"/>
    <w:rsid w:val="00CF0633"/>
    <w:rsid w:val="00CF1865"/>
    <w:rsid w:val="00CF2991"/>
    <w:rsid w:val="00CF38DD"/>
    <w:rsid w:val="00CF42F7"/>
    <w:rsid w:val="00CF5902"/>
    <w:rsid w:val="00CF687B"/>
    <w:rsid w:val="00CF74D4"/>
    <w:rsid w:val="00CF7A8E"/>
    <w:rsid w:val="00D00A46"/>
    <w:rsid w:val="00D00E27"/>
    <w:rsid w:val="00D012A4"/>
    <w:rsid w:val="00D0299D"/>
    <w:rsid w:val="00D02A0C"/>
    <w:rsid w:val="00D02B25"/>
    <w:rsid w:val="00D03721"/>
    <w:rsid w:val="00D042F0"/>
    <w:rsid w:val="00D04FD8"/>
    <w:rsid w:val="00D0508F"/>
    <w:rsid w:val="00D057A7"/>
    <w:rsid w:val="00D06B5C"/>
    <w:rsid w:val="00D0748E"/>
    <w:rsid w:val="00D07887"/>
    <w:rsid w:val="00D07BCE"/>
    <w:rsid w:val="00D10939"/>
    <w:rsid w:val="00D10FCD"/>
    <w:rsid w:val="00D11349"/>
    <w:rsid w:val="00D12A55"/>
    <w:rsid w:val="00D13EF9"/>
    <w:rsid w:val="00D147F6"/>
    <w:rsid w:val="00D14B83"/>
    <w:rsid w:val="00D1515B"/>
    <w:rsid w:val="00D15241"/>
    <w:rsid w:val="00D15C25"/>
    <w:rsid w:val="00D17D9F"/>
    <w:rsid w:val="00D17DA4"/>
    <w:rsid w:val="00D220B8"/>
    <w:rsid w:val="00D224DB"/>
    <w:rsid w:val="00D22890"/>
    <w:rsid w:val="00D22F36"/>
    <w:rsid w:val="00D25381"/>
    <w:rsid w:val="00D255D5"/>
    <w:rsid w:val="00D259ED"/>
    <w:rsid w:val="00D2635B"/>
    <w:rsid w:val="00D27035"/>
    <w:rsid w:val="00D27B65"/>
    <w:rsid w:val="00D27E69"/>
    <w:rsid w:val="00D301AC"/>
    <w:rsid w:val="00D30442"/>
    <w:rsid w:val="00D3057F"/>
    <w:rsid w:val="00D31B03"/>
    <w:rsid w:val="00D31D63"/>
    <w:rsid w:val="00D325E7"/>
    <w:rsid w:val="00D33081"/>
    <w:rsid w:val="00D339DE"/>
    <w:rsid w:val="00D33CC9"/>
    <w:rsid w:val="00D34801"/>
    <w:rsid w:val="00D3618F"/>
    <w:rsid w:val="00D37E51"/>
    <w:rsid w:val="00D43629"/>
    <w:rsid w:val="00D437C2"/>
    <w:rsid w:val="00D44664"/>
    <w:rsid w:val="00D458B9"/>
    <w:rsid w:val="00D46FFD"/>
    <w:rsid w:val="00D47089"/>
    <w:rsid w:val="00D47AA5"/>
    <w:rsid w:val="00D503E7"/>
    <w:rsid w:val="00D50F43"/>
    <w:rsid w:val="00D520F2"/>
    <w:rsid w:val="00D526F0"/>
    <w:rsid w:val="00D52F51"/>
    <w:rsid w:val="00D53320"/>
    <w:rsid w:val="00D54177"/>
    <w:rsid w:val="00D54216"/>
    <w:rsid w:val="00D556D8"/>
    <w:rsid w:val="00D56A2B"/>
    <w:rsid w:val="00D56D74"/>
    <w:rsid w:val="00D60A41"/>
    <w:rsid w:val="00D61205"/>
    <w:rsid w:val="00D61CB8"/>
    <w:rsid w:val="00D61D10"/>
    <w:rsid w:val="00D62593"/>
    <w:rsid w:val="00D6271F"/>
    <w:rsid w:val="00D634F9"/>
    <w:rsid w:val="00D6395F"/>
    <w:rsid w:val="00D639E4"/>
    <w:rsid w:val="00D640A7"/>
    <w:rsid w:val="00D642F1"/>
    <w:rsid w:val="00D65276"/>
    <w:rsid w:val="00D65D01"/>
    <w:rsid w:val="00D65D48"/>
    <w:rsid w:val="00D65E3C"/>
    <w:rsid w:val="00D65E53"/>
    <w:rsid w:val="00D66050"/>
    <w:rsid w:val="00D6750A"/>
    <w:rsid w:val="00D67A33"/>
    <w:rsid w:val="00D67F1A"/>
    <w:rsid w:val="00D67FE9"/>
    <w:rsid w:val="00D70285"/>
    <w:rsid w:val="00D7098C"/>
    <w:rsid w:val="00D71B07"/>
    <w:rsid w:val="00D72629"/>
    <w:rsid w:val="00D732C5"/>
    <w:rsid w:val="00D7385D"/>
    <w:rsid w:val="00D74D4B"/>
    <w:rsid w:val="00D752A6"/>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3E59"/>
    <w:rsid w:val="00D850ED"/>
    <w:rsid w:val="00D865A8"/>
    <w:rsid w:val="00D86C5C"/>
    <w:rsid w:val="00D8761B"/>
    <w:rsid w:val="00D8771E"/>
    <w:rsid w:val="00D8777D"/>
    <w:rsid w:val="00D87CAB"/>
    <w:rsid w:val="00D906F8"/>
    <w:rsid w:val="00D914C7"/>
    <w:rsid w:val="00D93172"/>
    <w:rsid w:val="00D9595D"/>
    <w:rsid w:val="00D95CE1"/>
    <w:rsid w:val="00D9673D"/>
    <w:rsid w:val="00D96B4F"/>
    <w:rsid w:val="00D96BE4"/>
    <w:rsid w:val="00D97451"/>
    <w:rsid w:val="00D97AC3"/>
    <w:rsid w:val="00DA02E4"/>
    <w:rsid w:val="00DA11A4"/>
    <w:rsid w:val="00DA16F7"/>
    <w:rsid w:val="00DA17EC"/>
    <w:rsid w:val="00DA1F4D"/>
    <w:rsid w:val="00DA26A6"/>
    <w:rsid w:val="00DA2BF0"/>
    <w:rsid w:val="00DA2C0C"/>
    <w:rsid w:val="00DA31DC"/>
    <w:rsid w:val="00DA3C22"/>
    <w:rsid w:val="00DA5849"/>
    <w:rsid w:val="00DA5D0A"/>
    <w:rsid w:val="00DA6052"/>
    <w:rsid w:val="00DA6AF4"/>
    <w:rsid w:val="00DA6B0C"/>
    <w:rsid w:val="00DA7F27"/>
    <w:rsid w:val="00DB078E"/>
    <w:rsid w:val="00DB2172"/>
    <w:rsid w:val="00DB25FA"/>
    <w:rsid w:val="00DB2F07"/>
    <w:rsid w:val="00DB3059"/>
    <w:rsid w:val="00DB3280"/>
    <w:rsid w:val="00DB42D4"/>
    <w:rsid w:val="00DB44B2"/>
    <w:rsid w:val="00DB4921"/>
    <w:rsid w:val="00DB5571"/>
    <w:rsid w:val="00DB6546"/>
    <w:rsid w:val="00DB6704"/>
    <w:rsid w:val="00DB6C9F"/>
    <w:rsid w:val="00DB6D9B"/>
    <w:rsid w:val="00DB6F89"/>
    <w:rsid w:val="00DB6FFE"/>
    <w:rsid w:val="00DC08D5"/>
    <w:rsid w:val="00DC1B53"/>
    <w:rsid w:val="00DC3471"/>
    <w:rsid w:val="00DC3C23"/>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40B"/>
    <w:rsid w:val="00DD3B19"/>
    <w:rsid w:val="00DD5EB4"/>
    <w:rsid w:val="00DD6E30"/>
    <w:rsid w:val="00DD751F"/>
    <w:rsid w:val="00DE06BA"/>
    <w:rsid w:val="00DE0750"/>
    <w:rsid w:val="00DE1C5C"/>
    <w:rsid w:val="00DE2939"/>
    <w:rsid w:val="00DE3F19"/>
    <w:rsid w:val="00DE4615"/>
    <w:rsid w:val="00DE4CB3"/>
    <w:rsid w:val="00DE519E"/>
    <w:rsid w:val="00DE53E5"/>
    <w:rsid w:val="00DE5AC3"/>
    <w:rsid w:val="00DE6B87"/>
    <w:rsid w:val="00DE75A7"/>
    <w:rsid w:val="00DF0B5A"/>
    <w:rsid w:val="00DF139F"/>
    <w:rsid w:val="00DF1BAD"/>
    <w:rsid w:val="00DF362B"/>
    <w:rsid w:val="00DF397B"/>
    <w:rsid w:val="00DF3DBD"/>
    <w:rsid w:val="00DF504D"/>
    <w:rsid w:val="00DF63C0"/>
    <w:rsid w:val="00DF64BF"/>
    <w:rsid w:val="00DF7021"/>
    <w:rsid w:val="00DF7583"/>
    <w:rsid w:val="00DF7656"/>
    <w:rsid w:val="00E000DE"/>
    <w:rsid w:val="00E00332"/>
    <w:rsid w:val="00E00997"/>
    <w:rsid w:val="00E00A92"/>
    <w:rsid w:val="00E00FAB"/>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37A5"/>
    <w:rsid w:val="00E13A83"/>
    <w:rsid w:val="00E13E96"/>
    <w:rsid w:val="00E13EEA"/>
    <w:rsid w:val="00E1414F"/>
    <w:rsid w:val="00E1418B"/>
    <w:rsid w:val="00E1471B"/>
    <w:rsid w:val="00E14D56"/>
    <w:rsid w:val="00E15861"/>
    <w:rsid w:val="00E15E4D"/>
    <w:rsid w:val="00E162F3"/>
    <w:rsid w:val="00E167CF"/>
    <w:rsid w:val="00E16DAC"/>
    <w:rsid w:val="00E17945"/>
    <w:rsid w:val="00E20C11"/>
    <w:rsid w:val="00E21326"/>
    <w:rsid w:val="00E2184A"/>
    <w:rsid w:val="00E2213B"/>
    <w:rsid w:val="00E23390"/>
    <w:rsid w:val="00E249B8"/>
    <w:rsid w:val="00E24DAA"/>
    <w:rsid w:val="00E251BC"/>
    <w:rsid w:val="00E251D6"/>
    <w:rsid w:val="00E25454"/>
    <w:rsid w:val="00E25AA0"/>
    <w:rsid w:val="00E26A84"/>
    <w:rsid w:val="00E27C21"/>
    <w:rsid w:val="00E27D25"/>
    <w:rsid w:val="00E3018E"/>
    <w:rsid w:val="00E30230"/>
    <w:rsid w:val="00E30884"/>
    <w:rsid w:val="00E31751"/>
    <w:rsid w:val="00E31B16"/>
    <w:rsid w:val="00E31E49"/>
    <w:rsid w:val="00E31FAE"/>
    <w:rsid w:val="00E32E1C"/>
    <w:rsid w:val="00E3497C"/>
    <w:rsid w:val="00E36165"/>
    <w:rsid w:val="00E36423"/>
    <w:rsid w:val="00E41920"/>
    <w:rsid w:val="00E42C19"/>
    <w:rsid w:val="00E42CE3"/>
    <w:rsid w:val="00E42F7F"/>
    <w:rsid w:val="00E438D6"/>
    <w:rsid w:val="00E43E5A"/>
    <w:rsid w:val="00E44F8E"/>
    <w:rsid w:val="00E46463"/>
    <w:rsid w:val="00E473C0"/>
    <w:rsid w:val="00E47804"/>
    <w:rsid w:val="00E47DE4"/>
    <w:rsid w:val="00E513DD"/>
    <w:rsid w:val="00E51C1E"/>
    <w:rsid w:val="00E51DCB"/>
    <w:rsid w:val="00E52D69"/>
    <w:rsid w:val="00E547CC"/>
    <w:rsid w:val="00E55277"/>
    <w:rsid w:val="00E55618"/>
    <w:rsid w:val="00E564DF"/>
    <w:rsid w:val="00E5770B"/>
    <w:rsid w:val="00E5779A"/>
    <w:rsid w:val="00E578FC"/>
    <w:rsid w:val="00E60295"/>
    <w:rsid w:val="00E60650"/>
    <w:rsid w:val="00E6117C"/>
    <w:rsid w:val="00E61685"/>
    <w:rsid w:val="00E620CE"/>
    <w:rsid w:val="00E629F8"/>
    <w:rsid w:val="00E62E6C"/>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4641"/>
    <w:rsid w:val="00E74B22"/>
    <w:rsid w:val="00E74F37"/>
    <w:rsid w:val="00E775B5"/>
    <w:rsid w:val="00E77958"/>
    <w:rsid w:val="00E802B0"/>
    <w:rsid w:val="00E810C0"/>
    <w:rsid w:val="00E8178E"/>
    <w:rsid w:val="00E81E2A"/>
    <w:rsid w:val="00E83545"/>
    <w:rsid w:val="00E83BAA"/>
    <w:rsid w:val="00E84012"/>
    <w:rsid w:val="00E8535A"/>
    <w:rsid w:val="00E8547B"/>
    <w:rsid w:val="00E85BD2"/>
    <w:rsid w:val="00E86593"/>
    <w:rsid w:val="00E86CC5"/>
    <w:rsid w:val="00E86E17"/>
    <w:rsid w:val="00E8702A"/>
    <w:rsid w:val="00E87305"/>
    <w:rsid w:val="00E87AB9"/>
    <w:rsid w:val="00E87F66"/>
    <w:rsid w:val="00E9114D"/>
    <w:rsid w:val="00E9127F"/>
    <w:rsid w:val="00E9168F"/>
    <w:rsid w:val="00E923DC"/>
    <w:rsid w:val="00E92AAC"/>
    <w:rsid w:val="00E92C43"/>
    <w:rsid w:val="00E94166"/>
    <w:rsid w:val="00E9554D"/>
    <w:rsid w:val="00E9598A"/>
    <w:rsid w:val="00E975AF"/>
    <w:rsid w:val="00E9793A"/>
    <w:rsid w:val="00E97C36"/>
    <w:rsid w:val="00EA12BE"/>
    <w:rsid w:val="00EA137D"/>
    <w:rsid w:val="00EA276D"/>
    <w:rsid w:val="00EA3174"/>
    <w:rsid w:val="00EA340D"/>
    <w:rsid w:val="00EA3EF7"/>
    <w:rsid w:val="00EA4426"/>
    <w:rsid w:val="00EA5999"/>
    <w:rsid w:val="00EA62B3"/>
    <w:rsid w:val="00EA63B3"/>
    <w:rsid w:val="00EA65F2"/>
    <w:rsid w:val="00EA6795"/>
    <w:rsid w:val="00EA6A80"/>
    <w:rsid w:val="00EA6EE3"/>
    <w:rsid w:val="00EA7666"/>
    <w:rsid w:val="00EA7C92"/>
    <w:rsid w:val="00EA7FC1"/>
    <w:rsid w:val="00EB0A44"/>
    <w:rsid w:val="00EB0BD3"/>
    <w:rsid w:val="00EB0E81"/>
    <w:rsid w:val="00EB0E92"/>
    <w:rsid w:val="00EB0F3C"/>
    <w:rsid w:val="00EB1A00"/>
    <w:rsid w:val="00EB1E2D"/>
    <w:rsid w:val="00EB1EFB"/>
    <w:rsid w:val="00EB2FDB"/>
    <w:rsid w:val="00EB4CA2"/>
    <w:rsid w:val="00EB5E63"/>
    <w:rsid w:val="00EB6BF8"/>
    <w:rsid w:val="00EB72BD"/>
    <w:rsid w:val="00EC1767"/>
    <w:rsid w:val="00EC1AB7"/>
    <w:rsid w:val="00EC302F"/>
    <w:rsid w:val="00EC3A1E"/>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2EB8"/>
    <w:rsid w:val="00EE3118"/>
    <w:rsid w:val="00EE410F"/>
    <w:rsid w:val="00EE4944"/>
    <w:rsid w:val="00EE5643"/>
    <w:rsid w:val="00EE5DAF"/>
    <w:rsid w:val="00EE60C0"/>
    <w:rsid w:val="00EE6A96"/>
    <w:rsid w:val="00EE7424"/>
    <w:rsid w:val="00EE7D0D"/>
    <w:rsid w:val="00EF0040"/>
    <w:rsid w:val="00EF0CE7"/>
    <w:rsid w:val="00EF18C0"/>
    <w:rsid w:val="00EF23BB"/>
    <w:rsid w:val="00EF3B2F"/>
    <w:rsid w:val="00EF48E9"/>
    <w:rsid w:val="00EF4CDF"/>
    <w:rsid w:val="00EF58A2"/>
    <w:rsid w:val="00EF6A1C"/>
    <w:rsid w:val="00EF7589"/>
    <w:rsid w:val="00EF75AD"/>
    <w:rsid w:val="00EF79A7"/>
    <w:rsid w:val="00EF7EEF"/>
    <w:rsid w:val="00F001AF"/>
    <w:rsid w:val="00F00643"/>
    <w:rsid w:val="00F007D0"/>
    <w:rsid w:val="00F00EDE"/>
    <w:rsid w:val="00F00FDC"/>
    <w:rsid w:val="00F01400"/>
    <w:rsid w:val="00F0189E"/>
    <w:rsid w:val="00F02C6E"/>
    <w:rsid w:val="00F043BC"/>
    <w:rsid w:val="00F04B43"/>
    <w:rsid w:val="00F04E7D"/>
    <w:rsid w:val="00F05C46"/>
    <w:rsid w:val="00F05C5E"/>
    <w:rsid w:val="00F060C1"/>
    <w:rsid w:val="00F062A8"/>
    <w:rsid w:val="00F06479"/>
    <w:rsid w:val="00F07D23"/>
    <w:rsid w:val="00F07E9A"/>
    <w:rsid w:val="00F10544"/>
    <w:rsid w:val="00F10B94"/>
    <w:rsid w:val="00F1121E"/>
    <w:rsid w:val="00F116C2"/>
    <w:rsid w:val="00F1194E"/>
    <w:rsid w:val="00F11F9B"/>
    <w:rsid w:val="00F12832"/>
    <w:rsid w:val="00F12861"/>
    <w:rsid w:val="00F12C74"/>
    <w:rsid w:val="00F12F86"/>
    <w:rsid w:val="00F13F1B"/>
    <w:rsid w:val="00F14021"/>
    <w:rsid w:val="00F14394"/>
    <w:rsid w:val="00F151A7"/>
    <w:rsid w:val="00F15CA1"/>
    <w:rsid w:val="00F163CA"/>
    <w:rsid w:val="00F16B71"/>
    <w:rsid w:val="00F175C6"/>
    <w:rsid w:val="00F21212"/>
    <w:rsid w:val="00F2145D"/>
    <w:rsid w:val="00F21666"/>
    <w:rsid w:val="00F23179"/>
    <w:rsid w:val="00F23708"/>
    <w:rsid w:val="00F25647"/>
    <w:rsid w:val="00F25802"/>
    <w:rsid w:val="00F2718A"/>
    <w:rsid w:val="00F276DD"/>
    <w:rsid w:val="00F300E5"/>
    <w:rsid w:val="00F302E9"/>
    <w:rsid w:val="00F30E37"/>
    <w:rsid w:val="00F31DD6"/>
    <w:rsid w:val="00F32D9D"/>
    <w:rsid w:val="00F332D8"/>
    <w:rsid w:val="00F336A0"/>
    <w:rsid w:val="00F34515"/>
    <w:rsid w:val="00F363C3"/>
    <w:rsid w:val="00F36D66"/>
    <w:rsid w:val="00F3734E"/>
    <w:rsid w:val="00F405B4"/>
    <w:rsid w:val="00F405D9"/>
    <w:rsid w:val="00F40B0B"/>
    <w:rsid w:val="00F40B79"/>
    <w:rsid w:val="00F40D47"/>
    <w:rsid w:val="00F42045"/>
    <w:rsid w:val="00F42F5A"/>
    <w:rsid w:val="00F4316A"/>
    <w:rsid w:val="00F43FB4"/>
    <w:rsid w:val="00F44571"/>
    <w:rsid w:val="00F44DEA"/>
    <w:rsid w:val="00F45146"/>
    <w:rsid w:val="00F4641D"/>
    <w:rsid w:val="00F470B6"/>
    <w:rsid w:val="00F47655"/>
    <w:rsid w:val="00F47670"/>
    <w:rsid w:val="00F47B8A"/>
    <w:rsid w:val="00F47CAA"/>
    <w:rsid w:val="00F50163"/>
    <w:rsid w:val="00F507A9"/>
    <w:rsid w:val="00F51634"/>
    <w:rsid w:val="00F52257"/>
    <w:rsid w:val="00F534E9"/>
    <w:rsid w:val="00F538D8"/>
    <w:rsid w:val="00F53F39"/>
    <w:rsid w:val="00F53F45"/>
    <w:rsid w:val="00F54310"/>
    <w:rsid w:val="00F60849"/>
    <w:rsid w:val="00F6151C"/>
    <w:rsid w:val="00F6197D"/>
    <w:rsid w:val="00F629BD"/>
    <w:rsid w:val="00F63227"/>
    <w:rsid w:val="00F6356E"/>
    <w:rsid w:val="00F63807"/>
    <w:rsid w:val="00F63FD8"/>
    <w:rsid w:val="00F649F2"/>
    <w:rsid w:val="00F65319"/>
    <w:rsid w:val="00F6564F"/>
    <w:rsid w:val="00F65AAF"/>
    <w:rsid w:val="00F65D71"/>
    <w:rsid w:val="00F6636E"/>
    <w:rsid w:val="00F66672"/>
    <w:rsid w:val="00F70CAE"/>
    <w:rsid w:val="00F71247"/>
    <w:rsid w:val="00F72D89"/>
    <w:rsid w:val="00F74D7E"/>
    <w:rsid w:val="00F74EF3"/>
    <w:rsid w:val="00F7620D"/>
    <w:rsid w:val="00F7687B"/>
    <w:rsid w:val="00F776C2"/>
    <w:rsid w:val="00F77A9B"/>
    <w:rsid w:val="00F80122"/>
    <w:rsid w:val="00F81CB4"/>
    <w:rsid w:val="00F82907"/>
    <w:rsid w:val="00F82C76"/>
    <w:rsid w:val="00F83BB4"/>
    <w:rsid w:val="00F84713"/>
    <w:rsid w:val="00F8524B"/>
    <w:rsid w:val="00F85571"/>
    <w:rsid w:val="00F85A26"/>
    <w:rsid w:val="00F8666B"/>
    <w:rsid w:val="00F86A02"/>
    <w:rsid w:val="00F87057"/>
    <w:rsid w:val="00F8727D"/>
    <w:rsid w:val="00F87FAC"/>
    <w:rsid w:val="00F906CC"/>
    <w:rsid w:val="00F90EE3"/>
    <w:rsid w:val="00F92259"/>
    <w:rsid w:val="00F9231B"/>
    <w:rsid w:val="00F92326"/>
    <w:rsid w:val="00F934DD"/>
    <w:rsid w:val="00F93E3F"/>
    <w:rsid w:val="00F95680"/>
    <w:rsid w:val="00F9582D"/>
    <w:rsid w:val="00F95BC8"/>
    <w:rsid w:val="00F97511"/>
    <w:rsid w:val="00F9768E"/>
    <w:rsid w:val="00FA2B7C"/>
    <w:rsid w:val="00FA314C"/>
    <w:rsid w:val="00FA39CF"/>
    <w:rsid w:val="00FA5388"/>
    <w:rsid w:val="00FA6420"/>
    <w:rsid w:val="00FA71FF"/>
    <w:rsid w:val="00FA75D1"/>
    <w:rsid w:val="00FA78C8"/>
    <w:rsid w:val="00FA7FD2"/>
    <w:rsid w:val="00FB02F2"/>
    <w:rsid w:val="00FB2169"/>
    <w:rsid w:val="00FB4183"/>
    <w:rsid w:val="00FB5BA0"/>
    <w:rsid w:val="00FB5BBE"/>
    <w:rsid w:val="00FB6BEC"/>
    <w:rsid w:val="00FB7876"/>
    <w:rsid w:val="00FB7E3D"/>
    <w:rsid w:val="00FC00B1"/>
    <w:rsid w:val="00FC05A3"/>
    <w:rsid w:val="00FC0E29"/>
    <w:rsid w:val="00FC0E42"/>
    <w:rsid w:val="00FC1180"/>
    <w:rsid w:val="00FC119D"/>
    <w:rsid w:val="00FC2C49"/>
    <w:rsid w:val="00FC354D"/>
    <w:rsid w:val="00FC3A62"/>
    <w:rsid w:val="00FC3B40"/>
    <w:rsid w:val="00FC3F05"/>
    <w:rsid w:val="00FC47A6"/>
    <w:rsid w:val="00FC53E9"/>
    <w:rsid w:val="00FC5F98"/>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5C8"/>
    <w:rsid w:val="00FD4A18"/>
    <w:rsid w:val="00FD6C6B"/>
    <w:rsid w:val="00FD7C34"/>
    <w:rsid w:val="00FD7E2A"/>
    <w:rsid w:val="00FE00B7"/>
    <w:rsid w:val="00FE0287"/>
    <w:rsid w:val="00FE076D"/>
    <w:rsid w:val="00FE1134"/>
    <w:rsid w:val="00FE1A7E"/>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F1FEE"/>
    <w:rsid w:val="010F2882"/>
    <w:rsid w:val="01191EEB"/>
    <w:rsid w:val="01247755"/>
    <w:rsid w:val="012C1152"/>
    <w:rsid w:val="01303F65"/>
    <w:rsid w:val="01384172"/>
    <w:rsid w:val="01397BE1"/>
    <w:rsid w:val="013A09C4"/>
    <w:rsid w:val="014C5266"/>
    <w:rsid w:val="01610878"/>
    <w:rsid w:val="01683BB5"/>
    <w:rsid w:val="018351D3"/>
    <w:rsid w:val="018710A3"/>
    <w:rsid w:val="01A7086A"/>
    <w:rsid w:val="01A93A5A"/>
    <w:rsid w:val="01AD7D01"/>
    <w:rsid w:val="01B812FF"/>
    <w:rsid w:val="01E462AD"/>
    <w:rsid w:val="01F36FCC"/>
    <w:rsid w:val="02060918"/>
    <w:rsid w:val="0217273D"/>
    <w:rsid w:val="023537C8"/>
    <w:rsid w:val="02360D4B"/>
    <w:rsid w:val="02713ECF"/>
    <w:rsid w:val="027F0AFA"/>
    <w:rsid w:val="027F14BA"/>
    <w:rsid w:val="02894C03"/>
    <w:rsid w:val="02B76D46"/>
    <w:rsid w:val="02C32F68"/>
    <w:rsid w:val="02D45050"/>
    <w:rsid w:val="02F07FB3"/>
    <w:rsid w:val="02F21EEB"/>
    <w:rsid w:val="02FA132F"/>
    <w:rsid w:val="02FE6431"/>
    <w:rsid w:val="03062A9E"/>
    <w:rsid w:val="03162731"/>
    <w:rsid w:val="032075E8"/>
    <w:rsid w:val="032F4898"/>
    <w:rsid w:val="033F6241"/>
    <w:rsid w:val="03470120"/>
    <w:rsid w:val="0351047A"/>
    <w:rsid w:val="035D17A4"/>
    <w:rsid w:val="035D7D75"/>
    <w:rsid w:val="035E5F74"/>
    <w:rsid w:val="035F5C25"/>
    <w:rsid w:val="0365592C"/>
    <w:rsid w:val="036B7E52"/>
    <w:rsid w:val="0372035D"/>
    <w:rsid w:val="03831553"/>
    <w:rsid w:val="03A2514E"/>
    <w:rsid w:val="03BF569A"/>
    <w:rsid w:val="03C9617B"/>
    <w:rsid w:val="04222B26"/>
    <w:rsid w:val="04234C6A"/>
    <w:rsid w:val="04302795"/>
    <w:rsid w:val="043729FA"/>
    <w:rsid w:val="04376B8D"/>
    <w:rsid w:val="04591A2E"/>
    <w:rsid w:val="0461422D"/>
    <w:rsid w:val="046E7456"/>
    <w:rsid w:val="047414F5"/>
    <w:rsid w:val="04826CFA"/>
    <w:rsid w:val="04976926"/>
    <w:rsid w:val="04A05494"/>
    <w:rsid w:val="04A558CA"/>
    <w:rsid w:val="04A9499D"/>
    <w:rsid w:val="04C63F01"/>
    <w:rsid w:val="04CD5227"/>
    <w:rsid w:val="04D55D13"/>
    <w:rsid w:val="04EC78FC"/>
    <w:rsid w:val="04FF46D6"/>
    <w:rsid w:val="05301C5F"/>
    <w:rsid w:val="05447943"/>
    <w:rsid w:val="054D67F1"/>
    <w:rsid w:val="057A69BF"/>
    <w:rsid w:val="057B0E62"/>
    <w:rsid w:val="0580785F"/>
    <w:rsid w:val="05B911AD"/>
    <w:rsid w:val="05C05AAE"/>
    <w:rsid w:val="05C37EAC"/>
    <w:rsid w:val="05CB0E27"/>
    <w:rsid w:val="05CC0218"/>
    <w:rsid w:val="05D05124"/>
    <w:rsid w:val="05EC2EF6"/>
    <w:rsid w:val="05F05D26"/>
    <w:rsid w:val="05F33C03"/>
    <w:rsid w:val="05FE3481"/>
    <w:rsid w:val="063C7A07"/>
    <w:rsid w:val="06416051"/>
    <w:rsid w:val="0642227C"/>
    <w:rsid w:val="065D4EDA"/>
    <w:rsid w:val="066F5174"/>
    <w:rsid w:val="06706E5D"/>
    <w:rsid w:val="06792D62"/>
    <w:rsid w:val="06A7360B"/>
    <w:rsid w:val="06AD4DCE"/>
    <w:rsid w:val="06BE5507"/>
    <w:rsid w:val="06DA057C"/>
    <w:rsid w:val="06DA6645"/>
    <w:rsid w:val="06E930F9"/>
    <w:rsid w:val="06F51521"/>
    <w:rsid w:val="0700486F"/>
    <w:rsid w:val="070142DB"/>
    <w:rsid w:val="070237E0"/>
    <w:rsid w:val="07054490"/>
    <w:rsid w:val="070A780F"/>
    <w:rsid w:val="070E1192"/>
    <w:rsid w:val="070F3382"/>
    <w:rsid w:val="071F0152"/>
    <w:rsid w:val="07622662"/>
    <w:rsid w:val="076707A0"/>
    <w:rsid w:val="07865474"/>
    <w:rsid w:val="078E5B59"/>
    <w:rsid w:val="079B4158"/>
    <w:rsid w:val="07CB2146"/>
    <w:rsid w:val="07CD2DA3"/>
    <w:rsid w:val="07CE525D"/>
    <w:rsid w:val="07CF512D"/>
    <w:rsid w:val="07D04F64"/>
    <w:rsid w:val="07DC5543"/>
    <w:rsid w:val="07E07011"/>
    <w:rsid w:val="07E17544"/>
    <w:rsid w:val="07FB307F"/>
    <w:rsid w:val="080001B0"/>
    <w:rsid w:val="08036F7C"/>
    <w:rsid w:val="0806636F"/>
    <w:rsid w:val="080E5F49"/>
    <w:rsid w:val="081661AF"/>
    <w:rsid w:val="0825441B"/>
    <w:rsid w:val="082D12C4"/>
    <w:rsid w:val="0854787A"/>
    <w:rsid w:val="08664345"/>
    <w:rsid w:val="08723626"/>
    <w:rsid w:val="08762F83"/>
    <w:rsid w:val="08821CBC"/>
    <w:rsid w:val="089A2898"/>
    <w:rsid w:val="089C5B28"/>
    <w:rsid w:val="08AC6F2B"/>
    <w:rsid w:val="08C23EEB"/>
    <w:rsid w:val="08CE3215"/>
    <w:rsid w:val="08FA7A77"/>
    <w:rsid w:val="08FC12C8"/>
    <w:rsid w:val="08FE4DC1"/>
    <w:rsid w:val="09216A76"/>
    <w:rsid w:val="09270490"/>
    <w:rsid w:val="0927512D"/>
    <w:rsid w:val="09295931"/>
    <w:rsid w:val="093C674A"/>
    <w:rsid w:val="09573866"/>
    <w:rsid w:val="0960347E"/>
    <w:rsid w:val="09652590"/>
    <w:rsid w:val="09707513"/>
    <w:rsid w:val="097653E7"/>
    <w:rsid w:val="097E16AA"/>
    <w:rsid w:val="09917881"/>
    <w:rsid w:val="09943C94"/>
    <w:rsid w:val="099536FE"/>
    <w:rsid w:val="09981F6F"/>
    <w:rsid w:val="09D5216E"/>
    <w:rsid w:val="09DC0A1F"/>
    <w:rsid w:val="09F92B47"/>
    <w:rsid w:val="09FF2195"/>
    <w:rsid w:val="0A0E2098"/>
    <w:rsid w:val="0A1646EB"/>
    <w:rsid w:val="0A1A73BA"/>
    <w:rsid w:val="0A2006DF"/>
    <w:rsid w:val="0A3B027F"/>
    <w:rsid w:val="0A8074EA"/>
    <w:rsid w:val="0A9E6CD0"/>
    <w:rsid w:val="0AA67147"/>
    <w:rsid w:val="0AAB0902"/>
    <w:rsid w:val="0ABC03F5"/>
    <w:rsid w:val="0AE4227C"/>
    <w:rsid w:val="0AE77A0C"/>
    <w:rsid w:val="0AE81B19"/>
    <w:rsid w:val="0AFB755B"/>
    <w:rsid w:val="0B046039"/>
    <w:rsid w:val="0B086E91"/>
    <w:rsid w:val="0B1D155E"/>
    <w:rsid w:val="0B235D74"/>
    <w:rsid w:val="0B2A329F"/>
    <w:rsid w:val="0B302FFB"/>
    <w:rsid w:val="0B4205CA"/>
    <w:rsid w:val="0B821434"/>
    <w:rsid w:val="0B8C6C47"/>
    <w:rsid w:val="0BAE6924"/>
    <w:rsid w:val="0BB814C1"/>
    <w:rsid w:val="0BC40744"/>
    <w:rsid w:val="0BCF0AAA"/>
    <w:rsid w:val="0BDC1CE9"/>
    <w:rsid w:val="0BF55601"/>
    <w:rsid w:val="0BF61DC9"/>
    <w:rsid w:val="0BF96086"/>
    <w:rsid w:val="0C1A3D59"/>
    <w:rsid w:val="0C255D6D"/>
    <w:rsid w:val="0C257B40"/>
    <w:rsid w:val="0C2C064B"/>
    <w:rsid w:val="0C316C9B"/>
    <w:rsid w:val="0C3E34A5"/>
    <w:rsid w:val="0C546315"/>
    <w:rsid w:val="0C812DED"/>
    <w:rsid w:val="0C871385"/>
    <w:rsid w:val="0C950BA6"/>
    <w:rsid w:val="0C970F7A"/>
    <w:rsid w:val="0CA92997"/>
    <w:rsid w:val="0CAF695A"/>
    <w:rsid w:val="0CB12611"/>
    <w:rsid w:val="0CB61B4C"/>
    <w:rsid w:val="0CCB06DA"/>
    <w:rsid w:val="0CEC2369"/>
    <w:rsid w:val="0CEF2175"/>
    <w:rsid w:val="0CFA6642"/>
    <w:rsid w:val="0D0E3BE8"/>
    <w:rsid w:val="0D124D83"/>
    <w:rsid w:val="0D163641"/>
    <w:rsid w:val="0D165FB3"/>
    <w:rsid w:val="0D203DB4"/>
    <w:rsid w:val="0D2D1B50"/>
    <w:rsid w:val="0D2E24AB"/>
    <w:rsid w:val="0D422A1C"/>
    <w:rsid w:val="0D434BB0"/>
    <w:rsid w:val="0D4E642E"/>
    <w:rsid w:val="0D5E0266"/>
    <w:rsid w:val="0D5E1D12"/>
    <w:rsid w:val="0D6061DE"/>
    <w:rsid w:val="0D8C68E2"/>
    <w:rsid w:val="0D972989"/>
    <w:rsid w:val="0D9943EA"/>
    <w:rsid w:val="0DA255F0"/>
    <w:rsid w:val="0DB545D2"/>
    <w:rsid w:val="0DC7118E"/>
    <w:rsid w:val="0DD33387"/>
    <w:rsid w:val="0DE56FE8"/>
    <w:rsid w:val="0DE81FB6"/>
    <w:rsid w:val="0DED34C2"/>
    <w:rsid w:val="0DF46593"/>
    <w:rsid w:val="0DF47AE0"/>
    <w:rsid w:val="0E154577"/>
    <w:rsid w:val="0E1E3AB1"/>
    <w:rsid w:val="0E331822"/>
    <w:rsid w:val="0E5B7068"/>
    <w:rsid w:val="0E671431"/>
    <w:rsid w:val="0E710B71"/>
    <w:rsid w:val="0E79338A"/>
    <w:rsid w:val="0E8D55BC"/>
    <w:rsid w:val="0E9E43B4"/>
    <w:rsid w:val="0EB47A93"/>
    <w:rsid w:val="0EB72DE1"/>
    <w:rsid w:val="0EC51CF1"/>
    <w:rsid w:val="0ED6340D"/>
    <w:rsid w:val="0ED87CF3"/>
    <w:rsid w:val="0EF04DE5"/>
    <w:rsid w:val="0EFF43BA"/>
    <w:rsid w:val="0F092CD6"/>
    <w:rsid w:val="0F136491"/>
    <w:rsid w:val="0F143963"/>
    <w:rsid w:val="0F195054"/>
    <w:rsid w:val="0F215BF5"/>
    <w:rsid w:val="0F3907A8"/>
    <w:rsid w:val="0F3B4AA4"/>
    <w:rsid w:val="0F4425B0"/>
    <w:rsid w:val="0F5B6AB1"/>
    <w:rsid w:val="0F763ACE"/>
    <w:rsid w:val="0F777651"/>
    <w:rsid w:val="0F824F30"/>
    <w:rsid w:val="0FA37114"/>
    <w:rsid w:val="0FE179EE"/>
    <w:rsid w:val="100C34AE"/>
    <w:rsid w:val="100D5F57"/>
    <w:rsid w:val="101F3682"/>
    <w:rsid w:val="10447750"/>
    <w:rsid w:val="10454916"/>
    <w:rsid w:val="10592080"/>
    <w:rsid w:val="10672A16"/>
    <w:rsid w:val="10765DAF"/>
    <w:rsid w:val="107A125F"/>
    <w:rsid w:val="107F13A6"/>
    <w:rsid w:val="1081570B"/>
    <w:rsid w:val="10857989"/>
    <w:rsid w:val="10A76C07"/>
    <w:rsid w:val="10B4070D"/>
    <w:rsid w:val="10B84EDA"/>
    <w:rsid w:val="10C20616"/>
    <w:rsid w:val="10C34322"/>
    <w:rsid w:val="10DE674D"/>
    <w:rsid w:val="10E832B4"/>
    <w:rsid w:val="1113307B"/>
    <w:rsid w:val="111369C6"/>
    <w:rsid w:val="111934E7"/>
    <w:rsid w:val="112172C2"/>
    <w:rsid w:val="114D7618"/>
    <w:rsid w:val="11663183"/>
    <w:rsid w:val="116F6BC1"/>
    <w:rsid w:val="11983D3E"/>
    <w:rsid w:val="11AE39F8"/>
    <w:rsid w:val="11C53F61"/>
    <w:rsid w:val="11CB0A76"/>
    <w:rsid w:val="11D33C40"/>
    <w:rsid w:val="11D34725"/>
    <w:rsid w:val="11E20A93"/>
    <w:rsid w:val="11E96A5D"/>
    <w:rsid w:val="11F042B9"/>
    <w:rsid w:val="11F8380E"/>
    <w:rsid w:val="11F932C9"/>
    <w:rsid w:val="11FC5DEC"/>
    <w:rsid w:val="12062D4C"/>
    <w:rsid w:val="12134055"/>
    <w:rsid w:val="121767DB"/>
    <w:rsid w:val="122907E8"/>
    <w:rsid w:val="124117B1"/>
    <w:rsid w:val="12445622"/>
    <w:rsid w:val="12445E42"/>
    <w:rsid w:val="12465C21"/>
    <w:rsid w:val="12550B18"/>
    <w:rsid w:val="12663BE0"/>
    <w:rsid w:val="12735753"/>
    <w:rsid w:val="128A2BB7"/>
    <w:rsid w:val="128F2A4F"/>
    <w:rsid w:val="12A85BB1"/>
    <w:rsid w:val="12BF6976"/>
    <w:rsid w:val="12CA084D"/>
    <w:rsid w:val="12DE6746"/>
    <w:rsid w:val="13046D67"/>
    <w:rsid w:val="130E11A0"/>
    <w:rsid w:val="131F3CFA"/>
    <w:rsid w:val="1320527C"/>
    <w:rsid w:val="133929C4"/>
    <w:rsid w:val="133D6799"/>
    <w:rsid w:val="136007E7"/>
    <w:rsid w:val="13650BBA"/>
    <w:rsid w:val="136E327B"/>
    <w:rsid w:val="1393285B"/>
    <w:rsid w:val="139A199E"/>
    <w:rsid w:val="139E4122"/>
    <w:rsid w:val="13A07738"/>
    <w:rsid w:val="13A72EEF"/>
    <w:rsid w:val="13AB36C5"/>
    <w:rsid w:val="13B332B0"/>
    <w:rsid w:val="13B43589"/>
    <w:rsid w:val="13BB0808"/>
    <w:rsid w:val="13BC175F"/>
    <w:rsid w:val="13CB7DA9"/>
    <w:rsid w:val="13D057B3"/>
    <w:rsid w:val="13E26EA1"/>
    <w:rsid w:val="14060571"/>
    <w:rsid w:val="141A27C4"/>
    <w:rsid w:val="14206107"/>
    <w:rsid w:val="1426082A"/>
    <w:rsid w:val="14380960"/>
    <w:rsid w:val="143811B7"/>
    <w:rsid w:val="145A5FD6"/>
    <w:rsid w:val="14773A8D"/>
    <w:rsid w:val="1488287C"/>
    <w:rsid w:val="14A92EF7"/>
    <w:rsid w:val="14B856A7"/>
    <w:rsid w:val="14D55648"/>
    <w:rsid w:val="14DA401C"/>
    <w:rsid w:val="14DE0C0F"/>
    <w:rsid w:val="14E22466"/>
    <w:rsid w:val="14EE1A04"/>
    <w:rsid w:val="14F134BB"/>
    <w:rsid w:val="15330A9C"/>
    <w:rsid w:val="15367333"/>
    <w:rsid w:val="1537321C"/>
    <w:rsid w:val="154304FD"/>
    <w:rsid w:val="15482AA3"/>
    <w:rsid w:val="154923E9"/>
    <w:rsid w:val="156952E9"/>
    <w:rsid w:val="15766AAE"/>
    <w:rsid w:val="157D32D4"/>
    <w:rsid w:val="1585042C"/>
    <w:rsid w:val="15924B9F"/>
    <w:rsid w:val="15957D8F"/>
    <w:rsid w:val="15A5287C"/>
    <w:rsid w:val="15BD5E7C"/>
    <w:rsid w:val="15C34D0D"/>
    <w:rsid w:val="15DA10CC"/>
    <w:rsid w:val="15DD00D1"/>
    <w:rsid w:val="15DE37A1"/>
    <w:rsid w:val="15E33004"/>
    <w:rsid w:val="1606775E"/>
    <w:rsid w:val="162C1EBE"/>
    <w:rsid w:val="16462E87"/>
    <w:rsid w:val="166C0B9E"/>
    <w:rsid w:val="167A18C1"/>
    <w:rsid w:val="16832BBD"/>
    <w:rsid w:val="169F561C"/>
    <w:rsid w:val="16A90C06"/>
    <w:rsid w:val="16AB6ADB"/>
    <w:rsid w:val="16B86BB9"/>
    <w:rsid w:val="16BC04A0"/>
    <w:rsid w:val="16C33D88"/>
    <w:rsid w:val="16C365AB"/>
    <w:rsid w:val="16C8192A"/>
    <w:rsid w:val="171A332F"/>
    <w:rsid w:val="17251EAC"/>
    <w:rsid w:val="172F5A62"/>
    <w:rsid w:val="174602F3"/>
    <w:rsid w:val="174B3433"/>
    <w:rsid w:val="175201A4"/>
    <w:rsid w:val="17581F6D"/>
    <w:rsid w:val="177A1481"/>
    <w:rsid w:val="177A4BC0"/>
    <w:rsid w:val="17844E8E"/>
    <w:rsid w:val="179914B3"/>
    <w:rsid w:val="17A116AE"/>
    <w:rsid w:val="17B020A8"/>
    <w:rsid w:val="17D252F9"/>
    <w:rsid w:val="17EA27C8"/>
    <w:rsid w:val="17EF5266"/>
    <w:rsid w:val="18016AC9"/>
    <w:rsid w:val="18071B33"/>
    <w:rsid w:val="180B71E5"/>
    <w:rsid w:val="180C6C8C"/>
    <w:rsid w:val="180E5A00"/>
    <w:rsid w:val="181A0A1C"/>
    <w:rsid w:val="181B2BBC"/>
    <w:rsid w:val="18280523"/>
    <w:rsid w:val="1838767D"/>
    <w:rsid w:val="183F3519"/>
    <w:rsid w:val="1841459E"/>
    <w:rsid w:val="184A01D4"/>
    <w:rsid w:val="18573C5A"/>
    <w:rsid w:val="18692D3C"/>
    <w:rsid w:val="186F7BC5"/>
    <w:rsid w:val="187351E3"/>
    <w:rsid w:val="187D188E"/>
    <w:rsid w:val="188C47E4"/>
    <w:rsid w:val="188E4423"/>
    <w:rsid w:val="189039E8"/>
    <w:rsid w:val="1895034B"/>
    <w:rsid w:val="18AB63FB"/>
    <w:rsid w:val="18B157FE"/>
    <w:rsid w:val="18C91C4B"/>
    <w:rsid w:val="18D9032B"/>
    <w:rsid w:val="18F00E70"/>
    <w:rsid w:val="19023502"/>
    <w:rsid w:val="19055AD8"/>
    <w:rsid w:val="19104A6E"/>
    <w:rsid w:val="192E299C"/>
    <w:rsid w:val="19450804"/>
    <w:rsid w:val="194818B4"/>
    <w:rsid w:val="195C2DAE"/>
    <w:rsid w:val="19601CA0"/>
    <w:rsid w:val="196846B9"/>
    <w:rsid w:val="19704D28"/>
    <w:rsid w:val="1979599D"/>
    <w:rsid w:val="197C2A4A"/>
    <w:rsid w:val="19855AE2"/>
    <w:rsid w:val="19A65C35"/>
    <w:rsid w:val="19A86CE9"/>
    <w:rsid w:val="19AF3CC9"/>
    <w:rsid w:val="19B14BB6"/>
    <w:rsid w:val="19B72B7E"/>
    <w:rsid w:val="19BA322A"/>
    <w:rsid w:val="19C32321"/>
    <w:rsid w:val="19C34467"/>
    <w:rsid w:val="19C72EE6"/>
    <w:rsid w:val="19D55685"/>
    <w:rsid w:val="19D63097"/>
    <w:rsid w:val="19ED18E3"/>
    <w:rsid w:val="1A0645A3"/>
    <w:rsid w:val="1A0D2A4A"/>
    <w:rsid w:val="1A2B74EA"/>
    <w:rsid w:val="1A2F6045"/>
    <w:rsid w:val="1A400204"/>
    <w:rsid w:val="1A473FCC"/>
    <w:rsid w:val="1A564222"/>
    <w:rsid w:val="1A685EB8"/>
    <w:rsid w:val="1A6A2CE9"/>
    <w:rsid w:val="1A6D0BEE"/>
    <w:rsid w:val="1A817DEA"/>
    <w:rsid w:val="1A8F336A"/>
    <w:rsid w:val="1A977783"/>
    <w:rsid w:val="1A994D33"/>
    <w:rsid w:val="1AA0593B"/>
    <w:rsid w:val="1AA06B55"/>
    <w:rsid w:val="1AA36974"/>
    <w:rsid w:val="1ABE7DC8"/>
    <w:rsid w:val="1AC356AE"/>
    <w:rsid w:val="1AD35B55"/>
    <w:rsid w:val="1ADC4976"/>
    <w:rsid w:val="1AF71484"/>
    <w:rsid w:val="1AFD117C"/>
    <w:rsid w:val="1B026FC0"/>
    <w:rsid w:val="1B0852E4"/>
    <w:rsid w:val="1B0C4205"/>
    <w:rsid w:val="1B1A5FC1"/>
    <w:rsid w:val="1B3407E3"/>
    <w:rsid w:val="1B42721F"/>
    <w:rsid w:val="1B451A2A"/>
    <w:rsid w:val="1B571741"/>
    <w:rsid w:val="1B6F33E5"/>
    <w:rsid w:val="1B7F2276"/>
    <w:rsid w:val="1B871004"/>
    <w:rsid w:val="1B963FA6"/>
    <w:rsid w:val="1B9B5BFE"/>
    <w:rsid w:val="1B9F7211"/>
    <w:rsid w:val="1BA94E24"/>
    <w:rsid w:val="1BAB04C0"/>
    <w:rsid w:val="1BB362E2"/>
    <w:rsid w:val="1BBA0645"/>
    <w:rsid w:val="1BBF365C"/>
    <w:rsid w:val="1BC162E8"/>
    <w:rsid w:val="1BD83779"/>
    <w:rsid w:val="1C000FBC"/>
    <w:rsid w:val="1C010D1D"/>
    <w:rsid w:val="1C097C83"/>
    <w:rsid w:val="1C154BFE"/>
    <w:rsid w:val="1C2558B4"/>
    <w:rsid w:val="1C282F6F"/>
    <w:rsid w:val="1C3B4A23"/>
    <w:rsid w:val="1C451D69"/>
    <w:rsid w:val="1C53055C"/>
    <w:rsid w:val="1C57773B"/>
    <w:rsid w:val="1C6F7463"/>
    <w:rsid w:val="1C762B3D"/>
    <w:rsid w:val="1C784846"/>
    <w:rsid w:val="1C8D776B"/>
    <w:rsid w:val="1C9A47E7"/>
    <w:rsid w:val="1CA0383F"/>
    <w:rsid w:val="1CC36E55"/>
    <w:rsid w:val="1CCC1EBA"/>
    <w:rsid w:val="1D1D4E2E"/>
    <w:rsid w:val="1D22415C"/>
    <w:rsid w:val="1D2624F4"/>
    <w:rsid w:val="1D3E2C93"/>
    <w:rsid w:val="1D413C15"/>
    <w:rsid w:val="1D52669D"/>
    <w:rsid w:val="1D5E4918"/>
    <w:rsid w:val="1D610D61"/>
    <w:rsid w:val="1D855C9C"/>
    <w:rsid w:val="1D8645B5"/>
    <w:rsid w:val="1DA50210"/>
    <w:rsid w:val="1DD90E9A"/>
    <w:rsid w:val="1DE103FA"/>
    <w:rsid w:val="1DE72F8B"/>
    <w:rsid w:val="1DF41671"/>
    <w:rsid w:val="1E20408B"/>
    <w:rsid w:val="1E2E6377"/>
    <w:rsid w:val="1E3104EB"/>
    <w:rsid w:val="1E3A67DB"/>
    <w:rsid w:val="1E3C67A3"/>
    <w:rsid w:val="1E6D128D"/>
    <w:rsid w:val="1E722C69"/>
    <w:rsid w:val="1E9B0B5A"/>
    <w:rsid w:val="1EA63440"/>
    <w:rsid w:val="1EB072B1"/>
    <w:rsid w:val="1EB50BBD"/>
    <w:rsid w:val="1EC06BEC"/>
    <w:rsid w:val="1EC951EC"/>
    <w:rsid w:val="1EDD59CE"/>
    <w:rsid w:val="1EFD0BCB"/>
    <w:rsid w:val="1EFF420A"/>
    <w:rsid w:val="1F004471"/>
    <w:rsid w:val="1F3031B6"/>
    <w:rsid w:val="1F4B5E44"/>
    <w:rsid w:val="1F502E6E"/>
    <w:rsid w:val="1F5F2F92"/>
    <w:rsid w:val="1F677541"/>
    <w:rsid w:val="1F6F5384"/>
    <w:rsid w:val="1F7761D9"/>
    <w:rsid w:val="1F9853B4"/>
    <w:rsid w:val="1FAA1EEE"/>
    <w:rsid w:val="1FB20C2C"/>
    <w:rsid w:val="1FCD35E0"/>
    <w:rsid w:val="1FD02EE8"/>
    <w:rsid w:val="1FD2597E"/>
    <w:rsid w:val="1FEFA792"/>
    <w:rsid w:val="1FF20FA0"/>
    <w:rsid w:val="1FFB7C68"/>
    <w:rsid w:val="1FFF6B0A"/>
    <w:rsid w:val="2004034F"/>
    <w:rsid w:val="200B13E8"/>
    <w:rsid w:val="201E1EB2"/>
    <w:rsid w:val="2030186F"/>
    <w:rsid w:val="20350095"/>
    <w:rsid w:val="203F0AAD"/>
    <w:rsid w:val="20432DCD"/>
    <w:rsid w:val="2044159C"/>
    <w:rsid w:val="20492558"/>
    <w:rsid w:val="205E38F0"/>
    <w:rsid w:val="206724C7"/>
    <w:rsid w:val="20692E24"/>
    <w:rsid w:val="2075089D"/>
    <w:rsid w:val="2080012F"/>
    <w:rsid w:val="209F6845"/>
    <w:rsid w:val="20A20580"/>
    <w:rsid w:val="20AA0500"/>
    <w:rsid w:val="20CD4001"/>
    <w:rsid w:val="20E86F89"/>
    <w:rsid w:val="20EC1124"/>
    <w:rsid w:val="210920EF"/>
    <w:rsid w:val="21174251"/>
    <w:rsid w:val="21392153"/>
    <w:rsid w:val="213D3995"/>
    <w:rsid w:val="213E63DA"/>
    <w:rsid w:val="21514B5B"/>
    <w:rsid w:val="21627C9F"/>
    <w:rsid w:val="216819C4"/>
    <w:rsid w:val="21747CD2"/>
    <w:rsid w:val="217F7026"/>
    <w:rsid w:val="219313DF"/>
    <w:rsid w:val="21992531"/>
    <w:rsid w:val="21B170D7"/>
    <w:rsid w:val="21B40DB4"/>
    <w:rsid w:val="21BA320B"/>
    <w:rsid w:val="21BC344B"/>
    <w:rsid w:val="21BD7A67"/>
    <w:rsid w:val="21BF2C33"/>
    <w:rsid w:val="21D132BC"/>
    <w:rsid w:val="21D544E9"/>
    <w:rsid w:val="21F0010E"/>
    <w:rsid w:val="22030BB6"/>
    <w:rsid w:val="220C5635"/>
    <w:rsid w:val="220D2602"/>
    <w:rsid w:val="224951C9"/>
    <w:rsid w:val="2253337B"/>
    <w:rsid w:val="226C4986"/>
    <w:rsid w:val="22753104"/>
    <w:rsid w:val="22A50CDA"/>
    <w:rsid w:val="22B2216B"/>
    <w:rsid w:val="22BD111B"/>
    <w:rsid w:val="22BE4F7D"/>
    <w:rsid w:val="22C33E95"/>
    <w:rsid w:val="22C54964"/>
    <w:rsid w:val="22E44AF2"/>
    <w:rsid w:val="22F14B5A"/>
    <w:rsid w:val="22F310EC"/>
    <w:rsid w:val="230B3186"/>
    <w:rsid w:val="232A7F55"/>
    <w:rsid w:val="23366A59"/>
    <w:rsid w:val="233841C0"/>
    <w:rsid w:val="233A79F7"/>
    <w:rsid w:val="234A53BE"/>
    <w:rsid w:val="2363312E"/>
    <w:rsid w:val="23704814"/>
    <w:rsid w:val="237B4F4F"/>
    <w:rsid w:val="237F3F46"/>
    <w:rsid w:val="23925515"/>
    <w:rsid w:val="23A221A9"/>
    <w:rsid w:val="23A835D3"/>
    <w:rsid w:val="23DF4103"/>
    <w:rsid w:val="23E33B7E"/>
    <w:rsid w:val="23F23130"/>
    <w:rsid w:val="24055FBC"/>
    <w:rsid w:val="241271DB"/>
    <w:rsid w:val="24243943"/>
    <w:rsid w:val="24284DA4"/>
    <w:rsid w:val="24291D1C"/>
    <w:rsid w:val="242F013F"/>
    <w:rsid w:val="24355A7B"/>
    <w:rsid w:val="24381601"/>
    <w:rsid w:val="244D5D3A"/>
    <w:rsid w:val="246B0877"/>
    <w:rsid w:val="247A210A"/>
    <w:rsid w:val="24944FF6"/>
    <w:rsid w:val="2498033F"/>
    <w:rsid w:val="249C22E1"/>
    <w:rsid w:val="24A44AD2"/>
    <w:rsid w:val="250F054B"/>
    <w:rsid w:val="251C0032"/>
    <w:rsid w:val="251E464F"/>
    <w:rsid w:val="25221B36"/>
    <w:rsid w:val="25493364"/>
    <w:rsid w:val="255C378E"/>
    <w:rsid w:val="257467E5"/>
    <w:rsid w:val="25780806"/>
    <w:rsid w:val="25794E0D"/>
    <w:rsid w:val="258A22CD"/>
    <w:rsid w:val="258C2F14"/>
    <w:rsid w:val="25983863"/>
    <w:rsid w:val="259C58FE"/>
    <w:rsid w:val="25AF024F"/>
    <w:rsid w:val="25B862D0"/>
    <w:rsid w:val="25CB3A81"/>
    <w:rsid w:val="25E1520A"/>
    <w:rsid w:val="2619387A"/>
    <w:rsid w:val="261D6F6E"/>
    <w:rsid w:val="262C5C6D"/>
    <w:rsid w:val="26567C0E"/>
    <w:rsid w:val="266F480A"/>
    <w:rsid w:val="267D1FC5"/>
    <w:rsid w:val="26805560"/>
    <w:rsid w:val="26A71D59"/>
    <w:rsid w:val="26C0346C"/>
    <w:rsid w:val="26C14A80"/>
    <w:rsid w:val="26CA79B1"/>
    <w:rsid w:val="26CB1A16"/>
    <w:rsid w:val="26D046A2"/>
    <w:rsid w:val="26D27F13"/>
    <w:rsid w:val="26E36DA9"/>
    <w:rsid w:val="26F53542"/>
    <w:rsid w:val="270C62B7"/>
    <w:rsid w:val="270D202F"/>
    <w:rsid w:val="270D444F"/>
    <w:rsid w:val="271916C3"/>
    <w:rsid w:val="27295107"/>
    <w:rsid w:val="273A24AE"/>
    <w:rsid w:val="27456DDA"/>
    <w:rsid w:val="274704F7"/>
    <w:rsid w:val="27506187"/>
    <w:rsid w:val="27591CFC"/>
    <w:rsid w:val="275A3352"/>
    <w:rsid w:val="276F63C2"/>
    <w:rsid w:val="27703BAC"/>
    <w:rsid w:val="27816204"/>
    <w:rsid w:val="27871DE1"/>
    <w:rsid w:val="278909E9"/>
    <w:rsid w:val="278D5029"/>
    <w:rsid w:val="278D77E9"/>
    <w:rsid w:val="27900E5F"/>
    <w:rsid w:val="27980778"/>
    <w:rsid w:val="27B039C8"/>
    <w:rsid w:val="27C564D2"/>
    <w:rsid w:val="27CB356E"/>
    <w:rsid w:val="27DB14E9"/>
    <w:rsid w:val="27E63708"/>
    <w:rsid w:val="27E97B96"/>
    <w:rsid w:val="27F95DF6"/>
    <w:rsid w:val="27FC68FC"/>
    <w:rsid w:val="28015AEC"/>
    <w:rsid w:val="280B7F29"/>
    <w:rsid w:val="281E1898"/>
    <w:rsid w:val="281F6326"/>
    <w:rsid w:val="28242737"/>
    <w:rsid w:val="28242E05"/>
    <w:rsid w:val="282F6F65"/>
    <w:rsid w:val="28531512"/>
    <w:rsid w:val="286A7CAD"/>
    <w:rsid w:val="286F6445"/>
    <w:rsid w:val="2880029E"/>
    <w:rsid w:val="28872154"/>
    <w:rsid w:val="28981857"/>
    <w:rsid w:val="289E3886"/>
    <w:rsid w:val="28AA21B8"/>
    <w:rsid w:val="28AB3FBB"/>
    <w:rsid w:val="28AC40B4"/>
    <w:rsid w:val="28AD4E25"/>
    <w:rsid w:val="28B214EF"/>
    <w:rsid w:val="28E76997"/>
    <w:rsid w:val="28F5576A"/>
    <w:rsid w:val="28F8088B"/>
    <w:rsid w:val="290D4165"/>
    <w:rsid w:val="291E414A"/>
    <w:rsid w:val="291E49C7"/>
    <w:rsid w:val="292661E0"/>
    <w:rsid w:val="292B71CE"/>
    <w:rsid w:val="29326F94"/>
    <w:rsid w:val="293715E5"/>
    <w:rsid w:val="2939014D"/>
    <w:rsid w:val="293A5C24"/>
    <w:rsid w:val="29496672"/>
    <w:rsid w:val="294B072C"/>
    <w:rsid w:val="298E2223"/>
    <w:rsid w:val="299710B2"/>
    <w:rsid w:val="29C03002"/>
    <w:rsid w:val="29C341ED"/>
    <w:rsid w:val="29D17C06"/>
    <w:rsid w:val="29D3340F"/>
    <w:rsid w:val="29E13C7C"/>
    <w:rsid w:val="29E26806"/>
    <w:rsid w:val="29F4710C"/>
    <w:rsid w:val="29FF0B07"/>
    <w:rsid w:val="2A0E00CA"/>
    <w:rsid w:val="2A2D064F"/>
    <w:rsid w:val="2A2E06AD"/>
    <w:rsid w:val="2A3B6720"/>
    <w:rsid w:val="2A3C54CD"/>
    <w:rsid w:val="2A4B3C6C"/>
    <w:rsid w:val="2A630D17"/>
    <w:rsid w:val="2A791B21"/>
    <w:rsid w:val="2A87357D"/>
    <w:rsid w:val="2A8B2271"/>
    <w:rsid w:val="2A920D5A"/>
    <w:rsid w:val="2A996A64"/>
    <w:rsid w:val="2AA5169E"/>
    <w:rsid w:val="2AA53D30"/>
    <w:rsid w:val="2AAE58D7"/>
    <w:rsid w:val="2AC13D22"/>
    <w:rsid w:val="2ACB20BE"/>
    <w:rsid w:val="2AED38FF"/>
    <w:rsid w:val="2AF02669"/>
    <w:rsid w:val="2AF13218"/>
    <w:rsid w:val="2AFD10AB"/>
    <w:rsid w:val="2B2158D3"/>
    <w:rsid w:val="2B273342"/>
    <w:rsid w:val="2B29595D"/>
    <w:rsid w:val="2B4A1AA4"/>
    <w:rsid w:val="2B5934AE"/>
    <w:rsid w:val="2B5B4633"/>
    <w:rsid w:val="2B6A7A50"/>
    <w:rsid w:val="2B7A5423"/>
    <w:rsid w:val="2B853CF9"/>
    <w:rsid w:val="2B914B5D"/>
    <w:rsid w:val="2BA9469B"/>
    <w:rsid w:val="2BB67139"/>
    <w:rsid w:val="2BCD0048"/>
    <w:rsid w:val="2BD07070"/>
    <w:rsid w:val="2BE529C4"/>
    <w:rsid w:val="2BE5693E"/>
    <w:rsid w:val="2BF544D2"/>
    <w:rsid w:val="2C0E0F1F"/>
    <w:rsid w:val="2C255A4C"/>
    <w:rsid w:val="2C3D1CE0"/>
    <w:rsid w:val="2C453FDD"/>
    <w:rsid w:val="2C5F5EB5"/>
    <w:rsid w:val="2C663433"/>
    <w:rsid w:val="2C816910"/>
    <w:rsid w:val="2C8D1C48"/>
    <w:rsid w:val="2C9E0649"/>
    <w:rsid w:val="2CA54B1C"/>
    <w:rsid w:val="2CC22BB9"/>
    <w:rsid w:val="2CD17CCF"/>
    <w:rsid w:val="2CD94E8D"/>
    <w:rsid w:val="2CE20CD8"/>
    <w:rsid w:val="2D1C517B"/>
    <w:rsid w:val="2D2824B2"/>
    <w:rsid w:val="2D355A17"/>
    <w:rsid w:val="2D4C5977"/>
    <w:rsid w:val="2D6138B7"/>
    <w:rsid w:val="2D666BF9"/>
    <w:rsid w:val="2D763884"/>
    <w:rsid w:val="2D833B32"/>
    <w:rsid w:val="2D896548"/>
    <w:rsid w:val="2D903C3D"/>
    <w:rsid w:val="2D917EAF"/>
    <w:rsid w:val="2D94331D"/>
    <w:rsid w:val="2DA13A86"/>
    <w:rsid w:val="2DB0030F"/>
    <w:rsid w:val="2DBF70E8"/>
    <w:rsid w:val="2DCA0BF2"/>
    <w:rsid w:val="2DD14BA3"/>
    <w:rsid w:val="2DD83397"/>
    <w:rsid w:val="2DEF6BDA"/>
    <w:rsid w:val="2DFE26D1"/>
    <w:rsid w:val="2E002321"/>
    <w:rsid w:val="2E05279A"/>
    <w:rsid w:val="2E1C647D"/>
    <w:rsid w:val="2E277EEB"/>
    <w:rsid w:val="2E2E4D65"/>
    <w:rsid w:val="2E325CD0"/>
    <w:rsid w:val="2E3C37AA"/>
    <w:rsid w:val="2E3E32B1"/>
    <w:rsid w:val="2E3F37FA"/>
    <w:rsid w:val="2E414B35"/>
    <w:rsid w:val="2E570595"/>
    <w:rsid w:val="2E580F8F"/>
    <w:rsid w:val="2E5E0768"/>
    <w:rsid w:val="2E675101"/>
    <w:rsid w:val="2E7A5712"/>
    <w:rsid w:val="2E8639C6"/>
    <w:rsid w:val="2EA532BE"/>
    <w:rsid w:val="2EB14DB5"/>
    <w:rsid w:val="2EB81807"/>
    <w:rsid w:val="2EC47A74"/>
    <w:rsid w:val="2ECD17AD"/>
    <w:rsid w:val="2ED9015F"/>
    <w:rsid w:val="2EDB7001"/>
    <w:rsid w:val="2EFB12DD"/>
    <w:rsid w:val="2F065CE2"/>
    <w:rsid w:val="2F134289"/>
    <w:rsid w:val="2F246219"/>
    <w:rsid w:val="2F332407"/>
    <w:rsid w:val="2F5B70A6"/>
    <w:rsid w:val="2F5E5535"/>
    <w:rsid w:val="2F650E51"/>
    <w:rsid w:val="2F7D1042"/>
    <w:rsid w:val="2F7F38EF"/>
    <w:rsid w:val="2FA030EF"/>
    <w:rsid w:val="2FA63021"/>
    <w:rsid w:val="2FB9565D"/>
    <w:rsid w:val="2FC14E06"/>
    <w:rsid w:val="2FC66A80"/>
    <w:rsid w:val="2FD60F8C"/>
    <w:rsid w:val="2FDC0D67"/>
    <w:rsid w:val="2FDD7AA8"/>
    <w:rsid w:val="2FDF05E9"/>
    <w:rsid w:val="300E54BC"/>
    <w:rsid w:val="302A451F"/>
    <w:rsid w:val="302D54D4"/>
    <w:rsid w:val="302E0A39"/>
    <w:rsid w:val="30407780"/>
    <w:rsid w:val="3043520F"/>
    <w:rsid w:val="305A76AB"/>
    <w:rsid w:val="30841252"/>
    <w:rsid w:val="30AE5D9B"/>
    <w:rsid w:val="30BD5A46"/>
    <w:rsid w:val="30C670C4"/>
    <w:rsid w:val="30CA0688"/>
    <w:rsid w:val="30CA166B"/>
    <w:rsid w:val="30E87423"/>
    <w:rsid w:val="30ED1101"/>
    <w:rsid w:val="30ED7421"/>
    <w:rsid w:val="30F72E6E"/>
    <w:rsid w:val="30F857B9"/>
    <w:rsid w:val="31170894"/>
    <w:rsid w:val="313A36E5"/>
    <w:rsid w:val="313F50D7"/>
    <w:rsid w:val="314F6742"/>
    <w:rsid w:val="315727F7"/>
    <w:rsid w:val="31595A51"/>
    <w:rsid w:val="315C7F7F"/>
    <w:rsid w:val="31754FD5"/>
    <w:rsid w:val="31785A4E"/>
    <w:rsid w:val="31863DA3"/>
    <w:rsid w:val="31CC5D3F"/>
    <w:rsid w:val="31CF2D29"/>
    <w:rsid w:val="31CF4AB1"/>
    <w:rsid w:val="31E82675"/>
    <w:rsid w:val="31FE41EC"/>
    <w:rsid w:val="320D1173"/>
    <w:rsid w:val="321E6DA8"/>
    <w:rsid w:val="32287A9E"/>
    <w:rsid w:val="322A28A3"/>
    <w:rsid w:val="322D059F"/>
    <w:rsid w:val="32433665"/>
    <w:rsid w:val="325869D8"/>
    <w:rsid w:val="326D7BCF"/>
    <w:rsid w:val="327A6BD0"/>
    <w:rsid w:val="32832ED6"/>
    <w:rsid w:val="32AC1117"/>
    <w:rsid w:val="32C31B6B"/>
    <w:rsid w:val="32D45531"/>
    <w:rsid w:val="32D96982"/>
    <w:rsid w:val="32F74A3F"/>
    <w:rsid w:val="32FF3B55"/>
    <w:rsid w:val="33030EB6"/>
    <w:rsid w:val="33050AAD"/>
    <w:rsid w:val="330C7418"/>
    <w:rsid w:val="33116608"/>
    <w:rsid w:val="33174140"/>
    <w:rsid w:val="33290330"/>
    <w:rsid w:val="332C3F79"/>
    <w:rsid w:val="33392236"/>
    <w:rsid w:val="33404C33"/>
    <w:rsid w:val="334530F3"/>
    <w:rsid w:val="334A37F9"/>
    <w:rsid w:val="33666DC5"/>
    <w:rsid w:val="336E02D4"/>
    <w:rsid w:val="3381489C"/>
    <w:rsid w:val="33861D25"/>
    <w:rsid w:val="33BA1464"/>
    <w:rsid w:val="33C31966"/>
    <w:rsid w:val="33C96CCF"/>
    <w:rsid w:val="33CE606B"/>
    <w:rsid w:val="33D1513C"/>
    <w:rsid w:val="33D77C4D"/>
    <w:rsid w:val="33E508AC"/>
    <w:rsid w:val="33E97899"/>
    <w:rsid w:val="33EA3E24"/>
    <w:rsid w:val="33F30E32"/>
    <w:rsid w:val="33F85143"/>
    <w:rsid w:val="34004CF5"/>
    <w:rsid w:val="340505DC"/>
    <w:rsid w:val="34081FB8"/>
    <w:rsid w:val="341B2DD1"/>
    <w:rsid w:val="342041F4"/>
    <w:rsid w:val="342543BE"/>
    <w:rsid w:val="34270AC1"/>
    <w:rsid w:val="342927FC"/>
    <w:rsid w:val="34562F70"/>
    <w:rsid w:val="3461736E"/>
    <w:rsid w:val="347E3539"/>
    <w:rsid w:val="34830369"/>
    <w:rsid w:val="34F55309"/>
    <w:rsid w:val="35015008"/>
    <w:rsid w:val="350D407B"/>
    <w:rsid w:val="354503F4"/>
    <w:rsid w:val="35497E3D"/>
    <w:rsid w:val="355B3D82"/>
    <w:rsid w:val="35606624"/>
    <w:rsid w:val="35841377"/>
    <w:rsid w:val="358F1EC3"/>
    <w:rsid w:val="359A09ED"/>
    <w:rsid w:val="35AA1BCA"/>
    <w:rsid w:val="35B33563"/>
    <w:rsid w:val="35B53FBD"/>
    <w:rsid w:val="35BC4AB2"/>
    <w:rsid w:val="35BE16F7"/>
    <w:rsid w:val="35CB558F"/>
    <w:rsid w:val="35D31094"/>
    <w:rsid w:val="35E936E6"/>
    <w:rsid w:val="35EB0A3D"/>
    <w:rsid w:val="35FA1982"/>
    <w:rsid w:val="35FE2F69"/>
    <w:rsid w:val="360C3486"/>
    <w:rsid w:val="360D47B5"/>
    <w:rsid w:val="360F0EAE"/>
    <w:rsid w:val="361055D6"/>
    <w:rsid w:val="36197AB6"/>
    <w:rsid w:val="363C4806"/>
    <w:rsid w:val="36441F53"/>
    <w:rsid w:val="364C0351"/>
    <w:rsid w:val="364E6C2B"/>
    <w:rsid w:val="3653763E"/>
    <w:rsid w:val="367E53BD"/>
    <w:rsid w:val="368559A2"/>
    <w:rsid w:val="36995CF0"/>
    <w:rsid w:val="36B15DF4"/>
    <w:rsid w:val="36C070E9"/>
    <w:rsid w:val="36D121F1"/>
    <w:rsid w:val="36DB74F0"/>
    <w:rsid w:val="36FC2539"/>
    <w:rsid w:val="37162A11"/>
    <w:rsid w:val="37383C9E"/>
    <w:rsid w:val="373E0DAB"/>
    <w:rsid w:val="37561C60"/>
    <w:rsid w:val="375A58F9"/>
    <w:rsid w:val="376D0505"/>
    <w:rsid w:val="376D4567"/>
    <w:rsid w:val="377C4C78"/>
    <w:rsid w:val="37965470"/>
    <w:rsid w:val="37A058ED"/>
    <w:rsid w:val="37B07E7F"/>
    <w:rsid w:val="37B2386C"/>
    <w:rsid w:val="37C472DC"/>
    <w:rsid w:val="37C8447C"/>
    <w:rsid w:val="37D4759E"/>
    <w:rsid w:val="37E17558"/>
    <w:rsid w:val="37F609F5"/>
    <w:rsid w:val="380644A3"/>
    <w:rsid w:val="38142EE2"/>
    <w:rsid w:val="381614F2"/>
    <w:rsid w:val="38265678"/>
    <w:rsid w:val="382D35E2"/>
    <w:rsid w:val="38383CFD"/>
    <w:rsid w:val="383A1306"/>
    <w:rsid w:val="383B3AEE"/>
    <w:rsid w:val="385C6972"/>
    <w:rsid w:val="387F6F98"/>
    <w:rsid w:val="38884D0A"/>
    <w:rsid w:val="388C0C80"/>
    <w:rsid w:val="389D260B"/>
    <w:rsid w:val="38AC2166"/>
    <w:rsid w:val="38AC2771"/>
    <w:rsid w:val="38AD2AC5"/>
    <w:rsid w:val="38B31CD2"/>
    <w:rsid w:val="38D46E50"/>
    <w:rsid w:val="38EE54CC"/>
    <w:rsid w:val="38F17A02"/>
    <w:rsid w:val="391477F6"/>
    <w:rsid w:val="3937628D"/>
    <w:rsid w:val="3947249B"/>
    <w:rsid w:val="3952776E"/>
    <w:rsid w:val="397054D7"/>
    <w:rsid w:val="397131B7"/>
    <w:rsid w:val="397C5D25"/>
    <w:rsid w:val="397F6DBC"/>
    <w:rsid w:val="39B56092"/>
    <w:rsid w:val="39BD85AA"/>
    <w:rsid w:val="39C84966"/>
    <w:rsid w:val="39D178FD"/>
    <w:rsid w:val="39D20836"/>
    <w:rsid w:val="39E273E9"/>
    <w:rsid w:val="39E55C79"/>
    <w:rsid w:val="39ED3663"/>
    <w:rsid w:val="3A02225A"/>
    <w:rsid w:val="3A0E4A66"/>
    <w:rsid w:val="3A0F5041"/>
    <w:rsid w:val="3A224CCC"/>
    <w:rsid w:val="3A33340F"/>
    <w:rsid w:val="3A49697E"/>
    <w:rsid w:val="3A4A1178"/>
    <w:rsid w:val="3A514BDD"/>
    <w:rsid w:val="3A57248F"/>
    <w:rsid w:val="3A5930B4"/>
    <w:rsid w:val="3A760223"/>
    <w:rsid w:val="3AAA1FCB"/>
    <w:rsid w:val="3AB6601A"/>
    <w:rsid w:val="3AC22C8F"/>
    <w:rsid w:val="3AF56769"/>
    <w:rsid w:val="3B2A5097"/>
    <w:rsid w:val="3B2F0486"/>
    <w:rsid w:val="3B37434F"/>
    <w:rsid w:val="3B3D0CDD"/>
    <w:rsid w:val="3B401F9F"/>
    <w:rsid w:val="3B406A13"/>
    <w:rsid w:val="3B4C5420"/>
    <w:rsid w:val="3B596F6F"/>
    <w:rsid w:val="3B690062"/>
    <w:rsid w:val="3B6F1C75"/>
    <w:rsid w:val="3B703203"/>
    <w:rsid w:val="3B754CFB"/>
    <w:rsid w:val="3B82432C"/>
    <w:rsid w:val="3B8763FC"/>
    <w:rsid w:val="3B91770A"/>
    <w:rsid w:val="3B951E85"/>
    <w:rsid w:val="3B967E52"/>
    <w:rsid w:val="3BB03B5A"/>
    <w:rsid w:val="3BB56FEB"/>
    <w:rsid w:val="3BBC2C35"/>
    <w:rsid w:val="3BD76595"/>
    <w:rsid w:val="3BE00BB2"/>
    <w:rsid w:val="3BE3602E"/>
    <w:rsid w:val="3BE72E68"/>
    <w:rsid w:val="3BFA48AA"/>
    <w:rsid w:val="3C0A55D7"/>
    <w:rsid w:val="3C167219"/>
    <w:rsid w:val="3C1C1508"/>
    <w:rsid w:val="3C266A0E"/>
    <w:rsid w:val="3C335360"/>
    <w:rsid w:val="3C404ADE"/>
    <w:rsid w:val="3C4068B0"/>
    <w:rsid w:val="3C4D53D3"/>
    <w:rsid w:val="3C4D6189"/>
    <w:rsid w:val="3C85139E"/>
    <w:rsid w:val="3C8B3CCA"/>
    <w:rsid w:val="3CA55694"/>
    <w:rsid w:val="3CB30A45"/>
    <w:rsid w:val="3CC84549"/>
    <w:rsid w:val="3CCC7C23"/>
    <w:rsid w:val="3CD836A5"/>
    <w:rsid w:val="3CEF9CCC"/>
    <w:rsid w:val="3CF71423"/>
    <w:rsid w:val="3D0A4BEF"/>
    <w:rsid w:val="3D2321D5"/>
    <w:rsid w:val="3D3D3216"/>
    <w:rsid w:val="3D5034D4"/>
    <w:rsid w:val="3D5524D5"/>
    <w:rsid w:val="3D631D18"/>
    <w:rsid w:val="3D77BCB3"/>
    <w:rsid w:val="3D931C08"/>
    <w:rsid w:val="3D975801"/>
    <w:rsid w:val="3D9B0FF3"/>
    <w:rsid w:val="3D9E12A1"/>
    <w:rsid w:val="3DAE3337"/>
    <w:rsid w:val="3DB836BF"/>
    <w:rsid w:val="3DB84332"/>
    <w:rsid w:val="3DBF54D1"/>
    <w:rsid w:val="3DD0070F"/>
    <w:rsid w:val="3DD0314B"/>
    <w:rsid w:val="3DD1395F"/>
    <w:rsid w:val="3DD24540"/>
    <w:rsid w:val="3DEC3275"/>
    <w:rsid w:val="3DFA21F0"/>
    <w:rsid w:val="3DFB26EF"/>
    <w:rsid w:val="3DFD4F8B"/>
    <w:rsid w:val="3DFF6D97"/>
    <w:rsid w:val="3E0A6273"/>
    <w:rsid w:val="3E0E070F"/>
    <w:rsid w:val="3E0E3FF8"/>
    <w:rsid w:val="3E1A7695"/>
    <w:rsid w:val="3E4C2268"/>
    <w:rsid w:val="3E4D6BDB"/>
    <w:rsid w:val="3E5D2E08"/>
    <w:rsid w:val="3E65120B"/>
    <w:rsid w:val="3E6825AB"/>
    <w:rsid w:val="3E730AC2"/>
    <w:rsid w:val="3E7A2248"/>
    <w:rsid w:val="3E860BED"/>
    <w:rsid w:val="3E8B1B27"/>
    <w:rsid w:val="3E8F45ED"/>
    <w:rsid w:val="3E983B91"/>
    <w:rsid w:val="3E990BCE"/>
    <w:rsid w:val="3EA74100"/>
    <w:rsid w:val="3ED25BE0"/>
    <w:rsid w:val="3ED71CC0"/>
    <w:rsid w:val="3ED8151A"/>
    <w:rsid w:val="3EE54372"/>
    <w:rsid w:val="3F0C16B6"/>
    <w:rsid w:val="3F396430"/>
    <w:rsid w:val="3F3D51AB"/>
    <w:rsid w:val="3F46049A"/>
    <w:rsid w:val="3F483449"/>
    <w:rsid w:val="3F4C559B"/>
    <w:rsid w:val="3F514D57"/>
    <w:rsid w:val="3F7C412D"/>
    <w:rsid w:val="3F7F3A39"/>
    <w:rsid w:val="3F80503B"/>
    <w:rsid w:val="3F836EDA"/>
    <w:rsid w:val="3F9738B9"/>
    <w:rsid w:val="3F9B62EE"/>
    <w:rsid w:val="3FA91189"/>
    <w:rsid w:val="3FB2368A"/>
    <w:rsid w:val="3FD40286"/>
    <w:rsid w:val="3FD85B95"/>
    <w:rsid w:val="3FDE4615"/>
    <w:rsid w:val="3FE1730C"/>
    <w:rsid w:val="40006203"/>
    <w:rsid w:val="40047475"/>
    <w:rsid w:val="40063D93"/>
    <w:rsid w:val="40070B3D"/>
    <w:rsid w:val="401A0A3D"/>
    <w:rsid w:val="402E0D38"/>
    <w:rsid w:val="403D52DB"/>
    <w:rsid w:val="404439DB"/>
    <w:rsid w:val="40457334"/>
    <w:rsid w:val="404A1C06"/>
    <w:rsid w:val="405151E1"/>
    <w:rsid w:val="405E6311"/>
    <w:rsid w:val="407927B7"/>
    <w:rsid w:val="407B513E"/>
    <w:rsid w:val="40805696"/>
    <w:rsid w:val="40934D9A"/>
    <w:rsid w:val="40945BD7"/>
    <w:rsid w:val="40B71256"/>
    <w:rsid w:val="40B77577"/>
    <w:rsid w:val="40C07E55"/>
    <w:rsid w:val="40D65444"/>
    <w:rsid w:val="40EA6631"/>
    <w:rsid w:val="40EB2F89"/>
    <w:rsid w:val="410406EE"/>
    <w:rsid w:val="411A2CA9"/>
    <w:rsid w:val="411A38B2"/>
    <w:rsid w:val="411C1CDD"/>
    <w:rsid w:val="412A58ED"/>
    <w:rsid w:val="4159217C"/>
    <w:rsid w:val="418A2F70"/>
    <w:rsid w:val="419101F1"/>
    <w:rsid w:val="41963683"/>
    <w:rsid w:val="419929E5"/>
    <w:rsid w:val="41A60B03"/>
    <w:rsid w:val="41B15792"/>
    <w:rsid w:val="41BD7303"/>
    <w:rsid w:val="41CF3A26"/>
    <w:rsid w:val="421D3B80"/>
    <w:rsid w:val="421E197A"/>
    <w:rsid w:val="42553004"/>
    <w:rsid w:val="42833F08"/>
    <w:rsid w:val="428B1BDB"/>
    <w:rsid w:val="428E0BC9"/>
    <w:rsid w:val="429121FE"/>
    <w:rsid w:val="42CE4E21"/>
    <w:rsid w:val="42E6012C"/>
    <w:rsid w:val="42E63401"/>
    <w:rsid w:val="42F57D48"/>
    <w:rsid w:val="42FA74B4"/>
    <w:rsid w:val="430B4E03"/>
    <w:rsid w:val="4324415B"/>
    <w:rsid w:val="43286F3A"/>
    <w:rsid w:val="433B24A0"/>
    <w:rsid w:val="43485634"/>
    <w:rsid w:val="434C6777"/>
    <w:rsid w:val="438172BC"/>
    <w:rsid w:val="438D7205"/>
    <w:rsid w:val="43A31501"/>
    <w:rsid w:val="43A51A0F"/>
    <w:rsid w:val="43A63ED9"/>
    <w:rsid w:val="43BA51F0"/>
    <w:rsid w:val="43CA4ED5"/>
    <w:rsid w:val="43D3039E"/>
    <w:rsid w:val="43E1359B"/>
    <w:rsid w:val="44006148"/>
    <w:rsid w:val="440F5CB7"/>
    <w:rsid w:val="4410164C"/>
    <w:rsid w:val="4421190E"/>
    <w:rsid w:val="442825A1"/>
    <w:rsid w:val="44347DF9"/>
    <w:rsid w:val="44387A96"/>
    <w:rsid w:val="443F6059"/>
    <w:rsid w:val="4440389E"/>
    <w:rsid w:val="44404FD8"/>
    <w:rsid w:val="44467B33"/>
    <w:rsid w:val="44471594"/>
    <w:rsid w:val="44507687"/>
    <w:rsid w:val="446108C6"/>
    <w:rsid w:val="4479276B"/>
    <w:rsid w:val="4498109B"/>
    <w:rsid w:val="44983E14"/>
    <w:rsid w:val="44D101C0"/>
    <w:rsid w:val="44D37D84"/>
    <w:rsid w:val="44DB7D4A"/>
    <w:rsid w:val="44E7070D"/>
    <w:rsid w:val="44E96140"/>
    <w:rsid w:val="45151EC2"/>
    <w:rsid w:val="452D6EC8"/>
    <w:rsid w:val="452E7CA8"/>
    <w:rsid w:val="454017BB"/>
    <w:rsid w:val="455D6C0E"/>
    <w:rsid w:val="456237E3"/>
    <w:rsid w:val="45646473"/>
    <w:rsid w:val="45674650"/>
    <w:rsid w:val="45694E4F"/>
    <w:rsid w:val="45791D52"/>
    <w:rsid w:val="457D5076"/>
    <w:rsid w:val="459338BA"/>
    <w:rsid w:val="45996092"/>
    <w:rsid w:val="45A20D7F"/>
    <w:rsid w:val="45A24CBD"/>
    <w:rsid w:val="45AF4A67"/>
    <w:rsid w:val="45B70AB6"/>
    <w:rsid w:val="45C83216"/>
    <w:rsid w:val="45CF5588"/>
    <w:rsid w:val="45FD2A9F"/>
    <w:rsid w:val="46185997"/>
    <w:rsid w:val="46480C46"/>
    <w:rsid w:val="464E5B22"/>
    <w:rsid w:val="46543DF1"/>
    <w:rsid w:val="465719BA"/>
    <w:rsid w:val="466A2D2D"/>
    <w:rsid w:val="468E4AE3"/>
    <w:rsid w:val="46995187"/>
    <w:rsid w:val="46C53057"/>
    <w:rsid w:val="46DD6135"/>
    <w:rsid w:val="46E64061"/>
    <w:rsid w:val="470D6DF4"/>
    <w:rsid w:val="471609FC"/>
    <w:rsid w:val="472714BE"/>
    <w:rsid w:val="473A2575"/>
    <w:rsid w:val="473F2635"/>
    <w:rsid w:val="4753398A"/>
    <w:rsid w:val="47537F64"/>
    <w:rsid w:val="477E64CE"/>
    <w:rsid w:val="478A2625"/>
    <w:rsid w:val="478E1BFF"/>
    <w:rsid w:val="47995509"/>
    <w:rsid w:val="47AC0B95"/>
    <w:rsid w:val="47BA075C"/>
    <w:rsid w:val="47BB23D3"/>
    <w:rsid w:val="47BE498F"/>
    <w:rsid w:val="47DA3EE6"/>
    <w:rsid w:val="47E80D20"/>
    <w:rsid w:val="47FE205C"/>
    <w:rsid w:val="4800731A"/>
    <w:rsid w:val="48047754"/>
    <w:rsid w:val="48064ED6"/>
    <w:rsid w:val="481B0A7B"/>
    <w:rsid w:val="48286180"/>
    <w:rsid w:val="4843730A"/>
    <w:rsid w:val="4849022C"/>
    <w:rsid w:val="484E10BE"/>
    <w:rsid w:val="485F529B"/>
    <w:rsid w:val="48662799"/>
    <w:rsid w:val="48735D3E"/>
    <w:rsid w:val="48897354"/>
    <w:rsid w:val="48945E7F"/>
    <w:rsid w:val="489770C9"/>
    <w:rsid w:val="489D09AA"/>
    <w:rsid w:val="48B60EEA"/>
    <w:rsid w:val="48C20A74"/>
    <w:rsid w:val="48CB623B"/>
    <w:rsid w:val="48DB747C"/>
    <w:rsid w:val="48F9558A"/>
    <w:rsid w:val="48FD67EF"/>
    <w:rsid w:val="49042E3A"/>
    <w:rsid w:val="490D0375"/>
    <w:rsid w:val="490E2EBE"/>
    <w:rsid w:val="490F4371"/>
    <w:rsid w:val="491A72A2"/>
    <w:rsid w:val="494304CD"/>
    <w:rsid w:val="4953099D"/>
    <w:rsid w:val="49546E3C"/>
    <w:rsid w:val="495D5A00"/>
    <w:rsid w:val="49650814"/>
    <w:rsid w:val="49656C49"/>
    <w:rsid w:val="4989236D"/>
    <w:rsid w:val="49921C78"/>
    <w:rsid w:val="49A13F41"/>
    <w:rsid w:val="49A63C31"/>
    <w:rsid w:val="49D62DD0"/>
    <w:rsid w:val="49DF7B2A"/>
    <w:rsid w:val="49ED3805"/>
    <w:rsid w:val="49F444EB"/>
    <w:rsid w:val="4A280204"/>
    <w:rsid w:val="4A3029FF"/>
    <w:rsid w:val="4A471230"/>
    <w:rsid w:val="4A495F64"/>
    <w:rsid w:val="4A5F5DCB"/>
    <w:rsid w:val="4A6361B0"/>
    <w:rsid w:val="4A6D5817"/>
    <w:rsid w:val="4A6D5A21"/>
    <w:rsid w:val="4A764CF9"/>
    <w:rsid w:val="4A780E6E"/>
    <w:rsid w:val="4A7D61F3"/>
    <w:rsid w:val="4A9B3185"/>
    <w:rsid w:val="4A9C4AA6"/>
    <w:rsid w:val="4A9F3116"/>
    <w:rsid w:val="4AAA25C8"/>
    <w:rsid w:val="4AB1599D"/>
    <w:rsid w:val="4ABF7A37"/>
    <w:rsid w:val="4AC13BA7"/>
    <w:rsid w:val="4AD43CC2"/>
    <w:rsid w:val="4AF21831"/>
    <w:rsid w:val="4B03568E"/>
    <w:rsid w:val="4B073250"/>
    <w:rsid w:val="4B106111"/>
    <w:rsid w:val="4B157281"/>
    <w:rsid w:val="4B1B4D9A"/>
    <w:rsid w:val="4B43338C"/>
    <w:rsid w:val="4B533C05"/>
    <w:rsid w:val="4B596AA2"/>
    <w:rsid w:val="4B600810"/>
    <w:rsid w:val="4B6865B5"/>
    <w:rsid w:val="4B741C92"/>
    <w:rsid w:val="4B834D24"/>
    <w:rsid w:val="4B8455EB"/>
    <w:rsid w:val="4B845D24"/>
    <w:rsid w:val="4B966509"/>
    <w:rsid w:val="4BA2361E"/>
    <w:rsid w:val="4BAD443F"/>
    <w:rsid w:val="4BB960AE"/>
    <w:rsid w:val="4BBA1147"/>
    <w:rsid w:val="4BDF2F6B"/>
    <w:rsid w:val="4C037012"/>
    <w:rsid w:val="4C0B44E0"/>
    <w:rsid w:val="4C2C12C3"/>
    <w:rsid w:val="4C3008D0"/>
    <w:rsid w:val="4C3679C6"/>
    <w:rsid w:val="4C390B55"/>
    <w:rsid w:val="4C5C5F9D"/>
    <w:rsid w:val="4C7758AF"/>
    <w:rsid w:val="4C7A5603"/>
    <w:rsid w:val="4C8111CA"/>
    <w:rsid w:val="4C8220ED"/>
    <w:rsid w:val="4C961F41"/>
    <w:rsid w:val="4C9925D5"/>
    <w:rsid w:val="4C9D7847"/>
    <w:rsid w:val="4CA02E7A"/>
    <w:rsid w:val="4CA334F9"/>
    <w:rsid w:val="4CAB4709"/>
    <w:rsid w:val="4CD951A0"/>
    <w:rsid w:val="4CE524B9"/>
    <w:rsid w:val="4CE61651"/>
    <w:rsid w:val="4CF2752F"/>
    <w:rsid w:val="4CF70E21"/>
    <w:rsid w:val="4D013CFF"/>
    <w:rsid w:val="4D1923B1"/>
    <w:rsid w:val="4D271487"/>
    <w:rsid w:val="4D2A7EDF"/>
    <w:rsid w:val="4D2E3A04"/>
    <w:rsid w:val="4D3676FE"/>
    <w:rsid w:val="4D3B65C7"/>
    <w:rsid w:val="4D6B16DA"/>
    <w:rsid w:val="4D890E9D"/>
    <w:rsid w:val="4D8E7176"/>
    <w:rsid w:val="4D8F7DD5"/>
    <w:rsid w:val="4D901638"/>
    <w:rsid w:val="4D9F6363"/>
    <w:rsid w:val="4DC459B3"/>
    <w:rsid w:val="4DC57CA2"/>
    <w:rsid w:val="4DD80CDF"/>
    <w:rsid w:val="4DDF6B8F"/>
    <w:rsid w:val="4DF60FB8"/>
    <w:rsid w:val="4DF75681"/>
    <w:rsid w:val="4DFA0703"/>
    <w:rsid w:val="4E17663C"/>
    <w:rsid w:val="4E340B4C"/>
    <w:rsid w:val="4E35602E"/>
    <w:rsid w:val="4E3B72FE"/>
    <w:rsid w:val="4E67354A"/>
    <w:rsid w:val="4E73266B"/>
    <w:rsid w:val="4E8D5680"/>
    <w:rsid w:val="4E9E0267"/>
    <w:rsid w:val="4EA847B3"/>
    <w:rsid w:val="4EBA344B"/>
    <w:rsid w:val="4EBE12C8"/>
    <w:rsid w:val="4ECF0762"/>
    <w:rsid w:val="4ED15497"/>
    <w:rsid w:val="4ED4741A"/>
    <w:rsid w:val="4EE1173D"/>
    <w:rsid w:val="4EEE643C"/>
    <w:rsid w:val="4EF1594C"/>
    <w:rsid w:val="4EFD28C2"/>
    <w:rsid w:val="4F1B3ADD"/>
    <w:rsid w:val="4F2D5356"/>
    <w:rsid w:val="4F3C0C95"/>
    <w:rsid w:val="4F5A694A"/>
    <w:rsid w:val="4F7D3F49"/>
    <w:rsid w:val="4F8B1433"/>
    <w:rsid w:val="4F957F0E"/>
    <w:rsid w:val="4FAB48F5"/>
    <w:rsid w:val="4FC4795B"/>
    <w:rsid w:val="4FD24FE2"/>
    <w:rsid w:val="4FD25C82"/>
    <w:rsid w:val="4FD6135A"/>
    <w:rsid w:val="4FDD43E5"/>
    <w:rsid w:val="4FF26D74"/>
    <w:rsid w:val="4FF379A4"/>
    <w:rsid w:val="4FFF16B7"/>
    <w:rsid w:val="500217A5"/>
    <w:rsid w:val="50191F11"/>
    <w:rsid w:val="50290237"/>
    <w:rsid w:val="50302767"/>
    <w:rsid w:val="5038018E"/>
    <w:rsid w:val="503B2CD9"/>
    <w:rsid w:val="50531C78"/>
    <w:rsid w:val="505C064C"/>
    <w:rsid w:val="505C17AE"/>
    <w:rsid w:val="50693ADF"/>
    <w:rsid w:val="506D3AE2"/>
    <w:rsid w:val="506D5405"/>
    <w:rsid w:val="50950C9A"/>
    <w:rsid w:val="50AC4899"/>
    <w:rsid w:val="50E920BD"/>
    <w:rsid w:val="50EC36A9"/>
    <w:rsid w:val="50EE3B03"/>
    <w:rsid w:val="50F6662B"/>
    <w:rsid w:val="50F82A75"/>
    <w:rsid w:val="51053257"/>
    <w:rsid w:val="510D68D4"/>
    <w:rsid w:val="51142088"/>
    <w:rsid w:val="51160897"/>
    <w:rsid w:val="512010D9"/>
    <w:rsid w:val="514815B7"/>
    <w:rsid w:val="5154339D"/>
    <w:rsid w:val="51571620"/>
    <w:rsid w:val="51634A9A"/>
    <w:rsid w:val="517073FB"/>
    <w:rsid w:val="51852DBA"/>
    <w:rsid w:val="518E3D0C"/>
    <w:rsid w:val="51906CB3"/>
    <w:rsid w:val="51915487"/>
    <w:rsid w:val="51956D25"/>
    <w:rsid w:val="51A67184"/>
    <w:rsid w:val="51A947E6"/>
    <w:rsid w:val="52003972"/>
    <w:rsid w:val="52047653"/>
    <w:rsid w:val="522649B5"/>
    <w:rsid w:val="522C4466"/>
    <w:rsid w:val="52384E06"/>
    <w:rsid w:val="52387C4A"/>
    <w:rsid w:val="52535BCC"/>
    <w:rsid w:val="52623D08"/>
    <w:rsid w:val="52670B1E"/>
    <w:rsid w:val="52757A71"/>
    <w:rsid w:val="527903F5"/>
    <w:rsid w:val="527C7722"/>
    <w:rsid w:val="52863AC7"/>
    <w:rsid w:val="528A7B86"/>
    <w:rsid w:val="529C4351"/>
    <w:rsid w:val="529D7E1A"/>
    <w:rsid w:val="52A15B9E"/>
    <w:rsid w:val="52AA5BFC"/>
    <w:rsid w:val="52B4249C"/>
    <w:rsid w:val="52BB12C1"/>
    <w:rsid w:val="52BD6A99"/>
    <w:rsid w:val="52BE779B"/>
    <w:rsid w:val="52BF212E"/>
    <w:rsid w:val="52F6155C"/>
    <w:rsid w:val="52F9655C"/>
    <w:rsid w:val="52FD70ED"/>
    <w:rsid w:val="530E4638"/>
    <w:rsid w:val="531460EC"/>
    <w:rsid w:val="5315385C"/>
    <w:rsid w:val="531600F1"/>
    <w:rsid w:val="5317F4CF"/>
    <w:rsid w:val="531F6554"/>
    <w:rsid w:val="53244EF5"/>
    <w:rsid w:val="533162A1"/>
    <w:rsid w:val="533F22C0"/>
    <w:rsid w:val="5342491C"/>
    <w:rsid w:val="534D2BE9"/>
    <w:rsid w:val="534D3630"/>
    <w:rsid w:val="538206FB"/>
    <w:rsid w:val="53B86A58"/>
    <w:rsid w:val="53C56D73"/>
    <w:rsid w:val="53CC7CB4"/>
    <w:rsid w:val="53D233D8"/>
    <w:rsid w:val="53DD44AD"/>
    <w:rsid w:val="53E002AC"/>
    <w:rsid w:val="53FF5EFB"/>
    <w:rsid w:val="54061A64"/>
    <w:rsid w:val="54217E20"/>
    <w:rsid w:val="542875FB"/>
    <w:rsid w:val="542E4B24"/>
    <w:rsid w:val="54443D9F"/>
    <w:rsid w:val="544822BD"/>
    <w:rsid w:val="54673B1F"/>
    <w:rsid w:val="547E1C5D"/>
    <w:rsid w:val="54AF5270"/>
    <w:rsid w:val="54C04CA0"/>
    <w:rsid w:val="54C27769"/>
    <w:rsid w:val="54C33BA9"/>
    <w:rsid w:val="55157F87"/>
    <w:rsid w:val="5519173E"/>
    <w:rsid w:val="551A1F00"/>
    <w:rsid w:val="552F7917"/>
    <w:rsid w:val="5534121F"/>
    <w:rsid w:val="55390B69"/>
    <w:rsid w:val="553B433D"/>
    <w:rsid w:val="553B71F6"/>
    <w:rsid w:val="553F1E51"/>
    <w:rsid w:val="55593E02"/>
    <w:rsid w:val="55731DA0"/>
    <w:rsid w:val="5579725C"/>
    <w:rsid w:val="559F30F0"/>
    <w:rsid w:val="55A81791"/>
    <w:rsid w:val="55A84BFE"/>
    <w:rsid w:val="55AB0044"/>
    <w:rsid w:val="55B45F63"/>
    <w:rsid w:val="55B8043B"/>
    <w:rsid w:val="55B90C0A"/>
    <w:rsid w:val="55BB0B72"/>
    <w:rsid w:val="55D14611"/>
    <w:rsid w:val="55D63591"/>
    <w:rsid w:val="56054C48"/>
    <w:rsid w:val="560A087F"/>
    <w:rsid w:val="56122C31"/>
    <w:rsid w:val="561974BB"/>
    <w:rsid w:val="56281E78"/>
    <w:rsid w:val="562A4387"/>
    <w:rsid w:val="56334986"/>
    <w:rsid w:val="56394FFE"/>
    <w:rsid w:val="564F2FAE"/>
    <w:rsid w:val="56533581"/>
    <w:rsid w:val="56556A86"/>
    <w:rsid w:val="565A2E32"/>
    <w:rsid w:val="565D05CA"/>
    <w:rsid w:val="56665BE2"/>
    <w:rsid w:val="568858B4"/>
    <w:rsid w:val="56931D9E"/>
    <w:rsid w:val="56AE6CD3"/>
    <w:rsid w:val="56B044FB"/>
    <w:rsid w:val="56CF1ADE"/>
    <w:rsid w:val="56F95FA8"/>
    <w:rsid w:val="56FA2C95"/>
    <w:rsid w:val="56FFA6AA"/>
    <w:rsid w:val="57082B77"/>
    <w:rsid w:val="57172D90"/>
    <w:rsid w:val="57260DE0"/>
    <w:rsid w:val="57313A9F"/>
    <w:rsid w:val="57386662"/>
    <w:rsid w:val="574A02E3"/>
    <w:rsid w:val="574F03D9"/>
    <w:rsid w:val="575208F9"/>
    <w:rsid w:val="576D68D3"/>
    <w:rsid w:val="576F699C"/>
    <w:rsid w:val="57746F62"/>
    <w:rsid w:val="5776E763"/>
    <w:rsid w:val="57850AAF"/>
    <w:rsid w:val="578A0950"/>
    <w:rsid w:val="579B6DD6"/>
    <w:rsid w:val="57A21B1B"/>
    <w:rsid w:val="57AD6121"/>
    <w:rsid w:val="57C57C2A"/>
    <w:rsid w:val="57F7304E"/>
    <w:rsid w:val="57FA0423"/>
    <w:rsid w:val="580E584B"/>
    <w:rsid w:val="58290DC5"/>
    <w:rsid w:val="582B03E3"/>
    <w:rsid w:val="582C6767"/>
    <w:rsid w:val="583170EE"/>
    <w:rsid w:val="58527FC8"/>
    <w:rsid w:val="58551587"/>
    <w:rsid w:val="58647470"/>
    <w:rsid w:val="58705DF6"/>
    <w:rsid w:val="58723020"/>
    <w:rsid w:val="587303D7"/>
    <w:rsid w:val="587F072F"/>
    <w:rsid w:val="58806C98"/>
    <w:rsid w:val="58876A3B"/>
    <w:rsid w:val="58934720"/>
    <w:rsid w:val="58961943"/>
    <w:rsid w:val="58B45DE2"/>
    <w:rsid w:val="58CB0566"/>
    <w:rsid w:val="58D411FE"/>
    <w:rsid w:val="58E40C92"/>
    <w:rsid w:val="58EB272B"/>
    <w:rsid w:val="58FC1269"/>
    <w:rsid w:val="590E217B"/>
    <w:rsid w:val="59121580"/>
    <w:rsid w:val="59160234"/>
    <w:rsid w:val="592F59DE"/>
    <w:rsid w:val="593B1A09"/>
    <w:rsid w:val="594A2AEB"/>
    <w:rsid w:val="59554FEC"/>
    <w:rsid w:val="595C6362"/>
    <w:rsid w:val="59A41CA5"/>
    <w:rsid w:val="59A41ECD"/>
    <w:rsid w:val="59AE485F"/>
    <w:rsid w:val="59AF256F"/>
    <w:rsid w:val="59B31149"/>
    <w:rsid w:val="59BA7705"/>
    <w:rsid w:val="59BE5D95"/>
    <w:rsid w:val="59DC58AD"/>
    <w:rsid w:val="59F82FAA"/>
    <w:rsid w:val="59FA6DBB"/>
    <w:rsid w:val="5A06483E"/>
    <w:rsid w:val="5A252C10"/>
    <w:rsid w:val="5A2F034B"/>
    <w:rsid w:val="5A334CA4"/>
    <w:rsid w:val="5A4C460E"/>
    <w:rsid w:val="5A4D497B"/>
    <w:rsid w:val="5A5F4F48"/>
    <w:rsid w:val="5A606759"/>
    <w:rsid w:val="5A6E11B5"/>
    <w:rsid w:val="5A8312EF"/>
    <w:rsid w:val="5A874A8D"/>
    <w:rsid w:val="5A97386D"/>
    <w:rsid w:val="5A9A2F72"/>
    <w:rsid w:val="5AB250D9"/>
    <w:rsid w:val="5AB25D8D"/>
    <w:rsid w:val="5ABB4FF8"/>
    <w:rsid w:val="5AD14385"/>
    <w:rsid w:val="5AD82E93"/>
    <w:rsid w:val="5AF108E9"/>
    <w:rsid w:val="5B0637B3"/>
    <w:rsid w:val="5B2A3919"/>
    <w:rsid w:val="5B3929E1"/>
    <w:rsid w:val="5B533541"/>
    <w:rsid w:val="5B5C6B06"/>
    <w:rsid w:val="5B691FD4"/>
    <w:rsid w:val="5B6B4F9B"/>
    <w:rsid w:val="5B8B62C8"/>
    <w:rsid w:val="5B926846"/>
    <w:rsid w:val="5BA57414"/>
    <w:rsid w:val="5BB8544A"/>
    <w:rsid w:val="5BD11960"/>
    <w:rsid w:val="5BF67A13"/>
    <w:rsid w:val="5C1025DB"/>
    <w:rsid w:val="5C14762D"/>
    <w:rsid w:val="5C1C73FB"/>
    <w:rsid w:val="5C2A2C70"/>
    <w:rsid w:val="5C403D31"/>
    <w:rsid w:val="5C51394C"/>
    <w:rsid w:val="5C72662A"/>
    <w:rsid w:val="5C960E86"/>
    <w:rsid w:val="5CBD5382"/>
    <w:rsid w:val="5CC122D6"/>
    <w:rsid w:val="5CC15D47"/>
    <w:rsid w:val="5CD81AA5"/>
    <w:rsid w:val="5CE01AB4"/>
    <w:rsid w:val="5CE86B44"/>
    <w:rsid w:val="5CECCA06"/>
    <w:rsid w:val="5CF2208B"/>
    <w:rsid w:val="5CFD25D5"/>
    <w:rsid w:val="5D033BE7"/>
    <w:rsid w:val="5D3C2E5D"/>
    <w:rsid w:val="5D464A44"/>
    <w:rsid w:val="5D604509"/>
    <w:rsid w:val="5D703211"/>
    <w:rsid w:val="5D753286"/>
    <w:rsid w:val="5D9E1D99"/>
    <w:rsid w:val="5DB524FD"/>
    <w:rsid w:val="5DD33B7E"/>
    <w:rsid w:val="5DE03167"/>
    <w:rsid w:val="5DE52DE2"/>
    <w:rsid w:val="5DFC0FC1"/>
    <w:rsid w:val="5E117B3B"/>
    <w:rsid w:val="5E135FCC"/>
    <w:rsid w:val="5E282AA1"/>
    <w:rsid w:val="5E8D672F"/>
    <w:rsid w:val="5E9138DC"/>
    <w:rsid w:val="5EC461DB"/>
    <w:rsid w:val="5EC56A6D"/>
    <w:rsid w:val="5EC64E6D"/>
    <w:rsid w:val="5EE44A5F"/>
    <w:rsid w:val="5EEB1665"/>
    <w:rsid w:val="5F252FCF"/>
    <w:rsid w:val="5F2931A3"/>
    <w:rsid w:val="5F2A0360"/>
    <w:rsid w:val="5F3D3A6B"/>
    <w:rsid w:val="5F457CB2"/>
    <w:rsid w:val="5F4A3C9E"/>
    <w:rsid w:val="5F5550E4"/>
    <w:rsid w:val="5F635AAB"/>
    <w:rsid w:val="5F792B54"/>
    <w:rsid w:val="5F822779"/>
    <w:rsid w:val="5F9178EA"/>
    <w:rsid w:val="5F927C61"/>
    <w:rsid w:val="5FA94D3C"/>
    <w:rsid w:val="5FA995ED"/>
    <w:rsid w:val="5FB223E4"/>
    <w:rsid w:val="5FB34363"/>
    <w:rsid w:val="5FCB0E07"/>
    <w:rsid w:val="5FD62FEA"/>
    <w:rsid w:val="5FDD424F"/>
    <w:rsid w:val="5FE857D0"/>
    <w:rsid w:val="5FF13B6D"/>
    <w:rsid w:val="5FF31011"/>
    <w:rsid w:val="60072091"/>
    <w:rsid w:val="600F52EB"/>
    <w:rsid w:val="60152B0C"/>
    <w:rsid w:val="603424E2"/>
    <w:rsid w:val="60566219"/>
    <w:rsid w:val="60605C7B"/>
    <w:rsid w:val="606D7561"/>
    <w:rsid w:val="60832177"/>
    <w:rsid w:val="609465DD"/>
    <w:rsid w:val="60A10BD7"/>
    <w:rsid w:val="60A565EE"/>
    <w:rsid w:val="60AF69F1"/>
    <w:rsid w:val="60D55390"/>
    <w:rsid w:val="611368AB"/>
    <w:rsid w:val="61232853"/>
    <w:rsid w:val="612826A2"/>
    <w:rsid w:val="614B240F"/>
    <w:rsid w:val="61767A26"/>
    <w:rsid w:val="61AA0686"/>
    <w:rsid w:val="61DF2510"/>
    <w:rsid w:val="61E80983"/>
    <w:rsid w:val="61F36B4D"/>
    <w:rsid w:val="61FF628C"/>
    <w:rsid w:val="620F7A0D"/>
    <w:rsid w:val="62487DE4"/>
    <w:rsid w:val="62567799"/>
    <w:rsid w:val="627574D8"/>
    <w:rsid w:val="62841D84"/>
    <w:rsid w:val="628A7090"/>
    <w:rsid w:val="62903706"/>
    <w:rsid w:val="629358D4"/>
    <w:rsid w:val="629E6BDE"/>
    <w:rsid w:val="62A62DA3"/>
    <w:rsid w:val="62AC1B8A"/>
    <w:rsid w:val="62BC587D"/>
    <w:rsid w:val="62D17FA8"/>
    <w:rsid w:val="62D358FF"/>
    <w:rsid w:val="62DE49C6"/>
    <w:rsid w:val="62EB04C8"/>
    <w:rsid w:val="62F77154"/>
    <w:rsid w:val="630F0EC2"/>
    <w:rsid w:val="63170F37"/>
    <w:rsid w:val="6318550E"/>
    <w:rsid w:val="6321658D"/>
    <w:rsid w:val="63353BCF"/>
    <w:rsid w:val="633573FF"/>
    <w:rsid w:val="634B417A"/>
    <w:rsid w:val="636469B1"/>
    <w:rsid w:val="637A1067"/>
    <w:rsid w:val="637D1ECB"/>
    <w:rsid w:val="637E7593"/>
    <w:rsid w:val="6385105C"/>
    <w:rsid w:val="63863EAA"/>
    <w:rsid w:val="639452F3"/>
    <w:rsid w:val="63AA0D5F"/>
    <w:rsid w:val="63BA052F"/>
    <w:rsid w:val="63BC45E5"/>
    <w:rsid w:val="63BE0AD3"/>
    <w:rsid w:val="63CF45D8"/>
    <w:rsid w:val="63DA11C1"/>
    <w:rsid w:val="63F221BC"/>
    <w:rsid w:val="63FC7559"/>
    <w:rsid w:val="64032C6B"/>
    <w:rsid w:val="640A1B8C"/>
    <w:rsid w:val="640B57D3"/>
    <w:rsid w:val="641A5836"/>
    <w:rsid w:val="64421735"/>
    <w:rsid w:val="64525100"/>
    <w:rsid w:val="645667E8"/>
    <w:rsid w:val="64585427"/>
    <w:rsid w:val="645B2788"/>
    <w:rsid w:val="646B76EF"/>
    <w:rsid w:val="646F5CE5"/>
    <w:rsid w:val="64B57AEF"/>
    <w:rsid w:val="64B72E0C"/>
    <w:rsid w:val="64B86B2D"/>
    <w:rsid w:val="64C1510D"/>
    <w:rsid w:val="64CB244A"/>
    <w:rsid w:val="64DA415F"/>
    <w:rsid w:val="64E37CD1"/>
    <w:rsid w:val="64E90FD1"/>
    <w:rsid w:val="64EA0CBB"/>
    <w:rsid w:val="64FE00DF"/>
    <w:rsid w:val="64FE0A7A"/>
    <w:rsid w:val="65213CE2"/>
    <w:rsid w:val="65233767"/>
    <w:rsid w:val="652D26C7"/>
    <w:rsid w:val="65571136"/>
    <w:rsid w:val="655C6166"/>
    <w:rsid w:val="65604F99"/>
    <w:rsid w:val="65682F42"/>
    <w:rsid w:val="65685B97"/>
    <w:rsid w:val="65757083"/>
    <w:rsid w:val="6584208A"/>
    <w:rsid w:val="659A4539"/>
    <w:rsid w:val="65C32871"/>
    <w:rsid w:val="65CB0B10"/>
    <w:rsid w:val="65D51FB2"/>
    <w:rsid w:val="65DA4CF7"/>
    <w:rsid w:val="65DF0CA7"/>
    <w:rsid w:val="65E24BB0"/>
    <w:rsid w:val="66014227"/>
    <w:rsid w:val="66060EC6"/>
    <w:rsid w:val="660E3E13"/>
    <w:rsid w:val="660F5746"/>
    <w:rsid w:val="661C5600"/>
    <w:rsid w:val="66206B4D"/>
    <w:rsid w:val="662D17CA"/>
    <w:rsid w:val="66450607"/>
    <w:rsid w:val="66530A5C"/>
    <w:rsid w:val="665836A7"/>
    <w:rsid w:val="665B03C2"/>
    <w:rsid w:val="667E108E"/>
    <w:rsid w:val="66C34609"/>
    <w:rsid w:val="66C537B1"/>
    <w:rsid w:val="67057D4B"/>
    <w:rsid w:val="670D0413"/>
    <w:rsid w:val="67187ECE"/>
    <w:rsid w:val="671E6720"/>
    <w:rsid w:val="6728344B"/>
    <w:rsid w:val="67320624"/>
    <w:rsid w:val="673348C9"/>
    <w:rsid w:val="673B1CC5"/>
    <w:rsid w:val="673E76D0"/>
    <w:rsid w:val="674E7C4A"/>
    <w:rsid w:val="67504513"/>
    <w:rsid w:val="67621416"/>
    <w:rsid w:val="67713C9E"/>
    <w:rsid w:val="677463F2"/>
    <w:rsid w:val="677C68AC"/>
    <w:rsid w:val="677C7EDD"/>
    <w:rsid w:val="678646B5"/>
    <w:rsid w:val="67A16DDF"/>
    <w:rsid w:val="67AD71F1"/>
    <w:rsid w:val="67AF72B1"/>
    <w:rsid w:val="67B558B7"/>
    <w:rsid w:val="67B96881"/>
    <w:rsid w:val="67BB277C"/>
    <w:rsid w:val="67D61813"/>
    <w:rsid w:val="67F824D4"/>
    <w:rsid w:val="680243EE"/>
    <w:rsid w:val="680A12F6"/>
    <w:rsid w:val="6816794D"/>
    <w:rsid w:val="682928D9"/>
    <w:rsid w:val="683318FD"/>
    <w:rsid w:val="68694A1F"/>
    <w:rsid w:val="68727727"/>
    <w:rsid w:val="68786E71"/>
    <w:rsid w:val="688B0A2A"/>
    <w:rsid w:val="68A0671B"/>
    <w:rsid w:val="68B93CC3"/>
    <w:rsid w:val="68B960C7"/>
    <w:rsid w:val="68DE1086"/>
    <w:rsid w:val="69044E27"/>
    <w:rsid w:val="690F1242"/>
    <w:rsid w:val="691663D3"/>
    <w:rsid w:val="692C1C8F"/>
    <w:rsid w:val="69320D51"/>
    <w:rsid w:val="69384393"/>
    <w:rsid w:val="69384D87"/>
    <w:rsid w:val="694B590C"/>
    <w:rsid w:val="69579124"/>
    <w:rsid w:val="696B2CBA"/>
    <w:rsid w:val="696F7F2A"/>
    <w:rsid w:val="698603B2"/>
    <w:rsid w:val="698B577F"/>
    <w:rsid w:val="69951B60"/>
    <w:rsid w:val="69972F92"/>
    <w:rsid w:val="69981827"/>
    <w:rsid w:val="699875F6"/>
    <w:rsid w:val="69AB6217"/>
    <w:rsid w:val="69B55394"/>
    <w:rsid w:val="69B87748"/>
    <w:rsid w:val="69ED5C66"/>
    <w:rsid w:val="69F03448"/>
    <w:rsid w:val="69FF0B60"/>
    <w:rsid w:val="6A031661"/>
    <w:rsid w:val="6A2922FD"/>
    <w:rsid w:val="6A5260D3"/>
    <w:rsid w:val="6A5F2B90"/>
    <w:rsid w:val="6A6A371E"/>
    <w:rsid w:val="6A852222"/>
    <w:rsid w:val="6A8F6B4A"/>
    <w:rsid w:val="6A903551"/>
    <w:rsid w:val="6A906F5C"/>
    <w:rsid w:val="6A944812"/>
    <w:rsid w:val="6A965DEB"/>
    <w:rsid w:val="6AA32179"/>
    <w:rsid w:val="6AA33495"/>
    <w:rsid w:val="6ADE3F6B"/>
    <w:rsid w:val="6AEB7FAC"/>
    <w:rsid w:val="6AFF3CC9"/>
    <w:rsid w:val="6B132234"/>
    <w:rsid w:val="6B1A5186"/>
    <w:rsid w:val="6B362ECF"/>
    <w:rsid w:val="6B3F5604"/>
    <w:rsid w:val="6B3F768F"/>
    <w:rsid w:val="6B607F4C"/>
    <w:rsid w:val="6B676167"/>
    <w:rsid w:val="6B6A6E49"/>
    <w:rsid w:val="6B7B079E"/>
    <w:rsid w:val="6B7E1823"/>
    <w:rsid w:val="6B97015C"/>
    <w:rsid w:val="6BA55399"/>
    <w:rsid w:val="6BA71F08"/>
    <w:rsid w:val="6BA863CC"/>
    <w:rsid w:val="6BB225E6"/>
    <w:rsid w:val="6BB624BF"/>
    <w:rsid w:val="6BC97482"/>
    <w:rsid w:val="6BD24CD3"/>
    <w:rsid w:val="6BDE7AE6"/>
    <w:rsid w:val="6BEF1B1D"/>
    <w:rsid w:val="6BEF1E2F"/>
    <w:rsid w:val="6C11344C"/>
    <w:rsid w:val="6C380E3A"/>
    <w:rsid w:val="6C3A254B"/>
    <w:rsid w:val="6C4D5750"/>
    <w:rsid w:val="6C503067"/>
    <w:rsid w:val="6C680298"/>
    <w:rsid w:val="6C6D5838"/>
    <w:rsid w:val="6C7850A5"/>
    <w:rsid w:val="6C8A5926"/>
    <w:rsid w:val="6C952553"/>
    <w:rsid w:val="6C96580F"/>
    <w:rsid w:val="6C9855A9"/>
    <w:rsid w:val="6C9F051B"/>
    <w:rsid w:val="6CC07D8A"/>
    <w:rsid w:val="6CC22FFA"/>
    <w:rsid w:val="6CC74771"/>
    <w:rsid w:val="6CCB23CF"/>
    <w:rsid w:val="6CCF2F38"/>
    <w:rsid w:val="6CDB4BFE"/>
    <w:rsid w:val="6CE476D9"/>
    <w:rsid w:val="6CF879DA"/>
    <w:rsid w:val="6D0B038C"/>
    <w:rsid w:val="6D207157"/>
    <w:rsid w:val="6D2A25C0"/>
    <w:rsid w:val="6D3E5422"/>
    <w:rsid w:val="6D55344D"/>
    <w:rsid w:val="6D7B66EA"/>
    <w:rsid w:val="6D7C5122"/>
    <w:rsid w:val="6D8143A5"/>
    <w:rsid w:val="6D831AC3"/>
    <w:rsid w:val="6DA62B68"/>
    <w:rsid w:val="6DB51690"/>
    <w:rsid w:val="6DCA1943"/>
    <w:rsid w:val="6DCB4E90"/>
    <w:rsid w:val="6DD31DA9"/>
    <w:rsid w:val="6DDE5E7F"/>
    <w:rsid w:val="6DE532E0"/>
    <w:rsid w:val="6DED0138"/>
    <w:rsid w:val="6E205FD6"/>
    <w:rsid w:val="6E2F26AE"/>
    <w:rsid w:val="6E3C4239"/>
    <w:rsid w:val="6E3D2DFA"/>
    <w:rsid w:val="6E4D5367"/>
    <w:rsid w:val="6E4E0530"/>
    <w:rsid w:val="6E59122B"/>
    <w:rsid w:val="6E5E7234"/>
    <w:rsid w:val="6E6F2871"/>
    <w:rsid w:val="6E7921E8"/>
    <w:rsid w:val="6E795FB2"/>
    <w:rsid w:val="6E871171"/>
    <w:rsid w:val="6E922485"/>
    <w:rsid w:val="6E9F5E9B"/>
    <w:rsid w:val="6EA12D56"/>
    <w:rsid w:val="6EA57B89"/>
    <w:rsid w:val="6EAA17BE"/>
    <w:rsid w:val="6EAA4396"/>
    <w:rsid w:val="6EB8323D"/>
    <w:rsid w:val="6EE71CD3"/>
    <w:rsid w:val="6EEB3AF6"/>
    <w:rsid w:val="6EEE4ED9"/>
    <w:rsid w:val="6F222A98"/>
    <w:rsid w:val="6F281E78"/>
    <w:rsid w:val="6F38522F"/>
    <w:rsid w:val="6F41540F"/>
    <w:rsid w:val="6F523436"/>
    <w:rsid w:val="6F563B40"/>
    <w:rsid w:val="6F69CA74"/>
    <w:rsid w:val="6F7044B4"/>
    <w:rsid w:val="6F7166F6"/>
    <w:rsid w:val="6F770304"/>
    <w:rsid w:val="6F933322"/>
    <w:rsid w:val="6F940239"/>
    <w:rsid w:val="6FA27D4C"/>
    <w:rsid w:val="6FA62F43"/>
    <w:rsid w:val="6FB241F8"/>
    <w:rsid w:val="6FC2588B"/>
    <w:rsid w:val="6FCC5990"/>
    <w:rsid w:val="6FDC4FC3"/>
    <w:rsid w:val="6FDE490E"/>
    <w:rsid w:val="6FE36D2F"/>
    <w:rsid w:val="700210C8"/>
    <w:rsid w:val="700417EE"/>
    <w:rsid w:val="70094ED2"/>
    <w:rsid w:val="70133490"/>
    <w:rsid w:val="70152AAC"/>
    <w:rsid w:val="70251A46"/>
    <w:rsid w:val="702F56F8"/>
    <w:rsid w:val="703E7AB4"/>
    <w:rsid w:val="7055227F"/>
    <w:rsid w:val="70570FF5"/>
    <w:rsid w:val="70894A34"/>
    <w:rsid w:val="70965CA7"/>
    <w:rsid w:val="70AF0B0E"/>
    <w:rsid w:val="70B842F9"/>
    <w:rsid w:val="70F53B43"/>
    <w:rsid w:val="70FF5527"/>
    <w:rsid w:val="710A3193"/>
    <w:rsid w:val="711102D2"/>
    <w:rsid w:val="71332EDE"/>
    <w:rsid w:val="71535404"/>
    <w:rsid w:val="715541A6"/>
    <w:rsid w:val="717B05A6"/>
    <w:rsid w:val="71840E5C"/>
    <w:rsid w:val="7184489C"/>
    <w:rsid w:val="71902AE4"/>
    <w:rsid w:val="71A73234"/>
    <w:rsid w:val="71B06E02"/>
    <w:rsid w:val="71BE6B57"/>
    <w:rsid w:val="71C6024F"/>
    <w:rsid w:val="71D912D4"/>
    <w:rsid w:val="71EF75C7"/>
    <w:rsid w:val="71F20DEA"/>
    <w:rsid w:val="7215417C"/>
    <w:rsid w:val="7217298D"/>
    <w:rsid w:val="722000C9"/>
    <w:rsid w:val="7229032E"/>
    <w:rsid w:val="72332EFC"/>
    <w:rsid w:val="72357A4A"/>
    <w:rsid w:val="723F3412"/>
    <w:rsid w:val="72424EF5"/>
    <w:rsid w:val="72480F19"/>
    <w:rsid w:val="724C4D86"/>
    <w:rsid w:val="724E6E89"/>
    <w:rsid w:val="724F81D5"/>
    <w:rsid w:val="72647297"/>
    <w:rsid w:val="727732B9"/>
    <w:rsid w:val="728A57E7"/>
    <w:rsid w:val="72A2512C"/>
    <w:rsid w:val="72B27CB2"/>
    <w:rsid w:val="72CA1C8E"/>
    <w:rsid w:val="72F62DED"/>
    <w:rsid w:val="730078FC"/>
    <w:rsid w:val="730A3E35"/>
    <w:rsid w:val="731B32C3"/>
    <w:rsid w:val="733A5DD6"/>
    <w:rsid w:val="733B309E"/>
    <w:rsid w:val="7352463F"/>
    <w:rsid w:val="736B3932"/>
    <w:rsid w:val="73892A07"/>
    <w:rsid w:val="738C335A"/>
    <w:rsid w:val="73C94993"/>
    <w:rsid w:val="73CA5314"/>
    <w:rsid w:val="73D24CA1"/>
    <w:rsid w:val="73DF7FDA"/>
    <w:rsid w:val="73F6144E"/>
    <w:rsid w:val="742023C5"/>
    <w:rsid w:val="742C2582"/>
    <w:rsid w:val="744A1799"/>
    <w:rsid w:val="745E6FF3"/>
    <w:rsid w:val="74835319"/>
    <w:rsid w:val="74933140"/>
    <w:rsid w:val="74935141"/>
    <w:rsid w:val="74950319"/>
    <w:rsid w:val="74A01E17"/>
    <w:rsid w:val="74B82BA7"/>
    <w:rsid w:val="74C70189"/>
    <w:rsid w:val="74C83877"/>
    <w:rsid w:val="74C84547"/>
    <w:rsid w:val="74C84657"/>
    <w:rsid w:val="74CA4ECB"/>
    <w:rsid w:val="74CE2B0B"/>
    <w:rsid w:val="74E05C5A"/>
    <w:rsid w:val="74F35FA9"/>
    <w:rsid w:val="74F43CCF"/>
    <w:rsid w:val="75272761"/>
    <w:rsid w:val="75312FA0"/>
    <w:rsid w:val="75341056"/>
    <w:rsid w:val="753D7EC6"/>
    <w:rsid w:val="754E4CF1"/>
    <w:rsid w:val="75506001"/>
    <w:rsid w:val="755D5A0A"/>
    <w:rsid w:val="756D3B06"/>
    <w:rsid w:val="75724C91"/>
    <w:rsid w:val="75731385"/>
    <w:rsid w:val="75752FAA"/>
    <w:rsid w:val="7584263F"/>
    <w:rsid w:val="7587423B"/>
    <w:rsid w:val="758A609D"/>
    <w:rsid w:val="758B3E18"/>
    <w:rsid w:val="759C3C2D"/>
    <w:rsid w:val="759E1544"/>
    <w:rsid w:val="759E1D8F"/>
    <w:rsid w:val="75AA0F7D"/>
    <w:rsid w:val="75AC6280"/>
    <w:rsid w:val="75B81F99"/>
    <w:rsid w:val="75BB202B"/>
    <w:rsid w:val="75D7BFA2"/>
    <w:rsid w:val="75DF8CF3"/>
    <w:rsid w:val="75E218BE"/>
    <w:rsid w:val="75E52664"/>
    <w:rsid w:val="75FA20BE"/>
    <w:rsid w:val="75FF7F78"/>
    <w:rsid w:val="762D71E3"/>
    <w:rsid w:val="763D4F16"/>
    <w:rsid w:val="76414570"/>
    <w:rsid w:val="76446D61"/>
    <w:rsid w:val="76564FC9"/>
    <w:rsid w:val="76635A18"/>
    <w:rsid w:val="76742ED1"/>
    <w:rsid w:val="768704C9"/>
    <w:rsid w:val="769B43DA"/>
    <w:rsid w:val="769C0E3E"/>
    <w:rsid w:val="76AF60AC"/>
    <w:rsid w:val="76B145E2"/>
    <w:rsid w:val="76B14BC3"/>
    <w:rsid w:val="76B55028"/>
    <w:rsid w:val="76BC4508"/>
    <w:rsid w:val="76E510A5"/>
    <w:rsid w:val="76F26DE2"/>
    <w:rsid w:val="76F6732E"/>
    <w:rsid w:val="76FD524C"/>
    <w:rsid w:val="772D453D"/>
    <w:rsid w:val="7733706B"/>
    <w:rsid w:val="7744154B"/>
    <w:rsid w:val="774822BE"/>
    <w:rsid w:val="77562611"/>
    <w:rsid w:val="7769030A"/>
    <w:rsid w:val="776E26C5"/>
    <w:rsid w:val="77787134"/>
    <w:rsid w:val="77877C60"/>
    <w:rsid w:val="778B418E"/>
    <w:rsid w:val="77922438"/>
    <w:rsid w:val="779C0783"/>
    <w:rsid w:val="77B268BC"/>
    <w:rsid w:val="77B470C3"/>
    <w:rsid w:val="77BA0EA6"/>
    <w:rsid w:val="77C2448A"/>
    <w:rsid w:val="77C822DD"/>
    <w:rsid w:val="77CB4B65"/>
    <w:rsid w:val="77E578DC"/>
    <w:rsid w:val="77ED3B77"/>
    <w:rsid w:val="781836F9"/>
    <w:rsid w:val="7821360E"/>
    <w:rsid w:val="78354AF9"/>
    <w:rsid w:val="78374B57"/>
    <w:rsid w:val="784A3CD3"/>
    <w:rsid w:val="78591EBE"/>
    <w:rsid w:val="78615480"/>
    <w:rsid w:val="786C19B4"/>
    <w:rsid w:val="787B7CAE"/>
    <w:rsid w:val="78812164"/>
    <w:rsid w:val="78844BD2"/>
    <w:rsid w:val="788C2661"/>
    <w:rsid w:val="78947BB5"/>
    <w:rsid w:val="78A0407E"/>
    <w:rsid w:val="78AC1E9F"/>
    <w:rsid w:val="78AF118E"/>
    <w:rsid w:val="78DA2A6E"/>
    <w:rsid w:val="78EF048B"/>
    <w:rsid w:val="78F543CA"/>
    <w:rsid w:val="78FC3F71"/>
    <w:rsid w:val="79063F3E"/>
    <w:rsid w:val="79093BBE"/>
    <w:rsid w:val="790D3193"/>
    <w:rsid w:val="791A5F5A"/>
    <w:rsid w:val="792E0533"/>
    <w:rsid w:val="79366345"/>
    <w:rsid w:val="7939713F"/>
    <w:rsid w:val="79403559"/>
    <w:rsid w:val="79493484"/>
    <w:rsid w:val="7951392B"/>
    <w:rsid w:val="795D308D"/>
    <w:rsid w:val="796850A8"/>
    <w:rsid w:val="79AC79FB"/>
    <w:rsid w:val="79AD1192"/>
    <w:rsid w:val="79D03C4E"/>
    <w:rsid w:val="79DA7335"/>
    <w:rsid w:val="79EC0475"/>
    <w:rsid w:val="79ED7E9B"/>
    <w:rsid w:val="79F17CA3"/>
    <w:rsid w:val="79FE700A"/>
    <w:rsid w:val="7A02599B"/>
    <w:rsid w:val="7A0423EA"/>
    <w:rsid w:val="7A1547FF"/>
    <w:rsid w:val="7A3007BF"/>
    <w:rsid w:val="7A481EBA"/>
    <w:rsid w:val="7A484DDA"/>
    <w:rsid w:val="7A5507C4"/>
    <w:rsid w:val="7A990DD9"/>
    <w:rsid w:val="7A9F1116"/>
    <w:rsid w:val="7AA5310B"/>
    <w:rsid w:val="7AAF62F1"/>
    <w:rsid w:val="7AB42307"/>
    <w:rsid w:val="7AB67EEC"/>
    <w:rsid w:val="7ABA2123"/>
    <w:rsid w:val="7ACD1F36"/>
    <w:rsid w:val="7AD62AFA"/>
    <w:rsid w:val="7AFA5C24"/>
    <w:rsid w:val="7AFC1DE4"/>
    <w:rsid w:val="7B097BDE"/>
    <w:rsid w:val="7B1623D5"/>
    <w:rsid w:val="7B376C34"/>
    <w:rsid w:val="7B3A0A78"/>
    <w:rsid w:val="7B484A08"/>
    <w:rsid w:val="7B503313"/>
    <w:rsid w:val="7B516C8E"/>
    <w:rsid w:val="7B6416E8"/>
    <w:rsid w:val="7B675BAF"/>
    <w:rsid w:val="7B6A4B11"/>
    <w:rsid w:val="7B81748F"/>
    <w:rsid w:val="7B87F9DA"/>
    <w:rsid w:val="7B986902"/>
    <w:rsid w:val="7BA47BCF"/>
    <w:rsid w:val="7BA65D51"/>
    <w:rsid w:val="7BBF53C8"/>
    <w:rsid w:val="7BC37918"/>
    <w:rsid w:val="7BC44B32"/>
    <w:rsid w:val="7BC736D0"/>
    <w:rsid w:val="7BC90C1C"/>
    <w:rsid w:val="7BD16478"/>
    <w:rsid w:val="7BD30F97"/>
    <w:rsid w:val="7BD512CA"/>
    <w:rsid w:val="7BDA5297"/>
    <w:rsid w:val="7BDD0422"/>
    <w:rsid w:val="7BDD0E17"/>
    <w:rsid w:val="7BE6710A"/>
    <w:rsid w:val="7BF78D2E"/>
    <w:rsid w:val="7BFEE1D0"/>
    <w:rsid w:val="7C021D23"/>
    <w:rsid w:val="7C07269A"/>
    <w:rsid w:val="7C0C4CCC"/>
    <w:rsid w:val="7C0E6E59"/>
    <w:rsid w:val="7C15390B"/>
    <w:rsid w:val="7C1B3232"/>
    <w:rsid w:val="7C5A2BF8"/>
    <w:rsid w:val="7C602641"/>
    <w:rsid w:val="7C681717"/>
    <w:rsid w:val="7C762C26"/>
    <w:rsid w:val="7CB138FF"/>
    <w:rsid w:val="7CBB3234"/>
    <w:rsid w:val="7CBFF14B"/>
    <w:rsid w:val="7CD146CD"/>
    <w:rsid w:val="7CDC699E"/>
    <w:rsid w:val="7CEC5AE4"/>
    <w:rsid w:val="7CF712F4"/>
    <w:rsid w:val="7CFA81B0"/>
    <w:rsid w:val="7CFC5110"/>
    <w:rsid w:val="7D0828AC"/>
    <w:rsid w:val="7D1563E6"/>
    <w:rsid w:val="7D21794B"/>
    <w:rsid w:val="7D306514"/>
    <w:rsid w:val="7D3E0B18"/>
    <w:rsid w:val="7D3E70D3"/>
    <w:rsid w:val="7D40198C"/>
    <w:rsid w:val="7D4775B1"/>
    <w:rsid w:val="7D47ABDE"/>
    <w:rsid w:val="7D5C3EB4"/>
    <w:rsid w:val="7D663E6F"/>
    <w:rsid w:val="7D6FE31F"/>
    <w:rsid w:val="7D71615B"/>
    <w:rsid w:val="7D86422B"/>
    <w:rsid w:val="7D912F29"/>
    <w:rsid w:val="7D966FEB"/>
    <w:rsid w:val="7D9B469E"/>
    <w:rsid w:val="7DB14677"/>
    <w:rsid w:val="7DC5730E"/>
    <w:rsid w:val="7DCA57F6"/>
    <w:rsid w:val="7DD64891"/>
    <w:rsid w:val="7DD73BA6"/>
    <w:rsid w:val="7E1A21DD"/>
    <w:rsid w:val="7E1C6248"/>
    <w:rsid w:val="7E2412AD"/>
    <w:rsid w:val="7E2B5B66"/>
    <w:rsid w:val="7E337624"/>
    <w:rsid w:val="7E3D6F9A"/>
    <w:rsid w:val="7E5514BB"/>
    <w:rsid w:val="7E704832"/>
    <w:rsid w:val="7E761F9C"/>
    <w:rsid w:val="7E800C15"/>
    <w:rsid w:val="7E8D1873"/>
    <w:rsid w:val="7E8D46BF"/>
    <w:rsid w:val="7E8F2119"/>
    <w:rsid w:val="7E953617"/>
    <w:rsid w:val="7EB45EC5"/>
    <w:rsid w:val="7EBF7F51"/>
    <w:rsid w:val="7EC43638"/>
    <w:rsid w:val="7EF1686D"/>
    <w:rsid w:val="7EFB745E"/>
    <w:rsid w:val="7EFD19F7"/>
    <w:rsid w:val="7F0A4EC1"/>
    <w:rsid w:val="7F3E07EB"/>
    <w:rsid w:val="7F565D15"/>
    <w:rsid w:val="7F593177"/>
    <w:rsid w:val="7F5D0609"/>
    <w:rsid w:val="7F5E434B"/>
    <w:rsid w:val="7F79B582"/>
    <w:rsid w:val="7F7A3D1F"/>
    <w:rsid w:val="7F7B1571"/>
    <w:rsid w:val="7F8A1909"/>
    <w:rsid w:val="7F96147F"/>
    <w:rsid w:val="7F961D37"/>
    <w:rsid w:val="7F9711EC"/>
    <w:rsid w:val="7F9814CA"/>
    <w:rsid w:val="7FB17628"/>
    <w:rsid w:val="7FB53AF5"/>
    <w:rsid w:val="7FBB84EC"/>
    <w:rsid w:val="7FC414A5"/>
    <w:rsid w:val="7FE125BE"/>
    <w:rsid w:val="7FE15E36"/>
    <w:rsid w:val="7FED20FF"/>
    <w:rsid w:val="7FF1C11B"/>
    <w:rsid w:val="7FFF1659"/>
    <w:rsid w:val="876BE54A"/>
    <w:rsid w:val="A7FEFF64"/>
    <w:rsid w:val="AFEE6AEF"/>
    <w:rsid w:val="B32A31F0"/>
    <w:rsid w:val="B3FA92F5"/>
    <w:rsid w:val="B77608B8"/>
    <w:rsid w:val="B7FAC240"/>
    <w:rsid w:val="B7FFA969"/>
    <w:rsid w:val="B97EC3CF"/>
    <w:rsid w:val="BFAF2EBF"/>
    <w:rsid w:val="BFF366CD"/>
    <w:rsid w:val="BFF705D2"/>
    <w:rsid w:val="CBA644E7"/>
    <w:rsid w:val="CE5B8533"/>
    <w:rsid w:val="D2E7D3C9"/>
    <w:rsid w:val="D3FD5D2E"/>
    <w:rsid w:val="D9EB1ECC"/>
    <w:rsid w:val="DA3E4494"/>
    <w:rsid w:val="DAFDAEA0"/>
    <w:rsid w:val="DAFE9F0B"/>
    <w:rsid w:val="DDB69EC6"/>
    <w:rsid w:val="DF0FCB9B"/>
    <w:rsid w:val="DF5D5A40"/>
    <w:rsid w:val="DF5F22A9"/>
    <w:rsid w:val="DF9B8DAD"/>
    <w:rsid w:val="DFF2DE5A"/>
    <w:rsid w:val="E779C183"/>
    <w:rsid w:val="EBFF5D45"/>
    <w:rsid w:val="EFF56383"/>
    <w:rsid w:val="EFFF60D8"/>
    <w:rsid w:val="EFFFCCF3"/>
    <w:rsid w:val="F2C9294E"/>
    <w:rsid w:val="F3DFA297"/>
    <w:rsid w:val="F4F77D5D"/>
    <w:rsid w:val="F6DF6E6A"/>
    <w:rsid w:val="F772176F"/>
    <w:rsid w:val="F7F12B89"/>
    <w:rsid w:val="F8FEA527"/>
    <w:rsid w:val="FD7D71ED"/>
    <w:rsid w:val="FDF70499"/>
    <w:rsid w:val="FDFDF2D0"/>
    <w:rsid w:val="FE970CFD"/>
    <w:rsid w:val="FEF9C93F"/>
    <w:rsid w:val="FF8F60E4"/>
    <w:rsid w:val="FFEF25CB"/>
    <w:rsid w:val="FFFE75A9"/>
    <w:rsid w:val="FFFF951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39" w:semiHidden="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4"/>
    <w:qFormat/>
    <w:uiPriority w:val="0"/>
    <w:pPr>
      <w:keepNext/>
      <w:keepLines/>
      <w:spacing w:before="260" w:after="260" w:line="412" w:lineRule="auto"/>
      <w:outlineLvl w:val="1"/>
    </w:pPr>
    <w:rPr>
      <w:rFonts w:ascii="Arial" w:hAnsi="Arial" w:eastAsia="??"/>
      <w:b/>
      <w:sz w:val="32"/>
      <w:szCs w:val="28"/>
    </w:rPr>
  </w:style>
  <w:style w:type="paragraph" w:styleId="6">
    <w:name w:val="heading 3"/>
    <w:basedOn w:val="1"/>
    <w:next w:val="1"/>
    <w:qFormat/>
    <w:uiPriority w:val="0"/>
    <w:pPr>
      <w:keepNext/>
      <w:keepLines/>
      <w:spacing w:before="260" w:after="260" w:line="413" w:lineRule="auto"/>
      <w:outlineLvl w:val="2"/>
    </w:pPr>
    <w:rPr>
      <w:b/>
      <w:bCs/>
      <w:sz w:val="32"/>
      <w:szCs w:val="3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qFormat/>
    <w:uiPriority w:val="99"/>
    <w:pPr>
      <w:spacing w:after="120"/>
    </w:pPr>
    <w:rPr>
      <w:rFonts w:eastAsia="??"/>
      <w:sz w:val="28"/>
      <w:szCs w:val="28"/>
    </w:rPr>
  </w:style>
  <w:style w:type="paragraph" w:styleId="3">
    <w:name w:val="toc 8"/>
    <w:basedOn w:val="1"/>
    <w:next w:val="1"/>
    <w:qFormat/>
    <w:uiPriority w:val="0"/>
    <w:pPr>
      <w:ind w:left="1470"/>
    </w:pPr>
    <w:rPr>
      <w:rFonts w:ascii="仿宋_GB2312" w:hAnsi="Calibri" w:eastAsia="仿宋_GB2312"/>
      <w:sz w:val="18"/>
      <w:szCs w:val="18"/>
    </w:rPr>
  </w:style>
  <w:style w:type="paragraph" w:styleId="7">
    <w:name w:val="List Number"/>
    <w:basedOn w:val="1"/>
    <w:qFormat/>
    <w:uiPriority w:val="0"/>
    <w:pPr>
      <w:widowControl/>
      <w:tabs>
        <w:tab w:val="left" w:pos="360"/>
        <w:tab w:val="left" w:pos="454"/>
        <w:tab w:val="left" w:pos="720"/>
      </w:tabs>
      <w:spacing w:afterLines="50"/>
      <w:ind w:left="454" w:hanging="284"/>
      <w:jc w:val="left"/>
    </w:pPr>
    <w:rPr>
      <w:kern w:val="0"/>
      <w:sz w:val="24"/>
    </w:rPr>
  </w:style>
  <w:style w:type="paragraph" w:styleId="8">
    <w:name w:val="Normal Indent"/>
    <w:basedOn w:val="1"/>
    <w:qFormat/>
    <w:uiPriority w:val="0"/>
    <w:pPr>
      <w:spacing w:line="300" w:lineRule="auto"/>
      <w:ind w:firstLine="420"/>
    </w:pPr>
  </w:style>
  <w:style w:type="paragraph" w:styleId="9">
    <w:name w:val="Document Map"/>
    <w:basedOn w:val="1"/>
    <w:link w:val="46"/>
    <w:qFormat/>
    <w:uiPriority w:val="0"/>
    <w:rPr>
      <w:rFonts w:ascii="宋体"/>
      <w:sz w:val="18"/>
      <w:szCs w:val="18"/>
    </w:rPr>
  </w:style>
  <w:style w:type="paragraph" w:styleId="10">
    <w:name w:val="annotation text"/>
    <w:basedOn w:val="1"/>
    <w:link w:val="47"/>
    <w:qFormat/>
    <w:uiPriority w:val="0"/>
    <w:pPr>
      <w:jc w:val="left"/>
    </w:pPr>
    <w:rPr>
      <w:szCs w:val="24"/>
    </w:rPr>
  </w:style>
  <w:style w:type="paragraph" w:styleId="11">
    <w:name w:val="Body Text Indent"/>
    <w:basedOn w:val="1"/>
    <w:next w:val="1"/>
    <w:link w:val="48"/>
    <w:qFormat/>
    <w:uiPriority w:val="0"/>
    <w:pPr>
      <w:spacing w:after="120"/>
      <w:ind w:left="420" w:leftChars="200"/>
    </w:pPr>
  </w:style>
  <w:style w:type="paragraph" w:styleId="12">
    <w:name w:val="Block Text"/>
    <w:basedOn w:val="1"/>
    <w:unhideWhenUsed/>
    <w:qFormat/>
    <w:uiPriority w:val="99"/>
    <w:pPr>
      <w:spacing w:after="120"/>
      <w:ind w:left="1440" w:leftChars="700" w:right="1440" w:rightChars="700"/>
    </w:pPr>
  </w:style>
  <w:style w:type="paragraph" w:styleId="13">
    <w:name w:val="index 4"/>
    <w:basedOn w:val="1"/>
    <w:next w:val="1"/>
    <w:unhideWhenUsed/>
    <w:qFormat/>
    <w:uiPriority w:val="99"/>
    <w:pPr>
      <w:widowControl/>
      <w:ind w:left="600" w:leftChars="600"/>
      <w:jc w:val="left"/>
    </w:pPr>
    <w:rPr>
      <w:rFonts w:ascii="Verdana" w:hAnsi="Verdana" w:eastAsia="微软雅黑"/>
      <w:kern w:val="0"/>
    </w:rPr>
  </w:style>
  <w:style w:type="paragraph" w:styleId="14">
    <w:name w:val="toc 3"/>
    <w:basedOn w:val="1"/>
    <w:next w:val="1"/>
    <w:qFormat/>
    <w:uiPriority w:val="0"/>
    <w:pPr>
      <w:ind w:left="840" w:leftChars="400"/>
    </w:pPr>
  </w:style>
  <w:style w:type="paragraph" w:styleId="15">
    <w:name w:val="Plain Text"/>
    <w:basedOn w:val="1"/>
    <w:link w:val="49"/>
    <w:qFormat/>
    <w:uiPriority w:val="0"/>
    <w:rPr>
      <w:rFonts w:ascii="宋体" w:hAnsi="Courier New" w:eastAsia="仿宋_GB2312"/>
      <w:sz w:val="30"/>
    </w:rPr>
  </w:style>
  <w:style w:type="paragraph" w:styleId="16">
    <w:name w:val="Date"/>
    <w:basedOn w:val="1"/>
    <w:next w:val="1"/>
    <w:qFormat/>
    <w:uiPriority w:val="0"/>
    <w:pPr>
      <w:ind w:left="100" w:leftChars="2500"/>
    </w:pPr>
  </w:style>
  <w:style w:type="paragraph" w:styleId="17">
    <w:name w:val="Body Text Indent 2"/>
    <w:basedOn w:val="1"/>
    <w:link w:val="50"/>
    <w:qFormat/>
    <w:uiPriority w:val="0"/>
    <w:pPr>
      <w:spacing w:line="500" w:lineRule="exact"/>
      <w:ind w:left="105" w:firstLine="465" w:firstLineChars="166"/>
    </w:pPr>
    <w:rPr>
      <w:sz w:val="28"/>
    </w:rPr>
  </w:style>
  <w:style w:type="paragraph" w:styleId="18">
    <w:name w:val="Balloon Text"/>
    <w:basedOn w:val="1"/>
    <w:link w:val="51"/>
    <w:qFormat/>
    <w:uiPriority w:val="0"/>
    <w:rPr>
      <w:sz w:val="18"/>
      <w:szCs w:val="18"/>
    </w:rPr>
  </w:style>
  <w:style w:type="paragraph" w:styleId="19">
    <w:name w:val="footer"/>
    <w:basedOn w:val="1"/>
    <w:next w:val="20"/>
    <w:link w:val="52"/>
    <w:qFormat/>
    <w:uiPriority w:val="99"/>
    <w:pPr>
      <w:tabs>
        <w:tab w:val="center" w:pos="4153"/>
        <w:tab w:val="right" w:pos="8306"/>
      </w:tabs>
      <w:snapToGrid w:val="0"/>
      <w:jc w:val="left"/>
    </w:pPr>
    <w:rPr>
      <w:sz w:val="18"/>
      <w:szCs w:val="18"/>
    </w:rPr>
  </w:style>
  <w:style w:type="paragraph" w:styleId="20">
    <w:name w:val="toc 2"/>
    <w:basedOn w:val="1"/>
    <w:next w:val="1"/>
    <w:qFormat/>
    <w:uiPriority w:val="39"/>
    <w:pPr>
      <w:tabs>
        <w:tab w:val="right" w:leader="middleDot" w:pos="8948"/>
      </w:tabs>
      <w:spacing w:before="60" w:after="60"/>
      <w:ind w:left="210"/>
    </w:pPr>
    <w:rPr>
      <w:smallCaps/>
    </w:rPr>
  </w:style>
  <w:style w:type="paragraph" w:styleId="21">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0"/>
    <w:rPr>
      <w:rFonts w:ascii="Calibri" w:hAnsi="Calibri"/>
      <w:szCs w:val="24"/>
    </w:rPr>
  </w:style>
  <w:style w:type="paragraph" w:styleId="23">
    <w:name w:val="List"/>
    <w:basedOn w:val="1"/>
    <w:qFormat/>
    <w:uiPriority w:val="0"/>
    <w:pPr>
      <w:ind w:left="200" w:hanging="200" w:hangingChars="200"/>
    </w:pPr>
  </w:style>
  <w:style w:type="paragraph" w:styleId="24">
    <w:name w:val="toc 6"/>
    <w:basedOn w:val="1"/>
    <w:next w:val="1"/>
    <w:qFormat/>
    <w:uiPriority w:val="0"/>
    <w:pPr>
      <w:ind w:left="1000" w:leftChars="1000"/>
    </w:pPr>
  </w:style>
  <w:style w:type="paragraph" w:styleId="25">
    <w:name w:val="Body Text Indent 3"/>
    <w:basedOn w:val="1"/>
    <w:link w:val="54"/>
    <w:qFormat/>
    <w:uiPriority w:val="0"/>
    <w:pPr>
      <w:spacing w:after="120"/>
      <w:ind w:left="420" w:leftChars="200"/>
    </w:pPr>
    <w:rPr>
      <w:sz w:val="16"/>
      <w:szCs w:val="16"/>
    </w:rPr>
  </w:style>
  <w:style w:type="paragraph" w:styleId="26">
    <w:name w:val="Body Text 2"/>
    <w:basedOn w:val="1"/>
    <w:semiHidden/>
    <w:qFormat/>
    <w:uiPriority w:val="0"/>
    <w:rPr>
      <w:rFonts w:ascii="宋体"/>
      <w:color w:val="000000"/>
      <w:sz w:val="28"/>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8">
    <w:name w:val="Title"/>
    <w:basedOn w:val="1"/>
    <w:link w:val="55"/>
    <w:qFormat/>
    <w:uiPriority w:val="0"/>
    <w:pPr>
      <w:jc w:val="center"/>
    </w:pPr>
    <w:rPr>
      <w:rFonts w:ascii="Calibri" w:hAnsi="Calibri"/>
      <w:sz w:val="30"/>
      <w:szCs w:val="30"/>
    </w:rPr>
  </w:style>
  <w:style w:type="paragraph" w:styleId="29">
    <w:name w:val="annotation subject"/>
    <w:basedOn w:val="10"/>
    <w:next w:val="10"/>
    <w:link w:val="56"/>
    <w:qFormat/>
    <w:uiPriority w:val="0"/>
    <w:rPr>
      <w:b/>
      <w:bCs/>
    </w:rPr>
  </w:style>
  <w:style w:type="paragraph" w:styleId="30">
    <w:name w:val="Body Text First Indent"/>
    <w:basedOn w:val="2"/>
    <w:next w:val="1"/>
    <w:link w:val="57"/>
    <w:qFormat/>
    <w:uiPriority w:val="99"/>
    <w:pPr>
      <w:ind w:firstLine="420" w:firstLineChars="100"/>
    </w:pPr>
    <w:rPr>
      <w:szCs w:val="24"/>
    </w:rPr>
  </w:style>
  <w:style w:type="paragraph" w:styleId="31">
    <w:name w:val="Body Text First Indent 2"/>
    <w:basedOn w:val="11"/>
    <w:next w:val="1"/>
    <w:link w:val="58"/>
    <w:qFormat/>
    <w:uiPriority w:val="0"/>
    <w:pPr>
      <w:ind w:firstLine="420" w:firstLineChars="200"/>
    </w:pPr>
  </w:style>
  <w:style w:type="table" w:styleId="33">
    <w:name w:val="Table Grid"/>
    <w:basedOn w:val="3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22"/>
    <w:rPr>
      <w:b/>
      <w:bCs/>
    </w:rPr>
  </w:style>
  <w:style w:type="character" w:styleId="36">
    <w:name w:val="page number"/>
    <w:qFormat/>
    <w:uiPriority w:val="0"/>
  </w:style>
  <w:style w:type="character" w:styleId="37">
    <w:name w:val="FollowedHyperlink"/>
    <w:unhideWhenUsed/>
    <w:qFormat/>
    <w:uiPriority w:val="99"/>
    <w:rPr>
      <w:color w:val="800080"/>
      <w:u w:val="single"/>
    </w:rPr>
  </w:style>
  <w:style w:type="character" w:styleId="38">
    <w:name w:val="Hyperlink"/>
    <w:qFormat/>
    <w:uiPriority w:val="99"/>
    <w:rPr>
      <w:color w:val="0000FF"/>
      <w:u w:val="single"/>
    </w:rPr>
  </w:style>
  <w:style w:type="character" w:styleId="39">
    <w:name w:val="annotation reference"/>
    <w:basedOn w:val="34"/>
    <w:qFormat/>
    <w:uiPriority w:val="0"/>
    <w:rPr>
      <w:sz w:val="21"/>
      <w:szCs w:val="21"/>
    </w:rPr>
  </w:style>
  <w:style w:type="character" w:styleId="40">
    <w:name w:val="HTML Sample"/>
    <w:basedOn w:val="34"/>
    <w:semiHidden/>
    <w:unhideWhenUsed/>
    <w:qFormat/>
    <w:uiPriority w:val="0"/>
    <w:rPr>
      <w:rFonts w:ascii="Courier New" w:hAnsi="Courier New"/>
    </w:rPr>
  </w:style>
  <w:style w:type="character" w:customStyle="1" w:styleId="41">
    <w:name w:val="正文文本 Char"/>
    <w:link w:val="2"/>
    <w:qFormat/>
    <w:uiPriority w:val="99"/>
    <w:rPr>
      <w:rFonts w:eastAsia="??"/>
      <w:kern w:val="2"/>
      <w:sz w:val="28"/>
      <w:szCs w:val="28"/>
      <w:lang w:val="en-US" w:eastAsia="zh-CN" w:bidi="ar-SA"/>
    </w:rPr>
  </w:style>
  <w:style w:type="paragraph" w:customStyle="1" w:styleId="42">
    <w:name w:val="BodyText"/>
    <w:basedOn w:val="1"/>
    <w:next w:val="43"/>
    <w:qFormat/>
    <w:uiPriority w:val="0"/>
    <w:pPr>
      <w:spacing w:line="460" w:lineRule="exact"/>
      <w:textAlignment w:val="baseline"/>
    </w:pPr>
    <w:rPr>
      <w:rFonts w:ascii="Calibri" w:hAnsi="Calibri" w:eastAsia="黑体"/>
      <w:sz w:val="24"/>
      <w:szCs w:val="24"/>
    </w:rPr>
  </w:style>
  <w:style w:type="paragraph" w:customStyle="1" w:styleId="43">
    <w:name w:val="BodyText1I"/>
    <w:basedOn w:val="42"/>
    <w:next w:val="1"/>
    <w:qFormat/>
    <w:uiPriority w:val="0"/>
    <w:pPr>
      <w:spacing w:after="120" w:line="240" w:lineRule="auto"/>
      <w:ind w:firstLine="420" w:firstLineChars="100"/>
    </w:pPr>
    <w:rPr>
      <w:rFonts w:eastAsia="宋体"/>
      <w:sz w:val="21"/>
    </w:rPr>
  </w:style>
  <w:style w:type="character" w:customStyle="1" w:styleId="44">
    <w:name w:val="标题 2 Char"/>
    <w:link w:val="5"/>
    <w:qFormat/>
    <w:uiPriority w:val="0"/>
    <w:rPr>
      <w:rFonts w:ascii="Arial" w:hAnsi="Arial" w:eastAsia="??"/>
      <w:b/>
      <w:kern w:val="2"/>
      <w:sz w:val="32"/>
      <w:szCs w:val="28"/>
      <w:lang w:val="en-US" w:eastAsia="zh-CN" w:bidi="ar-SA"/>
    </w:rPr>
  </w:style>
  <w:style w:type="character" w:customStyle="1" w:styleId="45">
    <w:name w:val="标题 1 Char"/>
    <w:link w:val="4"/>
    <w:qFormat/>
    <w:uiPriority w:val="9"/>
    <w:rPr>
      <w:b/>
      <w:bCs/>
      <w:kern w:val="44"/>
      <w:sz w:val="44"/>
      <w:szCs w:val="44"/>
    </w:rPr>
  </w:style>
  <w:style w:type="character" w:customStyle="1" w:styleId="46">
    <w:name w:val="文档结构图 Char"/>
    <w:link w:val="9"/>
    <w:qFormat/>
    <w:uiPriority w:val="0"/>
    <w:rPr>
      <w:rFonts w:ascii="宋体"/>
      <w:kern w:val="2"/>
      <w:sz w:val="18"/>
      <w:szCs w:val="18"/>
    </w:rPr>
  </w:style>
  <w:style w:type="character" w:customStyle="1" w:styleId="47">
    <w:name w:val="批注文字 Char"/>
    <w:link w:val="10"/>
    <w:qFormat/>
    <w:uiPriority w:val="0"/>
    <w:rPr>
      <w:kern w:val="2"/>
      <w:sz w:val="21"/>
      <w:szCs w:val="24"/>
    </w:rPr>
  </w:style>
  <w:style w:type="character" w:customStyle="1" w:styleId="48">
    <w:name w:val="正文文本缩进 Char"/>
    <w:link w:val="11"/>
    <w:qFormat/>
    <w:uiPriority w:val="0"/>
    <w:rPr>
      <w:kern w:val="2"/>
      <w:sz w:val="21"/>
    </w:rPr>
  </w:style>
  <w:style w:type="character" w:customStyle="1" w:styleId="49">
    <w:name w:val="纯文本 Char"/>
    <w:link w:val="15"/>
    <w:qFormat/>
    <w:uiPriority w:val="0"/>
    <w:rPr>
      <w:rFonts w:ascii="宋体" w:hAnsi="Courier New" w:eastAsia="仿宋_GB2312"/>
      <w:kern w:val="2"/>
      <w:sz w:val="30"/>
      <w:lang w:val="en-US" w:eastAsia="zh-CN" w:bidi="ar-SA"/>
    </w:rPr>
  </w:style>
  <w:style w:type="character" w:customStyle="1" w:styleId="50">
    <w:name w:val="正文文本缩进 2 Char"/>
    <w:link w:val="17"/>
    <w:qFormat/>
    <w:uiPriority w:val="0"/>
    <w:rPr>
      <w:kern w:val="2"/>
      <w:sz w:val="28"/>
    </w:rPr>
  </w:style>
  <w:style w:type="character" w:customStyle="1" w:styleId="51">
    <w:name w:val="批注框文本 Char"/>
    <w:link w:val="18"/>
    <w:qFormat/>
    <w:uiPriority w:val="0"/>
    <w:rPr>
      <w:kern w:val="2"/>
      <w:sz w:val="18"/>
      <w:szCs w:val="18"/>
    </w:rPr>
  </w:style>
  <w:style w:type="character" w:customStyle="1" w:styleId="52">
    <w:name w:val="页脚 Char"/>
    <w:link w:val="19"/>
    <w:qFormat/>
    <w:uiPriority w:val="99"/>
    <w:rPr>
      <w:kern w:val="2"/>
      <w:sz w:val="18"/>
      <w:szCs w:val="18"/>
    </w:rPr>
  </w:style>
  <w:style w:type="character" w:customStyle="1" w:styleId="53">
    <w:name w:val="页眉 Char"/>
    <w:link w:val="21"/>
    <w:qFormat/>
    <w:uiPriority w:val="99"/>
    <w:rPr>
      <w:kern w:val="2"/>
      <w:sz w:val="18"/>
      <w:szCs w:val="18"/>
    </w:rPr>
  </w:style>
  <w:style w:type="character" w:customStyle="1" w:styleId="54">
    <w:name w:val="正文文本缩进 3 Char"/>
    <w:link w:val="25"/>
    <w:qFormat/>
    <w:uiPriority w:val="0"/>
    <w:rPr>
      <w:kern w:val="2"/>
      <w:sz w:val="16"/>
      <w:szCs w:val="16"/>
    </w:rPr>
  </w:style>
  <w:style w:type="character" w:customStyle="1" w:styleId="55">
    <w:name w:val="标题 Char"/>
    <w:link w:val="28"/>
    <w:qFormat/>
    <w:uiPriority w:val="0"/>
    <w:rPr>
      <w:rFonts w:ascii="Calibri" w:hAnsi="Calibri"/>
      <w:kern w:val="2"/>
      <w:sz w:val="30"/>
      <w:szCs w:val="30"/>
    </w:rPr>
  </w:style>
  <w:style w:type="character" w:customStyle="1" w:styleId="56">
    <w:name w:val="批注主题 Char"/>
    <w:link w:val="29"/>
    <w:qFormat/>
    <w:uiPriority w:val="0"/>
    <w:rPr>
      <w:b/>
      <w:bCs/>
      <w:kern w:val="2"/>
      <w:sz w:val="21"/>
      <w:szCs w:val="24"/>
    </w:rPr>
  </w:style>
  <w:style w:type="character" w:customStyle="1" w:styleId="57">
    <w:name w:val="正文首行缩进 Char"/>
    <w:link w:val="30"/>
    <w:qFormat/>
    <w:uiPriority w:val="99"/>
    <w:rPr>
      <w:rFonts w:eastAsia="??"/>
      <w:kern w:val="2"/>
      <w:sz w:val="28"/>
      <w:szCs w:val="24"/>
    </w:rPr>
  </w:style>
  <w:style w:type="character" w:customStyle="1" w:styleId="58">
    <w:name w:val="正文首行缩进 2 Char"/>
    <w:link w:val="31"/>
    <w:qFormat/>
    <w:uiPriority w:val="0"/>
  </w:style>
  <w:style w:type="paragraph" w:customStyle="1" w:styleId="59">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60">
    <w:name w:val="font31"/>
    <w:qFormat/>
    <w:uiPriority w:val="0"/>
    <w:rPr>
      <w:rFonts w:hint="eastAsia" w:ascii="宋体" w:hAnsi="宋体" w:eastAsia="宋体" w:cs="宋体"/>
      <w:color w:val="000000"/>
      <w:sz w:val="20"/>
      <w:szCs w:val="20"/>
      <w:u w:val="none"/>
    </w:rPr>
  </w:style>
  <w:style w:type="character" w:customStyle="1" w:styleId="61">
    <w:name w:val="font71"/>
    <w:qFormat/>
    <w:uiPriority w:val="0"/>
    <w:rPr>
      <w:rFonts w:ascii="Arial" w:hAnsi="Arial" w:cs="Arial"/>
      <w:color w:val="000000"/>
      <w:sz w:val="20"/>
      <w:szCs w:val="20"/>
      <w:u w:val="none"/>
    </w:rPr>
  </w:style>
  <w:style w:type="character" w:customStyle="1" w:styleId="62">
    <w:name w:val="Char Char7"/>
    <w:qFormat/>
    <w:uiPriority w:val="0"/>
    <w:rPr>
      <w:rFonts w:ascii="??" w:hAnsi="??" w:eastAsia="??" w:cs="宋体"/>
      <w:kern w:val="2"/>
      <w:sz w:val="24"/>
      <w:szCs w:val="28"/>
    </w:rPr>
  </w:style>
  <w:style w:type="character" w:customStyle="1" w:styleId="63">
    <w:name w:val="font81"/>
    <w:qFormat/>
    <w:uiPriority w:val="0"/>
    <w:rPr>
      <w:rFonts w:hint="eastAsia" w:ascii="宋体" w:hAnsi="宋体" w:eastAsia="宋体" w:cs="宋体"/>
      <w:color w:val="000000"/>
      <w:sz w:val="20"/>
      <w:szCs w:val="20"/>
      <w:u w:val="none"/>
    </w:rPr>
  </w:style>
  <w:style w:type="character" w:customStyle="1" w:styleId="64">
    <w:name w:val="font61"/>
    <w:qFormat/>
    <w:uiPriority w:val="0"/>
    <w:rPr>
      <w:rFonts w:hint="default" w:ascii="Times New Roman" w:hAnsi="Times New Roman" w:cs="Times New Roman"/>
      <w:color w:val="000000"/>
      <w:sz w:val="20"/>
      <w:szCs w:val="20"/>
      <w:u w:val="none"/>
    </w:rPr>
  </w:style>
  <w:style w:type="character" w:customStyle="1" w:styleId="65">
    <w:name w:val="font112"/>
    <w:qFormat/>
    <w:uiPriority w:val="0"/>
    <w:rPr>
      <w:rFonts w:hint="eastAsia" w:ascii="宋体" w:hAnsi="宋体" w:eastAsia="宋体" w:cs="宋体"/>
      <w:color w:val="000000"/>
      <w:sz w:val="22"/>
      <w:szCs w:val="22"/>
      <w:u w:val="none"/>
    </w:rPr>
  </w:style>
  <w:style w:type="character" w:customStyle="1" w:styleId="66">
    <w:name w:val="font11"/>
    <w:qFormat/>
    <w:uiPriority w:val="0"/>
    <w:rPr>
      <w:rFonts w:hint="eastAsia" w:ascii="宋体" w:hAnsi="宋体" w:eastAsia="宋体" w:cs="宋体"/>
      <w:b/>
      <w:color w:val="000000"/>
      <w:sz w:val="22"/>
      <w:szCs w:val="22"/>
      <w:u w:val="none"/>
    </w:rPr>
  </w:style>
  <w:style w:type="character" w:customStyle="1" w:styleId="67">
    <w:name w:val="font01"/>
    <w:qFormat/>
    <w:uiPriority w:val="0"/>
    <w:rPr>
      <w:rFonts w:hint="eastAsia" w:ascii="宋体" w:hAnsi="宋体" w:eastAsia="宋体" w:cs="宋体"/>
      <w:b/>
      <w:color w:val="000000"/>
      <w:sz w:val="40"/>
      <w:szCs w:val="40"/>
      <w:u w:val="none"/>
    </w:rPr>
  </w:style>
  <w:style w:type="character" w:customStyle="1" w:styleId="68">
    <w:name w:val="NormalCharacter"/>
    <w:qFormat/>
    <w:uiPriority w:val="0"/>
    <w:rPr>
      <w:rFonts w:ascii="Calibri" w:hAnsi="Calibri" w:eastAsia="宋体"/>
    </w:rPr>
  </w:style>
  <w:style w:type="character" w:customStyle="1" w:styleId="69">
    <w:name w:val="font41"/>
    <w:qFormat/>
    <w:uiPriority w:val="0"/>
    <w:rPr>
      <w:rFonts w:hint="eastAsia" w:ascii="宋体" w:hAnsi="宋体" w:eastAsia="宋体" w:cs="宋体"/>
      <w:color w:val="7030A0"/>
      <w:sz w:val="20"/>
      <w:szCs w:val="20"/>
      <w:u w:val="none"/>
    </w:rPr>
  </w:style>
  <w:style w:type="character" w:customStyle="1" w:styleId="70">
    <w:name w:val="font111"/>
    <w:qFormat/>
    <w:uiPriority w:val="0"/>
    <w:rPr>
      <w:rFonts w:hint="eastAsia" w:ascii="宋体" w:hAnsi="宋体" w:eastAsia="宋体" w:cs="宋体"/>
      <w:color w:val="7030A0"/>
      <w:sz w:val="20"/>
      <w:szCs w:val="20"/>
      <w:u w:val="none"/>
    </w:rPr>
  </w:style>
  <w:style w:type="character" w:customStyle="1" w:styleId="71">
    <w:name w:val="font91"/>
    <w:qFormat/>
    <w:uiPriority w:val="0"/>
    <w:rPr>
      <w:rFonts w:hint="eastAsia" w:ascii="宋体" w:hAnsi="宋体" w:eastAsia="宋体" w:cs="宋体"/>
      <w:color w:val="000000"/>
      <w:sz w:val="20"/>
      <w:szCs w:val="20"/>
      <w:u w:val="none"/>
    </w:rPr>
  </w:style>
  <w:style w:type="character" w:customStyle="1" w:styleId="72">
    <w:name w:val="apple-style-span"/>
    <w:qFormat/>
    <w:uiPriority w:val="0"/>
    <w:rPr>
      <w:rFonts w:ascii="Tahoma" w:hAnsi="Tahoma"/>
      <w:sz w:val="24"/>
      <w:szCs w:val="20"/>
    </w:rPr>
  </w:style>
  <w:style w:type="character" w:customStyle="1" w:styleId="73">
    <w:name w:val="font51"/>
    <w:qFormat/>
    <w:uiPriority w:val="0"/>
    <w:rPr>
      <w:rFonts w:hint="eastAsia" w:ascii="宋体" w:hAnsi="宋体" w:eastAsia="宋体" w:cs="宋体"/>
      <w:color w:val="000000"/>
      <w:sz w:val="22"/>
      <w:szCs w:val="22"/>
      <w:u w:val="none"/>
    </w:rPr>
  </w:style>
  <w:style w:type="paragraph" w:customStyle="1" w:styleId="74">
    <w:name w:val="列表段落1"/>
    <w:basedOn w:val="1"/>
    <w:qFormat/>
    <w:uiPriority w:val="0"/>
    <w:pPr>
      <w:ind w:firstLine="420" w:firstLineChars="200"/>
    </w:pPr>
    <w:rPr>
      <w:rFonts w:ascii="Calibri" w:hAnsi="Calibri"/>
      <w:szCs w:val="22"/>
    </w:rPr>
  </w:style>
  <w:style w:type="paragraph" w:customStyle="1" w:styleId="75">
    <w:name w:val="Body Text First Indent1"/>
    <w:basedOn w:val="2"/>
    <w:next w:val="19"/>
    <w:qFormat/>
    <w:uiPriority w:val="0"/>
    <w:pPr>
      <w:ind w:firstLine="420" w:firstLineChars="100"/>
    </w:pPr>
  </w:style>
  <w:style w:type="paragraph" w:customStyle="1" w:styleId="76">
    <w:name w:val="样式 正文文本缩进 + 首行缩进:  2 字符 行距: 1.5 倍行距"/>
    <w:basedOn w:val="11"/>
    <w:qFormat/>
    <w:uiPriority w:val="0"/>
    <w:pPr>
      <w:spacing w:before="156"/>
      <w:ind w:left="0" w:leftChars="0" w:firstLine="482"/>
    </w:pPr>
    <w:rPr>
      <w:rFonts w:cs="宋体"/>
      <w:b/>
    </w:rPr>
  </w:style>
  <w:style w:type="paragraph" w:customStyle="1" w:styleId="77">
    <w:name w:val="修订1"/>
    <w:unhideWhenUsed/>
    <w:qFormat/>
    <w:uiPriority w:val="99"/>
    <w:rPr>
      <w:rFonts w:ascii="Times New Roman" w:hAnsi="Times New Roman" w:eastAsia="宋体" w:cs="Times New Roman"/>
      <w:kern w:val="2"/>
      <w:sz w:val="21"/>
      <w:lang w:val="en-US" w:eastAsia="zh-CN" w:bidi="ar-SA"/>
    </w:rPr>
  </w:style>
  <w:style w:type="paragraph" w:customStyle="1" w:styleId="78">
    <w:name w:val="Table Text"/>
    <w:qFormat/>
    <w:uiPriority w:val="0"/>
    <w:pPr>
      <w:autoSpaceDE w:val="0"/>
      <w:autoSpaceDN w:val="0"/>
      <w:spacing w:before="80" w:after="80"/>
      <w:textAlignment w:val="bottom"/>
    </w:pPr>
    <w:rPr>
      <w:rFonts w:ascii="Arial" w:hAnsi="Arial" w:eastAsia="宋体" w:cs="Arial Narrow"/>
      <w:sz w:val="18"/>
      <w:szCs w:val="18"/>
      <w:lang w:val="en-US" w:eastAsia="zh-CN" w:bidi="ar-SA"/>
    </w:rPr>
  </w:style>
  <w:style w:type="paragraph" w:customStyle="1" w:styleId="79">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80">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
    <w:name w:val="中等深浅列表 2 - 强调文字颜色 41"/>
    <w:basedOn w:val="1"/>
    <w:qFormat/>
    <w:uiPriority w:val="34"/>
    <w:pPr>
      <w:ind w:firstLine="420" w:firstLineChars="200"/>
    </w:pPr>
    <w:rPr>
      <w:rFonts w:ascii="Calibri" w:hAnsi="Calibri"/>
      <w:szCs w:val="22"/>
    </w:rPr>
  </w:style>
  <w:style w:type="paragraph" w:customStyle="1" w:styleId="82">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4">
    <w:name w:val="列出段落11"/>
    <w:basedOn w:val="1"/>
    <w:qFormat/>
    <w:uiPriority w:val="0"/>
    <w:pPr>
      <w:ind w:firstLine="420" w:firstLineChars="200"/>
    </w:pPr>
    <w:rPr>
      <w:rFonts w:ascii="Calibri" w:hAnsi="Calibri"/>
      <w:szCs w:val="22"/>
    </w:rPr>
  </w:style>
  <w:style w:type="paragraph" w:customStyle="1" w:styleId="85">
    <w:name w:val="p0"/>
    <w:basedOn w:val="1"/>
    <w:qFormat/>
    <w:uiPriority w:val="0"/>
    <w:pPr>
      <w:widowControl/>
    </w:pPr>
    <w:rPr>
      <w:kern w:val="0"/>
      <w:szCs w:val="21"/>
    </w:rPr>
  </w:style>
  <w:style w:type="paragraph" w:customStyle="1" w:styleId="86">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
    <w:name w:val="列出段落1"/>
    <w:basedOn w:val="1"/>
    <w:qFormat/>
    <w:uiPriority w:val="34"/>
    <w:pPr>
      <w:ind w:firstLine="420" w:firstLineChars="200"/>
    </w:pPr>
  </w:style>
  <w:style w:type="paragraph" w:customStyle="1" w:styleId="88">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reader-word-layer reader-word-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正文样式"/>
    <w:basedOn w:val="1"/>
    <w:qFormat/>
    <w:uiPriority w:val="0"/>
    <w:pPr>
      <w:spacing w:beforeLines="50" w:line="312" w:lineRule="auto"/>
      <w:ind w:firstLine="200" w:firstLineChars="200"/>
    </w:pPr>
    <w:rPr>
      <w:rFonts w:ascii="Calibri" w:hAnsi="Calibri"/>
      <w:sz w:val="24"/>
      <w:szCs w:val="24"/>
    </w:rPr>
  </w:style>
  <w:style w:type="paragraph" w:customStyle="1" w:styleId="91">
    <w:name w:val="Body text|1"/>
    <w:basedOn w:val="1"/>
    <w:qFormat/>
    <w:uiPriority w:val="0"/>
    <w:pPr>
      <w:spacing w:line="413" w:lineRule="auto"/>
    </w:pPr>
    <w:rPr>
      <w:rFonts w:ascii="宋体" w:hAnsi="宋体" w:cs="宋体"/>
      <w:sz w:val="20"/>
      <w:lang w:val="zh-CN" w:bidi="zh-CN"/>
    </w:rPr>
  </w:style>
  <w:style w:type="paragraph" w:customStyle="1" w:styleId="92">
    <w:name w:val="[Normal]"/>
    <w:qFormat/>
    <w:uiPriority w:val="0"/>
    <w:rPr>
      <w:rFonts w:ascii="宋体" w:hAnsi="宋体" w:eastAsia="宋体" w:cs="Times New Roman"/>
      <w:sz w:val="24"/>
      <w:szCs w:val="22"/>
      <w:lang w:val="zh-CN" w:eastAsia="zh-CN" w:bidi="ar-SA"/>
    </w:rPr>
  </w:style>
  <w:style w:type="paragraph" w:customStyle="1" w:styleId="93">
    <w:name w:val="正文1"/>
    <w:basedOn w:val="14"/>
    <w:next w:val="1"/>
    <w:qFormat/>
    <w:uiPriority w:val="0"/>
    <w:pPr>
      <w:adjustRightInd w:val="0"/>
      <w:spacing w:line="318" w:lineRule="atLeast"/>
      <w:ind w:left="369" w:firstLine="369"/>
      <w:textAlignment w:val="baseline"/>
    </w:pPr>
    <w:rPr>
      <w:rFonts w:ascii="宋体"/>
    </w:rPr>
  </w:style>
  <w:style w:type="paragraph" w:customStyle="1" w:styleId="94">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95">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styleId="96">
    <w:name w:val="List Paragraph"/>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97">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8">
    <w:name w:val="Char"/>
    <w:basedOn w:val="1"/>
    <w:qFormat/>
    <w:uiPriority w:val="0"/>
    <w:rPr>
      <w:szCs w:val="24"/>
    </w:rPr>
  </w:style>
  <w:style w:type="paragraph" w:customStyle="1" w:styleId="99">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100">
    <w:name w:val="书籍标题1"/>
    <w:basedOn w:val="1"/>
    <w:next w:val="1"/>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101">
    <w:name w:val="正文文本缩进1"/>
    <w:basedOn w:val="1"/>
    <w:qFormat/>
    <w:uiPriority w:val="0"/>
    <w:pPr>
      <w:ind w:firstLine="200"/>
    </w:pPr>
    <w:rPr>
      <w:rFonts w:ascii="仿宋_GB2312" w:eastAsia="仿宋_GB2312"/>
      <w:sz w:val="32"/>
    </w:rPr>
  </w:style>
  <w:style w:type="paragraph" w:customStyle="1" w:styleId="102">
    <w:name w:val="正文首行缩进 21"/>
    <w:basedOn w:val="101"/>
    <w:qFormat/>
    <w:uiPriority w:val="0"/>
    <w:pPr>
      <w:ind w:firstLine="420"/>
    </w:pPr>
  </w:style>
  <w:style w:type="paragraph" w:customStyle="1" w:styleId="103">
    <w:name w:val="正文2"/>
    <w:next w:val="22"/>
    <w:qFormat/>
    <w:uiPriority w:val="0"/>
    <w:pPr>
      <w:jc w:val="both"/>
    </w:pPr>
    <w:rPr>
      <w:rFonts w:ascii="Calibri" w:hAnsi="Calibri" w:eastAsia="宋体" w:cs="宋体"/>
      <w:kern w:val="2"/>
      <w:sz w:val="21"/>
      <w:szCs w:val="21"/>
      <w:lang w:val="en-US" w:eastAsia="zh-CN" w:bidi="ar-SA"/>
    </w:rPr>
  </w:style>
  <w:style w:type="paragraph" w:customStyle="1" w:styleId="104">
    <w:name w:val="_Style 97"/>
    <w:unhideWhenUsed/>
    <w:qFormat/>
    <w:uiPriority w:val="99"/>
    <w:rPr>
      <w:rFonts w:ascii="Times New Roman" w:hAnsi="Times New Roman" w:eastAsia="宋体" w:cs="Times New Roman"/>
      <w:kern w:val="2"/>
      <w:sz w:val="21"/>
      <w:lang w:val="en-US" w:eastAsia="zh-CN" w:bidi="ar-SA"/>
    </w:rPr>
  </w:style>
  <w:style w:type="paragraph" w:customStyle="1" w:styleId="105">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106">
    <w:name w:val="Table Heading"/>
    <w:qFormat/>
    <w:uiPriority w:val="0"/>
    <w:pPr>
      <w:keepNext/>
      <w:spacing w:before="80" w:after="80"/>
      <w:jc w:val="center"/>
    </w:pPr>
    <w:rPr>
      <w:rFonts w:ascii="Arial" w:hAnsi="Arial" w:eastAsia="黑体" w:cs="Arial Narrow"/>
      <w:bCs/>
      <w:sz w:val="18"/>
      <w:lang w:val="en-US" w:eastAsia="zh-CN" w:bidi="ar-SA"/>
    </w:rPr>
  </w:style>
  <w:style w:type="paragraph" w:customStyle="1" w:styleId="107">
    <w:name w:val="p16"/>
    <w:basedOn w:val="1"/>
    <w:qFormat/>
    <w:uiPriority w:val="0"/>
    <w:pPr>
      <w:widowControl/>
    </w:pPr>
    <w:rPr>
      <w:rFonts w:ascii="宋体" w:hAnsi="宋体" w:cs="宋体"/>
      <w:kern w:val="0"/>
      <w:sz w:val="30"/>
      <w:szCs w:val="30"/>
    </w:rPr>
  </w:style>
  <w:style w:type="paragraph" w:customStyle="1" w:styleId="108">
    <w:name w:val="_Style 64"/>
    <w:basedOn w:val="1"/>
    <w:next w:val="96"/>
    <w:qFormat/>
    <w:uiPriority w:val="0"/>
    <w:pPr>
      <w:ind w:firstLine="420" w:firstLineChars="200"/>
    </w:pPr>
    <w:rPr>
      <w:szCs w:val="24"/>
    </w:rPr>
  </w:style>
  <w:style w:type="paragraph" w:customStyle="1" w:styleId="109">
    <w:name w:val="_Style 8"/>
    <w:basedOn w:val="1"/>
    <w:next w:val="96"/>
    <w:qFormat/>
    <w:uiPriority w:val="34"/>
    <w:pPr>
      <w:ind w:firstLine="420" w:firstLineChars="200"/>
    </w:pPr>
    <w:rPr>
      <w:rFonts w:ascii="Calibri" w:hAnsi="Calibri"/>
      <w:szCs w:val="22"/>
    </w:rPr>
  </w:style>
  <w:style w:type="table" w:customStyle="1" w:styleId="110">
    <w:name w:val="网格型2"/>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
    <w:name w:val="网格型1"/>
    <w:basedOn w:val="32"/>
    <w:qFormat/>
    <w:uiPriority w:val="59"/>
    <w:rPr>
      <w:rFonts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2">
    <w:name w:val="_正文段落"/>
    <w:basedOn w:val="1"/>
    <w:qFormat/>
    <w:uiPriority w:val="0"/>
    <w:pPr>
      <w:spacing w:beforeLines="15" w:afterLines="15" w:line="360" w:lineRule="auto"/>
      <w:ind w:firstLine="480" w:firstLineChars="200"/>
    </w:pPr>
    <w:rPr>
      <w:rFonts w:ascii="宋体" w:hAnsi="宋体"/>
      <w:kern w:val="0"/>
      <w:szCs w:val="24"/>
    </w:rPr>
  </w:style>
  <w:style w:type="character" w:customStyle="1" w:styleId="113">
    <w:name w:val="font21"/>
    <w:qFormat/>
    <w:uiPriority w:val="0"/>
    <w:rPr>
      <w:rFonts w:ascii="Calibri" w:hAnsi="Calibri" w:cs="Calibri"/>
      <w:color w:val="000000"/>
      <w:sz w:val="22"/>
      <w:szCs w:val="22"/>
      <w:u w:val="none"/>
    </w:rPr>
  </w:style>
  <w:style w:type="paragraph" w:customStyle="1" w:styleId="114">
    <w:name w:val="表格文字"/>
    <w:basedOn w:val="15"/>
    <w:next w:val="2"/>
    <w:qFormat/>
    <w:uiPriority w:val="99"/>
    <w:pPr>
      <w:jc w:val="left"/>
    </w:pPr>
    <w:rPr>
      <w:kern w:val="21"/>
    </w:rPr>
  </w:style>
  <w:style w:type="paragraph" w:customStyle="1" w:styleId="115">
    <w:name w:val="文档正文"/>
    <w:basedOn w:val="1"/>
    <w:qFormat/>
    <w:uiPriority w:val="99"/>
    <w:rPr>
      <w:rFonts w:ascii="宋体" w:hAnsi="宋体" w:cs="宋体"/>
    </w:rPr>
  </w:style>
  <w:style w:type="paragraph" w:customStyle="1" w:styleId="116">
    <w:name w:val="公文正文"/>
    <w:basedOn w:val="1"/>
    <w:qFormat/>
    <w:uiPriority w:val="5"/>
    <w:pPr>
      <w:spacing w:line="360" w:lineRule="auto"/>
      <w:ind w:firstLine="480" w:firstLineChars="200"/>
    </w:pPr>
    <w:rPr>
      <w:rFonts w:ascii="仿宋" w:hAnsi="仿宋" w:eastAsia="仿宋" w:cs="宋体"/>
      <w:sz w:val="24"/>
      <w:szCs w:val="24"/>
    </w:rPr>
  </w:style>
  <w:style w:type="paragraph" w:customStyle="1" w:styleId="117">
    <w:name w:val="_HT_正文"/>
    <w:basedOn w:val="1"/>
    <w:qFormat/>
    <w:uiPriority w:val="0"/>
    <w:pPr>
      <w:widowControl/>
      <w:spacing w:line="360" w:lineRule="auto"/>
      <w:ind w:firstLine="476"/>
      <w:jc w:val="left"/>
    </w:pPr>
    <w:rPr>
      <w:rFonts w:ascii="宋体" w:hAnsi="宋体" w:cs="宋体"/>
      <w:kern w:val="0"/>
      <w:sz w:val="24"/>
      <w:szCs w:val="24"/>
    </w:rPr>
  </w:style>
  <w:style w:type="paragraph" w:customStyle="1" w:styleId="118">
    <w:name w:val="列出段落4"/>
    <w:basedOn w:val="1"/>
    <w:qFormat/>
    <w:uiPriority w:val="99"/>
    <w:pPr>
      <w:ind w:firstLine="200" w:firstLineChars="200"/>
    </w:pPr>
    <w:rPr>
      <w:rFonts w:ascii="Calibri" w:hAnsi="Calibri"/>
    </w:rPr>
  </w:style>
  <w:style w:type="paragraph" w:customStyle="1" w:styleId="119">
    <w:name w:val="UserStyle_94"/>
    <w:basedOn w:val="1"/>
    <w:qFormat/>
    <w:uiPriority w:val="0"/>
    <w:pPr>
      <w:textAlignment w:val="baseline"/>
    </w:pPr>
    <w:rPr>
      <w:rFonts w:ascii="Tahoma" w:hAnsi="Tahoma"/>
      <w:sz w:val="24"/>
    </w:rPr>
  </w:style>
  <w:style w:type="character" w:customStyle="1" w:styleId="120">
    <w:name w:val="font121"/>
    <w:basedOn w:val="34"/>
    <w:qFormat/>
    <w:uiPriority w:val="0"/>
    <w:rPr>
      <w:rFonts w:hint="eastAsia" w:ascii="宋体" w:hAnsi="宋体" w:eastAsia="宋体" w:cs="宋体"/>
      <w:color w:val="000000"/>
      <w:sz w:val="18"/>
      <w:szCs w:val="18"/>
      <w:u w:val="none"/>
      <w:vertAlign w:val="superscript"/>
    </w:rPr>
  </w:style>
  <w:style w:type="paragraph" w:customStyle="1" w:styleId="121">
    <w:name w:val="WPSOffice手动目录 1"/>
    <w:qFormat/>
    <w:uiPriority w:val="0"/>
    <w:pPr>
      <w:ind w:leftChars="0"/>
    </w:pPr>
    <w:rPr>
      <w:rFonts w:ascii="Times New Roman" w:hAnsi="Times New Roman" w:eastAsia="宋体" w:cs="Times New Roman"/>
      <w:sz w:val="20"/>
      <w:szCs w:val="20"/>
    </w:rPr>
  </w:style>
  <w:style w:type="paragraph" w:customStyle="1" w:styleId="1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64</Pages>
  <Words>3149</Words>
  <Characters>3827</Characters>
  <Lines>223</Lines>
  <Paragraphs>62</Paragraphs>
  <TotalTime>50</TotalTime>
  <ScaleCrop>false</ScaleCrop>
  <LinksUpToDate>false</LinksUpToDate>
  <CharactersWithSpaces>3938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2024-06-15T09:11:00Z</dcterms:created>
  <dc:creator>Administrator</dc:creator>
  <cp:lastModifiedBy>YL粥</cp:lastModifiedBy>
  <cp:lastPrinted>2021-07-02T00:17:00Z</cp:lastPrinted>
  <dcterms:modified xsi:type="dcterms:W3CDTF">2025-07-04T10:30:05Z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5C3AA3C1230546D89B594EB6D3DE6B8B_13</vt:lpwstr>
  </property>
  <property fmtid="{D5CDD505-2E9C-101B-9397-08002B2CF9AE}" pid="4" name="KSOTemplateDocerSaveRecord">
    <vt:lpwstr>eyJoZGlkIjoiM2MyYjNkM2I0YzZjZDAwZDFkZjRhMDlhOWExYzEwNmEiLCJ1c2VySWQiOiIyNTI0MDIzMzkifQ==</vt:lpwstr>
  </property>
</Properties>
</file>