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84"/>
          <w:szCs w:val="84"/>
        </w:rPr>
      </w:pPr>
    </w:p>
    <w:p>
      <w:pPr>
        <w:pStyle w:val="2"/>
      </w:pPr>
    </w:p>
    <w:p>
      <w:pPr>
        <w:jc w:val="center"/>
        <w:rPr>
          <w:rFonts w:ascii="仿宋_GB2312" w:eastAsia="仿宋_GB2312"/>
          <w:sz w:val="72"/>
          <w:szCs w:val="72"/>
        </w:rPr>
      </w:pPr>
      <w:bookmarkStart w:id="0" w:name="_Toc493956011"/>
      <w:bookmarkStart w:id="1" w:name="_Toc493928401"/>
      <w:r>
        <w:rPr>
          <w:rFonts w:hint="eastAsia" w:ascii="仿宋_GB2312" w:eastAsia="仿宋_GB2312"/>
          <w:sz w:val="72"/>
          <w:szCs w:val="72"/>
        </w:rPr>
        <w:t>招标文件</w:t>
      </w:r>
      <w:bookmarkEnd w:id="0"/>
      <w:bookmarkEnd w:id="1"/>
    </w:p>
    <w:p>
      <w:pPr>
        <w:pStyle w:val="3"/>
      </w:pPr>
    </w:p>
    <w:p>
      <w:pPr>
        <w:spacing w:line="480" w:lineRule="auto"/>
        <w:rPr>
          <w:rFonts w:ascii="仿宋_GB2312" w:eastAsia="仿宋_GB2312"/>
        </w:rPr>
      </w:pPr>
    </w:p>
    <w:p>
      <w:pPr>
        <w:pStyle w:val="2"/>
      </w:pPr>
    </w:p>
    <w:tbl>
      <w:tblPr>
        <w:tblStyle w:val="32"/>
        <w:tblW w:w="7410" w:type="dxa"/>
        <w:jc w:val="center"/>
        <w:tblLayout w:type="fixed"/>
        <w:tblCellMar>
          <w:top w:w="0" w:type="dxa"/>
          <w:left w:w="108" w:type="dxa"/>
          <w:bottom w:w="0" w:type="dxa"/>
          <w:right w:w="108" w:type="dxa"/>
        </w:tblCellMar>
      </w:tblPr>
      <w:tblGrid>
        <w:gridCol w:w="2289"/>
        <w:gridCol w:w="5121"/>
      </w:tblGrid>
      <w:tr>
        <w:tblPrEx>
          <w:tblCellMar>
            <w:top w:w="0" w:type="dxa"/>
            <w:left w:w="108" w:type="dxa"/>
            <w:bottom w:w="0" w:type="dxa"/>
            <w:right w:w="108" w:type="dxa"/>
          </w:tblCellMar>
        </w:tblPrEx>
        <w:trPr>
          <w:trHeight w:val="737" w:hRule="atLeast"/>
          <w:jc w:val="center"/>
        </w:trPr>
        <w:tc>
          <w:tcPr>
            <w:tcW w:w="2289" w:type="dxa"/>
            <w:vAlign w:val="center"/>
          </w:tcPr>
          <w:p>
            <w:pPr>
              <w:ind w:right="-109" w:rightChars="-52"/>
              <w:jc w:val="distribute"/>
              <w:rPr>
                <w:rFonts w:ascii="仿宋_GB2312" w:eastAsia="仿宋_GB2312"/>
                <w:sz w:val="32"/>
                <w:szCs w:val="32"/>
              </w:rPr>
            </w:pPr>
            <w:bookmarkStart w:id="2" w:name="_Toc493928402"/>
            <w:bookmarkStart w:id="3" w:name="_Toc493956012"/>
            <w:r>
              <w:rPr>
                <w:rFonts w:hint="eastAsia" w:ascii="仿宋_GB2312" w:eastAsia="仿宋_GB2312"/>
                <w:sz w:val="32"/>
                <w:szCs w:val="32"/>
              </w:rPr>
              <w:t>项目编号：</w:t>
            </w:r>
            <w:bookmarkEnd w:id="2"/>
            <w:bookmarkEnd w:id="3"/>
          </w:p>
        </w:tc>
        <w:tc>
          <w:tcPr>
            <w:tcW w:w="5121" w:type="dxa"/>
            <w:vAlign w:val="center"/>
          </w:tcPr>
          <w:p>
            <w:pPr>
              <w:ind w:left="-103" w:leftChars="-49"/>
              <w:rPr>
                <w:rFonts w:hint="eastAsia" w:ascii="仿宋_GB2312" w:eastAsia="仿宋_GB2312"/>
                <w:sz w:val="32"/>
                <w:szCs w:val="32"/>
                <w:lang w:eastAsia="zh-CN"/>
              </w:rPr>
            </w:pPr>
            <w:r>
              <w:rPr>
                <w:rFonts w:hint="eastAsia" w:ascii="仿宋_GB2312" w:eastAsia="仿宋_GB2312"/>
                <w:sz w:val="32"/>
                <w:szCs w:val="32"/>
                <w:lang w:eastAsia="zh-CN"/>
              </w:rPr>
              <w:t>ZSZFCG2021-ZB-004</w:t>
            </w:r>
          </w:p>
        </w:tc>
      </w:tr>
      <w:tr>
        <w:tblPrEx>
          <w:tblCellMar>
            <w:top w:w="0" w:type="dxa"/>
            <w:left w:w="108" w:type="dxa"/>
            <w:bottom w:w="0" w:type="dxa"/>
            <w:right w:w="108" w:type="dxa"/>
          </w:tblCellMar>
        </w:tblPrEx>
        <w:trPr>
          <w:trHeight w:val="737" w:hRule="atLeast"/>
          <w:jc w:val="center"/>
        </w:trPr>
        <w:tc>
          <w:tcPr>
            <w:tcW w:w="2289" w:type="dxa"/>
            <w:vAlign w:val="center"/>
          </w:tcPr>
          <w:p>
            <w:pPr>
              <w:ind w:right="-109" w:rightChars="-52"/>
              <w:jc w:val="distribute"/>
              <w:rPr>
                <w:rFonts w:ascii="仿宋_GB2312" w:eastAsia="仿宋_GB2312"/>
                <w:sz w:val="32"/>
                <w:szCs w:val="32"/>
              </w:rPr>
            </w:pPr>
            <w:bookmarkStart w:id="4" w:name="_Toc493928404"/>
            <w:bookmarkStart w:id="5" w:name="_Toc493956014"/>
            <w:r>
              <w:rPr>
                <w:rFonts w:hint="eastAsia" w:ascii="仿宋_GB2312" w:eastAsia="仿宋_GB2312"/>
                <w:sz w:val="32"/>
                <w:szCs w:val="32"/>
              </w:rPr>
              <w:t>项目名称：</w:t>
            </w:r>
            <w:bookmarkEnd w:id="4"/>
            <w:bookmarkEnd w:id="5"/>
          </w:p>
        </w:tc>
        <w:tc>
          <w:tcPr>
            <w:tcW w:w="5121" w:type="dxa"/>
            <w:vAlign w:val="center"/>
          </w:tcPr>
          <w:p>
            <w:pPr>
              <w:ind w:left="-103" w:leftChars="-49"/>
              <w:jc w:val="left"/>
              <w:rPr>
                <w:rFonts w:ascii="仿宋_GB2312" w:eastAsia="仿宋_GB2312"/>
                <w:sz w:val="32"/>
                <w:szCs w:val="32"/>
              </w:rPr>
            </w:pPr>
            <w:r>
              <w:rPr>
                <w:rFonts w:hint="eastAsia" w:ascii="仿宋_GB2312" w:eastAsia="仿宋_GB2312"/>
                <w:sz w:val="32"/>
                <w:szCs w:val="32"/>
              </w:rPr>
              <w:t>舟山市公共安全视频监控建设联网应用项目</w:t>
            </w:r>
          </w:p>
        </w:tc>
      </w:tr>
      <w:tr>
        <w:tblPrEx>
          <w:tblCellMar>
            <w:top w:w="0" w:type="dxa"/>
            <w:left w:w="108" w:type="dxa"/>
            <w:bottom w:w="0" w:type="dxa"/>
            <w:right w:w="108" w:type="dxa"/>
          </w:tblCellMar>
        </w:tblPrEx>
        <w:trPr>
          <w:trHeight w:val="737" w:hRule="atLeast"/>
          <w:jc w:val="center"/>
        </w:trPr>
        <w:tc>
          <w:tcPr>
            <w:tcW w:w="2289" w:type="dxa"/>
            <w:vAlign w:val="center"/>
          </w:tcPr>
          <w:p>
            <w:pPr>
              <w:ind w:right="-109" w:rightChars="-52"/>
              <w:jc w:val="distribute"/>
              <w:rPr>
                <w:rFonts w:ascii="仿宋_GB2312" w:eastAsia="仿宋_GB2312"/>
                <w:sz w:val="32"/>
                <w:szCs w:val="32"/>
              </w:rPr>
            </w:pPr>
            <w:bookmarkStart w:id="6" w:name="_Toc493956016"/>
            <w:bookmarkStart w:id="7" w:name="_Toc493928406"/>
            <w:r>
              <w:rPr>
                <w:rFonts w:hint="eastAsia" w:ascii="仿宋_GB2312" w:eastAsia="仿宋_GB2312"/>
                <w:sz w:val="32"/>
                <w:szCs w:val="32"/>
              </w:rPr>
              <w:t>采 购 人：</w:t>
            </w:r>
            <w:bookmarkEnd w:id="6"/>
            <w:bookmarkEnd w:id="7"/>
          </w:p>
        </w:tc>
        <w:tc>
          <w:tcPr>
            <w:tcW w:w="5121" w:type="dxa"/>
            <w:vAlign w:val="center"/>
          </w:tcPr>
          <w:p>
            <w:pPr>
              <w:ind w:left="-103" w:leftChars="-49"/>
              <w:jc w:val="left"/>
              <w:rPr>
                <w:rFonts w:ascii="仿宋_GB2312" w:eastAsia="仿宋_GB2312"/>
                <w:sz w:val="32"/>
                <w:szCs w:val="32"/>
              </w:rPr>
            </w:pPr>
            <w:r>
              <w:rPr>
                <w:rFonts w:hint="eastAsia" w:ascii="仿宋_GB2312" w:eastAsia="仿宋_GB2312"/>
                <w:sz w:val="32"/>
                <w:szCs w:val="32"/>
              </w:rPr>
              <w:t>中共舟山市委政法委员会</w:t>
            </w:r>
            <w:r>
              <w:rPr>
                <w:rFonts w:hint="eastAsia" w:ascii="仿宋_GB2312" w:eastAsia="仿宋_GB2312"/>
                <w:sz w:val="32"/>
                <w:szCs w:val="32"/>
              </w:rPr>
              <w:tab/>
            </w:r>
          </w:p>
        </w:tc>
      </w:tr>
      <w:tr>
        <w:tblPrEx>
          <w:tblCellMar>
            <w:top w:w="0" w:type="dxa"/>
            <w:left w:w="108" w:type="dxa"/>
            <w:bottom w:w="0" w:type="dxa"/>
            <w:right w:w="108" w:type="dxa"/>
          </w:tblCellMar>
        </w:tblPrEx>
        <w:trPr>
          <w:trHeight w:val="737" w:hRule="atLeast"/>
          <w:jc w:val="center"/>
        </w:trPr>
        <w:tc>
          <w:tcPr>
            <w:tcW w:w="2289" w:type="dxa"/>
            <w:vAlign w:val="center"/>
          </w:tcPr>
          <w:p>
            <w:pPr>
              <w:ind w:right="-109" w:rightChars="-52"/>
              <w:jc w:val="distribute"/>
              <w:rPr>
                <w:rFonts w:ascii="仿宋_GB2312" w:eastAsia="仿宋_GB2312"/>
                <w:sz w:val="32"/>
                <w:szCs w:val="32"/>
              </w:rPr>
            </w:pPr>
            <w:r>
              <w:rPr>
                <w:rFonts w:hint="eastAsia" w:ascii="仿宋_GB2312" w:eastAsia="仿宋_GB2312"/>
                <w:sz w:val="32"/>
                <w:szCs w:val="32"/>
              </w:rPr>
              <w:t>地        址：</w:t>
            </w:r>
          </w:p>
        </w:tc>
        <w:tc>
          <w:tcPr>
            <w:tcW w:w="5121" w:type="dxa"/>
            <w:vAlign w:val="center"/>
          </w:tcPr>
          <w:p>
            <w:pPr>
              <w:ind w:left="-103" w:leftChars="-49"/>
              <w:jc w:val="left"/>
              <w:rPr>
                <w:rFonts w:ascii="仿宋_GB2312" w:eastAsia="仿宋_GB2312"/>
                <w:sz w:val="32"/>
                <w:szCs w:val="32"/>
              </w:rPr>
            </w:pPr>
            <w:r>
              <w:rPr>
                <w:rFonts w:hint="eastAsia" w:ascii="仿宋_GB2312" w:eastAsia="仿宋_GB2312"/>
                <w:sz w:val="32"/>
                <w:szCs w:val="32"/>
              </w:rPr>
              <w:t>舟山市定海区临城新区海天大道681号</w:t>
            </w:r>
          </w:p>
        </w:tc>
      </w:tr>
      <w:tr>
        <w:tblPrEx>
          <w:tblCellMar>
            <w:top w:w="0" w:type="dxa"/>
            <w:left w:w="108" w:type="dxa"/>
            <w:bottom w:w="0" w:type="dxa"/>
            <w:right w:w="108" w:type="dxa"/>
          </w:tblCellMar>
        </w:tblPrEx>
        <w:trPr>
          <w:trHeight w:val="737" w:hRule="atLeast"/>
          <w:jc w:val="center"/>
        </w:trPr>
        <w:tc>
          <w:tcPr>
            <w:tcW w:w="2289" w:type="dxa"/>
            <w:vAlign w:val="center"/>
          </w:tcPr>
          <w:p>
            <w:pPr>
              <w:ind w:right="-109" w:rightChars="-52"/>
              <w:jc w:val="distribute"/>
              <w:rPr>
                <w:rFonts w:ascii="仿宋_GB2312" w:eastAsia="仿宋_GB2312"/>
                <w:sz w:val="32"/>
                <w:szCs w:val="32"/>
              </w:rPr>
            </w:pPr>
            <w:r>
              <w:rPr>
                <w:rFonts w:hint="eastAsia" w:ascii="仿宋_GB2312" w:eastAsia="仿宋_GB2312"/>
                <w:sz w:val="32"/>
                <w:szCs w:val="32"/>
              </w:rPr>
              <w:t>采购代理机构：</w:t>
            </w:r>
          </w:p>
        </w:tc>
        <w:tc>
          <w:tcPr>
            <w:tcW w:w="5121" w:type="dxa"/>
            <w:vAlign w:val="center"/>
          </w:tcPr>
          <w:p>
            <w:pPr>
              <w:ind w:right="-109" w:rightChars="-52"/>
              <w:jc w:val="distribute"/>
              <w:rPr>
                <w:rFonts w:ascii="仿宋_GB2312" w:eastAsia="仿宋_GB2312"/>
                <w:sz w:val="32"/>
                <w:szCs w:val="32"/>
              </w:rPr>
            </w:pPr>
            <w:r>
              <w:rPr>
                <w:rFonts w:hint="eastAsia" w:ascii="仿宋_GB2312" w:eastAsia="仿宋_GB2312"/>
                <w:sz w:val="32"/>
                <w:szCs w:val="32"/>
              </w:rPr>
              <w:t>舟山市公共资源交易中心</w:t>
            </w:r>
          </w:p>
        </w:tc>
      </w:tr>
      <w:tr>
        <w:tblPrEx>
          <w:tblCellMar>
            <w:top w:w="0" w:type="dxa"/>
            <w:left w:w="108" w:type="dxa"/>
            <w:bottom w:w="0" w:type="dxa"/>
            <w:right w:w="108" w:type="dxa"/>
          </w:tblCellMar>
        </w:tblPrEx>
        <w:trPr>
          <w:trHeight w:val="737" w:hRule="atLeast"/>
          <w:jc w:val="center"/>
        </w:trPr>
        <w:tc>
          <w:tcPr>
            <w:tcW w:w="2289" w:type="dxa"/>
            <w:vAlign w:val="center"/>
          </w:tcPr>
          <w:p>
            <w:pPr>
              <w:ind w:right="-109" w:rightChars="-52"/>
              <w:jc w:val="distribute"/>
              <w:rPr>
                <w:rFonts w:ascii="仿宋_GB2312" w:eastAsia="仿宋_GB2312"/>
                <w:sz w:val="32"/>
                <w:szCs w:val="32"/>
              </w:rPr>
            </w:pPr>
            <w:r>
              <w:rPr>
                <w:rFonts w:hint="eastAsia" w:ascii="仿宋_GB2312" w:eastAsia="仿宋_GB2312"/>
                <w:sz w:val="32"/>
                <w:szCs w:val="32"/>
              </w:rPr>
              <w:t>地        址：</w:t>
            </w:r>
          </w:p>
        </w:tc>
        <w:tc>
          <w:tcPr>
            <w:tcW w:w="5121" w:type="dxa"/>
            <w:vAlign w:val="center"/>
          </w:tcPr>
          <w:p>
            <w:pPr>
              <w:ind w:right="-109" w:rightChars="-52"/>
              <w:jc w:val="left"/>
              <w:rPr>
                <w:rFonts w:ascii="仿宋_GB2312" w:eastAsia="仿宋_GB2312"/>
                <w:sz w:val="32"/>
                <w:szCs w:val="32"/>
              </w:rPr>
            </w:pPr>
            <w:r>
              <w:rPr>
                <w:rFonts w:hint="eastAsia" w:ascii="仿宋_GB2312" w:eastAsia="仿宋_GB2312"/>
                <w:sz w:val="32"/>
                <w:szCs w:val="32"/>
              </w:rPr>
              <w:t>舟山市新城翁山路555号四楼（大宗商品交易中心同幢西边）</w:t>
            </w:r>
          </w:p>
        </w:tc>
      </w:tr>
      <w:tr>
        <w:tblPrEx>
          <w:tblCellMar>
            <w:top w:w="0" w:type="dxa"/>
            <w:left w:w="108" w:type="dxa"/>
            <w:bottom w:w="0" w:type="dxa"/>
            <w:right w:w="108" w:type="dxa"/>
          </w:tblCellMar>
        </w:tblPrEx>
        <w:trPr>
          <w:trHeight w:val="737" w:hRule="atLeast"/>
          <w:jc w:val="center"/>
        </w:trPr>
        <w:tc>
          <w:tcPr>
            <w:tcW w:w="7410" w:type="dxa"/>
            <w:gridSpan w:val="2"/>
            <w:vAlign w:val="center"/>
          </w:tcPr>
          <w:p>
            <w:pPr>
              <w:jc w:val="center"/>
              <w:rPr>
                <w:rFonts w:ascii="仿宋_GB2312" w:eastAsia="仿宋_GB2312"/>
                <w:sz w:val="32"/>
                <w:szCs w:val="32"/>
              </w:rPr>
            </w:pPr>
            <w:r>
              <w:rPr>
                <w:rFonts w:hint="eastAsia" w:ascii="仿宋_GB2312" w:eastAsia="仿宋_GB2312"/>
                <w:color w:val="0000FF"/>
                <w:sz w:val="32"/>
                <w:szCs w:val="32"/>
              </w:rPr>
              <w:t>2021</w:t>
            </w:r>
            <w:r>
              <w:rPr>
                <w:rFonts w:hint="eastAsia" w:ascii="仿宋_GB2312" w:eastAsia="仿宋_GB2312"/>
                <w:sz w:val="32"/>
                <w:szCs w:val="32"/>
              </w:rPr>
              <w:t>年</w:t>
            </w:r>
            <w:r>
              <w:rPr>
                <w:rFonts w:hint="eastAsia" w:ascii="仿宋_GB2312" w:eastAsia="仿宋_GB2312"/>
                <w:color w:val="0000FF"/>
                <w:sz w:val="32"/>
                <w:szCs w:val="32"/>
              </w:rPr>
              <w:t>2</w:t>
            </w:r>
            <w:r>
              <w:rPr>
                <w:rFonts w:hint="eastAsia" w:ascii="仿宋_GB2312" w:eastAsia="仿宋_GB2312"/>
                <w:sz w:val="32"/>
                <w:szCs w:val="32"/>
              </w:rPr>
              <w:t>月</w:t>
            </w:r>
          </w:p>
        </w:tc>
      </w:tr>
    </w:tbl>
    <w:p>
      <w:pPr>
        <w:pStyle w:val="3"/>
        <w:rPr>
          <w:lang w:val="zh-CN"/>
        </w:rPr>
      </w:pPr>
    </w:p>
    <w:p>
      <w:pPr>
        <w:pStyle w:val="3"/>
        <w:rPr>
          <w:lang w:val="zh-CN"/>
        </w:rPr>
      </w:pPr>
    </w:p>
    <w:p>
      <w:pPr>
        <w:pStyle w:val="3"/>
        <w:tabs>
          <w:tab w:val="left" w:pos="5485"/>
          <w:tab w:val="clear" w:pos="208"/>
        </w:tabs>
        <w:rPr>
          <w:lang w:val="zh-CN"/>
        </w:rPr>
      </w:pPr>
      <w:r>
        <w:rPr>
          <w:rFonts w:hint="eastAsia"/>
          <w:lang w:val="zh-CN"/>
        </w:rPr>
        <w:tab/>
      </w:r>
    </w:p>
    <w:p>
      <w:pPr>
        <w:pStyle w:val="4"/>
        <w:ind w:firstLine="210"/>
        <w:rPr>
          <w:lang w:val="zh-CN"/>
        </w:rPr>
      </w:pPr>
    </w:p>
    <w:p>
      <w:pPr>
        <w:pStyle w:val="4"/>
        <w:ind w:firstLine="210"/>
        <w:rPr>
          <w:lang w:val="zh-CN"/>
        </w:rPr>
      </w:pPr>
    </w:p>
    <w:p>
      <w:pPr>
        <w:pStyle w:val="4"/>
        <w:ind w:firstLine="210"/>
        <w:rPr>
          <w:lang w:val="zh-CN"/>
        </w:rPr>
      </w:pPr>
    </w:p>
    <w:p>
      <w:pPr>
        <w:pStyle w:val="4"/>
        <w:ind w:firstLine="210"/>
        <w:rPr>
          <w:lang w:val="zh-CN"/>
        </w:rPr>
      </w:pPr>
    </w:p>
    <w:p>
      <w:pPr>
        <w:pStyle w:val="4"/>
        <w:ind w:firstLine="210"/>
        <w:rPr>
          <w:lang w:val="zh-CN"/>
        </w:rPr>
      </w:pPr>
    </w:p>
    <w:p>
      <w:pPr>
        <w:pStyle w:val="4"/>
        <w:ind w:firstLine="210"/>
        <w:rPr>
          <w:lang w:val="zh-CN"/>
        </w:rPr>
      </w:pPr>
    </w:p>
    <w:p>
      <w:pPr>
        <w:pStyle w:val="82"/>
        <w:jc w:val="center"/>
        <w:rPr>
          <w:rFonts w:hint="eastAsia" w:ascii="仿宋_GB2312" w:eastAsia="仿宋_GB2312"/>
          <w:color w:val="000000"/>
        </w:rPr>
      </w:pPr>
      <w:bookmarkStart w:id="8" w:name="_Toc69635410"/>
      <w:r>
        <w:rPr>
          <w:rFonts w:hint="eastAsia" w:ascii="仿宋_GB2312" w:eastAsia="仿宋_GB2312"/>
          <w:color w:val="000000"/>
          <w:lang w:val="zh-CN"/>
        </w:rPr>
        <w:t>目录</w:t>
      </w:r>
    </w:p>
    <w:p>
      <w:pPr>
        <w:pStyle w:val="23"/>
        <w:tabs>
          <w:tab w:val="right" w:leader="dot" w:pos="9070"/>
          <w:tab w:val="clear" w:pos="9060"/>
        </w:tabs>
      </w:pPr>
      <w:r>
        <w:rPr>
          <w:rFonts w:hint="eastAsia" w:ascii="仿宋_GB2312"/>
          <w:color w:val="000000"/>
        </w:rPr>
        <w:fldChar w:fldCharType="begin"/>
      </w:r>
      <w:r>
        <w:rPr>
          <w:rFonts w:hint="eastAsia" w:ascii="仿宋_GB2312"/>
          <w:color w:val="000000"/>
        </w:rPr>
        <w:instrText xml:space="preserve"> TOC \o "1-3" \h \z \u </w:instrText>
      </w:r>
      <w:r>
        <w:rPr>
          <w:rFonts w:hint="eastAsia" w:ascii="仿宋_GB2312"/>
          <w:color w:val="000000"/>
        </w:rPr>
        <w:fldChar w:fldCharType="separate"/>
      </w:r>
      <w:r>
        <w:rPr>
          <w:rFonts w:hint="eastAsia" w:ascii="仿宋_GB2312"/>
          <w:color w:val="000000"/>
        </w:rPr>
        <w:fldChar w:fldCharType="begin"/>
      </w:r>
      <w:r>
        <w:rPr>
          <w:rFonts w:hint="eastAsia" w:ascii="仿宋_GB2312"/>
        </w:rPr>
        <w:instrText xml:space="preserve"> HYPERLINK \l _Toc31336 </w:instrText>
      </w:r>
      <w:r>
        <w:rPr>
          <w:rFonts w:hint="eastAsia" w:ascii="仿宋_GB2312"/>
        </w:rPr>
        <w:fldChar w:fldCharType="separate"/>
      </w:r>
      <w:r>
        <w:rPr>
          <w:rFonts w:hint="eastAsia" w:ascii="仿宋_GB2312" w:eastAsia="仿宋_GB2312"/>
          <w:szCs w:val="36"/>
        </w:rPr>
        <w:t>第一章  招标公告</w:t>
      </w:r>
      <w:r>
        <w:tab/>
      </w:r>
      <w:r>
        <w:fldChar w:fldCharType="begin"/>
      </w:r>
      <w:r>
        <w:instrText xml:space="preserve"> PAGEREF _Toc31336 </w:instrText>
      </w:r>
      <w:r>
        <w:fldChar w:fldCharType="separate"/>
      </w:r>
      <w:r>
        <w:t>1</w:t>
      </w:r>
      <w:r>
        <w:fldChar w:fldCharType="end"/>
      </w:r>
      <w:r>
        <w:rPr>
          <w:rFonts w:hint="eastAsia" w:ascii="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_Toc10870 </w:instrText>
      </w:r>
      <w:r>
        <w:rPr>
          <w:rFonts w:hint="eastAsia" w:ascii="仿宋_GB2312" w:eastAsia="仿宋_GB2312"/>
        </w:rPr>
        <w:fldChar w:fldCharType="separate"/>
      </w:r>
      <w:r>
        <w:rPr>
          <w:rFonts w:hint="eastAsia" w:hAnsi="华文中宋"/>
        </w:rPr>
        <w:t>招标公告</w:t>
      </w:r>
      <w:r>
        <w:tab/>
      </w:r>
      <w:r>
        <w:fldChar w:fldCharType="begin"/>
      </w:r>
      <w:r>
        <w:instrText xml:space="preserve"> PAGEREF _Toc10870 </w:instrText>
      </w:r>
      <w:r>
        <w:fldChar w:fldCharType="separate"/>
      </w:r>
      <w:r>
        <w:t>1</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_Toc9306 </w:instrText>
      </w:r>
      <w:r>
        <w:rPr>
          <w:rFonts w:hint="eastAsia" w:ascii="仿宋_GB2312" w:eastAsia="仿宋_GB2312"/>
        </w:rPr>
        <w:fldChar w:fldCharType="separate"/>
      </w:r>
      <w:r>
        <w:rPr>
          <w:rFonts w:hint="eastAsia" w:hAnsi="黑体" w:cs="宋体"/>
          <w:szCs w:val="28"/>
        </w:rPr>
        <w:t>一、项目基本情况</w:t>
      </w:r>
      <w:r>
        <w:tab/>
      </w:r>
      <w:r>
        <w:fldChar w:fldCharType="begin"/>
      </w:r>
      <w:r>
        <w:instrText xml:space="preserve"> PAGEREF _Toc9306 </w:instrText>
      </w:r>
      <w:r>
        <w:fldChar w:fldCharType="separate"/>
      </w:r>
      <w:r>
        <w:t>1</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_Toc15280 </w:instrText>
      </w:r>
      <w:r>
        <w:rPr>
          <w:rFonts w:hint="eastAsia" w:ascii="仿宋_GB2312" w:eastAsia="仿宋_GB2312"/>
        </w:rPr>
        <w:fldChar w:fldCharType="separate"/>
      </w:r>
      <w:r>
        <w:rPr>
          <w:rFonts w:hint="eastAsia" w:hAnsi="黑体" w:cs="宋体"/>
          <w:szCs w:val="28"/>
        </w:rPr>
        <w:t>二、申请人的资格要求</w:t>
      </w:r>
      <w:r>
        <w:tab/>
      </w:r>
      <w:r>
        <w:fldChar w:fldCharType="begin"/>
      </w:r>
      <w:r>
        <w:instrText xml:space="preserve"> PAGEREF _Toc15280 </w:instrText>
      </w:r>
      <w:r>
        <w:fldChar w:fldCharType="separate"/>
      </w:r>
      <w:r>
        <w:t>3</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_Toc15638 </w:instrText>
      </w:r>
      <w:r>
        <w:rPr>
          <w:rFonts w:hint="eastAsia" w:ascii="仿宋_GB2312" w:eastAsia="仿宋_GB2312"/>
        </w:rPr>
        <w:fldChar w:fldCharType="separate"/>
      </w:r>
      <w:r>
        <w:rPr>
          <w:rFonts w:hint="eastAsia" w:hAnsi="黑体" w:cs="宋体"/>
          <w:szCs w:val="28"/>
        </w:rPr>
        <w:t>三、获取招标文件</w:t>
      </w:r>
      <w:r>
        <w:tab/>
      </w:r>
      <w:r>
        <w:fldChar w:fldCharType="begin"/>
      </w:r>
      <w:r>
        <w:instrText xml:space="preserve"> PAGEREF _Toc15638 </w:instrText>
      </w:r>
      <w:r>
        <w:fldChar w:fldCharType="separate"/>
      </w:r>
      <w:r>
        <w:t>4</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_Toc8031 </w:instrText>
      </w:r>
      <w:r>
        <w:rPr>
          <w:rFonts w:hint="eastAsia" w:ascii="仿宋_GB2312" w:eastAsia="仿宋_GB2312"/>
        </w:rPr>
        <w:fldChar w:fldCharType="separate"/>
      </w:r>
      <w:r>
        <w:rPr>
          <w:rFonts w:hint="eastAsia" w:hAnsi="黑体" w:cs="宋体"/>
          <w:szCs w:val="28"/>
        </w:rPr>
        <w:t>四、提交投标文件截止时间、开标时间和地点</w:t>
      </w:r>
      <w:r>
        <w:tab/>
      </w:r>
      <w:r>
        <w:fldChar w:fldCharType="begin"/>
      </w:r>
      <w:r>
        <w:instrText xml:space="preserve"> PAGEREF _Toc8031 </w:instrText>
      </w:r>
      <w:r>
        <w:fldChar w:fldCharType="separate"/>
      </w:r>
      <w:r>
        <w:t>4</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_Toc20230 </w:instrText>
      </w:r>
      <w:r>
        <w:rPr>
          <w:rFonts w:hint="eastAsia" w:ascii="仿宋_GB2312" w:eastAsia="仿宋_GB2312"/>
        </w:rPr>
        <w:fldChar w:fldCharType="separate"/>
      </w:r>
      <w:r>
        <w:rPr>
          <w:rFonts w:hint="eastAsia" w:hAnsi="黑体" w:cs="宋体"/>
          <w:szCs w:val="28"/>
        </w:rPr>
        <w:t>五、公告期限</w:t>
      </w:r>
      <w:r>
        <w:tab/>
      </w:r>
      <w:r>
        <w:fldChar w:fldCharType="begin"/>
      </w:r>
      <w:r>
        <w:instrText xml:space="preserve"> PAGEREF _Toc20230 </w:instrText>
      </w:r>
      <w:r>
        <w:fldChar w:fldCharType="separate"/>
      </w:r>
      <w:r>
        <w:t>4</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_Toc24249 </w:instrText>
      </w:r>
      <w:r>
        <w:rPr>
          <w:rFonts w:hint="eastAsia" w:ascii="仿宋_GB2312" w:eastAsia="仿宋_GB2312"/>
        </w:rPr>
        <w:fldChar w:fldCharType="separate"/>
      </w:r>
      <w:r>
        <w:rPr>
          <w:rFonts w:hint="eastAsia" w:hAnsi="黑体" w:cs="宋体"/>
          <w:szCs w:val="28"/>
        </w:rPr>
        <w:t>六、其他补充事宜</w:t>
      </w:r>
      <w:r>
        <w:tab/>
      </w:r>
      <w:r>
        <w:fldChar w:fldCharType="begin"/>
      </w:r>
      <w:r>
        <w:instrText xml:space="preserve"> PAGEREF _Toc24249 </w:instrText>
      </w:r>
      <w:r>
        <w:fldChar w:fldCharType="separate"/>
      </w:r>
      <w:r>
        <w:t>4</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_Toc11546 </w:instrText>
      </w:r>
      <w:r>
        <w:rPr>
          <w:rFonts w:hint="eastAsia" w:ascii="仿宋_GB2312" w:eastAsia="仿宋_GB2312"/>
        </w:rPr>
        <w:fldChar w:fldCharType="separate"/>
      </w:r>
      <w:r>
        <w:rPr>
          <w:rFonts w:hint="eastAsia" w:hAnsi="黑体" w:cs="宋体"/>
          <w:szCs w:val="28"/>
        </w:rPr>
        <w:t>七、联系方式</w:t>
      </w:r>
      <w:r>
        <w:tab/>
      </w:r>
      <w:r>
        <w:fldChar w:fldCharType="begin"/>
      </w:r>
      <w:r>
        <w:instrText xml:space="preserve"> PAGEREF _Toc11546 </w:instrText>
      </w:r>
      <w:r>
        <w:fldChar w:fldCharType="separate"/>
      </w:r>
      <w:r>
        <w:t>5</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_Toc32060 </w:instrText>
      </w:r>
      <w:r>
        <w:rPr>
          <w:rFonts w:hint="eastAsia" w:ascii="仿宋_GB2312" w:eastAsia="仿宋_GB2312"/>
        </w:rPr>
        <w:fldChar w:fldCharType="separate"/>
      </w:r>
      <w:r>
        <w:rPr>
          <w:rFonts w:hint="eastAsia" w:ascii="仿宋_GB2312" w:eastAsia="仿宋_GB2312"/>
          <w:szCs w:val="36"/>
        </w:rPr>
        <w:t>第二章  招标需求</w:t>
      </w:r>
      <w:r>
        <w:tab/>
      </w:r>
      <w:r>
        <w:fldChar w:fldCharType="begin"/>
      </w:r>
      <w:r>
        <w:instrText xml:space="preserve"> PAGEREF _Toc32060 </w:instrText>
      </w:r>
      <w:r>
        <w:fldChar w:fldCharType="separate"/>
      </w:r>
      <w:r>
        <w:t>6</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_Toc15041 </w:instrText>
      </w:r>
      <w:r>
        <w:rPr>
          <w:rFonts w:hint="eastAsia" w:ascii="仿宋_GB2312" w:eastAsia="仿宋_GB2312"/>
        </w:rPr>
        <w:fldChar w:fldCharType="separate"/>
      </w:r>
      <w:r>
        <w:rPr>
          <w:rFonts w:hint="eastAsia" w:ascii="仿宋_GB2312" w:eastAsia="仿宋_GB2312"/>
          <w:szCs w:val="30"/>
        </w:rPr>
        <w:t>投标人须知前附表（一）</w:t>
      </w:r>
      <w:r>
        <w:tab/>
      </w:r>
      <w:r>
        <w:fldChar w:fldCharType="begin"/>
      </w:r>
      <w:r>
        <w:instrText xml:space="preserve"> PAGEREF _Toc15041 </w:instrText>
      </w:r>
      <w:r>
        <w:fldChar w:fldCharType="separate"/>
      </w:r>
      <w:r>
        <w:t>69</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_Toc30266 </w:instrText>
      </w:r>
      <w:r>
        <w:rPr>
          <w:rFonts w:hint="eastAsia" w:ascii="仿宋_GB2312" w:eastAsia="仿宋_GB2312"/>
        </w:rPr>
        <w:fldChar w:fldCharType="separate"/>
      </w:r>
      <w:r>
        <w:rPr>
          <w:rFonts w:hint="eastAsia" w:ascii="仿宋_GB2312" w:eastAsia="仿宋_GB2312"/>
          <w:szCs w:val="30"/>
        </w:rPr>
        <w:t>投标人须知前附表（二）</w:t>
      </w:r>
      <w:r>
        <w:tab/>
      </w:r>
      <w:r>
        <w:fldChar w:fldCharType="begin"/>
      </w:r>
      <w:r>
        <w:instrText xml:space="preserve"> PAGEREF _Toc30266 </w:instrText>
      </w:r>
      <w:r>
        <w:fldChar w:fldCharType="separate"/>
      </w:r>
      <w:r>
        <w:t>73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_Toc1134 </w:instrText>
      </w:r>
      <w:r>
        <w:rPr>
          <w:rFonts w:hint="eastAsia" w:ascii="仿宋_GB2312" w:eastAsia="仿宋_GB2312"/>
        </w:rPr>
        <w:fldChar w:fldCharType="separate"/>
      </w:r>
      <w:r>
        <w:rPr>
          <w:rFonts w:hint="eastAsia" w:ascii="仿宋_GB2312" w:eastAsia="仿宋_GB2312"/>
          <w:szCs w:val="30"/>
        </w:rPr>
        <w:t>一    总则</w:t>
      </w:r>
      <w:r>
        <w:tab/>
      </w:r>
      <w:r>
        <w:fldChar w:fldCharType="begin"/>
      </w:r>
      <w:r>
        <w:instrText xml:space="preserve"> PAGEREF _Toc1134 </w:instrText>
      </w:r>
      <w:r>
        <w:fldChar w:fldCharType="separate"/>
      </w:r>
      <w:r>
        <w:t>74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_Toc21479 </w:instrText>
      </w:r>
      <w:r>
        <w:rPr>
          <w:rFonts w:hint="eastAsia" w:ascii="仿宋_GB2312" w:eastAsia="仿宋_GB2312"/>
        </w:rPr>
        <w:fldChar w:fldCharType="separate"/>
      </w:r>
      <w:r>
        <w:rPr>
          <w:rFonts w:hint="eastAsia"/>
        </w:rPr>
        <w:t>1.1     适用范围</w:t>
      </w:r>
      <w:r>
        <w:tab/>
      </w:r>
      <w:r>
        <w:fldChar w:fldCharType="begin"/>
      </w:r>
      <w:r>
        <w:instrText xml:space="preserve"> PAGEREF _Toc21479 </w:instrText>
      </w:r>
      <w:r>
        <w:fldChar w:fldCharType="separate"/>
      </w:r>
      <w:r>
        <w:t>74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_Toc876 </w:instrText>
      </w:r>
      <w:r>
        <w:rPr>
          <w:rFonts w:hint="eastAsia" w:ascii="仿宋_GB2312" w:eastAsia="仿宋_GB2312"/>
        </w:rPr>
        <w:fldChar w:fldCharType="separate"/>
      </w:r>
      <w:r>
        <w:rPr>
          <w:rFonts w:hint="eastAsia"/>
        </w:rPr>
        <w:t>1.2     定义</w:t>
      </w:r>
      <w:r>
        <w:tab/>
      </w:r>
      <w:r>
        <w:fldChar w:fldCharType="begin"/>
      </w:r>
      <w:r>
        <w:instrText xml:space="preserve"> PAGEREF _Toc876 </w:instrText>
      </w:r>
      <w:r>
        <w:fldChar w:fldCharType="separate"/>
      </w:r>
      <w:r>
        <w:t>74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_Toc13950 </w:instrText>
      </w:r>
      <w:r>
        <w:rPr>
          <w:rFonts w:hint="eastAsia" w:ascii="仿宋_GB2312" w:eastAsia="仿宋_GB2312"/>
        </w:rPr>
        <w:fldChar w:fldCharType="separate"/>
      </w:r>
      <w:r>
        <w:rPr>
          <w:rFonts w:hint="eastAsia"/>
        </w:rPr>
        <w:t>1.3     投标人应具备资格条件</w:t>
      </w:r>
      <w:r>
        <w:tab/>
      </w:r>
      <w:r>
        <w:fldChar w:fldCharType="begin"/>
      </w:r>
      <w:r>
        <w:instrText xml:space="preserve"> PAGEREF _Toc13950 </w:instrText>
      </w:r>
      <w:r>
        <w:fldChar w:fldCharType="separate"/>
      </w:r>
      <w:r>
        <w:t>74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_Toc17946 </w:instrText>
      </w:r>
      <w:r>
        <w:rPr>
          <w:rFonts w:hint="eastAsia" w:ascii="仿宋_GB2312" w:eastAsia="仿宋_GB2312"/>
        </w:rPr>
        <w:fldChar w:fldCharType="separate"/>
      </w:r>
      <w:r>
        <w:rPr>
          <w:rFonts w:hint="eastAsia"/>
        </w:rPr>
        <w:t>1.4     联合体投标</w:t>
      </w:r>
      <w:r>
        <w:tab/>
      </w:r>
      <w:r>
        <w:fldChar w:fldCharType="begin"/>
      </w:r>
      <w:r>
        <w:instrText xml:space="preserve"> PAGEREF _Toc17946 </w:instrText>
      </w:r>
      <w:r>
        <w:fldChar w:fldCharType="separate"/>
      </w:r>
      <w:r>
        <w:t>75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_Toc5059 </w:instrText>
      </w:r>
      <w:r>
        <w:rPr>
          <w:rFonts w:hint="eastAsia" w:ascii="仿宋_GB2312" w:eastAsia="仿宋_GB2312"/>
        </w:rPr>
        <w:fldChar w:fldCharType="separate"/>
      </w:r>
      <w:r>
        <w:rPr>
          <w:rFonts w:hint="eastAsia"/>
        </w:rPr>
        <w:t>1.5     投标文件的语言及计量</w:t>
      </w:r>
      <w:r>
        <w:tab/>
      </w:r>
      <w:r>
        <w:fldChar w:fldCharType="begin"/>
      </w:r>
      <w:r>
        <w:instrText xml:space="preserve"> PAGEREF _Toc5059 </w:instrText>
      </w:r>
      <w:r>
        <w:fldChar w:fldCharType="separate"/>
      </w:r>
      <w:r>
        <w:t>75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_Toc4225 </w:instrText>
      </w:r>
      <w:r>
        <w:rPr>
          <w:rFonts w:hint="eastAsia" w:ascii="仿宋_GB2312" w:eastAsia="仿宋_GB2312"/>
        </w:rPr>
        <w:fldChar w:fldCharType="separate"/>
      </w:r>
      <w:r>
        <w:rPr>
          <w:rFonts w:hint="eastAsia"/>
        </w:rPr>
        <w:t>1.6     投标费用</w:t>
      </w:r>
      <w:r>
        <w:tab/>
      </w:r>
      <w:r>
        <w:fldChar w:fldCharType="begin"/>
      </w:r>
      <w:r>
        <w:instrText xml:space="preserve"> PAGEREF _Toc4225 </w:instrText>
      </w:r>
      <w:r>
        <w:fldChar w:fldCharType="separate"/>
      </w:r>
      <w:r>
        <w:t>75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_Toc6028 </w:instrText>
      </w:r>
      <w:r>
        <w:rPr>
          <w:rFonts w:hint="eastAsia" w:ascii="仿宋_GB2312" w:eastAsia="仿宋_GB2312"/>
        </w:rPr>
        <w:fldChar w:fldCharType="separate"/>
      </w:r>
      <w:r>
        <w:rPr>
          <w:rFonts w:hint="eastAsia"/>
        </w:rPr>
        <w:t>1.7     现场踏勘</w:t>
      </w:r>
      <w:r>
        <w:tab/>
      </w:r>
      <w:r>
        <w:fldChar w:fldCharType="begin"/>
      </w:r>
      <w:r>
        <w:instrText xml:space="preserve"> PAGEREF _Toc6028 </w:instrText>
      </w:r>
      <w:r>
        <w:fldChar w:fldCharType="separate"/>
      </w:r>
      <w:r>
        <w:t>75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_Toc16201 </w:instrText>
      </w:r>
      <w:r>
        <w:rPr>
          <w:rFonts w:hint="eastAsia" w:ascii="仿宋_GB2312" w:eastAsia="仿宋_GB2312"/>
        </w:rPr>
        <w:fldChar w:fldCharType="separate"/>
      </w:r>
      <w:r>
        <w:rPr>
          <w:rFonts w:hint="eastAsia"/>
        </w:rPr>
        <w:t>1.8     答疑会</w:t>
      </w:r>
      <w:r>
        <w:tab/>
      </w:r>
      <w:r>
        <w:fldChar w:fldCharType="begin"/>
      </w:r>
      <w:r>
        <w:instrText xml:space="preserve"> PAGEREF _Toc16201 </w:instrText>
      </w:r>
      <w:r>
        <w:fldChar w:fldCharType="separate"/>
      </w:r>
      <w:r>
        <w:t>75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_Toc13157 </w:instrText>
      </w:r>
      <w:r>
        <w:rPr>
          <w:rFonts w:hint="eastAsia" w:ascii="仿宋_GB2312" w:eastAsia="仿宋_GB2312"/>
        </w:rPr>
        <w:fldChar w:fldCharType="separate"/>
      </w:r>
      <w:r>
        <w:rPr>
          <w:rFonts w:hint="eastAsia"/>
        </w:rPr>
        <w:t>1.9     分包</w:t>
      </w:r>
      <w:r>
        <w:tab/>
      </w:r>
      <w:r>
        <w:fldChar w:fldCharType="begin"/>
      </w:r>
      <w:r>
        <w:instrText xml:space="preserve"> PAGEREF _Toc13157 </w:instrText>
      </w:r>
      <w:r>
        <w:fldChar w:fldCharType="separate"/>
      </w:r>
      <w:r>
        <w:t>76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_Toc28493 </w:instrText>
      </w:r>
      <w:r>
        <w:rPr>
          <w:rFonts w:hint="eastAsia" w:ascii="仿宋_GB2312" w:eastAsia="仿宋_GB2312"/>
        </w:rPr>
        <w:fldChar w:fldCharType="separate"/>
      </w:r>
      <w:r>
        <w:rPr>
          <w:rFonts w:hint="eastAsia"/>
        </w:rPr>
        <w:t>1.10    保密</w:t>
      </w:r>
      <w:r>
        <w:tab/>
      </w:r>
      <w:r>
        <w:fldChar w:fldCharType="begin"/>
      </w:r>
      <w:r>
        <w:instrText xml:space="preserve"> PAGEREF _Toc28493 </w:instrText>
      </w:r>
      <w:r>
        <w:fldChar w:fldCharType="separate"/>
      </w:r>
      <w:r>
        <w:t>76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_Toc9291 </w:instrText>
      </w:r>
      <w:r>
        <w:rPr>
          <w:rFonts w:hint="eastAsia" w:ascii="仿宋_GB2312" w:eastAsia="仿宋_GB2312"/>
        </w:rPr>
        <w:fldChar w:fldCharType="separate"/>
      </w:r>
      <w:r>
        <w:rPr>
          <w:rFonts w:hint="eastAsia"/>
        </w:rPr>
        <w:t>1.11    政府采购政策</w:t>
      </w:r>
      <w:r>
        <w:tab/>
      </w:r>
      <w:r>
        <w:fldChar w:fldCharType="begin"/>
      </w:r>
      <w:r>
        <w:instrText xml:space="preserve"> PAGEREF _Toc9291 </w:instrText>
      </w:r>
      <w:r>
        <w:fldChar w:fldCharType="separate"/>
      </w:r>
      <w:r>
        <w:t>76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_Toc30429 </w:instrText>
      </w:r>
      <w:r>
        <w:rPr>
          <w:rFonts w:hint="eastAsia" w:ascii="仿宋_GB2312" w:eastAsia="仿宋_GB2312"/>
        </w:rPr>
        <w:fldChar w:fldCharType="separate"/>
      </w:r>
      <w:r>
        <w:rPr>
          <w:rFonts w:hint="eastAsia"/>
        </w:rPr>
        <w:t>1.12    政采贷  详见附见</w:t>
      </w:r>
      <w:r>
        <w:tab/>
      </w:r>
      <w:r>
        <w:fldChar w:fldCharType="begin"/>
      </w:r>
      <w:r>
        <w:instrText xml:space="preserve"> PAGEREF _Toc30429 </w:instrText>
      </w:r>
      <w:r>
        <w:fldChar w:fldCharType="separate"/>
      </w:r>
      <w:r>
        <w:t>78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_Toc26488 </w:instrText>
      </w:r>
      <w:r>
        <w:rPr>
          <w:rFonts w:hint="eastAsia" w:ascii="仿宋_GB2312" w:eastAsia="仿宋_GB2312"/>
        </w:rPr>
        <w:fldChar w:fldCharType="separate"/>
      </w:r>
      <w:r>
        <w:rPr>
          <w:rFonts w:hint="eastAsia"/>
        </w:rPr>
        <w:t>1.13    信用信息记录查询</w:t>
      </w:r>
      <w:r>
        <w:tab/>
      </w:r>
      <w:r>
        <w:fldChar w:fldCharType="begin"/>
      </w:r>
      <w:r>
        <w:instrText xml:space="preserve"> PAGEREF _Toc26488 </w:instrText>
      </w:r>
      <w:r>
        <w:fldChar w:fldCharType="separate"/>
      </w:r>
      <w:r>
        <w:t>78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_Toc26085 </w:instrText>
      </w:r>
      <w:r>
        <w:rPr>
          <w:rFonts w:hint="eastAsia" w:ascii="仿宋_GB2312" w:eastAsia="仿宋_GB2312"/>
        </w:rPr>
        <w:fldChar w:fldCharType="separate"/>
      </w:r>
      <w:r>
        <w:rPr>
          <w:rFonts w:hint="eastAsia"/>
        </w:rPr>
        <w:t>1.14    质疑和投诉</w:t>
      </w:r>
      <w:r>
        <w:tab/>
      </w:r>
      <w:r>
        <w:fldChar w:fldCharType="begin"/>
      </w:r>
      <w:r>
        <w:instrText xml:space="preserve"> PAGEREF _Toc26085 </w:instrText>
      </w:r>
      <w:r>
        <w:fldChar w:fldCharType="separate"/>
      </w:r>
      <w:r>
        <w:t>78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_Toc7761 </w:instrText>
      </w:r>
      <w:r>
        <w:rPr>
          <w:rFonts w:hint="eastAsia" w:ascii="仿宋_GB2312" w:eastAsia="仿宋_GB2312"/>
        </w:rPr>
        <w:fldChar w:fldCharType="separate"/>
      </w:r>
      <w:r>
        <w:rPr>
          <w:rFonts w:hint="eastAsia"/>
        </w:rPr>
        <w:t>1.15    特别声明</w:t>
      </w:r>
      <w:r>
        <w:tab/>
      </w:r>
      <w:r>
        <w:fldChar w:fldCharType="begin"/>
      </w:r>
      <w:r>
        <w:instrText xml:space="preserve"> PAGEREF _Toc7761 </w:instrText>
      </w:r>
      <w:r>
        <w:fldChar w:fldCharType="separate"/>
      </w:r>
      <w:r>
        <w:t>79</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_Toc11423 </w:instrText>
      </w:r>
      <w:r>
        <w:rPr>
          <w:rFonts w:hint="eastAsia" w:ascii="仿宋_GB2312" w:eastAsia="仿宋_GB2312"/>
        </w:rPr>
        <w:fldChar w:fldCharType="separate"/>
      </w:r>
      <w:r>
        <w:rPr>
          <w:rFonts w:hint="eastAsia" w:ascii="仿宋_GB2312" w:eastAsia="仿宋_GB2312"/>
          <w:szCs w:val="30"/>
        </w:rPr>
        <w:t>二    招标文件</w:t>
      </w:r>
      <w:r>
        <w:tab/>
      </w:r>
      <w:r>
        <w:fldChar w:fldCharType="begin"/>
      </w:r>
      <w:r>
        <w:instrText xml:space="preserve"> PAGEREF _Toc11423 </w:instrText>
      </w:r>
      <w:r>
        <w:fldChar w:fldCharType="separate"/>
      </w:r>
      <w:r>
        <w:t>79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_Toc8946 </w:instrText>
      </w:r>
      <w:r>
        <w:rPr>
          <w:rFonts w:hint="eastAsia" w:ascii="仿宋_GB2312" w:eastAsia="仿宋_GB2312"/>
        </w:rPr>
        <w:fldChar w:fldCharType="separate"/>
      </w:r>
      <w:r>
        <w:rPr>
          <w:rFonts w:hint="eastAsia"/>
        </w:rPr>
        <w:t>2.1     招标文件的组成</w:t>
      </w:r>
      <w:r>
        <w:tab/>
      </w:r>
      <w:r>
        <w:fldChar w:fldCharType="begin"/>
      </w:r>
      <w:r>
        <w:instrText xml:space="preserve"> PAGEREF _Toc8946 </w:instrText>
      </w:r>
      <w:r>
        <w:fldChar w:fldCharType="separate"/>
      </w:r>
      <w:r>
        <w:t>79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_Toc17523 </w:instrText>
      </w:r>
      <w:r>
        <w:rPr>
          <w:rFonts w:hint="eastAsia" w:ascii="仿宋_GB2312" w:eastAsia="仿宋_GB2312"/>
        </w:rPr>
        <w:fldChar w:fldCharType="separate"/>
      </w:r>
      <w:r>
        <w:rPr>
          <w:rFonts w:hint="eastAsia"/>
        </w:rPr>
        <w:t>2.2     招标文件的澄清、修改</w:t>
      </w:r>
      <w:r>
        <w:tab/>
      </w:r>
      <w:r>
        <w:fldChar w:fldCharType="begin"/>
      </w:r>
      <w:r>
        <w:instrText xml:space="preserve"> PAGEREF _Toc17523 </w:instrText>
      </w:r>
      <w:r>
        <w:fldChar w:fldCharType="separate"/>
      </w:r>
      <w:r>
        <w:t>80</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_Toc23022 </w:instrText>
      </w:r>
      <w:r>
        <w:rPr>
          <w:rFonts w:hint="eastAsia" w:ascii="仿宋_GB2312" w:eastAsia="仿宋_GB2312"/>
        </w:rPr>
        <w:fldChar w:fldCharType="separate"/>
      </w:r>
      <w:r>
        <w:rPr>
          <w:rFonts w:hint="eastAsia" w:ascii="仿宋_GB2312" w:eastAsia="仿宋_GB2312"/>
          <w:szCs w:val="30"/>
        </w:rPr>
        <w:t>三    投标文件</w:t>
      </w:r>
      <w:r>
        <w:tab/>
      </w:r>
      <w:r>
        <w:fldChar w:fldCharType="begin"/>
      </w:r>
      <w:r>
        <w:instrText xml:space="preserve"> PAGEREF _Toc23022 </w:instrText>
      </w:r>
      <w:r>
        <w:fldChar w:fldCharType="separate"/>
      </w:r>
      <w:r>
        <w:t>80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_Toc21809 </w:instrText>
      </w:r>
      <w:r>
        <w:rPr>
          <w:rFonts w:hint="eastAsia" w:ascii="仿宋_GB2312" w:eastAsia="仿宋_GB2312"/>
        </w:rPr>
        <w:fldChar w:fldCharType="separate"/>
      </w:r>
      <w:r>
        <w:rPr>
          <w:rFonts w:hint="eastAsia"/>
        </w:rPr>
        <w:t>3.1     投标文件的形式和效力</w:t>
      </w:r>
      <w:r>
        <w:tab/>
      </w:r>
      <w:r>
        <w:fldChar w:fldCharType="begin"/>
      </w:r>
      <w:r>
        <w:instrText xml:space="preserve"> PAGEREF _Toc21809 </w:instrText>
      </w:r>
      <w:r>
        <w:fldChar w:fldCharType="separate"/>
      </w:r>
      <w:r>
        <w:t>80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_Toc29501 </w:instrText>
      </w:r>
      <w:r>
        <w:rPr>
          <w:rFonts w:hint="eastAsia" w:ascii="仿宋_GB2312" w:eastAsia="仿宋_GB2312"/>
        </w:rPr>
        <w:fldChar w:fldCharType="separate"/>
      </w:r>
      <w:r>
        <w:rPr>
          <w:rFonts w:hint="eastAsia"/>
        </w:rPr>
        <w:t>3.2     投标文件组成</w:t>
      </w:r>
      <w:r>
        <w:tab/>
      </w:r>
      <w:r>
        <w:fldChar w:fldCharType="begin"/>
      </w:r>
      <w:r>
        <w:instrText xml:space="preserve"> PAGEREF _Toc29501 </w:instrText>
      </w:r>
      <w:r>
        <w:fldChar w:fldCharType="separate"/>
      </w:r>
      <w:r>
        <w:t>80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_Toc24783 </w:instrText>
      </w:r>
      <w:r>
        <w:rPr>
          <w:rFonts w:hint="eastAsia" w:ascii="仿宋_GB2312" w:eastAsia="仿宋_GB2312"/>
        </w:rPr>
        <w:fldChar w:fldCharType="separate"/>
      </w:r>
      <w:r>
        <w:rPr>
          <w:rFonts w:hint="eastAsia"/>
        </w:rPr>
        <w:t>3.3     资格审查文件的组成</w:t>
      </w:r>
      <w:r>
        <w:tab/>
      </w:r>
      <w:r>
        <w:fldChar w:fldCharType="begin"/>
      </w:r>
      <w:r>
        <w:instrText xml:space="preserve"> PAGEREF _Toc24783 </w:instrText>
      </w:r>
      <w:r>
        <w:fldChar w:fldCharType="separate"/>
      </w:r>
      <w:r>
        <w:t>81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_Toc7021 </w:instrText>
      </w:r>
      <w:r>
        <w:rPr>
          <w:rFonts w:hint="eastAsia" w:ascii="仿宋_GB2312" w:eastAsia="仿宋_GB2312"/>
        </w:rPr>
        <w:fldChar w:fldCharType="separate"/>
      </w:r>
      <w:r>
        <w:rPr>
          <w:rFonts w:hint="eastAsia"/>
        </w:rPr>
        <w:t>3.4     资信商务及技术文件的组成</w:t>
      </w:r>
      <w:r>
        <w:tab/>
      </w:r>
      <w:r>
        <w:fldChar w:fldCharType="begin"/>
      </w:r>
      <w:r>
        <w:instrText xml:space="preserve"> PAGEREF _Toc7021 </w:instrText>
      </w:r>
      <w:r>
        <w:fldChar w:fldCharType="separate"/>
      </w:r>
      <w:r>
        <w:t>81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_Toc4677 </w:instrText>
      </w:r>
      <w:r>
        <w:rPr>
          <w:rFonts w:hint="eastAsia" w:ascii="仿宋_GB2312" w:eastAsia="仿宋_GB2312"/>
        </w:rPr>
        <w:fldChar w:fldCharType="separate"/>
      </w:r>
      <w:r>
        <w:rPr>
          <w:rFonts w:hint="eastAsia"/>
        </w:rPr>
        <w:t>3.5     报价文件的组成</w:t>
      </w:r>
      <w:r>
        <w:tab/>
      </w:r>
      <w:r>
        <w:fldChar w:fldCharType="begin"/>
      </w:r>
      <w:r>
        <w:instrText xml:space="preserve"> PAGEREF _Toc4677 </w:instrText>
      </w:r>
      <w:r>
        <w:fldChar w:fldCharType="separate"/>
      </w:r>
      <w:r>
        <w:t>81</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_Toc26517 </w:instrText>
      </w:r>
      <w:r>
        <w:rPr>
          <w:rFonts w:hint="eastAsia" w:ascii="仿宋_GB2312" w:eastAsia="仿宋_GB2312"/>
        </w:rPr>
        <w:fldChar w:fldCharType="separate"/>
      </w:r>
      <w:r>
        <w:rPr>
          <w:rFonts w:hint="eastAsia" w:ascii="仿宋_GB2312" w:eastAsia="仿宋_GB2312"/>
          <w:szCs w:val="30"/>
        </w:rPr>
        <w:t>四    投标文件的编制</w:t>
      </w:r>
      <w:r>
        <w:tab/>
      </w:r>
      <w:r>
        <w:fldChar w:fldCharType="begin"/>
      </w:r>
      <w:r>
        <w:instrText xml:space="preserve"> PAGEREF _Toc26517 </w:instrText>
      </w:r>
      <w:r>
        <w:fldChar w:fldCharType="separate"/>
      </w:r>
      <w:r>
        <w:t>81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_Toc28751 </w:instrText>
      </w:r>
      <w:r>
        <w:rPr>
          <w:rFonts w:hint="eastAsia" w:ascii="仿宋_GB2312" w:eastAsia="仿宋_GB2312"/>
        </w:rPr>
        <w:fldChar w:fldCharType="separate"/>
      </w:r>
      <w:r>
        <w:rPr>
          <w:rFonts w:hint="eastAsia"/>
        </w:rPr>
        <w:t>4.1     投标文件编制</w:t>
      </w:r>
      <w:r>
        <w:tab/>
      </w:r>
      <w:r>
        <w:fldChar w:fldCharType="begin"/>
      </w:r>
      <w:r>
        <w:instrText xml:space="preserve"> PAGEREF _Toc28751 </w:instrText>
      </w:r>
      <w:r>
        <w:fldChar w:fldCharType="separate"/>
      </w:r>
      <w:r>
        <w:t>81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_Toc22934 </w:instrText>
      </w:r>
      <w:r>
        <w:rPr>
          <w:rFonts w:hint="eastAsia" w:ascii="仿宋_GB2312" w:eastAsia="仿宋_GB2312"/>
        </w:rPr>
        <w:fldChar w:fldCharType="separate"/>
      </w:r>
      <w:r>
        <w:rPr>
          <w:rFonts w:hint="eastAsia"/>
        </w:rPr>
        <w:t>4.2     投标报价要求</w:t>
      </w:r>
      <w:r>
        <w:tab/>
      </w:r>
      <w:r>
        <w:fldChar w:fldCharType="begin"/>
      </w:r>
      <w:r>
        <w:instrText xml:space="preserve"> PAGEREF _Toc22934 </w:instrText>
      </w:r>
      <w:r>
        <w:fldChar w:fldCharType="separate"/>
      </w:r>
      <w:r>
        <w:t>81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_Toc31501 </w:instrText>
      </w:r>
      <w:r>
        <w:rPr>
          <w:rFonts w:hint="eastAsia" w:ascii="仿宋_GB2312" w:eastAsia="仿宋_GB2312"/>
        </w:rPr>
        <w:fldChar w:fldCharType="separate"/>
      </w:r>
      <w:r>
        <w:rPr>
          <w:rFonts w:hint="eastAsia"/>
        </w:rPr>
        <w:t>4.3     投标有效期</w:t>
      </w:r>
      <w:r>
        <w:tab/>
      </w:r>
      <w:r>
        <w:fldChar w:fldCharType="begin"/>
      </w:r>
      <w:r>
        <w:instrText xml:space="preserve"> PAGEREF _Toc31501 </w:instrText>
      </w:r>
      <w:r>
        <w:fldChar w:fldCharType="separate"/>
      </w:r>
      <w:r>
        <w:t>81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_Toc1969 </w:instrText>
      </w:r>
      <w:r>
        <w:rPr>
          <w:rFonts w:hint="eastAsia" w:ascii="仿宋_GB2312" w:eastAsia="仿宋_GB2312"/>
        </w:rPr>
        <w:fldChar w:fldCharType="separate"/>
      </w:r>
      <w:r>
        <w:rPr>
          <w:rFonts w:hint="eastAsia"/>
        </w:rPr>
        <w:t>4.4     投标文件格式</w:t>
      </w:r>
      <w:r>
        <w:tab/>
      </w:r>
      <w:r>
        <w:fldChar w:fldCharType="begin"/>
      </w:r>
      <w:r>
        <w:instrText xml:space="preserve"> PAGEREF _Toc1969 </w:instrText>
      </w:r>
      <w:r>
        <w:fldChar w:fldCharType="separate"/>
      </w:r>
      <w:r>
        <w:t>82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_Toc13279 </w:instrText>
      </w:r>
      <w:r>
        <w:rPr>
          <w:rFonts w:hint="eastAsia" w:ascii="仿宋_GB2312" w:eastAsia="仿宋_GB2312"/>
        </w:rPr>
        <w:fldChar w:fldCharType="separate"/>
      </w:r>
      <w:r>
        <w:rPr>
          <w:rFonts w:hint="eastAsia"/>
        </w:rPr>
        <w:t>4.5     投标文件份数及签署</w:t>
      </w:r>
      <w:r>
        <w:tab/>
      </w:r>
      <w:r>
        <w:fldChar w:fldCharType="begin"/>
      </w:r>
      <w:r>
        <w:instrText xml:space="preserve"> PAGEREF _Toc13279 </w:instrText>
      </w:r>
      <w:r>
        <w:fldChar w:fldCharType="separate"/>
      </w:r>
      <w:r>
        <w:t>82</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_Toc2424 </w:instrText>
      </w:r>
      <w:r>
        <w:rPr>
          <w:rFonts w:hint="eastAsia" w:ascii="仿宋_GB2312" w:eastAsia="仿宋_GB2312"/>
        </w:rPr>
        <w:fldChar w:fldCharType="separate"/>
      </w:r>
      <w:r>
        <w:rPr>
          <w:rFonts w:hint="eastAsia" w:ascii="仿宋_GB2312" w:eastAsia="仿宋_GB2312"/>
          <w:szCs w:val="30"/>
        </w:rPr>
        <w:t>五    投标文件的提交</w:t>
      </w:r>
      <w:r>
        <w:tab/>
      </w:r>
      <w:r>
        <w:fldChar w:fldCharType="begin"/>
      </w:r>
      <w:r>
        <w:instrText xml:space="preserve"> PAGEREF _Toc2424 </w:instrText>
      </w:r>
      <w:r>
        <w:fldChar w:fldCharType="separate"/>
      </w:r>
      <w:r>
        <w:t>82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_Toc18674 </w:instrText>
      </w:r>
      <w:r>
        <w:rPr>
          <w:rFonts w:hint="eastAsia" w:ascii="仿宋_GB2312" w:eastAsia="仿宋_GB2312"/>
        </w:rPr>
        <w:fldChar w:fldCharType="separate"/>
      </w:r>
      <w:r>
        <w:rPr>
          <w:rFonts w:hint="eastAsia"/>
        </w:rPr>
        <w:t>5.1     投标文件导入和加密</w:t>
      </w:r>
      <w:r>
        <w:tab/>
      </w:r>
      <w:r>
        <w:fldChar w:fldCharType="begin"/>
      </w:r>
      <w:r>
        <w:instrText xml:space="preserve"> PAGEREF _Toc18674 </w:instrText>
      </w:r>
      <w:r>
        <w:fldChar w:fldCharType="separate"/>
      </w:r>
      <w:r>
        <w:t>82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_Toc7589 </w:instrText>
      </w:r>
      <w:r>
        <w:rPr>
          <w:rFonts w:hint="eastAsia" w:ascii="仿宋_GB2312" w:eastAsia="仿宋_GB2312"/>
        </w:rPr>
        <w:fldChar w:fldCharType="separate"/>
      </w:r>
      <w:r>
        <w:rPr>
          <w:rFonts w:hint="eastAsia"/>
        </w:rPr>
        <w:t>5.2     投标文件的提交</w:t>
      </w:r>
      <w:r>
        <w:tab/>
      </w:r>
      <w:r>
        <w:fldChar w:fldCharType="begin"/>
      </w:r>
      <w:r>
        <w:instrText xml:space="preserve"> PAGEREF _Toc7589 </w:instrText>
      </w:r>
      <w:r>
        <w:fldChar w:fldCharType="separate"/>
      </w:r>
      <w:r>
        <w:t>82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_Toc10836 </w:instrText>
      </w:r>
      <w:r>
        <w:rPr>
          <w:rFonts w:hint="eastAsia" w:ascii="仿宋_GB2312" w:eastAsia="仿宋_GB2312"/>
        </w:rPr>
        <w:fldChar w:fldCharType="separate"/>
      </w:r>
      <w:r>
        <w:rPr>
          <w:rFonts w:hint="eastAsia"/>
        </w:rPr>
        <w:t>5.3     投标文件修改和撤回</w:t>
      </w:r>
      <w:r>
        <w:tab/>
      </w:r>
      <w:r>
        <w:fldChar w:fldCharType="begin"/>
      </w:r>
      <w:r>
        <w:instrText xml:space="preserve"> PAGEREF _Toc10836 </w:instrText>
      </w:r>
      <w:r>
        <w:fldChar w:fldCharType="separate"/>
      </w:r>
      <w:r>
        <w:t>82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_Toc22373 </w:instrText>
      </w:r>
      <w:r>
        <w:rPr>
          <w:rFonts w:hint="eastAsia" w:ascii="仿宋_GB2312" w:eastAsia="仿宋_GB2312"/>
        </w:rPr>
        <w:fldChar w:fldCharType="separate"/>
      </w:r>
      <w:r>
        <w:rPr>
          <w:rFonts w:hint="eastAsia"/>
        </w:rPr>
        <w:t>5.4     备选投标方案</w:t>
      </w:r>
      <w:r>
        <w:tab/>
      </w:r>
      <w:r>
        <w:fldChar w:fldCharType="begin"/>
      </w:r>
      <w:r>
        <w:instrText xml:space="preserve"> PAGEREF _Toc22373 </w:instrText>
      </w:r>
      <w:r>
        <w:fldChar w:fldCharType="separate"/>
      </w:r>
      <w:r>
        <w:t>83</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_Toc15497 </w:instrText>
      </w:r>
      <w:r>
        <w:rPr>
          <w:rFonts w:hint="eastAsia" w:ascii="仿宋_GB2312" w:eastAsia="仿宋_GB2312"/>
        </w:rPr>
        <w:fldChar w:fldCharType="separate"/>
      </w:r>
      <w:r>
        <w:rPr>
          <w:rFonts w:hint="eastAsia"/>
        </w:rPr>
        <w:t>5.5     投标诚实信用</w:t>
      </w:r>
      <w:r>
        <w:tab/>
      </w:r>
      <w:r>
        <w:fldChar w:fldCharType="begin"/>
      </w:r>
      <w:r>
        <w:instrText xml:space="preserve"> PAGEREF _Toc15497 </w:instrText>
      </w:r>
      <w:r>
        <w:fldChar w:fldCharType="separate"/>
      </w:r>
      <w:r>
        <w:t>83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_Toc22279 </w:instrText>
      </w:r>
      <w:r>
        <w:rPr>
          <w:rFonts w:hint="eastAsia" w:ascii="仿宋_GB2312" w:eastAsia="仿宋_GB2312"/>
        </w:rPr>
        <w:fldChar w:fldCharType="separate"/>
      </w:r>
      <w:r>
        <w:rPr>
          <w:rFonts w:hint="eastAsia" w:ascii="仿宋_GB2312" w:eastAsia="仿宋_GB2312"/>
          <w:szCs w:val="30"/>
        </w:rPr>
        <w:t>六    开标、资格审查、评标</w:t>
      </w:r>
      <w:r>
        <w:tab/>
      </w:r>
      <w:r>
        <w:fldChar w:fldCharType="begin"/>
      </w:r>
      <w:r>
        <w:instrText xml:space="preserve"> PAGEREF _Toc22279 </w:instrText>
      </w:r>
      <w:r>
        <w:fldChar w:fldCharType="separate"/>
      </w:r>
      <w:r>
        <w:t>83</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_Toc15613 </w:instrText>
      </w:r>
      <w:r>
        <w:rPr>
          <w:rFonts w:hint="eastAsia" w:ascii="仿宋_GB2312" w:eastAsia="仿宋_GB2312"/>
        </w:rPr>
        <w:fldChar w:fldCharType="separate"/>
      </w:r>
      <w:r>
        <w:rPr>
          <w:rFonts w:hint="eastAsia"/>
        </w:rPr>
        <w:t>6.1     开标</w:t>
      </w:r>
      <w:r>
        <w:tab/>
      </w:r>
      <w:r>
        <w:fldChar w:fldCharType="begin"/>
      </w:r>
      <w:r>
        <w:instrText xml:space="preserve"> PAGEREF _Toc15613 </w:instrText>
      </w:r>
      <w:r>
        <w:fldChar w:fldCharType="separate"/>
      </w:r>
      <w:r>
        <w:t>84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_Toc27062 </w:instrText>
      </w:r>
      <w:r>
        <w:rPr>
          <w:rFonts w:hint="eastAsia" w:ascii="仿宋_GB2312" w:eastAsia="仿宋_GB2312"/>
        </w:rPr>
        <w:fldChar w:fldCharType="separate"/>
      </w:r>
      <w:r>
        <w:rPr>
          <w:rFonts w:hint="eastAsia"/>
        </w:rPr>
        <w:t>6.2     资格审查</w:t>
      </w:r>
      <w:r>
        <w:tab/>
      </w:r>
      <w:r>
        <w:fldChar w:fldCharType="begin"/>
      </w:r>
      <w:r>
        <w:instrText xml:space="preserve"> PAGEREF _Toc27062 </w:instrText>
      </w:r>
      <w:r>
        <w:fldChar w:fldCharType="separate"/>
      </w:r>
      <w:r>
        <w:t>84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_Toc4034 </w:instrText>
      </w:r>
      <w:r>
        <w:rPr>
          <w:rFonts w:hint="eastAsia" w:ascii="仿宋_GB2312" w:eastAsia="仿宋_GB2312"/>
        </w:rPr>
        <w:fldChar w:fldCharType="separate"/>
      </w:r>
      <w:r>
        <w:rPr>
          <w:rFonts w:hint="eastAsia"/>
        </w:rPr>
        <w:t>6.3     评标</w:t>
      </w:r>
      <w:r>
        <w:tab/>
      </w:r>
      <w:r>
        <w:fldChar w:fldCharType="begin"/>
      </w:r>
      <w:r>
        <w:instrText xml:space="preserve"> PAGEREF _Toc4034 </w:instrText>
      </w:r>
      <w:r>
        <w:fldChar w:fldCharType="separate"/>
      </w:r>
      <w:r>
        <w:t>85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_Toc12993 </w:instrText>
      </w:r>
      <w:r>
        <w:rPr>
          <w:rFonts w:hint="eastAsia" w:ascii="仿宋_GB2312" w:eastAsia="仿宋_GB2312"/>
        </w:rPr>
        <w:fldChar w:fldCharType="separate"/>
      </w:r>
      <w:r>
        <w:rPr>
          <w:rFonts w:hint="eastAsia"/>
        </w:rPr>
        <w:t>6.4     投标文件的澄清、说明或补正</w:t>
      </w:r>
      <w:r>
        <w:tab/>
      </w:r>
      <w:r>
        <w:fldChar w:fldCharType="begin"/>
      </w:r>
      <w:r>
        <w:instrText xml:space="preserve"> PAGEREF _Toc12993 </w:instrText>
      </w:r>
      <w:r>
        <w:fldChar w:fldCharType="separate"/>
      </w:r>
      <w:r>
        <w:t>86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_Toc13438 </w:instrText>
      </w:r>
      <w:r>
        <w:rPr>
          <w:rFonts w:hint="eastAsia" w:ascii="仿宋_GB2312" w:eastAsia="仿宋_GB2312"/>
        </w:rPr>
        <w:fldChar w:fldCharType="separate"/>
      </w:r>
      <w:r>
        <w:rPr>
          <w:rFonts w:hint="eastAsia"/>
        </w:rPr>
        <w:t>6.5     报价错误修正</w:t>
      </w:r>
      <w:r>
        <w:tab/>
      </w:r>
      <w:r>
        <w:fldChar w:fldCharType="begin"/>
      </w:r>
      <w:r>
        <w:instrText xml:space="preserve"> PAGEREF _Toc13438 </w:instrText>
      </w:r>
      <w:r>
        <w:fldChar w:fldCharType="separate"/>
      </w:r>
      <w:r>
        <w:t>86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_Toc18954 </w:instrText>
      </w:r>
      <w:r>
        <w:rPr>
          <w:rFonts w:hint="eastAsia" w:ascii="仿宋_GB2312" w:eastAsia="仿宋_GB2312"/>
        </w:rPr>
        <w:fldChar w:fldCharType="separate"/>
      </w:r>
      <w:r>
        <w:rPr>
          <w:rFonts w:hint="eastAsia"/>
        </w:rPr>
        <w:t>6.6     评标报告</w:t>
      </w:r>
      <w:r>
        <w:tab/>
      </w:r>
      <w:r>
        <w:fldChar w:fldCharType="begin"/>
      </w:r>
      <w:r>
        <w:instrText xml:space="preserve"> PAGEREF _Toc18954 </w:instrText>
      </w:r>
      <w:r>
        <w:fldChar w:fldCharType="separate"/>
      </w:r>
      <w:r>
        <w:t>87</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_Toc26705 </w:instrText>
      </w:r>
      <w:r>
        <w:rPr>
          <w:rFonts w:hint="eastAsia" w:ascii="仿宋_GB2312" w:eastAsia="仿宋_GB2312"/>
        </w:rPr>
        <w:fldChar w:fldCharType="separate"/>
      </w:r>
      <w:r>
        <w:rPr>
          <w:rFonts w:hint="eastAsia" w:ascii="仿宋_GB2312" w:eastAsia="仿宋_GB2312"/>
          <w:szCs w:val="30"/>
        </w:rPr>
        <w:t>七    ▲投标无效的情形</w:t>
      </w:r>
      <w:r>
        <w:tab/>
      </w:r>
      <w:r>
        <w:fldChar w:fldCharType="begin"/>
      </w:r>
      <w:r>
        <w:instrText xml:space="preserve"> PAGEREF _Toc26705 </w:instrText>
      </w:r>
      <w:r>
        <w:fldChar w:fldCharType="separate"/>
      </w:r>
      <w:r>
        <w:t>87</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_Toc9006 </w:instrText>
      </w:r>
      <w:r>
        <w:rPr>
          <w:rFonts w:hint="eastAsia" w:ascii="仿宋_GB2312" w:eastAsia="仿宋_GB2312"/>
        </w:rPr>
        <w:fldChar w:fldCharType="separate"/>
      </w:r>
      <w:r>
        <w:rPr>
          <w:rFonts w:hint="eastAsia"/>
        </w:rPr>
        <w:t>7.1     在开标时，如发现有以下情形之一的，其投标无效</w:t>
      </w:r>
      <w:r>
        <w:tab/>
      </w:r>
      <w:r>
        <w:fldChar w:fldCharType="begin"/>
      </w:r>
      <w:r>
        <w:instrText xml:space="preserve"> PAGEREF _Toc9006 </w:instrText>
      </w:r>
      <w:r>
        <w:fldChar w:fldCharType="separate"/>
      </w:r>
      <w:r>
        <w:t>87</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_Toc23087 </w:instrText>
      </w:r>
      <w:r>
        <w:rPr>
          <w:rFonts w:hint="eastAsia" w:ascii="仿宋_GB2312" w:eastAsia="仿宋_GB2312"/>
        </w:rPr>
        <w:fldChar w:fldCharType="separate"/>
      </w:r>
      <w:r>
        <w:rPr>
          <w:rFonts w:hint="eastAsia"/>
        </w:rPr>
        <w:t>7.2     在符合性审查时，如发现下列情形之一的，其投标无效</w:t>
      </w:r>
      <w:r>
        <w:tab/>
      </w:r>
      <w:r>
        <w:fldChar w:fldCharType="begin"/>
      </w:r>
      <w:r>
        <w:instrText xml:space="preserve"> PAGEREF _Toc23087 </w:instrText>
      </w:r>
      <w:r>
        <w:fldChar w:fldCharType="separate"/>
      </w:r>
      <w:r>
        <w:t>87</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_Toc17489 </w:instrText>
      </w:r>
      <w:r>
        <w:rPr>
          <w:rFonts w:hint="eastAsia" w:ascii="仿宋_GB2312" w:eastAsia="仿宋_GB2312"/>
        </w:rPr>
        <w:fldChar w:fldCharType="separate"/>
      </w:r>
      <w:r>
        <w:rPr>
          <w:rFonts w:hint="eastAsia" w:hAnsi="宋体"/>
          <w:szCs w:val="24"/>
        </w:rPr>
        <w:t>7.3     在资信商务技术评审时，如发现下列情形之一的，其投标无效</w:t>
      </w:r>
      <w:r>
        <w:tab/>
      </w:r>
      <w:r>
        <w:fldChar w:fldCharType="begin"/>
      </w:r>
      <w:r>
        <w:instrText xml:space="preserve"> PAGEREF _Toc17489 </w:instrText>
      </w:r>
      <w:r>
        <w:fldChar w:fldCharType="separate"/>
      </w:r>
      <w:r>
        <w:t>88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_Toc18088 </w:instrText>
      </w:r>
      <w:r>
        <w:rPr>
          <w:rFonts w:hint="eastAsia" w:ascii="仿宋_GB2312" w:eastAsia="仿宋_GB2312"/>
        </w:rPr>
        <w:fldChar w:fldCharType="separate"/>
      </w:r>
      <w:r>
        <w:rPr>
          <w:rFonts w:hint="eastAsia" w:hAnsi="宋体"/>
          <w:szCs w:val="24"/>
        </w:rPr>
        <w:t>7.4     在报价评审时，如发现下列情形之一的，其投标无效</w:t>
      </w:r>
      <w:r>
        <w:tab/>
      </w:r>
      <w:r>
        <w:fldChar w:fldCharType="begin"/>
      </w:r>
      <w:r>
        <w:instrText xml:space="preserve"> PAGEREF _Toc18088 </w:instrText>
      </w:r>
      <w:r>
        <w:fldChar w:fldCharType="separate"/>
      </w:r>
      <w:r>
        <w:t>88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_Toc29400 </w:instrText>
      </w:r>
      <w:r>
        <w:rPr>
          <w:rFonts w:hint="eastAsia" w:ascii="仿宋_GB2312" w:eastAsia="仿宋_GB2312"/>
        </w:rPr>
        <w:fldChar w:fldCharType="separate"/>
      </w:r>
      <w:r>
        <w:rPr>
          <w:rFonts w:hint="eastAsia" w:hAnsi="宋体"/>
          <w:szCs w:val="24"/>
        </w:rPr>
        <w:t>7.5     如有下列情形之一的，其投标无效</w:t>
      </w:r>
      <w:r>
        <w:tab/>
      </w:r>
      <w:r>
        <w:fldChar w:fldCharType="begin"/>
      </w:r>
      <w:r>
        <w:instrText xml:space="preserve"> PAGEREF _Toc29400 </w:instrText>
      </w:r>
      <w:r>
        <w:fldChar w:fldCharType="separate"/>
      </w:r>
      <w:r>
        <w:t>89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_Toc13406 </w:instrText>
      </w:r>
      <w:r>
        <w:rPr>
          <w:rFonts w:hint="eastAsia" w:ascii="仿宋_GB2312" w:eastAsia="仿宋_GB2312"/>
        </w:rPr>
        <w:fldChar w:fldCharType="separate"/>
      </w:r>
      <w:r>
        <w:rPr>
          <w:rFonts w:hint="eastAsia" w:hAnsi="宋体"/>
          <w:szCs w:val="24"/>
        </w:rPr>
        <w:t>7.6     如有下列情形之一的，可中止电子交易活动的情形</w:t>
      </w:r>
      <w:r>
        <w:tab/>
      </w:r>
      <w:r>
        <w:fldChar w:fldCharType="begin"/>
      </w:r>
      <w:r>
        <w:instrText xml:space="preserve"> PAGEREF _Toc13406 </w:instrText>
      </w:r>
      <w:r>
        <w:fldChar w:fldCharType="separate"/>
      </w:r>
      <w:r>
        <w:t>89</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_Toc16001 </w:instrText>
      </w:r>
      <w:r>
        <w:rPr>
          <w:rFonts w:hint="eastAsia" w:ascii="仿宋_GB2312" w:eastAsia="仿宋_GB2312"/>
        </w:rPr>
        <w:fldChar w:fldCharType="separate"/>
      </w:r>
      <w:r>
        <w:rPr>
          <w:rFonts w:hint="eastAsia" w:ascii="仿宋_GB2312" w:eastAsia="仿宋_GB2312"/>
          <w:szCs w:val="30"/>
        </w:rPr>
        <w:t>八    中标和合同</w:t>
      </w:r>
      <w:r>
        <w:tab/>
      </w:r>
      <w:r>
        <w:fldChar w:fldCharType="begin"/>
      </w:r>
      <w:r>
        <w:instrText xml:space="preserve"> PAGEREF _Toc16001 </w:instrText>
      </w:r>
      <w:r>
        <w:fldChar w:fldCharType="separate"/>
      </w:r>
      <w:r>
        <w:t>89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_Toc4391 </w:instrText>
      </w:r>
      <w:r>
        <w:rPr>
          <w:rFonts w:hint="eastAsia" w:ascii="仿宋_GB2312" w:eastAsia="仿宋_GB2312"/>
        </w:rPr>
        <w:fldChar w:fldCharType="separate"/>
      </w:r>
      <w:r>
        <w:rPr>
          <w:rFonts w:hint="eastAsia"/>
        </w:rPr>
        <w:t>8.1     中标</w:t>
      </w:r>
      <w:r>
        <w:tab/>
      </w:r>
      <w:r>
        <w:fldChar w:fldCharType="begin"/>
      </w:r>
      <w:r>
        <w:instrText xml:space="preserve"> PAGEREF _Toc4391 </w:instrText>
      </w:r>
      <w:r>
        <w:fldChar w:fldCharType="separate"/>
      </w:r>
      <w:r>
        <w:t>90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_Toc28277 </w:instrText>
      </w:r>
      <w:r>
        <w:rPr>
          <w:rFonts w:hint="eastAsia" w:ascii="仿宋_GB2312" w:eastAsia="仿宋_GB2312"/>
        </w:rPr>
        <w:fldChar w:fldCharType="separate"/>
      </w:r>
      <w:r>
        <w:rPr>
          <w:rFonts w:hint="eastAsia"/>
        </w:rPr>
        <w:t>8.2     中标公告和中标通知书</w:t>
      </w:r>
      <w:r>
        <w:tab/>
      </w:r>
      <w:r>
        <w:fldChar w:fldCharType="begin"/>
      </w:r>
      <w:r>
        <w:instrText xml:space="preserve"> PAGEREF _Toc28277 </w:instrText>
      </w:r>
      <w:r>
        <w:fldChar w:fldCharType="separate"/>
      </w:r>
      <w:r>
        <w:t>90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_Toc7542 </w:instrText>
      </w:r>
      <w:r>
        <w:rPr>
          <w:rFonts w:hint="eastAsia" w:ascii="仿宋_GB2312" w:eastAsia="仿宋_GB2312"/>
        </w:rPr>
        <w:fldChar w:fldCharType="separate"/>
      </w:r>
      <w:r>
        <w:rPr>
          <w:rFonts w:hint="eastAsia"/>
        </w:rPr>
        <w:t>8.3     履约保证金</w:t>
      </w:r>
      <w:r>
        <w:tab/>
      </w:r>
      <w:r>
        <w:fldChar w:fldCharType="begin"/>
      </w:r>
      <w:r>
        <w:instrText xml:space="preserve"> PAGEREF _Toc7542 </w:instrText>
      </w:r>
      <w:r>
        <w:fldChar w:fldCharType="separate"/>
      </w:r>
      <w:r>
        <w:t>90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_Toc10149 </w:instrText>
      </w:r>
      <w:r>
        <w:rPr>
          <w:rFonts w:hint="eastAsia" w:ascii="仿宋_GB2312" w:eastAsia="仿宋_GB2312"/>
        </w:rPr>
        <w:fldChar w:fldCharType="separate"/>
      </w:r>
      <w:r>
        <w:rPr>
          <w:rFonts w:hint="eastAsia"/>
        </w:rPr>
        <w:t>8.4     合同</w:t>
      </w:r>
      <w:r>
        <w:tab/>
      </w:r>
      <w:r>
        <w:fldChar w:fldCharType="begin"/>
      </w:r>
      <w:r>
        <w:instrText xml:space="preserve"> PAGEREF _Toc10149 </w:instrText>
      </w:r>
      <w:r>
        <w:fldChar w:fldCharType="separate"/>
      </w:r>
      <w:r>
        <w:t>90</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_Toc16307 </w:instrText>
      </w:r>
      <w:r>
        <w:rPr>
          <w:rFonts w:hint="eastAsia" w:ascii="仿宋_GB2312" w:eastAsia="仿宋_GB2312"/>
        </w:rPr>
        <w:fldChar w:fldCharType="separate"/>
      </w:r>
      <w:r>
        <w:rPr>
          <w:rFonts w:hint="eastAsia" w:ascii="仿宋_GB2312" w:eastAsia="仿宋_GB2312"/>
          <w:szCs w:val="30"/>
        </w:rPr>
        <w:t>九    其他事项</w:t>
      </w:r>
      <w:r>
        <w:tab/>
      </w:r>
      <w:r>
        <w:fldChar w:fldCharType="begin"/>
      </w:r>
      <w:r>
        <w:instrText xml:space="preserve"> PAGEREF _Toc16307 </w:instrText>
      </w:r>
      <w:r>
        <w:fldChar w:fldCharType="separate"/>
      </w:r>
      <w:r>
        <w:t>91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_Toc7973 </w:instrText>
      </w:r>
      <w:r>
        <w:rPr>
          <w:rFonts w:hint="eastAsia" w:ascii="仿宋_GB2312" w:eastAsia="仿宋_GB2312"/>
        </w:rPr>
        <w:fldChar w:fldCharType="separate"/>
      </w:r>
      <w:r>
        <w:rPr>
          <w:rFonts w:hint="eastAsia"/>
        </w:rPr>
        <w:t>9.1     解释权</w:t>
      </w:r>
      <w:r>
        <w:tab/>
      </w:r>
      <w:r>
        <w:fldChar w:fldCharType="begin"/>
      </w:r>
      <w:r>
        <w:instrText xml:space="preserve"> PAGEREF _Toc7973 </w:instrText>
      </w:r>
      <w:r>
        <w:fldChar w:fldCharType="separate"/>
      </w:r>
      <w:r>
        <w:t>91</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_Toc26541 </w:instrText>
      </w:r>
      <w:r>
        <w:rPr>
          <w:rFonts w:hint="eastAsia" w:ascii="仿宋_GB2312" w:eastAsia="仿宋_GB2312"/>
        </w:rPr>
        <w:fldChar w:fldCharType="separate"/>
      </w:r>
      <w:r>
        <w:rPr>
          <w:rFonts w:hint="eastAsia" w:ascii="仿宋_GB2312" w:eastAsia="仿宋_GB2312"/>
          <w:szCs w:val="24"/>
        </w:rPr>
        <w:t>（服务类适用）</w:t>
      </w:r>
      <w:r>
        <w:tab/>
      </w:r>
      <w:r>
        <w:fldChar w:fldCharType="begin"/>
      </w:r>
      <w:r>
        <w:instrText xml:space="preserve"> PAGEREF _Toc26541 </w:instrText>
      </w:r>
      <w:r>
        <w:fldChar w:fldCharType="separate"/>
      </w:r>
      <w:r>
        <w:t>92</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_Toc110 </w:instrText>
      </w:r>
      <w:r>
        <w:rPr>
          <w:rFonts w:hint="eastAsia" w:ascii="仿宋_GB2312" w:eastAsia="仿宋_GB2312"/>
        </w:rPr>
        <w:fldChar w:fldCharType="separate"/>
      </w:r>
      <w:r>
        <w:rPr>
          <w:rFonts w:hint="eastAsia" w:ascii="仿宋_GB2312" w:hAnsi="宋体" w:eastAsia="仿宋_GB2312"/>
          <w:szCs w:val="24"/>
        </w:rPr>
        <w:t>一、合同内容及金额</w:t>
      </w:r>
      <w:r>
        <w:tab/>
      </w:r>
      <w:r>
        <w:fldChar w:fldCharType="begin"/>
      </w:r>
      <w:r>
        <w:instrText xml:space="preserve"> PAGEREF _Toc110 </w:instrText>
      </w:r>
      <w:r>
        <w:fldChar w:fldCharType="separate"/>
      </w:r>
      <w:r>
        <w:t>93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_Toc10830 </w:instrText>
      </w:r>
      <w:r>
        <w:rPr>
          <w:rFonts w:hint="eastAsia" w:ascii="仿宋_GB2312" w:eastAsia="仿宋_GB2312"/>
        </w:rPr>
        <w:fldChar w:fldCharType="separate"/>
      </w:r>
      <w:r>
        <w:rPr>
          <w:rFonts w:hint="eastAsia" w:ascii="仿宋_GB2312" w:hAnsi="宋体" w:eastAsia="仿宋_GB2312"/>
          <w:szCs w:val="24"/>
        </w:rPr>
        <w:t>二、总体要求</w:t>
      </w:r>
      <w:r>
        <w:tab/>
      </w:r>
      <w:r>
        <w:fldChar w:fldCharType="begin"/>
      </w:r>
      <w:r>
        <w:instrText xml:space="preserve"> PAGEREF _Toc10830 </w:instrText>
      </w:r>
      <w:r>
        <w:fldChar w:fldCharType="separate"/>
      </w:r>
      <w:r>
        <w:t>93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_Toc11952 </w:instrText>
      </w:r>
      <w:r>
        <w:rPr>
          <w:rFonts w:hint="eastAsia" w:ascii="仿宋_GB2312" w:eastAsia="仿宋_GB2312"/>
        </w:rPr>
        <w:fldChar w:fldCharType="separate"/>
      </w:r>
      <w:r>
        <w:rPr>
          <w:rFonts w:hint="eastAsia" w:ascii="仿宋_GB2312" w:hAnsi="宋体" w:eastAsia="仿宋_GB2312"/>
          <w:szCs w:val="24"/>
        </w:rPr>
        <w:t>三、项目期限</w:t>
      </w:r>
      <w:r>
        <w:tab/>
      </w:r>
      <w:r>
        <w:fldChar w:fldCharType="begin"/>
      </w:r>
      <w:r>
        <w:instrText xml:space="preserve"> PAGEREF _Toc11952 </w:instrText>
      </w:r>
      <w:r>
        <w:fldChar w:fldCharType="separate"/>
      </w:r>
      <w:r>
        <w:t>93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_Toc16438 </w:instrText>
      </w:r>
      <w:r>
        <w:rPr>
          <w:rFonts w:hint="eastAsia" w:ascii="仿宋_GB2312" w:eastAsia="仿宋_GB2312"/>
        </w:rPr>
        <w:fldChar w:fldCharType="separate"/>
      </w:r>
      <w:r>
        <w:rPr>
          <w:rFonts w:hint="eastAsia" w:ascii="仿宋_GB2312" w:hAnsi="宋体" w:eastAsia="仿宋_GB2312"/>
          <w:szCs w:val="24"/>
        </w:rPr>
        <w:t>四、交付、领受与验收</w:t>
      </w:r>
      <w:r>
        <w:tab/>
      </w:r>
      <w:r>
        <w:fldChar w:fldCharType="begin"/>
      </w:r>
      <w:r>
        <w:instrText xml:space="preserve"> PAGEREF _Toc16438 </w:instrText>
      </w:r>
      <w:r>
        <w:fldChar w:fldCharType="separate"/>
      </w:r>
      <w:r>
        <w:t>93</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_Toc401 </w:instrText>
      </w:r>
      <w:r>
        <w:rPr>
          <w:rFonts w:hint="eastAsia" w:ascii="仿宋_GB2312" w:eastAsia="仿宋_GB2312"/>
        </w:rPr>
        <w:fldChar w:fldCharType="separate"/>
      </w:r>
      <w:r>
        <w:rPr>
          <w:rFonts w:hint="eastAsia" w:ascii="仿宋_GB2312" w:hAnsi="宋体" w:eastAsia="仿宋_GB2312"/>
          <w:szCs w:val="24"/>
        </w:rPr>
        <w:t>1、交付</w:t>
      </w:r>
      <w:r>
        <w:tab/>
      </w:r>
      <w:r>
        <w:fldChar w:fldCharType="begin"/>
      </w:r>
      <w:r>
        <w:instrText xml:space="preserve"> PAGEREF _Toc401 </w:instrText>
      </w:r>
      <w:r>
        <w:fldChar w:fldCharType="separate"/>
      </w:r>
      <w:r>
        <w:t>93</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_Toc9707 </w:instrText>
      </w:r>
      <w:r>
        <w:rPr>
          <w:rFonts w:hint="eastAsia" w:ascii="仿宋_GB2312" w:eastAsia="仿宋_GB2312"/>
        </w:rPr>
        <w:fldChar w:fldCharType="separate"/>
      </w:r>
      <w:r>
        <w:rPr>
          <w:rFonts w:hint="eastAsia" w:ascii="仿宋_GB2312" w:hAnsi="宋体" w:eastAsia="仿宋_GB2312"/>
          <w:szCs w:val="24"/>
        </w:rPr>
        <w:t>2、验收</w:t>
      </w:r>
      <w:r>
        <w:tab/>
      </w:r>
      <w:r>
        <w:fldChar w:fldCharType="begin"/>
      </w:r>
      <w:r>
        <w:instrText xml:space="preserve"> PAGEREF _Toc9707 </w:instrText>
      </w:r>
      <w:r>
        <w:fldChar w:fldCharType="separate"/>
      </w:r>
      <w:r>
        <w:t>94</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_Toc24847 </w:instrText>
      </w:r>
      <w:r>
        <w:rPr>
          <w:rFonts w:hint="eastAsia" w:ascii="仿宋_GB2312" w:eastAsia="仿宋_GB2312"/>
        </w:rPr>
        <w:fldChar w:fldCharType="separate"/>
      </w:r>
      <w:r>
        <w:rPr>
          <w:rFonts w:hint="eastAsia" w:ascii="仿宋_GB2312" w:hAnsi="宋体" w:eastAsia="仿宋_GB2312"/>
          <w:szCs w:val="24"/>
        </w:rPr>
        <w:t>五、付款方式</w:t>
      </w:r>
      <w:r>
        <w:tab/>
      </w:r>
      <w:r>
        <w:fldChar w:fldCharType="begin"/>
      </w:r>
      <w:r>
        <w:instrText xml:space="preserve"> PAGEREF _Toc24847 </w:instrText>
      </w:r>
      <w:r>
        <w:fldChar w:fldCharType="separate"/>
      </w:r>
      <w:r>
        <w:t>94</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_Toc21176 </w:instrText>
      </w:r>
      <w:r>
        <w:rPr>
          <w:rFonts w:hint="eastAsia" w:ascii="仿宋_GB2312" w:eastAsia="仿宋_GB2312"/>
        </w:rPr>
        <w:fldChar w:fldCharType="separate"/>
      </w:r>
      <w:r>
        <w:rPr>
          <w:rFonts w:hint="eastAsia" w:ascii="仿宋_GB2312" w:hAnsi="宋体" w:eastAsia="仿宋_GB2312"/>
          <w:szCs w:val="24"/>
        </w:rPr>
        <w:t>六、技术规范、技术资料、技术培训</w:t>
      </w:r>
      <w:r>
        <w:tab/>
      </w:r>
      <w:r>
        <w:fldChar w:fldCharType="begin"/>
      </w:r>
      <w:r>
        <w:instrText xml:space="preserve"> PAGEREF _Toc21176 </w:instrText>
      </w:r>
      <w:r>
        <w:fldChar w:fldCharType="separate"/>
      </w:r>
      <w:r>
        <w:t>95</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_Toc362 </w:instrText>
      </w:r>
      <w:r>
        <w:rPr>
          <w:rFonts w:hint="eastAsia" w:ascii="仿宋_GB2312" w:eastAsia="仿宋_GB2312"/>
        </w:rPr>
        <w:fldChar w:fldCharType="separate"/>
      </w:r>
      <w:r>
        <w:rPr>
          <w:rFonts w:hint="eastAsia" w:ascii="仿宋_GB2312" w:hAnsi="宋体" w:eastAsia="仿宋_GB2312"/>
          <w:szCs w:val="24"/>
        </w:rPr>
        <w:t>七、质量保证及服务承诺</w:t>
      </w:r>
      <w:r>
        <w:tab/>
      </w:r>
      <w:r>
        <w:fldChar w:fldCharType="begin"/>
      </w:r>
      <w:r>
        <w:instrText xml:space="preserve"> PAGEREF _Toc362 </w:instrText>
      </w:r>
      <w:r>
        <w:fldChar w:fldCharType="separate"/>
      </w:r>
      <w:r>
        <w:t>95</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_Toc25472 </w:instrText>
      </w:r>
      <w:r>
        <w:rPr>
          <w:rFonts w:hint="eastAsia" w:ascii="仿宋_GB2312" w:eastAsia="仿宋_GB2312"/>
        </w:rPr>
        <w:fldChar w:fldCharType="separate"/>
      </w:r>
      <w:r>
        <w:rPr>
          <w:rFonts w:hint="eastAsia" w:ascii="仿宋_GB2312" w:hAnsi="宋体" w:eastAsia="仿宋_GB2312"/>
          <w:szCs w:val="24"/>
        </w:rPr>
        <w:t>八、知识产权和使用权</w:t>
      </w:r>
      <w:r>
        <w:tab/>
      </w:r>
      <w:r>
        <w:fldChar w:fldCharType="begin"/>
      </w:r>
      <w:r>
        <w:instrText xml:space="preserve"> PAGEREF _Toc25472 </w:instrText>
      </w:r>
      <w:r>
        <w:fldChar w:fldCharType="separate"/>
      </w:r>
      <w:r>
        <w:t>96</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_Toc18223 </w:instrText>
      </w:r>
      <w:r>
        <w:rPr>
          <w:rFonts w:hint="eastAsia" w:ascii="仿宋_GB2312" w:eastAsia="仿宋_GB2312"/>
        </w:rPr>
        <w:fldChar w:fldCharType="separate"/>
      </w:r>
      <w:r>
        <w:rPr>
          <w:rFonts w:hint="eastAsia" w:ascii="仿宋_GB2312" w:hAnsi="宋体" w:eastAsia="仿宋_GB2312"/>
          <w:szCs w:val="24"/>
        </w:rPr>
        <w:t>九、保密条款</w:t>
      </w:r>
      <w:r>
        <w:tab/>
      </w:r>
      <w:r>
        <w:fldChar w:fldCharType="begin"/>
      </w:r>
      <w:r>
        <w:instrText xml:space="preserve"> PAGEREF _Toc18223 </w:instrText>
      </w:r>
      <w:r>
        <w:fldChar w:fldCharType="separate"/>
      </w:r>
      <w:r>
        <w:t>97</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_Toc16640 </w:instrText>
      </w:r>
      <w:r>
        <w:rPr>
          <w:rFonts w:hint="eastAsia" w:ascii="仿宋_GB2312" w:eastAsia="仿宋_GB2312"/>
        </w:rPr>
        <w:fldChar w:fldCharType="separate"/>
      </w:r>
      <w:r>
        <w:rPr>
          <w:rFonts w:hint="eastAsia" w:ascii="仿宋_GB2312" w:hAnsi="宋体" w:eastAsia="仿宋_GB2312"/>
          <w:szCs w:val="24"/>
        </w:rPr>
        <w:t>十、违约与赔偿责任</w:t>
      </w:r>
      <w:r>
        <w:tab/>
      </w:r>
      <w:r>
        <w:fldChar w:fldCharType="begin"/>
      </w:r>
      <w:r>
        <w:instrText xml:space="preserve"> PAGEREF _Toc16640 </w:instrText>
      </w:r>
      <w:r>
        <w:fldChar w:fldCharType="separate"/>
      </w:r>
      <w:r>
        <w:t>97</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_Toc23781 </w:instrText>
      </w:r>
      <w:r>
        <w:rPr>
          <w:rFonts w:hint="eastAsia" w:ascii="仿宋_GB2312" w:eastAsia="仿宋_GB2312"/>
        </w:rPr>
        <w:fldChar w:fldCharType="separate"/>
      </w:r>
      <w:r>
        <w:rPr>
          <w:rFonts w:hint="eastAsia" w:ascii="仿宋_GB2312" w:hAnsi="宋体" w:eastAsia="仿宋_GB2312"/>
          <w:szCs w:val="24"/>
        </w:rPr>
        <w:t>1、交付违约</w:t>
      </w:r>
      <w:r>
        <w:tab/>
      </w:r>
      <w:r>
        <w:fldChar w:fldCharType="begin"/>
      </w:r>
      <w:r>
        <w:instrText xml:space="preserve"> PAGEREF _Toc23781 </w:instrText>
      </w:r>
      <w:r>
        <w:fldChar w:fldCharType="separate"/>
      </w:r>
      <w:r>
        <w:t>97</w:t>
      </w:r>
      <w:r>
        <w:fldChar w:fldCharType="end"/>
      </w:r>
      <w:r>
        <w:rPr>
          <w:rFonts w:hint="eastAsia" w:ascii="仿宋_GB2312" w:eastAsia="仿宋_GB2312"/>
          <w:color w:val="000000"/>
        </w:rPr>
        <w:fldChar w:fldCharType="end"/>
      </w:r>
    </w:p>
    <w:p>
      <w:pPr>
        <w:pStyle w:val="27"/>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_Toc17756 </w:instrText>
      </w:r>
      <w:r>
        <w:rPr>
          <w:rFonts w:hint="eastAsia" w:ascii="仿宋_GB2312" w:eastAsia="仿宋_GB2312"/>
        </w:rPr>
        <w:fldChar w:fldCharType="separate"/>
      </w:r>
      <w:r>
        <w:rPr>
          <w:rFonts w:hint="eastAsia" w:ascii="仿宋_GB2312" w:hAnsi="宋体" w:eastAsia="仿宋_GB2312"/>
          <w:szCs w:val="24"/>
        </w:rPr>
        <w:t>2、保密违约</w:t>
      </w:r>
      <w:r>
        <w:tab/>
      </w:r>
      <w:r>
        <w:fldChar w:fldCharType="begin"/>
      </w:r>
      <w:r>
        <w:instrText xml:space="preserve"> PAGEREF _Toc17756 </w:instrText>
      </w:r>
      <w:r>
        <w:fldChar w:fldCharType="separate"/>
      </w:r>
      <w:r>
        <w:t>97</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_Toc3825 </w:instrText>
      </w:r>
      <w:r>
        <w:rPr>
          <w:rFonts w:hint="eastAsia" w:ascii="仿宋_GB2312" w:eastAsia="仿宋_GB2312"/>
        </w:rPr>
        <w:fldChar w:fldCharType="separate"/>
      </w:r>
      <w:r>
        <w:rPr>
          <w:rFonts w:hint="eastAsia" w:ascii="仿宋_GB2312" w:hAnsi="宋体" w:eastAsia="仿宋_GB2312"/>
          <w:szCs w:val="24"/>
        </w:rPr>
        <w:t>十一、合同生效、争议处理及纠纷解决</w:t>
      </w:r>
      <w:r>
        <w:tab/>
      </w:r>
      <w:r>
        <w:fldChar w:fldCharType="begin"/>
      </w:r>
      <w:r>
        <w:instrText xml:space="preserve"> PAGEREF _Toc3825 </w:instrText>
      </w:r>
      <w:r>
        <w:fldChar w:fldCharType="separate"/>
      </w:r>
      <w:r>
        <w:t>98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_Toc17139 </w:instrText>
      </w:r>
      <w:r>
        <w:rPr>
          <w:rFonts w:hint="eastAsia" w:ascii="仿宋_GB2312" w:eastAsia="仿宋_GB2312"/>
        </w:rPr>
        <w:fldChar w:fldCharType="separate"/>
      </w:r>
      <w:r>
        <w:rPr>
          <w:rFonts w:hint="eastAsia" w:ascii="仿宋_GB2312" w:hAnsi="宋体" w:eastAsia="仿宋_GB2312"/>
          <w:szCs w:val="24"/>
        </w:rPr>
        <w:t>十二、合同解除</w:t>
      </w:r>
      <w:r>
        <w:tab/>
      </w:r>
      <w:r>
        <w:fldChar w:fldCharType="begin"/>
      </w:r>
      <w:r>
        <w:instrText xml:space="preserve"> PAGEREF _Toc17139 </w:instrText>
      </w:r>
      <w:r>
        <w:fldChar w:fldCharType="separate"/>
      </w:r>
      <w:r>
        <w:t>98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_Toc26526 </w:instrText>
      </w:r>
      <w:r>
        <w:rPr>
          <w:rFonts w:hint="eastAsia" w:ascii="仿宋_GB2312" w:eastAsia="仿宋_GB2312"/>
        </w:rPr>
        <w:fldChar w:fldCharType="separate"/>
      </w:r>
      <w:r>
        <w:rPr>
          <w:rFonts w:hint="eastAsia" w:ascii="仿宋_GB2312" w:hAnsi="宋体" w:eastAsia="仿宋_GB2312"/>
          <w:szCs w:val="24"/>
        </w:rPr>
        <w:t>十三、不可抗力</w:t>
      </w:r>
      <w:r>
        <w:tab/>
      </w:r>
      <w:r>
        <w:fldChar w:fldCharType="begin"/>
      </w:r>
      <w:r>
        <w:instrText xml:space="preserve"> PAGEREF _Toc26526 </w:instrText>
      </w:r>
      <w:r>
        <w:fldChar w:fldCharType="separate"/>
      </w:r>
      <w:r>
        <w:t>98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_Toc7867 </w:instrText>
      </w:r>
      <w:r>
        <w:rPr>
          <w:rFonts w:hint="eastAsia" w:ascii="仿宋_GB2312" w:eastAsia="仿宋_GB2312"/>
        </w:rPr>
        <w:fldChar w:fldCharType="separate"/>
      </w:r>
      <w:r>
        <w:rPr>
          <w:rFonts w:hint="eastAsia" w:ascii="仿宋_GB2312" w:hAnsi="宋体" w:eastAsia="仿宋_GB2312"/>
          <w:szCs w:val="24"/>
        </w:rPr>
        <w:t>十四、其它</w:t>
      </w:r>
      <w:r>
        <w:tab/>
      </w:r>
      <w:r>
        <w:fldChar w:fldCharType="begin"/>
      </w:r>
      <w:r>
        <w:instrText xml:space="preserve"> PAGEREF _Toc7867 </w:instrText>
      </w:r>
      <w:r>
        <w:fldChar w:fldCharType="separate"/>
      </w:r>
      <w:r>
        <w:t>99</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_Toc5237 </w:instrText>
      </w:r>
      <w:r>
        <w:rPr>
          <w:rFonts w:hint="eastAsia" w:ascii="仿宋_GB2312" w:eastAsia="仿宋_GB2312"/>
        </w:rPr>
        <w:fldChar w:fldCharType="separate"/>
      </w:r>
      <w:r>
        <w:rPr>
          <w:rFonts w:hint="eastAsia" w:ascii="仿宋_GB2312" w:eastAsia="仿宋_GB2312"/>
          <w:szCs w:val="36"/>
        </w:rPr>
        <w:t>第五章  投标文件格式</w:t>
      </w:r>
      <w:r>
        <w:tab/>
      </w:r>
      <w:r>
        <w:fldChar w:fldCharType="begin"/>
      </w:r>
      <w:r>
        <w:instrText xml:space="preserve"> PAGEREF _Toc5237 </w:instrText>
      </w:r>
      <w:r>
        <w:fldChar w:fldCharType="separate"/>
      </w:r>
      <w:r>
        <w:t>104</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_Toc710 </w:instrText>
      </w:r>
      <w:r>
        <w:rPr>
          <w:rFonts w:hint="eastAsia" w:ascii="仿宋_GB2312" w:eastAsia="仿宋_GB2312"/>
        </w:rPr>
        <w:fldChar w:fldCharType="separate"/>
      </w:r>
      <w:r>
        <w:rPr>
          <w:rFonts w:hint="eastAsia" w:ascii="仿宋_GB2312" w:eastAsia="仿宋_GB2312"/>
          <w:szCs w:val="44"/>
        </w:rPr>
        <w:t>一  资格审查文件格式</w:t>
      </w:r>
      <w:r>
        <w:tab/>
      </w:r>
      <w:r>
        <w:fldChar w:fldCharType="begin"/>
      </w:r>
      <w:r>
        <w:instrText xml:space="preserve"> PAGEREF _Toc710 </w:instrText>
      </w:r>
      <w:r>
        <w:fldChar w:fldCharType="separate"/>
      </w:r>
      <w:r>
        <w:t>104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_Toc10055 </w:instrText>
      </w:r>
      <w:r>
        <w:rPr>
          <w:rFonts w:hint="eastAsia" w:ascii="仿宋_GB2312" w:eastAsia="仿宋_GB2312"/>
        </w:rPr>
        <w:fldChar w:fldCharType="separate"/>
      </w:r>
      <w:r>
        <w:rPr>
          <w:rFonts w:hint="eastAsia" w:hAnsi="宋体"/>
          <w:szCs w:val="24"/>
        </w:rPr>
        <w:t>1.1   资格审查文件封面格式</w:t>
      </w:r>
      <w:r>
        <w:tab/>
      </w:r>
      <w:r>
        <w:fldChar w:fldCharType="begin"/>
      </w:r>
      <w:r>
        <w:instrText xml:space="preserve"> PAGEREF _Toc10055 </w:instrText>
      </w:r>
      <w:r>
        <w:fldChar w:fldCharType="separate"/>
      </w:r>
      <w:r>
        <w:t>104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_Toc4504 </w:instrText>
      </w:r>
      <w:r>
        <w:rPr>
          <w:rFonts w:hint="eastAsia" w:ascii="仿宋_GB2312" w:eastAsia="仿宋_GB2312"/>
        </w:rPr>
        <w:fldChar w:fldCharType="separate"/>
      </w:r>
      <w:r>
        <w:rPr>
          <w:rFonts w:hint="eastAsia" w:hAnsi="宋体"/>
          <w:szCs w:val="24"/>
        </w:rPr>
        <w:t>1.2    资格审查文件目录</w:t>
      </w:r>
      <w:r>
        <w:tab/>
      </w:r>
      <w:r>
        <w:fldChar w:fldCharType="begin"/>
      </w:r>
      <w:r>
        <w:instrText xml:space="preserve"> PAGEREF _Toc4504 </w:instrText>
      </w:r>
      <w:r>
        <w:fldChar w:fldCharType="separate"/>
      </w:r>
      <w:r>
        <w:t>105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_Toc6296 </w:instrText>
      </w:r>
      <w:r>
        <w:rPr>
          <w:rFonts w:hint="eastAsia" w:ascii="仿宋_GB2312" w:eastAsia="仿宋_GB2312"/>
        </w:rPr>
        <w:fldChar w:fldCharType="separate"/>
      </w:r>
      <w:r>
        <w:rPr>
          <w:rFonts w:hint="eastAsia" w:hAnsi="宋体"/>
          <w:szCs w:val="24"/>
        </w:rPr>
        <w:t>1.3    有效营业执照电子文档</w:t>
      </w:r>
      <w:r>
        <w:tab/>
      </w:r>
      <w:r>
        <w:fldChar w:fldCharType="begin"/>
      </w:r>
      <w:r>
        <w:instrText xml:space="preserve"> PAGEREF _Toc6296 </w:instrText>
      </w:r>
      <w:r>
        <w:fldChar w:fldCharType="separate"/>
      </w:r>
      <w:r>
        <w:t>105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_Toc2417 </w:instrText>
      </w:r>
      <w:r>
        <w:rPr>
          <w:rFonts w:hint="eastAsia" w:ascii="仿宋_GB2312" w:eastAsia="仿宋_GB2312"/>
        </w:rPr>
        <w:fldChar w:fldCharType="separate"/>
      </w:r>
      <w:r>
        <w:rPr>
          <w:rFonts w:hint="eastAsia" w:hAnsi="宋体"/>
          <w:szCs w:val="24"/>
        </w:rPr>
        <w:t>1.4    负责人身份证电子文档</w:t>
      </w:r>
      <w:r>
        <w:tab/>
      </w:r>
      <w:r>
        <w:fldChar w:fldCharType="begin"/>
      </w:r>
      <w:r>
        <w:instrText xml:space="preserve"> PAGEREF _Toc2417 </w:instrText>
      </w:r>
      <w:r>
        <w:fldChar w:fldCharType="separate"/>
      </w:r>
      <w:r>
        <w:t>105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_Toc24139 </w:instrText>
      </w:r>
      <w:r>
        <w:rPr>
          <w:rFonts w:hint="eastAsia" w:ascii="仿宋_GB2312" w:eastAsia="仿宋_GB2312"/>
        </w:rPr>
        <w:fldChar w:fldCharType="separate"/>
      </w:r>
      <w:r>
        <w:rPr>
          <w:rFonts w:hint="eastAsia" w:hAnsi="宋体"/>
          <w:szCs w:val="24"/>
        </w:rPr>
        <w:t>1.5 授权委托书格式</w:t>
      </w:r>
      <w:r>
        <w:tab/>
      </w:r>
      <w:r>
        <w:fldChar w:fldCharType="begin"/>
      </w:r>
      <w:r>
        <w:instrText xml:space="preserve"> PAGEREF _Toc24139 </w:instrText>
      </w:r>
      <w:r>
        <w:fldChar w:fldCharType="separate"/>
      </w:r>
      <w:r>
        <w:t>105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_Toc32450 </w:instrText>
      </w:r>
      <w:r>
        <w:rPr>
          <w:rFonts w:hint="eastAsia" w:ascii="仿宋_GB2312" w:eastAsia="仿宋_GB2312"/>
        </w:rPr>
        <w:fldChar w:fldCharType="separate"/>
      </w:r>
      <w:r>
        <w:rPr>
          <w:rFonts w:hint="eastAsia" w:hAnsi="宋体"/>
          <w:szCs w:val="24"/>
        </w:rPr>
        <w:t>1.6   具有履行合同所必需的设备和专业技术能力承诺函格式</w:t>
      </w:r>
      <w:r>
        <w:tab/>
      </w:r>
      <w:r>
        <w:fldChar w:fldCharType="begin"/>
      </w:r>
      <w:r>
        <w:instrText xml:space="preserve"> PAGEREF _Toc32450 </w:instrText>
      </w:r>
      <w:r>
        <w:fldChar w:fldCharType="separate"/>
      </w:r>
      <w:r>
        <w:t>106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_Toc16571 </w:instrText>
      </w:r>
      <w:r>
        <w:rPr>
          <w:rFonts w:hint="eastAsia" w:ascii="仿宋_GB2312" w:eastAsia="仿宋_GB2312"/>
        </w:rPr>
        <w:fldChar w:fldCharType="separate"/>
      </w:r>
      <w:r>
        <w:rPr>
          <w:rFonts w:hint="eastAsia" w:hAnsi="宋体"/>
          <w:szCs w:val="24"/>
        </w:rPr>
        <w:t>1.7无重大违法记录声明书格式</w:t>
      </w:r>
      <w:r>
        <w:tab/>
      </w:r>
      <w:r>
        <w:fldChar w:fldCharType="begin"/>
      </w:r>
      <w:r>
        <w:instrText xml:space="preserve"> PAGEREF _Toc16571 </w:instrText>
      </w:r>
      <w:r>
        <w:fldChar w:fldCharType="separate"/>
      </w:r>
      <w:r>
        <w:t>108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_Toc20320 </w:instrText>
      </w:r>
      <w:r>
        <w:rPr>
          <w:rFonts w:hint="eastAsia" w:ascii="仿宋_GB2312" w:eastAsia="仿宋_GB2312"/>
        </w:rPr>
        <w:fldChar w:fldCharType="separate"/>
      </w:r>
      <w:r>
        <w:rPr>
          <w:rFonts w:hint="eastAsia" w:hAnsi="宋体"/>
          <w:szCs w:val="24"/>
        </w:rPr>
        <w:t>1.8   联合体协议书格式</w:t>
      </w:r>
      <w:r>
        <w:tab/>
      </w:r>
      <w:r>
        <w:fldChar w:fldCharType="begin"/>
      </w:r>
      <w:r>
        <w:instrText xml:space="preserve"> PAGEREF _Toc20320 </w:instrText>
      </w:r>
      <w:r>
        <w:fldChar w:fldCharType="separate"/>
      </w:r>
      <w:r>
        <w:t>109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_Toc10672 </w:instrText>
      </w:r>
      <w:r>
        <w:rPr>
          <w:rFonts w:hint="eastAsia" w:ascii="仿宋_GB2312" w:eastAsia="仿宋_GB2312"/>
        </w:rPr>
        <w:fldChar w:fldCharType="separate"/>
      </w:r>
      <w:r>
        <w:rPr>
          <w:rFonts w:hint="eastAsia" w:hAnsi="宋体"/>
          <w:szCs w:val="24"/>
        </w:rPr>
        <w:t>1.9  特定资格条件证明材料附件（若有）</w:t>
      </w:r>
      <w:r>
        <w:tab/>
      </w:r>
      <w:r>
        <w:fldChar w:fldCharType="begin"/>
      </w:r>
      <w:r>
        <w:instrText xml:space="preserve"> PAGEREF _Toc10672 </w:instrText>
      </w:r>
      <w:r>
        <w:fldChar w:fldCharType="separate"/>
      </w:r>
      <w:r>
        <w:t>110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_Toc15410 </w:instrText>
      </w:r>
      <w:r>
        <w:rPr>
          <w:rFonts w:hint="eastAsia" w:ascii="仿宋_GB2312" w:eastAsia="仿宋_GB2312"/>
        </w:rPr>
        <w:fldChar w:fldCharType="separate"/>
      </w:r>
      <w:r>
        <w:rPr>
          <w:rFonts w:hint="eastAsia" w:hAnsi="宋体"/>
          <w:szCs w:val="24"/>
        </w:rPr>
        <w:t>1.10其他</w:t>
      </w:r>
      <w:r>
        <w:tab/>
      </w:r>
      <w:r>
        <w:fldChar w:fldCharType="begin"/>
      </w:r>
      <w:r>
        <w:instrText xml:space="preserve"> PAGEREF _Toc15410 </w:instrText>
      </w:r>
      <w:r>
        <w:fldChar w:fldCharType="separate"/>
      </w:r>
      <w:r>
        <w:t>110</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_Toc17351 </w:instrText>
      </w:r>
      <w:r>
        <w:rPr>
          <w:rFonts w:hint="eastAsia" w:ascii="仿宋_GB2312" w:eastAsia="仿宋_GB2312"/>
        </w:rPr>
        <w:fldChar w:fldCharType="separate"/>
      </w:r>
      <w:r>
        <w:rPr>
          <w:rFonts w:hint="eastAsia" w:ascii="仿宋_GB2312" w:eastAsia="仿宋_GB2312"/>
          <w:szCs w:val="44"/>
        </w:rPr>
        <w:t>二  资信商务及技术文件格式</w:t>
      </w:r>
      <w:r>
        <w:tab/>
      </w:r>
      <w:r>
        <w:fldChar w:fldCharType="begin"/>
      </w:r>
      <w:r>
        <w:instrText xml:space="preserve"> PAGEREF _Toc17351 </w:instrText>
      </w:r>
      <w:r>
        <w:fldChar w:fldCharType="separate"/>
      </w:r>
      <w:r>
        <w:t>110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_Toc17772 </w:instrText>
      </w:r>
      <w:r>
        <w:rPr>
          <w:rFonts w:hint="eastAsia" w:ascii="仿宋_GB2312" w:eastAsia="仿宋_GB2312"/>
        </w:rPr>
        <w:fldChar w:fldCharType="separate"/>
      </w:r>
      <w:r>
        <w:rPr>
          <w:rFonts w:hAnsi="宋体"/>
          <w:szCs w:val="24"/>
        </w:rPr>
        <w:t xml:space="preserve">2.1    </w:t>
      </w:r>
      <w:r>
        <w:rPr>
          <w:rFonts w:hint="eastAsia" w:hAnsi="宋体"/>
          <w:szCs w:val="24"/>
        </w:rPr>
        <w:t>资信及商务文件封面格式</w:t>
      </w:r>
      <w:r>
        <w:tab/>
      </w:r>
      <w:r>
        <w:fldChar w:fldCharType="begin"/>
      </w:r>
      <w:r>
        <w:instrText xml:space="preserve"> PAGEREF _Toc17772 </w:instrText>
      </w:r>
      <w:r>
        <w:fldChar w:fldCharType="separate"/>
      </w:r>
      <w:r>
        <w:t>111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_Toc13890 </w:instrText>
      </w:r>
      <w:r>
        <w:rPr>
          <w:rFonts w:hint="eastAsia" w:ascii="仿宋_GB2312" w:eastAsia="仿宋_GB2312"/>
        </w:rPr>
        <w:fldChar w:fldCharType="separate"/>
      </w:r>
      <w:r>
        <w:rPr>
          <w:rFonts w:hAnsi="宋体"/>
          <w:szCs w:val="24"/>
        </w:rPr>
        <w:t>2.2</w:t>
      </w:r>
      <w:r>
        <w:rPr>
          <w:rFonts w:hint="eastAsia" w:hAnsi="宋体"/>
          <w:szCs w:val="24"/>
        </w:rPr>
        <w:t xml:space="preserve"> </w:t>
      </w:r>
      <w:r>
        <w:rPr>
          <w:rFonts w:hAnsi="宋体"/>
          <w:szCs w:val="24"/>
        </w:rPr>
        <w:t xml:space="preserve">   </w:t>
      </w:r>
      <w:r>
        <w:rPr>
          <w:rFonts w:hint="eastAsia" w:hAnsi="宋体"/>
          <w:szCs w:val="24"/>
        </w:rPr>
        <w:t>资信商务及技术文件</w:t>
      </w:r>
      <w:r>
        <w:rPr>
          <w:rFonts w:hAnsi="宋体"/>
          <w:szCs w:val="24"/>
        </w:rPr>
        <w:t>目录</w:t>
      </w:r>
      <w:r>
        <w:tab/>
      </w:r>
      <w:r>
        <w:fldChar w:fldCharType="begin"/>
      </w:r>
      <w:r>
        <w:instrText xml:space="preserve"> PAGEREF _Toc13890 </w:instrText>
      </w:r>
      <w:r>
        <w:fldChar w:fldCharType="separate"/>
      </w:r>
      <w:r>
        <w:t>111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_Toc1436 </w:instrText>
      </w:r>
      <w:r>
        <w:rPr>
          <w:rFonts w:hint="eastAsia" w:ascii="仿宋_GB2312" w:eastAsia="仿宋_GB2312"/>
        </w:rPr>
        <w:fldChar w:fldCharType="separate"/>
      </w:r>
      <w:r>
        <w:rPr>
          <w:rFonts w:hAnsi="宋体"/>
          <w:szCs w:val="24"/>
        </w:rPr>
        <w:t>2.3</w:t>
      </w:r>
      <w:r>
        <w:rPr>
          <w:rFonts w:hint="eastAsia" w:hAnsi="宋体"/>
          <w:szCs w:val="24"/>
        </w:rPr>
        <w:t xml:space="preserve"> </w:t>
      </w:r>
      <w:r>
        <w:rPr>
          <w:rFonts w:hAnsi="宋体"/>
          <w:szCs w:val="24"/>
        </w:rPr>
        <w:t xml:space="preserve">   投标</w:t>
      </w:r>
      <w:r>
        <w:rPr>
          <w:rFonts w:hint="eastAsia" w:hAnsi="宋体"/>
          <w:szCs w:val="24"/>
        </w:rPr>
        <w:t>函格式</w:t>
      </w:r>
      <w:r>
        <w:tab/>
      </w:r>
      <w:r>
        <w:fldChar w:fldCharType="begin"/>
      </w:r>
      <w:r>
        <w:instrText xml:space="preserve"> PAGEREF _Toc1436 </w:instrText>
      </w:r>
      <w:r>
        <w:fldChar w:fldCharType="separate"/>
      </w:r>
      <w:r>
        <w:t>112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_Toc26733 </w:instrText>
      </w:r>
      <w:r>
        <w:rPr>
          <w:rFonts w:hint="eastAsia" w:ascii="仿宋_GB2312" w:eastAsia="仿宋_GB2312"/>
        </w:rPr>
        <w:fldChar w:fldCharType="separate"/>
      </w:r>
      <w:r>
        <w:rPr>
          <w:rFonts w:hAnsi="宋体"/>
          <w:szCs w:val="24"/>
        </w:rPr>
        <w:t xml:space="preserve">2.4    </w:t>
      </w:r>
      <w:r>
        <w:rPr>
          <w:rFonts w:hint="eastAsia" w:hAnsi="宋体"/>
          <w:szCs w:val="24"/>
        </w:rPr>
        <w:t>节能环保产品格式</w:t>
      </w:r>
      <w:r>
        <w:tab/>
      </w:r>
      <w:r>
        <w:fldChar w:fldCharType="begin"/>
      </w:r>
      <w:r>
        <w:instrText xml:space="preserve"> PAGEREF _Toc26733 </w:instrText>
      </w:r>
      <w:r>
        <w:fldChar w:fldCharType="separate"/>
      </w:r>
      <w:r>
        <w:t>114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_Toc27147 </w:instrText>
      </w:r>
      <w:r>
        <w:rPr>
          <w:rFonts w:hint="eastAsia" w:ascii="仿宋_GB2312" w:eastAsia="仿宋_GB2312"/>
        </w:rPr>
        <w:fldChar w:fldCharType="separate"/>
      </w:r>
      <w:r>
        <w:rPr>
          <w:rFonts w:hAnsi="宋体"/>
          <w:szCs w:val="24"/>
        </w:rPr>
        <w:t>2.5</w:t>
      </w:r>
      <w:r>
        <w:rPr>
          <w:rFonts w:hint="eastAsia" w:hAnsi="宋体"/>
          <w:szCs w:val="24"/>
        </w:rPr>
        <w:t xml:space="preserve"> </w:t>
      </w:r>
      <w:r>
        <w:rPr>
          <w:rFonts w:hAnsi="宋体"/>
          <w:szCs w:val="24"/>
        </w:rPr>
        <w:t xml:space="preserve">   </w:t>
      </w:r>
      <w:r>
        <w:rPr>
          <w:rFonts w:hint="eastAsia" w:hAnsi="宋体"/>
          <w:szCs w:val="24"/>
        </w:rPr>
        <w:t>类似案例成功的业绩格式</w:t>
      </w:r>
      <w:r>
        <w:tab/>
      </w:r>
      <w:r>
        <w:fldChar w:fldCharType="begin"/>
      </w:r>
      <w:r>
        <w:instrText xml:space="preserve"> PAGEREF _Toc27147 </w:instrText>
      </w:r>
      <w:r>
        <w:fldChar w:fldCharType="separate"/>
      </w:r>
      <w:r>
        <w:t>114</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_Toc20718 </w:instrText>
      </w:r>
      <w:r>
        <w:rPr>
          <w:rFonts w:hint="eastAsia" w:ascii="仿宋_GB2312" w:eastAsia="仿宋_GB2312"/>
        </w:rPr>
        <w:fldChar w:fldCharType="separate"/>
      </w:r>
      <w:r>
        <w:rPr>
          <w:rFonts w:hAnsi="宋体"/>
          <w:szCs w:val="24"/>
        </w:rPr>
        <w:t>2.6</w:t>
      </w:r>
      <w:r>
        <w:rPr>
          <w:rFonts w:hint="eastAsia" w:hAnsi="宋体"/>
          <w:szCs w:val="24"/>
        </w:rPr>
        <w:t xml:space="preserve"> </w:t>
      </w:r>
      <w:r>
        <w:rPr>
          <w:rFonts w:hAnsi="宋体"/>
          <w:szCs w:val="24"/>
        </w:rPr>
        <w:t xml:space="preserve">   </w:t>
      </w:r>
      <w:r>
        <w:rPr>
          <w:rFonts w:hint="eastAsia" w:hAnsi="宋体"/>
          <w:szCs w:val="24"/>
        </w:rPr>
        <w:t>商务响应表格式</w:t>
      </w:r>
      <w:r>
        <w:tab/>
      </w:r>
      <w:r>
        <w:fldChar w:fldCharType="begin"/>
      </w:r>
      <w:r>
        <w:instrText xml:space="preserve"> PAGEREF _Toc20718 </w:instrText>
      </w:r>
      <w:r>
        <w:fldChar w:fldCharType="separate"/>
      </w:r>
      <w:r>
        <w:t>115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_Toc23364 </w:instrText>
      </w:r>
      <w:r>
        <w:rPr>
          <w:rFonts w:hint="eastAsia" w:ascii="仿宋_GB2312" w:eastAsia="仿宋_GB2312"/>
        </w:rPr>
        <w:fldChar w:fldCharType="separate"/>
      </w:r>
      <w:r>
        <w:rPr>
          <w:rFonts w:hAnsi="宋体"/>
          <w:szCs w:val="24"/>
        </w:rPr>
        <w:t>2.7</w:t>
      </w:r>
      <w:r>
        <w:rPr>
          <w:rFonts w:hint="eastAsia" w:hAnsi="宋体"/>
          <w:szCs w:val="24"/>
        </w:rPr>
        <w:t xml:space="preserve"> </w:t>
      </w:r>
      <w:r>
        <w:rPr>
          <w:rFonts w:hAnsi="宋体"/>
          <w:szCs w:val="24"/>
        </w:rPr>
        <w:t xml:space="preserve">   </w:t>
      </w:r>
      <w:r>
        <w:rPr>
          <w:rFonts w:hint="eastAsia" w:hAnsi="宋体"/>
          <w:szCs w:val="24"/>
        </w:rPr>
        <w:t>技术服务</w:t>
      </w:r>
      <w:r>
        <w:tab/>
      </w:r>
      <w:r>
        <w:fldChar w:fldCharType="begin"/>
      </w:r>
      <w:r>
        <w:instrText xml:space="preserve"> PAGEREF _Toc23364 </w:instrText>
      </w:r>
      <w:r>
        <w:fldChar w:fldCharType="separate"/>
      </w:r>
      <w:r>
        <w:t>115</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_Toc14515 </w:instrText>
      </w:r>
      <w:r>
        <w:rPr>
          <w:rFonts w:hint="eastAsia" w:ascii="仿宋_GB2312" w:eastAsia="仿宋_GB2312"/>
        </w:rPr>
        <w:fldChar w:fldCharType="separate"/>
      </w:r>
      <w:r>
        <w:rPr>
          <w:rFonts w:hAnsi="宋体"/>
          <w:szCs w:val="24"/>
        </w:rPr>
        <w:t>2.8</w:t>
      </w:r>
      <w:r>
        <w:rPr>
          <w:rFonts w:hint="eastAsia" w:hAnsi="宋体"/>
          <w:szCs w:val="24"/>
        </w:rPr>
        <w:t xml:space="preserve"> </w:t>
      </w:r>
      <w:r>
        <w:rPr>
          <w:rFonts w:hAnsi="宋体"/>
          <w:szCs w:val="24"/>
        </w:rPr>
        <w:t xml:space="preserve">   </w:t>
      </w:r>
      <w:r>
        <w:rPr>
          <w:rFonts w:hint="eastAsia" w:hAnsi="宋体"/>
          <w:szCs w:val="24"/>
        </w:rPr>
        <w:t>售后服务</w:t>
      </w:r>
      <w:r>
        <w:tab/>
      </w:r>
      <w:r>
        <w:fldChar w:fldCharType="begin"/>
      </w:r>
      <w:r>
        <w:instrText xml:space="preserve"> PAGEREF _Toc14515 </w:instrText>
      </w:r>
      <w:r>
        <w:fldChar w:fldCharType="separate"/>
      </w:r>
      <w:r>
        <w:t>116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_Toc16067 </w:instrText>
      </w:r>
      <w:r>
        <w:rPr>
          <w:rFonts w:hint="eastAsia" w:ascii="仿宋_GB2312" w:eastAsia="仿宋_GB2312"/>
        </w:rPr>
        <w:fldChar w:fldCharType="separate"/>
      </w:r>
      <w:r>
        <w:rPr>
          <w:rFonts w:hAnsi="宋体"/>
          <w:szCs w:val="24"/>
        </w:rPr>
        <w:t>2.9</w:t>
      </w:r>
      <w:r>
        <w:rPr>
          <w:rFonts w:hint="eastAsia" w:hAnsi="宋体"/>
          <w:szCs w:val="24"/>
        </w:rPr>
        <w:t xml:space="preserve"> </w:t>
      </w:r>
      <w:r>
        <w:rPr>
          <w:rFonts w:hAnsi="宋体"/>
          <w:szCs w:val="24"/>
        </w:rPr>
        <w:t xml:space="preserve">   </w:t>
      </w:r>
      <w:r>
        <w:rPr>
          <w:rFonts w:hint="eastAsia" w:hAnsi="宋体"/>
          <w:szCs w:val="24"/>
        </w:rPr>
        <w:t>对本项目总体要求的理解</w:t>
      </w:r>
      <w:r>
        <w:tab/>
      </w:r>
      <w:r>
        <w:fldChar w:fldCharType="begin"/>
      </w:r>
      <w:r>
        <w:instrText xml:space="preserve"> PAGEREF _Toc16067 </w:instrText>
      </w:r>
      <w:r>
        <w:fldChar w:fldCharType="separate"/>
      </w:r>
      <w:r>
        <w:t>116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_Toc22124 </w:instrText>
      </w:r>
      <w:r>
        <w:rPr>
          <w:rFonts w:hint="eastAsia" w:ascii="仿宋_GB2312" w:eastAsia="仿宋_GB2312"/>
        </w:rPr>
        <w:fldChar w:fldCharType="separate"/>
      </w:r>
      <w:r>
        <w:rPr>
          <w:rFonts w:hAnsi="宋体"/>
          <w:szCs w:val="24"/>
        </w:rPr>
        <w:t>2.</w:t>
      </w:r>
      <w:r>
        <w:rPr>
          <w:rFonts w:hint="eastAsia" w:hAnsi="宋体"/>
          <w:szCs w:val="24"/>
        </w:rPr>
        <w:t>1</w:t>
      </w:r>
      <w:r>
        <w:rPr>
          <w:rFonts w:hAnsi="宋体"/>
          <w:szCs w:val="24"/>
        </w:rPr>
        <w:t>0</w:t>
      </w:r>
      <w:r>
        <w:rPr>
          <w:rFonts w:hint="eastAsia" w:hAnsi="宋体"/>
          <w:szCs w:val="24"/>
        </w:rPr>
        <w:t xml:space="preserve"> </w:t>
      </w:r>
      <w:r>
        <w:rPr>
          <w:rFonts w:hAnsi="宋体"/>
          <w:szCs w:val="24"/>
        </w:rPr>
        <w:t xml:space="preserve">   </w:t>
      </w:r>
      <w:r>
        <w:rPr>
          <w:rFonts w:hint="eastAsia" w:hAnsi="宋体"/>
          <w:szCs w:val="24"/>
        </w:rPr>
        <w:t>实施方案及</w:t>
      </w:r>
      <w:r>
        <w:rPr>
          <w:rFonts w:hAnsi="宋体"/>
          <w:szCs w:val="24"/>
        </w:rPr>
        <w:t>实施计划</w:t>
      </w:r>
      <w:r>
        <w:tab/>
      </w:r>
      <w:r>
        <w:fldChar w:fldCharType="begin"/>
      </w:r>
      <w:r>
        <w:instrText xml:space="preserve"> PAGEREF _Toc22124 </w:instrText>
      </w:r>
      <w:r>
        <w:fldChar w:fldCharType="separate"/>
      </w:r>
      <w:r>
        <w:t>116</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_Toc17171 </w:instrText>
      </w:r>
      <w:r>
        <w:rPr>
          <w:rFonts w:hint="eastAsia" w:ascii="仿宋_GB2312" w:eastAsia="仿宋_GB2312"/>
        </w:rPr>
        <w:fldChar w:fldCharType="separate"/>
      </w:r>
      <w:r>
        <w:rPr>
          <w:rFonts w:hAnsi="宋体"/>
          <w:szCs w:val="24"/>
        </w:rPr>
        <w:t>2.11</w:t>
      </w:r>
      <w:r>
        <w:rPr>
          <w:rFonts w:hint="eastAsia" w:hAnsi="宋体"/>
          <w:szCs w:val="24"/>
        </w:rPr>
        <w:t xml:space="preserve"> </w:t>
      </w:r>
      <w:r>
        <w:rPr>
          <w:rFonts w:hAnsi="宋体"/>
          <w:szCs w:val="24"/>
        </w:rPr>
        <w:t xml:space="preserve">   </w:t>
      </w:r>
      <w:r>
        <w:rPr>
          <w:rFonts w:hint="eastAsia" w:hAnsi="宋体"/>
          <w:szCs w:val="24"/>
        </w:rPr>
        <w:t>投标</w:t>
      </w:r>
      <w:r>
        <w:rPr>
          <w:rFonts w:hAnsi="宋体"/>
          <w:szCs w:val="24"/>
        </w:rPr>
        <w:t>产品</w:t>
      </w:r>
      <w:r>
        <w:rPr>
          <w:rFonts w:hint="eastAsia" w:hAnsi="宋体"/>
          <w:szCs w:val="24"/>
        </w:rPr>
        <w:t>配置清单格式</w:t>
      </w:r>
      <w:r>
        <w:tab/>
      </w:r>
      <w:r>
        <w:fldChar w:fldCharType="begin"/>
      </w:r>
      <w:r>
        <w:instrText xml:space="preserve"> PAGEREF _Toc17171 </w:instrText>
      </w:r>
      <w:r>
        <w:fldChar w:fldCharType="separate"/>
      </w:r>
      <w:r>
        <w:t>117</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_Toc3756 </w:instrText>
      </w:r>
      <w:r>
        <w:rPr>
          <w:rFonts w:hint="eastAsia" w:ascii="仿宋_GB2312" w:eastAsia="仿宋_GB2312"/>
        </w:rPr>
        <w:fldChar w:fldCharType="separate"/>
      </w:r>
      <w:r>
        <w:rPr>
          <w:rFonts w:hAnsi="宋体"/>
          <w:szCs w:val="24"/>
        </w:rPr>
        <w:t>2.12</w:t>
      </w:r>
      <w:r>
        <w:rPr>
          <w:rFonts w:hint="eastAsia" w:hAnsi="宋体"/>
          <w:szCs w:val="24"/>
        </w:rPr>
        <w:t xml:space="preserve"> </w:t>
      </w:r>
      <w:r>
        <w:rPr>
          <w:rFonts w:hAnsi="宋体"/>
          <w:szCs w:val="24"/>
        </w:rPr>
        <w:t xml:space="preserve">   </w:t>
      </w:r>
      <w:r>
        <w:rPr>
          <w:rFonts w:hint="eastAsia" w:hAnsi="宋体"/>
          <w:szCs w:val="24"/>
        </w:rPr>
        <w:t>技术规格偏离表格式</w:t>
      </w:r>
      <w:r>
        <w:tab/>
      </w:r>
      <w:r>
        <w:fldChar w:fldCharType="begin"/>
      </w:r>
      <w:r>
        <w:instrText xml:space="preserve"> PAGEREF _Toc3756 </w:instrText>
      </w:r>
      <w:r>
        <w:fldChar w:fldCharType="separate"/>
      </w:r>
      <w:r>
        <w:t>117</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_Toc12773 </w:instrText>
      </w:r>
      <w:r>
        <w:rPr>
          <w:rFonts w:hint="eastAsia" w:ascii="仿宋_GB2312" w:eastAsia="仿宋_GB2312"/>
        </w:rPr>
        <w:fldChar w:fldCharType="separate"/>
      </w:r>
      <w:r>
        <w:rPr>
          <w:rFonts w:hAnsi="宋体"/>
          <w:szCs w:val="24"/>
        </w:rPr>
        <w:t>2.</w:t>
      </w:r>
      <w:r>
        <w:rPr>
          <w:rFonts w:hint="eastAsia" w:hAnsi="宋体"/>
          <w:szCs w:val="24"/>
        </w:rPr>
        <w:t>1</w:t>
      </w:r>
      <w:r>
        <w:rPr>
          <w:rFonts w:hAnsi="宋体"/>
          <w:szCs w:val="24"/>
        </w:rPr>
        <w:t>3</w:t>
      </w:r>
      <w:r>
        <w:rPr>
          <w:rFonts w:hint="eastAsia" w:hAnsi="宋体"/>
          <w:szCs w:val="24"/>
        </w:rPr>
        <w:t xml:space="preserve"> </w:t>
      </w:r>
      <w:r>
        <w:rPr>
          <w:rFonts w:hAnsi="宋体"/>
          <w:szCs w:val="24"/>
        </w:rPr>
        <w:t xml:space="preserve">   </w:t>
      </w:r>
      <w:r>
        <w:rPr>
          <w:rFonts w:hint="eastAsia" w:hAnsi="宋体"/>
          <w:szCs w:val="24"/>
        </w:rPr>
        <w:t>拟投入</w:t>
      </w:r>
      <w:r>
        <w:rPr>
          <w:rFonts w:hAnsi="宋体"/>
          <w:szCs w:val="24"/>
        </w:rPr>
        <w:t>的设施设备</w:t>
      </w:r>
      <w:r>
        <w:rPr>
          <w:rFonts w:hint="eastAsia" w:hAnsi="宋体"/>
          <w:szCs w:val="24"/>
        </w:rPr>
        <w:t>格式</w:t>
      </w:r>
      <w:r>
        <w:tab/>
      </w:r>
      <w:r>
        <w:fldChar w:fldCharType="begin"/>
      </w:r>
      <w:r>
        <w:instrText xml:space="preserve"> PAGEREF _Toc12773 </w:instrText>
      </w:r>
      <w:r>
        <w:fldChar w:fldCharType="separate"/>
      </w:r>
      <w:r>
        <w:t>118</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_Toc17953 </w:instrText>
      </w:r>
      <w:r>
        <w:rPr>
          <w:rFonts w:hint="eastAsia" w:ascii="仿宋_GB2312" w:eastAsia="仿宋_GB2312"/>
        </w:rPr>
        <w:fldChar w:fldCharType="separate"/>
      </w:r>
      <w:r>
        <w:rPr>
          <w:rFonts w:hAnsi="宋体"/>
          <w:szCs w:val="24"/>
        </w:rPr>
        <w:t>2.</w:t>
      </w:r>
      <w:r>
        <w:rPr>
          <w:rFonts w:hint="eastAsia" w:hAnsi="宋体"/>
          <w:szCs w:val="24"/>
        </w:rPr>
        <w:t>1</w:t>
      </w:r>
      <w:r>
        <w:rPr>
          <w:rFonts w:hAnsi="宋体"/>
          <w:szCs w:val="24"/>
        </w:rPr>
        <w:t>4</w:t>
      </w:r>
      <w:r>
        <w:rPr>
          <w:rFonts w:hint="eastAsia" w:hAnsi="宋体"/>
          <w:szCs w:val="24"/>
        </w:rPr>
        <w:t xml:space="preserve"> </w:t>
      </w:r>
      <w:r>
        <w:rPr>
          <w:rFonts w:hAnsi="宋体"/>
          <w:szCs w:val="24"/>
        </w:rPr>
        <w:t xml:space="preserve">   </w:t>
      </w:r>
      <w:r>
        <w:rPr>
          <w:rFonts w:hint="eastAsia" w:hAnsi="宋体"/>
          <w:szCs w:val="24"/>
        </w:rPr>
        <w:t>拟</w:t>
      </w:r>
      <w:r>
        <w:rPr>
          <w:rFonts w:hAnsi="宋体"/>
          <w:szCs w:val="24"/>
        </w:rPr>
        <w:t>投入的项目班子</w:t>
      </w:r>
      <w:r>
        <w:rPr>
          <w:rFonts w:hint="eastAsia" w:hAnsi="宋体"/>
          <w:szCs w:val="24"/>
        </w:rPr>
        <w:t>格式</w:t>
      </w:r>
      <w:r>
        <w:tab/>
      </w:r>
      <w:r>
        <w:fldChar w:fldCharType="begin"/>
      </w:r>
      <w:r>
        <w:instrText xml:space="preserve"> PAGEREF _Toc17953 </w:instrText>
      </w:r>
      <w:r>
        <w:fldChar w:fldCharType="separate"/>
      </w:r>
      <w:r>
        <w:t>119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_Toc8170 </w:instrText>
      </w:r>
      <w:r>
        <w:rPr>
          <w:rFonts w:hint="eastAsia" w:ascii="仿宋_GB2312" w:eastAsia="仿宋_GB2312"/>
        </w:rPr>
        <w:fldChar w:fldCharType="separate"/>
      </w:r>
      <w:r>
        <w:rPr>
          <w:rFonts w:hAnsi="宋体"/>
          <w:szCs w:val="24"/>
        </w:rPr>
        <w:t>2.</w:t>
      </w:r>
      <w:r>
        <w:rPr>
          <w:rFonts w:hint="eastAsia" w:hAnsi="宋体"/>
          <w:szCs w:val="24"/>
        </w:rPr>
        <w:t>1</w:t>
      </w:r>
      <w:r>
        <w:rPr>
          <w:rFonts w:hAnsi="宋体"/>
          <w:szCs w:val="24"/>
        </w:rPr>
        <w:t>5</w:t>
      </w:r>
      <w:r>
        <w:rPr>
          <w:rFonts w:hint="eastAsia" w:hAnsi="宋体"/>
          <w:szCs w:val="24"/>
        </w:rPr>
        <w:t xml:space="preserve"> </w:t>
      </w:r>
      <w:r>
        <w:rPr>
          <w:rFonts w:hAnsi="宋体"/>
          <w:szCs w:val="24"/>
        </w:rPr>
        <w:t xml:space="preserve">   </w:t>
      </w:r>
      <w:r>
        <w:rPr>
          <w:rFonts w:hint="eastAsia" w:hAnsi="宋体"/>
          <w:szCs w:val="24"/>
        </w:rPr>
        <w:t>质量</w:t>
      </w:r>
      <w:r>
        <w:rPr>
          <w:rFonts w:hAnsi="宋体"/>
          <w:szCs w:val="24"/>
        </w:rPr>
        <w:t>保证措施</w:t>
      </w:r>
      <w:r>
        <w:rPr>
          <w:rFonts w:hint="eastAsia" w:hAnsi="宋体"/>
          <w:szCs w:val="24"/>
        </w:rPr>
        <w:t>方案</w:t>
      </w:r>
      <w:r>
        <w:tab/>
      </w:r>
      <w:r>
        <w:fldChar w:fldCharType="begin"/>
      </w:r>
      <w:r>
        <w:instrText xml:space="preserve"> PAGEREF _Toc8170 </w:instrText>
      </w:r>
      <w:r>
        <w:fldChar w:fldCharType="separate"/>
      </w:r>
      <w:r>
        <w:t>119</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_Toc24198 </w:instrText>
      </w:r>
      <w:r>
        <w:rPr>
          <w:rFonts w:hint="eastAsia" w:ascii="仿宋_GB2312" w:eastAsia="仿宋_GB2312"/>
        </w:rPr>
        <w:fldChar w:fldCharType="separate"/>
      </w:r>
      <w:r>
        <w:rPr>
          <w:rFonts w:hAnsi="宋体"/>
          <w:szCs w:val="24"/>
        </w:rPr>
        <w:t>2.16</w:t>
      </w:r>
      <w:r>
        <w:rPr>
          <w:rFonts w:hint="eastAsia" w:hAnsi="宋体"/>
          <w:szCs w:val="24"/>
        </w:rPr>
        <w:t xml:space="preserve"> </w:t>
      </w:r>
      <w:r>
        <w:rPr>
          <w:rFonts w:hAnsi="宋体"/>
          <w:szCs w:val="24"/>
        </w:rPr>
        <w:t xml:space="preserve">   </w:t>
      </w:r>
      <w:r>
        <w:rPr>
          <w:rFonts w:hint="eastAsia" w:hAnsi="宋体"/>
          <w:szCs w:val="24"/>
        </w:rPr>
        <w:t>安装、调试、验收方案</w:t>
      </w:r>
      <w:r>
        <w:tab/>
      </w:r>
      <w:r>
        <w:fldChar w:fldCharType="begin"/>
      </w:r>
      <w:r>
        <w:instrText xml:space="preserve"> PAGEREF _Toc24198 </w:instrText>
      </w:r>
      <w:r>
        <w:fldChar w:fldCharType="separate"/>
      </w:r>
      <w:r>
        <w:t>120</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_Toc20599 </w:instrText>
      </w:r>
      <w:r>
        <w:rPr>
          <w:rFonts w:hint="eastAsia" w:ascii="仿宋_GB2312" w:eastAsia="仿宋_GB2312"/>
        </w:rPr>
        <w:fldChar w:fldCharType="separate"/>
      </w:r>
      <w:r>
        <w:rPr>
          <w:rFonts w:hAnsi="宋体"/>
          <w:szCs w:val="24"/>
        </w:rPr>
        <w:t>2.</w:t>
      </w:r>
      <w:r>
        <w:rPr>
          <w:rFonts w:hint="eastAsia" w:hAnsi="宋体"/>
          <w:szCs w:val="24"/>
        </w:rPr>
        <w:t>1</w:t>
      </w:r>
      <w:r>
        <w:rPr>
          <w:rFonts w:hAnsi="宋体"/>
          <w:szCs w:val="24"/>
        </w:rPr>
        <w:t>7</w:t>
      </w:r>
      <w:r>
        <w:rPr>
          <w:rFonts w:hint="eastAsia" w:hAnsi="宋体"/>
          <w:szCs w:val="24"/>
        </w:rPr>
        <w:t xml:space="preserve"> </w:t>
      </w:r>
      <w:r>
        <w:rPr>
          <w:rFonts w:hAnsi="宋体"/>
          <w:szCs w:val="24"/>
        </w:rPr>
        <w:t xml:space="preserve">   投标人需要说明的其他文件和说明</w:t>
      </w:r>
      <w:r>
        <w:tab/>
      </w:r>
      <w:r>
        <w:fldChar w:fldCharType="begin"/>
      </w:r>
      <w:r>
        <w:instrText xml:space="preserve"> PAGEREF _Toc20599 </w:instrText>
      </w:r>
      <w:r>
        <w:fldChar w:fldCharType="separate"/>
      </w:r>
      <w:r>
        <w:t>120</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_Toc31811 </w:instrText>
      </w:r>
      <w:r>
        <w:rPr>
          <w:rFonts w:hint="eastAsia" w:ascii="仿宋_GB2312" w:eastAsia="仿宋_GB2312"/>
        </w:rPr>
        <w:fldChar w:fldCharType="separate"/>
      </w:r>
      <w:r>
        <w:rPr>
          <w:rFonts w:hint="eastAsia" w:ascii="仿宋_GB2312" w:eastAsia="仿宋_GB2312"/>
          <w:szCs w:val="44"/>
        </w:rPr>
        <w:t>三  报价</w:t>
      </w:r>
      <w:r>
        <w:rPr>
          <w:rFonts w:ascii="仿宋_GB2312" w:eastAsia="仿宋_GB2312"/>
          <w:szCs w:val="44"/>
        </w:rPr>
        <w:t>文件格式</w:t>
      </w:r>
      <w:r>
        <w:tab/>
      </w:r>
      <w:r>
        <w:fldChar w:fldCharType="begin"/>
      </w:r>
      <w:r>
        <w:instrText xml:space="preserve"> PAGEREF _Toc31811 </w:instrText>
      </w:r>
      <w:r>
        <w:fldChar w:fldCharType="separate"/>
      </w:r>
      <w:r>
        <w:t>121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_Toc4918 </w:instrText>
      </w:r>
      <w:r>
        <w:rPr>
          <w:rFonts w:hint="eastAsia" w:ascii="仿宋_GB2312" w:eastAsia="仿宋_GB2312"/>
        </w:rPr>
        <w:fldChar w:fldCharType="separate"/>
      </w:r>
      <w:r>
        <w:rPr>
          <w:rFonts w:hAnsi="宋体"/>
          <w:szCs w:val="24"/>
        </w:rPr>
        <w:t xml:space="preserve">3.1     </w:t>
      </w:r>
      <w:r>
        <w:rPr>
          <w:rFonts w:hint="eastAsia" w:hAnsi="宋体"/>
          <w:szCs w:val="24"/>
        </w:rPr>
        <w:t>报价文件文件封面格式</w:t>
      </w:r>
      <w:r>
        <w:tab/>
      </w:r>
      <w:r>
        <w:fldChar w:fldCharType="begin"/>
      </w:r>
      <w:r>
        <w:instrText xml:space="preserve"> PAGEREF _Toc4918 </w:instrText>
      </w:r>
      <w:r>
        <w:fldChar w:fldCharType="separate"/>
      </w:r>
      <w:r>
        <w:t>121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_Toc25035 </w:instrText>
      </w:r>
      <w:r>
        <w:rPr>
          <w:rFonts w:hint="eastAsia" w:ascii="仿宋_GB2312" w:eastAsia="仿宋_GB2312"/>
        </w:rPr>
        <w:fldChar w:fldCharType="separate"/>
      </w:r>
      <w:r>
        <w:rPr>
          <w:rFonts w:hAnsi="宋体"/>
          <w:szCs w:val="24"/>
        </w:rPr>
        <w:t>3.2</w:t>
      </w:r>
      <w:r>
        <w:rPr>
          <w:rFonts w:hint="eastAsia" w:hAnsi="宋体"/>
          <w:szCs w:val="24"/>
        </w:rPr>
        <w:t xml:space="preserve"> </w:t>
      </w:r>
      <w:r>
        <w:rPr>
          <w:rFonts w:hAnsi="宋体"/>
          <w:szCs w:val="24"/>
        </w:rPr>
        <w:t xml:space="preserve">    </w:t>
      </w:r>
      <w:r>
        <w:rPr>
          <w:rFonts w:hint="eastAsia" w:hAnsi="宋体"/>
          <w:szCs w:val="24"/>
        </w:rPr>
        <w:t>报价文件文件</w:t>
      </w:r>
      <w:r>
        <w:rPr>
          <w:rFonts w:hAnsi="宋体"/>
          <w:szCs w:val="24"/>
        </w:rPr>
        <w:t>目录</w:t>
      </w:r>
      <w:r>
        <w:tab/>
      </w:r>
      <w:r>
        <w:fldChar w:fldCharType="begin"/>
      </w:r>
      <w:r>
        <w:instrText xml:space="preserve"> PAGEREF _Toc25035 </w:instrText>
      </w:r>
      <w:r>
        <w:fldChar w:fldCharType="separate"/>
      </w:r>
      <w:r>
        <w:t>121</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_Toc21618 </w:instrText>
      </w:r>
      <w:r>
        <w:rPr>
          <w:rFonts w:hint="eastAsia" w:ascii="仿宋_GB2312" w:eastAsia="仿宋_GB2312"/>
        </w:rPr>
        <w:fldChar w:fldCharType="separate"/>
      </w:r>
      <w:r>
        <w:rPr>
          <w:rFonts w:hAnsi="宋体"/>
          <w:szCs w:val="24"/>
        </w:rPr>
        <w:t>3.3</w:t>
      </w:r>
      <w:r>
        <w:rPr>
          <w:rFonts w:hint="eastAsia" w:hAnsi="宋体"/>
          <w:szCs w:val="24"/>
        </w:rPr>
        <w:t xml:space="preserve"> </w:t>
      </w:r>
      <w:r>
        <w:rPr>
          <w:rFonts w:hAnsi="宋体"/>
          <w:szCs w:val="24"/>
        </w:rPr>
        <w:t xml:space="preserve">    </w:t>
      </w:r>
      <w:r>
        <w:rPr>
          <w:rFonts w:hint="eastAsia" w:hAnsi="宋体"/>
          <w:szCs w:val="24"/>
        </w:rPr>
        <w:t>开标一览表格式</w:t>
      </w:r>
      <w:r>
        <w:tab/>
      </w:r>
      <w:r>
        <w:fldChar w:fldCharType="begin"/>
      </w:r>
      <w:r>
        <w:instrText xml:space="preserve"> PAGEREF _Toc21618 </w:instrText>
      </w:r>
      <w:r>
        <w:fldChar w:fldCharType="separate"/>
      </w:r>
      <w:r>
        <w:t>122</w:t>
      </w:r>
      <w:r>
        <w:fldChar w:fldCharType="end"/>
      </w:r>
      <w:r>
        <w:rPr>
          <w:rFonts w:hint="eastAsia" w:ascii="仿宋_GB2312" w:eastAsia="仿宋_GB2312"/>
          <w:color w:val="000000"/>
        </w:rPr>
        <w:fldChar w:fldCharType="end"/>
      </w:r>
    </w:p>
    <w:p>
      <w:pPr>
        <w:pStyle w:val="16"/>
        <w:tabs>
          <w:tab w:val="right" w:leader="dot" w:pos="9070"/>
        </w:tabs>
      </w:pPr>
      <w:r>
        <w:rPr>
          <w:rFonts w:hint="eastAsia" w:ascii="仿宋_GB2312" w:eastAsia="仿宋_GB2312"/>
          <w:color w:val="000000"/>
        </w:rPr>
        <w:fldChar w:fldCharType="begin"/>
      </w:r>
      <w:r>
        <w:rPr>
          <w:rFonts w:hint="eastAsia" w:ascii="仿宋_GB2312" w:eastAsia="仿宋_GB2312"/>
        </w:rPr>
        <w:instrText xml:space="preserve"> HYPERLINK \l _Toc22334 </w:instrText>
      </w:r>
      <w:r>
        <w:rPr>
          <w:rFonts w:hint="eastAsia" w:ascii="仿宋_GB2312" w:eastAsia="仿宋_GB2312"/>
        </w:rPr>
        <w:fldChar w:fldCharType="separate"/>
      </w:r>
      <w:r>
        <w:rPr>
          <w:rFonts w:hAnsi="宋体"/>
          <w:szCs w:val="24"/>
        </w:rPr>
        <w:t>3.4</w:t>
      </w:r>
      <w:r>
        <w:rPr>
          <w:rFonts w:hint="eastAsia" w:hAnsi="宋体"/>
          <w:szCs w:val="24"/>
        </w:rPr>
        <w:t xml:space="preserve"> </w:t>
      </w:r>
      <w:r>
        <w:rPr>
          <w:rFonts w:hAnsi="宋体"/>
          <w:szCs w:val="24"/>
        </w:rPr>
        <w:t xml:space="preserve">    </w:t>
      </w:r>
      <w:r>
        <w:rPr>
          <w:rFonts w:hint="eastAsia" w:hAnsi="宋体"/>
          <w:szCs w:val="24"/>
        </w:rPr>
        <w:t>投标分项报价表格式</w:t>
      </w:r>
      <w:r>
        <w:tab/>
      </w:r>
      <w:r>
        <w:fldChar w:fldCharType="begin"/>
      </w:r>
      <w:r>
        <w:instrText xml:space="preserve"> PAGEREF _Toc22334 </w:instrText>
      </w:r>
      <w:r>
        <w:fldChar w:fldCharType="separate"/>
      </w:r>
      <w:r>
        <w:t>123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_Toc7365 </w:instrText>
      </w:r>
      <w:r>
        <w:rPr>
          <w:rFonts w:hint="eastAsia" w:ascii="仿宋_GB2312" w:eastAsia="仿宋_GB2312"/>
        </w:rPr>
        <w:fldChar w:fldCharType="separate"/>
      </w:r>
      <w:r>
        <w:rPr>
          <w:rFonts w:hint="eastAsia" w:ascii="仿宋_GB2312" w:hAnsi="仿宋" w:eastAsia="仿宋_GB2312" w:cs="仿宋_GB2312"/>
          <w:kern w:val="2"/>
          <w:szCs w:val="32"/>
        </w:rPr>
        <w:t>中小企业声明函</w:t>
      </w:r>
      <w:r>
        <w:tab/>
      </w:r>
      <w:r>
        <w:fldChar w:fldCharType="begin"/>
      </w:r>
      <w:r>
        <w:instrText xml:space="preserve"> PAGEREF _Toc7365 </w:instrText>
      </w:r>
      <w:r>
        <w:fldChar w:fldCharType="separate"/>
      </w:r>
      <w:r>
        <w:t>124</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_Toc2016 </w:instrText>
      </w:r>
      <w:r>
        <w:rPr>
          <w:rFonts w:hint="eastAsia" w:ascii="仿宋_GB2312" w:eastAsia="仿宋_GB2312"/>
        </w:rPr>
        <w:fldChar w:fldCharType="separate"/>
      </w:r>
      <w:r>
        <w:rPr>
          <w:rFonts w:hint="eastAsia" w:ascii="仿宋_GB2312" w:eastAsia="仿宋_GB2312"/>
          <w:szCs w:val="36"/>
        </w:rPr>
        <w:t>第六章  评标办法和评审标准</w:t>
      </w:r>
      <w:r>
        <w:tab/>
      </w:r>
      <w:r>
        <w:fldChar w:fldCharType="begin"/>
      </w:r>
      <w:r>
        <w:instrText xml:space="preserve"> PAGEREF _Toc2016 </w:instrText>
      </w:r>
      <w:r>
        <w:fldChar w:fldCharType="separate"/>
      </w:r>
      <w:r>
        <w:t>128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_Toc25390 </w:instrText>
      </w:r>
      <w:r>
        <w:rPr>
          <w:rFonts w:hint="eastAsia" w:ascii="仿宋_GB2312" w:eastAsia="仿宋_GB2312"/>
        </w:rPr>
        <w:fldChar w:fldCharType="separate"/>
      </w:r>
      <w:r>
        <w:rPr>
          <w:rFonts w:hint="eastAsia" w:ascii="仿宋_GB2312" w:eastAsia="仿宋_GB2312"/>
          <w:szCs w:val="30"/>
        </w:rPr>
        <w:t>一    总则</w:t>
      </w:r>
      <w:r>
        <w:tab/>
      </w:r>
      <w:r>
        <w:fldChar w:fldCharType="begin"/>
      </w:r>
      <w:r>
        <w:instrText xml:space="preserve"> PAGEREF _Toc25390 </w:instrText>
      </w:r>
      <w:r>
        <w:fldChar w:fldCharType="separate"/>
      </w:r>
      <w:r>
        <w:t>128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_Toc19542 </w:instrText>
      </w:r>
      <w:r>
        <w:rPr>
          <w:rFonts w:hint="eastAsia" w:ascii="仿宋_GB2312" w:eastAsia="仿宋_GB2312"/>
        </w:rPr>
        <w:fldChar w:fldCharType="separate"/>
      </w:r>
      <w:r>
        <w:rPr>
          <w:rFonts w:hint="eastAsia" w:ascii="仿宋_GB2312" w:eastAsia="仿宋_GB2312"/>
          <w:szCs w:val="30"/>
        </w:rPr>
        <w:t>二    评审一般规定</w:t>
      </w:r>
      <w:r>
        <w:tab/>
      </w:r>
      <w:r>
        <w:fldChar w:fldCharType="begin"/>
      </w:r>
      <w:r>
        <w:instrText xml:space="preserve"> PAGEREF _Toc19542 </w:instrText>
      </w:r>
      <w:r>
        <w:fldChar w:fldCharType="separate"/>
      </w:r>
      <w:r>
        <w:t>128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_Toc27864 </w:instrText>
      </w:r>
      <w:r>
        <w:rPr>
          <w:rFonts w:hint="eastAsia" w:ascii="仿宋_GB2312" w:eastAsia="仿宋_GB2312"/>
        </w:rPr>
        <w:fldChar w:fldCharType="separate"/>
      </w:r>
      <w:r>
        <w:rPr>
          <w:rFonts w:hint="eastAsia" w:ascii="仿宋_GB2312" w:eastAsia="仿宋_GB2312"/>
          <w:szCs w:val="30"/>
        </w:rPr>
        <w:t>三    评审内容及标准</w:t>
      </w:r>
      <w:r>
        <w:tab/>
      </w:r>
      <w:r>
        <w:fldChar w:fldCharType="begin"/>
      </w:r>
      <w:r>
        <w:instrText xml:space="preserve"> PAGEREF _Toc27864 </w:instrText>
      </w:r>
      <w:r>
        <w:fldChar w:fldCharType="separate"/>
      </w:r>
      <w:r>
        <w:t>128</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_Toc20434 </w:instrText>
      </w:r>
      <w:r>
        <w:rPr>
          <w:rFonts w:hint="eastAsia" w:ascii="仿宋_GB2312" w:eastAsia="仿宋_GB2312"/>
        </w:rPr>
        <w:fldChar w:fldCharType="separate"/>
      </w:r>
      <w:r>
        <w:rPr>
          <w:rFonts w:hint="eastAsia" w:ascii="仿宋_GB2312" w:eastAsia="仿宋_GB2312"/>
          <w:szCs w:val="24"/>
        </w:rPr>
        <w:t>附件：政府采购活动现场确认声明书</w:t>
      </w:r>
      <w:r>
        <w:tab/>
      </w:r>
      <w:r>
        <w:fldChar w:fldCharType="begin"/>
      </w:r>
      <w:r>
        <w:instrText xml:space="preserve"> PAGEREF _Toc20434 </w:instrText>
      </w:r>
      <w:r>
        <w:fldChar w:fldCharType="separate"/>
      </w:r>
      <w:r>
        <w:t>133</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_Toc4122 </w:instrText>
      </w:r>
      <w:r>
        <w:rPr>
          <w:rFonts w:hint="eastAsia" w:ascii="仿宋_GB2312" w:eastAsia="仿宋_GB2312"/>
        </w:rPr>
        <w:fldChar w:fldCharType="separate"/>
      </w:r>
      <w:r>
        <w:rPr>
          <w:rFonts w:hint="eastAsia"/>
          <w:szCs w:val="24"/>
        </w:rPr>
        <w:t>附件：</w:t>
      </w:r>
      <w:r>
        <w:rPr>
          <w:rFonts w:hint="eastAsia" w:hAnsi="宋体"/>
          <w:spacing w:val="20"/>
          <w:kern w:val="0"/>
          <w:szCs w:val="24"/>
        </w:rPr>
        <w:t>备份投标（响应）文件签收回执</w:t>
      </w:r>
      <w:r>
        <w:tab/>
      </w:r>
      <w:r>
        <w:fldChar w:fldCharType="begin"/>
      </w:r>
      <w:r>
        <w:instrText xml:space="preserve"> PAGEREF _Toc4122 </w:instrText>
      </w:r>
      <w:r>
        <w:fldChar w:fldCharType="separate"/>
      </w:r>
      <w:r>
        <w:t>134</w:t>
      </w:r>
      <w:r>
        <w:fldChar w:fldCharType="end"/>
      </w:r>
      <w:r>
        <w:rPr>
          <w:rFonts w:hint="eastAsia" w:ascii="仿宋_GB2312" w:eastAsia="仿宋_GB2312"/>
          <w:color w:val="000000"/>
        </w:rPr>
        <w:fldChar w:fldCharType="end"/>
      </w:r>
    </w:p>
    <w:p>
      <w:pPr>
        <w:pStyle w:val="23"/>
        <w:tabs>
          <w:tab w:val="right" w:leader="dot" w:pos="9070"/>
          <w:tab w:val="clear" w:pos="9060"/>
        </w:tabs>
      </w:pPr>
      <w:r>
        <w:rPr>
          <w:rFonts w:hint="eastAsia" w:ascii="仿宋_GB2312" w:eastAsia="仿宋_GB2312"/>
          <w:color w:val="000000"/>
        </w:rPr>
        <w:fldChar w:fldCharType="begin"/>
      </w:r>
      <w:r>
        <w:rPr>
          <w:rFonts w:hint="eastAsia" w:ascii="仿宋_GB2312" w:eastAsia="仿宋_GB2312"/>
        </w:rPr>
        <w:instrText xml:space="preserve"> HYPERLINK \l _Toc12174 </w:instrText>
      </w:r>
      <w:r>
        <w:rPr>
          <w:rFonts w:hint="eastAsia" w:ascii="仿宋_GB2312" w:eastAsia="仿宋_GB2312"/>
        </w:rPr>
        <w:fldChar w:fldCharType="separate"/>
      </w:r>
      <w:r>
        <w:rPr>
          <w:rFonts w:hint="eastAsia"/>
          <w:szCs w:val="24"/>
        </w:rPr>
        <w:t>附件：政采贷</w:t>
      </w:r>
      <w:r>
        <w:tab/>
      </w:r>
      <w:r>
        <w:fldChar w:fldCharType="begin"/>
      </w:r>
      <w:r>
        <w:instrText xml:space="preserve"> PAGEREF _Toc12174 </w:instrText>
      </w:r>
      <w:r>
        <w:fldChar w:fldCharType="separate"/>
      </w:r>
      <w:r>
        <w:t>135</w:t>
      </w:r>
      <w:r>
        <w:fldChar w:fldCharType="end"/>
      </w:r>
      <w:r>
        <w:rPr>
          <w:rFonts w:hint="eastAsia" w:ascii="仿宋_GB2312" w:eastAsia="仿宋_GB2312"/>
          <w:color w:val="000000"/>
        </w:rPr>
        <w:fldChar w:fldCharType="end"/>
      </w:r>
    </w:p>
    <w:p>
      <w:pPr>
        <w:tabs>
          <w:tab w:val="right" w:leader="dot" w:pos="9070"/>
        </w:tabs>
        <w:rPr>
          <w:rFonts w:hint="eastAsia" w:ascii="仿宋_GB2312" w:eastAsia="仿宋_GB2312"/>
          <w:color w:val="000000"/>
        </w:rPr>
      </w:pPr>
      <w:r>
        <w:rPr>
          <w:rFonts w:hint="eastAsia" w:ascii="仿宋_GB2312" w:eastAsia="仿宋_GB2312"/>
          <w:color w:val="000000"/>
        </w:rPr>
        <w:fldChar w:fldCharType="end"/>
      </w:r>
    </w:p>
    <w:p>
      <w:pPr>
        <w:rPr>
          <w:rFonts w:hint="eastAsia" w:ascii="仿宋_GB2312" w:eastAsia="仿宋_GB2312"/>
          <w:color w:val="000000"/>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spacing w:line="300" w:lineRule="exact"/>
        <w:rPr>
          <w:rFonts w:ascii="仿宋_GB2312" w:eastAsia="仿宋_GB2312"/>
        </w:rPr>
      </w:pPr>
    </w:p>
    <w:bookmarkEnd w:id="8"/>
    <w:p>
      <w:pPr>
        <w:pStyle w:val="6"/>
        <w:spacing w:before="0" w:after="0" w:line="400" w:lineRule="exact"/>
        <w:sectPr>
          <w:headerReference r:id="rId7" w:type="default"/>
          <w:footerReference r:id="rId8" w:type="default"/>
          <w:pgSz w:w="11906" w:h="16838"/>
          <w:pgMar w:top="1418" w:right="1418" w:bottom="1418" w:left="1418"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30"/>
        <w:spacing w:before="0" w:after="0" w:line="360" w:lineRule="auto"/>
        <w:rPr>
          <w:rFonts w:ascii="仿宋_GB2312" w:eastAsia="仿宋_GB2312"/>
          <w:sz w:val="36"/>
          <w:szCs w:val="36"/>
        </w:rPr>
      </w:pPr>
      <w:bookmarkStart w:id="9" w:name="_Toc493956018"/>
      <w:bookmarkStart w:id="10" w:name="_Toc530551804"/>
      <w:bookmarkStart w:id="11" w:name="_Toc31336"/>
      <w:bookmarkStart w:id="12" w:name="_Toc61598949"/>
      <w:bookmarkStart w:id="13" w:name="_Toc34895520"/>
      <w:bookmarkStart w:id="14" w:name="_Toc531358959"/>
      <w:r>
        <w:rPr>
          <w:rFonts w:hint="eastAsia" w:ascii="仿宋_GB2312" w:eastAsia="仿宋_GB2312"/>
          <w:sz w:val="36"/>
          <w:szCs w:val="36"/>
        </w:rPr>
        <w:t xml:space="preserve">第一章  </w:t>
      </w:r>
      <w:bookmarkEnd w:id="9"/>
      <w:r>
        <w:rPr>
          <w:rFonts w:hint="eastAsia" w:ascii="仿宋_GB2312" w:eastAsia="仿宋_GB2312"/>
          <w:sz w:val="36"/>
          <w:szCs w:val="36"/>
        </w:rPr>
        <w:t>招标公告</w:t>
      </w:r>
      <w:bookmarkEnd w:id="10"/>
      <w:bookmarkEnd w:id="11"/>
      <w:bookmarkEnd w:id="12"/>
      <w:bookmarkEnd w:id="13"/>
      <w:bookmarkEnd w:id="14"/>
    </w:p>
    <w:p>
      <w:pPr>
        <w:pStyle w:val="5"/>
        <w:tabs>
          <w:tab w:val="left" w:pos="0"/>
          <w:tab w:val="left" w:pos="3165"/>
          <w:tab w:val="center" w:pos="4153"/>
        </w:tabs>
        <w:adjustRightInd w:val="0"/>
        <w:jc w:val="left"/>
        <w:rPr>
          <w:rFonts w:hAnsi="华文中宋"/>
        </w:rPr>
      </w:pPr>
      <w:bookmarkStart w:id="15" w:name="EBf1e27c6183244f4a8f3fc355defd653e"/>
      <w:r>
        <w:rPr>
          <w:rFonts w:hint="eastAsia" w:hAnsi="华文中宋"/>
        </w:rPr>
        <w:tab/>
      </w:r>
      <w:bookmarkStart w:id="16" w:name="_Toc48827874"/>
      <w:bookmarkStart w:id="17" w:name="_Toc28359001"/>
      <w:bookmarkStart w:id="18" w:name="_Toc10870"/>
      <w:bookmarkStart w:id="19" w:name="_Toc61598950"/>
      <w:bookmarkStart w:id="20" w:name="_Toc35393789"/>
      <w:r>
        <w:rPr>
          <w:rFonts w:hint="eastAsia" w:hAnsi="华文中宋"/>
        </w:rPr>
        <w:t>招标公告</w:t>
      </w:r>
      <w:bookmarkEnd w:id="16"/>
      <w:bookmarkEnd w:id="17"/>
      <w:bookmarkEnd w:id="18"/>
      <w:bookmarkEnd w:id="19"/>
      <w:bookmarkEnd w:id="20"/>
    </w:p>
    <w:p>
      <w:pPr>
        <w:pBdr>
          <w:top w:val="single" w:color="auto" w:sz="4" w:space="1"/>
          <w:left w:val="single" w:color="auto" w:sz="4" w:space="4"/>
          <w:bottom w:val="single" w:color="auto" w:sz="4" w:space="1"/>
          <w:right w:val="single" w:color="auto" w:sz="4" w:space="4"/>
        </w:pBdr>
        <w:ind w:firstLine="560" w:firstLineChars="200"/>
        <w:rPr>
          <w:rFonts w:ascii="仿宋_GB2312" w:hAnsi="仿宋" w:eastAsia="仿宋_GB2312"/>
          <w:sz w:val="28"/>
          <w:szCs w:val="28"/>
        </w:rPr>
      </w:pPr>
      <w:r>
        <w:rPr>
          <w:rFonts w:hint="eastAsia" w:ascii="仿宋_GB2312" w:hAnsi="仿宋" w:eastAsia="仿宋_GB2312"/>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_GB2312" w:hAnsi="仿宋" w:eastAsia="仿宋_GB2312"/>
          <w:sz w:val="28"/>
          <w:szCs w:val="28"/>
        </w:rPr>
      </w:pPr>
      <w:r>
        <w:rPr>
          <w:rFonts w:hint="eastAsia" w:ascii="仿宋_GB2312" w:hAnsi="仿宋" w:eastAsia="仿宋_GB2312"/>
          <w:sz w:val="28"/>
          <w:szCs w:val="28"/>
          <w:u w:val="single"/>
        </w:rPr>
        <w:t xml:space="preserve"> 舟山市公共安全视频监控建设联网应用项目</w:t>
      </w:r>
      <w:r>
        <w:rPr>
          <w:rFonts w:hint="eastAsia" w:ascii="仿宋_GB2312" w:hAnsi="仿宋" w:eastAsia="仿宋_GB2312"/>
          <w:sz w:val="28"/>
          <w:szCs w:val="28"/>
        </w:rPr>
        <w:t>招标项目的潜在投标人应在</w:t>
      </w:r>
      <w:r>
        <w:rPr>
          <w:rFonts w:hint="eastAsia" w:ascii="仿宋_GB2312" w:hAnsi="仿宋" w:eastAsia="仿宋_GB2312"/>
          <w:sz w:val="28"/>
          <w:szCs w:val="28"/>
          <w:u w:val="single"/>
        </w:rPr>
        <w:t>浙江省政府采购网政采云平台</w:t>
      </w:r>
      <w:r>
        <w:rPr>
          <w:rFonts w:hint="eastAsia" w:ascii="仿宋_GB2312" w:hAnsi="仿宋" w:eastAsia="仿宋_GB2312"/>
          <w:sz w:val="28"/>
          <w:szCs w:val="28"/>
        </w:rPr>
        <w:t>获取招标文件，并于</w:t>
      </w:r>
      <w:r>
        <w:rPr>
          <w:rFonts w:hint="eastAsia" w:ascii="仿宋_GB2312" w:hAnsi="仿宋" w:eastAsia="仿宋_GB2312"/>
          <w:sz w:val="28"/>
          <w:szCs w:val="28"/>
          <w:u w:val="single"/>
        </w:rPr>
        <w:t>202</w:t>
      </w:r>
      <w:r>
        <w:rPr>
          <w:rFonts w:hint="eastAsia" w:ascii="仿宋_GB2312" w:hAnsi="仿宋" w:eastAsia="仿宋_GB2312"/>
          <w:sz w:val="28"/>
          <w:szCs w:val="28"/>
          <w:u w:val="single"/>
          <w:lang w:val="en-US" w:eastAsia="zh-CN"/>
        </w:rPr>
        <w:t>1</w:t>
      </w:r>
      <w:r>
        <w:rPr>
          <w:rFonts w:hint="eastAsia" w:ascii="仿宋_GB2312" w:hAnsi="仿宋" w:eastAsia="仿宋_GB2312"/>
          <w:bCs/>
          <w:sz w:val="28"/>
          <w:szCs w:val="28"/>
          <w:u w:val="single"/>
        </w:rPr>
        <w:t>年</w:t>
      </w:r>
      <w:r>
        <w:rPr>
          <w:rFonts w:hint="eastAsia" w:ascii="仿宋_GB2312" w:hAnsi="仿宋" w:eastAsia="仿宋_GB2312"/>
          <w:bCs/>
          <w:sz w:val="28"/>
          <w:szCs w:val="28"/>
          <w:u w:val="single"/>
          <w:lang w:val="en-US" w:eastAsia="zh-CN"/>
        </w:rPr>
        <w:t>3</w:t>
      </w:r>
      <w:r>
        <w:rPr>
          <w:rFonts w:hint="eastAsia" w:ascii="仿宋_GB2312" w:hAnsi="仿宋" w:eastAsia="仿宋_GB2312"/>
          <w:bCs/>
          <w:sz w:val="28"/>
          <w:szCs w:val="28"/>
          <w:u w:val="single"/>
        </w:rPr>
        <w:t>月</w:t>
      </w:r>
      <w:r>
        <w:rPr>
          <w:rFonts w:hint="eastAsia" w:ascii="仿宋_GB2312" w:hAnsi="仿宋" w:eastAsia="仿宋_GB2312"/>
          <w:bCs/>
          <w:sz w:val="28"/>
          <w:szCs w:val="28"/>
          <w:u w:val="single"/>
          <w:lang w:val="en-US" w:eastAsia="zh-CN"/>
        </w:rPr>
        <w:t>12</w:t>
      </w:r>
      <w:r>
        <w:rPr>
          <w:rFonts w:hint="eastAsia" w:ascii="仿宋_GB2312" w:hAnsi="仿宋" w:eastAsia="仿宋_GB2312"/>
          <w:bCs/>
          <w:sz w:val="28"/>
          <w:szCs w:val="28"/>
          <w:u w:val="single"/>
        </w:rPr>
        <w:t>日9点</w:t>
      </w:r>
      <w:r>
        <w:rPr>
          <w:rFonts w:hint="eastAsia" w:ascii="仿宋_GB2312" w:hAnsi="仿宋" w:eastAsia="仿宋_GB2312"/>
          <w:bCs/>
          <w:sz w:val="28"/>
          <w:szCs w:val="28"/>
          <w:u w:val="single"/>
          <w:lang w:val="en-US" w:eastAsia="zh-CN"/>
        </w:rPr>
        <w:t>10</w:t>
      </w:r>
      <w:r>
        <w:rPr>
          <w:rFonts w:hint="eastAsia" w:ascii="仿宋_GB2312" w:hAnsi="仿宋" w:eastAsia="仿宋_GB2312"/>
          <w:bCs/>
          <w:sz w:val="28"/>
          <w:szCs w:val="28"/>
          <w:u w:val="single"/>
        </w:rPr>
        <w:t>分（</w:t>
      </w:r>
      <w:r>
        <w:rPr>
          <w:rFonts w:hint="eastAsia" w:ascii="仿宋_GB2312" w:hAnsi="仿宋" w:eastAsia="仿宋_GB2312"/>
          <w:bCs/>
          <w:sz w:val="28"/>
          <w:szCs w:val="28"/>
        </w:rPr>
        <w:t>北京时间）前递交投标文件</w:t>
      </w:r>
      <w:r>
        <w:rPr>
          <w:rFonts w:hint="eastAsia" w:ascii="仿宋_GB2312" w:hAnsi="仿宋" w:eastAsia="仿宋_GB2312"/>
          <w:sz w:val="28"/>
          <w:szCs w:val="28"/>
        </w:rPr>
        <w:t>。</w:t>
      </w:r>
    </w:p>
    <w:p>
      <w:pPr>
        <w:pStyle w:val="6"/>
        <w:rPr>
          <w:rFonts w:hAnsi="黑体" w:cs="宋体"/>
          <w:b w:val="0"/>
          <w:sz w:val="28"/>
          <w:szCs w:val="28"/>
        </w:rPr>
      </w:pPr>
      <w:bookmarkStart w:id="21" w:name="_Toc35393790"/>
      <w:bookmarkStart w:id="22" w:name="_Toc9306"/>
      <w:bookmarkStart w:id="23" w:name="_Toc28359002"/>
      <w:bookmarkStart w:id="24" w:name="_Toc35393621"/>
      <w:bookmarkStart w:id="25" w:name="_Toc28359079"/>
      <w:bookmarkStart w:id="26" w:name="_Hlk24379207"/>
      <w:r>
        <w:rPr>
          <w:rFonts w:hint="eastAsia" w:hAnsi="黑体" w:cs="宋体"/>
          <w:b w:val="0"/>
          <w:sz w:val="28"/>
          <w:szCs w:val="28"/>
        </w:rPr>
        <w:t>一、项目基本情况</w:t>
      </w:r>
      <w:bookmarkEnd w:id="21"/>
      <w:bookmarkEnd w:id="22"/>
      <w:bookmarkEnd w:id="23"/>
      <w:bookmarkEnd w:id="24"/>
      <w:bookmarkEnd w:id="25"/>
    </w:p>
    <w:p>
      <w:pPr>
        <w:ind w:firstLine="480" w:firstLineChars="200"/>
        <w:rPr>
          <w:rFonts w:hint="eastAsia" w:ascii="仿宋_GB2312" w:hAnsi="仿宋" w:eastAsia="仿宋_GB2312"/>
          <w:color w:val="FF0000"/>
          <w:sz w:val="24"/>
          <w:szCs w:val="24"/>
          <w:lang w:eastAsia="zh-CN"/>
        </w:rPr>
      </w:pPr>
      <w:r>
        <w:rPr>
          <w:rFonts w:hint="eastAsia" w:ascii="仿宋_GB2312" w:hAnsi="仿宋" w:eastAsia="仿宋_GB2312"/>
          <w:sz w:val="24"/>
          <w:szCs w:val="24"/>
        </w:rPr>
        <w:t>项目编号：</w:t>
      </w:r>
      <w:r>
        <w:rPr>
          <w:rFonts w:hint="eastAsia" w:ascii="仿宋_GB2312" w:hAnsi="宋体" w:eastAsia="仿宋_GB2312" w:cs="宋体"/>
          <w:color w:val="000000"/>
          <w:kern w:val="0"/>
          <w:sz w:val="24"/>
          <w:szCs w:val="24"/>
          <w:lang w:eastAsia="zh-CN"/>
        </w:rPr>
        <w:t>ZSZFCG2021-ZB-004</w:t>
      </w:r>
    </w:p>
    <w:p>
      <w:pPr>
        <w:ind w:firstLine="480" w:firstLineChars="200"/>
        <w:rPr>
          <w:rFonts w:ascii="仿宋_GB2312" w:hAnsi="仿宋" w:eastAsia="仿宋_GB2312"/>
          <w:sz w:val="24"/>
          <w:szCs w:val="24"/>
          <w:u w:val="single"/>
        </w:rPr>
      </w:pPr>
      <w:r>
        <w:rPr>
          <w:rFonts w:hint="eastAsia" w:ascii="仿宋_GB2312" w:hAnsi="仿宋" w:eastAsia="仿宋_GB2312"/>
          <w:sz w:val="24"/>
          <w:szCs w:val="24"/>
        </w:rPr>
        <w:t>项目名称：</w:t>
      </w:r>
      <w:bookmarkEnd w:id="26"/>
      <w:r>
        <w:rPr>
          <w:rFonts w:hint="eastAsia" w:ascii="仿宋_GB2312" w:hAnsi="仿宋" w:eastAsia="仿宋_GB2312"/>
          <w:sz w:val="24"/>
          <w:szCs w:val="24"/>
          <w:u w:val="single"/>
        </w:rPr>
        <w:t>舟山市公共安全视频监控建设联网应用项目</w:t>
      </w:r>
    </w:p>
    <w:p>
      <w:pPr>
        <w:ind w:firstLine="480" w:firstLineChars="200"/>
        <w:rPr>
          <w:rFonts w:ascii="仿宋_GB2312" w:hAnsi="仿宋" w:eastAsia="仿宋_GB2312"/>
          <w:color w:val="FF0000"/>
          <w:sz w:val="24"/>
          <w:szCs w:val="24"/>
        </w:rPr>
      </w:pPr>
      <w:r>
        <w:rPr>
          <w:rFonts w:hint="eastAsia" w:ascii="仿宋_GB2312" w:hAnsi="仿宋" w:eastAsia="仿宋_GB2312"/>
          <w:color w:val="FF0000"/>
          <w:sz w:val="24"/>
          <w:szCs w:val="24"/>
        </w:rPr>
        <w:t>预算金额：2479万元。</w:t>
      </w:r>
    </w:p>
    <w:p>
      <w:pPr>
        <w:ind w:firstLine="480" w:firstLineChars="200"/>
        <w:rPr>
          <w:rFonts w:ascii="仿宋_GB2312" w:hAnsi="仿宋" w:eastAsia="仿宋_GB2312"/>
          <w:sz w:val="24"/>
          <w:szCs w:val="24"/>
        </w:rPr>
      </w:pPr>
      <w:r>
        <w:rPr>
          <w:rFonts w:hint="eastAsia" w:ascii="仿宋_GB2312" w:hAnsi="仿宋" w:eastAsia="仿宋_GB2312"/>
          <w:color w:val="FF0000"/>
          <w:sz w:val="24"/>
          <w:szCs w:val="24"/>
        </w:rPr>
        <w:t>最高限价：2479万元</w:t>
      </w:r>
      <w:r>
        <w:rPr>
          <w:rFonts w:hint="eastAsia" w:ascii="仿宋_GB2312" w:hAnsi="仿宋" w:eastAsia="仿宋_GB2312"/>
          <w:sz w:val="24"/>
          <w:szCs w:val="24"/>
        </w:rPr>
        <w:t>。</w:t>
      </w:r>
    </w:p>
    <w:p>
      <w:pPr>
        <w:ind w:firstLine="480" w:firstLineChars="200"/>
        <w:rPr>
          <w:rFonts w:ascii="仿宋_GB2312" w:hAnsi="仿宋" w:eastAsia="仿宋_GB2312"/>
          <w:sz w:val="24"/>
          <w:szCs w:val="24"/>
        </w:rPr>
      </w:pPr>
      <w:r>
        <w:rPr>
          <w:rFonts w:hint="eastAsia" w:ascii="仿宋_GB2312" w:hAnsi="仿宋" w:eastAsia="仿宋_GB2312"/>
          <w:sz w:val="24"/>
          <w:szCs w:val="24"/>
        </w:rPr>
        <w:t>采购需求：</w:t>
      </w:r>
    </w:p>
    <w:tbl>
      <w:tblPr>
        <w:tblStyle w:val="32"/>
        <w:tblW w:w="7426" w:type="dxa"/>
        <w:jc w:val="center"/>
        <w:tblLayout w:type="fixed"/>
        <w:tblCellMar>
          <w:top w:w="0" w:type="dxa"/>
          <w:left w:w="108" w:type="dxa"/>
          <w:bottom w:w="0" w:type="dxa"/>
          <w:right w:w="108" w:type="dxa"/>
        </w:tblCellMar>
      </w:tblPr>
      <w:tblGrid>
        <w:gridCol w:w="905"/>
        <w:gridCol w:w="4253"/>
        <w:gridCol w:w="1134"/>
        <w:gridCol w:w="1134"/>
      </w:tblGrid>
      <w:tr>
        <w:tblPrEx>
          <w:tblCellMar>
            <w:top w:w="0" w:type="dxa"/>
            <w:left w:w="108" w:type="dxa"/>
            <w:bottom w:w="0" w:type="dxa"/>
            <w:right w:w="108" w:type="dxa"/>
          </w:tblCellMar>
        </w:tblPrEx>
        <w:trPr>
          <w:trHeight w:val="330" w:hRule="atLeast"/>
          <w:tblHeader/>
          <w:jc w:val="center"/>
        </w:trPr>
        <w:tc>
          <w:tcPr>
            <w:tcW w:w="905" w:type="dxa"/>
            <w:tcBorders>
              <w:top w:val="single" w:color="auto" w:sz="4" w:space="0"/>
              <w:left w:val="single" w:color="auto" w:sz="4" w:space="0"/>
              <w:bottom w:val="single" w:color="auto" w:sz="4" w:space="0"/>
              <w:right w:val="single" w:color="auto" w:sz="4" w:space="0"/>
            </w:tcBorders>
            <w:shd w:val="clear" w:color="000000" w:fill="215867"/>
            <w:vAlign w:val="center"/>
          </w:tcPr>
          <w:p>
            <w:pPr>
              <w:widowControl/>
              <w:spacing w:line="360" w:lineRule="auto"/>
              <w:jc w:val="center"/>
              <w:rPr>
                <w:rFonts w:ascii="黑体" w:hAnsi="黑体" w:eastAsia="黑体" w:cs="宋体"/>
                <w:color w:val="FFFFFF"/>
                <w:kern w:val="0"/>
                <w:szCs w:val="21"/>
              </w:rPr>
            </w:pPr>
            <w:bookmarkStart w:id="27" w:name="_Hlk54013291"/>
            <w:r>
              <w:rPr>
                <w:rFonts w:hint="eastAsia" w:ascii="黑体" w:hAnsi="黑体" w:eastAsia="黑体" w:cs="宋体"/>
                <w:color w:val="FFFFFF"/>
                <w:kern w:val="0"/>
                <w:szCs w:val="21"/>
              </w:rPr>
              <w:t>序号</w:t>
            </w:r>
          </w:p>
        </w:tc>
        <w:tc>
          <w:tcPr>
            <w:tcW w:w="4253" w:type="dxa"/>
            <w:tcBorders>
              <w:top w:val="single" w:color="auto" w:sz="4" w:space="0"/>
              <w:left w:val="nil"/>
              <w:bottom w:val="single" w:color="auto" w:sz="4" w:space="0"/>
              <w:right w:val="single" w:color="auto" w:sz="4" w:space="0"/>
            </w:tcBorders>
            <w:shd w:val="clear" w:color="000000" w:fill="215867"/>
            <w:vAlign w:val="center"/>
          </w:tcPr>
          <w:p>
            <w:pPr>
              <w:widowControl/>
              <w:spacing w:line="360" w:lineRule="auto"/>
              <w:jc w:val="center"/>
              <w:rPr>
                <w:rFonts w:ascii="黑体" w:hAnsi="黑体" w:eastAsia="黑体" w:cs="宋体"/>
                <w:color w:val="FFFFFF"/>
                <w:kern w:val="0"/>
                <w:szCs w:val="21"/>
              </w:rPr>
            </w:pPr>
            <w:r>
              <w:rPr>
                <w:rFonts w:hint="eastAsia" w:ascii="黑体" w:hAnsi="黑体" w:eastAsia="黑体" w:cs="宋体"/>
                <w:color w:val="FFFFFF"/>
                <w:kern w:val="0"/>
                <w:szCs w:val="21"/>
              </w:rPr>
              <w:t>清单要求</w:t>
            </w:r>
          </w:p>
        </w:tc>
        <w:tc>
          <w:tcPr>
            <w:tcW w:w="1134" w:type="dxa"/>
            <w:tcBorders>
              <w:top w:val="single" w:color="auto" w:sz="4" w:space="0"/>
              <w:left w:val="nil"/>
              <w:bottom w:val="single" w:color="auto" w:sz="4" w:space="0"/>
              <w:right w:val="single" w:color="auto" w:sz="4" w:space="0"/>
            </w:tcBorders>
            <w:shd w:val="clear" w:color="000000" w:fill="215867"/>
            <w:vAlign w:val="center"/>
          </w:tcPr>
          <w:p>
            <w:pPr>
              <w:widowControl/>
              <w:spacing w:line="360" w:lineRule="auto"/>
              <w:jc w:val="center"/>
              <w:rPr>
                <w:rFonts w:ascii="黑体" w:hAnsi="黑体" w:eastAsia="黑体" w:cs="宋体"/>
                <w:color w:val="FFFFFF"/>
                <w:kern w:val="0"/>
                <w:szCs w:val="21"/>
              </w:rPr>
            </w:pPr>
            <w:r>
              <w:rPr>
                <w:rFonts w:hint="eastAsia" w:ascii="黑体" w:hAnsi="黑体" w:eastAsia="黑体" w:cs="宋体"/>
                <w:color w:val="FFFFFF"/>
                <w:kern w:val="0"/>
                <w:szCs w:val="21"/>
              </w:rPr>
              <w:t>数量</w:t>
            </w:r>
          </w:p>
        </w:tc>
        <w:tc>
          <w:tcPr>
            <w:tcW w:w="1134" w:type="dxa"/>
            <w:tcBorders>
              <w:top w:val="single" w:color="auto" w:sz="4" w:space="0"/>
              <w:left w:val="nil"/>
              <w:bottom w:val="single" w:color="auto" w:sz="4" w:space="0"/>
              <w:right w:val="single" w:color="auto" w:sz="4" w:space="0"/>
            </w:tcBorders>
            <w:shd w:val="clear" w:color="000000" w:fill="215867"/>
            <w:vAlign w:val="center"/>
          </w:tcPr>
          <w:p>
            <w:pPr>
              <w:widowControl/>
              <w:spacing w:line="360" w:lineRule="auto"/>
              <w:jc w:val="center"/>
              <w:rPr>
                <w:rFonts w:ascii="黑体" w:hAnsi="黑体" w:eastAsia="黑体" w:cs="宋体"/>
                <w:color w:val="FFFFFF"/>
                <w:kern w:val="0"/>
                <w:szCs w:val="21"/>
              </w:rPr>
            </w:pPr>
            <w:r>
              <w:rPr>
                <w:rFonts w:hint="eastAsia" w:ascii="黑体" w:hAnsi="黑体" w:eastAsia="黑体" w:cs="宋体"/>
                <w:color w:val="FFFFFF"/>
                <w:kern w:val="0"/>
                <w:szCs w:val="21"/>
              </w:rPr>
              <w:t>单位</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机柜租赁（10个）</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年</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链路租赁</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年</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核心交换机</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万兆交换机1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万兆交换机2</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9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光模块</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220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视频网闸</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8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下代防火墙</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9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日志审计系统</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10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数据库审计系统</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计算资源管理平台软件</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虚拟化平台软件（企业版）</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计算资源管理服务器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计算资源节点服务器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15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SSD硬盘</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15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SATA硬盘</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60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17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存储资源管理软件</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18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存储资源管理服务器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19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存储资源运维服务器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存储节点设备</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硬盘（数据盘）</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cs="宋体"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144</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数据资源平台服务器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大数据管理节点1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24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大数据管理节点2</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25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大数据计算存储节点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26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数据处理节点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大数据搜索节点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大数据关系节点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29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名单治理应用服务器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30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数据级联服务器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设备治理应用服务器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SSD硬盘</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14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SATA硬盘</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14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SAS硬盘</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2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万兆网卡</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设备治理校时服务器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37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高性能台式电脑</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视频图像共享交换平台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39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AI能力中心</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比对服务器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多维感知数据计算存储模块</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视频应用平台</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GPU分析服务器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数据驾驶舱</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45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指挥调度</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物联数据治理</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物联数据治理工具</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一体化运维服务平台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49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短信平台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信息数据治理</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可视化工具</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表单工具</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BI工具</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知识管理工具</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语音工具</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即时通信资费</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57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统一用户中心</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58 </w:t>
            </w:r>
          </w:p>
        </w:tc>
        <w:tc>
          <w:tcPr>
            <w:tcW w:w="4253" w:type="dxa"/>
            <w:tcBorders>
              <w:top w:val="nil"/>
              <w:left w:val="nil"/>
              <w:bottom w:val="nil"/>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统一配置中心</w:t>
            </w:r>
          </w:p>
        </w:tc>
        <w:tc>
          <w:tcPr>
            <w:tcW w:w="1134" w:type="dxa"/>
            <w:tcBorders>
              <w:top w:val="nil"/>
              <w:left w:val="nil"/>
              <w:bottom w:val="nil"/>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nil"/>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59 </w:t>
            </w:r>
          </w:p>
        </w:tc>
        <w:tc>
          <w:tcPr>
            <w:tcW w:w="4253"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统一消息中心</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60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统一咨讯中心</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统一任务中心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统一日志中心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统一搜索中心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64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统一协同中心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工作台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基层治理应用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风险预警</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大数据应用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69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名单配置管理</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70 </w:t>
            </w:r>
          </w:p>
        </w:tc>
        <w:tc>
          <w:tcPr>
            <w:tcW w:w="425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订阅管理</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71 </w:t>
            </w:r>
          </w:p>
        </w:tc>
        <w:tc>
          <w:tcPr>
            <w:tcW w:w="425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接口管理</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72 </w:t>
            </w:r>
          </w:p>
        </w:tc>
        <w:tc>
          <w:tcPr>
            <w:tcW w:w="425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掌上政法</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73 </w:t>
            </w:r>
          </w:p>
        </w:tc>
        <w:tc>
          <w:tcPr>
            <w:tcW w:w="425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网格微连心</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CellMar>
            <w:top w:w="0" w:type="dxa"/>
            <w:left w:w="108" w:type="dxa"/>
            <w:bottom w:w="0" w:type="dxa"/>
            <w:right w:w="108" w:type="dxa"/>
          </w:tblCellMar>
        </w:tblPrEx>
        <w:trPr>
          <w:trHeight w:val="36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74</w:t>
            </w:r>
          </w:p>
        </w:tc>
        <w:tc>
          <w:tcPr>
            <w:tcW w:w="425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三年内人员驻场服务</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人</w:t>
            </w:r>
          </w:p>
        </w:tc>
      </w:tr>
      <w:bookmarkEnd w:id="27"/>
    </w:tbl>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▲本项目工期要求：在合同签订后4个月基本完成项目实施，并完成项目初验；项目初验经不少于3个月试运行，平台运行稳定后，配合采购方开展项目验收。</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▲投标方应按照上述时间安排，制定相应的项目实施详细进度计划，确定每个实施阶段的时间表及工作目标，非不可抗力原因造成项目延期，投标方需承担违约责任。</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本项目（</w:t>
      </w:r>
      <w:r>
        <w:rPr>
          <w:rFonts w:hint="eastAsia" w:ascii="仿宋_GB2312" w:hAnsi="仿宋" w:eastAsia="仿宋_GB2312"/>
          <w:i/>
          <w:sz w:val="24"/>
          <w:szCs w:val="24"/>
        </w:rPr>
        <w:t>是/否</w:t>
      </w:r>
      <w:r>
        <w:rPr>
          <w:rFonts w:hint="eastAsia" w:ascii="仿宋_GB2312" w:hAnsi="仿宋" w:eastAsia="仿宋_GB2312"/>
          <w:sz w:val="24"/>
          <w:szCs w:val="24"/>
        </w:rPr>
        <w:t>）接受联合体投标：</w:t>
      </w:r>
      <w:r>
        <w:rPr>
          <w:rFonts w:hint="eastAsia" w:ascii="仿宋_GB2312" w:hAnsi="仿宋" w:eastAsia="仿宋_GB2312"/>
          <w:i/>
          <w:sz w:val="24"/>
          <w:szCs w:val="24"/>
        </w:rPr>
        <w:t>否。</w:t>
      </w:r>
    </w:p>
    <w:p>
      <w:pPr>
        <w:pStyle w:val="6"/>
        <w:rPr>
          <w:rFonts w:hAnsi="黑体" w:cs="宋体"/>
          <w:b w:val="0"/>
          <w:sz w:val="28"/>
          <w:szCs w:val="28"/>
        </w:rPr>
      </w:pPr>
      <w:bookmarkStart w:id="28" w:name="_Toc35393791"/>
      <w:bookmarkStart w:id="29" w:name="_Toc15280"/>
      <w:bookmarkStart w:id="30" w:name="_Toc28359003"/>
      <w:bookmarkStart w:id="31" w:name="_Toc28359080"/>
      <w:bookmarkStart w:id="32" w:name="_Toc35393622"/>
      <w:r>
        <w:rPr>
          <w:rFonts w:hint="eastAsia" w:hAnsi="黑体" w:cs="宋体"/>
          <w:b w:val="0"/>
          <w:sz w:val="28"/>
          <w:szCs w:val="28"/>
        </w:rPr>
        <w:t>二、申请人的资格要求</w:t>
      </w:r>
      <w:bookmarkEnd w:id="28"/>
      <w:bookmarkEnd w:id="29"/>
      <w:bookmarkEnd w:id="30"/>
      <w:bookmarkEnd w:id="31"/>
      <w:bookmarkEnd w:id="32"/>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满足《中华人民共和国政府采购法》第二十二条规定，且在投标截止时间止未被列入失信被执行人、重大税收违法案件当事人名单、政府采购严重违法失信行为记录名单。（以在中国政府采购网“政府采购严重违法失信信息记录”模块（http://www.ccgp.gov.cn）、信用中国（https://www.creditchina.gov.cn/）中的查询结果为准。）”</w:t>
      </w:r>
    </w:p>
    <w:p>
      <w:pPr>
        <w:spacing w:line="360" w:lineRule="auto"/>
        <w:ind w:firstLine="480" w:firstLineChars="200"/>
        <w:rPr>
          <w:rFonts w:ascii="仿宋_GB2312" w:hAnsi="仿宋" w:eastAsia="仿宋_GB2312"/>
          <w:i/>
          <w:iCs/>
          <w:sz w:val="24"/>
          <w:szCs w:val="24"/>
          <w:u w:val="single"/>
        </w:rPr>
      </w:pPr>
      <w:bookmarkStart w:id="33" w:name="_Toc28359004"/>
      <w:bookmarkStart w:id="34" w:name="_Toc28359081"/>
      <w:r>
        <w:rPr>
          <w:rFonts w:hint="eastAsia" w:ascii="仿宋_GB2312" w:hAnsi="仿宋" w:eastAsia="仿宋_GB2312"/>
          <w:sz w:val="24"/>
          <w:szCs w:val="24"/>
        </w:rPr>
        <w:t>2.本项目的特定资格要求：</w:t>
      </w:r>
      <w:r>
        <w:rPr>
          <w:rFonts w:hint="eastAsia" w:ascii="仿宋_GB2312" w:hAnsi="仿宋" w:eastAsia="仿宋_GB2312"/>
          <w:sz w:val="24"/>
          <w:szCs w:val="24"/>
          <w:u w:val="single"/>
        </w:rPr>
        <w:t>无</w:t>
      </w:r>
    </w:p>
    <w:p>
      <w:pPr>
        <w:pStyle w:val="6"/>
        <w:rPr>
          <w:rFonts w:hAnsi="黑体" w:cs="宋体"/>
          <w:b w:val="0"/>
          <w:sz w:val="28"/>
          <w:szCs w:val="28"/>
        </w:rPr>
      </w:pPr>
      <w:bookmarkStart w:id="35" w:name="_Toc35393792"/>
      <w:bookmarkStart w:id="36" w:name="_Toc35393623"/>
      <w:bookmarkStart w:id="37" w:name="_Toc15638"/>
      <w:r>
        <w:rPr>
          <w:rFonts w:hint="eastAsia" w:hAnsi="黑体" w:cs="宋体"/>
          <w:b w:val="0"/>
          <w:sz w:val="28"/>
          <w:szCs w:val="28"/>
        </w:rPr>
        <w:t>三、获取招标文件</w:t>
      </w:r>
      <w:bookmarkEnd w:id="33"/>
      <w:bookmarkEnd w:id="34"/>
      <w:bookmarkEnd w:id="35"/>
      <w:bookmarkEnd w:id="36"/>
      <w:bookmarkEnd w:id="37"/>
    </w:p>
    <w:p>
      <w:pPr>
        <w:pStyle w:val="29"/>
        <w:spacing w:line="360" w:lineRule="auto"/>
        <w:ind w:firstLine="408"/>
        <w:rPr>
          <w:rFonts w:ascii="仿宋_GB2312" w:hAnsi="微软雅黑" w:eastAsia="仿宋_GB2312"/>
          <w:b/>
          <w:color w:val="000000"/>
          <w:u w:val="single"/>
        </w:rPr>
      </w:pPr>
      <w:r>
        <w:rPr>
          <w:rStyle w:val="34"/>
          <w:rFonts w:hint="eastAsia" w:ascii="仿宋_GB2312" w:hAnsi="微软雅黑" w:eastAsia="仿宋_GB2312"/>
          <w:b w:val="0"/>
          <w:color w:val="000000"/>
        </w:rPr>
        <w:t>1.</w:t>
      </w:r>
      <w:r>
        <w:rPr>
          <w:rStyle w:val="39"/>
          <w:rFonts w:hint="eastAsia" w:ascii="仿宋_GB2312" w:hAnsi="微软雅黑" w:eastAsia="仿宋_GB2312"/>
          <w:b/>
          <w:bCs/>
          <w:color w:val="000000"/>
        </w:rPr>
        <w:t> </w:t>
      </w:r>
      <w:r>
        <w:rPr>
          <w:rStyle w:val="34"/>
          <w:rFonts w:hint="eastAsia" w:ascii="仿宋_GB2312" w:hAnsi="微软雅黑" w:eastAsia="仿宋_GB2312"/>
          <w:b w:val="0"/>
          <w:color w:val="000000"/>
        </w:rPr>
        <w:t>获取招标文件时间：202</w:t>
      </w:r>
      <w:r>
        <w:rPr>
          <w:rStyle w:val="34"/>
          <w:rFonts w:hint="eastAsia" w:ascii="仿宋_GB2312" w:hAnsi="微软雅黑" w:eastAsia="仿宋_GB2312"/>
          <w:b w:val="0"/>
          <w:color w:val="000000"/>
          <w:lang w:val="en-US" w:eastAsia="zh-CN"/>
        </w:rPr>
        <w:t>1</w:t>
      </w:r>
      <w:r>
        <w:rPr>
          <w:rStyle w:val="34"/>
          <w:rFonts w:hint="eastAsia" w:ascii="仿宋_GB2312" w:hAnsi="微软雅黑" w:eastAsia="仿宋_GB2312"/>
          <w:b w:val="0"/>
          <w:color w:val="000000"/>
        </w:rPr>
        <w:t>年</w:t>
      </w:r>
      <w:r>
        <w:rPr>
          <w:rStyle w:val="34"/>
          <w:rFonts w:hint="eastAsia" w:ascii="仿宋_GB2312" w:hAnsi="微软雅黑" w:eastAsia="仿宋_GB2312"/>
          <w:b w:val="0"/>
          <w:color w:val="000000"/>
          <w:u w:val="single"/>
          <w:lang w:val="en-US" w:eastAsia="zh-CN"/>
        </w:rPr>
        <w:t>2</w:t>
      </w:r>
      <w:r>
        <w:rPr>
          <w:rStyle w:val="34"/>
          <w:rFonts w:hint="eastAsia" w:ascii="仿宋_GB2312" w:hAnsi="微软雅黑" w:eastAsia="仿宋_GB2312"/>
          <w:b w:val="0"/>
          <w:color w:val="000000"/>
        </w:rPr>
        <w:t>月</w:t>
      </w:r>
      <w:r>
        <w:rPr>
          <w:rStyle w:val="34"/>
          <w:rFonts w:hint="eastAsia" w:ascii="仿宋_GB2312" w:hAnsi="微软雅黑" w:eastAsia="仿宋_GB2312"/>
          <w:b w:val="0"/>
          <w:color w:val="000000"/>
          <w:u w:val="single"/>
          <w:lang w:val="en-US" w:eastAsia="zh-CN"/>
        </w:rPr>
        <w:t>20</w:t>
      </w:r>
      <w:r>
        <w:rPr>
          <w:rStyle w:val="34"/>
          <w:rFonts w:hint="eastAsia" w:ascii="仿宋_GB2312" w:hAnsi="微软雅黑" w:eastAsia="仿宋_GB2312"/>
          <w:b w:val="0"/>
          <w:color w:val="000000"/>
        </w:rPr>
        <w:t>日至202</w:t>
      </w:r>
      <w:r>
        <w:rPr>
          <w:rStyle w:val="34"/>
          <w:rFonts w:hint="eastAsia" w:ascii="仿宋_GB2312" w:hAnsi="微软雅黑" w:eastAsia="仿宋_GB2312"/>
          <w:b w:val="0"/>
          <w:color w:val="000000"/>
          <w:lang w:val="en-US" w:eastAsia="zh-CN"/>
        </w:rPr>
        <w:t>1</w:t>
      </w:r>
      <w:r>
        <w:rPr>
          <w:rStyle w:val="34"/>
          <w:rFonts w:hint="eastAsia" w:ascii="仿宋_GB2312" w:hAnsi="微软雅黑" w:eastAsia="仿宋_GB2312"/>
          <w:b w:val="0"/>
          <w:color w:val="000000"/>
        </w:rPr>
        <w:t>年</w:t>
      </w:r>
      <w:r>
        <w:rPr>
          <w:rStyle w:val="34"/>
          <w:rFonts w:hint="eastAsia" w:ascii="仿宋_GB2312" w:hAnsi="微软雅黑" w:eastAsia="仿宋_GB2312"/>
          <w:b w:val="0"/>
          <w:color w:val="000000"/>
          <w:u w:val="single"/>
          <w:lang w:val="en-US" w:eastAsia="zh-CN"/>
        </w:rPr>
        <w:t>3</w:t>
      </w:r>
      <w:r>
        <w:rPr>
          <w:rStyle w:val="34"/>
          <w:rFonts w:hint="eastAsia" w:ascii="仿宋_GB2312" w:hAnsi="微软雅黑" w:eastAsia="仿宋_GB2312"/>
          <w:b w:val="0"/>
          <w:color w:val="000000"/>
        </w:rPr>
        <w:t>月</w:t>
      </w:r>
      <w:r>
        <w:rPr>
          <w:rStyle w:val="34"/>
          <w:rFonts w:hint="eastAsia" w:ascii="仿宋_GB2312" w:hAnsi="微软雅黑" w:eastAsia="仿宋_GB2312"/>
          <w:b w:val="0"/>
          <w:color w:val="000000"/>
          <w:u w:val="single"/>
          <w:lang w:val="en-US" w:eastAsia="zh-CN"/>
        </w:rPr>
        <w:t>12</w:t>
      </w:r>
      <w:r>
        <w:rPr>
          <w:rStyle w:val="34"/>
          <w:rFonts w:hint="eastAsia" w:ascii="仿宋_GB2312" w:hAnsi="微软雅黑" w:eastAsia="仿宋_GB2312"/>
          <w:b w:val="0"/>
          <w:color w:val="000000"/>
        </w:rPr>
        <w:t>日</w:t>
      </w:r>
    </w:p>
    <w:p>
      <w:pPr>
        <w:snapToGrid w:val="0"/>
        <w:spacing w:line="360" w:lineRule="auto"/>
        <w:ind w:firstLine="360" w:firstLineChars="150"/>
        <w:rPr>
          <w:rFonts w:ascii="仿宋_GB2312" w:hAnsi="仿宋" w:eastAsia="仿宋_GB2312"/>
          <w:sz w:val="24"/>
          <w:szCs w:val="24"/>
          <w:u w:val="single"/>
        </w:rPr>
      </w:pPr>
      <w:r>
        <w:rPr>
          <w:rFonts w:hint="eastAsia" w:ascii="仿宋_GB2312" w:hAnsi="仿宋" w:eastAsia="仿宋_GB2312" w:cs="宋体"/>
          <w:sz w:val="24"/>
          <w:szCs w:val="24"/>
        </w:rPr>
        <w:t>2.地点：</w:t>
      </w:r>
      <w:r>
        <w:rPr>
          <w:rFonts w:hint="eastAsia" w:ascii="仿宋_GB2312" w:hAnsi="宋体" w:eastAsia="仿宋_GB2312"/>
          <w:b/>
          <w:color w:val="0000FF"/>
          <w:sz w:val="24"/>
          <w:szCs w:val="24"/>
        </w:rPr>
        <w:t xml:space="preserve"> </w:t>
      </w:r>
      <w:r>
        <w:rPr>
          <w:rFonts w:hint="eastAsia" w:ascii="仿宋_GB2312" w:hAnsi="仿宋" w:eastAsia="仿宋_GB2312"/>
          <w:sz w:val="24"/>
          <w:szCs w:val="24"/>
          <w:u w:val="single"/>
        </w:rPr>
        <w:t>浙江省政府采购网政采云平台</w:t>
      </w:r>
    </w:p>
    <w:p>
      <w:pPr>
        <w:snapToGrid w:val="0"/>
        <w:spacing w:line="360" w:lineRule="auto"/>
        <w:ind w:firstLine="360" w:firstLineChars="150"/>
        <w:rPr>
          <w:rFonts w:ascii="仿宋_GB2312" w:hAnsi="宋体" w:eastAsia="仿宋_GB2312"/>
          <w:color w:val="1D1B11"/>
          <w:sz w:val="24"/>
          <w:szCs w:val="24"/>
        </w:rPr>
      </w:pPr>
      <w:r>
        <w:rPr>
          <w:rFonts w:hint="eastAsia" w:ascii="仿宋_GB2312" w:hAnsi="仿宋" w:eastAsia="仿宋_GB2312" w:cs="宋体"/>
          <w:sz w:val="24"/>
          <w:szCs w:val="24"/>
        </w:rPr>
        <w:t>3.方式：</w:t>
      </w:r>
      <w:r>
        <w:rPr>
          <w:rFonts w:hint="eastAsia" w:ascii="仿宋_GB2312" w:hAnsi="宋体" w:eastAsia="仿宋_GB2312"/>
          <w:color w:val="1D1B11"/>
          <w:sz w:val="24"/>
          <w:szCs w:val="24"/>
        </w:rPr>
        <w:t>浙江省政府采购网</w:t>
      </w:r>
      <w:r>
        <w:rPr>
          <w:rFonts w:hint="eastAsia" w:ascii="仿宋_GB2312" w:hAnsi="宋体" w:eastAsia="仿宋_GB2312"/>
          <w:color w:val="1D1B11"/>
          <w:sz w:val="24"/>
          <w:szCs w:val="24"/>
          <w:u w:val="single"/>
        </w:rPr>
        <w:t>（</w:t>
      </w:r>
      <w:r>
        <w:fldChar w:fldCharType="begin"/>
      </w:r>
      <w:r>
        <w:instrText xml:space="preserve"> HYPERLINK "http://zfcg.czt.zj.gov.cn" </w:instrText>
      </w:r>
      <w:r>
        <w:fldChar w:fldCharType="separate"/>
      </w:r>
      <w:r>
        <w:rPr>
          <w:rStyle w:val="36"/>
          <w:rFonts w:hint="eastAsia" w:ascii="仿宋_GB2312" w:hAnsi="宋体" w:eastAsia="仿宋_GB2312"/>
          <w:color w:val="1D1B11"/>
          <w:sz w:val="24"/>
          <w:szCs w:val="24"/>
        </w:rPr>
        <w:t>http://zfcg.czt.zj.go</w:t>
      </w:r>
      <w:bookmarkStart w:id="38" w:name="_Hlt45092430"/>
      <w:r>
        <w:rPr>
          <w:rStyle w:val="36"/>
          <w:rFonts w:hint="eastAsia" w:ascii="仿宋_GB2312" w:hAnsi="宋体" w:eastAsia="仿宋_GB2312"/>
          <w:color w:val="1D1B11"/>
          <w:sz w:val="24"/>
          <w:szCs w:val="24"/>
        </w:rPr>
        <w:t>v</w:t>
      </w:r>
      <w:bookmarkEnd w:id="38"/>
      <w:r>
        <w:rPr>
          <w:rStyle w:val="36"/>
          <w:rFonts w:hint="eastAsia" w:ascii="仿宋_GB2312" w:hAnsi="宋体" w:eastAsia="仿宋_GB2312"/>
          <w:color w:val="1D1B11"/>
          <w:sz w:val="24"/>
          <w:szCs w:val="24"/>
        </w:rPr>
        <w:t>.cn</w:t>
      </w:r>
      <w:r>
        <w:rPr>
          <w:rStyle w:val="36"/>
          <w:rFonts w:hint="eastAsia" w:ascii="仿宋_GB2312" w:hAnsi="宋体" w:eastAsia="仿宋_GB2312"/>
          <w:color w:val="1D1B11"/>
          <w:sz w:val="24"/>
          <w:szCs w:val="24"/>
        </w:rPr>
        <w:fldChar w:fldCharType="end"/>
      </w:r>
      <w:r>
        <w:rPr>
          <w:rFonts w:hint="eastAsia" w:ascii="仿宋_GB2312" w:hAnsi="宋体" w:eastAsia="仿宋_GB2312"/>
          <w:color w:val="1D1B11"/>
          <w:sz w:val="24"/>
          <w:szCs w:val="24"/>
          <w:u w:val="single"/>
        </w:rPr>
        <w:t>）</w:t>
      </w:r>
      <w:r>
        <w:rPr>
          <w:rFonts w:hint="eastAsia" w:ascii="仿宋_GB2312" w:hAnsi="宋体" w:eastAsia="仿宋_GB2312"/>
          <w:color w:val="1D1B11"/>
          <w:sz w:val="24"/>
          <w:szCs w:val="24"/>
        </w:rPr>
        <w:t>注册成为正式供应商（注册流程见网址：</w:t>
      </w:r>
      <w:r>
        <w:rPr>
          <w:rFonts w:hint="eastAsia" w:ascii="仿宋_GB2312" w:hAnsi="宋体" w:eastAsia="仿宋_GB2312"/>
          <w:color w:val="1D1B11"/>
          <w:sz w:val="18"/>
          <w:szCs w:val="18"/>
          <w:u w:val="single"/>
        </w:rPr>
        <w:t>http://</w:t>
      </w:r>
      <w:r>
        <w:fldChar w:fldCharType="begin"/>
      </w:r>
      <w:r>
        <w:instrText xml:space="preserve"> HYPERLINK "http://zfcg.czt.zj.gov.cn/register/2017-07-24/6728.html?_=2020-03-09%2006:00:22" </w:instrText>
      </w:r>
      <w:r>
        <w:fldChar w:fldCharType="separate"/>
      </w:r>
      <w:r>
        <w:rPr>
          <w:rFonts w:hint="eastAsia" w:ascii="仿宋_GB2312" w:hAnsi="宋体" w:eastAsia="仿宋_GB2312"/>
          <w:color w:val="1D1B11"/>
          <w:sz w:val="18"/>
          <w:szCs w:val="18"/>
          <w:u w:val="single"/>
        </w:rPr>
        <w:t>zfcg.czt.zj.gov.cn/register/2017-07-24/6728.html?_=2020</w:t>
      </w:r>
      <w:bookmarkStart w:id="39" w:name="_Hlt45092425"/>
      <w:r>
        <w:rPr>
          <w:rFonts w:hint="eastAsia" w:ascii="仿宋_GB2312" w:hAnsi="宋体" w:eastAsia="仿宋_GB2312"/>
          <w:color w:val="1D1B11"/>
          <w:sz w:val="18"/>
          <w:szCs w:val="18"/>
          <w:u w:val="single"/>
        </w:rPr>
        <w:t>-</w:t>
      </w:r>
      <w:bookmarkEnd w:id="39"/>
      <w:r>
        <w:rPr>
          <w:rFonts w:hint="eastAsia" w:ascii="仿宋_GB2312" w:hAnsi="宋体" w:eastAsia="仿宋_GB2312"/>
          <w:color w:val="1D1B11"/>
          <w:sz w:val="18"/>
          <w:szCs w:val="18"/>
          <w:u w:val="single"/>
        </w:rPr>
        <w:t>03-09%2006:</w:t>
      </w:r>
      <w:bookmarkStart w:id="40" w:name="_Hlt34749271"/>
      <w:bookmarkStart w:id="41" w:name="_Hlt34749270"/>
      <w:r>
        <w:rPr>
          <w:rFonts w:hint="eastAsia" w:ascii="仿宋_GB2312" w:hAnsi="宋体" w:eastAsia="仿宋_GB2312"/>
          <w:color w:val="1D1B11"/>
          <w:sz w:val="18"/>
          <w:szCs w:val="18"/>
          <w:u w:val="single"/>
        </w:rPr>
        <w:t>0</w:t>
      </w:r>
      <w:bookmarkEnd w:id="40"/>
      <w:bookmarkEnd w:id="41"/>
      <w:r>
        <w:rPr>
          <w:rFonts w:hint="eastAsia" w:ascii="仿宋_GB2312" w:hAnsi="宋体" w:eastAsia="仿宋_GB2312"/>
          <w:color w:val="1D1B11"/>
          <w:sz w:val="18"/>
          <w:szCs w:val="18"/>
          <w:u w:val="single"/>
        </w:rPr>
        <w:t>0:22</w:t>
      </w:r>
      <w:r>
        <w:rPr>
          <w:rFonts w:hint="eastAsia" w:ascii="仿宋_GB2312" w:hAnsi="宋体" w:eastAsia="仿宋_GB2312"/>
          <w:color w:val="1D1B11"/>
          <w:sz w:val="18"/>
          <w:szCs w:val="18"/>
          <w:u w:val="single"/>
        </w:rPr>
        <w:fldChar w:fldCharType="end"/>
      </w:r>
      <w:r>
        <w:rPr>
          <w:rFonts w:hint="eastAsia" w:ascii="仿宋_GB2312" w:hAnsi="宋体" w:eastAsia="仿宋_GB2312"/>
          <w:color w:val="1D1B11"/>
          <w:sz w:val="18"/>
          <w:szCs w:val="18"/>
          <w:u w:val="single"/>
        </w:rPr>
        <w:t xml:space="preserve"> </w:t>
      </w:r>
      <w:r>
        <w:rPr>
          <w:rFonts w:hint="eastAsia" w:ascii="仿宋_GB2312" w:hAnsi="宋体" w:eastAsia="仿宋_GB2312"/>
          <w:color w:val="1D1B11"/>
          <w:sz w:val="24"/>
          <w:szCs w:val="24"/>
        </w:rPr>
        <w:t>，注册咨询电话：400-881-7190），注册完成审核成功后登录获取，获取路径：浙江政府采购网-政采云用户登录-用户中心-项目采购-获取采购文件管理。</w:t>
      </w:r>
    </w:p>
    <w:p>
      <w:pPr>
        <w:pStyle w:val="29"/>
        <w:spacing w:line="360" w:lineRule="auto"/>
        <w:ind w:firstLine="408"/>
        <w:rPr>
          <w:rStyle w:val="34"/>
          <w:rFonts w:ascii="仿宋_GB2312" w:hAnsi="微软雅黑" w:eastAsia="仿宋_GB2312"/>
          <w:b w:val="0"/>
          <w:color w:val="1D1B11"/>
        </w:rPr>
      </w:pPr>
      <w:r>
        <w:rPr>
          <w:rStyle w:val="34"/>
          <w:rFonts w:hint="eastAsia" w:ascii="仿宋_GB2312" w:hAnsi="微软雅黑" w:eastAsia="仿宋_GB2312"/>
          <w:b w:val="0"/>
          <w:color w:val="1D1B11"/>
        </w:rPr>
        <w:t>4.潜在供应商未按上述方式获取采购文件的不得对采购文件提起质疑投诉。</w:t>
      </w:r>
    </w:p>
    <w:p>
      <w:pPr>
        <w:snapToGrid w:val="0"/>
        <w:spacing w:line="360" w:lineRule="auto"/>
        <w:ind w:firstLine="360" w:firstLineChars="150"/>
        <w:rPr>
          <w:rFonts w:ascii="仿宋_GB2312" w:hAnsi="仿宋" w:eastAsia="仿宋_GB2312" w:cs="宋体"/>
          <w:sz w:val="24"/>
          <w:szCs w:val="24"/>
        </w:rPr>
      </w:pPr>
      <w:r>
        <w:rPr>
          <w:rFonts w:hint="eastAsia" w:ascii="仿宋_GB2312" w:hAnsi="仿宋" w:eastAsia="仿宋_GB2312" w:cs="宋体"/>
          <w:sz w:val="24"/>
          <w:szCs w:val="24"/>
        </w:rPr>
        <w:t>5.售价：免费</w:t>
      </w:r>
    </w:p>
    <w:p>
      <w:pPr>
        <w:pStyle w:val="6"/>
        <w:rPr>
          <w:rFonts w:hAnsi="黑体" w:cs="宋体"/>
          <w:b w:val="0"/>
          <w:sz w:val="28"/>
          <w:szCs w:val="28"/>
        </w:rPr>
      </w:pPr>
      <w:bookmarkStart w:id="42" w:name="_Toc28359005"/>
      <w:bookmarkStart w:id="43" w:name="_Toc28359082"/>
      <w:bookmarkStart w:id="44" w:name="_Toc35393624"/>
      <w:bookmarkStart w:id="45" w:name="_Toc8031"/>
      <w:bookmarkStart w:id="46" w:name="_Toc35393793"/>
      <w:r>
        <w:rPr>
          <w:rFonts w:hint="eastAsia" w:hAnsi="黑体" w:cs="宋体"/>
          <w:b w:val="0"/>
          <w:sz w:val="28"/>
          <w:szCs w:val="28"/>
        </w:rPr>
        <w:t>四、提交投标文件</w:t>
      </w:r>
      <w:bookmarkEnd w:id="42"/>
      <w:bookmarkEnd w:id="43"/>
      <w:r>
        <w:rPr>
          <w:rFonts w:hint="eastAsia" w:hAnsi="黑体" w:cs="宋体"/>
          <w:b w:val="0"/>
          <w:sz w:val="28"/>
          <w:szCs w:val="28"/>
        </w:rPr>
        <w:t>截止时间、开标时间和地点</w:t>
      </w:r>
      <w:bookmarkEnd w:id="44"/>
      <w:bookmarkEnd w:id="45"/>
      <w:bookmarkEnd w:id="46"/>
    </w:p>
    <w:p>
      <w:pPr>
        <w:ind w:firstLine="480" w:firstLineChars="200"/>
        <w:rPr>
          <w:rFonts w:ascii="仿宋_GB2312" w:hAnsi="仿宋" w:eastAsia="仿宋_GB2312"/>
          <w:bCs/>
          <w:sz w:val="24"/>
          <w:szCs w:val="24"/>
          <w:u w:val="single"/>
        </w:rPr>
      </w:pPr>
      <w:r>
        <w:rPr>
          <w:rFonts w:hint="eastAsia" w:ascii="仿宋_GB2312" w:hAnsi="仿宋" w:eastAsia="仿宋_GB2312"/>
          <w:bCs/>
          <w:sz w:val="24"/>
          <w:szCs w:val="24"/>
          <w:u w:val="single"/>
        </w:rPr>
        <w:t>202</w:t>
      </w:r>
      <w:r>
        <w:rPr>
          <w:rFonts w:hint="eastAsia" w:ascii="仿宋_GB2312" w:hAnsi="仿宋" w:eastAsia="仿宋_GB2312"/>
          <w:bCs/>
          <w:sz w:val="24"/>
          <w:szCs w:val="24"/>
          <w:u w:val="single"/>
          <w:lang w:val="en-US" w:eastAsia="zh-CN"/>
        </w:rPr>
        <w:t>1</w:t>
      </w:r>
      <w:r>
        <w:rPr>
          <w:rFonts w:hint="eastAsia" w:ascii="仿宋_GB2312" w:hAnsi="仿宋" w:eastAsia="仿宋_GB2312"/>
          <w:bCs/>
          <w:sz w:val="24"/>
          <w:szCs w:val="24"/>
          <w:u w:val="single"/>
        </w:rPr>
        <w:t>年</w:t>
      </w:r>
      <w:r>
        <w:rPr>
          <w:rFonts w:hint="eastAsia" w:ascii="仿宋_GB2312" w:hAnsi="仿宋" w:eastAsia="仿宋_GB2312"/>
          <w:bCs/>
          <w:sz w:val="24"/>
          <w:szCs w:val="24"/>
          <w:u w:val="single"/>
          <w:lang w:val="en-US" w:eastAsia="zh-CN"/>
        </w:rPr>
        <w:t>3</w:t>
      </w:r>
      <w:r>
        <w:rPr>
          <w:rFonts w:hint="eastAsia" w:ascii="仿宋_GB2312" w:hAnsi="仿宋" w:eastAsia="仿宋_GB2312"/>
          <w:bCs/>
          <w:sz w:val="24"/>
          <w:szCs w:val="24"/>
          <w:u w:val="single"/>
        </w:rPr>
        <w:t>月</w:t>
      </w:r>
      <w:r>
        <w:rPr>
          <w:rFonts w:hint="eastAsia" w:ascii="仿宋_GB2312" w:hAnsi="仿宋" w:eastAsia="仿宋_GB2312"/>
          <w:bCs/>
          <w:sz w:val="24"/>
          <w:szCs w:val="24"/>
          <w:u w:val="single"/>
          <w:lang w:val="en-US" w:eastAsia="zh-CN"/>
        </w:rPr>
        <w:t>12</w:t>
      </w:r>
      <w:r>
        <w:rPr>
          <w:rFonts w:hint="eastAsia" w:ascii="仿宋_GB2312" w:hAnsi="仿宋" w:eastAsia="仿宋_GB2312"/>
          <w:bCs/>
          <w:sz w:val="24"/>
          <w:szCs w:val="24"/>
          <w:u w:val="single"/>
        </w:rPr>
        <w:t>日9点  10  分</w:t>
      </w:r>
      <w:r>
        <w:rPr>
          <w:rFonts w:hint="eastAsia" w:ascii="仿宋_GB2312" w:hAnsi="仿宋" w:eastAsia="仿宋_GB2312"/>
          <w:bCs/>
          <w:sz w:val="24"/>
          <w:szCs w:val="24"/>
        </w:rPr>
        <w:t>（北京时间）</w:t>
      </w:r>
    </w:p>
    <w:p>
      <w:pPr>
        <w:snapToGrid w:val="0"/>
        <w:spacing w:line="440" w:lineRule="exact"/>
        <w:ind w:firstLine="510"/>
        <w:rPr>
          <w:rFonts w:ascii="仿宋_GB2312" w:hAnsi="仿宋" w:eastAsia="仿宋_GB2312"/>
          <w:sz w:val="24"/>
          <w:szCs w:val="24"/>
        </w:rPr>
      </w:pPr>
      <w:r>
        <w:rPr>
          <w:rFonts w:hint="eastAsia" w:ascii="仿宋_GB2312" w:hAnsi="仿宋" w:eastAsia="仿宋_GB2312"/>
          <w:sz w:val="24"/>
          <w:szCs w:val="24"/>
        </w:rPr>
        <w:t>投标文件提交路径：浙江政府采购网-政采云用户登录-用户中心-项目采购-投标文件上传</w:t>
      </w:r>
    </w:p>
    <w:p>
      <w:pPr>
        <w:snapToGrid w:val="0"/>
        <w:spacing w:line="440" w:lineRule="exact"/>
        <w:ind w:firstLine="510"/>
        <w:rPr>
          <w:rFonts w:ascii="仿宋_GB2312" w:hAnsi="仿宋" w:eastAsia="仿宋_GB2312"/>
          <w:sz w:val="24"/>
          <w:szCs w:val="24"/>
        </w:rPr>
      </w:pPr>
      <w:r>
        <w:rPr>
          <w:rFonts w:hint="eastAsia" w:ascii="仿宋_GB2312" w:hAnsi="仿宋" w:eastAsia="仿宋_GB2312"/>
          <w:sz w:val="24"/>
          <w:szCs w:val="24"/>
        </w:rPr>
        <w:t>备份投标文件提交地点：舟山市新城翁山路555号四楼（大宗商品交易中心同幢西边）4楼</w:t>
      </w:r>
      <w:r>
        <w:rPr>
          <w:rFonts w:hint="eastAsia" w:ascii="仿宋_GB2312" w:hAnsi="仿宋" w:eastAsia="仿宋_GB2312"/>
          <w:color w:val="000000"/>
          <w:sz w:val="24"/>
          <w:szCs w:val="24"/>
        </w:rPr>
        <w:t>政府采购窗口。</w:t>
      </w:r>
    </w:p>
    <w:p>
      <w:pPr>
        <w:pStyle w:val="6"/>
        <w:rPr>
          <w:rFonts w:hAnsi="黑体" w:cs="宋体"/>
          <w:b w:val="0"/>
          <w:sz w:val="28"/>
          <w:szCs w:val="28"/>
        </w:rPr>
      </w:pPr>
      <w:bookmarkStart w:id="47" w:name="_Toc28359084"/>
      <w:bookmarkStart w:id="48" w:name="_Toc35393625"/>
      <w:bookmarkStart w:id="49" w:name="_Toc35393794"/>
      <w:bookmarkStart w:id="50" w:name="_Toc28359007"/>
      <w:bookmarkStart w:id="51" w:name="_Toc20230"/>
      <w:r>
        <w:rPr>
          <w:rFonts w:hint="eastAsia" w:hAnsi="黑体" w:cs="宋体"/>
          <w:b w:val="0"/>
          <w:sz w:val="28"/>
          <w:szCs w:val="28"/>
        </w:rPr>
        <w:t>五、公告期限</w:t>
      </w:r>
      <w:bookmarkEnd w:id="47"/>
      <w:bookmarkEnd w:id="48"/>
      <w:bookmarkEnd w:id="49"/>
      <w:bookmarkEnd w:id="50"/>
      <w:bookmarkEnd w:id="51"/>
    </w:p>
    <w:p>
      <w:pPr>
        <w:ind w:firstLine="480" w:firstLineChars="200"/>
        <w:rPr>
          <w:rFonts w:ascii="仿宋_GB2312" w:hAnsi="仿宋" w:eastAsia="仿宋_GB2312" w:cs="宋体"/>
          <w:kern w:val="0"/>
          <w:sz w:val="24"/>
          <w:szCs w:val="24"/>
        </w:rPr>
      </w:pPr>
      <w:r>
        <w:rPr>
          <w:rFonts w:hint="eastAsia" w:ascii="仿宋_GB2312" w:hAnsi="仿宋" w:eastAsia="仿宋_GB2312" w:cs="宋体"/>
          <w:kern w:val="0"/>
          <w:sz w:val="24"/>
          <w:szCs w:val="24"/>
        </w:rPr>
        <w:t>自本公告发布之日起5个工作日</w:t>
      </w:r>
    </w:p>
    <w:p>
      <w:pPr>
        <w:pStyle w:val="6"/>
        <w:rPr>
          <w:rFonts w:hAnsi="黑体" w:cs="宋体"/>
          <w:b w:val="0"/>
          <w:sz w:val="28"/>
          <w:szCs w:val="28"/>
        </w:rPr>
      </w:pPr>
      <w:bookmarkStart w:id="52" w:name="_Toc24249"/>
      <w:bookmarkStart w:id="53" w:name="_Toc35393795"/>
      <w:bookmarkStart w:id="54" w:name="_Toc35393626"/>
      <w:r>
        <w:rPr>
          <w:rFonts w:hint="eastAsia" w:hAnsi="黑体" w:cs="宋体"/>
          <w:b w:val="0"/>
          <w:sz w:val="28"/>
          <w:szCs w:val="28"/>
        </w:rPr>
        <w:t>六、其他补充事宜</w:t>
      </w:r>
      <w:bookmarkEnd w:id="52"/>
      <w:bookmarkEnd w:id="53"/>
      <w:bookmarkEnd w:id="54"/>
    </w:p>
    <w:p>
      <w:pPr>
        <w:snapToGrid w:val="0"/>
        <w:spacing w:line="440" w:lineRule="exact"/>
        <w:rPr>
          <w:rFonts w:ascii="仿宋_GB2312" w:hAnsi="宋体" w:eastAsia="仿宋_GB2312"/>
          <w:color w:val="1D1B11"/>
          <w:sz w:val="28"/>
          <w:szCs w:val="28"/>
        </w:rPr>
      </w:pPr>
      <w:bookmarkStart w:id="55" w:name="_Toc35393796"/>
      <w:bookmarkStart w:id="56" w:name="_Toc35393627"/>
      <w:bookmarkStart w:id="57" w:name="_Toc28359085"/>
      <w:bookmarkStart w:id="58" w:name="_Toc28359008"/>
      <w:r>
        <w:rPr>
          <w:rFonts w:hint="eastAsia" w:ascii="仿宋_GB2312" w:hAnsi="宋体" w:eastAsia="仿宋_GB2312"/>
          <w:color w:val="1D1B11"/>
          <w:sz w:val="28"/>
          <w:szCs w:val="28"/>
        </w:rPr>
        <w:t>在线投标响应（电子投标）说明</w:t>
      </w:r>
    </w:p>
    <w:p>
      <w:pPr>
        <w:snapToGrid w:val="0"/>
        <w:spacing w:line="440" w:lineRule="exact"/>
        <w:ind w:firstLine="510"/>
        <w:rPr>
          <w:rFonts w:ascii="仿宋_GB2312" w:eastAsia="仿宋_GB2312"/>
          <w:color w:val="1D1B11"/>
          <w:sz w:val="24"/>
        </w:rPr>
      </w:pPr>
      <w:r>
        <w:rPr>
          <w:rFonts w:hint="eastAsia" w:ascii="仿宋_GB2312" w:eastAsia="仿宋_GB2312"/>
          <w:color w:val="1D1B11"/>
          <w:sz w:val="24"/>
        </w:rPr>
        <w:t>1. 本项目通过政府采购云平台实行电子投标，投标人应按照本项目招标文件和政府采购云平台的要求编制投标文件；投标人在使用系统进行投标的过程中遇到涉及平台使用的任何问题，可致电政府采购云平台技术支持热线咨询，联系方式：400-881-7190。</w:t>
      </w:r>
    </w:p>
    <w:p>
      <w:pPr>
        <w:wordWrap w:val="0"/>
        <w:snapToGrid w:val="0"/>
        <w:spacing w:line="440" w:lineRule="exact"/>
        <w:ind w:firstLine="510"/>
        <w:rPr>
          <w:rFonts w:ascii="仿宋_GB2312" w:hAnsi="宋体" w:eastAsia="仿宋_GB2312"/>
          <w:color w:val="1D1B11"/>
          <w:sz w:val="24"/>
          <w:szCs w:val="24"/>
        </w:rPr>
      </w:pPr>
      <w:r>
        <w:rPr>
          <w:rFonts w:hint="eastAsia" w:ascii="仿宋_GB2312" w:hAnsi="宋体" w:eastAsia="仿宋_GB2312"/>
          <w:color w:val="1D1B11"/>
          <w:sz w:val="24"/>
          <w:szCs w:val="24"/>
        </w:rPr>
        <w:t>2. 标前准备：各投标人应在开标前确保成为浙江省政府采购网正式注册入库供应商，并完成CA数字证书办理（办理流程详见电子投标工具链接：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_GB2312" w:hAnsi="宋体" w:eastAsia="仿宋_GB2312"/>
          <w:color w:val="1D1B11"/>
          <w:sz w:val="24"/>
          <w:szCs w:val="24"/>
        </w:rPr>
        <w:t>http://zfcg.czt.zj.gov.cn/bidClientTemplate/2019-05-27/12945.html</w:t>
      </w:r>
      <w:r>
        <w:rPr>
          <w:rFonts w:hint="eastAsia" w:ascii="仿宋_GB2312" w:hAnsi="宋体" w:eastAsia="仿宋_GB2312"/>
          <w:color w:val="1D1B11"/>
          <w:sz w:val="24"/>
          <w:szCs w:val="24"/>
        </w:rPr>
        <w:fldChar w:fldCharType="end"/>
      </w:r>
      <w:r>
        <w:rPr>
          <w:rFonts w:hint="eastAsia" w:ascii="仿宋_GB2312" w:hAnsi="宋体" w:eastAsia="仿宋_GB2312"/>
          <w:color w:val="1D1B11"/>
          <w:sz w:val="24"/>
          <w:szCs w:val="24"/>
        </w:rPr>
        <w:t>，</w:t>
      </w:r>
      <w:r>
        <w:rPr>
          <w:rFonts w:hint="eastAsia" w:ascii="仿宋_GB2312" w:hAnsi="宋体" w:eastAsia="仿宋_GB2312"/>
          <w:color w:val="1D1B11"/>
          <w:szCs w:val="21"/>
        </w:rPr>
        <w:t>完成C</w:t>
      </w:r>
      <w:r>
        <w:rPr>
          <w:rFonts w:hint="eastAsia" w:ascii="仿宋_GB2312" w:eastAsia="仿宋_GB2312"/>
          <w:color w:val="1D1B11"/>
          <w:szCs w:val="21"/>
        </w:rPr>
        <w:t>A数字证书办理预计一周至两周左右，建议各投标人自行把握时间</w:t>
      </w:r>
      <w:r>
        <w:rPr>
          <w:rFonts w:hint="eastAsia" w:ascii="仿宋_GB2312" w:hAnsi="宋体" w:eastAsia="仿宋_GB2312"/>
          <w:color w:val="1D1B11"/>
          <w:sz w:val="24"/>
          <w:szCs w:val="24"/>
        </w:rPr>
        <w:t>）。因未注册入库、未办理CA数字证书等原因造成无法投标或投标失败等后果由投标人自行承担。</w:t>
      </w:r>
    </w:p>
    <w:p>
      <w:pPr>
        <w:wordWrap w:val="0"/>
        <w:snapToGrid w:val="0"/>
        <w:spacing w:line="440" w:lineRule="exact"/>
        <w:ind w:firstLine="510"/>
        <w:rPr>
          <w:rFonts w:ascii="仿宋_GB2312" w:hAnsi="宋体" w:eastAsia="仿宋_GB2312"/>
          <w:color w:val="1D1B11"/>
          <w:sz w:val="24"/>
          <w:szCs w:val="24"/>
        </w:rPr>
      </w:pPr>
      <w:r>
        <w:rPr>
          <w:rFonts w:hint="eastAsia" w:ascii="仿宋_GB2312" w:hAnsi="宋体" w:eastAsia="仿宋_GB2312"/>
          <w:color w:val="1D1B11"/>
          <w:sz w:val="24"/>
          <w:szCs w:val="24"/>
        </w:rPr>
        <w:t>3. 投标文件制作：投标人通过政府采购云平台电子投标工具制作投标文件，电子投标工具请投标人自行前往浙江省政府采购网下载并安装（下载网址：http://</w:t>
      </w:r>
      <w:r>
        <w:fldChar w:fldCharType="begin"/>
      </w:r>
      <w:r>
        <w:instrText xml:space="preserve"> HYPERLINK "http://zfcg.czt.zj.gov.cn/bidClientTemplate/2019-09-24/12975.html/" </w:instrText>
      </w:r>
      <w:r>
        <w:fldChar w:fldCharType="separate"/>
      </w:r>
      <w:r>
        <w:rPr>
          <w:rStyle w:val="36"/>
          <w:rFonts w:hint="eastAsia" w:ascii="仿宋_GB2312" w:hAnsi="宋体" w:eastAsia="仿宋_GB2312"/>
          <w:color w:val="1D1B11"/>
          <w:sz w:val="24"/>
          <w:szCs w:val="24"/>
        </w:rPr>
        <w:t>zfcg.czt.zj.gov.cn/bidClientTemplate/2019-09-24/12975.html</w:t>
      </w:r>
      <w:r>
        <w:rPr>
          <w:rStyle w:val="36"/>
          <w:rFonts w:hint="eastAsia" w:ascii="仿宋_GB2312" w:hAnsi="宋体" w:eastAsia="仿宋_GB2312"/>
          <w:color w:val="1D1B11"/>
          <w:sz w:val="24"/>
          <w:szCs w:val="24"/>
        </w:rPr>
        <w:fldChar w:fldCharType="end"/>
      </w:r>
      <w:r>
        <w:rPr>
          <w:rFonts w:hint="eastAsia" w:ascii="仿宋_GB2312" w:hAnsi="宋体" w:eastAsia="仿宋_GB2312"/>
          <w:color w:val="1D1B11"/>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Style w:val="36"/>
          <w:rFonts w:hint="eastAsia" w:ascii="仿宋_GB2312" w:eastAsia="仿宋_GB2312"/>
          <w:color w:val="1D1B11"/>
          <w:sz w:val="24"/>
          <w:szCs w:val="24"/>
        </w:rPr>
        <w:t>https://se</w:t>
      </w:r>
      <w:bookmarkStart w:id="59" w:name="_Hlt34897594"/>
      <w:r>
        <w:rPr>
          <w:rStyle w:val="36"/>
          <w:rFonts w:hint="eastAsia" w:ascii="仿宋_GB2312" w:eastAsia="仿宋_GB2312"/>
          <w:color w:val="1D1B11"/>
          <w:sz w:val="24"/>
          <w:szCs w:val="24"/>
        </w:rPr>
        <w:t>r</w:t>
      </w:r>
      <w:bookmarkEnd w:id="59"/>
      <w:r>
        <w:rPr>
          <w:rStyle w:val="36"/>
          <w:rFonts w:hint="eastAsia" w:ascii="仿宋_GB2312" w:eastAsia="仿宋_GB2312"/>
          <w:color w:val="1D1B11"/>
          <w:sz w:val="24"/>
          <w:szCs w:val="24"/>
        </w:rPr>
        <w:t>vice.zcygov.cn/#/knowledges/CW1EtGwBFdiHxlNd6I3m/6IMVAG0BFdiHxlNdQ8Na</w:t>
      </w:r>
      <w:r>
        <w:rPr>
          <w:rStyle w:val="36"/>
          <w:rFonts w:hint="eastAsia" w:ascii="仿宋_GB2312" w:eastAsia="仿宋_GB2312"/>
          <w:color w:val="1D1B11"/>
          <w:sz w:val="24"/>
          <w:szCs w:val="24"/>
        </w:rPr>
        <w:fldChar w:fldCharType="end"/>
      </w:r>
      <w:r>
        <w:rPr>
          <w:rFonts w:hint="eastAsia" w:ascii="仿宋_GB2312" w:hAnsi="宋体" w:eastAsia="仿宋_GB2312"/>
          <w:color w:val="1D1B11"/>
          <w:sz w:val="24"/>
          <w:szCs w:val="24"/>
        </w:rPr>
        <w:t>。</w:t>
      </w:r>
    </w:p>
    <w:p>
      <w:pPr>
        <w:wordWrap w:val="0"/>
        <w:snapToGrid w:val="0"/>
        <w:spacing w:line="440" w:lineRule="exact"/>
        <w:ind w:firstLine="510"/>
        <w:rPr>
          <w:rFonts w:ascii="仿宋_GB2312" w:eastAsia="仿宋_GB2312"/>
          <w:color w:val="1D1B11"/>
          <w:sz w:val="24"/>
        </w:rPr>
      </w:pPr>
      <w:r>
        <w:rPr>
          <w:rFonts w:hint="eastAsia" w:ascii="仿宋_GB2312" w:eastAsia="仿宋_GB2312"/>
          <w:color w:val="1D1B11"/>
          <w:sz w:val="24"/>
        </w:rPr>
        <w:t>4. 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wordWrap w:val="0"/>
        <w:snapToGrid w:val="0"/>
        <w:spacing w:line="440" w:lineRule="exact"/>
        <w:ind w:firstLine="510"/>
        <w:rPr>
          <w:rFonts w:ascii="仿宋_GB2312" w:eastAsia="仿宋_GB2312"/>
          <w:b/>
          <w:color w:val="FF0000"/>
          <w:sz w:val="24"/>
        </w:rPr>
      </w:pPr>
      <w:r>
        <w:rPr>
          <w:rFonts w:hint="eastAsia" w:ascii="仿宋_GB2312" w:eastAsia="仿宋_GB2312"/>
          <w:b/>
          <w:color w:val="FF0000"/>
          <w:sz w:val="24"/>
        </w:rPr>
        <w:t>5. 以上网址以政采云网站为准。</w:t>
      </w:r>
    </w:p>
    <w:p>
      <w:pPr>
        <w:rPr>
          <w:rFonts w:ascii="仿宋_GB2312" w:eastAsia="仿宋_GB2312"/>
        </w:rPr>
      </w:pPr>
    </w:p>
    <w:p>
      <w:pPr>
        <w:pStyle w:val="6"/>
        <w:rPr>
          <w:rFonts w:hAnsi="黑体" w:cs="宋体"/>
          <w:b w:val="0"/>
          <w:sz w:val="28"/>
          <w:szCs w:val="28"/>
        </w:rPr>
      </w:pPr>
      <w:bookmarkStart w:id="60" w:name="_Toc11546"/>
      <w:r>
        <w:rPr>
          <w:rFonts w:hint="eastAsia" w:hAnsi="黑体" w:cs="宋体"/>
          <w:b w:val="0"/>
          <w:sz w:val="28"/>
          <w:szCs w:val="28"/>
        </w:rPr>
        <w:t>七、联系方式</w:t>
      </w:r>
      <w:bookmarkEnd w:id="55"/>
      <w:bookmarkEnd w:id="56"/>
      <w:bookmarkEnd w:id="57"/>
      <w:bookmarkEnd w:id="58"/>
      <w:bookmarkEnd w:id="60"/>
    </w:p>
    <w:p>
      <w:pPr>
        <w:tabs>
          <w:tab w:val="left" w:pos="540"/>
        </w:tabs>
        <w:snapToGrid w:val="0"/>
        <w:spacing w:line="440" w:lineRule="exact"/>
        <w:rPr>
          <w:rFonts w:ascii="仿宋_GB2312" w:hAnsi="宋体" w:eastAsia="仿宋_GB2312"/>
          <w:color w:val="1D1B11"/>
          <w:sz w:val="24"/>
          <w:szCs w:val="24"/>
        </w:rPr>
      </w:pPr>
      <w:r>
        <w:rPr>
          <w:rFonts w:hint="eastAsia" w:ascii="仿宋_GB2312" w:hAnsi="宋体" w:eastAsia="仿宋_GB2312"/>
          <w:color w:val="1D1B11"/>
          <w:sz w:val="24"/>
          <w:szCs w:val="24"/>
        </w:rPr>
        <w:t>1. 采购代理机构名称：</w:t>
      </w:r>
      <w:r>
        <w:rPr>
          <w:rFonts w:hint="eastAsia" w:ascii="仿宋_GB2312" w:hAnsi="宋体" w:eastAsia="仿宋_GB2312"/>
          <w:color w:val="1D1B11"/>
          <w:sz w:val="24"/>
          <w:szCs w:val="24"/>
          <w:u w:val="single"/>
        </w:rPr>
        <w:t>舟山市公共资源交易中心</w:t>
      </w:r>
    </w:p>
    <w:p>
      <w:pPr>
        <w:tabs>
          <w:tab w:val="left" w:pos="540"/>
        </w:tabs>
        <w:snapToGrid w:val="0"/>
        <w:spacing w:line="440" w:lineRule="exact"/>
        <w:ind w:firstLine="510"/>
        <w:rPr>
          <w:rFonts w:ascii="仿宋_GB2312" w:hAnsi="宋体" w:eastAsia="仿宋_GB2312"/>
          <w:color w:val="1D1B11"/>
          <w:sz w:val="24"/>
          <w:szCs w:val="24"/>
        </w:rPr>
      </w:pPr>
      <w:r>
        <w:rPr>
          <w:rFonts w:hint="eastAsia" w:ascii="仿宋_GB2312" w:hAnsi="宋体" w:eastAsia="仿宋_GB2312"/>
          <w:color w:val="1D1B11"/>
          <w:sz w:val="24"/>
          <w:szCs w:val="24"/>
        </w:rPr>
        <w:t>项目负责人：丁先生  联系电话：</w:t>
      </w:r>
      <w:r>
        <w:rPr>
          <w:rFonts w:hint="eastAsia" w:ascii="仿宋_GB2312" w:hAnsi="宋体" w:eastAsia="仿宋_GB2312"/>
          <w:color w:val="1D1B11"/>
          <w:sz w:val="24"/>
          <w:szCs w:val="24"/>
          <w:lang w:val="en-US" w:eastAsia="zh-CN"/>
        </w:rPr>
        <w:t>18768097462</w:t>
      </w:r>
      <w:bookmarkStart w:id="456" w:name="_GoBack"/>
      <w:bookmarkEnd w:id="456"/>
      <w:r>
        <w:rPr>
          <w:rFonts w:hint="eastAsia" w:ascii="仿宋_GB2312" w:hAnsi="宋体" w:eastAsia="仿宋_GB2312"/>
          <w:color w:val="1D1B11"/>
          <w:sz w:val="24"/>
          <w:szCs w:val="24"/>
        </w:rPr>
        <w:t xml:space="preserve">  传真：0580-2280954</w:t>
      </w:r>
    </w:p>
    <w:p>
      <w:pPr>
        <w:tabs>
          <w:tab w:val="left" w:pos="540"/>
        </w:tabs>
        <w:snapToGrid w:val="0"/>
        <w:spacing w:line="440" w:lineRule="exact"/>
        <w:ind w:firstLine="510"/>
        <w:rPr>
          <w:rFonts w:ascii="仿宋_GB2312" w:hAnsi="宋体" w:eastAsia="仿宋_GB2312"/>
          <w:color w:val="1D1B11"/>
          <w:sz w:val="24"/>
          <w:szCs w:val="24"/>
        </w:rPr>
      </w:pPr>
      <w:r>
        <w:rPr>
          <w:rFonts w:hint="eastAsia" w:ascii="仿宋_GB2312" w:hAnsi="宋体" w:eastAsia="仿宋_GB2312"/>
          <w:color w:val="1D1B11"/>
          <w:sz w:val="24"/>
          <w:szCs w:val="24"/>
        </w:rPr>
        <w:t>地址：舟山市新城翁山路555号四楼（大宗商品交易中心同幢西边）</w:t>
      </w:r>
    </w:p>
    <w:p>
      <w:pPr>
        <w:tabs>
          <w:tab w:val="left" w:pos="540"/>
        </w:tabs>
        <w:snapToGrid w:val="0"/>
        <w:spacing w:line="440" w:lineRule="exact"/>
        <w:rPr>
          <w:rFonts w:ascii="仿宋_GB2312" w:hAnsi="宋体" w:eastAsia="仿宋_GB2312"/>
          <w:color w:val="1D1B11"/>
          <w:sz w:val="24"/>
          <w:szCs w:val="24"/>
        </w:rPr>
      </w:pPr>
      <w:r>
        <w:rPr>
          <w:rFonts w:hint="eastAsia" w:ascii="仿宋_GB2312" w:hAnsi="宋体" w:eastAsia="仿宋_GB2312"/>
          <w:color w:val="1D1B11"/>
          <w:sz w:val="24"/>
          <w:szCs w:val="24"/>
        </w:rPr>
        <w:t>2. 采购人名称：</w:t>
      </w:r>
      <w:r>
        <w:rPr>
          <w:rFonts w:hint="eastAsia" w:ascii="仿宋_GB2312" w:hAnsi="宋体" w:eastAsia="仿宋_GB2312" w:cs="宋体"/>
          <w:color w:val="1D1B11"/>
          <w:kern w:val="0"/>
          <w:sz w:val="24"/>
          <w:szCs w:val="24"/>
        </w:rPr>
        <w:t>中共舟山市委政法委员会</w:t>
      </w:r>
      <w:r>
        <w:rPr>
          <w:rFonts w:hint="eastAsia" w:ascii="仿宋_GB2312" w:hAnsi="宋体" w:eastAsia="仿宋_GB2312" w:cs="宋体"/>
          <w:color w:val="1D1B11"/>
          <w:kern w:val="0"/>
          <w:sz w:val="24"/>
          <w:szCs w:val="24"/>
        </w:rPr>
        <w:tab/>
      </w:r>
    </w:p>
    <w:p>
      <w:pPr>
        <w:tabs>
          <w:tab w:val="left" w:pos="540"/>
        </w:tabs>
        <w:snapToGrid w:val="0"/>
        <w:spacing w:line="440" w:lineRule="exact"/>
        <w:ind w:firstLine="510"/>
        <w:rPr>
          <w:rFonts w:ascii="仿宋_GB2312" w:hAnsi="宋体" w:eastAsia="仿宋_GB2312"/>
          <w:color w:val="1D1B11"/>
          <w:sz w:val="24"/>
          <w:szCs w:val="24"/>
        </w:rPr>
      </w:pPr>
      <w:r>
        <w:rPr>
          <w:rFonts w:hint="eastAsia" w:ascii="仿宋_GB2312" w:hAnsi="宋体" w:eastAsia="仿宋_GB2312"/>
          <w:color w:val="1D1B11"/>
          <w:sz w:val="24"/>
          <w:szCs w:val="24"/>
        </w:rPr>
        <w:t>项目负责人：</w:t>
      </w:r>
      <w:r>
        <w:rPr>
          <w:rFonts w:hint="eastAsia" w:ascii="仿宋_GB2312" w:hAnsi="宋体" w:eastAsia="仿宋_GB2312" w:cs="宋体"/>
          <w:color w:val="1D1B11"/>
          <w:kern w:val="0"/>
          <w:sz w:val="24"/>
          <w:szCs w:val="24"/>
        </w:rPr>
        <w:t xml:space="preserve">李先生   </w:t>
      </w:r>
      <w:r>
        <w:rPr>
          <w:rFonts w:hint="eastAsia" w:ascii="仿宋_GB2312" w:hAnsi="宋体" w:eastAsia="仿宋_GB2312"/>
          <w:color w:val="1D1B11"/>
          <w:sz w:val="24"/>
          <w:szCs w:val="24"/>
        </w:rPr>
        <w:t>联系电话：0580-2283321</w:t>
      </w:r>
    </w:p>
    <w:p>
      <w:pPr>
        <w:tabs>
          <w:tab w:val="left" w:pos="540"/>
        </w:tabs>
        <w:snapToGrid w:val="0"/>
        <w:spacing w:line="440" w:lineRule="exact"/>
        <w:ind w:firstLine="510"/>
        <w:rPr>
          <w:rFonts w:ascii="仿宋_GB2312" w:hAnsi="宋体" w:eastAsia="仿宋_GB2312"/>
          <w:color w:val="1D1B11"/>
          <w:sz w:val="24"/>
          <w:szCs w:val="24"/>
        </w:rPr>
      </w:pPr>
      <w:r>
        <w:rPr>
          <w:rFonts w:hint="eastAsia" w:ascii="仿宋_GB2312" w:hAnsi="宋体" w:eastAsia="仿宋_GB2312"/>
          <w:color w:val="1D1B11"/>
          <w:sz w:val="24"/>
          <w:szCs w:val="24"/>
        </w:rPr>
        <w:t>地址：舟山市新城海天大道681号</w:t>
      </w:r>
    </w:p>
    <w:p>
      <w:pPr>
        <w:tabs>
          <w:tab w:val="left" w:pos="540"/>
        </w:tabs>
        <w:snapToGrid w:val="0"/>
        <w:spacing w:line="440" w:lineRule="exact"/>
        <w:rPr>
          <w:rFonts w:ascii="仿宋_GB2312" w:hAnsi="宋体" w:eastAsia="仿宋_GB2312"/>
          <w:color w:val="1D1B11"/>
          <w:sz w:val="24"/>
          <w:szCs w:val="24"/>
        </w:rPr>
      </w:pPr>
      <w:r>
        <w:rPr>
          <w:rFonts w:hint="eastAsia" w:ascii="仿宋_GB2312" w:hAnsi="宋体" w:eastAsia="仿宋_GB2312"/>
          <w:color w:val="1D1B11"/>
          <w:sz w:val="24"/>
          <w:szCs w:val="24"/>
        </w:rPr>
        <w:t>3.同级政府采购监督管理部门名称：舟山市财政局（政府采购监管处）</w:t>
      </w:r>
    </w:p>
    <w:p>
      <w:pPr>
        <w:tabs>
          <w:tab w:val="left" w:pos="540"/>
        </w:tabs>
        <w:snapToGrid w:val="0"/>
        <w:spacing w:line="440" w:lineRule="exact"/>
        <w:ind w:firstLine="480" w:firstLineChars="200"/>
        <w:rPr>
          <w:rFonts w:ascii="仿宋_GB2312" w:hAnsi="宋体" w:eastAsia="仿宋_GB2312"/>
          <w:sz w:val="24"/>
          <w:szCs w:val="24"/>
        </w:rPr>
      </w:pPr>
      <w:r>
        <w:rPr>
          <w:rFonts w:hint="eastAsia" w:ascii="仿宋_GB2312" w:hAnsi="宋体" w:eastAsia="仿宋_GB2312"/>
          <w:color w:val="1D1B11"/>
          <w:sz w:val="24"/>
          <w:szCs w:val="24"/>
        </w:rPr>
        <w:t xml:space="preserve">联系人：孙先生  监督投诉电话：0580-2282519 </w:t>
      </w:r>
    </w:p>
    <w:bookmarkEnd w:id="15"/>
    <w:p>
      <w:pPr>
        <w:pStyle w:val="30"/>
        <w:spacing w:before="0" w:after="0" w:line="400" w:lineRule="exact"/>
        <w:rPr>
          <w:rFonts w:ascii="仿宋_GB2312" w:eastAsia="仿宋_GB2312"/>
          <w:sz w:val="36"/>
          <w:szCs w:val="36"/>
        </w:rPr>
        <w:sectPr>
          <w:footerReference r:id="rId9" w:type="default"/>
          <w:type w:val="continuous"/>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bookmarkStart w:id="61" w:name="_Toc531358960"/>
      <w:bookmarkStart w:id="62" w:name="_Toc493956019"/>
      <w:bookmarkStart w:id="63" w:name="_Toc530551805"/>
    </w:p>
    <w:p>
      <w:pPr>
        <w:pStyle w:val="30"/>
        <w:spacing w:before="0" w:after="0" w:line="360" w:lineRule="auto"/>
        <w:rPr>
          <w:rFonts w:ascii="仿宋_GB2312" w:eastAsia="仿宋_GB2312"/>
          <w:sz w:val="36"/>
          <w:szCs w:val="36"/>
        </w:rPr>
      </w:pPr>
      <w:bookmarkStart w:id="64" w:name="_Toc32060"/>
      <w:bookmarkStart w:id="65" w:name="_Toc61598951"/>
      <w:bookmarkStart w:id="66" w:name="_Toc34895521"/>
      <w:r>
        <w:rPr>
          <w:rFonts w:hint="eastAsia" w:ascii="仿宋_GB2312" w:eastAsia="仿宋_GB2312"/>
          <w:sz w:val="36"/>
          <w:szCs w:val="36"/>
        </w:rPr>
        <w:t>第二章  招标需求</w:t>
      </w:r>
      <w:bookmarkEnd w:id="61"/>
      <w:bookmarkEnd w:id="62"/>
      <w:bookmarkEnd w:id="63"/>
      <w:bookmarkEnd w:id="64"/>
      <w:bookmarkEnd w:id="65"/>
      <w:bookmarkEnd w:id="66"/>
    </w:p>
    <w:p>
      <w:pPr>
        <w:snapToGrid w:val="0"/>
        <w:spacing w:line="360" w:lineRule="auto"/>
        <w:ind w:firstLine="482" w:firstLineChars="200"/>
        <w:rPr>
          <w:rFonts w:hint="eastAsia" w:ascii="仿宋_GB2312" w:hAnsi="宋体" w:eastAsia="仿宋_GB2312" w:cs="宋体"/>
          <w:b/>
          <w:sz w:val="24"/>
          <w:szCs w:val="24"/>
        </w:rPr>
      </w:pPr>
      <w:bookmarkStart w:id="67" w:name="_Toc173749303"/>
      <w:bookmarkStart w:id="68" w:name="_Toc172432836"/>
      <w:bookmarkStart w:id="69" w:name="_Toc173123581"/>
      <w:bookmarkStart w:id="70" w:name="_Toc213418196"/>
      <w:bookmarkStart w:id="71" w:name="_Toc493956031"/>
      <w:bookmarkStart w:id="72" w:name="_Toc34895522"/>
      <w:bookmarkStart w:id="73" w:name="_Toc409683143"/>
      <w:bookmarkStart w:id="74" w:name="_Toc530551819"/>
      <w:bookmarkStart w:id="75" w:name="_Toc531358974"/>
      <w:r>
        <w:rPr>
          <w:rFonts w:hint="eastAsia" w:ascii="仿宋_GB2312" w:hAnsi="宋体" w:eastAsia="仿宋_GB2312" w:cs="宋体"/>
          <w:b/>
          <w:sz w:val="24"/>
          <w:szCs w:val="24"/>
        </w:rPr>
        <w:t>采购项目：舟山市公共安全视频监控建设联网应用项目</w:t>
      </w:r>
    </w:p>
    <w:p>
      <w:pPr>
        <w:widowControl/>
        <w:autoSpaceDE w:val="0"/>
        <w:autoSpaceDN w:val="0"/>
        <w:adjustRightInd w:val="0"/>
        <w:spacing w:line="360" w:lineRule="auto"/>
        <w:ind w:firstLine="480" w:firstLineChars="200"/>
        <w:jc w:val="left"/>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1、本项目建设内容为舟山市公共安全视频监控建设联网应用项目。</w:t>
      </w:r>
    </w:p>
    <w:p>
      <w:pPr>
        <w:autoSpaceDE w:val="0"/>
        <w:autoSpaceDN w:val="0"/>
        <w:adjustRightInd w:val="0"/>
        <w:spacing w:line="360" w:lineRule="auto"/>
        <w:ind w:firstLine="480" w:firstLineChars="20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2、中标方应与采购方就此项目签订合同。</w:t>
      </w:r>
    </w:p>
    <w:p>
      <w:pPr>
        <w:autoSpaceDE w:val="0"/>
        <w:autoSpaceDN w:val="0"/>
        <w:adjustRightInd w:val="0"/>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lang w:val="zh-CN"/>
        </w:rPr>
        <w:t>3、本项目核心</w:t>
      </w:r>
      <w:r>
        <w:rPr>
          <w:rFonts w:hint="eastAsia" w:ascii="仿宋_GB2312" w:hAnsi="宋体" w:eastAsia="仿宋_GB2312" w:cs="宋体"/>
          <w:sz w:val="24"/>
          <w:szCs w:val="24"/>
          <w:lang w:val="zh-CN" w:eastAsia="zh-CN"/>
        </w:rPr>
        <w:t>产品</w:t>
      </w:r>
      <w:r>
        <w:rPr>
          <w:rFonts w:hint="eastAsia" w:ascii="仿宋_GB2312" w:hAnsi="宋体" w:eastAsia="仿宋_GB2312" w:cs="宋体"/>
          <w:sz w:val="24"/>
          <w:szCs w:val="24"/>
          <w:lang w:val="zh-CN"/>
        </w:rPr>
        <w:t>为：</w:t>
      </w:r>
      <w:r>
        <w:rPr>
          <w:rFonts w:hint="eastAsia" w:ascii="仿宋_GB2312" w:hAnsi="宋体" w:eastAsia="仿宋_GB2312" w:cs="宋体"/>
          <w:sz w:val="24"/>
          <w:szCs w:val="24"/>
        </w:rPr>
        <w:t>采购项前方带有“★”符号的计算资源管理服务器、计算资源节点服务器、多维感知数据计算存储模块。</w:t>
      </w:r>
    </w:p>
    <w:p>
      <w:pPr>
        <w:pStyle w:val="6"/>
        <w:ind w:firstLine="482" w:firstLineChars="200"/>
        <w:jc w:val="left"/>
        <w:rPr>
          <w:rFonts w:hint="eastAsia" w:hAnsi="宋体" w:cs="宋体"/>
          <w:sz w:val="24"/>
          <w:szCs w:val="24"/>
        </w:rPr>
      </w:pPr>
      <w:bookmarkStart w:id="76" w:name="_Toc32759"/>
      <w:r>
        <w:rPr>
          <w:rFonts w:hint="eastAsia" w:hAnsi="宋体" w:cs="宋体"/>
          <w:sz w:val="24"/>
          <w:szCs w:val="24"/>
        </w:rPr>
        <w:t>一、招标清单</w:t>
      </w:r>
      <w:bookmarkEnd w:id="76"/>
    </w:p>
    <w:tbl>
      <w:tblPr>
        <w:tblStyle w:val="32"/>
        <w:tblW w:w="7426" w:type="dxa"/>
        <w:jc w:val="center"/>
        <w:tblLayout w:type="fixed"/>
        <w:tblCellMar>
          <w:top w:w="0" w:type="dxa"/>
          <w:left w:w="108" w:type="dxa"/>
          <w:bottom w:w="0" w:type="dxa"/>
          <w:right w:w="108" w:type="dxa"/>
        </w:tblCellMar>
      </w:tblPr>
      <w:tblGrid>
        <w:gridCol w:w="905"/>
        <w:gridCol w:w="4253"/>
        <w:gridCol w:w="1134"/>
        <w:gridCol w:w="1134"/>
      </w:tblGrid>
      <w:tr>
        <w:tblPrEx>
          <w:tblCellMar>
            <w:top w:w="0" w:type="dxa"/>
            <w:left w:w="108" w:type="dxa"/>
            <w:bottom w:w="0" w:type="dxa"/>
            <w:right w:w="108" w:type="dxa"/>
          </w:tblCellMar>
        </w:tblPrEx>
        <w:trPr>
          <w:trHeight w:val="330" w:hRule="atLeast"/>
          <w:tblHeader/>
          <w:jc w:val="center"/>
        </w:trPr>
        <w:tc>
          <w:tcPr>
            <w:tcW w:w="905" w:type="dxa"/>
            <w:tcBorders>
              <w:top w:val="single" w:color="auto" w:sz="4" w:space="0"/>
              <w:left w:val="single" w:color="auto" w:sz="4" w:space="0"/>
              <w:bottom w:val="single" w:color="auto" w:sz="4" w:space="0"/>
              <w:right w:val="single" w:color="auto" w:sz="4" w:space="0"/>
            </w:tcBorders>
            <w:shd w:val="clear" w:color="000000" w:fill="215867"/>
            <w:vAlign w:val="center"/>
          </w:tcPr>
          <w:p>
            <w:pPr>
              <w:widowControl/>
              <w:spacing w:line="360" w:lineRule="auto"/>
              <w:jc w:val="center"/>
              <w:rPr>
                <w:rFonts w:hint="eastAsia" w:ascii="仿宋_GB2312" w:hAnsi="黑体" w:eastAsia="仿宋_GB2312" w:cs="宋体"/>
                <w:color w:val="FFFFFF"/>
                <w:kern w:val="0"/>
                <w:sz w:val="24"/>
                <w:szCs w:val="24"/>
              </w:rPr>
            </w:pPr>
            <w:r>
              <w:rPr>
                <w:rFonts w:hint="eastAsia" w:ascii="仿宋_GB2312" w:hAnsi="黑体" w:eastAsia="仿宋_GB2312" w:cs="宋体"/>
                <w:color w:val="FFFFFF"/>
                <w:kern w:val="0"/>
                <w:sz w:val="24"/>
                <w:szCs w:val="24"/>
              </w:rPr>
              <w:t>序号</w:t>
            </w:r>
          </w:p>
        </w:tc>
        <w:tc>
          <w:tcPr>
            <w:tcW w:w="4253" w:type="dxa"/>
            <w:tcBorders>
              <w:top w:val="single" w:color="auto" w:sz="4" w:space="0"/>
              <w:left w:val="nil"/>
              <w:bottom w:val="single" w:color="auto" w:sz="4" w:space="0"/>
              <w:right w:val="single" w:color="auto" w:sz="4" w:space="0"/>
            </w:tcBorders>
            <w:shd w:val="clear" w:color="000000" w:fill="215867"/>
            <w:vAlign w:val="center"/>
          </w:tcPr>
          <w:p>
            <w:pPr>
              <w:widowControl/>
              <w:spacing w:line="360" w:lineRule="auto"/>
              <w:jc w:val="center"/>
              <w:rPr>
                <w:rFonts w:hint="eastAsia" w:ascii="仿宋_GB2312" w:hAnsi="黑体" w:eastAsia="仿宋_GB2312" w:cs="宋体"/>
                <w:color w:val="FFFFFF"/>
                <w:kern w:val="0"/>
                <w:sz w:val="24"/>
                <w:szCs w:val="24"/>
              </w:rPr>
            </w:pPr>
            <w:r>
              <w:rPr>
                <w:rFonts w:hint="eastAsia" w:ascii="仿宋_GB2312" w:hAnsi="黑体" w:eastAsia="仿宋_GB2312" w:cs="宋体"/>
                <w:color w:val="FFFFFF"/>
                <w:kern w:val="0"/>
                <w:sz w:val="24"/>
                <w:szCs w:val="24"/>
              </w:rPr>
              <w:t>清单要求</w:t>
            </w:r>
          </w:p>
        </w:tc>
        <w:tc>
          <w:tcPr>
            <w:tcW w:w="1134" w:type="dxa"/>
            <w:tcBorders>
              <w:top w:val="single" w:color="auto" w:sz="4" w:space="0"/>
              <w:left w:val="nil"/>
              <w:bottom w:val="single" w:color="auto" w:sz="4" w:space="0"/>
              <w:right w:val="single" w:color="auto" w:sz="4" w:space="0"/>
            </w:tcBorders>
            <w:shd w:val="clear" w:color="000000" w:fill="215867"/>
            <w:vAlign w:val="center"/>
          </w:tcPr>
          <w:p>
            <w:pPr>
              <w:widowControl/>
              <w:spacing w:line="360" w:lineRule="auto"/>
              <w:jc w:val="center"/>
              <w:rPr>
                <w:rFonts w:hint="eastAsia" w:ascii="仿宋_GB2312" w:hAnsi="黑体" w:eastAsia="仿宋_GB2312" w:cs="宋体"/>
                <w:color w:val="FFFFFF"/>
                <w:kern w:val="0"/>
                <w:sz w:val="24"/>
                <w:szCs w:val="24"/>
              </w:rPr>
            </w:pPr>
            <w:r>
              <w:rPr>
                <w:rFonts w:hint="eastAsia" w:ascii="仿宋_GB2312" w:hAnsi="黑体" w:eastAsia="仿宋_GB2312" w:cs="宋体"/>
                <w:color w:val="FFFFFF"/>
                <w:kern w:val="0"/>
                <w:sz w:val="24"/>
                <w:szCs w:val="24"/>
              </w:rPr>
              <w:t>数量</w:t>
            </w:r>
          </w:p>
        </w:tc>
        <w:tc>
          <w:tcPr>
            <w:tcW w:w="1134" w:type="dxa"/>
            <w:tcBorders>
              <w:top w:val="single" w:color="auto" w:sz="4" w:space="0"/>
              <w:left w:val="nil"/>
              <w:bottom w:val="single" w:color="auto" w:sz="4" w:space="0"/>
              <w:right w:val="single" w:color="auto" w:sz="4" w:space="0"/>
            </w:tcBorders>
            <w:shd w:val="clear" w:color="000000" w:fill="215867"/>
            <w:vAlign w:val="center"/>
          </w:tcPr>
          <w:p>
            <w:pPr>
              <w:widowControl/>
              <w:spacing w:line="360" w:lineRule="auto"/>
              <w:jc w:val="center"/>
              <w:rPr>
                <w:rFonts w:hint="eastAsia" w:ascii="仿宋_GB2312" w:hAnsi="黑体" w:eastAsia="仿宋_GB2312" w:cs="宋体"/>
                <w:color w:val="FFFFFF"/>
                <w:kern w:val="0"/>
                <w:sz w:val="24"/>
                <w:szCs w:val="24"/>
              </w:rPr>
            </w:pPr>
            <w:r>
              <w:rPr>
                <w:rFonts w:hint="eastAsia" w:ascii="仿宋_GB2312" w:hAnsi="黑体" w:eastAsia="仿宋_GB2312" w:cs="宋体"/>
                <w:color w:val="FFFFFF"/>
                <w:kern w:val="0"/>
                <w:sz w:val="24"/>
                <w:szCs w:val="24"/>
              </w:rPr>
              <w:t>单位</w:t>
            </w:r>
          </w:p>
        </w:tc>
      </w:tr>
      <w:tr>
        <w:tblPrEx>
          <w:tblCellMar>
            <w:top w:w="0" w:type="dxa"/>
            <w:left w:w="108" w:type="dxa"/>
            <w:bottom w:w="0" w:type="dxa"/>
            <w:right w:w="108" w:type="dxa"/>
          </w:tblCellMar>
        </w:tblPrEx>
        <w:trPr>
          <w:trHeight w:val="273"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机柜租赁（10个）</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年</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链路租赁</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年</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核心交换机</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万兆交换机1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万兆交换机2</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9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光模块</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220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视频网闸</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8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下代防火墙</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9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日志审计系统</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10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数据库审计系统</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计算资源管理平台软件</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虚拟化平台软件（企业版）</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★计算资源管理服务器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★计算资源节点服务器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15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SSD硬盘</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15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SATA硬盘</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60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17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存储资源管理软件</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18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存储资源管理服务器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19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存储资源运维服务器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存储节点设备</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 xml:space="preserve">6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硬盘（数据盘）</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144</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数据资源平台服务器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大数据管理节点1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24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大数据管理节点2</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25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大数据计算存储节点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26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数据处理节点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大数据搜索节点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大数据关系节点</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29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名单治理应用服务器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30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数据级联服务器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设备治理应用服务器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SSD硬盘</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14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SATA硬盘</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14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SAS硬盘</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2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万兆网卡</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设备治理校时服务器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37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高性能台式电脑</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视频图像共享交换平台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39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AI能力中心</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比对服务器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★多维感知数据计算存储模块</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42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视频应用平台</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GPU分析服务器</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3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台</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数据驾驶舱</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45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指挥调度</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物联数据治理</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物联数据治理工具</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一体化运维服务平台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49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短信平台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信息数据治理</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可视化工具</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表单工具</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53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BI工具</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54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知识管理工具</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语音工具</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即时通信资费</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57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统一用户中心</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58 </w:t>
            </w:r>
          </w:p>
        </w:tc>
        <w:tc>
          <w:tcPr>
            <w:tcW w:w="4253" w:type="dxa"/>
            <w:tcBorders>
              <w:top w:val="nil"/>
              <w:left w:val="nil"/>
              <w:bottom w:val="nil"/>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统一配置中心</w:t>
            </w:r>
          </w:p>
        </w:tc>
        <w:tc>
          <w:tcPr>
            <w:tcW w:w="1134" w:type="dxa"/>
            <w:tcBorders>
              <w:top w:val="nil"/>
              <w:left w:val="nil"/>
              <w:bottom w:val="nil"/>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nil"/>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59 </w:t>
            </w:r>
          </w:p>
        </w:tc>
        <w:tc>
          <w:tcPr>
            <w:tcW w:w="4253"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统一消息中心</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60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统一咨讯中心</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61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统一任务中心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统一日志中心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统一搜索中心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64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统一协同中心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65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工作台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66 </w:t>
            </w:r>
          </w:p>
        </w:tc>
        <w:tc>
          <w:tcPr>
            <w:tcW w:w="4253" w:type="dxa"/>
            <w:tcBorders>
              <w:top w:val="nil"/>
              <w:left w:val="nil"/>
              <w:bottom w:val="single" w:color="auto" w:sz="4" w:space="0"/>
              <w:right w:val="single" w:color="auto" w:sz="4" w:space="0"/>
            </w:tcBorders>
            <w:shd w:val="clear" w:color="000000" w:fill="FFFFFF"/>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基层治理应用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67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风险预警</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68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大数据应用</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项</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69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名单配置管理</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70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订阅管理</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71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接口管理</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72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掌上政法</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73 </w:t>
            </w:r>
          </w:p>
        </w:tc>
        <w:tc>
          <w:tcPr>
            <w:tcW w:w="4253"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网格微连心</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套</w:t>
            </w:r>
          </w:p>
        </w:tc>
      </w:tr>
      <w:tr>
        <w:tblPrEx>
          <w:tblCellMar>
            <w:top w:w="0" w:type="dxa"/>
            <w:left w:w="108" w:type="dxa"/>
            <w:bottom w:w="0" w:type="dxa"/>
            <w:right w:w="108" w:type="dxa"/>
          </w:tblCellMar>
        </w:tblPrEx>
        <w:trPr>
          <w:trHeight w:val="360"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74</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三年内人员驻场服务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cs="宋体"/>
                <w:sz w:val="24"/>
                <w:szCs w:val="24"/>
              </w:rPr>
            </w:pPr>
            <w:r>
              <w:rPr>
                <w:rFonts w:hint="eastAsia" w:ascii="仿宋_GB2312" w:hAnsi="宋体" w:eastAsia="仿宋_GB2312" w:cs="宋体"/>
                <w:sz w:val="24"/>
                <w:szCs w:val="24"/>
              </w:rPr>
              <w:t>人</w:t>
            </w:r>
          </w:p>
        </w:tc>
      </w:tr>
    </w:tbl>
    <w:p>
      <w:pPr>
        <w:widowControl/>
        <w:spacing w:line="360" w:lineRule="auto"/>
        <w:ind w:firstLine="482" w:firstLineChars="200"/>
        <w:jc w:val="left"/>
        <w:rPr>
          <w:rFonts w:hint="eastAsia" w:ascii="仿宋_GB2312" w:hAnsi="宋体" w:eastAsia="仿宋_GB2312" w:cs="宋体"/>
          <w:b/>
          <w:bCs/>
          <w:sz w:val="24"/>
          <w:szCs w:val="24"/>
        </w:rPr>
      </w:pPr>
    </w:p>
    <w:p>
      <w:pPr>
        <w:widowControl/>
        <w:spacing w:line="360" w:lineRule="auto"/>
        <w:ind w:firstLine="482" w:firstLineChars="200"/>
        <w:jc w:val="left"/>
        <w:rPr>
          <w:rFonts w:hint="eastAsia" w:ascii="仿宋_GB2312" w:hAnsi="宋体" w:eastAsia="仿宋_GB2312" w:cs="宋体"/>
          <w:b/>
          <w:bCs/>
          <w:sz w:val="24"/>
          <w:szCs w:val="24"/>
        </w:rPr>
      </w:pPr>
      <w:r>
        <w:rPr>
          <w:rFonts w:hint="eastAsia" w:ascii="仿宋_GB2312" w:hAnsi="宋体" w:eastAsia="仿宋_GB2312" w:cs="宋体"/>
          <w:b/>
          <w:bCs/>
          <w:sz w:val="24"/>
          <w:szCs w:val="24"/>
        </w:rPr>
        <w:t>二、招标技术要求</w:t>
      </w:r>
    </w:p>
    <w:p>
      <w:pPr>
        <w:pStyle w:val="7"/>
        <w:tabs>
          <w:tab w:val="left" w:pos="567"/>
        </w:tabs>
        <w:spacing w:before="120" w:after="120"/>
        <w:ind w:firstLine="482"/>
        <w:rPr>
          <w:rFonts w:hint="eastAsia" w:hAnsi="宋体" w:cs="宋体"/>
          <w:bCs w:val="0"/>
          <w:sz w:val="24"/>
          <w:szCs w:val="24"/>
        </w:rPr>
      </w:pPr>
      <w:bookmarkStart w:id="77" w:name="_Toc28558"/>
      <w:r>
        <w:rPr>
          <w:rFonts w:hint="eastAsia" w:hAnsi="宋体" w:cs="宋体"/>
          <w:bCs w:val="0"/>
          <w:sz w:val="24"/>
          <w:szCs w:val="24"/>
        </w:rPr>
        <w:t>1.项目概况</w:t>
      </w:r>
      <w:bookmarkEnd w:id="77"/>
    </w:p>
    <w:p>
      <w:pPr>
        <w:pStyle w:val="9"/>
        <w:numPr>
          <w:ilvl w:val="0"/>
          <w:numId w:val="2"/>
        </w:numPr>
        <w:tabs>
          <w:tab w:val="left" w:pos="-420"/>
        </w:tabs>
        <w:spacing w:before="120" w:after="120"/>
        <w:ind w:left="420" w:firstLine="0"/>
        <w:rPr>
          <w:rFonts w:hint="eastAsia" w:ascii="仿宋_GB2312" w:hAnsi="宋体" w:eastAsia="仿宋_GB2312" w:cs="宋体"/>
          <w:sz w:val="24"/>
          <w:szCs w:val="24"/>
        </w:rPr>
      </w:pPr>
      <w:r>
        <w:rPr>
          <w:rFonts w:hint="eastAsia" w:ascii="仿宋_GB2312" w:hAnsi="宋体" w:eastAsia="仿宋_GB2312" w:cs="宋体"/>
          <w:sz w:val="24"/>
          <w:szCs w:val="24"/>
        </w:rPr>
        <w:t>建设背景</w:t>
      </w:r>
    </w:p>
    <w:p>
      <w:pPr>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当前，随着我国逐渐步入社会转型期，各种矛盾问题易发多发，各种利益诉求不断涌现，各种不稳定因素交织叠加，这些都使得社会治理面临的形势更加严峻复杂，日益呈现出碎片化、分散化、矛盾化的特点，维护国家安全和社会稳定工作面临复杂形势，推动社会治理体制机制创新，已经成为一项重要而迫切的课题和任务。</w:t>
      </w:r>
    </w:p>
    <w:p>
      <w:pPr>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加强和创新社会治理，是推进国家治理体系和治理能力现代化的重要内容，是统筹推进“五位一体”总体布局和协调推进“四个全面”战略布局的基础工程。党的十九大提出“打造共建共治共享的社会治理格局”“提高社会治理社会化、法治化、智能化、专业化水平”，是做好新时代社会治理工作的根本遵循和行动指南，也是落实党的十九大关于社会治理“四化”的具体内容和重大举措。“雪亮工程”是新形势下维护国家安全和社会稳定、预防和打击暴力恐怖犯罪的重要手段，是常态化、信息化条件下完善社会治安防控体系、深化平安中国建设的重要基础性工程。</w:t>
      </w:r>
    </w:p>
    <w:p>
      <w:pPr>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随着我市转型发展进程的加快，社会治理体系的一些深层次问题逐步显现，基于我市各部门之间仍存在相关信息不共享，处置指挥不统一等情况，在推进“五大会战”、建设“四个舟山”过程中，也出现过因整治“两非”车辆、调整教育资源引发的集体上访等社会突发事件。完善我市社会治理体制是社会治理现代化的必然要求和重要保障。党委领导、政府负责、社会协同、公众参与、法治保障是符合中国国情和时代发展要求的社会治理体制，契合不同主体共建、共治、共享的社会治理本质。</w:t>
      </w:r>
    </w:p>
    <w:p>
      <w:pPr>
        <w:pStyle w:val="9"/>
        <w:numPr>
          <w:ilvl w:val="0"/>
          <w:numId w:val="2"/>
        </w:numPr>
        <w:tabs>
          <w:tab w:val="left" w:pos="-420"/>
          <w:tab w:val="left" w:pos="651"/>
        </w:tabs>
        <w:spacing w:before="120" w:after="120"/>
        <w:ind w:hanging="1140"/>
        <w:rPr>
          <w:rFonts w:hint="eastAsia" w:ascii="仿宋_GB2312" w:hAnsi="宋体" w:eastAsia="仿宋_GB2312" w:cs="宋体"/>
          <w:sz w:val="24"/>
          <w:szCs w:val="24"/>
        </w:rPr>
      </w:pPr>
      <w:r>
        <w:rPr>
          <w:rFonts w:hint="eastAsia" w:ascii="仿宋_GB2312" w:hAnsi="宋体" w:eastAsia="仿宋_GB2312" w:cs="宋体"/>
          <w:sz w:val="24"/>
          <w:szCs w:val="24"/>
        </w:rPr>
        <w:t xml:space="preserve"> 建设目标</w:t>
      </w:r>
    </w:p>
    <w:p>
      <w:pPr>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统筹推进“雪亮工程”市、县、乡、村四级联网应用，实现全市覆盖、权责明晰、上下联动的共建共治共享工作体系，形成风险防控智能化、监控预警可视化、数据资产标准化、业务协同集约化、督查考核精细化、群防群治多元化的整体智治大格局，打造市域社会治理“1141”新发展体系。</w:t>
      </w:r>
    </w:p>
    <w:p>
      <w:pPr>
        <w:spacing w:line="360" w:lineRule="auto"/>
        <w:ind w:firstLine="480" w:firstLineChars="200"/>
        <w:rPr>
          <w:rFonts w:hint="eastAsia" w:ascii="仿宋_GB2312" w:hAnsi="宋体" w:eastAsia="仿宋_GB2312" w:cs="宋体"/>
          <w:bCs/>
          <w:sz w:val="24"/>
          <w:szCs w:val="24"/>
        </w:rPr>
      </w:pPr>
      <w:r>
        <w:rPr>
          <w:rFonts w:hint="eastAsia" w:ascii="仿宋_GB2312" w:hAnsi="宋体" w:eastAsia="仿宋_GB2312" w:cs="宋体"/>
          <w:bCs/>
          <w:sz w:val="24"/>
          <w:szCs w:val="24"/>
        </w:rPr>
        <w:t>（1）进一步推进全市二三类点位整合汇聚，实现公共安全视频</w:t>
      </w:r>
      <w:r>
        <w:rPr>
          <w:rFonts w:hint="default" w:ascii="仿宋_GB2312" w:hAnsi="宋体" w:eastAsia="仿宋_GB2312" w:cs="宋体"/>
          <w:bCs/>
          <w:sz w:val="24"/>
          <w:szCs w:val="24"/>
          <w:lang w:val="en-US"/>
        </w:rPr>
        <w:t>资源</w:t>
      </w:r>
      <w:r>
        <w:rPr>
          <w:rFonts w:hint="eastAsia" w:ascii="仿宋_GB2312" w:hAnsi="宋体" w:eastAsia="仿宋_GB2312" w:cs="宋体"/>
          <w:bCs/>
          <w:sz w:val="24"/>
          <w:szCs w:val="24"/>
        </w:rPr>
        <w:t>共建共享</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lang w:val="en-US" w:eastAsia="zh-CN"/>
        </w:rPr>
        <w:t>加大公共安全视频数据在社会治理中的应用力度</w:t>
      </w:r>
      <w:r>
        <w:rPr>
          <w:rFonts w:hint="eastAsia" w:ascii="仿宋_GB2312" w:hAnsi="宋体" w:eastAsia="仿宋_GB2312" w:cs="宋体"/>
          <w:bCs/>
          <w:sz w:val="24"/>
          <w:szCs w:val="24"/>
        </w:rPr>
        <w:t>。</w:t>
      </w:r>
    </w:p>
    <w:p>
      <w:pPr>
        <w:spacing w:line="360" w:lineRule="auto"/>
        <w:ind w:firstLine="480" w:firstLineChars="200"/>
        <w:rPr>
          <w:rFonts w:hint="eastAsia" w:ascii="仿宋_GB2312" w:hAnsi="宋体" w:eastAsia="仿宋_GB2312" w:cs="宋体"/>
          <w:bCs/>
          <w:sz w:val="24"/>
          <w:szCs w:val="24"/>
        </w:rPr>
      </w:pPr>
      <w:r>
        <w:rPr>
          <w:rFonts w:hint="eastAsia" w:ascii="仿宋_GB2312" w:hAnsi="宋体" w:eastAsia="仿宋_GB2312" w:cs="宋体"/>
          <w:bCs/>
          <w:sz w:val="24"/>
          <w:szCs w:val="24"/>
        </w:rPr>
        <w:t>（2）提升综治大脑的大数据</w:t>
      </w:r>
      <w:r>
        <w:rPr>
          <w:rFonts w:hint="eastAsia" w:ascii="仿宋_GB2312" w:hAnsi="宋体" w:eastAsia="仿宋_GB2312" w:cs="宋体"/>
          <w:bCs/>
          <w:sz w:val="24"/>
          <w:szCs w:val="24"/>
          <w:lang w:val="en-US" w:eastAsia="zh-CN"/>
        </w:rPr>
        <w:t>分析</w:t>
      </w:r>
      <w:r>
        <w:rPr>
          <w:rFonts w:hint="eastAsia" w:ascii="仿宋_GB2312" w:hAnsi="宋体" w:eastAsia="仿宋_GB2312" w:cs="宋体"/>
          <w:bCs/>
          <w:sz w:val="24"/>
          <w:szCs w:val="24"/>
        </w:rPr>
        <w:t>决策能力和风险</w:t>
      </w:r>
      <w:r>
        <w:rPr>
          <w:rFonts w:hint="eastAsia" w:ascii="仿宋_GB2312" w:hAnsi="宋体" w:eastAsia="仿宋_GB2312" w:cs="宋体"/>
          <w:bCs/>
          <w:sz w:val="24"/>
          <w:szCs w:val="24"/>
          <w:lang w:val="en-US" w:eastAsia="zh-CN"/>
        </w:rPr>
        <w:t>预测</w:t>
      </w:r>
      <w:r>
        <w:rPr>
          <w:rFonts w:hint="eastAsia" w:ascii="仿宋_GB2312" w:hAnsi="宋体" w:eastAsia="仿宋_GB2312" w:cs="宋体"/>
          <w:bCs/>
          <w:sz w:val="24"/>
          <w:szCs w:val="24"/>
        </w:rPr>
        <w:t>预警</w:t>
      </w:r>
      <w:r>
        <w:rPr>
          <w:rFonts w:hint="eastAsia" w:ascii="仿宋_GB2312" w:hAnsi="宋体" w:eastAsia="仿宋_GB2312" w:cs="宋体"/>
          <w:bCs/>
          <w:sz w:val="24"/>
          <w:szCs w:val="24"/>
          <w:lang w:val="en-US" w:eastAsia="zh-CN"/>
        </w:rPr>
        <w:t>预防</w:t>
      </w:r>
      <w:r>
        <w:rPr>
          <w:rFonts w:hint="eastAsia" w:ascii="仿宋_GB2312" w:hAnsi="宋体" w:eastAsia="仿宋_GB2312" w:cs="宋体"/>
          <w:bCs/>
          <w:sz w:val="24"/>
          <w:szCs w:val="24"/>
        </w:rPr>
        <w:t>能力，融合多级社会治理力量实现共治共管。</w:t>
      </w:r>
    </w:p>
    <w:p>
      <w:pPr>
        <w:spacing w:line="360" w:lineRule="auto"/>
        <w:ind w:firstLine="480" w:firstLineChars="200"/>
        <w:rPr>
          <w:rFonts w:hint="eastAsia" w:ascii="仿宋_GB2312" w:hAnsi="宋体" w:eastAsia="仿宋_GB2312" w:cs="宋体"/>
          <w:bCs/>
          <w:sz w:val="24"/>
          <w:szCs w:val="24"/>
        </w:rPr>
      </w:pPr>
      <w:r>
        <w:rPr>
          <w:rFonts w:hint="eastAsia" w:ascii="仿宋_GB2312" w:hAnsi="宋体" w:eastAsia="仿宋_GB2312" w:cs="宋体"/>
          <w:bCs/>
          <w:sz w:val="24"/>
          <w:szCs w:val="24"/>
        </w:rPr>
        <w:t>（3）提升全域社会数据治理，形成</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rPr>
        <w:t>社会治理</w:t>
      </w:r>
      <w:r>
        <w:rPr>
          <w:rFonts w:hint="eastAsia" w:ascii="仿宋_GB2312" w:hAnsi="宋体" w:eastAsia="仿宋_GB2312" w:cs="宋体"/>
          <w:bCs/>
          <w:sz w:val="24"/>
          <w:szCs w:val="24"/>
          <w:lang w:val="en-US" w:eastAsia="zh-CN"/>
        </w:rPr>
        <w:t>一张图”</w:t>
      </w:r>
      <w:r>
        <w:rPr>
          <w:rFonts w:hint="eastAsia" w:ascii="仿宋_GB2312" w:hAnsi="宋体" w:eastAsia="仿宋_GB2312" w:cs="宋体"/>
          <w:bCs/>
          <w:sz w:val="24"/>
          <w:szCs w:val="24"/>
        </w:rPr>
        <w:t>，</w:t>
      </w:r>
      <w:r>
        <w:rPr>
          <w:rFonts w:hint="eastAsia" w:ascii="仿宋_GB2312" w:hAnsi="宋体" w:eastAsia="仿宋_GB2312" w:cs="宋体"/>
          <w:bCs/>
          <w:sz w:val="24"/>
          <w:szCs w:val="24"/>
          <w:lang w:val="en-US" w:eastAsia="zh-CN"/>
        </w:rPr>
        <w:t>发挥数据资产作用，</w:t>
      </w:r>
      <w:r>
        <w:rPr>
          <w:rFonts w:hint="eastAsia" w:ascii="仿宋_GB2312" w:hAnsi="宋体" w:eastAsia="仿宋_GB2312" w:cs="宋体"/>
          <w:bCs/>
          <w:sz w:val="24"/>
          <w:szCs w:val="24"/>
        </w:rPr>
        <w:t>实现多元化、流程化、标准化的</w:t>
      </w:r>
      <w:r>
        <w:rPr>
          <w:rFonts w:hint="eastAsia" w:ascii="仿宋_GB2312" w:hAnsi="宋体" w:eastAsia="仿宋_GB2312" w:cs="宋体"/>
          <w:bCs/>
          <w:sz w:val="24"/>
          <w:szCs w:val="24"/>
          <w:lang w:val="en-US" w:eastAsia="zh-CN"/>
        </w:rPr>
        <w:t>智能化</w:t>
      </w:r>
      <w:r>
        <w:rPr>
          <w:rFonts w:hint="eastAsia" w:ascii="仿宋_GB2312" w:hAnsi="宋体" w:eastAsia="仿宋_GB2312" w:cs="宋体"/>
          <w:bCs/>
          <w:sz w:val="24"/>
          <w:szCs w:val="24"/>
        </w:rPr>
        <w:t>应用。</w:t>
      </w:r>
    </w:p>
    <w:p>
      <w:pPr>
        <w:spacing w:line="360" w:lineRule="auto"/>
        <w:ind w:firstLine="480" w:firstLineChars="200"/>
        <w:rPr>
          <w:rFonts w:hint="eastAsia" w:ascii="仿宋_GB2312" w:hAnsi="宋体" w:eastAsia="仿宋_GB2312" w:cs="宋体"/>
          <w:bCs/>
          <w:sz w:val="24"/>
          <w:szCs w:val="24"/>
        </w:rPr>
      </w:pPr>
      <w:r>
        <w:rPr>
          <w:rFonts w:hint="eastAsia" w:ascii="仿宋_GB2312" w:hAnsi="宋体" w:eastAsia="仿宋_GB2312" w:cs="宋体"/>
          <w:bCs/>
          <w:sz w:val="24"/>
          <w:szCs w:val="24"/>
        </w:rPr>
        <w:t>（4）拓展“雪亮工程”+社会治理多元化应用，</w:t>
      </w:r>
      <w:r>
        <w:rPr>
          <w:rFonts w:hint="eastAsia" w:ascii="仿宋_GB2312" w:hAnsi="宋体" w:eastAsia="仿宋_GB2312" w:cs="宋体"/>
          <w:bCs/>
          <w:sz w:val="24"/>
          <w:szCs w:val="24"/>
          <w:lang w:val="en-US" w:eastAsia="zh-CN"/>
        </w:rPr>
        <w:t>提升</w:t>
      </w:r>
      <w:r>
        <w:rPr>
          <w:rFonts w:hint="eastAsia" w:ascii="仿宋_GB2312" w:hAnsi="宋体" w:eastAsia="仿宋_GB2312" w:cs="宋体"/>
          <w:bCs/>
          <w:sz w:val="24"/>
          <w:szCs w:val="24"/>
        </w:rPr>
        <w:t>“</w:t>
      </w:r>
      <w:r>
        <w:rPr>
          <w:rFonts w:hint="eastAsia" w:ascii="仿宋_GB2312" w:hAnsi="宋体" w:eastAsia="仿宋_GB2312" w:cs="宋体"/>
          <w:bCs/>
          <w:sz w:val="24"/>
          <w:szCs w:val="24"/>
          <w:lang w:val="en-US" w:eastAsia="zh-CN"/>
        </w:rPr>
        <w:t>基层治理</w:t>
      </w:r>
      <w:r>
        <w:rPr>
          <w:rFonts w:hint="eastAsia" w:ascii="仿宋_GB2312" w:hAnsi="宋体" w:eastAsia="仿宋_GB2312" w:cs="宋体"/>
          <w:bCs/>
          <w:sz w:val="24"/>
          <w:szCs w:val="24"/>
        </w:rPr>
        <w:t>四平台”建设，</w:t>
      </w:r>
      <w:r>
        <w:rPr>
          <w:rFonts w:hint="eastAsia" w:ascii="仿宋_GB2312" w:hAnsi="宋体" w:eastAsia="仿宋_GB2312" w:cs="宋体"/>
          <w:bCs/>
          <w:sz w:val="24"/>
          <w:szCs w:val="24"/>
          <w:lang w:val="en-US" w:eastAsia="zh-CN"/>
        </w:rPr>
        <w:t>推进社会治理“一件事”建设，</w:t>
      </w:r>
      <w:r>
        <w:rPr>
          <w:rFonts w:hint="eastAsia" w:ascii="仿宋_GB2312" w:hAnsi="宋体" w:eastAsia="仿宋_GB2312" w:cs="宋体"/>
          <w:bCs/>
          <w:sz w:val="24"/>
          <w:szCs w:val="24"/>
        </w:rPr>
        <w:t>为社会治理</w:t>
      </w:r>
      <w:r>
        <w:rPr>
          <w:rFonts w:hint="eastAsia" w:ascii="仿宋_GB2312" w:hAnsi="宋体" w:eastAsia="仿宋_GB2312" w:cs="宋体"/>
          <w:bCs/>
          <w:sz w:val="24"/>
          <w:szCs w:val="24"/>
          <w:lang w:val="en-US" w:eastAsia="zh-CN"/>
        </w:rPr>
        <w:t>现代化加强数字赋能</w:t>
      </w:r>
      <w:r>
        <w:rPr>
          <w:rFonts w:hint="eastAsia" w:ascii="仿宋_GB2312" w:hAnsi="宋体" w:eastAsia="仿宋_GB2312" w:cs="宋体"/>
          <w:bCs/>
          <w:sz w:val="24"/>
          <w:szCs w:val="24"/>
        </w:rPr>
        <w:t>。</w:t>
      </w:r>
    </w:p>
    <w:p>
      <w:pPr>
        <w:pStyle w:val="9"/>
        <w:numPr>
          <w:ilvl w:val="0"/>
          <w:numId w:val="2"/>
        </w:numPr>
        <w:tabs>
          <w:tab w:val="left" w:pos="-420"/>
        </w:tabs>
        <w:spacing w:before="120" w:after="120"/>
        <w:ind w:hanging="1140"/>
        <w:rPr>
          <w:rFonts w:hint="eastAsia" w:ascii="仿宋_GB2312" w:hAnsi="宋体" w:eastAsia="仿宋_GB2312" w:cs="宋体"/>
          <w:sz w:val="24"/>
          <w:szCs w:val="24"/>
        </w:rPr>
      </w:pPr>
      <w:r>
        <w:rPr>
          <w:rFonts w:hint="eastAsia" w:ascii="仿宋_GB2312" w:hAnsi="宋体" w:eastAsia="仿宋_GB2312" w:cs="宋体"/>
          <w:sz w:val="24"/>
          <w:szCs w:val="24"/>
        </w:rPr>
        <w:t>建设内容</w:t>
      </w:r>
    </w:p>
    <w:p>
      <w:pPr>
        <w:spacing w:line="360" w:lineRule="auto"/>
        <w:ind w:firstLine="482" w:firstLineChars="200"/>
        <w:rPr>
          <w:rFonts w:hint="eastAsia" w:ascii="仿宋_GB2312" w:hAnsi="宋体" w:eastAsia="仿宋_GB2312" w:cs="宋体"/>
          <w:sz w:val="24"/>
          <w:szCs w:val="24"/>
        </w:rPr>
      </w:pPr>
      <w:r>
        <w:rPr>
          <w:rFonts w:hint="eastAsia" w:ascii="仿宋_GB2312" w:hAnsi="宋体" w:eastAsia="仿宋_GB2312" w:cs="宋体"/>
          <w:b/>
          <w:bCs/>
          <w:sz w:val="24"/>
          <w:szCs w:val="24"/>
        </w:rPr>
        <w:t>（1）基础设施。</w:t>
      </w:r>
      <w:r>
        <w:rPr>
          <w:rFonts w:hint="eastAsia" w:ascii="仿宋_GB2312" w:hAnsi="宋体" w:eastAsia="仿宋_GB2312" w:cs="宋体"/>
          <w:sz w:val="24"/>
          <w:szCs w:val="24"/>
        </w:rPr>
        <w:t>依托电子政务网络，统筹建设计算存储资源、视频云分析、多维感知中心、网络安全及机房保障，为各类业务应用提供统一、安全、稳定、高效、按需使用的基础设施资源，提供社会治理应用算力基础。</w:t>
      </w:r>
    </w:p>
    <w:p>
      <w:pPr>
        <w:spacing w:line="360" w:lineRule="auto"/>
        <w:ind w:firstLine="482" w:firstLineChars="200"/>
        <w:rPr>
          <w:rFonts w:hint="eastAsia" w:ascii="仿宋_GB2312" w:hAnsi="宋体" w:eastAsia="仿宋_GB2312" w:cs="宋体"/>
          <w:sz w:val="24"/>
          <w:szCs w:val="24"/>
        </w:rPr>
      </w:pPr>
      <w:r>
        <w:rPr>
          <w:rFonts w:hint="eastAsia" w:ascii="仿宋_GB2312" w:hAnsi="宋体" w:eastAsia="仿宋_GB2312" w:cs="宋体"/>
          <w:b/>
          <w:bCs/>
          <w:sz w:val="24"/>
          <w:szCs w:val="24"/>
        </w:rPr>
        <w:t>（2）业务应用。</w:t>
      </w:r>
      <w:r>
        <w:rPr>
          <w:rFonts w:hint="eastAsia" w:ascii="仿宋_GB2312" w:hAnsi="宋体" w:eastAsia="仿宋_GB2312" w:cs="宋体"/>
          <w:sz w:val="24"/>
          <w:szCs w:val="24"/>
        </w:rPr>
        <w:t xml:space="preserve">包括统一的舟山市基础社会治理综合信息平台、数据驾驶舱、实战指挥应用、微治理应用、“雪亮工程+”集成对接。平台建设将统筹规划一体化应用支撑体系，包括统一用户中心、统一协同中心、统一日志中心、统一消息中心、统一资讯中心、统一搜索中心、统一工具仓库（BI工具、采集工具）、地图服务、视频服务、检索服务、接口服务、订阅管理服务等，解决信息孤岛和应用割裂问题、实现“一站式、一体化”应用，提高自动化、智慧化水平。 </w:t>
      </w:r>
    </w:p>
    <w:p>
      <w:pPr>
        <w:spacing w:line="360" w:lineRule="auto"/>
        <w:ind w:firstLine="482" w:firstLineChars="200"/>
        <w:rPr>
          <w:rFonts w:hint="eastAsia" w:ascii="仿宋_GB2312" w:hAnsi="宋体" w:eastAsia="仿宋_GB2312" w:cs="宋体"/>
          <w:sz w:val="24"/>
          <w:szCs w:val="24"/>
        </w:rPr>
      </w:pPr>
      <w:r>
        <w:rPr>
          <w:rFonts w:hint="eastAsia" w:ascii="仿宋_GB2312" w:hAnsi="宋体" w:eastAsia="仿宋_GB2312" w:cs="宋体"/>
          <w:b/>
          <w:bCs/>
          <w:sz w:val="24"/>
          <w:szCs w:val="24"/>
        </w:rPr>
        <w:t>（3）能力支撑。</w:t>
      </w:r>
      <w:r>
        <w:rPr>
          <w:rFonts w:hint="eastAsia" w:ascii="仿宋_GB2312" w:hAnsi="宋体" w:eastAsia="仿宋_GB2312" w:cs="宋体"/>
          <w:sz w:val="24"/>
          <w:szCs w:val="24"/>
        </w:rPr>
        <w:t>包括智能解析服务（人脸分析、车辆分析、人体分析、行为分析等能力）、物联基础服务（视频点播、视频回放、联网共享等能力）、大数据基础服务（数据治理、</w:t>
      </w:r>
      <w:r>
        <w:rPr>
          <w:rFonts w:hint="eastAsia" w:ascii="仿宋_GB2312" w:hAnsi="宋体" w:eastAsia="仿宋_GB2312" w:cs="宋体"/>
          <w:sz w:val="24"/>
          <w:szCs w:val="24"/>
          <w:lang w:val="en-US" w:eastAsia="zh-CN"/>
        </w:rPr>
        <w:t>人物</w:t>
      </w:r>
      <w:r>
        <w:rPr>
          <w:rFonts w:hint="eastAsia" w:ascii="仿宋_GB2312" w:hAnsi="宋体" w:eastAsia="仿宋_GB2312" w:cs="宋体"/>
          <w:sz w:val="24"/>
          <w:szCs w:val="24"/>
        </w:rPr>
        <w:t>画像、全息档案、关系图谱、预警模型等）。搭建全域感知、可视研判的可视化云图体系。基于1+N+X构建思路，打造市域社会治理数据可视化，全面感知市域治理的整体态势，推进决策科学化、社会治理精准化、公共服务高效化，为发挥社会治理能效提供决策依据。做强市域社会治理“1141”基础提升工程，深化风险预警研判、实战指挥调度、雪亮智能应用能力。</w:t>
      </w:r>
    </w:p>
    <w:p>
      <w:pPr>
        <w:widowControl/>
        <w:spacing w:line="360" w:lineRule="auto"/>
        <w:ind w:firstLine="482" w:firstLineChars="200"/>
        <w:jc w:val="left"/>
        <w:rPr>
          <w:rFonts w:hint="eastAsia" w:ascii="仿宋_GB2312" w:hAnsi="宋体" w:eastAsia="仿宋_GB2312" w:cs="宋体"/>
          <w:sz w:val="24"/>
          <w:szCs w:val="24"/>
        </w:rPr>
      </w:pPr>
      <w:r>
        <w:rPr>
          <w:rFonts w:hint="eastAsia" w:ascii="仿宋_GB2312" w:hAnsi="宋体" w:eastAsia="仿宋_GB2312" w:cs="宋体"/>
          <w:b/>
          <w:bCs/>
          <w:sz w:val="24"/>
          <w:szCs w:val="24"/>
        </w:rPr>
        <w:t>（4）数据资源。</w:t>
      </w:r>
      <w:r>
        <w:rPr>
          <w:rFonts w:hint="eastAsia" w:ascii="仿宋_GB2312" w:hAnsi="宋体" w:eastAsia="仿宋_GB2312" w:cs="宋体"/>
          <w:sz w:val="24"/>
          <w:szCs w:val="24"/>
        </w:rPr>
        <w:t>对接大数据、公安、城管、港航、海渔等相关部门，通过数据汇集、治理工作，支撑市域社会治理信息化建设。并围绕人、事、地、物、情、组织、网“，建设”一X一档”（ 如“一人一档”、“一企一档”等），解决数据的割裂、碎片化、部门化等问题，实现丰富的数据场景环境。促进数据共建共享，激活数据资源价值，实现社会治理态势动态感知、潜在风险精准识别等大数据融合应用。</w:t>
      </w:r>
    </w:p>
    <w:p>
      <w:pPr>
        <w:widowControl/>
        <w:spacing w:line="360" w:lineRule="auto"/>
        <w:ind w:firstLine="482" w:firstLineChars="200"/>
        <w:jc w:val="left"/>
        <w:rPr>
          <w:rFonts w:hint="eastAsia" w:ascii="仿宋_GB2312" w:hAnsi="宋体" w:eastAsia="仿宋_GB2312" w:cs="宋体"/>
          <w:sz w:val="24"/>
          <w:szCs w:val="24"/>
        </w:rPr>
      </w:pPr>
      <w:r>
        <w:rPr>
          <w:rFonts w:hint="eastAsia" w:ascii="仿宋_GB2312" w:hAnsi="宋体" w:eastAsia="仿宋_GB2312" w:cs="宋体"/>
          <w:b/>
          <w:bCs/>
          <w:sz w:val="24"/>
          <w:szCs w:val="24"/>
        </w:rPr>
        <w:t>（5）移动端建设。</w:t>
      </w:r>
      <w:r>
        <w:rPr>
          <w:rFonts w:hint="eastAsia" w:ascii="仿宋_GB2312" w:hAnsi="宋体" w:eastAsia="仿宋_GB2312" w:cs="宋体"/>
          <w:sz w:val="24"/>
          <w:szCs w:val="24"/>
        </w:rPr>
        <w:t>通过移动端建设政法工作人员可以及时掌握政法工作动态，处理工作任务和工作信息。群众侧通过“微连心”小程序，实现线上线下群报报事、矛盾诉求、代跑代办等微治理、微服务，实现服务多元化、高效化。</w:t>
      </w:r>
    </w:p>
    <w:p>
      <w:pPr>
        <w:pStyle w:val="7"/>
        <w:tabs>
          <w:tab w:val="left" w:pos="567"/>
        </w:tabs>
        <w:spacing w:before="120" w:after="120"/>
        <w:ind w:firstLine="482"/>
        <w:rPr>
          <w:rFonts w:hint="eastAsia" w:hAnsi="宋体" w:cs="宋体"/>
          <w:bCs w:val="0"/>
          <w:sz w:val="24"/>
          <w:szCs w:val="24"/>
        </w:rPr>
      </w:pPr>
      <w:bookmarkStart w:id="78" w:name="_Toc1505"/>
      <w:r>
        <w:rPr>
          <w:rFonts w:hint="eastAsia" w:hAnsi="宋体" w:cs="宋体"/>
          <w:bCs w:val="0"/>
          <w:sz w:val="24"/>
          <w:szCs w:val="24"/>
        </w:rPr>
        <w:t>2.总体要求</w:t>
      </w:r>
      <w:bookmarkEnd w:id="78"/>
    </w:p>
    <w:p>
      <w:pPr>
        <w:pStyle w:val="9"/>
        <w:numPr>
          <w:ilvl w:val="0"/>
          <w:numId w:val="3"/>
        </w:numPr>
        <w:tabs>
          <w:tab w:val="left" w:pos="-420"/>
        </w:tabs>
        <w:spacing w:before="120" w:after="120"/>
        <w:ind w:hanging="1140"/>
        <w:rPr>
          <w:rFonts w:hint="eastAsia" w:ascii="仿宋_GB2312" w:hAnsi="宋体" w:eastAsia="仿宋_GB2312" w:cs="宋体"/>
          <w:sz w:val="24"/>
          <w:szCs w:val="24"/>
        </w:rPr>
      </w:pPr>
      <w:r>
        <w:rPr>
          <w:rFonts w:hint="eastAsia" w:ascii="仿宋_GB2312" w:hAnsi="宋体" w:eastAsia="仿宋_GB2312" w:cs="宋体"/>
          <w:sz w:val="24"/>
          <w:szCs w:val="24"/>
        </w:rPr>
        <w:t>兼容性要求</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舟山市公共安全视频监控建设联网应用项目平台要求具有较高兼容性。考虑到系统需要和上级平台保持一致，硬件存储设备需要满足大数据和视频智能分析的需求。本次研发软件需基于java语言，系统要求能适应终端（X86架构、ARM架构、MIPS架构）的需求，各软件和数据库均需支持Linux操作系统部署，平台访问需支持不少于火狐、360、谷歌等浏览器，数据库需支持oralce、mysql、达梦等数据库。</w:t>
      </w:r>
    </w:p>
    <w:p>
      <w:pPr>
        <w:pStyle w:val="9"/>
        <w:tabs>
          <w:tab w:val="left" w:pos="-420"/>
        </w:tabs>
        <w:spacing w:before="120" w:after="120"/>
        <w:ind w:left="218" w:leftChars="104" w:firstLine="241" w:firstLineChars="100"/>
        <w:rPr>
          <w:rFonts w:hint="eastAsia" w:ascii="仿宋_GB2312" w:hAnsi="宋体" w:eastAsia="仿宋_GB2312" w:cs="宋体"/>
          <w:sz w:val="24"/>
          <w:szCs w:val="24"/>
        </w:rPr>
      </w:pPr>
      <w:r>
        <w:rPr>
          <w:rFonts w:hint="eastAsia" w:ascii="仿宋_GB2312" w:hAnsi="宋体" w:eastAsia="仿宋_GB2312" w:cs="宋体"/>
          <w:sz w:val="24"/>
          <w:szCs w:val="24"/>
        </w:rPr>
        <w:t>2）软件相关要求</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（1）系统采用微服务架构，前后端应用分离，低耦合度，易拓展；平台服务、存储服务、应用服务本地化部署；支持流程、类型、字段自定义。</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系统功能扩充或使用单位增加时应不影响现有系统功能和结构。系统不得限制授权访问量和数据量，当系统数据量和访问量增大而导致系统配置不能满足要求时，可以通过仅增加服务器等硬件进行解决，而不是在软件上做修改。</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（3）系统应有分级权限和逐级授权管理功能。对平台中各系统的日常运行状态应该由平台监管系统自动巡检，发现问题及时报警管理员。</w:t>
      </w:r>
    </w:p>
    <w:p>
      <w:pPr>
        <w:pStyle w:val="74"/>
        <w:numPr>
          <w:ilvl w:val="255"/>
          <w:numId w:val="0"/>
        </w:numPr>
        <w:spacing w:line="360" w:lineRule="auto"/>
        <w:ind w:left="420"/>
        <w:rPr>
          <w:rFonts w:hint="eastAsia" w:ascii="仿宋_GB2312" w:hAnsi="宋体" w:eastAsia="仿宋_GB2312" w:cs="宋体"/>
          <w:sz w:val="24"/>
        </w:rPr>
      </w:pPr>
      <w:r>
        <w:rPr>
          <w:rFonts w:hint="eastAsia" w:ascii="仿宋_GB2312" w:hAnsi="宋体" w:eastAsia="仿宋_GB2312" w:cs="宋体"/>
          <w:sz w:val="24"/>
        </w:rPr>
        <w:t>（4）各软件平台需支持在云环境上进行分布式部署。</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（5）各软件平台建设前，需设计统一的功能布局、页面效果，提交给采购方确认，采购确认通过后，方可研发和部署实施。</w:t>
      </w:r>
    </w:p>
    <w:p>
      <w:pPr>
        <w:pStyle w:val="9"/>
        <w:tabs>
          <w:tab w:val="left" w:pos="-420"/>
        </w:tabs>
        <w:spacing w:before="120" w:after="120"/>
        <w:ind w:left="420"/>
        <w:rPr>
          <w:rFonts w:hint="eastAsia" w:ascii="仿宋_GB2312" w:hAnsi="宋体" w:eastAsia="仿宋_GB2312" w:cs="宋体"/>
          <w:sz w:val="24"/>
          <w:szCs w:val="24"/>
        </w:rPr>
      </w:pPr>
      <w:r>
        <w:rPr>
          <w:rFonts w:hint="eastAsia" w:ascii="仿宋_GB2312" w:hAnsi="宋体" w:eastAsia="仿宋_GB2312" w:cs="宋体"/>
          <w:sz w:val="24"/>
          <w:szCs w:val="24"/>
        </w:rPr>
        <w:t>3）设备相关要求</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（1）各安全设备、服务器、存储等硬件产品序列号官网可查，且最终用户为舟山市委政法委。</w:t>
      </w:r>
      <w:r>
        <w:rPr>
          <w:rFonts w:hint="eastAsia" w:ascii="仿宋_GB2312" w:hAnsi="宋体" w:eastAsia="仿宋_GB2312" w:cs="宋体"/>
          <w:sz w:val="24"/>
          <w:lang w:val="en-US" w:eastAsia="zh-CN"/>
        </w:rPr>
        <w:t>为便于设备统一维护，硬件设备均应本地部署。</w:t>
      </w:r>
    </w:p>
    <w:p>
      <w:pPr>
        <w:pStyle w:val="74"/>
        <w:numPr>
          <w:ilvl w:val="255"/>
          <w:numId w:val="0"/>
        </w:num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（2）投标方需承诺：如中标，各安全设备、服务器、存储、软件工具等软硬件产品，在合同签订后20个工作日内完成到货。</w:t>
      </w:r>
    </w:p>
    <w:p>
      <w:pPr>
        <w:pStyle w:val="7"/>
        <w:tabs>
          <w:tab w:val="left" w:pos="567"/>
        </w:tabs>
        <w:spacing w:before="120" w:after="120"/>
        <w:ind w:firstLine="480"/>
        <w:rPr>
          <w:rFonts w:hint="eastAsia" w:ascii="仿宋_GB2312" w:hAnsi="宋体" w:eastAsia="仿宋_GB2312" w:cs="宋体"/>
          <w:b w:val="0"/>
          <w:sz w:val="24"/>
          <w:szCs w:val="24"/>
        </w:rPr>
      </w:pPr>
      <w:bookmarkStart w:id="79" w:name="_Toc31013"/>
      <w:r>
        <w:rPr>
          <w:rFonts w:hint="eastAsia" w:ascii="仿宋_GB2312" w:hAnsi="宋体" w:eastAsia="仿宋_GB2312" w:cs="宋体"/>
          <w:b w:val="0"/>
          <w:sz w:val="24"/>
          <w:szCs w:val="24"/>
        </w:rPr>
        <w:t>服务人员具体岗位设置（</w:t>
      </w:r>
      <w:r>
        <w:rPr>
          <w:rFonts w:hint="eastAsia" w:ascii="仿宋_GB2312" w:hAnsi="宋体" w:eastAsia="仿宋_GB2312" w:cs="宋体"/>
          <w:b w:val="0"/>
          <w:sz w:val="24"/>
          <w:szCs w:val="24"/>
          <w:lang w:eastAsia="zh-CN"/>
        </w:rPr>
        <w:t>▲</w:t>
      </w:r>
      <w:r>
        <w:rPr>
          <w:rFonts w:hint="eastAsia" w:ascii="仿宋_GB2312" w:hAnsi="宋体" w:eastAsia="仿宋_GB2312" w:cs="宋体"/>
          <w:b w:val="0"/>
          <w:sz w:val="24"/>
          <w:szCs w:val="24"/>
        </w:rPr>
        <w:t>本项目须配置服务人员</w:t>
      </w:r>
      <w:r>
        <w:rPr>
          <w:rFonts w:hint="eastAsia" w:ascii="仿宋_GB2312" w:hAnsi="宋体" w:eastAsia="仿宋_GB2312" w:cs="宋体"/>
          <w:b w:val="0"/>
          <w:sz w:val="24"/>
          <w:szCs w:val="24"/>
          <w:lang w:val="en-US" w:eastAsia="zh-CN"/>
        </w:rPr>
        <w:t>13</w:t>
      </w:r>
      <w:r>
        <w:rPr>
          <w:rFonts w:hint="eastAsia" w:ascii="仿宋_GB2312" w:hAnsi="宋体" w:eastAsia="仿宋_GB2312" w:cs="宋体"/>
          <w:b w:val="0"/>
          <w:sz w:val="24"/>
          <w:szCs w:val="24"/>
        </w:rPr>
        <w:t>人）</w:t>
      </w:r>
      <w:bookmarkEnd w:id="79"/>
    </w:p>
    <w:tbl>
      <w:tblPr>
        <w:tblStyle w:val="32"/>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75"/>
        <w:gridCol w:w="1276"/>
        <w:gridCol w:w="5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spacing w:line="400" w:lineRule="exact"/>
              <w:jc w:val="center"/>
              <w:rPr>
                <w:rFonts w:ascii="仿宋_GB2312" w:eastAsia="仿宋_GB2312"/>
                <w:sz w:val="24"/>
                <w:szCs w:val="24"/>
              </w:rPr>
            </w:pPr>
            <w:r>
              <w:rPr>
                <w:rFonts w:hint="eastAsia" w:ascii="仿宋_GB2312" w:hAnsi="仿宋" w:eastAsia="仿宋_GB2312"/>
                <w:sz w:val="24"/>
                <w:szCs w:val="24"/>
              </w:rPr>
              <w:t>序号</w:t>
            </w:r>
          </w:p>
        </w:tc>
        <w:tc>
          <w:tcPr>
            <w:tcW w:w="1275" w:type="dxa"/>
            <w:vAlign w:val="center"/>
          </w:tcPr>
          <w:p>
            <w:pPr>
              <w:spacing w:line="400" w:lineRule="exact"/>
              <w:jc w:val="center"/>
              <w:rPr>
                <w:rFonts w:ascii="仿宋_GB2312" w:eastAsia="仿宋_GB2312"/>
                <w:sz w:val="24"/>
                <w:szCs w:val="24"/>
              </w:rPr>
            </w:pPr>
            <w:bookmarkStart w:id="80" w:name="_Toc11105"/>
            <w:bookmarkStart w:id="81" w:name="_Toc377390847"/>
            <w:bookmarkStart w:id="82" w:name="_Toc377390948"/>
            <w:bookmarkStart w:id="83" w:name="_Toc360442655"/>
            <w:r>
              <w:rPr>
                <w:rFonts w:hint="eastAsia" w:ascii="仿宋_GB2312" w:eastAsia="仿宋_GB2312"/>
                <w:sz w:val="24"/>
                <w:szCs w:val="24"/>
              </w:rPr>
              <w:t>岗位设置</w:t>
            </w:r>
            <w:bookmarkEnd w:id="80"/>
            <w:bookmarkEnd w:id="81"/>
            <w:bookmarkEnd w:id="82"/>
            <w:bookmarkEnd w:id="83"/>
          </w:p>
        </w:tc>
        <w:tc>
          <w:tcPr>
            <w:tcW w:w="1276" w:type="dxa"/>
            <w:vAlign w:val="center"/>
          </w:tcPr>
          <w:p>
            <w:pPr>
              <w:jc w:val="center"/>
              <w:rPr>
                <w:rFonts w:ascii="仿宋_GB2312" w:eastAsia="仿宋_GB2312"/>
                <w:sz w:val="24"/>
                <w:szCs w:val="24"/>
              </w:rPr>
            </w:pPr>
            <w:r>
              <w:rPr>
                <w:rFonts w:hint="eastAsia" w:ascii="仿宋_GB2312" w:eastAsia="仿宋_GB2312"/>
                <w:sz w:val="24"/>
                <w:szCs w:val="24"/>
              </w:rPr>
              <w:t>人数（人）</w:t>
            </w:r>
          </w:p>
        </w:tc>
        <w:tc>
          <w:tcPr>
            <w:tcW w:w="5315" w:type="dxa"/>
            <w:vAlign w:val="center"/>
          </w:tcPr>
          <w:p>
            <w:pPr>
              <w:jc w:val="center"/>
              <w:rPr>
                <w:rFonts w:ascii="仿宋_GB2312" w:eastAsia="仿宋_GB2312"/>
                <w:sz w:val="24"/>
                <w:szCs w:val="24"/>
              </w:rPr>
            </w:pPr>
            <w:r>
              <w:rPr>
                <w:rFonts w:hint="eastAsia" w:ascii="仿宋_GB2312" w:hAnsi="仿宋" w:eastAsia="仿宋_GB2312"/>
                <w:sz w:val="24"/>
                <w:szCs w:val="24"/>
              </w:rPr>
              <w:t>人员证书要求及理由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1</w:t>
            </w:r>
          </w:p>
        </w:tc>
        <w:tc>
          <w:tcPr>
            <w:tcW w:w="1275"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驻场人员</w:t>
            </w:r>
          </w:p>
        </w:tc>
        <w:tc>
          <w:tcPr>
            <w:tcW w:w="1276" w:type="dxa"/>
            <w:vAlign w:val="center"/>
          </w:tcPr>
          <w:p>
            <w:pPr>
              <w:jc w:val="center"/>
              <w:rPr>
                <w:rFonts w:hint="eastAsia" w:ascii="仿宋_GB2312" w:eastAsia="仿宋_GB2312"/>
                <w:sz w:val="24"/>
                <w:szCs w:val="24"/>
              </w:rPr>
            </w:pPr>
            <w:r>
              <w:rPr>
                <w:rFonts w:hint="eastAsia" w:ascii="仿宋_GB2312" w:hAnsi="宋体" w:eastAsia="仿宋_GB2312" w:cs="宋体"/>
                <w:kern w:val="0"/>
                <w:sz w:val="24"/>
                <w:szCs w:val="24"/>
              </w:rPr>
              <w:t>≥</w:t>
            </w:r>
            <w:r>
              <w:rPr>
                <w:rFonts w:hint="eastAsia" w:ascii="仿宋_GB2312" w:eastAsia="仿宋_GB2312"/>
                <w:sz w:val="24"/>
                <w:szCs w:val="24"/>
              </w:rPr>
              <w:t>4</w:t>
            </w:r>
          </w:p>
        </w:tc>
        <w:tc>
          <w:tcPr>
            <w:tcW w:w="5315" w:type="dxa"/>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eastAsia="仿宋_GB2312"/>
                <w:sz w:val="24"/>
                <w:szCs w:val="24"/>
              </w:rPr>
              <w:t>▲</w:t>
            </w:r>
            <w:r>
              <w:rPr>
                <w:rFonts w:hint="eastAsia" w:ascii="仿宋_GB2312" w:hAnsi="宋体" w:eastAsia="仿宋_GB2312" w:cs="宋体"/>
                <w:kern w:val="0"/>
                <w:sz w:val="24"/>
                <w:szCs w:val="24"/>
              </w:rPr>
              <w:t>三年的驻场服务，要求提供的人员为计算机、电子信息、软件工程等相关专业全日制本科毕业，且工作经验不得低于2年。</w:t>
            </w:r>
          </w:p>
          <w:p>
            <w:pPr>
              <w:widowControl/>
              <w:spacing w:line="360" w:lineRule="auto"/>
              <w:jc w:val="left"/>
              <w:rPr>
                <w:rFonts w:hint="eastAsia" w:ascii="仿宋_GB2312" w:eastAsia="仿宋_GB2312"/>
                <w:sz w:val="24"/>
                <w:szCs w:val="24"/>
              </w:rPr>
            </w:pPr>
            <w:r>
              <w:rPr>
                <w:rFonts w:hint="eastAsia" w:ascii="仿宋_GB2312" w:eastAsia="仿宋_GB2312"/>
                <w:sz w:val="24"/>
                <w:szCs w:val="24"/>
              </w:rPr>
              <w:t>▲驻场人员负责数据治理、平台运营等工作。</w:t>
            </w:r>
          </w:p>
          <w:p>
            <w:pPr>
              <w:jc w:val="left"/>
              <w:rPr>
                <w:rFonts w:hint="eastAsia" w:ascii="仿宋_GB2312" w:eastAsia="仿宋_GB2312"/>
                <w:sz w:val="24"/>
                <w:szCs w:val="24"/>
              </w:rPr>
            </w:pPr>
            <w:r>
              <w:rPr>
                <w:rFonts w:hint="eastAsia" w:ascii="仿宋_GB2312" w:hAnsi="宋体" w:eastAsia="仿宋_GB2312" w:cs="宋体"/>
                <w:b/>
                <w:bCs/>
                <w:color w:val="000000"/>
                <w:kern w:val="0"/>
                <w:sz w:val="24"/>
                <w:szCs w:val="24"/>
              </w:rPr>
              <w:t>▲</w:t>
            </w:r>
            <w:r>
              <w:rPr>
                <w:rFonts w:hint="eastAsia" w:ascii="仿宋_GB2312" w:hAnsi="宋体" w:eastAsia="仿宋_GB2312" w:cs="宋体"/>
                <w:kern w:val="0"/>
                <w:sz w:val="24"/>
                <w:szCs w:val="24"/>
              </w:rPr>
              <w:t>驻场人员工作日到场率不得低于95%；且工作日不能到场需提前一天向采购方请假。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项目经理</w:t>
            </w:r>
          </w:p>
        </w:tc>
        <w:tc>
          <w:tcPr>
            <w:tcW w:w="1276"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w:t>
            </w:r>
            <w:r>
              <w:rPr>
                <w:rFonts w:hint="eastAsia" w:ascii="仿宋_GB2312" w:eastAsia="仿宋_GB2312"/>
                <w:sz w:val="24"/>
                <w:szCs w:val="24"/>
              </w:rPr>
              <w:t>1</w:t>
            </w:r>
          </w:p>
        </w:tc>
        <w:tc>
          <w:tcPr>
            <w:tcW w:w="5315" w:type="dxa"/>
            <w:vAlign w:val="center"/>
          </w:tcPr>
          <w:p>
            <w:pPr>
              <w:jc w:val="left"/>
              <w:rPr>
                <w:rFonts w:hint="eastAsia" w:ascii="仿宋_GB2312" w:eastAsia="仿宋_GB2312"/>
                <w:sz w:val="24"/>
                <w:szCs w:val="24"/>
                <w:lang w:eastAsia="zh-CN"/>
              </w:rPr>
            </w:pPr>
            <w:r>
              <w:rPr>
                <w:rFonts w:hint="eastAsia" w:ascii="仿宋_GB2312" w:eastAsia="仿宋_GB2312"/>
                <w:sz w:val="24"/>
                <w:szCs w:val="24"/>
              </w:rPr>
              <w:t>应具备项目管理相关能力</w:t>
            </w:r>
            <w:r>
              <w:rPr>
                <w:rFonts w:hint="eastAsia" w:ascii="仿宋_GB2312" w:eastAsia="仿宋_GB2312"/>
                <w:sz w:val="24"/>
                <w:szCs w:val="24"/>
                <w:lang w:eastAsia="zh-CN"/>
              </w:rPr>
              <w:t>，</w:t>
            </w:r>
            <w:r>
              <w:rPr>
                <w:rFonts w:hint="eastAsia" w:ascii="仿宋_GB2312" w:hAnsi="仿宋_GB2312" w:eastAsia="仿宋_GB2312" w:cs="仿宋_GB2312"/>
                <w:sz w:val="24"/>
                <w:szCs w:val="24"/>
                <w:lang w:val="en-US" w:eastAsia="zh-CN"/>
              </w:rPr>
              <w:t>具备</w:t>
            </w:r>
            <w:r>
              <w:rPr>
                <w:rFonts w:hint="eastAsia" w:ascii="仿宋_GB2312" w:hAnsi="仿宋_GB2312" w:eastAsia="仿宋_GB2312" w:cs="仿宋_GB2312"/>
                <w:sz w:val="24"/>
                <w:szCs w:val="24"/>
              </w:rPr>
              <w:t>项目管理专业人员资格认证（PMP）证书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信息系统项目管理师（高级）证书</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127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实施团队</w:t>
            </w:r>
          </w:p>
        </w:tc>
        <w:tc>
          <w:tcPr>
            <w:tcW w:w="1276" w:type="dxa"/>
            <w:vAlign w:val="center"/>
          </w:tcPr>
          <w:p>
            <w:pPr>
              <w:jc w:val="center"/>
              <w:rPr>
                <w:rFonts w:ascii="仿宋_GB2312" w:eastAsia="仿宋_GB2312"/>
                <w:sz w:val="24"/>
                <w:szCs w:val="24"/>
              </w:rPr>
            </w:pPr>
            <w:r>
              <w:rPr>
                <w:rFonts w:hint="eastAsia" w:ascii="仿宋_GB2312" w:hAnsi="宋体" w:eastAsia="仿宋_GB2312" w:cs="宋体"/>
                <w:kern w:val="0"/>
                <w:sz w:val="24"/>
                <w:szCs w:val="24"/>
              </w:rPr>
              <w:t>≥</w:t>
            </w:r>
            <w:r>
              <w:rPr>
                <w:rFonts w:hint="eastAsia" w:ascii="仿宋_GB2312" w:eastAsia="仿宋_GB2312"/>
                <w:sz w:val="24"/>
                <w:szCs w:val="24"/>
              </w:rPr>
              <w:t>8</w:t>
            </w:r>
          </w:p>
        </w:tc>
        <w:tc>
          <w:tcPr>
            <w:tcW w:w="5315" w:type="dxa"/>
            <w:vAlign w:val="center"/>
          </w:tcPr>
          <w:p>
            <w:pPr>
              <w:jc w:val="left"/>
              <w:rPr>
                <w:rFonts w:hint="eastAsia" w:ascii="仿宋_GB2312" w:eastAsia="仿宋_GB2312"/>
                <w:sz w:val="24"/>
                <w:szCs w:val="24"/>
                <w:lang w:eastAsia="zh-CN"/>
              </w:rPr>
            </w:pPr>
            <w:r>
              <w:rPr>
                <w:rFonts w:hint="eastAsia" w:ascii="仿宋_GB2312" w:eastAsia="仿宋_GB2312"/>
                <w:sz w:val="24"/>
                <w:szCs w:val="24"/>
              </w:rPr>
              <w:t>需要具备与本项目相关的知识技能，包括但不限于信息系统管理、JAVA研发、软件设计、网络设计、大数据应用、软件测试等等相关能力</w:t>
            </w:r>
            <w:r>
              <w:rPr>
                <w:rFonts w:hint="eastAsia" w:ascii="仿宋_GB2312" w:eastAsia="仿宋_GB2312"/>
                <w:sz w:val="24"/>
                <w:szCs w:val="24"/>
                <w:lang w:eastAsia="zh-CN"/>
              </w:rPr>
              <w:t>。</w:t>
            </w:r>
            <w:r>
              <w:rPr>
                <w:rFonts w:hint="eastAsia" w:ascii="仿宋_GB2312" w:hAnsi="Times New Roman" w:eastAsia="仿宋_GB2312" w:cs="Times New Roman"/>
                <w:sz w:val="24"/>
                <w:szCs w:val="24"/>
                <w:lang w:val="en-US" w:eastAsia="zh-CN"/>
              </w:rPr>
              <w:t>应具备</w:t>
            </w:r>
            <w:r>
              <w:rPr>
                <w:rFonts w:hint="eastAsia" w:ascii="仿宋_GB2312" w:hAnsi="Times New Roman" w:eastAsia="仿宋_GB2312" w:cs="Times New Roman"/>
                <w:sz w:val="24"/>
                <w:szCs w:val="24"/>
              </w:rPr>
              <w:t>敏捷项目管理(PMI-ACP)证书、项目管理师(PMP)证书、信息系统项目管理师（高级）证书、JAVA软件工程师证书、高级软件工程师证书、网络信息化工程师证书、软件设计师证书、高级软件测试工程师证书。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13</w:t>
            </w:r>
          </w:p>
        </w:tc>
        <w:tc>
          <w:tcPr>
            <w:tcW w:w="53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szCs w:val="24"/>
              </w:rPr>
            </w:pPr>
          </w:p>
        </w:tc>
      </w:tr>
    </w:tbl>
    <w:p>
      <w:pPr>
        <w:spacing w:line="360" w:lineRule="auto"/>
        <w:ind w:firstLine="480" w:firstLineChars="200"/>
        <w:rPr>
          <w:rFonts w:ascii="仿宋_GB2312" w:hAnsi="宋体" w:eastAsia="仿宋_GB2312" w:cs="Tahoma"/>
          <w:kern w:val="28"/>
          <w:sz w:val="24"/>
          <w:szCs w:val="24"/>
        </w:rPr>
      </w:pPr>
      <w:r>
        <w:rPr>
          <w:rFonts w:hint="eastAsia" w:ascii="仿宋_GB2312" w:hAnsi="宋体" w:eastAsia="仿宋_GB2312" w:cs="Tahoma"/>
          <w:kern w:val="28"/>
          <w:sz w:val="24"/>
          <w:szCs w:val="24"/>
        </w:rPr>
        <w:t>▲中标供应商应按照《中华人民共和国劳动法》的相关规定发放工资，</w:t>
      </w:r>
      <w:r>
        <w:rPr>
          <w:rFonts w:hint="eastAsia" w:ascii="仿宋_GB2312" w:eastAsia="仿宋_GB2312"/>
          <w:sz w:val="24"/>
          <w:szCs w:val="24"/>
        </w:rPr>
        <w:t>服务人员工资不得低于舟山市企业职工最低工资标准</w:t>
      </w:r>
      <w:r>
        <w:rPr>
          <w:rFonts w:hint="eastAsia" w:ascii="仿宋_GB2312" w:hAnsi="宋体" w:eastAsia="仿宋_GB2312"/>
          <w:bCs/>
          <w:sz w:val="24"/>
        </w:rPr>
        <w:t>（工资不含</w:t>
      </w:r>
      <w:r>
        <w:rPr>
          <w:rFonts w:hint="eastAsia" w:ascii="仿宋_GB2312" w:hAnsi="宋体" w:eastAsia="仿宋_GB2312"/>
          <w:sz w:val="24"/>
          <w:szCs w:val="24"/>
        </w:rPr>
        <w:t>按国家规定供应商必须支付的社会保险及其他应付费用</w:t>
      </w:r>
      <w:r>
        <w:rPr>
          <w:rFonts w:hint="eastAsia" w:ascii="仿宋_GB2312" w:hAnsi="宋体" w:eastAsia="仿宋_GB2312"/>
          <w:bCs/>
          <w:sz w:val="24"/>
        </w:rPr>
        <w:t>）</w:t>
      </w:r>
      <w:r>
        <w:rPr>
          <w:rFonts w:hint="eastAsia" w:ascii="仿宋_GB2312" w:hAnsi="宋体" w:eastAsia="仿宋_GB2312" w:cs="Tahoma"/>
          <w:kern w:val="28"/>
          <w:sz w:val="24"/>
          <w:szCs w:val="24"/>
        </w:rPr>
        <w:t>；</w:t>
      </w:r>
    </w:p>
    <w:p>
      <w:pPr>
        <w:pStyle w:val="8"/>
        <w:spacing w:line="360" w:lineRule="auto"/>
        <w:ind w:firstLine="480"/>
        <w:rPr>
          <w:rFonts w:hint="eastAsia" w:ascii="仿宋_GB2312" w:eastAsia="仿宋_GB2312"/>
          <w:sz w:val="24"/>
          <w:szCs w:val="24"/>
        </w:rPr>
      </w:pPr>
      <w:r>
        <w:rPr>
          <w:rFonts w:hint="eastAsia" w:ascii="仿宋_GB2312" w:hAnsi="宋体" w:eastAsia="仿宋_GB2312" w:cs="Tahoma"/>
          <w:kern w:val="28"/>
          <w:sz w:val="24"/>
          <w:szCs w:val="24"/>
          <w:lang w:eastAsia="zh-CN"/>
        </w:rPr>
        <w:t>▲</w:t>
      </w:r>
      <w:r>
        <w:rPr>
          <w:rFonts w:hint="eastAsia" w:ascii="仿宋_GB2312" w:hAnsi="宋体" w:eastAsia="仿宋_GB2312" w:cs="Tahoma"/>
          <w:kern w:val="28"/>
          <w:sz w:val="24"/>
          <w:szCs w:val="24"/>
        </w:rPr>
        <w:t>中标供应商应</w:t>
      </w:r>
      <w:r>
        <w:rPr>
          <w:rFonts w:hint="eastAsia" w:ascii="仿宋_GB2312" w:hAnsi="宋体" w:eastAsia="仿宋_GB2312"/>
          <w:sz w:val="24"/>
          <w:szCs w:val="24"/>
        </w:rPr>
        <w:t>按照《</w:t>
      </w:r>
      <w:r>
        <w:rPr>
          <w:rFonts w:hint="eastAsia" w:ascii="仿宋_GB2312" w:hAnsi="宋体" w:eastAsia="仿宋_GB2312"/>
          <w:bCs/>
          <w:sz w:val="24"/>
          <w:szCs w:val="24"/>
        </w:rPr>
        <w:t>中</w:t>
      </w:r>
      <w:r>
        <w:rPr>
          <w:rFonts w:hint="eastAsia" w:ascii="仿宋_GB2312" w:hAnsi="宋体" w:eastAsia="仿宋_GB2312"/>
          <w:sz w:val="24"/>
          <w:szCs w:val="24"/>
        </w:rPr>
        <w:t>华人民共和国社会保险法》和《住房公积金管理条例》的相关规定，支付国家规定必须购买的社会保险费用（基本养老保险、基本医疗保险、工伤保险、失业保险、生育保险）和</w:t>
      </w:r>
      <w:r>
        <w:rPr>
          <w:rFonts w:ascii="仿宋_GB2312" w:hAnsi="宋体" w:eastAsia="仿宋_GB2312"/>
          <w:sz w:val="24"/>
          <w:szCs w:val="24"/>
        </w:rPr>
        <w:t>缴存</w:t>
      </w:r>
      <w:r>
        <w:rPr>
          <w:rFonts w:hint="eastAsia" w:ascii="仿宋_GB2312" w:hAnsi="宋体" w:eastAsia="仿宋_GB2312"/>
          <w:sz w:val="24"/>
          <w:szCs w:val="24"/>
        </w:rPr>
        <w:t>住房公积金。</w:t>
      </w:r>
    </w:p>
    <w:p>
      <w:pPr>
        <w:pStyle w:val="7"/>
        <w:tabs>
          <w:tab w:val="left" w:pos="567"/>
        </w:tabs>
        <w:spacing w:before="120" w:after="120"/>
        <w:ind w:firstLine="480"/>
        <w:rPr>
          <w:rFonts w:hint="eastAsia" w:hAnsi="宋体" w:cs="宋体"/>
          <w:b w:val="0"/>
          <w:sz w:val="24"/>
          <w:szCs w:val="24"/>
        </w:rPr>
      </w:pPr>
      <w:bookmarkStart w:id="84" w:name="_Toc28243"/>
      <w:bookmarkStart w:id="85" w:name="_Toc18160"/>
      <w:r>
        <w:rPr>
          <w:rFonts w:hint="eastAsia" w:hAnsi="宋体" w:cs="宋体"/>
          <w:b w:val="0"/>
          <w:sz w:val="24"/>
          <w:szCs w:val="24"/>
        </w:rPr>
        <w:t>具体技术要求</w:t>
      </w:r>
      <w:bookmarkEnd w:id="84"/>
    </w:p>
    <w:tbl>
      <w:tblPr>
        <w:tblStyle w:val="32"/>
        <w:tblW w:w="91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714" w:type="dxa"/>
            <w:shd w:val="clear" w:color="000000" w:fill="215867"/>
            <w:vAlign w:val="center"/>
          </w:tcPr>
          <w:p>
            <w:pPr>
              <w:widowControl/>
              <w:spacing w:line="360" w:lineRule="auto"/>
              <w:jc w:val="center"/>
              <w:rPr>
                <w:rFonts w:hint="eastAsia" w:ascii="仿宋_GB2312" w:hAnsi="宋体" w:eastAsia="仿宋_GB2312" w:cs="宋体"/>
                <w:color w:val="FFFFFF"/>
                <w:kern w:val="0"/>
                <w:sz w:val="24"/>
                <w:szCs w:val="24"/>
              </w:rPr>
            </w:pPr>
            <w:r>
              <w:rPr>
                <w:rFonts w:hint="eastAsia" w:ascii="仿宋_GB2312" w:hAnsi="宋体" w:eastAsia="仿宋_GB2312" w:cs="宋体"/>
                <w:color w:val="FFFFFF"/>
                <w:kern w:val="0"/>
                <w:sz w:val="24"/>
                <w:szCs w:val="24"/>
              </w:rPr>
              <w:t>序号</w:t>
            </w:r>
          </w:p>
        </w:tc>
        <w:tc>
          <w:tcPr>
            <w:tcW w:w="1276" w:type="dxa"/>
            <w:shd w:val="clear" w:color="000000" w:fill="215867"/>
            <w:vAlign w:val="center"/>
          </w:tcPr>
          <w:p>
            <w:pPr>
              <w:widowControl/>
              <w:spacing w:line="360" w:lineRule="auto"/>
              <w:jc w:val="center"/>
              <w:rPr>
                <w:rFonts w:hint="eastAsia" w:ascii="仿宋_GB2312" w:hAnsi="宋体" w:eastAsia="仿宋_GB2312" w:cs="宋体"/>
                <w:color w:val="FFFFFF"/>
                <w:kern w:val="0"/>
                <w:sz w:val="24"/>
                <w:szCs w:val="24"/>
              </w:rPr>
            </w:pPr>
            <w:r>
              <w:rPr>
                <w:rFonts w:hint="eastAsia" w:ascii="仿宋_GB2312" w:hAnsi="宋体" w:eastAsia="仿宋_GB2312" w:cs="宋体"/>
                <w:color w:val="FFFFFF"/>
                <w:kern w:val="0"/>
                <w:sz w:val="24"/>
                <w:szCs w:val="24"/>
              </w:rPr>
              <w:t>明细</w:t>
            </w:r>
          </w:p>
        </w:tc>
        <w:tc>
          <w:tcPr>
            <w:tcW w:w="7193" w:type="dxa"/>
            <w:shd w:val="clear" w:color="000000" w:fill="215867"/>
            <w:vAlign w:val="center"/>
          </w:tcPr>
          <w:p>
            <w:pPr>
              <w:widowControl/>
              <w:spacing w:line="360" w:lineRule="auto"/>
              <w:jc w:val="center"/>
              <w:rPr>
                <w:rFonts w:hint="eastAsia" w:ascii="仿宋_GB2312" w:hAnsi="宋体" w:eastAsia="仿宋_GB2312" w:cs="宋体"/>
                <w:color w:val="FFFFFF"/>
                <w:kern w:val="0"/>
                <w:sz w:val="24"/>
                <w:szCs w:val="24"/>
              </w:rPr>
            </w:pPr>
            <w:r>
              <w:rPr>
                <w:rFonts w:hint="eastAsia" w:ascii="仿宋_GB2312" w:hAnsi="宋体" w:eastAsia="仿宋_GB2312" w:cs="宋体"/>
                <w:color w:val="FFFFFF"/>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机柜租赁</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政法视频专网在电子政务外网内构建全市公共安全视频联网专用传输网络（租赁费三年）</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b/>
                <w:bCs/>
                <w:color w:val="000000" w:themeColor="text1"/>
                <w:kern w:val="0"/>
                <w:sz w:val="24"/>
                <w:szCs w:val="24"/>
                <w14:textFill>
                  <w14:solidFill>
                    <w14:schemeClr w14:val="tx1"/>
                  </w14:solidFill>
                </w14:textFill>
              </w:rPr>
              <w:t xml:space="preserve"> ▲</w:t>
            </w:r>
            <w:r>
              <w:rPr>
                <w:rFonts w:hint="eastAsia" w:ascii="仿宋_GB2312" w:hAnsi="宋体" w:eastAsia="仿宋_GB2312" w:cs="宋体"/>
                <w:kern w:val="0"/>
                <w:sz w:val="24"/>
                <w:szCs w:val="24"/>
              </w:rPr>
              <w:t>数量：1个运营商级机房，机房提供10个42U标准服务器机柜，期限</w:t>
            </w:r>
            <w:r>
              <w:rPr>
                <w:rFonts w:hint="eastAsia" w:ascii="仿宋_GB2312" w:hAnsi="宋体" w:eastAsia="仿宋_GB2312" w:cs="宋体"/>
                <w:kern w:val="0"/>
                <w:sz w:val="24"/>
                <w:szCs w:val="24"/>
                <w:lang w:val="en-US" w:eastAsia="zh-CN"/>
              </w:rPr>
              <w:t>三</w:t>
            </w:r>
            <w:r>
              <w:rPr>
                <w:rFonts w:hint="eastAsia" w:ascii="仿宋_GB2312" w:hAnsi="宋体" w:eastAsia="仿宋_GB2312" w:cs="宋体"/>
                <w:kern w:val="0"/>
                <w:sz w:val="24"/>
                <w:szCs w:val="24"/>
              </w:rPr>
              <w:t>年。 要求提供7*24的运维支持。</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供电设施：机房电力按一级负荷中的特别重要负荷重点保证，一类市电引入，整个配电系统可用性应满足99.999%以上；单机柜额定功率5000W；机房柴油发电机应采用一台油机对应一台变压器方式或者多台油机集中保障，油机负载能支撑系统容量需求；储油罐位置需要考虑到建筑物安全距离，并有持续供应协议和保障；UPS电池配置不少于60分钟设计，满足系统最大容量的放电要求。</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3.制冷设施：制冷设备采用风冷型大型机房专用精密空调，采用地板下送风，严格控制机房的温度、湿度，空调配电柜采用双路供电，保证每台精密空调的持续稳定运行。</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 ■消防设施：机房防火类别应满足IDC机房需求，具体如下：</w:t>
            </w:r>
          </w:p>
          <w:p>
            <w:pPr>
              <w:pStyle w:val="74"/>
              <w:widowControl/>
              <w:numPr>
                <w:ilvl w:val="0"/>
                <w:numId w:val="4"/>
              </w:numPr>
              <w:spacing w:line="360" w:lineRule="auto"/>
              <w:ind w:firstLineChars="0"/>
              <w:jc w:val="left"/>
              <w:rPr>
                <w:rFonts w:hint="eastAsia" w:ascii="仿宋_GB2312" w:hAnsi="宋体" w:eastAsia="仿宋_GB2312" w:cs="宋体"/>
                <w:kern w:val="0"/>
                <w:sz w:val="24"/>
              </w:rPr>
            </w:pPr>
            <w:r>
              <w:rPr>
                <w:rFonts w:hint="eastAsia" w:ascii="仿宋_GB2312" w:hAnsi="宋体" w:eastAsia="仿宋_GB2312" w:cs="宋体"/>
                <w:kern w:val="0"/>
                <w:sz w:val="24"/>
              </w:rPr>
              <w:t>机房、楼道应安装温度烟雾感应消防系统，防火报警探测头，遇火情自动告警，并启动气体灭火系统灭火；</w:t>
            </w:r>
          </w:p>
          <w:p>
            <w:pPr>
              <w:pStyle w:val="74"/>
              <w:widowControl/>
              <w:numPr>
                <w:ilvl w:val="0"/>
                <w:numId w:val="4"/>
              </w:numPr>
              <w:spacing w:line="360" w:lineRule="auto"/>
              <w:ind w:firstLineChars="0"/>
              <w:jc w:val="left"/>
              <w:rPr>
                <w:rFonts w:hint="eastAsia" w:ascii="仿宋_GB2312" w:hAnsi="宋体" w:eastAsia="仿宋_GB2312" w:cs="宋体"/>
                <w:kern w:val="0"/>
                <w:sz w:val="24"/>
              </w:rPr>
            </w:pPr>
            <w:r>
              <w:rPr>
                <w:rFonts w:hint="eastAsia" w:ascii="仿宋_GB2312" w:hAnsi="宋体" w:eastAsia="仿宋_GB2312" w:cs="宋体"/>
                <w:kern w:val="0"/>
                <w:sz w:val="24"/>
              </w:rPr>
              <w:t>机房内部应配置相应数量的手动灭火设备；</w:t>
            </w:r>
          </w:p>
          <w:p>
            <w:pPr>
              <w:pStyle w:val="74"/>
              <w:widowControl/>
              <w:numPr>
                <w:ilvl w:val="0"/>
                <w:numId w:val="4"/>
              </w:numPr>
              <w:spacing w:line="360" w:lineRule="auto"/>
              <w:ind w:firstLineChars="0"/>
              <w:jc w:val="left"/>
              <w:rPr>
                <w:rFonts w:hint="eastAsia" w:ascii="仿宋_GB2312" w:hAnsi="宋体" w:eastAsia="仿宋_GB2312" w:cs="宋体"/>
                <w:kern w:val="0"/>
                <w:sz w:val="24"/>
              </w:rPr>
            </w:pPr>
            <w:r>
              <w:rPr>
                <w:rFonts w:hint="eastAsia" w:ascii="仿宋_GB2312" w:hAnsi="宋体" w:eastAsia="仿宋_GB2312" w:cs="宋体"/>
                <w:kern w:val="0"/>
                <w:sz w:val="24"/>
              </w:rPr>
              <w:t>机房内部应配置相应数量的防毒面具；</w:t>
            </w:r>
          </w:p>
          <w:p>
            <w:pPr>
              <w:pStyle w:val="74"/>
              <w:widowControl/>
              <w:numPr>
                <w:ilvl w:val="0"/>
                <w:numId w:val="4"/>
              </w:numPr>
              <w:spacing w:line="360" w:lineRule="auto"/>
              <w:ind w:firstLineChars="0"/>
              <w:jc w:val="left"/>
              <w:rPr>
                <w:rFonts w:hint="eastAsia" w:ascii="仿宋_GB2312" w:hAnsi="宋体" w:eastAsia="仿宋_GB2312" w:cs="宋体"/>
                <w:kern w:val="0"/>
                <w:sz w:val="24"/>
              </w:rPr>
            </w:pPr>
            <w:r>
              <w:rPr>
                <w:rFonts w:hint="eastAsia" w:ascii="仿宋_GB2312" w:hAnsi="宋体" w:eastAsia="仿宋_GB2312" w:cs="宋体"/>
                <w:kern w:val="0"/>
                <w:sz w:val="24"/>
              </w:rPr>
              <w:t>机房内应有火灾自动报警系统，在机房防护区内应有声光报警装置；</w:t>
            </w:r>
          </w:p>
          <w:p>
            <w:pPr>
              <w:pStyle w:val="74"/>
              <w:widowControl/>
              <w:numPr>
                <w:ilvl w:val="0"/>
                <w:numId w:val="4"/>
              </w:numPr>
              <w:spacing w:line="360" w:lineRule="auto"/>
              <w:ind w:firstLineChars="0"/>
              <w:jc w:val="left"/>
              <w:rPr>
                <w:rFonts w:hint="eastAsia" w:ascii="仿宋_GB2312" w:hAnsi="宋体" w:eastAsia="仿宋_GB2312" w:cs="宋体"/>
                <w:kern w:val="0"/>
                <w:sz w:val="24"/>
              </w:rPr>
            </w:pPr>
            <w:r>
              <w:rPr>
                <w:rFonts w:hint="eastAsia" w:ascii="仿宋_GB2312" w:hAnsi="宋体" w:eastAsia="仿宋_GB2312" w:cs="宋体"/>
                <w:kern w:val="0"/>
                <w:sz w:val="24"/>
              </w:rPr>
              <w:t>机房灭火系统启动方式：自动、按钮手动、机械手动都应具备。</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 ■监控安保系统：除统一的监控管理系统外，针对项目设备配置单独的视频监控；除统一的门禁系统外，针对项目设备设置单独的门禁系统，能够查询门禁记录，门禁记录保持时间≥1年。</w:t>
            </w:r>
          </w:p>
          <w:p>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kern w:val="0"/>
                <w:sz w:val="24"/>
                <w:szCs w:val="24"/>
              </w:rPr>
              <w:t xml:space="preserve">本项租费不得超出48万每年。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链路租赁</w:t>
            </w:r>
          </w:p>
        </w:tc>
        <w:tc>
          <w:tcPr>
            <w:tcW w:w="7193" w:type="dxa"/>
            <w:shd w:val="clear" w:color="000000" w:fill="FFFFFF"/>
            <w:vAlign w:val="center"/>
          </w:tcPr>
          <w:p>
            <w:pPr>
              <w:widowControl/>
              <w:numPr>
                <w:ilvl w:val="0"/>
                <w:numId w:val="5"/>
              </w:numPr>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双芯裸光纤租赁（3对）。</w:t>
            </w:r>
          </w:p>
          <w:p>
            <w:pPr>
              <w:widowControl/>
              <w:numPr>
                <w:ilvl w:val="0"/>
                <w:numId w:val="5"/>
              </w:numPr>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VPN点位16条租赁（100M级）。</w:t>
            </w:r>
          </w:p>
          <w:p>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bCs/>
                <w:color w:val="000000" w:themeColor="text1"/>
                <w:kern w:val="0"/>
                <w:sz w:val="24"/>
                <w:szCs w:val="24"/>
                <w14:textFill>
                  <w14:solidFill>
                    <w14:schemeClr w14:val="tx1"/>
                  </w14:solidFill>
                </w14:textFill>
              </w:rPr>
              <w:t>本项租费不得超出7.8万每年。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核心交换机</w:t>
            </w:r>
          </w:p>
        </w:tc>
        <w:tc>
          <w:tcPr>
            <w:tcW w:w="7193" w:type="dxa"/>
            <w:shd w:val="clear" w:color="auto" w:fill="auto"/>
            <w:vAlign w:val="center"/>
          </w:tcPr>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kern w:val="0"/>
                <w:sz w:val="24"/>
                <w:szCs w:val="24"/>
              </w:rPr>
              <w:t>产品架构：正交CLOS架构，支持多级交换架构，能够配置独立的交换网板与独立的主控板，交换网板与主控板硬件槽位分离，提供官网证明截图。</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■空间要求：机箱高度≤14RU，通过官网截图证明。</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▲整机性能：交换容量≥65.7Tbps，包转发率≥8400Mpps，如果官网有两个不同大小的指标，以小的为准。</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▲插槽数：主控引擎模块≥2，满足1+1冗余，业务插槽数≥10个，交换网模块≥4块。</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■虚拟化：支持横向、纵向虚拟化，支持4框虚拟化技术，提供工信部权威第三方测试报告。</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关键部件热插拔：主控交换卡、电源、接口模块、风扇、网板等关键部件可热插拔。</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color w:val="000000"/>
                <w:kern w:val="0"/>
                <w:sz w:val="24"/>
                <w:szCs w:val="24"/>
              </w:rPr>
              <w:t>可靠性：支持NSF/GR for OSFP/BGP/IS-IS,支持热补丁功能，可在线进行补丁升级,支持BFD，BFD for VRRP/BGP/IS-IS/OSPF/RSVP/LDP/RIP/静态路由。</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QOS：每端口支持8个优先级队列，3个丢弃优先级，支持SP、WRR、SP+WRR三种队列调度算法；支持精细化的流量监管，粒度可达8K；支持流量整形Shapping；支持WRED拥塞避免。</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ACL：支持802.1p、TOS、DSCP、EXP优先级映射；ACL≥512K。</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支持端口ACL；支持VLAN ACL。</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安全特性：支持IEEE 802.1ae介质访问控制安全技术。</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Ipv6：支持RIPng、OSPFv3、BGP4+、IS-ISv6协议；支持IPv6策略路由；支持DHCPv6功能、IPv6 portal功能、IPv6管理功能。</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管理特性：支持SNMPv1/v2；支持 SNMPv3。</w:t>
            </w:r>
          </w:p>
          <w:p>
            <w:pPr>
              <w:widowControl/>
              <w:numPr>
                <w:ilvl w:val="0"/>
                <w:numId w:val="6"/>
              </w:num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▲配置要求：配置双主控，满配交换网板，为满足多种业务的接入，需具备多种端口类型，本次配置≥12个40GB光接口，≥16个万兆光接口。</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▲售后服务：三年原厂保修及技术支持服务。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万兆交换机1</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1.▲整机性能：交换容量≥2.56Tbps，转发性能≥1080Mpps，如果官网有两个不同大小的指标，以小的为准。</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2.▲主机固化端口：万兆光接口数量≥48个；40G光接口数量≥2个。</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 ■扩展槽：数量≥2，支持集成防火墙安全模块插卡；提供对外官网链接及相关截图。</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4.VLAN特性：支持基于端口的VLAN，支持基于协议的VLAN；最大VLAN数≥4094。</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5.VxLAN特性：支持VxLAN（虚拟扩展局域网）技术，可以同时支持VxLAN二三层网关，提供对外官网截图。</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6.虚拟化堆叠：虚拟化（N:1）：必须支持虚拟化技术，支持将多台设备虚拟为一台，具有协同工作、统一管理和不间断维护功能；支持通过标准以太端口进行堆叠。</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7.链路聚合：支持GE端口聚合；支持10GE端口聚合；支持40G聚合；支持静态聚合。</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8.镜像功能：支持本地端口镜像和远程端口镜像RSPAN；同时支持N:4端口镜像。</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9.QOS：每端口支持8个优先级队列；支持对端口接收报文的速率和发送报文的速率进行限制；提供广播风暴抑制功能。</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10.组播协议：支持PIM-DM、PIM-SM、IGMP、IGMP Snooping等协议；支持MLD，MLD Snooping等IPv6组播协议。</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11.路由协议：支持IPv4静态路由、RIP、OSPF、BGP；支持IPv6静态路由、RIPng、OSPFv3、BGP4+；支持IPv4和IPv6环境下的策略路由；支持IPv6手动隧道、6to4隧道和ISATAP隧道。</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12.访问控制策略：支持基于第二层、第三层和第四层的ACL；支持出方向ACL，以便于灵活实现数据包过滤；支持802.1x认证，支持集中式MAC地址认证。</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13.管理和维护：支持命令行接口（CLI），Telnet，Console口进行配置；支持SNMPv1/v2/v3，WEB网管；支持RMON （Remote Monitoring）告警、事件、历史记录。</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14.绿色节能：端口自动Power down功能；端口定时down功能。</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15.可靠性：支持并配置冗余可插拔的双电源模块和双风扇模块，风扇风向可选，提高设备硬件可靠性。</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▲服务要求：三年原厂保修及技术支持服务。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万兆交换机2</w:t>
            </w:r>
          </w:p>
        </w:tc>
        <w:tc>
          <w:tcPr>
            <w:tcW w:w="7193" w:type="dxa"/>
            <w:shd w:val="clear" w:color="auto" w:fill="auto"/>
            <w:vAlign w:val="center"/>
          </w:tcPr>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▲整机性能：交换容量≥736Gbps，转发性能≥252Mpps，如果官网有两个不同大小的指标，以小的为准。 </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▲主机固化端口：千兆电接口数量≥48个，万兆光接口数量≥4个。</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kern w:val="0"/>
                <w:sz w:val="24"/>
                <w:szCs w:val="24"/>
              </w:rPr>
              <w:t>■</w:t>
            </w:r>
            <w:r>
              <w:rPr>
                <w:rFonts w:hint="eastAsia" w:ascii="仿宋_GB2312" w:hAnsi="宋体" w:eastAsia="仿宋_GB2312" w:cs="宋体"/>
                <w:color w:val="000000"/>
                <w:sz w:val="24"/>
                <w:szCs w:val="24"/>
              </w:rPr>
              <w:t>扩展槽：扩展插槽≥1个，实配一块两端口40GB接口卡。</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VxLAN：支持VXLAN 二层交换，支持VXLAN 路由交换，支持VXLAN 网关，提供官网截图证明。</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支持基于端口的VLAN，支持基于协议的VLAN；最大VLAN数≥4094。</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虚拟化功能：支持横向虚拟化功能，支持纵向虚拟化功能。 </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链路聚合：支持GE端口聚合；支持10GE端口聚合。</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镜像功能：支持本地端口镜像和远程端口镜像RSPAN；同时支持N:4端口镜像。</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QOS：每端口支持8个优先级队列；支持对端口接收报文的速率和发送报文的速率进行限制；提供广播风暴抑制功能。</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组播协议:支持PIM-DM、PIM-SM、IGMP、IGMP Snooping等协议；支持MLD，MLD Snooping等IPv6组播协议。</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路由协议：支持IPv4静态路由、RIP、OSPF、BGP；支持IPv6静态路由、RIPng、OSPFv3、BGP4+。</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安全特性:支持IP+MAC+PORT的绑定；支持DHCP Snooping，防止欺骗的DHCP服务器；支持MACsec技术，鉴别数据源的密码技术，保护信息完整并提供再保护和保密服务。</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kern w:val="0"/>
                <w:sz w:val="24"/>
                <w:szCs w:val="24"/>
              </w:rPr>
              <w:t>■</w:t>
            </w:r>
            <w:r>
              <w:rPr>
                <w:rFonts w:hint="eastAsia" w:ascii="仿宋_GB2312" w:hAnsi="宋体" w:eastAsia="仿宋_GB2312" w:cs="宋体"/>
                <w:color w:val="000000"/>
                <w:sz w:val="24"/>
                <w:szCs w:val="24"/>
              </w:rPr>
              <w:t>支持安全业务架构，支持集成防火墙安全模块插卡；提供对外官网链接及相关截图。</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管理和维护: 支持命令行接口（CLI），Telnet，Console口进行配置；支持SNMPv1/v2/v3，WEB网管；支持RMON （Remote Monitoring）告警、事件、历史记录；主机配置1个Mini USB Console口。</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绿色节能:支持EEE(802.3az)；端口自动Power down功能；端口定时down功能。</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可靠性:支持并配置冗余可插拔的电源模块和风扇模块。</w:t>
            </w:r>
          </w:p>
          <w:p>
            <w:pPr>
              <w:widowControl/>
              <w:numPr>
                <w:ilvl w:val="0"/>
                <w:numId w:val="7"/>
              </w:num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配置要求：实配双电源、双风扇模块。</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bCs/>
                <w:sz w:val="24"/>
                <w:szCs w:val="24"/>
              </w:rPr>
              <w:t>▲</w:t>
            </w:r>
            <w:r>
              <w:rPr>
                <w:rFonts w:hint="eastAsia" w:ascii="仿宋_GB2312" w:hAnsi="宋体" w:eastAsia="仿宋_GB2312" w:cs="宋体"/>
                <w:color w:val="000000"/>
                <w:sz w:val="24"/>
                <w:szCs w:val="24"/>
              </w:rPr>
              <w:t>服务要求：三年原厂保修及技术支持服务。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光模块</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网闸</w:t>
            </w:r>
          </w:p>
        </w:tc>
        <w:tc>
          <w:tcPr>
            <w:tcW w:w="7193" w:type="dxa"/>
            <w:shd w:val="clear" w:color="auto" w:fill="auto"/>
            <w:vAlign w:val="center"/>
          </w:tcPr>
          <w:p>
            <w:pPr>
              <w:spacing w:line="360" w:lineRule="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安全视频交换系统要求如下参考：</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1.硬件形态：标准2U机架式机箱，▲基于Linux内核的TopOS安全操作系统（提供证明资料）。</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2.▲硬件配置：由视频接入认证服务器、视频用户认证服务器设备组成 ；             </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视频用户认证服务器网络接口：10/100/1000Mbps（电口）≥4，SFP（万兆光纤口）网络接口≥2；</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视频接入认证服务器网络接口：10/100/1000Mbps（电口）≥4，SFP（万兆光纤口）网络接口≥2。</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3.▲性能要求：传输延时≤19μs（提供第三方检测机构报告），视频传输能力≥5000路并发（标清：每路D1画质，2Mbps），吞吐量≥10Gbps（提供第三方检测机构报告），并发数≥450000。</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4.视频图像交换功能：符合GB/T 28181标准；支持二次API接口函数的开发，实现新视频厂商平台的安全接入；支持云台控制、录像回放等功能；支持非标准/标准SIP控制信令。</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5.视频图像管理功能：实时展现用户的视频请求情况，包括当前连接的视频资源、累计流量、当前带宽等；可同时支持多个厂商多个应用协议。</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6.安全功能：</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视频数据流与视频控制信令严格区分，分别处理后进行传输；</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支持视频流数据单向传输、视频控制信令双向传输；</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提供基于用户身份、IP/MAC地址等黑白名单访问控制；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可支持第三方身份认证平台进行用户认证，如PKI/PMI系统。</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7.提供视频目标的访问控制。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 ■产品具有安全视频云负载均衡功能，提供软件著作权登记证明。</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9.提供基于视频平台控制信令的黑白名单访问控制。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10.支持控制信令内容的审核、过滤。</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11.支持图像内容的安全过滤技术，包括插帧、丢帧。</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12.视频传输通道动态开放，在用户请求图像时打开，用户请求结束时关闭，提高系统安全性。</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13.网络无关性，可适应各种复杂网络情况，包括网络地址重叠亦不影响系统工作。</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14.日志审计：使用WEB方式进行系统管理；只允许在内网进行管理；提供详细的日志记录功能；详细记录普通用户的操作行为；详细记录管理员的操作行为；支持SYSLOG、SNMP V2/V3；可扩展支持WEBService管理方式，实现与其他网络管理运维系统之间对接。</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15.系统支持网口聚合功能,实现链路的冗余（提供截图证明）。</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16.不需要负载均衡服务器，系统内部即可实现负载均衡功能（提供截图证明）。</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17.系统支持导入导出功能,实现配置的导入导出（提供截图证明）。</w:t>
            </w:r>
          </w:p>
          <w:p>
            <w:pPr>
              <w:spacing w:line="360" w:lineRule="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安全隔离与信息交换系统要求如下参考：</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1. 标准机架式设备；采用“2+1”的硬件架构。 </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 基于安全加固的Linux开发的TopOS操作系统(提供证明文件)。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 提供液晶面板，实时显示设备运行各项状态指标（包括设备厂家、型号、状态等）。（提供设备面板截图）</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 网络接口：SFP+万兆光纤网络接口≥4，10/100/1000Mbps以太网络接口≥12,至少可扩展至12个电口、16个SFP+万兆光纤网络接口。</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 内部系统交换带宽：≥10Gbps。</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 应用层数据传输率：≥8000Mbps。</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 系统并发连接数：≥30000。</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 硬件开关切换时间：&lt;5ns。</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 延时：&lt;30ms。</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10.无故障运行时间：≥50000小时。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11.2U标准机架式设备。</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12.DDR3内存技术，支持双通道；使用多核CPU。</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13.保证信任网络和非信任网络之间链路层的断开，彻底阻断TCP/IP协议以及其他网络协议。</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14.隔离硬件上采用物理开关进行通道控制，可根据使用用户的具体业务需要进行数据传输通道方向开关控制。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15.隔离硬件内部程序固化防篡改：出现任何异常即切断传输，保证不出现在数据内容检查、完整性校验功能失效的 情况下继续传输数据的情况。</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16.视频流安全过滤：能够识别和检查视频编码格式和视频传输格式，允许合法的视频流通过。</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17.视频信令白名单：能够识别海康、大华、宇视、科达等大部分视频厂商控制信令协议，只允许合法的控制信令通过。</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18.▲视频流单向传输：能实现视频单向传输控制。</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 ■具备国家版权局软件著作权安全数据流系统登记证书。</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20.身份认证：采用身份认证技术对使用隔离网闸的用户进行身份鉴别，以确保只有合法用户和计算机能使用网闸系统传输数据：双重口令认证、CA证书认证等。</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21.流量管理：提供流量管理功能，对系统数据通信量、连接数进行管理。</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22.系统资源管理：提供内存管理、系统资源分配管理，优化系统性能，可根据管理员设置进行调整。</w:t>
            </w:r>
          </w:p>
          <w:p>
            <w:pPr>
              <w:spacing w:line="360" w:lineRule="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■23.设备厂商需入围公安部组织测试的安全产品名单目录。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下代防火墙</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1.▲性能要求：网络层吞吐量≥20G，应用层吞吐量≥2.8G，并发连接数≥2200000，新建连接数（CPS）≥150000，SSL VPN推荐用户数≥30，SSL VPN最大用户数≥150，SSL VPN最大理论加密流量≥350M，IPSec VPN最大接入数≥1000，IPSec VPN加密速度≥600M。</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2.▲硬件参数：规格：1U，内存大小≥8G，硬盘容量≥128G minisata SSD，电源：单电源，接口≥6千兆电口+2万兆光口SFP+。</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3.DDoS防御：支持SYN Flood、ICMP Flood、UDP Flood、DNS Flood、ARP Flood等泛洪类攻击防护，支持IP地址扫描和端口扫描攻击防护。支持TearDrop 攻击、IP数据块分片传输、Land攻击、Smurf攻击、WinNuke攻击、超大ICMP数据攻击等异常报文攻击防护，支持IP协议异常报文和TCP协议异常报文攻击防护。支持ARP欺骗类攻击防护。</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4.防病毒：支持对HTTP、HTTPS、FTP、SMB、SMTP、POP3、IMAP协议进行病毒检测和查杀，支持最大16层的压缩文件查杀。支持与云端联动对未知文件进行检测，在设备界面显示云端检测结果</w:t>
            </w:r>
            <w:r>
              <w:rPr>
                <w:rFonts w:hint="eastAsia" w:ascii="仿宋_GB2312" w:hAnsi="宋体" w:eastAsia="仿宋_GB2312" w:cs="宋体"/>
                <w:bCs/>
                <w:kern w:val="0"/>
                <w:sz w:val="24"/>
                <w:szCs w:val="24"/>
              </w:rPr>
              <w:t>。</w:t>
            </w:r>
            <w:r>
              <w:rPr>
                <w:rFonts w:hint="eastAsia" w:ascii="仿宋_GB2312" w:hAnsi="宋体" w:eastAsia="仿宋_GB2312" w:cs="宋体"/>
                <w:kern w:val="0"/>
                <w:sz w:val="24"/>
                <w:szCs w:val="24"/>
              </w:rPr>
              <w:t>■</w:t>
            </w:r>
            <w:r>
              <w:rPr>
                <w:rFonts w:hint="eastAsia" w:ascii="仿宋_GB2312" w:hAnsi="宋体" w:eastAsia="仿宋_GB2312" w:cs="宋体"/>
                <w:bCs/>
                <w:kern w:val="0"/>
                <w:sz w:val="24"/>
                <w:szCs w:val="24"/>
              </w:rPr>
              <w:t>具备勒索软件通信防护功能，</w:t>
            </w:r>
            <w:r>
              <w:rPr>
                <w:rFonts w:hint="eastAsia" w:ascii="仿宋_GB2312" w:hAnsi="宋体" w:eastAsia="仿宋_GB2312" w:cs="宋体"/>
                <w:kern w:val="0"/>
                <w:sz w:val="24"/>
                <w:szCs w:val="24"/>
              </w:rPr>
              <w:t>提供具备CNAS（中国合格评定国家认可委员会）资质的第三方权威机构关于“</w:t>
            </w:r>
            <w:r>
              <w:rPr>
                <w:rFonts w:hint="eastAsia" w:ascii="仿宋_GB2312" w:hAnsi="宋体" w:eastAsia="仿宋_GB2312" w:cs="宋体"/>
                <w:bCs/>
                <w:kern w:val="0"/>
                <w:sz w:val="24"/>
                <w:szCs w:val="24"/>
              </w:rPr>
              <w:t>勒索软件通信防护”产品功</w:t>
            </w:r>
            <w:r>
              <w:rPr>
                <w:rFonts w:hint="eastAsia" w:ascii="仿宋_GB2312" w:hAnsi="宋体" w:eastAsia="仿宋_GB2312" w:cs="宋体"/>
                <w:kern w:val="0"/>
                <w:sz w:val="24"/>
                <w:szCs w:val="24"/>
              </w:rPr>
              <w:t>能检测报告。</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kern w:val="0"/>
                <w:sz w:val="24"/>
                <w:szCs w:val="24"/>
              </w:rPr>
              <w:t>5.入侵防御：</w:t>
            </w:r>
            <w:r>
              <w:rPr>
                <w:rFonts w:hint="eastAsia" w:ascii="仿宋_GB2312" w:hAnsi="宋体" w:eastAsia="仿宋_GB2312" w:cs="宋体"/>
                <w:bCs/>
                <w:kern w:val="0"/>
                <w:sz w:val="24"/>
                <w:szCs w:val="24"/>
              </w:rPr>
              <w:t>产品内置IPS检测引擎，支持口令暴力破解、僵尸网络、恶意软件、服务器与终端漏洞攻击等检测和防护，支持超过7</w:t>
            </w:r>
            <w:r>
              <w:rPr>
                <w:rFonts w:hint="eastAsia" w:ascii="仿宋_GB2312" w:hAnsi="宋体" w:eastAsia="仿宋_GB2312" w:cs="宋体"/>
                <w:kern w:val="0"/>
                <w:sz w:val="24"/>
                <w:szCs w:val="24"/>
              </w:rPr>
              <w:t>000种</w:t>
            </w:r>
            <w:r>
              <w:rPr>
                <w:rFonts w:hint="eastAsia" w:ascii="仿宋_GB2312" w:hAnsi="宋体" w:eastAsia="仿宋_GB2312" w:cs="宋体"/>
                <w:bCs/>
                <w:kern w:val="0"/>
                <w:sz w:val="24"/>
                <w:szCs w:val="24"/>
              </w:rPr>
              <w:t xml:space="preserve">特征规则。具备僵尸网络检测功能，可基于僵尸网络检测引擎发现主机的异常外联行为，并提供威胁等级和非法外联次数作为举证。 </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6.</w:t>
            </w:r>
            <w:r>
              <w:rPr>
                <w:rFonts w:hint="eastAsia" w:ascii="仿宋_GB2312" w:hAnsi="宋体" w:eastAsia="仿宋_GB2312" w:cs="宋体"/>
                <w:kern w:val="0"/>
                <w:sz w:val="24"/>
                <w:szCs w:val="24"/>
              </w:rPr>
              <w:t xml:space="preserve"> ■Web应用防御:产品内置Web应用攻击检测引擎，支持文件包含攻击、抵御注入式攻击（包含SQL注入、系统命令注入）、信息泄露攻击、跨站脚本（XSS）、网站扫描、WEBSHELL后门攻击、跨站请求伪造、目录遍历攻击、WEB整站系统漏洞等应用层攻击行为，支持超过3000种Web服务器漏洞特征规则。</w:t>
            </w:r>
            <w:r>
              <w:rPr>
                <w:rFonts w:hint="eastAsia" w:ascii="仿宋_GB2312" w:hAnsi="宋体" w:eastAsia="仿宋_GB2312" w:cs="宋体"/>
                <w:bCs/>
                <w:kern w:val="0"/>
                <w:sz w:val="24"/>
                <w:szCs w:val="24"/>
              </w:rPr>
              <w:t>（需提供产品功能截图证明并加盖厂商公章）。</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7.支持内容敏感数据防泄露功能，对传输的文件和内容进行检测,支持对银行卡号、手机号码等类型数据防护。支持网站防篡改功能，可防止攻击者非授权修改网站目录文件。支持网页恶意链接检测功能，有效识别网页盗链/黑链的行为，避免用户网页资源被滥用。</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8.</w:t>
            </w:r>
            <w:r>
              <w:rPr>
                <w:rFonts w:hint="eastAsia" w:ascii="仿宋_GB2312" w:hAnsi="宋体" w:eastAsia="仿宋_GB2312" w:cs="宋体"/>
                <w:kern w:val="0"/>
                <w:sz w:val="24"/>
                <w:szCs w:val="24"/>
              </w:rPr>
              <w:t>资产识别:</w:t>
            </w:r>
            <w:r>
              <w:rPr>
                <w:rFonts w:hint="eastAsia" w:ascii="仿宋_GB2312" w:hAnsi="宋体" w:eastAsia="仿宋_GB2312" w:cs="宋体"/>
                <w:bCs/>
                <w:kern w:val="0"/>
                <w:sz w:val="24"/>
                <w:szCs w:val="24"/>
              </w:rPr>
              <w:t>支持Web服务器自动侦测功能，根据Web服务器在线状态、端口使用状态、Web服务器之间的互访关系生成业务资产列表，同时展示内网资产访问的风险等级。</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9.</w:t>
            </w:r>
            <w:r>
              <w:rPr>
                <w:rFonts w:hint="eastAsia" w:ascii="仿宋_GB2312" w:hAnsi="宋体" w:eastAsia="仿宋_GB2312" w:cs="宋体"/>
                <w:kern w:val="0"/>
                <w:sz w:val="24"/>
                <w:szCs w:val="24"/>
              </w:rPr>
              <w:t>终端安全风险分析:</w:t>
            </w:r>
            <w:r>
              <w:rPr>
                <w:rFonts w:hint="eastAsia" w:ascii="仿宋_GB2312" w:hAnsi="宋体" w:eastAsia="仿宋_GB2312" w:cs="宋体"/>
                <w:bCs/>
                <w:kern w:val="0"/>
                <w:sz w:val="24"/>
                <w:szCs w:val="24"/>
              </w:rPr>
              <w:t>支持对终端安全风险汇总展示，按照不同风险等级展示终端整体安全状况，并给出解决建议实现风险快速处置。</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10.</w:t>
            </w:r>
            <w:r>
              <w:rPr>
                <w:rFonts w:hint="eastAsia" w:ascii="仿宋_GB2312" w:hAnsi="宋体" w:eastAsia="仿宋_GB2312" w:cs="宋体"/>
                <w:kern w:val="0"/>
                <w:sz w:val="24"/>
                <w:szCs w:val="24"/>
              </w:rPr>
              <w:t>服务器安全风险分析:支持对Web服务器安全的风险汇总展示，按照业务重要性、风险等级、攻击事件统计等维度展示Web服务器的整体安全状况，</w:t>
            </w:r>
            <w:r>
              <w:rPr>
                <w:rFonts w:hint="eastAsia" w:ascii="仿宋_GB2312" w:hAnsi="宋体" w:eastAsia="仿宋_GB2312" w:cs="宋体"/>
                <w:bCs/>
                <w:kern w:val="0"/>
                <w:sz w:val="24"/>
                <w:szCs w:val="24"/>
              </w:rPr>
              <w:t>并给出解决建议实现风险快速处置。</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11.</w:t>
            </w:r>
            <w:r>
              <w:rPr>
                <w:rFonts w:hint="eastAsia" w:ascii="仿宋_GB2312" w:hAnsi="宋体" w:eastAsia="仿宋_GB2312" w:cs="宋体"/>
                <w:kern w:val="0"/>
                <w:sz w:val="24"/>
                <w:szCs w:val="24"/>
              </w:rPr>
              <w:t>攻击事件风险分析:</w:t>
            </w:r>
            <w:r>
              <w:rPr>
                <w:rFonts w:hint="eastAsia" w:ascii="仿宋_GB2312" w:hAnsi="宋体" w:eastAsia="仿宋_GB2312" w:cs="宋体"/>
                <w:bCs/>
                <w:kern w:val="0"/>
                <w:sz w:val="24"/>
                <w:szCs w:val="24"/>
              </w:rPr>
              <w:t>支持针对业务攻击事件汇总，展示攻击事件类型TOP5及当前业务命中的全网实时热点事件，支持通过地图区域颜色深浅展示攻击者的分布与数量。</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bCs/>
                <w:kern w:val="0"/>
                <w:sz w:val="24"/>
                <w:szCs w:val="24"/>
              </w:rPr>
              <w:t>12.</w:t>
            </w:r>
            <w:r>
              <w:rPr>
                <w:rFonts w:hint="eastAsia" w:ascii="仿宋_GB2312" w:hAnsi="宋体" w:eastAsia="仿宋_GB2312" w:cs="宋体"/>
                <w:kern w:val="0"/>
                <w:sz w:val="24"/>
                <w:szCs w:val="24"/>
              </w:rPr>
              <w:t>集中管理:产品支持接入集中管理平台实现多设备的统一管理，集中管理平台支持硬件和云端两种部署方式。支持通过集中管理平台统一配置产品的安全策略，包括但不限于访问控制、入侵防御、防病毒、Web应用防护等安全策略。</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13.资质要求:要求所投产品具备计算机信息系统安全专用产品销售许可证。要求所投产品具备中国国家信息安全产品认证证书。</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14.其他：中标后七个工作日内，有权要求提供样机进行上述功能要求的逐一测试验证，全部通过后才能执行合同流程，测试中发现虚假应标的行为将予以废标处理并保留对该厂商追究相关责任的权利。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日志审计系统</w:t>
            </w:r>
          </w:p>
        </w:tc>
        <w:tc>
          <w:tcPr>
            <w:tcW w:w="7193" w:type="dxa"/>
            <w:shd w:val="clear" w:color="auto" w:fill="auto"/>
            <w:vAlign w:val="center"/>
          </w:tcPr>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bCs/>
                <w:kern w:val="0"/>
                <w:sz w:val="24"/>
                <w:szCs w:val="24"/>
              </w:rPr>
              <w:t>产品配置:内置50个主机审计许可证书；最大可扩展审计主机许可数150。内存大小8GB；硬盘容量64GB minisata+1TB SATA*2；电源:单电源；尺寸:2U；接口:6个千兆电口。</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2.系统安全:支持通过SSL加密对数据传输等进行处理、采用B/S架构，HTTPS访问。</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3.采集方式；支持Syslog、Syslog-ng、SNMP Trap、文件、WMI、FTP、数据库、镜像流量等方式采集日志，审计中心可以支持多个日志采集器。</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4.标准化:支持对日志格式进行标准化操作时，不破坏原始日志内容。从不同设备或系统的日志中抽取相关片段准确和完整地映射至日志的标准字段中，统一格式。支持对安全事件重新定级，能根据统一的安全策略，按照安全设备识别名、事件类别、事件级别等所有可能的条件及各种条件的组合对事件严重级别进行重定义。</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5.过滤:支持在安全事件收集引擎上设置过滤条件，可过滤出无关安全事件。</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6.归并:支持归并技术，一段时间内对重复日志进行归并。</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7.日志查询:支持根据设备类型，按日期展示日志的接入情况，包含不同级别日志数量统计；支持精确的专家模式查询，根据页面的指导提示，通过组合查询表达式完成精确查询。支持全球地理位置库，支持不同设备相同IP的日志识别。</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8.关联分析:支持挖掘不同类型、来源于不同设备或系统的日志或安全事件之间可能存在的关联关系，需支持GUI方式的关联规则设置功能，关联的类型包括基于规则和基于统计的。（提供截图并加盖厂商公章）</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9.告警响应:支持关联、审计策略命中后定义告警，响应方式包括：SYSLOG、邮件、自定义命令联动第三方设备。支持列表的方式展示告警；告警声音设置；告警过滤策略；支持实时监控，滚动显示实时的日志接入信息。（提供截图并加盖厂商公章）</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10.人员审计:支持定义部门和人员的对应关系，支持定义人员与账号的对应关系。</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11.全文检索:支持全文检索功能，能对系统内的对象提供全文检索功能。</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12.用户管理:支持根据三权分立的原则和要求进行职、权分离，对系统本身进行分角色定义，如系统管理员只负责完成设备的初始配置，规则配置员只负责审计规则的建立，安全审计员只负责查看相关的审计结果及告警内容；安全管理员只负责完成对系统本身的用户操作日志管理。</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bCs/>
                <w:kern w:val="0"/>
                <w:sz w:val="24"/>
                <w:szCs w:val="24"/>
              </w:rPr>
              <w:t>13. ■产品具有公安部《计算机信息系统专用产品销售许可证》。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数据库审计系统</w:t>
            </w:r>
          </w:p>
        </w:tc>
        <w:tc>
          <w:tcPr>
            <w:tcW w:w="7193" w:type="dxa"/>
            <w:shd w:val="clear" w:color="auto" w:fill="auto"/>
            <w:vAlign w:val="center"/>
          </w:tcPr>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bCs/>
                <w:kern w:val="0"/>
                <w:sz w:val="24"/>
                <w:szCs w:val="24"/>
              </w:rPr>
              <w:t>性能配置；性能参数：吞吐量：3Gbps，SQL处理性能：30000条SQL/s，日志检索性能：1亿条日志，查询时间30秒以内，日志检索：100000条/秒。硬件参数:规格：1U，内存大小：8G，硬盘容量：2TB SATA，电源：单电源，接口：6千兆电口+2千兆光口SFP。</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2.防护手段:支持记录日志、不记录日志、日志的风险等级自定义。</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规则条件:访问的时间、次数、访问客户端IP、客户端操作系统主机名、客户端操作系统用户名、客户端连接工具名、数据库用户名、数据库IP、数据库实例、表、列等、操作类型、执行成功、执行失败、执行时长、返回行数、登录成功、登录失败、SQL异常、SQL模式、SQL关键字等。</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4.全局参数:支持全局参数配置，方便不同策略引用，可以配置的参数有：IP集、源应用程序集、数据库用户集、操作系统用户集、操作系统主机名集、表组集、存储过程集、数据库列集、数据库Schema集、敏感数据组集、查询组集。</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5.缓冲区溢出检测防护:支持特征方式的缓冲区溢出检测规则。</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6. ■日志内容:日志内容能够详尽的显示访问行为发生的具体特征，具体信息包括：访问的时间、访问客户端IP、客户端MAC、客户端操作系统主机名、客户端操作系统用户名、客户端端口号、客户端连接工具名、数据库用户名、数据库IP、数据库MAC、数据库实例、表、列、操作类型、SQL内容、SQL结果内容、执行时间（毫秒）、响应状态、影响行数、查询返回行、匹配的策略、风险等级。（提供截图并加盖厂商公章）</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7.解析能力:支持双向审计、Oracle变量绑定。</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8.日志模糊化:支持日志模糊化处理，保护访问数据安全。</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9.流量监控:支持实时的网络流量监控；支持实时/历史的入库日志流量监控。</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10.告警查询:支持以相同的规则进行告警日志汇总显示；支持以引擎的方式对进行告警日志汇总显示；支持以风险等级、匹配的策略、时间、其他操作条件对告警日志进行查询。</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11.自定义报表:支持自定义（数据来源、数据分析条件、展示效果等）报表。</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12.旁路模式:支持以交换机镜像方式对数据库进行审计分析。</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13.软件探针:支持以旁路情况下，在数据库服务器上部署探针的方式对数据库进行审计。</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14.IPv6:支持IPv6环境下审计系统的部署、配置和使用，支持对IPv6环境下数据库进行审计。</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15.升级:支持页面方式进行升级；支持不丢失配置情况下升级。</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16.系统诊断:支持自动对审计进程、解析进程、存储进程、检索进程进行诊断分析，方便用户排除故障。</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17.磁盘使用率监控:支持磁盘使用率监控，当磁盘使用率达到预定的阈值时，页面弹框提示管理员。</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18.系统状态监控:支持系统CPU、内存、网络吞吐率、交换分区、磁盘的使用率监控，支持磁盘的读写速率监控。</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19.系统告警:支持系统CPU、磁盘使用率超限告警。</w:t>
            </w:r>
          </w:p>
          <w:p>
            <w:pPr>
              <w:widowControl/>
              <w:spacing w:line="360" w:lineRule="auto"/>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20.系统磁盘清理:当磁盘使用率达到预定的阈值时，系统停止记录日志或者覆盖以前的记录。</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bCs/>
                <w:kern w:val="0"/>
                <w:sz w:val="24"/>
                <w:szCs w:val="24"/>
              </w:rPr>
              <w:t>21. ■资质:产品具有公安部《计算机信息系统专用产品销售许可证》。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计算资源管理平台软件</w:t>
            </w:r>
          </w:p>
        </w:tc>
        <w:tc>
          <w:tcPr>
            <w:tcW w:w="7193" w:type="dxa"/>
            <w:shd w:val="clear" w:color="auto" w:fill="auto"/>
            <w:vAlign w:val="center"/>
          </w:tcPr>
          <w:p>
            <w:pPr>
              <w:widowControl/>
              <w:numPr>
                <w:ilvl w:val="255"/>
                <w:numId w:val="0"/>
              </w:numPr>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1.实现对虚拟化资源、容器资源、服务器资源、GPU智能设备、存储设备等资源的统一管理和调度。</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2.提供负载均衡、弹性伸缩、资源监控、智能运维、应用编排、容灾备份、运营管理、系统管理等功能。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虚拟化平台软件（企业版）</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1.实现对CPU计算设备、块存储设备、网络等资源的虚拟化，形成统一CPU计算资源池，通过管理，调度模块，统一对外提供服务，实现资源的按需分配。</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2.提供VDC、热迁移、HA切换、DRS、负载均衡等服务。</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3.要求满足至少50个CPU的虚拟化授权许可。</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一、系统架构: </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1.支持国产化服务器虚拟化，包含但不限于：海光芯片、ARM（华为）芯片、ARM(飞腾)芯片。</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2.支持IP-SAN、FC-SAN部署，存储双活双控。</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3.分布式块存储技术，实现数据多副本冗余机制。</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二、系统规格:</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1.平台支持1万台虚拟机的管理。</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2.单台物理主机支持配置管理192颗物理CPU、6TB物理内存、256个虚拟网络。</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3.平台支持接入100个计算域。</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4.系统支持至少100个用户并发登陆。</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5.系统支持至少1000个用户的管理（可创建1000个以上用户）。</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三、功能项指标</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1.虚拟化平台厂商应为业界主流虚拟化平台厂商。</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2.虚拟化软件具有自主研发能力，保障后续产品的连续性。</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3.业界主流虚拟化软件，采用裸金属架构。</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4.■支持分布式资源调度功能，对资源池内资源情况进行动态监控，根据分配的规则和设置阈值，自动调整资源分布，实现资源的负载均衡（要求提供经CMA、CAL、CNAS认证的检测机构出具的检测报告证明）。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5.■支持流媒体组件弹性伸缩，在流媒体服务器集群资源使用率达到阈值时，可自动添加或者移除流媒体服务，自动分担平衡流媒体业务流量（要求提供经CMA、CAL、CNAS认证的检测机构出具的检测报告证明）。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8.■支持多后端存储（不限本地存储、IP-SAN逻辑卷、Ceph等）的接入和管理能力展示能力，包含存储总量、可使用量、已使用量等信息（要求提供经CMA、CAL、CNAS认证的检测机构出具的检测报告证明）。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9.■分布式存储扩容和减容时支持不停机情况下的数据自动迁移和均衡（要求提供经CMA、CAL、CNAS认证的检测机构出具的检测报告证明）。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10.支持子网的创建、删除、修改及网络查询（要求提供经CMA、CAL、CNAS认证的检测机构出具的检测报告证明）。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11.支持创建Qos规则，对网络、硬盘IOPS、吞吐量进行限制（要求提供经CMA、CAL、CNAS认证的检测机构出具的检测报告证明）。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12.支持多网卡绑定实现网络带宽的负载均衡，避免单点故障（要求提供经CMA、CAL、CNAS认证的检测机构出具的检测报告证明）。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13.支持在线虚拟机迁移，（视频）业务中断时间平均不大于1秒（要求提供经CMA、CAL、CNAS认证的检测机构出具的检测报告证明）。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14.物理节点HA高可靠性能力，3台主机集群内，1台主机故障时，（视频）中断时间平均不大于60秒（要求提供经CMA、CAL、CNAS认证的检测机构出具的检测报告证明）。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15.通过模板创建虚拟机时，用户可指定虚拟机的CPU、内存规格以及主机名、账户密码、虚拟机域、虚拟机IP等信息。</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16.■虚拟化产品通过云计算开源产业联盟《虚拟化及虚拟化管理》可信云测试认证，并提供评估证书证书复印件。</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17.虚拟化产品须通过ITSS认证。</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18.提供软件著作权和软件测评报告。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计算资源管理服务器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4114(10核2.2GHz)×2/128GB DDR4/600G 10K SAS×2（raid1）/1.8T 10K SAS×6（raid 5）/RAID_2G/1GbE×2+10GbE×2/2U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计算资源节点服务器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5120(14核2.2GHz)×2/256GB DDR4/600G 10K SAS×2（raid1）/SAS_HBA/1GbE×2+10GbE×4/2U/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SSD硬盘</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硬盘类型：SSD硬盘/容量大小：960G/硬盘尺寸：2.5英寸/接口类型：SATA3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SATA硬盘</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硬盘类型：SATA硬盘/容量大小：2T/硬盘尺寸：3.5英寸/接口类型：SATA3/硬盘转速：7200转/秒/其他：128MB缓存，6Gb/秒带宽能力，支持NCQ+C8:C1C8:C11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存储资源管理软件</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1.结合虚拟化和集群技术，实现对存储设备的虚拟化（含576TB存储虚拟化许可），形成统一的存储资源池，并实现对存储设备的集群管理。</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2.采用非对称架构，提供独立的元数据管理能力，实现视频图片的统一存储；</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3.提供视频录像资源分配、计划管理、索引管理，负载均衡调度等功能；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4.提供数据查询、回放、下载、锁定等功能。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5.实现前端视频监控点位的视频流直接存储至虚拟化存储空间（中间不经过流媒体转发服务器），实现前端抓拍设备图片直接存储至虚拟化存储空间（中间不经过流媒体转发设备），同时实现图片的即存即取。</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6.提供对云存储软件设备的运维能力。</w:t>
            </w:r>
          </w:p>
          <w:p>
            <w:pPr>
              <w:pStyle w:val="6"/>
              <w:jc w:val="left"/>
              <w:rPr>
                <w:rFonts w:hint="eastAsia" w:hAnsi="宋体" w:cs="宋体"/>
                <w:b w:val="0"/>
                <w:sz w:val="24"/>
                <w:szCs w:val="24"/>
              </w:rPr>
            </w:pPr>
            <w:bookmarkStart w:id="86" w:name="_Toc25259"/>
            <w:r>
              <w:rPr>
                <w:rFonts w:hint="eastAsia" w:hAnsi="宋体" w:cs="宋体"/>
                <w:b w:val="0"/>
                <w:sz w:val="24"/>
                <w:szCs w:val="24"/>
              </w:rPr>
              <w:t>7.■支持云存储系统一键部署，一键部署微视云、标准云环境，一键部署包含组建集群、创建域、自动创建资源池等（需提供经CMA、CAL、CNAS认证的检测机构出具的检测报告证明）。</w:t>
            </w:r>
            <w:bookmarkEnd w:id="86"/>
          </w:p>
          <w:p>
            <w:pPr>
              <w:pStyle w:val="6"/>
              <w:jc w:val="left"/>
              <w:rPr>
                <w:rFonts w:hint="eastAsia" w:hAnsi="宋体" w:cs="宋体"/>
                <w:b w:val="0"/>
                <w:sz w:val="24"/>
                <w:szCs w:val="24"/>
              </w:rPr>
            </w:pPr>
            <w:bookmarkStart w:id="87" w:name="_Toc11464"/>
            <w:r>
              <w:rPr>
                <w:rFonts w:hint="eastAsia" w:hAnsi="宋体" w:cs="宋体"/>
                <w:b w:val="0"/>
                <w:sz w:val="24"/>
                <w:szCs w:val="24"/>
              </w:rPr>
              <w:t>8.■一套云存储系统可对外提供多种类型数据混合存储，同时支持分布式流式存储，分布式对象存储、分布式文件存储、分布式块存储（需提供经CMA、CAL、CNAS认证的检测机构出具的检测报告证明）。</w:t>
            </w:r>
            <w:bookmarkEnd w:id="87"/>
          </w:p>
          <w:p>
            <w:pPr>
              <w:pStyle w:val="6"/>
              <w:jc w:val="left"/>
              <w:rPr>
                <w:rFonts w:hint="eastAsia"/>
                <w:sz w:val="24"/>
                <w:szCs w:val="24"/>
              </w:rPr>
            </w:pPr>
            <w:bookmarkStart w:id="88" w:name="_Toc2161"/>
            <w:r>
              <w:rPr>
                <w:rFonts w:hint="eastAsia" w:hAnsi="宋体" w:cs="宋体"/>
                <w:b w:val="0"/>
                <w:sz w:val="24"/>
                <w:szCs w:val="24"/>
              </w:rPr>
              <w:t>9.■支持云存储容量自动检测功能，支持当前云存储容量不足时视频录像可根据策略自动切换到其它云存储中进行存储（要求提供经CMA、CAL、CNAS认证的检测机构出具的检测报告证明）。</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存储资源管理服务器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E5-2620 V3*2/32GB DDR4 ECC/480G SSD x3 + 150G SSD x1/热插拔/1GbEx2/550W(1+1)/2U；操作系统：CentOS7.4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存储资源运维服务器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E5-2620 V3*2/16GB DDR4 ECC/1T SATAx2 /热插拔/1GbEx2/550W(1+1)/2U；操作系统：CentOS7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存储节点设备</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4U标准机架式24盘位；双64位多核处理器；32GB缓存；冗余电源；支持SATA硬盘；6个千兆网口；2个系统SSD盘；2个系统SSD盘；2个高速缓存SSD盘；支持网络RAID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硬盘（数据盘）</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3.5英寸，≥ 4T SATA ，7200转 ，≥128MB缓存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数据资源平台服务器</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【4116(12核2.1GHz)×2/256GB DDR4/600G 10K SAS×2（RAID1）+SSD 960G×4（RAID10）/RAID_2G/1GbE×2+10GbE×2/6TB 7.2K SATA×2（RAID1）】×2/1200W (1+1) /2U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大数据管理节点1</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【4116(12核2.1GHz)×2/128GB DDR4/600G 10K SAS×2（RAID1） + 960G SSD×2（RAID1）/SAS_HBA/1GbE×2+10GbE×2/550W(1+1)/2U/16DIMM】×2/1200W (1+1) /2U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大数据管理节点2</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4116(12核2.1GHz)×2/128GB DDR4/600G 10K SAS×2（RAID1） + 960G SSD×2（RAID1）/SAS_HBA/1GbE×2+10GbE×2/550W(1+1)/2U/16DIMM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大数据计算存储节点</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4116(12核2.1GHz)×2/256GB DDR4/600G 10K SAS×2（RAID1）+ 6TB 7.2K SATA×12（JBOD）/RAID_4G/1GbE×2+10GbE×2/550W(1+1)/2U/16DIMM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数据处理节点</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6130(16核2.1GHz)×2/512GB DDR4/600G 10K SAS×2（RAID1）+ 960G SSD×2（RAID1）+ 6TB 7.2K SATA×4（RAID10）/RAID_2G /1GbE×2+10GbE×2/550W(1+1)/2U/16DIMM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大数据搜索节点</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6130(16核2.1GHz)×2/512GB DDR4/600G 10K SAS×2（RAID1）+ 960G SSD×12（JBOD）/RAID_4G/1GbE×2+10GbE×2/550W(1+1)/2U/16DIMM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大数据关系节点</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6130(16核2.1GHz)×2/512GB DDR4/600G 10K SAS×2（RAID1）+ 960G SSD×12（JBOD）/RAID_4G/1GbE×2+10GbE×2/550W(1+1)/2U/16DIMM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名单治理应用服务器</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4116(12核2.1GHz)×2/256GB DDR4/600G 10K SAS×2（RAID1）/SSD 960G*4（RAID10）/RAID_2G/1GbE×2+10GbE×2/8TB 7.2K SATA×2（RAID1）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数据级联服务器</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4110(8核2.1GHz)×2/64GB DDR4/480G SSD×2（raid1）+ 4T SATA 7.2K×2（raid1）/SAS_HBA/1GbE×2/2U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设备治理应用服务器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4116(12核2.1GHz)×2/128GB DDR4/600G 10K SAS×2（RAID1）/SSD 960G*4（RAID10）/RAID_2G/1GbE×2+10GbE×2/8TB 7.2K SATA×2（RAID1）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SSD硬盘</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硬盘类型：SSD硬盘/容量大小：960G/硬盘尺寸：2.5英寸/接口类型：SATA3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SATA硬盘</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硬盘类型：SATA硬盘/容量大小：6T/硬盘转速：7200转/秒/硬盘尺寸：3.5英寸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SAS硬盘</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硬盘类型：SAS硬盘/容量大小：600G/硬盘尺寸：2.5英寸硬盘转速：10000转/秒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万兆网卡</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万兆网卡：双口10G SFP+网卡（含多模光模块），适配PCIE槽位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设备治理校时服务器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1.根据授时信号的强度，支持GPS/北斗/CDMA自动切换校时。</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2.守时能力：精度24小时＜28us。</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3.授时容量：单端口≥7000次/秒，标配4个端口（可选6个端口）。</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4.高授时精度：＜5 us。</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5.授时频段：GPS授时中心频率1575MHz、北斗授时中心频率2491MHz、CDMA授时中心频率800MHz。</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6.电源功率50W。 </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7.■要求提供CCC证书、省部级权威检测机构认证检验报告、中国科学院国家授时中心检定证书、中国国家计量科学院鉴定证书等复印件，并加盖原厂公章。</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8.校时天线：内导体材料：裸铜丝；结构：1/1.40±0.02mm；标称截面：1.54 mm2；绝缘材料：聚乙烯；平均厚度：1.7mm；外导体：材料铜丝。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高性能台式电脑</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CPU：不低于i7-7700T ；内存：不低于16G DDR4；硬盘：不低于1TB 7200  SATA；显卡：GTX 1060_6G独显 ；高清输出口：4K  DP高清口不少于2个；操作系统：windows 10 正版系统。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视频图像共享交换平台</w:t>
            </w:r>
          </w:p>
        </w:tc>
        <w:tc>
          <w:tcPr>
            <w:tcW w:w="7193" w:type="dxa"/>
            <w:shd w:val="clear" w:color="000000" w:fill="FFFFFF"/>
            <w:vAlign w:val="center"/>
          </w:tcPr>
          <w:p>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1.构建公共安全视频图像综治分平台，同时依托电子政务外网，整合一、二、三类视频监控点位，并基于权限可将相关视频资源供各局办、综治中心用户调用。</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2.要求提供经CMA、CAL、CNAS认证的检测机构出具的软件评测报告。</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3.要求提供中华人民共和国国家版权局出具的计算机软件著作权登记证书。</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4.支持用户自定义快捷入口；支持支持自定义菜单内容，支持平铺及分类两种菜单展示模式；支持页面元素设置，支持上传页面logo图标、修改网站标题、设置并添加网站外部链接。</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5.支持用户名密码认证方式及PKI认证方式。</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6.支持用户管理、部门管理、角色管理；支持设置用户权限信息；支持设置用户登录认证密码、认证方式、在线策略及登录地址绑定等。</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7.支持区域目录管理及资源管理；支持国标目录、模板导入目录、自定义目录等目录类型。</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8.支持操作日志、系统日志的存储和查询。</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9.■支持查看基础目录，并支持根据业务需求切换相应的自定义业务目录，资源以资源树形式展示，点击可查看下层资源及点位（要求提供经CMA、CAL、CNAS认证的检测机构出具的检测报告证明）。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1.支持视频预览、视频巡查、录像回放、云台控制。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2.支持推荐、历史观看点位，收藏夹和预案设置展示。</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3.支持画面抓图、录像、电子放大、3D放大、云台控制、打开声音、打开对讲、切换主子码流、打开视频智能信息、一键上墙、点位分享、切换录像回放、关闭画面等功能，抓图时支持上传至暂存架。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4.支持实时监控预览上墙、回放上墙、桌面上墙功能。</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5.■支持点位周边搜索，在地图上自由选择当前点位周边点位，并支持对所选点位进行预览、回放、收藏、定位到资源树及查看属性（要求提供经CMA、CAL、CNAS认证的检测机构出具的检测报告证明）。</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6.■支持分享点位至指定用户，并支持设置点位分享有效时间。接收到点位的用户可在移动设备上进行点位查看（要求提供经CMA、CAL、CNAS认证的检测机构出具的检测报告证明）。</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7.■支持录像分段回放功能，可以将录像文件等分成多个片段同时回放，通过分割点的图像差异，快速确定回放关键录像时段（要求提供经CMA、CAL、CNAS认证的检测机构出具的检测报告证明）。</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8.■支持针对一段录像进行标签标注（要求提供经CMA、CAL、CNAS认证的检测机构出具的检测报告证明）。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1.支持基于电子地图的资源查询、基础视频应用等功能。</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2.支持拖动、滚轮放大缩小、重置恢复至地图初始化时的原始中心位置和地图层级，支持在地图上测量距离、面积。</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3.支持矢量地图、影像图两种地图之间的切换，支持直接拖拉比例尺实现地图的缩放。</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4.支持框选、圆选、点选、线选、多边形选等多种方式进行地图空间查询，支持针对查询结果进行按类过滤展示，并支持针对不同类型点位进行预览、回放、批量收藏、预览上墙、跳转查询等操作。</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5.支持图层显示控制。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一、视频接入管理</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1.支持视频设备、编码设备的接入管理、码流转发；</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2.支持批量添加、删除监控点信息及编码设备信息；</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3.支持批量修改监控点信息，包括经纬度、所属区域等信息；</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4.支持依据模板批量导入编码设备，及编码设备数据导出。</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二、视频联网功能</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1.支持通用视频联网标准协议（GB/T28181）；</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2.支持配置本域、上级域、下级域级联关系；</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3.支持资源选择性共享：针对本域或外域的资源进行选择共享操作；</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5.支持资源检索：针对本域和下级域，进行检索查询操作；</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6.支持资源定期同步：配置对本级域与下级域进行资源定期同步，并对冗余资源进行清除；</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7.支持视频级联操作能力：包括摄像机控制、实时预览、录像查询、录像取流、回放控制、录像文件下载、手动录像、设备信息查询、设备状态查询、设备远程启动、设备校时。</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三、本期要求提供不低于</w:t>
            </w:r>
            <w:r>
              <w:rPr>
                <w:rFonts w:hint="eastAsia" w:ascii="仿宋_GB2312" w:hAnsi="宋体" w:eastAsia="仿宋_GB2312" w:cs="宋体"/>
                <w:color w:val="000000"/>
                <w:sz w:val="24"/>
                <w:szCs w:val="24"/>
                <w:lang w:val="en-US" w:eastAsia="zh-CN"/>
              </w:rPr>
              <w:t>10</w:t>
            </w:r>
            <w:r>
              <w:rPr>
                <w:rFonts w:hint="eastAsia" w:ascii="仿宋_GB2312" w:hAnsi="宋体" w:eastAsia="仿宋_GB2312" w:cs="宋体"/>
                <w:color w:val="000000"/>
                <w:sz w:val="24"/>
                <w:szCs w:val="24"/>
              </w:rPr>
              <w:t>万路视频接入及联网能力。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1.支持通过RTSP、RTMP和HLS标准协议提取实时流；如：移动端取流、H5网页取流等。</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2.支持跨路线，提供单台300路（2M）码流转发能力（单台硬件资源要求：CPU：16，内存：8G，硬盘：40G）。</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3.支持降码率、降分辨率，非标准码流转标准码流。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1.资源目录采集:完成对摄像机信息的录入、查找、修改和删除，并生成资源目录库；资源目录库是通过对视频监控点位依据规范的字段进行特征描述所形成的数据库，是视频图像共享交换平台的核心数据库。</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2.资源目录管理:完成对资源目录库的管理、维护等功能，并支持对摄像机信息进行统计分析。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1.申请工单流转:支持实现视频监控点位资源申请审批流程的业务流转。用户可通过申请工单流转模块对需要调阅的可共享资源进行权限申请，由具有审批权限的用户在资源申请审批模块中进行审核、授权操作。</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2.审批情况统计:负责管理、维护申请审批系统的共享业务数据库，完成对视频监控资源申请、流转、审批、协调等过程信息的存储和统计分析，并支持向其他系统提供查询服务。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spacing w:line="360" w:lineRule="auto"/>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1.视频监控:用于处理视频图像资源的汇聚和交换，具体包括视频汇聚、视频转发、流量监控等功能。</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2.视频片段管理:面向多部门、多用户提供的视频片段的存储和共享功能。支持将访问视频流时截取的视频片段存储在视频片段库中，对视频片段进行查询、删除、回放、下载，并可根据业务需要将视频片段指定共享给其他行业和用户。</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3.资源质量监管:功能实现对视频图像共享交换平台中摄像机在线状态、实时视音频点播状态等进行统计分析，并支持对视频资源调用情况进行监管。</w:t>
            </w:r>
            <w:r>
              <w:rPr>
                <w:rFonts w:hint="eastAsia" w:ascii="仿宋_GB2312" w:hAnsi="宋体" w:eastAsia="仿宋_GB2312" w:cs="宋体"/>
                <w:color w:val="000000"/>
                <w:sz w:val="24"/>
                <w:szCs w:val="24"/>
              </w:rPr>
              <w:br w:type="textWrapping"/>
            </w:r>
            <w:r>
              <w:rPr>
                <w:rFonts w:hint="eastAsia" w:ascii="仿宋_GB2312" w:hAnsi="宋体" w:eastAsia="仿宋_GB2312" w:cs="宋体"/>
                <w:color w:val="000000"/>
                <w:sz w:val="24"/>
                <w:szCs w:val="24"/>
              </w:rPr>
              <w:t>4.平台信息管理:用于采集各级视频图像共享交换平台，以及与视频图像共享交换平台级联的部门/行业平台的基本信息，生成平台信息库，用于展示视频图像共享交换平台与部门/行业平台间的拓扑关系以及视频流传输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AI能力中心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1.实现前端点位所需解析资源、数据、算法算力的统一管理、调度，满足AI应用的需求。</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2.为每一个智能解析任务，管理、调度解析资源，包括软件资源管理，计算存储资源管理、算法管理调度、边缘域管理和物联资源管理。</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3.软件资源管理：支持组件部署、服务扩容、组件状态管理、运行参数配置、系统健康监控、日志收集、维护信息记录等功能。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4.计算存储资源管理：支持支持计算资源的域管理、资源池管理、物理资源管理；支持存储资源的域管理、资源池管理、物理资源管理。</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算法管理调度：管理智能分析任务的创建、状态、停止和恢复；支持智能算法包的增、删、改、查；支持GPU计算资源的预分配、动态分配和算法切换；支持视频解析用户权限控制；支持新建分析任务时任务优先级的配置；支持录像解析结果跳转到人脸、人体与车辆等查询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6.边缘域管理：支持边缘节点统计信息的采集和展示。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7.物联资源管理：设备接入框架的管理和配置、智能数据接入的管理和配置、物联资源联网的管理和配置。</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8.调度性能指标：提供1500并发分析调度（视频+图片）授权。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1.基于容器技术，实现GPU资源的池化，以容器方式提供GPU算力资源。</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2.对GPU容器资源进行统一管理、调度，提供应用管理、服务编排、弹性伸缩、节点管理、告警监控等功能。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3.为各类算法提供GPU容器运行环境。</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4.要求满足至少18张GPU卡（T4）的管理许可。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numPr>
                <w:ilvl w:val="0"/>
                <w:numId w:val="8"/>
              </w:numPr>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软件功能参数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1.支持人脸、人体、车辆、行为等多种AI算法的仓库化管理，支持算法包管理，支持从界面和通过接口进行进行增删查操作，支持第三方算法包存储及下载；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2.支持根据任务计划或指令进行多种智能分析算法的按需调度，支持加载不同的算法包；</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3.单节点支持不低于2万张/秒图片分析智能调度能力或1万路视频分析智能调度能力；</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4.支持多厂家、多类型算法接入和管理；</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5.支持算法资源进行预分配和动态分配，支持对设备算法资源使用信息查询；</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6.支持分析单元节点管理，集群管理，支持组建单机集群和主备集群；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7.支持任务接入及调度，支持根据任务优先级调度任务；</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8.支持对分析单元设备升级、日志管理、时间配置。</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二、硬件参数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按照主备模式部署，设备性能不低于如下配置：</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1.（2颗8核intel CPU（2.1Ghz）；</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2.内存：128G；</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3.SSD：480G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4.SATA硬盘：8TB ；</w:t>
            </w:r>
          </w:p>
          <w:p>
            <w:pPr>
              <w:widowControl/>
              <w:numPr>
                <w:ilvl w:val="255"/>
                <w:numId w:val="0"/>
              </w:numPr>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5.网口：万兆口2个，千兆口4个。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智能算法服务引擎，支持加载指定任务类型的算法包和算法服务，创建智能分析流水，用于视频图像进行智能分析，并输出分析结果。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授权1000路，每个授权对应1路人脸图片分析许可，包括人脸跟踪模块、人脸检测模块、人脸评分模块、人脸建模模块、人脸属性分析模块、人脸比对报警模块。（授权不限定于固定的前端监控点位）。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授权100万张/天，每个授权对应1万张/天卡口、电警车辆图片分析许可，包括车辆检测模块、车辆建模模块、车辆属性分析模块、车牌识别模块。（授权不限定于固定的前端监控点位）。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授权100路 ，每个授权对应1路人体/车辆抓拍、治安人体/车辆图片分析许可，包括人体/车辆检测模块、人体/车辆建模模块、人体/车辆属性分析模块。（授权不限定于固定的前端监控点位）。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授权300路 ，每个授权对应1路视频结构化分析许可，包括活动目标检测模块、活动目标跟踪模块、活动目标评分模块、活动目标属性分析模块、活动目标建模模块。（授权不限定于固定的前端监控点位）。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比对服务器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软件参数：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1. 支持超过100万的黑名单报警。</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 支持高并发身份确认。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 支持打标签（实名聚类、匿名聚类）。</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4.支持并发分析性能（200万名单库）：700个/秒。</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硬件参数：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CPU：2颗Silver 4114 CPU/GPU卡：4张 Tesla P4卡/内存：256GB/硬盘：240G SSD*1，480G SSD*1/接口：最大支持8块3.5寸硬盘或SSD，支持热插拔；2个前置USB接口,2个后置USB接口，2个内置USB接口；2个VGA接口；4个千兆自适应网络接口/电源：热拔插高效 1+1（1600w） 冗余电源模块。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多维感知数据计算存储模块</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1.硬件性能不低于：2U机架式服务器，2*64位多核处理器, 4个千兆网口，1个BMC管理网口，支持1+1冗余电源。</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2.处理器：2 * Intel 6130 CPU。</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3.内存：512GB DDR4。</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4.硬盘：240G M.2×1+240G SSD×1+960G SSD×6+4T 7.2K SATA×6。</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5.数据接口：2个万兆光口+ 2个千兆电口，4个USB 3.0。</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6.■单台设备支 持不少于20亿数据的存储、查询、搜图。50个用户并发，查询检索效率不低于4.5亿条数据/s，以图搜图效率不低于2000万条模型/s（要求提供经CMA、CAL、CNAS认证的检测机构出具的检测报告证明）。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7.■支持关联人脸、人体、车辆进行综合查询（要求提供经CMA、CAL、CNAS认证的检测机构出具的检测报告证明 ）。</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8.■一车一档 信息包含车牌号码、车牌颜色、车牌归属地、车牌类型、车牌状态、车辆类型、品牌、型号、年款、车辆颜色、颜色深度、黄标车、危化品、是否有装饰、过车记录、落脚点卡口、套牌次数、活跃区域、活跃卡口、危险行为统计等（要求提供经CMA、CAL、CNAS认证的检测机构出具的检测报告证明 ）。</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实时更新过车记录；支持分析指定时间内，卡口总数、过车总数、异常过车次数、车辆总数、外地车总数、初次入城总数、最活跃卡口Top5，最活跃车辆Top5、属地分布Top5、品牌分布Top5，以及高峰时段，类型分布，车辆颜色分布（要求提供省部级权威检测机构认证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要求提供省部级权威检测机构认证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要求提供省部级权威检测机构认证检测报告证明）。</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12.支持在正常提供服务的情况下进行集群扩容，即增加集群服务器数量。当集群中任意节点发生故障时，集群可保持正常工作且数据不会丢失。</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13.支持建立不少于1000个人脸库并提供检索服务。</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14.支持通过一张人脸图片进行图片相似度的匹配搜索，并支持按相似度排序。</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15.支持框选车辆图片中的特征区域，并对该区域进行相似度的匹配搜索，搜索结果按相似度排序。</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16.支持分别按卡口、按时间、按归属地、按车型、按品牌、按区域统计车流量。</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17.支持分别按卡口、按时间、按归属地、按车型、按品牌、按违法类型、按区域统计违法过车数据。</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18.支持识别人脸性别、年龄段（少年、青年、中年、老年）、是否带眼镜、是否微笑等属性。</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19.支持单库或者双库查重任务，单库查重指在同一人脸库中找出重复（相似）人脸，双库查重指在不同的两个人脸库之间找出重复（相似）人脸，支持按最小相似度、性别、姓名、身份证号等查询查重结果。</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20.支持人证比对设备采集的身份证照片和抓拍照片的成对入库；支持按照聚类方式检索。</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21.支持同行人分析，通过本地上传人脸图片，根据相似度、同行次数、同行间隔时间、时段、抓拍范围等条件，检索出符合该查询条件的人脸图片分组，并按同行次数降序排列。</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22.支持人员落脚点分析，通过本地上传人脸图片，根据最小相似度、出现时间、时段、抓拍范围等条件，在抓拍库中检索出符合该查询条件的人员在不同监控点下的出现天数、次数及抓拍图片详情。</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23.支持1+1冗余电源模式，电源支持热插拔，不影响系统应用；支持电源+BBU模式，当市电断电，自动切换内置BBU支持服务器继续运行，同时BBU向大数据服务发送市电断电信号，大数据服务根据此信号自动关闭，保证数据正常落盘不会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视频应用平台</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1.支持为用户提供以脸搜脸的服务，用户在平台上传人脸图片，可搜索得到高度相似的人脸出现的时间、地点等相关信息。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2.支持以接口的方式为应用层和其他应用提供以脸搜脸的服务。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1.支持为用户提供以人搜人的服务，用户在平台上传人体图片，可搜索得到高度相似的人体出现的时间、地点等相关信息。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2.支持以接口的方式为应用层和其他应用提供以人搜人的服务。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1.支持为用户提供以车搜车的服务，用户在平台上传车辆图片，可搜索得到高度相似的车辆出现的时间、地点等相关信息。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2.支持以接口的方式为应用层和其他应用提供以车搜车的服务。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1.支持为用户提供人脸布控的功能。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2.支持以接口的方式为应用层和其他应用提供人脸布控的服务。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1.支持为用户提供车辆布控的功能。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2.支持以接口的方式为应用层和其他应用提供车辆布控的服务。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1.支持为用户提供同行人分析功能，根据指定的条件（目标图片）在抓拍库中找出与目标对象同行相应的结果，其中指定的条件包括相似度、同行次数、时间区间和监控点位。</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2.支持以接口的方式为应用层和其他应用提供同行人分析服务。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1.支持为用户提供伴随分析功能，完成车辆伴随分析，结合卡口过车数据和分析模型，分析出与目标车辆存在伴随行为的车辆。</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2.支持以接口的方式为应用层和其他应用提供伴随分析服务。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1.支持为用户提供昼伏夜出功能，通过人脸抓拍数据和卡口过车数据，结合分析模型，设定阈值，分析出具有昼伏夜出特征和人和车。</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2.支持以接口的方式为应用层和其他应用提供昼伏夜出的服务。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1.支持为用户提供频繁夜归的功能，通过人脸抓拍数据和卡口过车数据，构建分析模型，设定阈值，分析出具有频繁夜归特征的人和车。</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2.支持以接口的方式为应用层和其他应用提供频繁夜归的服务。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1.支持为用户提供人员聚集的功能。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2.支持以接口的方式为应用层和其他应用提供人员聚集的服务。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1.基于物信融合数据资源平台，以及物联数据治理后，通过新的搜索形式搜索治理后的点位，并在地图上展示。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2.主要功能包括关键字搜索、标签搜索、目标查询、空间搜索、点位周边搜索，以及组合上述各类型搜索快速检索目标点位。</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3.对查询到的目标点位进行视频预览回放、抓拍图片查看、点位数据导出、复制点位信息、收藏当前点位、点位误勘信息上报、关联点位查看等操作。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1.支持对人体、人脸图片为目标进行基于视频的历史检索或实时追踪。</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2.支持基于空间信息进行轨迹分析，结合视频最终还原目标真实轨迹。</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3.支持追踪过程中有清晰人脸出现，进行人员身份确认。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AR实景应用采用AR（增强现实）技术，将视频中的背景信息进行结构化描述，使背景信息可搜索、可定位，并结合GPS坐标映射、方位感知、视频联动等功能，将虚拟信息套在现实世界中进行互动，满足用户对场所内视频、建筑物、卡口、人脸、客流量、人体、信控、诱导屏、景区、加油站等要素的管理需求。(本期至少实现不少于5个鹰眼的实景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1.提供人脸应用、人体应用、车辆应用等服务供第三方使用。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2.提供图像识别及图像比对等服务供第三方使用。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3.提供取流解码、视频预览、录像回放的能力供第三方使用。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4.提供区域信息、视频监控点信息、车辆卡口信息的获取服务供第三方使用。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5.提供用户服务、事件订阅、数据字典服务供第三方使用。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43</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GPU分析服务器</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2U双路标准机架式服务器，其指标不低于如下要求：</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1.CPU：2颗Gold 6130 CPU（16核2.1Ghz）。</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2.GPU：6张NVIDIA® Tesla® T4卡。</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3.内存：192G DDR4，24根 DDR4 ECC RDIMM插槽。</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4.硬盘：标配1个480GB SSD，最大支持8块3.5/2.5寸SATA硬盘或SSD，支持热插拔。</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5.网口：4个千兆自适应网络接口。</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6.其他接口：4个USB3.0接口，2个VGA接口。</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7.电源：1600W热拔插高效1+1冗余电源模块。</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8.支持人脸视频抓拍比对(200W像素，100万库)不少于100路。</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9.支持人脸图片分析比对(100万库)不少于800张/秒。</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10.支持视频结构化（200W像素）不少于100路。</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11.支持卡口车辆图片分析（200W像素）不少于1000万张/天。</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12.支持治安人体图片分析(200W像素)不少于3000万张/天。</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13.■需要与本项目AI算法无缝兼容。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44</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数据驾驶舱</w:t>
            </w:r>
          </w:p>
        </w:tc>
        <w:tc>
          <w:tcPr>
            <w:tcW w:w="7193" w:type="dxa"/>
            <w:shd w:val="clear" w:color="auto" w:fill="auto"/>
            <w:vAlign w:val="center"/>
          </w:tcPr>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lang w:val="en-US" w:eastAsia="zh-CN"/>
              </w:rPr>
              <w:t>1.看板配置：</w:t>
            </w:r>
            <w:r>
              <w:rPr>
                <w:rFonts w:hint="eastAsia" w:ascii="仿宋_GB2312" w:eastAsia="仿宋_GB2312" w:cs="宋体" w:hAnsiTheme="minorEastAsia"/>
                <w:kern w:val="0"/>
                <w:sz w:val="24"/>
                <w:szCs w:val="24"/>
              </w:rPr>
              <w:t>包括新增、编辑、逻辑删除、隐藏/取消隐藏、排序等功能；支持数据看板的多功能一站式集成展示，可自定义看板类别，实现网页、PPT、音频、视频等多种格式文件的点击播放</w:t>
            </w:r>
            <w:r>
              <w:rPr>
                <w:rFonts w:hint="eastAsia" w:ascii="仿宋_GB2312" w:eastAsia="仿宋_GB2312" w:cs="宋体" w:hAnsiTheme="minorEastAsia"/>
                <w:kern w:val="0"/>
                <w:sz w:val="24"/>
                <w:szCs w:val="24"/>
                <w:lang w:eastAsia="zh-CN"/>
              </w:rPr>
              <w:t>；</w:t>
            </w:r>
            <w:r>
              <w:rPr>
                <w:rFonts w:hint="eastAsia" w:ascii="仿宋_GB2312" w:eastAsia="仿宋_GB2312" w:cs="宋体" w:hAnsiTheme="minorEastAsia"/>
                <w:kern w:val="0"/>
                <w:sz w:val="24"/>
                <w:szCs w:val="24"/>
              </w:rPr>
              <w:t>不同部门、层级呈现个性化驾驶舱界面，具备相应查看、使用和操作权限</w:t>
            </w:r>
            <w:r>
              <w:rPr>
                <w:rFonts w:hint="eastAsia" w:ascii="仿宋_GB2312" w:eastAsia="仿宋_GB2312" w:cs="宋体" w:hAnsiTheme="minorEastAsia"/>
                <w:kern w:val="0"/>
                <w:sz w:val="24"/>
                <w:szCs w:val="24"/>
                <w:lang w:eastAsia="zh-CN"/>
              </w:rPr>
              <w:t>；</w:t>
            </w:r>
            <w:r>
              <w:rPr>
                <w:rFonts w:hint="eastAsia" w:ascii="仿宋_GB2312" w:eastAsia="仿宋_GB2312" w:cs="宋体" w:hAnsiTheme="minorEastAsia"/>
                <w:kern w:val="0"/>
                <w:sz w:val="24"/>
                <w:szCs w:val="24"/>
              </w:rPr>
              <w:t>支持矢量图层二次开发</w:t>
            </w:r>
            <w:r>
              <w:rPr>
                <w:rFonts w:hint="eastAsia" w:ascii="仿宋_GB2312" w:eastAsia="仿宋_GB2312" w:cs="宋体" w:hAnsiTheme="minorEastAsia"/>
                <w:kern w:val="0"/>
                <w:sz w:val="24"/>
                <w:szCs w:val="24"/>
                <w:lang w:eastAsia="zh-CN"/>
              </w:rPr>
              <w:t>。</w:t>
            </w:r>
          </w:p>
          <w:p>
            <w:pPr>
              <w:widowControl/>
              <w:tabs>
                <w:tab w:val="left" w:pos="-420"/>
              </w:tabs>
              <w:spacing w:before="120" w:after="120" w:line="360" w:lineRule="auto"/>
              <w:jc w:val="left"/>
              <w:rPr>
                <w:rFonts w:hint="eastAsia" w:ascii="仿宋_GB2312" w:eastAsia="仿宋_GB2312" w:cs="宋体" w:hAnsiTheme="minorEastAsia"/>
                <w:kern w:val="0"/>
                <w:sz w:val="24"/>
                <w:szCs w:val="24"/>
                <w:lang w:val="en-US" w:eastAsia="zh-CN"/>
              </w:rPr>
            </w:pPr>
            <w:r>
              <w:rPr>
                <w:rFonts w:hint="eastAsia" w:ascii="仿宋_GB2312" w:eastAsia="仿宋_GB2312" w:cs="宋体" w:hAnsiTheme="minorEastAsia"/>
                <w:kern w:val="0"/>
                <w:sz w:val="24"/>
                <w:szCs w:val="24"/>
                <w:lang w:val="en-US" w:eastAsia="zh-CN"/>
              </w:rPr>
              <w:t>2.全域感知：</w:t>
            </w:r>
            <w:r>
              <w:rPr>
                <w:rFonts w:hint="eastAsia" w:ascii="仿宋_GB2312" w:hAnsi="宋体" w:eastAsia="仿宋_GB2312" w:cs="宋体"/>
                <w:kern w:val="0"/>
                <w:sz w:val="24"/>
                <w:szCs w:val="24"/>
              </w:rPr>
              <w:t>展示辖区情况、宏观经济、当地人文/地理/历史等文化信息、重要区域视频实时监控、重点事预警信息详情等</w:t>
            </w:r>
            <w:r>
              <w:rPr>
                <w:rFonts w:hint="eastAsia" w:ascii="仿宋_GB2312" w:hAnsi="宋体" w:eastAsia="仿宋_GB2312" w:cs="宋体"/>
                <w:kern w:val="0"/>
                <w:sz w:val="24"/>
                <w:szCs w:val="24"/>
                <w:lang w:eastAsia="zh-CN"/>
              </w:rPr>
              <w:t>；</w:t>
            </w:r>
            <w:r>
              <w:rPr>
                <w:rFonts w:hint="eastAsia" w:ascii="仿宋_GB2312" w:eastAsia="仿宋_GB2312" w:cs="宋体" w:hAnsiTheme="minorEastAsia"/>
                <w:kern w:val="0"/>
                <w:sz w:val="24"/>
                <w:szCs w:val="24"/>
                <w:lang w:val="en-US" w:eastAsia="zh-CN"/>
              </w:rPr>
              <w:t>实现事件实时预警、实时上图；实现智能设备上图，查看智能设备实时视频；可视化展示事件完成类型与完成情况等信息，直观展示事件共治处理情况；</w:t>
            </w:r>
            <w:r>
              <w:rPr>
                <w:rFonts w:hint="eastAsia" w:ascii="仿宋_GB2312" w:eastAsia="仿宋_GB2312" w:cs="宋体" w:hAnsiTheme="minorEastAsia"/>
                <w:kern w:val="0"/>
                <w:sz w:val="24"/>
                <w:szCs w:val="24"/>
              </w:rPr>
              <w:t>展示网格员等治理力量的时空分布</w:t>
            </w:r>
            <w:r>
              <w:rPr>
                <w:rFonts w:hint="eastAsia" w:ascii="仿宋_GB2312" w:eastAsia="仿宋_GB2312" w:cs="宋体" w:hAnsiTheme="minorEastAsia"/>
                <w:kern w:val="0"/>
                <w:sz w:val="24"/>
                <w:szCs w:val="24"/>
                <w:lang w:eastAsia="zh-CN"/>
              </w:rPr>
              <w:t>；</w:t>
            </w:r>
            <w:r>
              <w:rPr>
                <w:rFonts w:hint="eastAsia" w:ascii="仿宋_GB2312" w:eastAsia="仿宋_GB2312" w:cs="宋体" w:hAnsiTheme="minorEastAsia"/>
                <w:kern w:val="0"/>
                <w:sz w:val="24"/>
                <w:szCs w:val="24"/>
              </w:rPr>
              <w:t>支持按需添加可视化数据资源，实现资源上图</w:t>
            </w:r>
            <w:r>
              <w:rPr>
                <w:rFonts w:hint="eastAsia" w:ascii="仿宋_GB2312" w:eastAsia="仿宋_GB2312" w:cs="宋体" w:hAnsiTheme="minorEastAsia"/>
                <w:kern w:val="0"/>
                <w:sz w:val="24"/>
                <w:szCs w:val="24"/>
                <w:lang w:eastAsia="zh-CN"/>
              </w:rPr>
              <w:t>；</w:t>
            </w:r>
            <w:r>
              <w:rPr>
                <w:rFonts w:hint="eastAsia" w:ascii="仿宋_GB2312" w:eastAsia="仿宋_GB2312" w:cs="宋体" w:hAnsiTheme="minorEastAsia"/>
                <w:kern w:val="0"/>
                <w:sz w:val="24"/>
                <w:szCs w:val="24"/>
              </w:rPr>
              <w:t>支持不同图层资源的可视化分布。</w:t>
            </w:r>
          </w:p>
          <w:p>
            <w:pPr>
              <w:widowControl/>
              <w:spacing w:line="360" w:lineRule="auto"/>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基层治理驾驶舱</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展示我市（含市级、两区两县）平安指数信息，包括月度指数（显示上一月份的指数）、省级排名、各大类指数占比统计、近12个月份的指数变化统计等；展示网格员实时定位和巡查轨迹情况；分析呈现重点人员走访 、重点场所走访工作情况信息；统计分析事件今日新增、办结、总量等信息，显示最新的事件动态、各区域事件量排名信息等；提供热词分析，展示最热门的事件主题词汇</w:t>
            </w:r>
            <w:r>
              <w:rPr>
                <w:rFonts w:hint="eastAsia" w:ascii="仿宋_GB2312" w:hAnsi="宋体" w:eastAsia="仿宋_GB2312" w:cs="宋体"/>
                <w:kern w:val="0"/>
                <w:sz w:val="24"/>
                <w:szCs w:val="24"/>
                <w:lang w:eastAsia="zh-CN"/>
              </w:rPr>
              <w:t>。</w:t>
            </w:r>
          </w:p>
          <w:p>
            <w:pPr>
              <w:widowControl/>
              <w:tabs>
                <w:tab w:val="left" w:pos="-420"/>
              </w:tabs>
              <w:spacing w:before="120" w:after="120" w:line="360" w:lineRule="auto"/>
              <w:jc w:val="left"/>
              <w:rPr>
                <w:rFonts w:hint="eastAsia" w:ascii="仿宋_GB2312" w:eastAsia="仿宋_GB2312" w:cs="宋体" w:hAnsiTheme="minorEastAsia"/>
                <w:kern w:val="0"/>
                <w:sz w:val="24"/>
                <w:szCs w:val="24"/>
                <w:lang w:val="en-US" w:eastAsia="zh-CN"/>
              </w:rPr>
            </w:pPr>
            <w:r>
              <w:rPr>
                <w:rFonts w:hint="eastAsia" w:ascii="仿宋_GB2312" w:eastAsia="仿宋_GB2312" w:cs="宋体" w:hAnsiTheme="minorEastAsia"/>
                <w:kern w:val="0"/>
                <w:sz w:val="24"/>
                <w:szCs w:val="24"/>
                <w:lang w:val="en-US" w:eastAsia="zh-CN"/>
              </w:rPr>
              <w:t>4.辅助决策：统计展示市、区县、乡镇镇街各层级事件的现状及趋势，帮助事前分析与事后统计；可视化展示指定时间段事件的处置信息，明晰事件节点，辅助工作决策。</w:t>
            </w:r>
          </w:p>
          <w:p>
            <w:pPr>
              <w:widowControl/>
              <w:tabs>
                <w:tab w:val="left" w:pos="-420"/>
              </w:tabs>
              <w:spacing w:before="120" w:after="120" w:line="360" w:lineRule="auto"/>
              <w:jc w:val="left"/>
              <w:rPr>
                <w:rFonts w:hint="eastAsia" w:ascii="仿宋_GB2312" w:hAnsi="宋体" w:eastAsia="仿宋_GB2312" w:cs="宋体"/>
                <w:kern w:val="0"/>
                <w:sz w:val="24"/>
                <w:szCs w:val="24"/>
              </w:rPr>
            </w:pPr>
            <w:r>
              <w:rPr>
                <w:rFonts w:hint="eastAsia" w:ascii="仿宋_GB2312" w:eastAsia="仿宋_GB2312" w:cs="宋体" w:hAnsiTheme="minorEastAsia"/>
                <w:kern w:val="0"/>
                <w:sz w:val="24"/>
                <w:szCs w:val="24"/>
                <w:lang w:val="en-US" w:eastAsia="zh-CN"/>
              </w:rPr>
              <w:t>5</w:t>
            </w:r>
            <w:r>
              <w:rPr>
                <w:rFonts w:hint="eastAsia" w:ascii="仿宋_GB2312" w:eastAsia="仿宋_GB2312" w:cs="宋体" w:hAnsiTheme="minorEastAsia"/>
                <w:kern w:val="0"/>
                <w:sz w:val="24"/>
                <w:szCs w:val="24"/>
              </w:rPr>
              <w:t>.其他模块</w:t>
            </w:r>
            <w:r>
              <w:rPr>
                <w:rFonts w:hint="eastAsia" w:ascii="仿宋_GB2312" w:eastAsia="仿宋_GB2312" w:cs="宋体" w:hAnsiTheme="minorEastAsia"/>
                <w:kern w:val="0"/>
                <w:sz w:val="24"/>
                <w:szCs w:val="24"/>
                <w:lang w:eastAsia="zh-CN"/>
              </w:rPr>
              <w:t>：</w:t>
            </w:r>
            <w:r>
              <w:rPr>
                <w:rFonts w:hint="eastAsia" w:ascii="仿宋_GB2312" w:eastAsia="仿宋_GB2312" w:cs="宋体" w:hAnsiTheme="minorEastAsia"/>
                <w:kern w:val="0"/>
                <w:sz w:val="24"/>
                <w:szCs w:val="24"/>
              </w:rPr>
              <w:t>支持展示个性化模块信息，如平安建设、公共服务等。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指挥实战调度</w:t>
            </w:r>
          </w:p>
        </w:tc>
        <w:tc>
          <w:tcPr>
            <w:tcW w:w="7193" w:type="dxa"/>
            <w:shd w:val="clear" w:color="auto" w:fill="auto"/>
            <w:vAlign w:val="center"/>
          </w:tcPr>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1.事件接入：支持DB/API/EXCEL接入不同类型的数据源，分页展示接入源的数据列表，可根据相关选择进行筛选，支持对关键字进行模糊查询。支持对接入源进行新增、编辑、删除、审核、反审核、测试连接等操作；对平台所接入的数据源进行状态和信息跟控，可对所接入数据进行关键字搜索，对接入的数据源进行信息编辑或者对刷新频次等规则进行调整。展示平台事件数据对接的实时状态，包含接口单日调用数、接口总调用数、接口总数、接口在线率。</w:t>
            </w:r>
          </w:p>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2.事件分类:新增事件分类按照预制的事件分组，自定义事件分类名称，按照自定义的事件分类关联数据源，实现数据源与事件类型的绑定，从数据向业务的转变。事件分类管理对平台所创建的事件分类项记性基础信息管理，同时对所关联的数据源信息进行绑定和解绑管理。</w:t>
            </w:r>
          </w:p>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3.标签管理：提供自定义标签新增，包含标签名称设置、标签区域设置、标签事件类型设置、 标签标注权限等配置项，通过对标签的分清、分细对所有事件进行标签化覆盖，为日后的事件分析提供辅助价值数据。标签管理模块提供对所建标签的精细化管理，可查看/编辑标签基本信息，可查看标签事件详情列表。提供标签比对等多维碰撞工具，满足事件标签的分析。</w:t>
            </w:r>
          </w:p>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4.事件管理：结构化展示事件的详情内容,如事件的处理流转轴、事件的视频资源接入以及播放、事件的详细信息、事件的处理以及功能展示事件的数据列表，与筛选、查询集成，并支持翻页，页码跳转。通过时间轴对事件流转信息进行展示，支持查看事件的不同关键节点详情。</w:t>
            </w:r>
          </w:p>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5.事件研判：支持对事件进行历史相关警情信息展示。支持通过预置规则实现事件周边视频分析，支持通过预置规则实现事件对象分析，支持通过预置规则实现事件区域分析，辅助用户决策。</w:t>
            </w:r>
          </w:p>
          <w:p>
            <w:pPr>
              <w:widowControl/>
              <w:tabs>
                <w:tab w:val="left" w:pos="-420"/>
              </w:tabs>
              <w:spacing w:before="120" w:after="120" w:line="360" w:lineRule="auto"/>
              <w:jc w:val="left"/>
              <w:rPr>
                <w:rFonts w:hint="eastAsia" w:ascii="仿宋_GB2312" w:eastAsia="仿宋_GB2312" w:cs="宋体" w:hAnsiTheme="minorEastAsia"/>
                <w:kern w:val="0"/>
                <w:sz w:val="24"/>
                <w:szCs w:val="24"/>
              </w:rPr>
            </w:pPr>
            <w:r>
              <w:rPr>
                <w:rFonts w:hint="eastAsia" w:ascii="仿宋_GB2312" w:eastAsia="仿宋_GB2312" w:cs="宋体" w:hAnsiTheme="minorEastAsia"/>
                <w:kern w:val="0"/>
                <w:sz w:val="24"/>
                <w:szCs w:val="24"/>
              </w:rPr>
              <w:t>6.事件流转：可对配置好的标准处置表单进行管理。提供动作表单的可视化配置页面，用户可以自定义设置动作完成所需的各个字段，包含文本、数值、时间等，也提供部分特殊原件，含拍照、定位等。可对事件流转处置的行动节点、标准动作、执行对象、算法规则等方式进行配置，满足各个业务的流转模式，其中执行对象包含人员、部门、科室及其他平台对接。可对配置好的流转模式进行管理。展示事件的数据列表，与筛选、查询集成，并支持翻页，页码跳转。支持对关键字进行模糊查询、支持时间范围的精准查询。以事件、节点、治理力量为核心，形成事、任务、人/治理力量的对应。形成事件/任务有人应对的机制（需要考虑角色和权限等）。对事件指派治理力量进行更改、调整（需要考虑角色、权限）支持不同治理力量对不同类型事件/任务进行处置（需要考虑不同类型的事件的处置方式UI及事件节点）。用户可查看当前事件的签收人员的相关信息。用户可查看治理力量对事件/任务处置的过程、结果等相关反馈信息。事件完结后自动进行归档，进入一事一档、一域一档、一人一档、一期一档等相关档案。</w:t>
            </w:r>
          </w:p>
          <w:p>
            <w:pPr>
              <w:widowControl/>
              <w:tabs>
                <w:tab w:val="left" w:pos="-420"/>
              </w:tabs>
              <w:spacing w:before="120" w:after="120" w:line="360" w:lineRule="auto"/>
              <w:jc w:val="left"/>
              <w:rPr>
                <w:rFonts w:hint="eastAsia" w:ascii="仿宋_GB2312" w:hAnsi="宋体" w:eastAsia="仿宋_GB2312" w:cs="宋体"/>
                <w:kern w:val="0"/>
                <w:sz w:val="24"/>
                <w:szCs w:val="24"/>
              </w:rPr>
            </w:pPr>
            <w:r>
              <w:rPr>
                <w:rFonts w:hint="eastAsia" w:ascii="仿宋_GB2312" w:eastAsia="仿宋_GB2312" w:cs="宋体" w:hAnsiTheme="minorEastAsia"/>
                <w:kern w:val="0"/>
                <w:sz w:val="24"/>
                <w:szCs w:val="24"/>
              </w:rPr>
              <w:t>7.事件调度处置：</w:t>
            </w:r>
            <w:r>
              <w:rPr>
                <w:rFonts w:hint="eastAsia" w:ascii="仿宋_GB2312" w:hAnsi="宋体" w:eastAsia="仿宋_GB2312" w:cs="宋体"/>
                <w:kern w:val="0"/>
                <w:sz w:val="24"/>
                <w:szCs w:val="24"/>
              </w:rPr>
              <w:t>基于地图进行调度处置，提供事件相关要素的档案化关联，实现处置力量的多元灵活调度；实现事件可视化指挥调度及任务下派、上传；可发起点对点可视连线，对事件进行研判和处置；支持市县街道村多级联动；可提供人脸搜图、特征搜人、特征搜车等工具的集成应用，提高事件调度处置的有效率和精准率。</w:t>
            </w:r>
          </w:p>
          <w:p>
            <w:pPr>
              <w:widowControl/>
              <w:spacing w:line="360" w:lineRule="auto"/>
              <w:jc w:val="left"/>
              <w:rPr>
                <w:rFonts w:hint="eastAsia" w:ascii="仿宋_GB2312" w:hAnsi="宋体" w:eastAsia="仿宋_GB2312" w:cs="宋体"/>
                <w:kern w:val="0"/>
                <w:sz w:val="24"/>
                <w:szCs w:val="24"/>
              </w:rPr>
            </w:pPr>
            <w:r>
              <w:rPr>
                <w:rFonts w:hint="eastAsia" w:ascii="仿宋_GB2312" w:eastAsia="仿宋_GB2312" w:cs="宋体" w:hAnsiTheme="minorEastAsia"/>
                <w:kern w:val="0"/>
                <w:sz w:val="24"/>
                <w:szCs w:val="24"/>
              </w:rPr>
              <w:t>8.单点登录集成：与统一门户的认证token集成，实现用户认证，单点登录。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46</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物联数据治理</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协助完成视频监控点位治理工作，视频监控点位数据，围绕经纬度修正、设备别名修正、场所类型标定、室内外标定、时间差检测、地名标定、抓拍图片质量评分、人脸抓拍数据量分析、像素值获取、能力集获取、可视域获取、国标编码检测等开展治理，满足多元应用需求。协助采购方督促各责任单位完成目前联网的3万路视频资源治理工作。每年增量按实际产生数据为准。属性项不少于12项。</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2.人脸物联数据、人体物联数据、车辆物联数据治理。碰撞数据量约200万条，关系类别数80，同行人专题、落脚点专题、活跃时段专题等10个专题。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物联数据治理包含设备治理、名单治理和图片管理。保障设备数据的准确，同时支持基于实际需要增加业务属性。设备治理包括对点位信息进行治理(如空间信息、设备关联关系、场所类型、地名和地理区域等信息的治理)，对勘误的设备信息进行审核以及质量检测分析(时间差、经纬度、抓拍数据量)等；名单治理支持对名单库和名单人员进行管理、名单图片质量的规则设定、名单人员的图片高低质量的标定；图片管理提供人脸、人体、车辆等物联采集图片数据的能力示范应用，包括图片的查询、管理和质量分析等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汇聚的各类数据进行校验，支持对收集的各类元数据、数据内容进行人工校验和基于标准规范的自动化校验，区分出噪音数据和重要数据。对于校验发现的有问题的重要数据，支持通过数据覆盖、数据过滤、数据去重、数据补齐等数据清洗手段，保证数据的规范性、有效性和关联性。不同业务和物联的数据资源，通过组合、整合、聚合的数据组织办法，按需融合形成数仓库、主题库、专题库、搜索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物联数据治理工具</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1.物信数据采集、存储、治理、发布等统一工具，要求具备不少于分布式存储模块、基础数据模块、目录管理模块、数据汇聚模块、数据治理模块、数据质量模块、数据运维监控模块等等功能。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2.具备人员数据聚类、人脸聚类；支持基于物信融合的多维数据形成人员档案，在重大事件前查询对应人员档案，为事件研判提供支持；支持基于多维数据的人员标签。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支持多维感知数据关联：根据关联规则与函数算法，将多场景下采集的多维感知数据（人脸、人体、车辆、门禁、人证等）等物联数据进行关联，将物联数据与业务数据进行关联，并输出关联信息，包括人脸人体关联、人员同行同乘、人车关联、人与社区关联、前端点位场所关联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4.支持数据采集表单定义、采集流程管理、采集任务定义和派发，采集时支持表格数据批量导入、数据采集内部存储；支持基于GA/T1400协议及扩展协议对各类感知数据进行采集接入。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5.支持人员数据聚类、多维数据关联、物信数据融合搜索、数据开放服务。</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物信融合人员档案：支持全网信息聚合展示目标对象。页面多层分类设计，页面展示可通过配置完成，交互页面支持动态生成人员聚合档案，可支持人员的登记信息、图像信息、活动轨迹、关注信息、社会关系等数据内容统一展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7.融合轨迹：提供对各类对象的时空轨迹分析，支持不同对象之间，多项轨迹记录研判，即时获取同行状态；支持在GIS基础上，进行轨迹可视化动态分析，直观显示对象的轨迹动态信息。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8.标签工厂：根据规则由机器自动对数据进行标签自动标注，或由用户自行添加共享标签信息，实现自身研判结果与数据的有机结合。根据多途径，对要素对象实现了完整的标签信息补充。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4"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48</w:t>
            </w:r>
          </w:p>
        </w:tc>
        <w:tc>
          <w:tcPr>
            <w:tcW w:w="1276" w:type="dxa"/>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一体化运维服务平台</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1.统一提供对视频监控设备（不低于</w:t>
            </w:r>
            <w:r>
              <w:rPr>
                <w:rFonts w:hint="eastAsia" w:ascii="仿宋_GB2312" w:hAnsi="宋体" w:eastAsia="仿宋_GB2312" w:cs="宋体"/>
                <w:kern w:val="0"/>
                <w:sz w:val="24"/>
                <w:szCs w:val="24"/>
                <w:lang w:val="en-US" w:eastAsia="zh-CN"/>
              </w:rPr>
              <w:t>10</w:t>
            </w:r>
            <w:r>
              <w:rPr>
                <w:rFonts w:hint="eastAsia" w:ascii="仿宋_GB2312" w:hAnsi="宋体" w:eastAsia="仿宋_GB2312" w:cs="宋体"/>
                <w:kern w:val="0"/>
                <w:sz w:val="24"/>
                <w:szCs w:val="24"/>
              </w:rPr>
              <w:t>万路视频点管理位授权）、IT设备的运维管理（服务器、存储、交换机的管理授权累计不低于100台）。</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提供对全市视频监控共享平台里面汇聚点位的档案化管理，针对视频图像质量、在线运行情况进行动态诊断（视频质量诊断许可不低于3万路），可以根据诊断结果生成统计报表和工单，实现全市视频监控综治分平台的多方运维、统一管理。</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3.提供运维服务管理，包括事件管理、工单管理、资产管理、运维统计，其中用户授权不低于100用户。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4.提供移动APP功能。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5.提供运维知识库功能。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6.提供运维数据可视化展示功能。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49</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短信平台</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用于任务传达、事务提醒等，支持全网短信发送。短信编辑发送，监测短信发送状态。用户自定义分组，短信接口调用，支持短信发送优先级管理等。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短信服务费，支持不少于500万条短信发送。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信息数据治理</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规划数据治理管理办法，包括：元数据管理办法、数据质量管理办法、数据标准管理办法、数据安全管理办法、数据治理标准化流程。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实现元数据管理，通过工具实现对数据模型、数据规则、源数据进行管理，保障数据资产信息的如实展现。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标准地址库：对网格化治理的过程中所涉及到的人、事和物等要素的位置和地址名称的表达形式进行规范，将相同地下的多个描述统一关联指向到一个地址实体。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对存量数据进行校验及清洗，包括舟山实有人口117余万、流动人口40余万、实有房屋50余万、机动车信息30余万、法人企业1.1万、事件信息37万等。增量数据、新增来源数据以实际情况为准。具体工作内容如下：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1.完成人、情、地、事、物、组织、网七要素主体所在位置或地址信息的格式化（如：标准化定义、补齐缺失信息等）。实现主体信息与标准地址（含：经、纬度值）信息的挂接，数据上图，形成具有网格属性标签的空间专题库建设。实现数据的新增、删除、修改及查询等基础功能设计开发。</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2.实现与标准地址库集成对接，第三方标准地址通过接口自动更新，针对每次更新需要支持日志记录，以便特殊情况下备查。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3.人口、房屋、场所等地址动态更新：当标准地址库更新后，通过清洗原则，比对信息资源库各主题库数据地址信息，与标准地址有差异的及时完成更新。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实现数据质量管理，对数据质量进行检查和分析，定期形成报告，并管理质量规则，使数据创建、获取、加工、使用、维护的全流程质量可控。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数据安全管理，通过多种安全技术及策略，如权限控制、隐私数据配置与转化、数字水印、日志记录、访问轨迹跟踪、加解密和安全审计、数据导出保护等，保障中心的数据安全，实现安全风险的事前可管、事中可控、事后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实现数据生命周期管理，主要是管理各数据层的存储策略和规则执行，并通过工具实时监控，实现数据的自动迁移与备份。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1.剖析数据关联，以数据形式围绕“一X一档”（如：“一人一档”、“一车一档”、“一船一档”等）全面解析、描绘画像信息。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利用图数据计算，梳理数据关系，从数据中挖掘社会关系，以人、房、企、车、事件等为主体，剖析主体间的关联（人人关联、人房关联、人车关联）等，以图数据的方式绘制关系图谱（如：亲属网、社交圈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3.根据社会治理业务应用需要，建设各类按应用及场景的专题库，如：户籍人口、流动人口、机动车辆、房屋、地址、事件等专题，形成动态更新机制。</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4.支持对数据自行添加共享标签信息，对要素对象实现完整的标签信息补充。</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5.通过BI工具按生成专题报表，如平安指数、平安日报、网格考核等专题报表等。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Times New Roman"/>
                <w:sz w:val="24"/>
                <w:szCs w:val="24"/>
              </w:rPr>
              <w:t>基于测绘地图服务，将辖区人、房、企、视频监控、机动车辆等社会治理相关基础数据落图，展示辖区各类总数统计、个体分布、关键字（包括姓名、身份证号、车牌号等）搜索、个体全息分析展示（如：户籍人口的基础信息、动产不动产信息、社会关系情况、重点关注对象信息等）</w:t>
            </w:r>
            <w:r>
              <w:rPr>
                <w:rFonts w:hint="eastAsia" w:ascii="仿宋_GB2312" w:hAnsi="宋体"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51</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可视化工具</w:t>
            </w:r>
          </w:p>
        </w:tc>
        <w:tc>
          <w:tcPr>
            <w:tcW w:w="7193" w:type="dxa"/>
            <w:shd w:val="clear" w:color="auto" w:fill="auto"/>
            <w:vAlign w:val="center"/>
          </w:tcPr>
          <w:p>
            <w:pPr>
              <w:numPr>
                <w:ilvl w:val="0"/>
                <w:numId w:val="9"/>
              </w:num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支持绝对布局、自适应布局、tab布局等多种布局方式，支持轮播显示，支持组件的共享、复用、叠加、动态隐藏等，通过组件与布局的合理搭配，可以轻松实现多维度分析驾驶舱；同时，还支持在PC、平板、手机、大屏等多钟终端设备上自适应展现。</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2. ■提供具备3D动画及自动播放效果的大屏可视化图表，动态效果播放时还能自动触发其他组件数据跟随联动。</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3. ■支持图表的自定义图形填充，例如可将自定义图片进行柱状图的填充；</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4. ■支持原生JS对图表效果及交互属性进行设置。</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5.支持自定义地图，将软件外部代表位置图的图片作为底图，然后进行区域描点并绑定数据显示到页面端，支持地图对接。</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 xml:space="preserve">6.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指标KPI卡、迷你图、热力区域图、分区柱状图、堆积柱状图、多系列柱状图、对比柱状图、瀑布图、分区折线图、多系列折线图、折线雷达图、范围面积图、组合图、散点图、聚合气泡图、饼图、多层饼图、玫瑰图、矩形树图、词云、漏斗图等丰富的图表分析组件。</w:t>
            </w:r>
          </w:p>
          <w:p>
            <w:pPr>
              <w:pStyle w:val="2"/>
              <w:spacing w:line="360" w:lineRule="auto"/>
              <w:rPr>
                <w:rFonts w:hint="eastAsia" w:ascii="仿宋_GB2312" w:eastAsia="仿宋_GB2312" w:hAnsiTheme="minorEastAsia"/>
                <w:sz w:val="24"/>
                <w:lang w:val="en-US" w:eastAsia="zh-CN"/>
              </w:rPr>
            </w:pPr>
            <w:r>
              <w:rPr>
                <w:rFonts w:hint="eastAsia" w:ascii="仿宋_GB2312" w:eastAsia="仿宋_GB2312" w:hAnsiTheme="minorEastAsia"/>
                <w:sz w:val="24"/>
                <w:szCs w:val="24"/>
                <w:lang w:val="en-US" w:eastAsia="zh-CN"/>
              </w:rPr>
              <w:t>7.免费提供不少于50个的各类前端展现、填报设计、部署集成、数据接口等</w:t>
            </w:r>
            <w:r>
              <w:rPr>
                <w:rFonts w:hint="eastAsia" w:ascii="仿宋_GB2312" w:eastAsia="仿宋_GB2312" w:hAnsiTheme="minorEastAsia"/>
                <w:sz w:val="24"/>
                <w:lang w:val="en-US" w:eastAsia="zh-CN"/>
              </w:rPr>
              <w:t>控件、插件和模板。</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8</w:t>
            </w:r>
            <w:r>
              <w:rPr>
                <w:rFonts w:hint="eastAsia" w:ascii="仿宋_GB2312" w:eastAsia="仿宋_GB2312" w:hAnsiTheme="minorEastAsia"/>
                <w:sz w:val="24"/>
                <w:szCs w:val="24"/>
              </w:rPr>
              <w:t xml:space="preserve">.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区域地图、点地图、流向地图、热力地图，可进行省、市、县级别的地图数据分析，同时支持用户直接在浏览器前端进行地图自定义设计，包括地理地图、自定义图片地图、自定义GIS地图背景、地理位置和经纬度自定义匹配等功能，帮助用户进行快速自定义地图编辑设计。</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9</w:t>
            </w:r>
            <w:r>
              <w:rPr>
                <w:rFonts w:hint="eastAsia" w:ascii="仿宋_GB2312" w:eastAsia="仿宋_GB2312" w:hAnsiTheme="minorEastAsia"/>
                <w:sz w:val="24"/>
                <w:szCs w:val="24"/>
              </w:rPr>
              <w:t xml:space="preserve">.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支持web组件，可进行网页url嵌入分析；支持图片组件，可嵌入图片进行分析展现；支持富文本组件，可输入文字和动态字段进行复合信息展现，支持word级别的字体大小、颜色、对齐等属性调节。</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lang w:val="en-US" w:eastAsia="zh-CN"/>
              </w:rPr>
              <w:t>10</w:t>
            </w:r>
            <w:r>
              <w:rPr>
                <w:rFonts w:hint="eastAsia" w:ascii="仿宋_GB2312" w:eastAsia="仿宋_GB2312" w:hAnsiTheme="minorEastAsia"/>
                <w:sz w:val="24"/>
                <w:szCs w:val="24"/>
              </w:rPr>
              <w:t xml:space="preserve">.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支持查询按钮，可实现点击查询按钮之后方进行数据查询，重置按钮实现点击重置按钮清空所有过滤条件。</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1</w:t>
            </w:r>
            <w:r>
              <w:rPr>
                <w:rFonts w:hint="eastAsia" w:ascii="仿宋_GB2312" w:eastAsia="仿宋_GB2312" w:hAnsiTheme="minorEastAsia"/>
                <w:sz w:val="24"/>
                <w:szCs w:val="24"/>
                <w:lang w:val="en-US" w:eastAsia="zh-CN"/>
              </w:rPr>
              <w:t>1</w:t>
            </w:r>
            <w:r>
              <w:rPr>
                <w:rFonts w:hint="eastAsia" w:ascii="仿宋_GB2312" w:eastAsia="仿宋_GB2312" w:hAnsiTheme="minorEastAsia"/>
                <w:sz w:val="24"/>
                <w:szCs w:val="24"/>
              </w:rPr>
              <w:t xml:space="preserve">.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支持组件复制，在同一个仪表板中进行组件复制；支持组件复用，可复用不同仪表板中的组件，提高仪表板的设计开发效率。</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1</w:t>
            </w:r>
            <w:r>
              <w:rPr>
                <w:rFonts w:hint="eastAsia" w:ascii="仿宋_GB2312" w:eastAsia="仿宋_GB2312" w:hAnsiTheme="minorEastAsia"/>
                <w:sz w:val="24"/>
                <w:szCs w:val="24"/>
                <w:lang w:val="en-US" w:eastAsia="zh-CN"/>
              </w:rPr>
              <w:t>2</w:t>
            </w:r>
            <w:r>
              <w:rPr>
                <w:rFonts w:hint="eastAsia" w:ascii="仿宋_GB2312" w:eastAsia="仿宋_GB2312" w:hAnsiTheme="minorEastAsia"/>
                <w:sz w:val="24"/>
                <w:szCs w:val="24"/>
              </w:rPr>
              <w:t>. 支持快速对图表进行颜色、大小、单位、宽度、圆角、标签、提示、细粒度等设置，同时支持数据字段和对应属性进行绑定设置，支持快速对组件进行标题、标题栏、图例、轴线、网格线、背景等设置。</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w:t>
            </w:r>
            <w:r>
              <w:rPr>
                <w:rFonts w:hint="eastAsia" w:ascii="仿宋_GB2312" w:eastAsia="仿宋_GB2312" w:hAnsiTheme="minorEastAsia"/>
                <w:sz w:val="24"/>
                <w:szCs w:val="24"/>
                <w:lang w:val="en-US" w:eastAsia="zh-CN"/>
              </w:rPr>
              <w:t>3</w:t>
            </w:r>
            <w:r>
              <w:rPr>
                <w:rFonts w:hint="eastAsia" w:ascii="仿宋_GB2312" w:eastAsia="仿宋_GB2312" w:hAnsiTheme="minorEastAsia"/>
                <w:sz w:val="24"/>
                <w:szCs w:val="24"/>
              </w:rPr>
              <w:t>. 支持用户创建的模板进行多层分组，可以批量删除，移动，方便用户对于模板的有效管理，普通用户可以将模板分享给其他部门-岗位或者角色的用户，普通用户自己制作的模板，在制作完成后，可以申请给超级管理员挂至目录树节点给其他用户查看。</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w:t>
            </w:r>
            <w:r>
              <w:rPr>
                <w:rFonts w:hint="eastAsia" w:ascii="仿宋_GB2312" w:eastAsia="仿宋_GB2312" w:hAnsiTheme="minorEastAsia"/>
                <w:sz w:val="24"/>
                <w:szCs w:val="24"/>
                <w:lang w:val="en-US" w:eastAsia="zh-CN"/>
              </w:rPr>
              <w:t>4</w:t>
            </w:r>
            <w:r>
              <w:rPr>
                <w:rFonts w:hint="eastAsia" w:ascii="仿宋_GB2312" w:eastAsia="仿宋_GB2312" w:hAnsiTheme="minorEastAsia"/>
                <w:sz w:val="24"/>
                <w:szCs w:val="24"/>
              </w:rPr>
              <w:t xml:space="preserve">.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支持用户给已经完成的模板创建任何人都可以访问公开链接，便于即时进行公开分享。</w:t>
            </w:r>
          </w:p>
          <w:p>
            <w:pPr>
              <w:pStyle w:val="9"/>
              <w:spacing w:before="120" w:after="120"/>
              <w:rPr>
                <w:rFonts w:hint="eastAsia" w:ascii="仿宋_GB2312" w:eastAsia="仿宋_GB2312" w:hAnsiTheme="minorEastAsia"/>
                <w:b w:val="0"/>
                <w:bCs/>
                <w:sz w:val="24"/>
                <w:szCs w:val="24"/>
              </w:rPr>
            </w:pPr>
            <w:r>
              <w:rPr>
                <w:rFonts w:hint="eastAsia" w:ascii="仿宋_GB2312" w:eastAsia="仿宋_GB2312" w:hAnsiTheme="minorEastAsia"/>
                <w:b w:val="0"/>
                <w:bCs/>
                <w:sz w:val="24"/>
                <w:szCs w:val="24"/>
              </w:rPr>
              <w:t>1</w:t>
            </w:r>
            <w:r>
              <w:rPr>
                <w:rFonts w:hint="eastAsia" w:ascii="仿宋_GB2312" w:eastAsia="仿宋_GB2312" w:hAnsiTheme="minorEastAsia"/>
                <w:b w:val="0"/>
                <w:bCs/>
                <w:sz w:val="24"/>
                <w:szCs w:val="24"/>
                <w:lang w:val="en-US" w:eastAsia="zh-CN"/>
              </w:rPr>
              <w:t>5</w:t>
            </w:r>
            <w:r>
              <w:rPr>
                <w:rFonts w:hint="eastAsia" w:ascii="仿宋_GB2312" w:eastAsia="仿宋_GB2312" w:hAnsiTheme="minorEastAsia"/>
                <w:b w:val="0"/>
                <w:bCs/>
                <w:sz w:val="24"/>
                <w:szCs w:val="24"/>
              </w:rPr>
              <w:t>.拥有独立的软件产品证书。</w:t>
            </w:r>
          </w:p>
          <w:p>
            <w:pPr>
              <w:rPr>
                <w:rFonts w:hint="eastAsia" w:ascii="仿宋_GB2312" w:eastAsia="仿宋_GB2312" w:hAnsiTheme="minorEastAsia"/>
                <w:sz w:val="24"/>
                <w:szCs w:val="24"/>
              </w:rPr>
            </w:pPr>
            <w:r>
              <w:rPr>
                <w:rFonts w:hint="eastAsia" w:ascii="仿宋_GB2312" w:eastAsia="仿宋_GB2312" w:hAnsiTheme="minorEastAsia"/>
                <w:sz w:val="24"/>
                <w:szCs w:val="24"/>
              </w:rPr>
              <w:t>1</w:t>
            </w:r>
            <w:r>
              <w:rPr>
                <w:rFonts w:hint="eastAsia" w:ascii="仿宋_GB2312" w:eastAsia="仿宋_GB2312" w:hAnsiTheme="minorEastAsia"/>
                <w:sz w:val="24"/>
                <w:szCs w:val="24"/>
                <w:lang w:val="en-US" w:eastAsia="zh-CN"/>
              </w:rPr>
              <w:t>6</w:t>
            </w:r>
            <w:r>
              <w:rPr>
                <w:rFonts w:hint="eastAsia" w:ascii="仿宋_GB2312" w:eastAsia="仿宋_GB2312" w:hAnsiTheme="minorEastAsia"/>
                <w:sz w:val="24"/>
                <w:szCs w:val="24"/>
              </w:rPr>
              <w:t>.拥有独立的计算机软件著作权等级证书。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52</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表单工具</w:t>
            </w:r>
          </w:p>
        </w:tc>
        <w:tc>
          <w:tcPr>
            <w:tcW w:w="7193" w:type="dxa"/>
            <w:shd w:val="clear" w:color="auto" w:fill="auto"/>
            <w:vAlign w:val="center"/>
          </w:tcPr>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w:t>
            </w:r>
            <w:r>
              <w:rPr>
                <w:rFonts w:hint="eastAsia" w:ascii="仿宋_GB2312" w:eastAsia="仿宋_GB2312" w:hAnsiTheme="minorEastAsia"/>
                <w:snapToGrid w:val="0"/>
                <w:sz w:val="24"/>
                <w:szCs w:val="24"/>
                <w:lang w:val="zh-TW" w:eastAsia="zh-TW"/>
              </w:rPr>
              <w:t xml:space="preserve"> 支持兼容IE8及以上IE版本、chrome、edge、火狐、360等主流浏览器。</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2.支持实时对接hadoop hive、Vertical、Kylin、Greenplum、Hbase、Hana、Impala、TeraData等大数据平台，支持Keyboards认证方式，平台支持无需数据二次建模，让用户直接进行实时数据分析。</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3.支持SAP hana，SAP BW，Essbase，Ssas等多维数据源，支持Mongodb等NoSql数据库。</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4.</w:t>
            </w:r>
            <w:r>
              <w:rPr>
                <w:rFonts w:hint="eastAsia" w:ascii="仿宋_GB2312" w:eastAsia="仿宋_GB2312" w:cs="微软雅黑" w:hAnsiTheme="minorEastAsia"/>
                <w:sz w:val="24"/>
                <w:szCs w:val="24"/>
              </w:rPr>
              <w:t xml:space="preserve"> ■</w:t>
            </w:r>
            <w:r>
              <w:rPr>
                <w:rFonts w:hint="eastAsia" w:ascii="仿宋_GB2312" w:eastAsia="仿宋_GB2312" w:hAnsiTheme="minorEastAsia"/>
                <w:sz w:val="24"/>
                <w:szCs w:val="24"/>
              </w:rPr>
              <w:t>支持将Excel、Csv、Txt、Log、Xml等文件型的数据直接作为数据源，支持对EXCEL文件数据集进行追加上传。</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5.■支持内置数据集，数据直接</w:t>
            </w:r>
            <w:r>
              <w:rPr>
                <w:rFonts w:hint="eastAsia" w:ascii="仿宋_GB2312" w:hAnsiTheme="minorEastAsia" w:eastAsiaTheme="minorEastAsia"/>
                <w:sz w:val="24"/>
                <w:szCs w:val="24"/>
              </w:rPr>
              <w:t>內</w:t>
            </w:r>
            <w:r>
              <w:rPr>
                <w:rFonts w:hint="eastAsia" w:ascii="仿宋_GB2312" w:eastAsia="仿宋_GB2312" w:hAnsiTheme="minorEastAsia"/>
                <w:sz w:val="24"/>
                <w:szCs w:val="24"/>
              </w:rPr>
              <w:t xml:space="preserve">建在模板文件里。 </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 xml:space="preserve">6.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支持读取服务器数据集，进行数据源拓展使用。</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 xml:space="preserve">7.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支持对来自不同数据源的数据建立关联关系，包括合并和建立底层关联模型（支持联合主键关联）两种类型，支持自动读取数据库中已经存在的数据表之间的关联关系。</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 xml:space="preserve">8.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 xml:space="preserve">支持管理员/普通用户对基础表数据进行可视化数据二次处理操作，包括字段类型转换、累计值计算/所有值计算、过滤、自定义分组、分组汇总、排名/排序、上下合并、左右合并、行列转换、自循环列等数据处理操作。   </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 xml:space="preserve">9. 支持Pdf、Excel、Word、Txt、Csv等格式文件导出 。   </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10.支持在表单预览界面导入本地Excel文件，并在页面上继续进行数据的编辑修改，并且支持批量导入Excel文件；同时支持将excel数据复制后直接粘贴到填报报表页面。</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11.提供全方位（单元格自身、不同单元格间、不同sheet间）的数据校验，包括及时校验、提交校验以及自定义JS校验等多种校验方式，确保录入数据的准确。</w:t>
            </w:r>
          </w:p>
          <w:p>
            <w:pPr>
              <w:widowControl/>
              <w:spacing w:line="360" w:lineRule="auto"/>
              <w:jc w:val="left"/>
              <w:rPr>
                <w:rFonts w:hint="eastAsia" w:ascii="仿宋_GB2312" w:eastAsia="仿宋_GB2312" w:cs="宋体" w:hAnsiTheme="minorEastAsia"/>
                <w:kern w:val="0"/>
                <w:sz w:val="24"/>
                <w:szCs w:val="24"/>
              </w:rPr>
            </w:pPr>
            <w:r>
              <w:rPr>
                <w:rFonts w:hint="eastAsia" w:ascii="仿宋_GB2312" w:eastAsia="仿宋_GB2312" w:hAnsiTheme="minorEastAsia"/>
                <w:sz w:val="24"/>
                <w:szCs w:val="24"/>
              </w:rPr>
              <w:t>12. 支持报表静默打印、打印偏移、打印方向、缩放打印等设置，支持票据套打，支持不预览直接打印，支持批量打印，一次性可打印多张报表。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53</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BI工具</w:t>
            </w:r>
          </w:p>
        </w:tc>
        <w:tc>
          <w:tcPr>
            <w:tcW w:w="7193" w:type="dxa"/>
            <w:shd w:val="clear" w:color="auto" w:fill="auto"/>
            <w:vAlign w:val="center"/>
          </w:tcPr>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1.■页面布局：在同一报表页面中支持表格和图表的纵横混合排版。</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2.■支持模板版本管理，支持对任意模板文件保存任意多个历史版本，并支持对从任意历史版本还原。</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3.■智能助手是产品连接一切资源的入口，用户可以通过智能助手获取到所有有效资源，辅助报表制作，如产品有什么功能、有哪些demo模板、有哪些组件或插件、某项功能怎么设置、某个报错怎么解决等。</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4.支持明细报表、多表头交叉报表、分组报表、主子报表、折叠式报表等中国式复杂报表样式。</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5.支持对所有报表添加水印，水印包含用户名、IP、电话号码等。</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6.支持通过非常简便的方式实现单元格之间会相互影响的超级复杂的大报表，以画板方式分片区放置报表元素，并能对任意报表元素进行编辑和组合，在终端展现时各个片区独立运行互不受影响。</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7.</w:t>
            </w:r>
            <w:r>
              <w:rPr>
                <w:rFonts w:hint="eastAsia" w:ascii="仿宋_GB2312" w:eastAsia="仿宋_GB2312" w:cs="微软雅黑" w:hAnsiTheme="minorEastAsia"/>
                <w:sz w:val="24"/>
                <w:szCs w:val="24"/>
              </w:rPr>
              <w:t xml:space="preserve"> ■</w:t>
            </w:r>
            <w:r>
              <w:rPr>
                <w:rFonts w:hint="eastAsia" w:ascii="仿宋_GB2312" w:eastAsia="仿宋_GB2312" w:hAnsiTheme="minorEastAsia"/>
                <w:sz w:val="24"/>
                <w:szCs w:val="24"/>
              </w:rPr>
              <w:t>支持直接对维度和指标进行排序、对指标进行排名、计算组内累计值以及累计值、计算组内所有值以及所有值，快速计算同比、环比、同期、环期，支持使用记录数对维度进行计数，对指标快速进行求和、求最大值、最小值、平均值、中位数、标准差、方差、占比等，无需书写任何公式。</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8. 支持自定义函数编译功能，实现复杂指标计算。</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 xml:space="preserve">9.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支持对分组表和交叉表自动进行行列汇总计算，支持行列的定义合计方式，如求和、最大值、平均值、最小值、中位数、标准差、方差。</w:t>
            </w:r>
          </w:p>
          <w:p>
            <w:pPr>
              <w:widowControl/>
              <w:spacing w:line="360" w:lineRule="auto"/>
              <w:jc w:val="left"/>
              <w:rPr>
                <w:rFonts w:hint="eastAsia" w:ascii="仿宋_GB2312" w:eastAsia="仿宋_GB2312" w:hAnsiTheme="minorEastAsia"/>
                <w:sz w:val="24"/>
                <w:szCs w:val="24"/>
              </w:rPr>
            </w:pPr>
            <w:r>
              <w:rPr>
                <w:rFonts w:hint="eastAsia" w:ascii="仿宋_GB2312" w:eastAsia="仿宋_GB2312" w:hAnsiTheme="minorEastAsia"/>
                <w:sz w:val="24"/>
                <w:szCs w:val="24"/>
              </w:rPr>
              <w:t xml:space="preserve">10. </w:t>
            </w:r>
            <w:r>
              <w:rPr>
                <w:rFonts w:hint="eastAsia" w:ascii="仿宋_GB2312" w:eastAsia="仿宋_GB2312" w:cs="微软雅黑" w:hAnsiTheme="minorEastAsia"/>
                <w:sz w:val="24"/>
                <w:szCs w:val="24"/>
              </w:rPr>
              <w:t>■</w:t>
            </w:r>
            <w:r>
              <w:rPr>
                <w:rFonts w:hint="eastAsia" w:ascii="仿宋_GB2312" w:eastAsia="仿宋_GB2312" w:hAnsiTheme="minorEastAsia"/>
                <w:sz w:val="24"/>
                <w:szCs w:val="24"/>
              </w:rPr>
              <w:t>支持用户进行自助数据集处理，可以提供元数据给分析用户，使其在分析过程中自由地处理元数据，处理后的数据结果可以直接用于分析，也可以基于此分析结果继续进行处理，从而达到用户自主分析和自助取数的双结合，省去了让管理员处理数据的繁琐过程。</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11.</w:t>
            </w:r>
            <w:r>
              <w:rPr>
                <w:rFonts w:hint="eastAsia" w:ascii="仿宋_GB2312" w:eastAsia="仿宋_GB2312" w:cs="微软雅黑" w:hAnsiTheme="minorEastAsia"/>
                <w:sz w:val="24"/>
                <w:szCs w:val="24"/>
              </w:rPr>
              <w:t xml:space="preserve"> ■</w:t>
            </w:r>
            <w:r>
              <w:rPr>
                <w:rFonts w:hint="eastAsia" w:ascii="仿宋_GB2312" w:eastAsia="仿宋_GB2312" w:hAnsiTheme="minorEastAsia"/>
                <w:sz w:val="24"/>
                <w:szCs w:val="24"/>
              </w:rPr>
              <w:t>支持组件之间任何有来自同一张表的数据无需任何设置可以直接进行联动过滤，同时支持组件和组件之间设置联动分组，支持手动设置组件和组件之间的联动。</w:t>
            </w:r>
          </w:p>
          <w:p>
            <w:pPr>
              <w:spacing w:line="360" w:lineRule="auto"/>
              <w:rPr>
                <w:rFonts w:hint="eastAsia" w:ascii="仿宋_GB2312" w:eastAsia="仿宋_GB2312" w:hAnsiTheme="minorEastAsia"/>
                <w:sz w:val="24"/>
                <w:szCs w:val="24"/>
              </w:rPr>
            </w:pPr>
            <w:r>
              <w:rPr>
                <w:rFonts w:hint="eastAsia" w:ascii="仿宋_GB2312" w:eastAsia="仿宋_GB2312" w:hAnsiTheme="minorEastAsia"/>
                <w:sz w:val="24"/>
                <w:szCs w:val="24"/>
              </w:rPr>
              <w:t>12.</w:t>
            </w:r>
            <w:r>
              <w:rPr>
                <w:rFonts w:hint="eastAsia" w:ascii="仿宋_GB2312" w:eastAsia="仿宋_GB2312" w:cs="微软雅黑" w:hAnsiTheme="minorEastAsia"/>
                <w:sz w:val="24"/>
                <w:szCs w:val="24"/>
              </w:rPr>
              <w:t xml:space="preserve"> ■</w:t>
            </w:r>
            <w:r>
              <w:rPr>
                <w:rFonts w:hint="eastAsia" w:ascii="仿宋_GB2312" w:eastAsia="仿宋_GB2312" w:hAnsiTheme="minorEastAsia"/>
                <w:sz w:val="24"/>
                <w:szCs w:val="24"/>
              </w:rPr>
              <w:t>支持设置钻取目录，实现预览分析时对数据进行维度转换操作，满足用户从不同的视角进行数据分析查看的分析需求。</w:t>
            </w:r>
          </w:p>
          <w:p>
            <w:pPr>
              <w:pStyle w:val="9"/>
              <w:spacing w:before="120" w:after="120"/>
              <w:rPr>
                <w:rFonts w:hint="eastAsia" w:ascii="仿宋_GB2312" w:eastAsia="仿宋_GB2312" w:hAnsiTheme="minorEastAsia"/>
                <w:b w:val="0"/>
                <w:bCs/>
                <w:sz w:val="24"/>
                <w:szCs w:val="24"/>
              </w:rPr>
            </w:pPr>
            <w:r>
              <w:rPr>
                <w:rFonts w:hint="eastAsia" w:ascii="仿宋_GB2312" w:eastAsia="仿宋_GB2312" w:hAnsiTheme="minorEastAsia"/>
                <w:b w:val="0"/>
                <w:bCs/>
                <w:sz w:val="24"/>
                <w:szCs w:val="24"/>
              </w:rPr>
              <w:t>13.针对BI工具拥有独立的软件产品证书。</w:t>
            </w:r>
          </w:p>
          <w:p>
            <w:pPr>
              <w:rPr>
                <w:rFonts w:hint="eastAsia" w:ascii="仿宋_GB2312" w:eastAsia="仿宋_GB2312" w:hAnsiTheme="minorEastAsia"/>
                <w:sz w:val="24"/>
                <w:szCs w:val="24"/>
              </w:rPr>
            </w:pPr>
            <w:r>
              <w:rPr>
                <w:rFonts w:hint="eastAsia" w:ascii="仿宋_GB2312" w:eastAsia="仿宋_GB2312" w:hAnsiTheme="minorEastAsia"/>
                <w:sz w:val="24"/>
                <w:szCs w:val="24"/>
              </w:rPr>
              <w:t>14.针对BI工具拥有独立的计算机软件著作权等级证书。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知识管理工具</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支持多层次知识建模、支持细粒度知识管理、支持多视角知识分析、支持多层次语义分析、支持跨业务的语义检索、支持批量导入、人工导入和自动识别等录入方式、支持基于语义识别的智能索引和标准化接口。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对于知识文档库可自定义分类、权限、属性（是否公开等），支持多种格式（网页链接、文档导入、音视频上传）等知识提取管理；知识条目的管理、编辑等。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知识库类型包括政策知识库、业务知识库和经验知识库等。政策知识库主要包括各政策的正文、出台时间、业务领域和出台单位等维度；业务知识库主要包括各业务间的前置关系、业务经办依据、业务经办标准等维度信息；经验知识库主要有各级经办人员对业务经办过程中非政策因素的理解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支持知识收集、管理、发布、打标签、查询、订阅等功能；支持在线预览播放、下载、收藏；支持批量导入导出；支持在线打印。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55</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语音工具</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语音识别服务，实现将音频流数据实时转换成文字流数据结果。不限时长。满足会议转写、公众语音爆料翻译、语音播报咨询等应用场景。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调度功能开发，可实现大屏的开启/关闭，视频点位上图，主要功能模块切换等功能。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56</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即时通信租费</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1.单聊即 1V1 聊天，提供包括文字、表情、地理位置、图片、语音、短视频及自定义消息的能力，可实现红包、对话机器人、消息回执、消息撤回等特殊功能，除此之外还提供离线消息、漫游消息等服务。</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2.多人聊天服务，内置私有群、公开群，能够适应各种群组需求的场景。</w:t>
            </w:r>
          </w:p>
          <w:p>
            <w:pPr>
              <w:pStyle w:val="9"/>
              <w:tabs>
                <w:tab w:val="left" w:pos="-420"/>
              </w:tabs>
              <w:spacing w:before="120" w:after="120"/>
              <w:rPr>
                <w:rFonts w:hint="eastAsia" w:ascii="仿宋_GB2312" w:hAnsi="宋体" w:eastAsia="仿宋_GB2312" w:cs="宋体"/>
                <w:sz w:val="24"/>
                <w:szCs w:val="24"/>
                <w:lang w:eastAsia="zh-CN"/>
              </w:rPr>
            </w:pPr>
            <w:r>
              <w:rPr>
                <w:rFonts w:hint="eastAsia" w:ascii="仿宋_GB2312" w:hAnsi="宋体" w:eastAsia="仿宋_GB2312" w:cs="宋体"/>
                <w:b w:val="0"/>
                <w:color w:val="000000" w:themeColor="text1"/>
                <w:kern w:val="0"/>
                <w:sz w:val="24"/>
                <w:szCs w:val="24"/>
                <w14:textFill>
                  <w14:solidFill>
                    <w14:schemeClr w14:val="tx1"/>
                  </w14:solidFill>
                </w14:textFill>
              </w:rPr>
              <w:t>▲</w:t>
            </w:r>
            <w:r>
              <w:rPr>
                <w:rFonts w:hint="eastAsia" w:ascii="仿宋_GB2312" w:hAnsi="宋体" w:eastAsia="仿宋_GB2312" w:cs="宋体"/>
                <w:b w:val="0"/>
                <w:color w:val="000000" w:themeColor="text1"/>
                <w:kern w:val="0"/>
                <w:sz w:val="24"/>
                <w:szCs w:val="24"/>
                <w:lang w:eastAsia="zh-CN"/>
                <w14:textFill>
                  <w14:solidFill>
                    <w14:schemeClr w14:val="tx1"/>
                  </w14:solidFill>
                </w14:textFill>
              </w:rPr>
              <w:t>本次预算包含</w:t>
            </w:r>
            <w:r>
              <w:rPr>
                <w:rFonts w:hint="eastAsia" w:ascii="仿宋_GB2312" w:hAnsi="宋体" w:eastAsia="仿宋_GB2312" w:cs="宋体"/>
                <w:b w:val="0"/>
                <w:color w:val="000000" w:themeColor="text1"/>
                <w:kern w:val="0"/>
                <w:sz w:val="24"/>
                <w:szCs w:val="24"/>
                <w:lang w:val="en-US" w:eastAsia="zh-CN"/>
                <w14:textFill>
                  <w14:solidFill>
                    <w14:schemeClr w14:val="tx1"/>
                  </w14:solidFill>
                </w14:textFill>
              </w:rPr>
              <w:t>1年</w:t>
            </w:r>
            <w:r>
              <w:rPr>
                <w:rFonts w:hint="eastAsia" w:ascii="仿宋_GB2312" w:hAnsi="宋体" w:eastAsia="仿宋_GB2312" w:cs="宋体"/>
                <w:b w:val="0"/>
                <w:kern w:val="0"/>
                <w:sz w:val="24"/>
                <w:szCs w:val="24"/>
              </w:rPr>
              <w:t>即时通信租费</w:t>
            </w:r>
            <w:r>
              <w:rPr>
                <w:rFonts w:hint="eastAsia" w:ascii="仿宋_GB2312" w:hAnsi="宋体" w:eastAsia="仿宋_GB2312" w:cs="宋体"/>
                <w:b w:val="0"/>
                <w:kern w:val="0"/>
                <w:sz w:val="24"/>
                <w:szCs w:val="24"/>
                <w:lang w:eastAsia="zh-CN"/>
              </w:rPr>
              <w:t>，</w:t>
            </w:r>
            <w:r>
              <w:rPr>
                <w:rFonts w:hint="eastAsia" w:ascii="仿宋_GB2312" w:hAnsi="宋体" w:eastAsia="仿宋_GB2312" w:cs="宋体"/>
                <w:b w:val="0"/>
                <w:kern w:val="0"/>
                <w:sz w:val="24"/>
                <w:szCs w:val="24"/>
              </w:rPr>
              <w:t>租费不得超出25万每年</w:t>
            </w:r>
            <w:r>
              <w:rPr>
                <w:rFonts w:hint="eastAsia" w:ascii="仿宋_GB2312" w:hAnsi="宋体" w:eastAsia="仿宋_GB2312" w:cs="宋体"/>
                <w:b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统一用户中心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建立四级组织目录体系（包括市、区县、乡镇街道、村社）；逐级录入组织名称、编号及备注等信息；对已录入的组织目录具备删除、编辑、排序等功能；可支持Excel、CSV等模板的导入导出操作。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用户添加操作、包括用户姓名、手机号码、公民身份号码、邮箱、登陆密码、使用状态、使用期限等信息，与所属组织信息关联；支持已建用户的编辑、删除、查询和启用、禁用、到期后重新激活等功能；支持Excel、CSV等模板的导入导出操作；如果涉及修改，应将修改情况通知给信息的原始创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支持平台全部应用功能以及数据资源目录等岗位的配置，可添加岗位信息；支持已建岗位的编辑、删除、查询等功能；支持为用户添加岗位信息。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支持平台全部应用功能以及数据资源目录等角色权限的配置，可添加角色信息；支持已建角色的编辑、删除、查询和启用、禁用等功能；支持对已建组织和用户的角色分配。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支持用户名或手机号码、密码加密登陆，支持移动端二维码扫码登陆，支持和省级统一用户认证体系进行对接（投标人完成技术衔接和改造，采购人协助沟通协调）。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支持可视化配置，实现平台内部各应用支撑系统的单点登陆访问。支持视频分平台、工具类、学习平台等系统的单点登陆。实现后期第三方系统的单点登录集成。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sz w:val="24"/>
                <w:szCs w:val="24"/>
              </w:rPr>
              <w:t>实现实名制用户管理，除本项目相关的各软件平台都需支持</w:t>
            </w:r>
            <w:r>
              <w:rPr>
                <w:rFonts w:hint="eastAsia" w:ascii="仿宋_GB2312" w:hAnsi="宋体" w:eastAsia="仿宋_GB2312" w:cs="宋体"/>
                <w:kern w:val="0"/>
                <w:sz w:val="24"/>
                <w:szCs w:val="24"/>
              </w:rPr>
              <w:t>统一用户中心</w:t>
            </w:r>
            <w:r>
              <w:rPr>
                <w:rFonts w:hint="eastAsia" w:ascii="仿宋_GB2312" w:hAnsi="宋体" w:eastAsia="仿宋_GB2312" w:cs="宋体"/>
                <w:sz w:val="24"/>
                <w:szCs w:val="24"/>
              </w:rPr>
              <w:t>，需同步改造现有的舟山市“雪亮工程”平台架构，与本次建设的</w:t>
            </w:r>
            <w:r>
              <w:rPr>
                <w:rFonts w:hint="eastAsia" w:ascii="仿宋_GB2312" w:hAnsi="宋体" w:eastAsia="仿宋_GB2312" w:cs="宋体"/>
                <w:kern w:val="0"/>
                <w:sz w:val="24"/>
                <w:szCs w:val="24"/>
              </w:rPr>
              <w:t>统一用户中心</w:t>
            </w:r>
            <w:r>
              <w:rPr>
                <w:rFonts w:hint="eastAsia" w:ascii="仿宋_GB2312" w:hAnsi="宋体" w:eastAsia="仿宋_GB2312" w:cs="宋体"/>
                <w:sz w:val="24"/>
                <w:szCs w:val="24"/>
              </w:rPr>
              <w:t>的融合对接</w:t>
            </w:r>
            <w:r>
              <w:rPr>
                <w:rFonts w:hint="eastAsia" w:ascii="仿宋_GB2312" w:hAnsi="宋体" w:eastAsia="仿宋_GB2312" w:cs="宋体"/>
                <w:kern w:val="0"/>
                <w:sz w:val="24"/>
                <w:szCs w:val="24"/>
              </w:rPr>
              <w:t>（投标人需完成技术改造，采购人协助沟通协调）</w:t>
            </w:r>
            <w:r>
              <w:rPr>
                <w:rFonts w:hint="eastAsia" w:ascii="仿宋_GB2312"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58</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统一配置中心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平台应用相关功能的需要支持可配置，提供软件的适应性和扩展性；支持用户通过配置可选择需要的功能模块和功能，满足的用户的个性化需求。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通过可视化界面交互方式，结合业务场景需求，支持自助创建、添加、维护标签，实现对标签的检索、删除和分类等管理。当检索时，可获取包含检索标签的全部数据资源，并对检索结果进行排序。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涉及平台应用模块（除工具外），系统级的配置项都在配置中心进行统一配置，进行分类设置相关参数和流程规则。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可根据需求增加变更配置项，只需要修改数据字典表记录即可，不需要修改代码，可提供至少四级以上配置。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统一消息中心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支持消息模版内容、发送时间等要素的自定义配置；可对消息模板进行编辑、删除、查询。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支持接收对象管理，包括增加、删除、修改、查询等功能；支持对通讯录进行分组设置。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支持接收应用模块发起的消息发送请求，获取消息内容后、根据发送方式发送给接收对象（平台端、短信）。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支持对所有消息状态进行管理，可自动对发送异常的消息进行提醒，支持发送不成功进行重发，支持优先级设置，可自动形成消息统计报表。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提供平台消息自动弹窗提醒工具，支持消息详情查看。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支持对接调用电信、移动、联通运营商短信网关接口，支持全网短信发送。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统一资讯中心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可添加资讯内容，可支持选择资讯类型（支持pdf文件、图片、表格、音视频等附件插入）。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根据权限可对资讯内容进行编辑、修改、审核和发布等操作。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系统管理者按照资讯内容进行分类，按照实际类型创建资讯目录，将资讯进行按照目录进行分组，并可以对目录进行创建、修改、删除及查询等管理操作。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对已发布的资讯进行图文列表展示，支持置顶操作，可查看资讯详细信息。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支持资讯内容订阅及管理功能。提供资讯标题、发布时间、资讯类型以及资讯详情链接地址等信息。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61</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统一任务中心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接省协同重点人员走访、重点场所巡查、数据核查任务等任务；支持创建专项任务，可自定义任务类型、任务名称、辖区、周期、频次、任务启动时间等信息。支持自动创建管理对象的巡查任务，支持配置钉钉和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对已创建的任务可一对一、一对多指派操作。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对指派的任务填报走访、核查等情况；对发现异常的任务，自动转事件上报。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对已发布的任务进行列表管理，支持对超期等异常的任务进行自动提醒。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62</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统一日志中心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记录平台运行状态日志和用户操作类型的全部动作。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支持通过输入账号、时间、业务应用类别等方式，对已记录日志进行分类查询，查询结果可以进行列表展示和查看详情。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日志类型、操作类型等配置管理，包括类型的新增、编辑、删除等；建立异常日志发现模型，对模型匹配的异常日志信息进行自动提醒并进行档案管理。根据时间筛选,提供全平台的代码报错的记录和查询服务,可进行详情查看具体报错的方法名/方法类/异常名/异常信息/IP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63</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统一搜索中心</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支持对平台全库数据的关键词搜索，以及模糊、同音、字段标签等高级搜索，实现文本、图片、视频等数据元素的聚合和快速、精准查询；支持对热门搜索、数据热点、最近搜索、一周数据等进行归类统计。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支持数据比对，提供可视化的详情结果展示。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支持搜索结果的摘要显示和二次搜索，可以查看搜索结果的详细信息；支持对搜索结果进行关键词标注；支持对查询搜索结果提供按时间排序、批量下载等功能。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支持通过数据对象主要属性的相互关联，实现逐层智能搜索。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支持搜索操作类型的权限控制和日志记录，对搜索结果按限制清单进行过滤。按层级配置权限控制范围。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64</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统一协同中心</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对接“基层治理四平台”省级协同平台；提供“基层治理四平台”市级协同平台，实现跨部门、跨层级事件流转的协同处置。记录事件来源、流转状态等信息。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根据协同编号、事件标题、系统名称等进行查询；根据事件状态（上报、受理、办理中、办结）筛选查询；可根据新增当天、本周、本月、本年及自定义时间查询；可根据事件类型筛选查询；可根据协同件、非协同件筛选查询；根据筛选查询条件导出对应的事件列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统一窗口配置：协同平台对接单点新增、修改、删除、查看等配置管理；根据单点方式、终端类型（PC端、移动端）筛选查询，也可直接搜索系统名称；对接单点的系统列表导出；支持业务协同管理：普通对接友情链接的新增、修改、删除、查看等配置管理；系统列表导出。支持用户单点配置：基层平台对接第三方单点跳转访问的系统，关联用户账号密码新增、修改、删除等配置管理；密码仅本人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接系统的应用信息、开发商信息、联系方式、对接部门、对接层级、覆盖范围等信息新增、修改、删除等配置管理；接口名称、接口描述、开通状态、开通时间等查询；第三方消息接口日志记录、成功失败状态及失败错误信息查询；非协同事件同步给第三方系统，可根据发起方系统、接收方系统、覆盖区域、事件类型、事件来源、开关状态等进行新增、修改、删除等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65</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工作台</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系统可以定制使用者界面，规定页面显示的内容以及内容的组织方式，个性化页面的外观，包括显示风格定制、内容定制、支持图标可拖拽、可增减；支持换肤、换底图等。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根据用户操作习惯可自定义工作台，常用功能、操作文档、软件插件下载等，支持订阅等常用功能。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待办事项主要展示日常工作信息，如上级下发的通知、待办任务、交办、转阅等指令的提醒等。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对重要的时间节点记录重要的工作记录，系统到节点时对进行提醒。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用户根据自己的权限和工作范围自定义应用和工具。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支持对专题信息实现聚集，如雪亮工程、天罗海网、东海鱼嫂等专题，专题信息包括相关文档、咨询、工作动态等，可实现滚动展示。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后台根据用户访问应用系统和工具次数自动排序，形成常用链接。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66</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基层治理应用</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数据采集：支持对新配置上架的数据采集表单分类管理；具备新增表单提醒功能。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数据接收：支持对公众爆料、基层治理等平台的所有数据进行图文列表展示；可查看、播放、下载各类多媒体信息；按不同权限自定义查看范围。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数据分类：支持自定义三级以上的数据分类；具备数据分类级别、分类名称、登记人、登记时间、分类来源等；支持对已形成的数据分类进行管理。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事件</w:t>
            </w:r>
            <w:r>
              <w:rPr>
                <w:rFonts w:hint="eastAsia" w:ascii="仿宋_GB2312" w:hAnsi="宋体" w:eastAsia="仿宋_GB2312" w:cs="宋体"/>
                <w:kern w:val="0"/>
                <w:sz w:val="24"/>
                <w:szCs w:val="24"/>
                <w:lang w:val="en-US" w:eastAsia="zh-CN"/>
              </w:rPr>
              <w:t>内容自动</w:t>
            </w:r>
            <w:r>
              <w:rPr>
                <w:rFonts w:hint="eastAsia" w:ascii="仿宋_GB2312" w:hAnsi="宋体" w:eastAsia="仿宋_GB2312" w:cs="宋体"/>
                <w:kern w:val="0"/>
                <w:sz w:val="24"/>
                <w:szCs w:val="24"/>
              </w:rPr>
              <w:t>识别和</w:t>
            </w:r>
            <w:r>
              <w:rPr>
                <w:rFonts w:hint="eastAsia" w:ascii="仿宋_GB2312" w:hAnsi="宋体" w:eastAsia="仿宋_GB2312" w:cs="宋体"/>
                <w:kern w:val="0"/>
                <w:sz w:val="24"/>
                <w:szCs w:val="24"/>
                <w:lang w:val="en-US" w:eastAsia="zh-CN"/>
              </w:rPr>
              <w:t>智能</w:t>
            </w:r>
            <w:r>
              <w:rPr>
                <w:rFonts w:hint="eastAsia" w:ascii="仿宋_GB2312" w:hAnsi="宋体" w:eastAsia="仿宋_GB2312" w:cs="宋体"/>
                <w:kern w:val="0"/>
                <w:sz w:val="24"/>
                <w:szCs w:val="24"/>
              </w:rPr>
              <w:t>分类：</w:t>
            </w:r>
            <w:r>
              <w:rPr>
                <w:rFonts w:hint="eastAsia" w:ascii="仿宋_GB2312" w:hAnsi="宋体" w:eastAsia="仿宋_GB2312" w:cs="宋体"/>
                <w:kern w:val="0"/>
                <w:sz w:val="24"/>
                <w:szCs w:val="24"/>
                <w:lang w:val="en-US" w:eastAsia="zh-CN"/>
              </w:rPr>
              <w:t>支持对事件文本信息关键词的提取分析，进行事件类型的自动判断；支持对事件标签的自定义操作；</w:t>
            </w:r>
            <w:r>
              <w:rPr>
                <w:rFonts w:hint="eastAsia" w:ascii="仿宋_GB2312" w:hAnsi="宋体" w:eastAsia="仿宋_GB2312" w:cs="宋体"/>
                <w:kern w:val="0"/>
                <w:sz w:val="24"/>
                <w:szCs w:val="24"/>
              </w:rPr>
              <w:t>支持对数据转换事件的自动规则配置；对于无法自动转换的数据分类，支持对数据转换事件的人工操作。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智能上报：优化工作人员上报信息需求，包括工作人员的姓名、地址定位、所属网格、电话联系方式等信息在上报同时自动直接抓取填写，优化工作人员操作。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上报信息预处理：对APP、网站、热线等非网格员途径上报的信息进行预处理，排除重复上报、不完整上报、恶意骚扰等非正常数据，使有效数据进入正式联动循环体系中。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重复事件提醒：支持依据上报地点、所属网格以及事件关键字对可能重复的事件进行查重归类提醒，由指挥室人员进行重复判断。重复判断会留存判断记录。支持通过提交人的身份信息、手机号、关键词搜索等方式，排查各渠道重复提交的事件信息，可进行合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关键字屏蔽：建设查重过滤机制，将各渠道提交的信息进行初步过滤，将无用、无效信息直接剔除，多次提交无用无效信息的列入重点管理名单。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无效事件提醒：对提交的事件信息进行初步判断过滤，将无用、无效事件信息标识为疑似无效信息。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词分析：支持对上报的事件提取关键字，形成批量热词。对每个热词的出现次数、同类热词提醒、合并提醒等形成完整数据分析清单，最终形成针对批量事件的热词排名和热词分析，并且每个热词会关联到所有涉及热词的批量上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事件流转：根据事件类型可配置事件流转，支持跨层级的事件上报、交办等流转操作。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件处置：支持当前用户所属层级的事件进行处理，包括新增、查看、签收、办理、督办、结案等操作；可查看事件信息及处理过程；支持对督办的事件进行操作；支持对标注为加急、督办的事件按配置规则定时提醒；支持当前用户查看下辖层级的限期办结事件进行催办；支持对事件进行回退操作；对未按时处置的事件进行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事件管理：支持对事件类型进行新增；对新增类型可进行信息填报、任务分工、关联部门、资料上传等；支持填报模板的可视化配置及分类。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事件处置全流程记录：支持对事件调度、处置的全过程进行记录，直到事件处置结束；支持事件处理进行记录形成档案化管理；支持档案形成报告后，通过WORD、PDF导出。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针对采集需求，可提供自动生成爬虫的自定义模式，可准确批量识别各种网页元素，支持不同网页结构的复杂网站采集。将重要的、需要及时介入的采集内容转为事件，添加到事件库中，由指挥中心进行分派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支持巡查走访的周期、频次等规则配置，自动形成任务清单；支持人工下发巡查任务。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对新增任务进行提醒；根据任务清单反馈巡查走访结果。在巡查走访异常填报时转为预警信息，支持按事件流转。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支持对预警信息的核实、反馈和转事件等处理。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上报的事件提取关键字，形成批量热词。对每个热词的出现次数、同类热词提醒、合并提醒等形成完整数据分析清单，最终形成针对批量事件的热词排名和热词分析，并且每个热词会关联到所有涉及热词的批量上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支持对本系统在运行过程中产生的数据，或通过数据交换平台交换过来的数据，由系统自动采集；支持对于部分人工巡查、人工检查等途径产生的数据，系统提供考核手工登记功能，实现此类项目考核信息采集。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支持考核规则管理功能，包括考核方式、考核分值、考核内容及考核规则等管理。考核结果由系统自动生成。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系统按照考核规则可自动生成考核结果。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考核结果以可视化报表形式展现。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点位收藏：用户可以根据自己的工作需要，收藏一定的监控点位，以便在实际工作中快速选取需要的视频监控点位。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日志管理：对于日常工作内容信息管理和维护。包括时间、工作内容等基本信息；支持日志按照固定格式导出。日常工作、走访、事件处理分类查询、统计以及工作量明细导出。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通讯录：用于个人或工作联系，包括地址、电话、邮件地址等；支持将用户收集的其他相关资料进行管理；支持在各业务功能中调用通讯录接口进行短信分组群发、电话任务分组下达、邮件分组群发等。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通知公告：用户可发送和接收通知、重要会议、活动等内容，可查看系统中其他层级用户给本部门或者本账号发送的信息。可对是否过期进行标注、是否阅读进行标注。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每周计划：形成个人工作任务看板，支持任务完成进度管理。支持领导工作安排的录入、删除、打印等功能，与个人计划集成，领导的个人计划自动显示在领导工作安排中。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工具软件：提供保障云平台运行附属插件、软件下载，可上传一些常用办公软件，并在应用服务中增加工具软件应用。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操作指南：查支持看对应应用的操作帮助文档、视频、音频等。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67</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风险预警</w:t>
            </w: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自动生成人、场所/企业等风险主体名单，风险主体名单的新增/消除、风险等级变化等信息将进行等级分类标识；用户可以按照实际业务情况新增或导入风险主体名单，新增的风险主体将自动成为样本数据；用户可查看风险名单的风险管控任务及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pStyle w:val="44"/>
              <w:ind w:firstLine="0" w:firstLineChars="0"/>
              <w:rPr>
                <w:rFonts w:hint="eastAsia" w:ascii="仿宋_GB2312" w:hAnsi="仿宋_GB2312" w:eastAsia="仿宋_GB2312" w:cs="仿宋_GB2312"/>
              </w:rPr>
            </w:pPr>
            <w:r>
              <w:rPr>
                <w:rFonts w:hint="eastAsia" w:ascii="仿宋_GB2312" w:hAnsi="仿宋_GB2312" w:eastAsia="仿宋_GB2312" w:cs="仿宋_GB2312"/>
              </w:rPr>
              <w:t>风险预警名单查询</w:t>
            </w:r>
            <w:r>
              <w:rPr>
                <w:rFonts w:hint="eastAsia" w:ascii="仿宋_GB2312" w:hAnsi="仿宋_GB2312" w:eastAsia="仿宋_GB2312" w:cs="仿宋_GB2312"/>
                <w:lang w:eastAsia="zh-CN"/>
              </w:rPr>
              <w:t>：</w:t>
            </w:r>
            <w:r>
              <w:rPr>
                <w:rFonts w:hint="eastAsia" w:ascii="仿宋_GB2312" w:hAnsi="仿宋_GB2312" w:eastAsia="仿宋_GB2312" w:cs="仿宋_GB2312"/>
              </w:rPr>
              <w:t>通过身份证号或者姓名搜索风险人员，也可通过风险标签（如：低保救助/精神障碍/信访记录等）组合来进行搜索命中标签的风险名单，列表中的预警名单也可以通过EXCEL导出；</w:t>
            </w:r>
          </w:p>
          <w:p>
            <w:pPr>
              <w:pStyle w:val="44"/>
              <w:widowControl/>
              <w:spacing w:line="360" w:lineRule="auto"/>
              <w:ind w:firstLine="0" w:firstLineChars="0"/>
              <w:jc w:val="left"/>
              <w:rPr>
                <w:rFonts w:hint="eastAsia" w:ascii="仿宋_GB2312" w:hAnsi="宋体" w:eastAsia="仿宋_GB2312" w:cs="宋体"/>
                <w:kern w:val="0"/>
                <w:sz w:val="24"/>
                <w:szCs w:val="24"/>
              </w:rPr>
            </w:pPr>
            <w:r>
              <w:rPr>
                <w:rFonts w:hint="eastAsia" w:ascii="仿宋_GB2312" w:hAnsi="仿宋_GB2312" w:eastAsia="仿宋_GB2312" w:cs="仿宋_GB2312"/>
              </w:rPr>
              <w:t>风险人员的详细信息查询，包括详细基本信息、风险标签、关系图谱、管控记录等</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定制开发不少于10个</w:t>
            </w:r>
            <w:r>
              <w:rPr>
                <w:rFonts w:hint="eastAsia" w:ascii="仿宋_GB2312" w:hAnsi="宋体" w:eastAsia="仿宋_GB2312" w:cs="宋体"/>
                <w:kern w:val="0"/>
                <w:sz w:val="24"/>
                <w:szCs w:val="24"/>
                <w:lang w:val="en-US" w:eastAsia="zh-CN"/>
              </w:rPr>
              <w:t>风险预警算法模型，通过相关指数分析形成数字化报告</w:t>
            </w:r>
            <w:r>
              <w:rPr>
                <w:rFonts w:hint="eastAsia" w:ascii="仿宋_GB2312" w:hAnsi="宋体" w:eastAsia="仿宋_GB2312" w:cs="宋体"/>
                <w:kern w:val="0"/>
                <w:sz w:val="24"/>
                <w:szCs w:val="24"/>
              </w:rPr>
              <w:t>，如渔船作业人员安全隐患风险管理、异常聚焦风险分析、重点人员行为分析等。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经核实确认后，有风险的风险主体进入风险库，按照风险管控流程，实现定人定责，与线下巡查走访活动结合起来，实现开展巡查走访等风险管控措施。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经授权的用户可基于标签中心的特征项，根据不同业务场景选择多标签特征进行特征搜索，搜索符合风险定义的风险主体，为发布专项风险排查活动提供风险名单；基于主体的标签中心库，用户可通过身份证、统一社会信用代码等精确搜索个体，查看个体的风险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000000" w:fill="FFFFFF"/>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风险预警主体通过任务中心下发基层工作人员核实，线下走访的标签信息（如邻里家庭纠纷，酗酒家暴，赌博等线上无法获取的信息）反哺整个模型数据，形成业务闭环和线上线下的数据模型闭环。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对系统中的各类预警进行集中展示，可以根据条件对所有预警进行搜索。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68</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大数据应用</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基于大数据时空关系网络的可视化分析，结合关系网络、时空数据，揭示人、地、事、物、情、组织对象间的关联和对象时空相关的模式及规律。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事件数据挖掘：提供基于事件数据的挖掘和分析，输出事件分析报告，供分析研判。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网格员精细化管理数据挖掘：对网格员工作有效性、效率等进行数据挖掘和分析，输出分析报告，供分析研判。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主题库数据变化趋势分析，通过海量基础数据，可以得到各类信息的统计表、趋势发展对比分析图。从中提取相关的数据进行分析预判，包括提供事件发展趋势预警预测、流动人口的预警预测，可以提前从中得到趋势信息，为指挥决策者提供分析的基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69</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名单配置管理</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支持新建专题名单库；支持修改名单库名称或备注信息；支持删除库及其下所有名单数据；支持将名单库级联到指定的前端设备。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支持对专题名单添加相关标签及字段；支持添加库类型扩展字段管理。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70</w:t>
            </w:r>
          </w:p>
        </w:tc>
        <w:tc>
          <w:tcPr>
            <w:tcW w:w="1276" w:type="dxa"/>
            <w:vMerge w:val="restart"/>
            <w:shd w:val="clear" w:color="000000" w:fill="FFFFFF"/>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订阅管理</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实现接口订阅账号的管理和配置。支持查看对接所需的接口信息、接口请求参数信息，以及接口返回信息等。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支持咨询订阅、知识库订阅、视频点位订阅等。支持订阅资源信息查看，支持订阅资源的对接和调试。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支持对数据交换结果形成不同部门关心的相应数据专题库，对外提供专题库订阅的服务，并对专题订阅服务进行审核及过程管理。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支持部门对专题数据库、关系图谱、全息档案、算法等服务进行选取及订阅，专题订阅页面展示不同专题的分类，用户可以选取自己感兴趣的专题开始专题订阅。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71</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接口管理</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对外、对内的管理。面向新建的基础应用系统提供对接访问封装接口，接入新建各个基础应用系统数据。接入原有各个基础应用系统数据。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界面化可配置，应用调用API接口配置管理、对接应用环境配置管理、对接应用消息接口配置管理和接口调试功能。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协同事件接口开发：事件查询接口、事件上报接口、事件受理接口、事件办理接口、事件协同接口、事件协同对象接口、事件协同对象及覆盖范围接口、协同反馈接口、事件办结接口、回退接口。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非协同事件接口开发：事件同步上报接口、事件同步流程接口。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消息发送接口开发：第三方接收事件状态消息推送的接口，主要涉及协同反馈、回退等状态接口。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应用对接：舟山市城市大脑、“智安小区”、“无人岛管控预警平台”(需实现单点登录和用户改造)、“智慧海港”、“智慧城管”等系统。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掌上政法</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实时查看重点新闻资讯和通知通告等。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政法相关移动应用入驻管理。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实现委机关日常工作相关APP，H5化后统一入驻管理。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以短信、钉钉方式推送舟山市每日平安信息情况。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展示各类数据的区域分布、类型分布、列表统计、趋势统计等多维度统计分析和数据研判。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社会治理相关人、地、物、事等数据快速检索和定位，便于决策者根据需要按照不同维度类型，全方位查询了解辖区内某一类数据的详细情况。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支持扫二维码登录方式，如通过浙政钉APP扫码实现登录。</w:t>
            </w:r>
            <w:r>
              <w:rPr>
                <w:rFonts w:hint="eastAsia" w:ascii="仿宋_GB2312" w:hAnsi="宋体" w:eastAsia="仿宋_GB2312" w:cs="宋体"/>
                <w:kern w:val="0"/>
                <w:sz w:val="24"/>
                <w:szCs w:val="24"/>
                <w:lang w:val="en-US" w:eastAsia="zh-CN"/>
              </w:rPr>
              <w:t>支持通过浙政钉为入口登陆。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每日任务以清单的形式进行呈现：包含需要新增的事件量、每日巡查时长进度完成情况、巡查走访任务完成情况、专项任务等数据的查提醒，并根据任务时限进行到期提醒。任务管理；考核管理。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日志的新增、修改、删除、查看，分类筛选查询，查看下辖日志等功能；发通知新增、修改、删除、查看，分类筛选查询，查看下辖日志等功能；收通知查看，分类筛选查询，已读未读标识。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4"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p>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73</w:t>
            </w:r>
          </w:p>
        </w:tc>
        <w:tc>
          <w:tcPr>
            <w:tcW w:w="1276" w:type="dxa"/>
            <w:vMerge w:val="restart"/>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网格微连心</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微治理应用针对社会多元主体参与治理场景提供信息化服务和管理的微平台。微治理平台分为群众版、网格版和综合管理端等三个层面进行建设，促进治理向群众延伸，建立群众与基层信息通报渠道，提供一站式诉求受理响应，拓展以社区为单位开展个性化服务，它凝聚了多元治理力量，建立了政府与群众间的高效连接，全面推动治理现代化。</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群众通过互联网端网格微连心“报事爆料”实现与基层社会治理综合信息平台的互联互通，群众的简单“报事爆料”事项在网格员收到“报事爆料”后直接进行受理、办结，复杂事项上报基层社会治理综合信息平台流转处置</w:t>
            </w:r>
            <w:r>
              <w:rPr>
                <w:rFonts w:hint="eastAsia" w:ascii="仿宋_GB2312" w:hAnsi="宋体" w:eastAsia="仿宋_GB2312"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pStyle w:val="44"/>
              <w:ind w:firstLine="0" w:firstLineChars="0"/>
              <w:rPr>
                <w:rFonts w:hint="eastAsia" w:ascii="仿宋_GB2312" w:hAnsi="仿宋_GB2312" w:eastAsia="仿宋_GB2312" w:cs="仿宋_GB2312"/>
                <w:lang w:eastAsia="zh-CN"/>
              </w:rPr>
            </w:pPr>
            <w:r>
              <w:rPr>
                <w:rFonts w:hint="eastAsia" w:ascii="仿宋_GB2312" w:hAnsi="宋体" w:eastAsia="仿宋_GB2312" w:cs="宋体"/>
                <w:kern w:val="0"/>
                <w:sz w:val="24"/>
                <w:szCs w:val="24"/>
              </w:rPr>
              <w:t>微治理群众版：基于微信小程序，构建群众参与基层治理的通道，基本应用应包含：</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1.</w:t>
            </w:r>
            <w:r>
              <w:rPr>
                <w:rFonts w:hint="eastAsia" w:ascii="仿宋_GB2312" w:hAnsi="仿宋_GB2312" w:eastAsia="仿宋_GB2312" w:cs="仿宋_GB2312"/>
              </w:rPr>
              <w:t>展示村社概览，包括村社简介、面积、人口、党员、三资信息等；展示村社领导班子，包括照片、姓名、联系电话、职务、职责范围等；展示村社各类通知、公示、公告信息；展示动态资讯，包括村社近期活动、平安宣传、村社风采等信息</w:t>
            </w:r>
            <w:r>
              <w:rPr>
                <w:rFonts w:hint="eastAsia" w:ascii="仿宋_GB2312" w:hAnsi="仿宋_GB2312" w:eastAsia="仿宋_GB2312" w:cs="仿宋_GB2312"/>
                <w:lang w:eastAsia="zh-CN"/>
              </w:rPr>
              <w:t>。</w:t>
            </w:r>
          </w:p>
          <w:p>
            <w:pPr>
              <w:pStyle w:val="44"/>
              <w:ind w:firstLine="0" w:firstLineChars="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展示村社办事、一证通、生活服务、投诉量、咨询量、处理量等事项概览；群众跑办代办报事，包括送药、送菜、送餐等服务</w:t>
            </w:r>
            <w:r>
              <w:rPr>
                <w:rFonts w:hint="eastAsia" w:ascii="仿宋_GB2312" w:hAnsi="仿宋_GB2312" w:eastAsia="仿宋_GB2312" w:cs="仿宋_GB2312"/>
                <w:lang w:eastAsia="zh-CN"/>
              </w:rPr>
              <w:t>。</w:t>
            </w:r>
          </w:p>
          <w:p>
            <w:pPr>
              <w:pStyle w:val="44"/>
              <w:ind w:firstLine="0" w:firstLineChars="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展示民意概览，包括报事、民生事项、村务事项、微心愿、处理率、好评率</w:t>
            </w:r>
            <w:r>
              <w:rPr>
                <w:rFonts w:hint="eastAsia" w:ascii="仿宋_GB2312" w:hAnsi="仿宋_GB2312" w:eastAsia="仿宋_GB2312" w:cs="仿宋_GB2312"/>
                <w:lang w:eastAsia="zh-CN"/>
              </w:rPr>
              <w:t>。</w:t>
            </w:r>
          </w:p>
          <w:p>
            <w:pPr>
              <w:widowControl/>
              <w:spacing w:line="360" w:lineRule="auto"/>
              <w:jc w:val="left"/>
              <w:rPr>
                <w:rFonts w:hint="eastAsia" w:ascii="仿宋_GB2312" w:hAnsi="宋体" w:eastAsia="仿宋_GB2312" w:cs="宋体"/>
                <w:kern w:val="0"/>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群众可对民生事项、三务公开信息、村务投诉建议、问卷调查等进行评论点评</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微治理网格版，面向网格员，是微治理群众侧报事的受理端，完成对群众爆料的信息核查、处置、流转等，包括首页、排行榜、我的三大部分。</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.首页，是微治理网格版应用的综合入口，包含数据概览、我的消息、收到的报事、通知公告、网格宣传、问卷调查等基础应用服务。</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.排行榜，以乡镇（街道）为单位，提供邀请排行、事件排行、粉丝排行服务，直观反映当前网格的工作开展成效在同一乡镇（街道）级所处的位置。</w:t>
            </w:r>
          </w:p>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.我的，显示与我相关的信息集合，包括基本信息（设置）、切换身份、关于我们、操作指南、隐私协议、消息通知等。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14" w:type="dxa"/>
            <w:vMerge w:val="continue"/>
            <w:vAlign w:val="center"/>
          </w:tcPr>
          <w:p>
            <w:pPr>
              <w:widowControl/>
              <w:spacing w:line="360" w:lineRule="auto"/>
              <w:jc w:val="center"/>
              <w:rPr>
                <w:rFonts w:hint="eastAsia" w:ascii="仿宋_GB2312" w:hAnsi="宋体" w:eastAsia="仿宋_GB2312" w:cs="宋体"/>
                <w:kern w:val="0"/>
                <w:sz w:val="24"/>
                <w:szCs w:val="24"/>
              </w:rPr>
            </w:pPr>
          </w:p>
        </w:tc>
        <w:tc>
          <w:tcPr>
            <w:tcW w:w="1276" w:type="dxa"/>
            <w:vMerge w:val="continue"/>
            <w:vAlign w:val="center"/>
          </w:tcPr>
          <w:p>
            <w:pPr>
              <w:widowControl/>
              <w:spacing w:line="360" w:lineRule="auto"/>
              <w:jc w:val="left"/>
              <w:rPr>
                <w:rFonts w:hint="eastAsia" w:ascii="仿宋_GB2312" w:hAnsi="宋体" w:eastAsia="仿宋_GB2312" w:cs="宋体"/>
                <w:kern w:val="0"/>
                <w:sz w:val="24"/>
                <w:szCs w:val="24"/>
              </w:rPr>
            </w:pP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后台管理:管理员可以根据自己的组织机构层级，通过账号登陆对应的后台，对微端上展示的模块进行配置。基础应用包括通知公告、诉求管理、应用工具、统计分析、群众互助、用户管理、角色管理、配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4"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1276" w:type="dxa"/>
            <w:shd w:val="clear" w:color="auto" w:fill="auto"/>
            <w:vAlign w:val="center"/>
          </w:tcPr>
          <w:p>
            <w:pPr>
              <w:widowControl/>
              <w:spacing w:line="36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三年内人员驻场服务</w:t>
            </w:r>
          </w:p>
        </w:tc>
        <w:tc>
          <w:tcPr>
            <w:tcW w:w="7193" w:type="dxa"/>
            <w:shd w:val="clear" w:color="auto" w:fill="auto"/>
            <w:vAlign w:val="center"/>
          </w:tcPr>
          <w:p>
            <w:pPr>
              <w:widowControl/>
              <w:spacing w:line="360" w:lineRule="auto"/>
              <w:jc w:val="left"/>
              <w:rPr>
                <w:rFonts w:hint="eastAsia" w:ascii="仿宋_GB2312" w:hAnsi="宋体" w:eastAsia="仿宋_GB2312" w:cs="宋体"/>
                <w:kern w:val="0"/>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kern w:val="0"/>
                <w:sz w:val="24"/>
                <w:szCs w:val="24"/>
              </w:rPr>
              <w:t>提供4人三年的驻场服务，要求提供的人员为计算机、电子信息、软件工程等相关专业全日制本科毕业，且工作经验不得低于2年。</w:t>
            </w:r>
          </w:p>
          <w:p>
            <w:pPr>
              <w:widowControl/>
              <w:spacing w:line="360" w:lineRule="auto"/>
              <w:jc w:val="left"/>
              <w:rPr>
                <w:rFonts w:hint="eastAsia" w:ascii="仿宋_GB2312" w:eastAsia="仿宋_GB2312"/>
                <w:sz w:val="24"/>
                <w:szCs w:val="24"/>
              </w:rPr>
            </w:pPr>
            <w:r>
              <w:rPr>
                <w:rFonts w:hint="eastAsia" w:ascii="仿宋_GB2312" w:eastAsia="仿宋_GB2312"/>
                <w:sz w:val="24"/>
                <w:szCs w:val="24"/>
              </w:rPr>
              <w:t>▲驻场人员负责数据治理、平台运营等工作。</w:t>
            </w:r>
          </w:p>
          <w:p>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kern w:val="0"/>
                <w:sz w:val="24"/>
                <w:szCs w:val="24"/>
              </w:rPr>
              <w:t>驻场人员工作日到场率不得低于95%；且工作日不能到场需提前一天向采购方请假。</w:t>
            </w:r>
          </w:p>
        </w:tc>
      </w:tr>
    </w:tbl>
    <w:p>
      <w:pPr>
        <w:pStyle w:val="74"/>
        <w:spacing w:line="360" w:lineRule="auto"/>
        <w:ind w:left="840" w:firstLine="0" w:firstLineChars="0"/>
        <w:rPr>
          <w:rFonts w:hint="eastAsia" w:ascii="仿宋_GB2312" w:hAnsi="宋体" w:eastAsia="仿宋_GB2312" w:cs="宋体"/>
          <w:sz w:val="24"/>
        </w:rPr>
      </w:pPr>
    </w:p>
    <w:p>
      <w:pPr>
        <w:pStyle w:val="6"/>
        <w:ind w:firstLine="482" w:firstLineChars="200"/>
        <w:jc w:val="left"/>
        <w:rPr>
          <w:rFonts w:hint="eastAsia" w:hAnsi="宋体" w:cs="宋体"/>
          <w:sz w:val="24"/>
          <w:szCs w:val="24"/>
        </w:rPr>
      </w:pPr>
      <w:r>
        <w:rPr>
          <w:rFonts w:hint="eastAsia" w:hAnsi="宋体" w:cs="宋体"/>
          <w:sz w:val="24"/>
          <w:szCs w:val="24"/>
        </w:rPr>
        <w:t>三、项目建设商务要求</w:t>
      </w:r>
      <w:bookmarkEnd w:id="85"/>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中标方提供的所有设备、软件等所涉及到的知识产权和所提供的技术资料是合法取得，并享有完整的知识产权，不会因为采购方的使用而被责令停止使用、追偿或者要求赔偿，如出现上述问题，一切经济损失和法律责任均由中标方承担。投标方所投标平台项目内各系统若采用第三方软件，投标方需提供满足舟山市政法委需要的正版授权，采购方不承担该项费用，也不再另行采购。投标方必须保证第三方软件的售后同质化。</w:t>
      </w:r>
    </w:p>
    <w:p>
      <w:pPr>
        <w:pStyle w:val="6"/>
        <w:ind w:firstLine="482" w:firstLineChars="200"/>
        <w:jc w:val="left"/>
        <w:rPr>
          <w:rFonts w:hint="eastAsia" w:hAnsi="宋体" w:cs="宋体"/>
          <w:sz w:val="24"/>
          <w:szCs w:val="24"/>
        </w:rPr>
      </w:pPr>
      <w:bookmarkStart w:id="89" w:name="_Toc15629"/>
      <w:r>
        <w:rPr>
          <w:rFonts w:hint="eastAsia" w:hAnsi="宋体" w:cs="宋体"/>
          <w:sz w:val="24"/>
          <w:szCs w:val="24"/>
        </w:rPr>
        <w:t>四、项目建设管理要求</w:t>
      </w:r>
      <w:bookmarkEnd w:id="89"/>
    </w:p>
    <w:p>
      <w:pPr>
        <w:pStyle w:val="7"/>
        <w:tabs>
          <w:tab w:val="left" w:pos="567"/>
        </w:tabs>
        <w:spacing w:before="120" w:after="120"/>
        <w:ind w:left="420" w:leftChars="200" w:firstLine="0" w:firstLineChars="0"/>
        <w:rPr>
          <w:rFonts w:hint="eastAsia" w:hAnsi="宋体" w:cs="宋体"/>
          <w:b w:val="0"/>
          <w:sz w:val="24"/>
          <w:szCs w:val="24"/>
        </w:rPr>
      </w:pPr>
      <w:bookmarkStart w:id="90" w:name="_Toc16042"/>
      <w:r>
        <w:rPr>
          <w:rFonts w:hint="eastAsia" w:hAnsi="宋体" w:cs="宋体"/>
          <w:b w:val="0"/>
          <w:sz w:val="24"/>
          <w:szCs w:val="24"/>
        </w:rPr>
        <w:t>1.项目进度要求</w:t>
      </w:r>
      <w:bookmarkEnd w:id="90"/>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sz w:val="24"/>
          <w:szCs w:val="24"/>
        </w:rPr>
        <w:t>本项目工期要求：在合同签订后4个月基本完成项目实施，并完成项目初验；项目初验经不少于3个月试运行，平台运行稳定后，配合采购方开展项目验收。</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sz w:val="24"/>
          <w:szCs w:val="24"/>
        </w:rPr>
        <w:t>投标方应按照上述时间安排，制定相应的项目实施详细进度计划，确定每个实施阶段的时间表及工作目标，非不可抗力原因造成项目延期，投标方需承担违约责任。</w:t>
      </w:r>
    </w:p>
    <w:p>
      <w:pPr>
        <w:pStyle w:val="7"/>
        <w:tabs>
          <w:tab w:val="left" w:pos="567"/>
        </w:tabs>
        <w:spacing w:before="120" w:after="120"/>
        <w:ind w:left="420" w:leftChars="200" w:firstLine="0" w:firstLineChars="0"/>
        <w:jc w:val="left"/>
        <w:rPr>
          <w:rFonts w:hint="eastAsia" w:hAnsi="宋体" w:cs="宋体"/>
          <w:b w:val="0"/>
          <w:sz w:val="24"/>
          <w:szCs w:val="24"/>
        </w:rPr>
      </w:pPr>
      <w:bookmarkStart w:id="91" w:name="_Toc18080"/>
      <w:r>
        <w:rPr>
          <w:rFonts w:hint="eastAsia" w:hAnsi="宋体" w:cs="宋体"/>
          <w:b w:val="0"/>
          <w:sz w:val="24"/>
          <w:szCs w:val="24"/>
        </w:rPr>
        <w:t>1.项目组织及实施要求</w:t>
      </w:r>
      <w:bookmarkEnd w:id="91"/>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1）投标方中标后需要在5个工作日内成立工作团队，并指定一名</w:t>
      </w:r>
      <w:r>
        <w:rPr>
          <w:rFonts w:hint="eastAsia" w:ascii="仿宋_GB2312" w:hAnsi="宋体" w:eastAsia="仿宋_GB2312" w:cs="宋体"/>
          <w:sz w:val="24"/>
          <w:szCs w:val="24"/>
          <w:u w:val="single"/>
        </w:rPr>
        <w:t>专职（要求）</w:t>
      </w:r>
      <w:r>
        <w:rPr>
          <w:rFonts w:hint="eastAsia" w:ascii="仿宋_GB2312" w:hAnsi="宋体" w:eastAsia="仿宋_GB2312" w:cs="宋体"/>
          <w:sz w:val="24"/>
          <w:szCs w:val="24"/>
        </w:rPr>
        <w:t>的项目经理，负责项目协调和调度工作。除项目经理外，项目组须配备专职的技术负责人，并按照项目实施的要求，配置相应的项目管理、安装设计、测试、集成、培训、质量保证等人员。提供的项目经理人选应具备项目管理相关能力，实施团队人员需要具备与本项目相关的知识技能，包括但不限于信息系统管理、JAVA研发、软件设计、网络设计、大数据应用、软件测试等等相关能力。</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2）本项目实施阶段要求驻场，要求投标单位明确各阶段的人员驻场安排，项目经理要求在项目建设各阶段在现场开展相关工作，并保证实施期间不低于80%的到场率；项目小组团队成员在各阶段至少安排5人进驻现场开展各项工作。并在验收后的质量保证期内专人（该工程师需全程参与过本项目建设）参加日常维护工作。</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3）参与此项目的技术人员必须具有承担过相同类型设备安装部署的经验，能够与用户进行良好的沟通，掌握相关领域的相关基础知识，具备相关产品集成、应用和开发的能力。</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4）中标方在项目合同签订后，需组织相关实施人员在该项目招标需求的基础上进行深入调研，编制需求规格说明书。需求规格说明书经采购方、监理方、中标方确认后作为项目验收的依据。</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5）要求中标方在各阶段及时提供相应的项目管理文档、设计类文档及实施类文档，以便采购方及时了解项目进展情况。</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6）对上述安排投标方应列出详细实施方案，包括但不限于项目管理计划、项目进度计划、项目验收计划、项目组织结构（人员姓名、经验、学历和在本项目中的职责分工等，项目小组成员须提供社保证明）等。</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7）投标方应在投标文件中提供详细的施工计划，应包括项目组织机构、项目实施流程、项目实施进度、项目实施安排。</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w:t>
      </w:r>
      <w:r>
        <w:rPr>
          <w:rFonts w:hint="eastAsia" w:ascii="仿宋_GB2312" w:hAnsi="宋体" w:eastAsia="仿宋_GB2312" w:cs="宋体"/>
          <w:sz w:val="24"/>
          <w:szCs w:val="24"/>
        </w:rPr>
        <w:t>8）投标方应向采购方提供项目管理人员和技术人员配置情况，并在设备部署工作开始之日起，指派具有资质的项目经理负责现场工作的组织、协调和施工工作；本项目的项目经理在项目验收前不得更换，如更换需承担</w:t>
      </w:r>
      <w:r>
        <w:rPr>
          <w:rFonts w:hint="eastAsia" w:ascii="仿宋_GB2312" w:hAnsi="宋体" w:eastAsia="仿宋_GB2312" w:cs="宋体"/>
          <w:sz w:val="24"/>
          <w:szCs w:val="24"/>
          <w:lang w:eastAsia="zh-CN"/>
        </w:rPr>
        <w:t>违约</w:t>
      </w:r>
      <w:r>
        <w:rPr>
          <w:rFonts w:hint="eastAsia" w:ascii="仿宋_GB2312" w:hAnsi="宋体" w:eastAsia="仿宋_GB2312" w:cs="宋体"/>
          <w:sz w:val="24"/>
          <w:szCs w:val="24"/>
        </w:rPr>
        <w:t>责任；本项目的项目组成员在实施时需向采购方报备，实施期间人员更换比例超过30%要承担违约责任。</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9）本方案提出的对项目的主要需求，是投标方编制投标文件和报价的主要依据，但不应作为编制正式实施方案的完整的详细要求。在编制正式的项目建设实施方案和详细设计时，投标方应深入分析和充分考虑采购方对本项目现在及未来发展的需求，设计出完整的优质方案。</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10）中标后投标方所作的详细设计应完全满足用户的需求，同时不得与投标方案有实质性改变，除非采购方和初步设计单位认可。</w:t>
      </w:r>
    </w:p>
    <w:p>
      <w:pPr>
        <w:pStyle w:val="7"/>
        <w:tabs>
          <w:tab w:val="left" w:pos="567"/>
        </w:tabs>
        <w:spacing w:before="120" w:after="120"/>
        <w:ind w:left="420" w:leftChars="200" w:firstLine="0" w:firstLineChars="0"/>
        <w:rPr>
          <w:rFonts w:hint="eastAsia" w:hAnsi="宋体" w:cs="宋体"/>
          <w:b w:val="0"/>
          <w:sz w:val="24"/>
          <w:szCs w:val="24"/>
        </w:rPr>
      </w:pPr>
      <w:bookmarkStart w:id="92" w:name="_Toc7752"/>
      <w:r>
        <w:rPr>
          <w:rFonts w:hint="eastAsia" w:hAnsi="宋体" w:cs="宋体"/>
          <w:b w:val="0"/>
          <w:sz w:val="24"/>
          <w:szCs w:val="24"/>
        </w:rPr>
        <w:t>2.安装、测试及系统集成要求</w:t>
      </w:r>
      <w:bookmarkEnd w:id="92"/>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1）负责设备的采购、运输到指定地点和安装调试；和“雪亮工程”一期建设项目相关设备做好对接调试。</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2）中标方有责任检查安装现场是否符合产品或软件安装条件。软件产品研发完成或货物到达买方指定的现场后，将由投标方与采购方及其聘请的监理公司共同清点审查，并进行签字确认。若有差异，应由投标方承担责任。产品实施过程中，如果牵涉到与第三方系统集成工作，中标方应与其他供应商通力合作，并提供必要的技术支持。</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3）中标方应保证其提供的货物在正确安装、正常使用和保养条件下，在使用寿命期内应具有满意的性能，投标方应对由于设计、工艺或材料的缺陷而产生的故障负完全责任。</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4）投标总报价应包含本项目所有硬件设备、服务、培训、相关手册、配件、接口、线缆和介质等费用。如有配件、线缆、附件等遗漏，影响系统安装和运行，由中标方承担并负责解决。</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5）中标方在方案设计中要充分考虑数据传输、存储、管理方面采取相应技术措施保障，并建立相关安全管理制度，防止信息外泻，造成不良影响。</w:t>
      </w:r>
    </w:p>
    <w:p>
      <w:pPr>
        <w:pStyle w:val="7"/>
        <w:tabs>
          <w:tab w:val="left" w:pos="567"/>
        </w:tabs>
        <w:spacing w:before="120" w:after="120"/>
        <w:ind w:left="420" w:leftChars="200" w:firstLine="0" w:firstLineChars="0"/>
        <w:rPr>
          <w:rFonts w:hint="eastAsia" w:hAnsi="宋体" w:cs="宋体"/>
          <w:b w:val="0"/>
          <w:sz w:val="24"/>
          <w:szCs w:val="24"/>
        </w:rPr>
      </w:pPr>
      <w:bookmarkStart w:id="93" w:name="_Toc18147"/>
      <w:r>
        <w:rPr>
          <w:rFonts w:hint="eastAsia" w:hAnsi="宋体" w:cs="宋体"/>
          <w:b w:val="0"/>
          <w:sz w:val="24"/>
          <w:szCs w:val="24"/>
        </w:rPr>
        <w:t>3.技术方案书内容要求</w:t>
      </w:r>
      <w:bookmarkEnd w:id="93"/>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1）作为一个完整的投标技术方案，必须不遗漏、不重复技术方案，详细说明投标产品的各项参数、配置方案、实施方案及功能设计等，投标方应承诺所有产品满足技术完整性要求。</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2）所有可选配置的报价需单独列出，该部分费用不计入投标总价。</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3）投标方对本项目扩展、后续采购和保修期后的承诺。</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4）投标方针对本项目做出特殊的承诺，该部分作为投标方技术实力的一个方面，例如系统中包含了潜在的对采购方有利的其它功能作为除报价以外的优惠条件。</w:t>
      </w:r>
    </w:p>
    <w:p>
      <w:pPr>
        <w:pStyle w:val="7"/>
        <w:tabs>
          <w:tab w:val="left" w:pos="567"/>
        </w:tabs>
        <w:spacing w:before="120" w:after="120"/>
        <w:ind w:left="420" w:leftChars="200" w:firstLine="0" w:firstLineChars="0"/>
        <w:rPr>
          <w:rFonts w:hint="eastAsia" w:hAnsi="宋体" w:cs="宋体"/>
          <w:b w:val="0"/>
          <w:sz w:val="24"/>
          <w:szCs w:val="24"/>
        </w:rPr>
      </w:pPr>
      <w:bookmarkStart w:id="94" w:name="_Toc972"/>
      <w:r>
        <w:rPr>
          <w:rFonts w:hint="eastAsia" w:hAnsi="宋体" w:cs="宋体"/>
          <w:b w:val="0"/>
          <w:sz w:val="24"/>
          <w:szCs w:val="24"/>
        </w:rPr>
        <w:t>4.售后服务要求</w:t>
      </w:r>
      <w:bookmarkEnd w:id="94"/>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1）中标方应保证对硬件设备提供至少3年的质量保证期。</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2）在保修期内由于设备本身质量原因造成的任何损伤或损坏，中标方须免费负责修理或更换。</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3）质量保证期自项目正式验收合格之日开始计算；由于本项目的特殊性（必须满足业务7*24小时不间断工作），质量保证期内，在接到设备故障通知后，投标方必须在15分钟内响应。对于影响正常运行的严重故障，投标方工程师及其它相关技术人员必须在在接到故障通知后4小时内赶到现场，查找原因，提出解决方案，并工作直至故障修妥完全恢复正常服务为止，一般要求保证系统在6小时之内修复，并需要提供确保承诺实现的措施。</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4）为保证设备正常、安全地运行，技术支持力量和优良的服务是系统正常、安全运行的保障。投标方应据此制定系统详细的技术支持与服务方案，包括服务内容、服务方式、服务响应时间、应急措施及组织结构等。</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5）投标方须做出无推诿承诺。即投标方应提供特殊措施，无论由于哪一方产生的问题而使设备发生不正常情况时，并在得到采购方通知后，立即派工程师到场，全力协助系统集成商和其他供应商，使系统尽快恢复正常。</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6）系统保质期内故障率累计不得超过20天，如达不到要求，每超过一天，质保期相应延长30天。保质期内因设备本身缺陷造成各种故障应由中标方免费技术服务和维修。</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7）在质量保证期结束前，须由中标方工程师和采购方代表进行一次全面检查，任何缺陷必须由中标方负责修改。在修改之后，中标方应将缺陷原因、修改内容、完成修改及恢复正常的时间和日期等报告给采购方。</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8）质量保证期结束后，中标方应保证以优惠价格优先对采购方进行产品设备的技术支持和维护。</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9）中标方应提供7*24小时电话免费咨询服务。</w:t>
      </w:r>
    </w:p>
    <w:p>
      <w:pPr>
        <w:pStyle w:val="7"/>
        <w:tabs>
          <w:tab w:val="left" w:pos="567"/>
        </w:tabs>
        <w:spacing w:before="120" w:after="120"/>
        <w:ind w:left="420" w:leftChars="200" w:firstLine="0" w:firstLineChars="0"/>
        <w:rPr>
          <w:rFonts w:hint="eastAsia" w:hAnsi="宋体" w:cs="宋体"/>
          <w:b w:val="0"/>
          <w:sz w:val="24"/>
          <w:szCs w:val="24"/>
        </w:rPr>
      </w:pPr>
      <w:bookmarkStart w:id="95" w:name="_Toc6294"/>
      <w:r>
        <w:rPr>
          <w:rFonts w:hint="eastAsia" w:hAnsi="宋体" w:cs="宋体"/>
          <w:b w:val="0"/>
          <w:sz w:val="24"/>
          <w:szCs w:val="24"/>
        </w:rPr>
        <w:t>5.培训要求</w:t>
      </w:r>
      <w:bookmarkEnd w:id="95"/>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1）中标方必须为采购方提供设备使用、设备操作和管理维护培训，培训形式包括客户现场培训、课堂培训；投标方必须列明相应的培训课程。</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2）投标方应在投标文件中提供详细的培训计划，包括培训项目、人数、地点、日程、资料、其它等详细内容，为所有被培训人员提供培训用文字资料和讲义等相关用品。</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3）技术培训的内容必须包含软件的日常操作和管理维护，以及基本的故障诊断与排错。中标方培训人员必须是公司的资深工程师。</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4）培训工作必须在合同生效之后系统试运行之前安排。</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5）所有培训费用（含培训教材费），已包括在投标总价中。</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6）实际培训时间、人数和地点按中标方与项目采购方商定的为准。</w:t>
      </w:r>
    </w:p>
    <w:p>
      <w:pPr>
        <w:pStyle w:val="7"/>
        <w:tabs>
          <w:tab w:val="left" w:pos="567"/>
        </w:tabs>
        <w:spacing w:before="120" w:after="120"/>
        <w:ind w:left="420" w:leftChars="200" w:firstLine="0" w:firstLineChars="0"/>
        <w:rPr>
          <w:rFonts w:hint="eastAsia" w:hAnsi="宋体" w:cs="宋体"/>
          <w:b w:val="0"/>
          <w:sz w:val="24"/>
          <w:szCs w:val="24"/>
        </w:rPr>
      </w:pPr>
      <w:bookmarkStart w:id="96" w:name="_Toc26770"/>
      <w:r>
        <w:rPr>
          <w:rFonts w:hint="eastAsia" w:hAnsi="宋体" w:cs="宋体"/>
          <w:b w:val="0"/>
          <w:sz w:val="24"/>
          <w:szCs w:val="24"/>
        </w:rPr>
        <w:t>6.交付要求</w:t>
      </w:r>
      <w:bookmarkEnd w:id="96"/>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中标方应按照招标文件所约定的内容和时间进行交付；按照计算机软件工程规范国家标准分阶段交付应用系统的文档，所交付的文档与文件应该是电子版式及纸质形式。交付的文档包括但不限于：实施技术方案、需求规格说明书、详细设计说明书、数据库设计说明书（含数据字典）、项目测试方案、项目测试报告、用户操作手册、管理与维护手册、安装手册、总结报告及采购方认为需要的其他材料案。</w:t>
      </w:r>
    </w:p>
    <w:p>
      <w:pPr>
        <w:tabs>
          <w:tab w:val="left" w:pos="0"/>
        </w:tabs>
        <w:autoSpaceDE w:val="0"/>
        <w:autoSpaceDN w:val="0"/>
        <w:adjustRightInd w:val="0"/>
        <w:snapToGrid w:val="0"/>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本项目为交钥匙工程，最终报价应包括需求调研、安装设计、设备采购、系统集成、测试、实施部署、培训、维护、税费等所有费用，即一直到整个项目调试验收合格交付业主使用，业主不再另行支付费用。</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7.项目验收要求</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项目的验收包括初步验收、试运行和终验，</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1）项目初验</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项目初验前，中标方应首先对设备进行自测，并将设备自测报告提交采购方和监理方审查。中标方依本合同约定向采购方提交成果及相关文档，并向采购方提出初验申请。采购方接到中标方初验申请后，组织监理方与中标方联合进行初验，初验合格后联合签署初验报告。</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2）试运行</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初验合格后，系统进入试运行，试运行时间为不少于3个月。</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3）终验</w:t>
      </w:r>
    </w:p>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t>设备通过试运行后，中标方向采购方提出终验申请，采购方组织相关单位进行设备的终验。设备终验通过，进入正式运行阶段。终验收合格的条件必须至少满足以下三个要求：已提供了合同要求的全部设备和资料；试运行时性能满足合同要求；性能测试和试运行验收时出现的问题已被解决。</w:t>
      </w:r>
    </w:p>
    <w:p>
      <w:pPr>
        <w:ind w:firstLine="480" w:firstLineChars="200"/>
        <w:rPr>
          <w:rFonts w:ascii="仿宋_GB2312" w:eastAsia="仿宋_GB2312"/>
          <w:sz w:val="24"/>
          <w:szCs w:val="24"/>
        </w:rPr>
      </w:pPr>
      <w:r>
        <w:rPr>
          <w:rFonts w:hint="eastAsia" w:ascii="仿宋_GB2312" w:hAnsi="宋体" w:eastAsia="仿宋_GB2312" w:cs="宋体"/>
          <w:sz w:val="24"/>
          <w:szCs w:val="24"/>
          <w:lang w:val="en-US" w:eastAsia="zh-CN"/>
        </w:rPr>
        <w:t>8、</w:t>
      </w:r>
      <w:r>
        <w:rPr>
          <w:rFonts w:hint="eastAsia" w:ascii="仿宋_GB2312" w:eastAsia="仿宋_GB2312"/>
          <w:sz w:val="24"/>
          <w:szCs w:val="24"/>
        </w:rPr>
        <w:t>根据《政府采购促进中小企业发展管理办法》（财库〔2020〕46号），本项目不预留份额专门面向中小企业采购，采购标的为</w:t>
      </w:r>
      <w:r>
        <w:rPr>
          <w:rFonts w:hint="eastAsia" w:ascii="仿宋_GB2312" w:hAnsi="宋体" w:eastAsia="仿宋_GB2312"/>
          <w:bCs/>
          <w:snapToGrid w:val="0"/>
          <w:color w:val="000000"/>
          <w:sz w:val="24"/>
          <w:szCs w:val="24"/>
          <w:u w:val="single"/>
          <w:lang w:eastAsia="zh-CN"/>
        </w:rPr>
        <w:t>基层治理应用、表单工具、</w:t>
      </w:r>
      <w:r>
        <w:rPr>
          <w:rFonts w:hint="eastAsia" w:ascii="仿宋_GB2312" w:hAnsi="宋体" w:eastAsia="仿宋_GB2312"/>
          <w:bCs/>
          <w:snapToGrid w:val="0"/>
          <w:color w:val="000000"/>
          <w:sz w:val="24"/>
          <w:szCs w:val="24"/>
          <w:u w:val="single"/>
          <w:lang w:val="en-US" w:eastAsia="zh-CN"/>
        </w:rPr>
        <w:t>BI工具</w:t>
      </w:r>
      <w:r>
        <w:rPr>
          <w:rFonts w:hint="eastAsia" w:ascii="仿宋_GB2312" w:eastAsia="仿宋_GB2312"/>
          <w:sz w:val="24"/>
          <w:szCs w:val="24"/>
          <w:u w:val="single"/>
        </w:rPr>
        <w:t xml:space="preserve"> </w:t>
      </w:r>
      <w:r>
        <w:rPr>
          <w:rFonts w:hint="eastAsia" w:ascii="仿宋_GB2312" w:eastAsia="仿宋_GB2312"/>
          <w:sz w:val="24"/>
          <w:szCs w:val="24"/>
        </w:rPr>
        <w:t>。根据《关于印发中小企业划型标准规定的通知》（工信部联企业〔2011〕300号），本项目所属行业为</w:t>
      </w:r>
      <w:r>
        <w:rPr>
          <w:rFonts w:hint="eastAsia" w:ascii="仿宋_GB2312" w:hAnsi="宋体" w:eastAsia="仿宋_GB2312"/>
          <w:bCs/>
          <w:snapToGrid w:val="0"/>
          <w:color w:val="000000"/>
          <w:sz w:val="24"/>
          <w:szCs w:val="24"/>
          <w:u w:val="single"/>
          <w:shd w:val="clear"/>
          <w:lang w:eastAsia="zh-CN"/>
        </w:rPr>
        <w:t>软件和信息技术服务业。</w:t>
      </w:r>
    </w:p>
    <w:p>
      <w:pPr>
        <w:spacing w:line="360" w:lineRule="auto"/>
        <w:ind w:firstLine="480"/>
        <w:rPr>
          <w:rFonts w:hint="default" w:ascii="仿宋_GB2312" w:hAnsi="宋体" w:eastAsia="仿宋_GB2312" w:cs="宋体"/>
          <w:sz w:val="24"/>
          <w:szCs w:val="24"/>
          <w:lang w:val="en-US" w:eastAsia="zh-CN"/>
        </w:rPr>
      </w:pPr>
    </w:p>
    <w:bookmarkEnd w:id="67"/>
    <w:bookmarkEnd w:id="68"/>
    <w:bookmarkEnd w:id="69"/>
    <w:bookmarkEnd w:id="70"/>
    <w:p>
      <w:pPr>
        <w:spacing w:line="360" w:lineRule="auto"/>
        <w:ind w:firstLine="480"/>
        <w:rPr>
          <w:rFonts w:hint="eastAsia" w:ascii="仿宋_GB2312" w:hAnsi="宋体" w:eastAsia="仿宋_GB2312" w:cs="宋体"/>
          <w:sz w:val="24"/>
          <w:szCs w:val="24"/>
        </w:rPr>
      </w:pPr>
      <w:r>
        <w:rPr>
          <w:rFonts w:hint="eastAsia" w:ascii="仿宋_GB2312" w:hAnsi="宋体" w:eastAsia="仿宋_GB2312" w:cs="宋体"/>
          <w:sz w:val="24"/>
          <w:szCs w:val="24"/>
        </w:rPr>
        <w:br w:type="page"/>
      </w:r>
    </w:p>
    <w:p>
      <w:pPr>
        <w:pStyle w:val="44"/>
        <w:ind w:firstLine="723"/>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第三章  投标人须知</w:t>
      </w:r>
      <w:bookmarkEnd w:id="71"/>
      <w:bookmarkEnd w:id="72"/>
      <w:bookmarkEnd w:id="73"/>
      <w:bookmarkEnd w:id="74"/>
      <w:bookmarkEnd w:id="75"/>
    </w:p>
    <w:p>
      <w:pPr>
        <w:pStyle w:val="30"/>
        <w:spacing w:after="240"/>
        <w:outlineLvl w:val="1"/>
        <w:rPr>
          <w:rFonts w:hint="eastAsia" w:ascii="仿宋_GB2312" w:eastAsia="仿宋_GB2312"/>
          <w:color w:val="000000"/>
          <w:sz w:val="30"/>
          <w:szCs w:val="30"/>
        </w:rPr>
      </w:pPr>
      <w:bookmarkStart w:id="97" w:name="_Toc493956032"/>
      <w:bookmarkStart w:id="98" w:name="_Toc530551820"/>
      <w:bookmarkStart w:id="99" w:name="_Toc531358975"/>
      <w:bookmarkStart w:id="100" w:name="_Toc486423882"/>
      <w:bookmarkStart w:id="101" w:name="_Toc61598952"/>
      <w:bookmarkStart w:id="102" w:name="_Toc15041"/>
      <w:bookmarkStart w:id="103" w:name="_Toc34895523"/>
      <w:bookmarkStart w:id="104" w:name="_Toc493956033"/>
      <w:r>
        <w:rPr>
          <w:rFonts w:hint="eastAsia" w:ascii="仿宋_GB2312" w:eastAsia="仿宋_GB2312"/>
          <w:color w:val="000000"/>
          <w:sz w:val="30"/>
          <w:szCs w:val="30"/>
        </w:rPr>
        <w:t>投标人须知前附表</w:t>
      </w:r>
      <w:bookmarkEnd w:id="97"/>
      <w:bookmarkEnd w:id="98"/>
      <w:bookmarkEnd w:id="99"/>
      <w:bookmarkEnd w:id="100"/>
      <w:r>
        <w:rPr>
          <w:rFonts w:hint="eastAsia" w:ascii="仿宋_GB2312" w:eastAsia="仿宋_GB2312"/>
          <w:color w:val="000000"/>
          <w:sz w:val="30"/>
          <w:szCs w:val="30"/>
        </w:rPr>
        <w:t>（一）</w:t>
      </w:r>
      <w:bookmarkEnd w:id="101"/>
      <w:bookmarkEnd w:id="102"/>
      <w:bookmarkEnd w:id="103"/>
    </w:p>
    <w:tbl>
      <w:tblPr>
        <w:tblStyle w:val="3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600"/>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038" w:type="dxa"/>
            <w:vAlign w:val="center"/>
          </w:tcPr>
          <w:p>
            <w:pPr>
              <w:ind w:left="-88" w:leftChars="-42" w:right="-113" w:rightChars="-54" w:firstLine="120" w:firstLineChars="50"/>
              <w:jc w:val="left"/>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条款号</w:t>
            </w:r>
          </w:p>
        </w:tc>
        <w:tc>
          <w:tcPr>
            <w:tcW w:w="1600" w:type="dxa"/>
            <w:vAlign w:val="center"/>
          </w:tcPr>
          <w:p>
            <w:pPr>
              <w:ind w:left="-88" w:leftChars="-42" w:right="-113" w:rightChars="-54" w:firstLine="120" w:firstLineChars="50"/>
              <w:jc w:val="left"/>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条款名称</w:t>
            </w:r>
          </w:p>
        </w:tc>
        <w:tc>
          <w:tcPr>
            <w:tcW w:w="6613" w:type="dxa"/>
            <w:vAlign w:val="center"/>
          </w:tcPr>
          <w:p>
            <w:pPr>
              <w:ind w:left="-88" w:leftChars="-42" w:right="-113" w:rightChars="-54" w:firstLine="120" w:firstLineChars="50"/>
              <w:jc w:val="left"/>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1.2.1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采购人</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1.2.2</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采购代理机构</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舟山市公共资源交易中心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1.4.1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联合体投标</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w:t>
            </w:r>
            <w:r>
              <w:rPr>
                <w:rFonts w:hint="eastAsia" w:ascii="仿宋_GB2312" w:hAnsi="宋体" w:eastAsia="仿宋_GB2312"/>
                <w:bCs/>
                <w:snapToGrid w:val="0"/>
                <w:color w:val="000000"/>
                <w:sz w:val="24"/>
                <w:szCs w:val="24"/>
              </w:rPr>
              <w:t>不接受；</w:t>
            </w:r>
          </w:p>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sym w:font="Wingdings 2" w:char="F0A3"/>
            </w:r>
            <w:r>
              <w:rPr>
                <w:rFonts w:hint="eastAsia" w:ascii="仿宋_GB2312" w:hAnsi="宋体" w:eastAsia="仿宋_GB2312"/>
                <w:bCs/>
                <w:snapToGrid w:val="0"/>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1.7.1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现场踏勘</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w:t>
            </w:r>
            <w:r>
              <w:rPr>
                <w:rFonts w:hint="eastAsia" w:ascii="仿宋_GB2312" w:hAnsi="宋体" w:eastAsia="仿宋_GB2312"/>
                <w:bCs/>
                <w:snapToGrid w:val="0"/>
                <w:color w:val="000000"/>
                <w:sz w:val="24"/>
                <w:szCs w:val="24"/>
              </w:rPr>
              <w:t>不组织。</w:t>
            </w:r>
          </w:p>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sym w:font="Wingdings 2" w:char="F0A3"/>
            </w:r>
            <w:r>
              <w:rPr>
                <w:rFonts w:hint="eastAsia" w:ascii="仿宋_GB2312" w:hAnsi="宋体" w:eastAsia="仿宋_GB2312"/>
                <w:b w:val="0"/>
                <w:bCs/>
                <w:snapToGrid w:val="0"/>
                <w:color w:val="000000"/>
                <w:sz w:val="24"/>
                <w:szCs w:val="24"/>
              </w:rPr>
              <w:t>组织，详见投标人须知前附表（二）</w:t>
            </w:r>
            <w:r>
              <w:rPr>
                <w:rFonts w:hint="eastAsia" w:ascii="仿宋_GB2312" w:hAnsi="宋体" w:eastAsia="仿宋_GB2312"/>
                <w:bCs/>
                <w:snapToGrid w:val="0"/>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1.8.1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答疑会</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xml:space="preserve">√ </w:t>
            </w:r>
            <w:r>
              <w:rPr>
                <w:rFonts w:hint="eastAsia" w:ascii="仿宋_GB2312" w:hAnsi="宋体" w:eastAsia="仿宋_GB2312"/>
                <w:bCs/>
                <w:snapToGrid w:val="0"/>
                <w:color w:val="000000"/>
                <w:sz w:val="24"/>
                <w:szCs w:val="24"/>
              </w:rPr>
              <w:t>不召开；</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snapToGrid w:val="0"/>
                <w:color w:val="000000"/>
                <w:sz w:val="24"/>
                <w:szCs w:val="24"/>
              </w:rPr>
              <w:sym w:font="Wingdings 2" w:char="F0A3"/>
            </w:r>
            <w:r>
              <w:rPr>
                <w:rFonts w:hint="eastAsia" w:ascii="仿宋_GB2312" w:hAnsi="宋体" w:eastAsia="仿宋_GB2312"/>
                <w:bCs/>
                <w:color w:val="000000"/>
                <w:sz w:val="24"/>
                <w:szCs w:val="24"/>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1.9.1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分包</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1.不允许。</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2.允许，但主体部分不得分包，详见第二章招标需求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1038"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1.11.2</w:t>
            </w:r>
          </w:p>
        </w:tc>
        <w:tc>
          <w:tcPr>
            <w:tcW w:w="1600" w:type="dxa"/>
            <w:vAlign w:val="center"/>
          </w:tcPr>
          <w:p>
            <w:pPr>
              <w:ind w:left="-88" w:leftChars="-42" w:right="-113" w:rightChars="-54" w:firstLine="120" w:firstLineChars="50"/>
              <w:jc w:val="center"/>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中小企业划分标准所属行业</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采购标的：</w:t>
            </w:r>
            <w:r>
              <w:rPr>
                <w:rFonts w:hint="eastAsia" w:ascii="仿宋_GB2312" w:hAnsi="宋体" w:eastAsia="仿宋_GB2312"/>
                <w:bCs/>
                <w:snapToGrid w:val="0"/>
                <w:color w:val="000000"/>
                <w:sz w:val="24"/>
                <w:szCs w:val="24"/>
                <w:u w:val="single"/>
                <w:lang w:eastAsia="zh-CN"/>
              </w:rPr>
              <w:t>基层治理应用、表单工具、</w:t>
            </w:r>
            <w:r>
              <w:rPr>
                <w:rFonts w:hint="eastAsia" w:ascii="仿宋_GB2312" w:hAnsi="宋体" w:eastAsia="仿宋_GB2312"/>
                <w:bCs/>
                <w:snapToGrid w:val="0"/>
                <w:color w:val="000000"/>
                <w:sz w:val="24"/>
                <w:szCs w:val="24"/>
                <w:u w:val="single"/>
                <w:lang w:val="en-US" w:eastAsia="zh-CN"/>
              </w:rPr>
              <w:t>BI工具</w:t>
            </w:r>
            <w:r>
              <w:rPr>
                <w:rFonts w:hint="eastAsia" w:ascii="仿宋_GB2312" w:hAnsi="宋体" w:eastAsia="仿宋_GB2312"/>
                <w:bCs/>
                <w:snapToGrid w:val="0"/>
                <w:color w:val="000000"/>
                <w:sz w:val="24"/>
                <w:szCs w:val="24"/>
                <w:u w:val="single"/>
              </w:rPr>
              <w:t xml:space="preserve"> </w:t>
            </w:r>
            <w:r>
              <w:rPr>
                <w:rFonts w:hint="eastAsia" w:ascii="仿宋_GB2312" w:hAnsi="宋体" w:eastAsia="仿宋_GB2312"/>
                <w:bCs/>
                <w:snapToGrid w:val="0"/>
                <w:color w:val="000000"/>
                <w:sz w:val="24"/>
                <w:szCs w:val="24"/>
              </w:rPr>
              <w:t>，所属行业</w:t>
            </w:r>
            <w:r>
              <w:rPr>
                <w:rFonts w:hint="eastAsia" w:ascii="仿宋_GB2312" w:hAnsi="宋体" w:eastAsia="仿宋_GB2312"/>
                <w:bCs/>
                <w:snapToGrid w:val="0"/>
                <w:color w:val="000000"/>
                <w:sz w:val="24"/>
                <w:szCs w:val="24"/>
                <w:u w:val="single"/>
              </w:rPr>
              <w:t>：</w:t>
            </w:r>
            <w:r>
              <w:rPr>
                <w:rFonts w:hint="eastAsia" w:ascii="仿宋_GB2312" w:hAnsi="宋体" w:eastAsia="仿宋_GB2312"/>
                <w:bCs/>
                <w:snapToGrid w:val="0"/>
                <w:color w:val="000000"/>
                <w:sz w:val="24"/>
                <w:szCs w:val="24"/>
                <w:u w:val="single"/>
                <w:shd w:val="clear"/>
                <w:lang w:eastAsia="zh-CN"/>
              </w:rPr>
              <w:t>软件和信息技术服务业</w:t>
            </w:r>
            <w:r>
              <w:rPr>
                <w:rFonts w:hint="eastAsia" w:ascii="仿宋_GB2312" w:hAnsi="宋体" w:eastAsia="仿宋_GB2312"/>
                <w:bCs/>
                <w:snapToGrid w:val="0"/>
                <w:color w:val="00000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1.11.3</w:t>
            </w:r>
          </w:p>
        </w:tc>
        <w:tc>
          <w:tcPr>
            <w:tcW w:w="1600" w:type="dxa"/>
            <w:vAlign w:val="center"/>
          </w:tcPr>
          <w:p>
            <w:pPr>
              <w:snapToGrid/>
              <w:spacing w:line="240" w:lineRule="auto"/>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中小企业预留份额情况</w:t>
            </w:r>
          </w:p>
        </w:tc>
        <w:tc>
          <w:tcPr>
            <w:tcW w:w="6613" w:type="dxa"/>
            <w:vAlign w:val="center"/>
          </w:tcPr>
          <w:p>
            <w:pPr>
              <w:snapToGrid/>
              <w:spacing w:line="240" w:lineRule="auto"/>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根据《政府采购促进中小企业发展管理办法》（财库〔2020〕46号），本项目不预留份额专门面向中小企业采购。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1.11.4</w:t>
            </w:r>
          </w:p>
        </w:tc>
        <w:tc>
          <w:tcPr>
            <w:tcW w:w="1600"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小型、微型企业的价格扣除</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 对符合《政府采购促进中小企业发展管理办法》（财库〔2020〕46号）的小型和微型企业给予6%的价格扣除。</w:t>
            </w:r>
          </w:p>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2. 联合体投标时，联合体各方均为小型、微型企业的，联合体视同为小型、微型企业享受政策；大中型企业和小微企业组成联合体参与采购活动，且小微企业协议合同金额占到联合体协议合同总金额 30%及以上的，给予联合体2%的价格扣除，同时提供联合体协议约定（包含小型、微型企业的协议合同份额）。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1.14.6</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质疑联系人</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1. 招标需求及投标人资格条件质疑：</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单  位：中共舟山市委政法委员会</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xml:space="preserve">联系人：李洁   联系电话：18069850982  </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2. 其他事项质疑：</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xml:space="preserve">单  位：舟山市公共资源交易中心 </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联系人：陈女士  联系电话：0580-2280952 　　</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传真：0580-2280954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right="-113" w:rightChars="-54"/>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1.14.11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同级政府采购监督管理部门</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2.2.4</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澄清、修改发布网址</w:t>
            </w:r>
          </w:p>
        </w:tc>
        <w:tc>
          <w:tcPr>
            <w:tcW w:w="6613"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1. 浙江政府采购网（</w:t>
            </w:r>
            <w:r>
              <w:rPr>
                <w:rFonts w:hint="eastAsia" w:ascii="仿宋_GB2312" w:hAnsi="宋体" w:eastAsia="仿宋_GB2312"/>
                <w:bCs/>
                <w:color w:val="000000"/>
                <w:sz w:val="24"/>
                <w:szCs w:val="24"/>
              </w:rPr>
              <w:fldChar w:fldCharType="begin"/>
            </w:r>
            <w:r>
              <w:rPr>
                <w:rFonts w:hint="eastAsia" w:ascii="仿宋_GB2312" w:hAnsi="宋体" w:eastAsia="仿宋_GB2312"/>
                <w:bCs/>
                <w:color w:val="000000"/>
                <w:sz w:val="24"/>
                <w:szCs w:val="24"/>
              </w:rPr>
              <w:instrText xml:space="preserve"> HYPERLINK "http://www.zjzfcg.gov.cn" </w:instrText>
            </w:r>
            <w:r>
              <w:rPr>
                <w:rFonts w:hint="eastAsia" w:ascii="仿宋_GB2312" w:hAnsi="宋体" w:eastAsia="仿宋_GB2312"/>
                <w:bCs/>
                <w:color w:val="000000"/>
                <w:sz w:val="24"/>
                <w:szCs w:val="24"/>
              </w:rPr>
              <w:fldChar w:fldCharType="separate"/>
            </w:r>
            <w:r>
              <w:rPr>
                <w:rFonts w:hint="eastAsia" w:ascii="仿宋_GB2312" w:hAnsi="宋体" w:eastAsia="仿宋_GB2312"/>
                <w:bCs/>
                <w:snapToGrid w:val="0"/>
                <w:color w:val="000000"/>
                <w:sz w:val="24"/>
                <w:szCs w:val="24"/>
              </w:rPr>
              <w:t>zfcg.czt.zj.gov.cn</w:t>
            </w:r>
            <w:r>
              <w:rPr>
                <w:rFonts w:hint="eastAsia" w:ascii="仿宋_GB2312" w:hAnsi="宋体" w:eastAsia="仿宋_GB2312"/>
                <w:bCs/>
                <w:color w:val="000000"/>
                <w:sz w:val="24"/>
                <w:szCs w:val="24"/>
              </w:rPr>
              <w:fldChar w:fldCharType="end"/>
            </w:r>
            <w:r>
              <w:rPr>
                <w:rFonts w:hint="eastAsia" w:ascii="仿宋_GB2312" w:hAnsi="宋体" w:eastAsia="仿宋_GB2312"/>
                <w:bCs/>
                <w:color w:val="000000"/>
                <w:sz w:val="24"/>
                <w:szCs w:val="24"/>
              </w:rPr>
              <w:t>）</w:t>
            </w:r>
          </w:p>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2. 舟山市公共资源交易网（http://zsztb.zhoushan.gov.cn/）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3.3</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资格审查文件组成</w:t>
            </w:r>
          </w:p>
        </w:tc>
        <w:tc>
          <w:tcPr>
            <w:tcW w:w="6613" w:type="dxa"/>
            <w:vAlign w:val="center"/>
          </w:tcPr>
          <w:p>
            <w:pPr>
              <w:ind w:left="-88" w:leftChars="-42" w:right="-113" w:rightChars="-54" w:firstLine="120" w:firstLineChars="50"/>
              <w:jc w:val="left"/>
              <w:rPr>
                <w:rFonts w:hint="eastAsia" w:ascii="仿宋_GB2312" w:hAnsi="宋体" w:eastAsia="仿宋_GB2312"/>
                <w:bCs/>
                <w:snapToGrid w:val="0"/>
                <w:color w:val="000000"/>
                <w:kern w:val="2"/>
                <w:sz w:val="24"/>
                <w:szCs w:val="24"/>
              </w:rPr>
            </w:pPr>
            <w:r>
              <w:rPr>
                <w:rFonts w:hint="eastAsia" w:ascii="仿宋_GB2312" w:hAnsi="宋体" w:eastAsia="仿宋_GB2312"/>
                <w:bCs/>
                <w:color w:val="000000"/>
                <w:sz w:val="24"/>
                <w:szCs w:val="24"/>
              </w:rPr>
              <w:t>▲1. 有效的营业执照电子文档；</w:t>
            </w:r>
          </w:p>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w:t>
            </w:r>
            <w:r>
              <w:rPr>
                <w:rFonts w:hint="eastAsia" w:ascii="仿宋_GB2312" w:hAnsi="宋体" w:eastAsia="仿宋_GB2312"/>
                <w:bCs/>
                <w:snapToGrid w:val="0"/>
                <w:color w:val="000000"/>
                <w:kern w:val="2"/>
                <w:sz w:val="24"/>
                <w:szCs w:val="24"/>
              </w:rPr>
              <w:t>2</w:t>
            </w:r>
            <w:r>
              <w:rPr>
                <w:rFonts w:hint="eastAsia" w:ascii="仿宋_GB2312" w:hAnsi="宋体" w:eastAsia="仿宋_GB2312"/>
                <w:bCs/>
                <w:color w:val="000000"/>
                <w:sz w:val="24"/>
                <w:szCs w:val="24"/>
              </w:rPr>
              <w:t>. 法定代表人</w:t>
            </w:r>
            <w:r>
              <w:rPr>
                <w:rFonts w:hint="eastAsia" w:ascii="仿宋_GB2312" w:hAnsi="宋体" w:eastAsia="仿宋_GB2312"/>
                <w:bCs/>
                <w:snapToGrid w:val="0"/>
                <w:color w:val="000000"/>
                <w:sz w:val="24"/>
                <w:szCs w:val="24"/>
              </w:rPr>
              <w:t>身份证</w:t>
            </w:r>
            <w:r>
              <w:rPr>
                <w:rFonts w:hint="eastAsia" w:ascii="仿宋_GB2312" w:hAnsi="宋体" w:eastAsia="仿宋_GB2312"/>
                <w:bCs/>
                <w:color w:val="000000"/>
                <w:sz w:val="24"/>
                <w:szCs w:val="24"/>
              </w:rPr>
              <w:t>电子文档</w:t>
            </w:r>
            <w:r>
              <w:rPr>
                <w:rFonts w:hint="eastAsia" w:ascii="仿宋_GB2312" w:hAnsi="宋体" w:eastAsia="仿宋_GB2312"/>
                <w:bCs/>
                <w:snapToGrid w:val="0"/>
                <w:color w:val="000000"/>
                <w:sz w:val="24"/>
                <w:szCs w:val="24"/>
              </w:rPr>
              <w:t>。</w:t>
            </w:r>
          </w:p>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w:t>
            </w:r>
            <w:r>
              <w:rPr>
                <w:rFonts w:hint="eastAsia" w:ascii="仿宋_GB2312" w:hAnsi="宋体" w:eastAsia="仿宋_GB2312"/>
                <w:bCs/>
                <w:snapToGrid w:val="0"/>
                <w:color w:val="000000"/>
                <w:sz w:val="24"/>
                <w:szCs w:val="24"/>
              </w:rPr>
              <w:t>3</w:t>
            </w:r>
            <w:r>
              <w:rPr>
                <w:rFonts w:hint="eastAsia" w:ascii="仿宋_GB2312" w:hAnsi="宋体" w:eastAsia="仿宋_GB2312"/>
                <w:bCs/>
                <w:color w:val="000000"/>
                <w:sz w:val="24"/>
                <w:szCs w:val="24"/>
              </w:rPr>
              <w:t xml:space="preserve">. </w:t>
            </w:r>
            <w:r>
              <w:rPr>
                <w:rFonts w:hint="eastAsia" w:ascii="仿宋_GB2312" w:hAnsi="宋体" w:eastAsia="仿宋_GB2312"/>
                <w:bCs/>
                <w:snapToGrid w:val="0"/>
                <w:color w:val="000000"/>
                <w:sz w:val="24"/>
                <w:szCs w:val="24"/>
              </w:rPr>
              <w:t>若有委托代理人的，则还应当提供授权委托书及委托代理人的身份证</w:t>
            </w:r>
            <w:r>
              <w:rPr>
                <w:rFonts w:hint="eastAsia" w:ascii="仿宋_GB2312" w:hAnsi="宋体" w:eastAsia="仿宋_GB2312"/>
                <w:bCs/>
                <w:color w:val="000000"/>
                <w:sz w:val="24"/>
                <w:szCs w:val="24"/>
              </w:rPr>
              <w:t>电子文档</w:t>
            </w:r>
            <w:r>
              <w:rPr>
                <w:rFonts w:hint="eastAsia" w:ascii="仿宋_GB2312" w:hAnsi="宋体" w:eastAsia="仿宋_GB2312"/>
                <w:bCs/>
                <w:snapToGrid w:val="0"/>
                <w:color w:val="000000"/>
                <w:sz w:val="24"/>
                <w:szCs w:val="24"/>
              </w:rPr>
              <w:t>；</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▲4. 具有履行合同所必需设备和专业技术能力的承诺函；</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▲5. 无重大违法记录声明书；</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▲5. 联合体协议书（若有）；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▲7. 特定资格条件证明材料电子文档（若有）；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8. 其他。</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3.4</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资信商务及技术文件组成</w:t>
            </w:r>
          </w:p>
        </w:tc>
        <w:tc>
          <w:tcPr>
            <w:tcW w:w="6613"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1. 投标函；</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2. 类似案例成功的业绩及相关证明材料（若有）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3. 商务响应表；</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4. 实施方案及实施计划;</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5. 投标人需要说明的其他文件和证明。</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6.拟投入的设施设备；</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7. 拟投入的项目班子；</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8.投标人需要说明的其他文件和说明。</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注：结合“第二章招标需求”和“第六章评标办法和细则”进行编制，编制格式要求见第五章投标文件格式，无格式的自行设计。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3.5</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报价文件组成</w:t>
            </w:r>
          </w:p>
        </w:tc>
        <w:tc>
          <w:tcPr>
            <w:tcW w:w="6613"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1. 开标一览表；</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2. 投标分项报价表；</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3. 投标人类型声明函（若有）；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4. 制造企业声明函（若有）；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5. 监狱企业声明函（若有）；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6. 残疾人福利性企业声明函（若有）。</w:t>
            </w:r>
          </w:p>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4.3.1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投标有效期</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u w:val="none"/>
              </w:rPr>
              <w:t xml:space="preserve"> 90 </w:t>
            </w:r>
            <w:r>
              <w:rPr>
                <w:rFonts w:hint="eastAsia" w:ascii="仿宋_GB2312" w:hAnsi="宋体" w:eastAsia="仿宋_GB2312"/>
                <w:bCs/>
                <w:snapToGrid w:val="0"/>
                <w:color w:val="00000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4.5.1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投标文件份数</w:t>
            </w:r>
          </w:p>
        </w:tc>
        <w:tc>
          <w:tcPr>
            <w:tcW w:w="6613" w:type="dxa"/>
            <w:vAlign w:val="center"/>
          </w:tcPr>
          <w:p>
            <w:pPr>
              <w:wordWrap/>
              <w:ind w:left="-88" w:leftChars="-42" w:right="-113" w:rightChars="-54" w:firstLine="120" w:firstLineChars="50"/>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1. 电子加密投标文件：政府采购云平台在线提交、上传一份。</w:t>
            </w:r>
          </w:p>
          <w:p>
            <w:pPr>
              <w:wordWrap/>
              <w:ind w:left="-88" w:leftChars="-42" w:right="-113" w:rightChars="-54" w:firstLine="120" w:firstLineChars="50"/>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2. 备份投标文件：</w:t>
            </w:r>
          </w:p>
          <w:p>
            <w:pPr>
              <w:wordWrap/>
              <w:ind w:left="-88" w:leftChars="-42" w:right="-113" w:rightChars="-54" w:firstLine="120" w:firstLineChars="50"/>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2.1投标人自行确定是否递交备份投标文件。递交备份投标文件的，须将备份投标文件进行封装并在包装上注明投标人名称、投标人地址、投标项目名称、项目编号。</w:t>
            </w:r>
          </w:p>
          <w:p>
            <w:pPr>
              <w:wordWrap/>
              <w:ind w:left="-88" w:leftChars="-42" w:right="-113" w:rightChars="-54" w:firstLine="120" w:firstLineChars="50"/>
              <w:rPr>
                <w:rFonts w:hint="eastAsia" w:ascii="仿宋_GB2312" w:hAnsi="宋体" w:eastAsia="仿宋_GB2312"/>
                <w:b w:val="0"/>
                <w:bCs/>
                <w:snapToGrid w:val="0"/>
                <w:color w:val="000000"/>
                <w:sz w:val="24"/>
                <w:szCs w:val="24"/>
              </w:rPr>
            </w:pPr>
            <w:r>
              <w:rPr>
                <w:rFonts w:hint="eastAsia" w:ascii="仿宋_GB2312" w:hAnsi="宋体" w:eastAsia="仿宋_GB2312"/>
                <w:b w:val="0"/>
                <w:bCs/>
                <w:snapToGrid w:val="0"/>
                <w:color w:val="000000"/>
                <w:sz w:val="24"/>
                <w:szCs w:val="24"/>
              </w:rPr>
              <w:t>2.2投标人递交备份投标文件的，应在开标当天且在投标截止时间前将已密封的备份投标文件送至指定接收地点，超过投标截止时间送达的备份投标文件将被拒收。投标人在递交备份投标文件时，同时提交回执单（回执单格式详见第六章），由采购代理机构签收回执单。如投标人递交备份投标文件时未提供回执单，视同不需要回执。</w:t>
            </w:r>
          </w:p>
          <w:p>
            <w:pPr>
              <w:wordWrap/>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 w:val="0"/>
                <w:bCs/>
                <w:snapToGrid w:val="0"/>
                <w:color w:val="000000"/>
                <w:sz w:val="24"/>
                <w:szCs w:val="24"/>
              </w:rPr>
              <w:t>注：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5.2.1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投标文件提交截止时间</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同投标截止时间，见第一章招标公告（邀请）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5.2.2</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投标文件提交地点</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见第一章招标公告（邀请）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6.1.1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开标时间和地点</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见第一章招标公告（邀请）</w:t>
            </w:r>
            <w:r>
              <w:rPr>
                <w:rFonts w:hint="eastAsia" w:ascii="仿宋_GB2312" w:hAnsi="宋体" w:eastAsia="仿宋_GB2312"/>
                <w:b w:val="0"/>
                <w:bCs/>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6.3.1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评标方法</w:t>
            </w:r>
          </w:p>
        </w:tc>
        <w:tc>
          <w:tcPr>
            <w:tcW w:w="6613" w:type="dxa"/>
            <w:vAlign w:val="center"/>
          </w:tcPr>
          <w:p>
            <w:pPr>
              <w:ind w:left="-88" w:leftChars="-42" w:right="-113" w:rightChars="-54" w:firstLine="120" w:firstLineChars="50"/>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 xml:space="preserve">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8.2.1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中标公告发布网址</w:t>
            </w:r>
          </w:p>
        </w:tc>
        <w:tc>
          <w:tcPr>
            <w:tcW w:w="6613"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1. 浙江政府采购网（</w:t>
            </w:r>
            <w:r>
              <w:rPr>
                <w:rFonts w:hint="eastAsia" w:ascii="仿宋_GB2312" w:hAnsi="宋体" w:eastAsia="仿宋_GB2312"/>
                <w:bCs/>
                <w:color w:val="000000"/>
                <w:sz w:val="24"/>
                <w:szCs w:val="24"/>
              </w:rPr>
              <w:fldChar w:fldCharType="begin"/>
            </w:r>
            <w:r>
              <w:rPr>
                <w:rFonts w:hint="eastAsia" w:ascii="仿宋_GB2312" w:hAnsi="宋体" w:eastAsia="仿宋_GB2312"/>
                <w:bCs/>
                <w:color w:val="000000"/>
                <w:sz w:val="24"/>
                <w:szCs w:val="24"/>
              </w:rPr>
              <w:instrText xml:space="preserve">HYPERLINK "http://zfcg.czt.zj.gov.cn/"</w:instrText>
            </w:r>
            <w:r>
              <w:rPr>
                <w:rFonts w:hint="eastAsia" w:ascii="仿宋_GB2312" w:hAnsi="宋体" w:eastAsia="仿宋_GB2312"/>
                <w:bCs/>
                <w:color w:val="000000"/>
                <w:sz w:val="24"/>
                <w:szCs w:val="24"/>
              </w:rPr>
              <w:fldChar w:fldCharType="separate"/>
            </w:r>
            <w:r>
              <w:rPr>
                <w:rFonts w:hint="eastAsia" w:ascii="仿宋_GB2312" w:hAnsi="宋体" w:eastAsia="仿宋_GB2312"/>
                <w:bCs/>
                <w:snapToGrid w:val="0"/>
                <w:color w:val="000000"/>
                <w:sz w:val="24"/>
                <w:szCs w:val="24"/>
              </w:rPr>
              <w:t>zfcg.czt.zj.gov.cn</w:t>
            </w:r>
            <w:r>
              <w:rPr>
                <w:rFonts w:hint="eastAsia" w:ascii="仿宋_GB2312" w:hAnsi="宋体" w:eastAsia="仿宋_GB2312"/>
                <w:bCs/>
                <w:color w:val="000000"/>
                <w:sz w:val="24"/>
                <w:szCs w:val="24"/>
              </w:rPr>
              <w:fldChar w:fldCharType="end"/>
            </w:r>
            <w:r>
              <w:rPr>
                <w:rFonts w:hint="eastAsia" w:ascii="仿宋_GB2312" w:hAnsi="宋体" w:eastAsia="仿宋_GB2312"/>
                <w:bCs/>
                <w:color w:val="000000"/>
                <w:sz w:val="24"/>
                <w:szCs w:val="24"/>
              </w:rPr>
              <w:t>）</w:t>
            </w:r>
          </w:p>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color w:val="000000"/>
                <w:sz w:val="24"/>
                <w:szCs w:val="24"/>
              </w:rPr>
              <w:t>2. 舟山市公共资源交易网（http://zsztb.zhoushan.gov.cn/）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8.3.1</w:t>
            </w:r>
          </w:p>
        </w:tc>
        <w:tc>
          <w:tcPr>
            <w:tcW w:w="1600" w:type="dxa"/>
            <w:vAlign w:val="center"/>
          </w:tcPr>
          <w:p>
            <w:pPr>
              <w:ind w:left="-88" w:leftChars="-42" w:right="-113" w:rightChars="-54" w:firstLine="120" w:firstLineChars="50"/>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履约保证金</w:t>
            </w:r>
          </w:p>
        </w:tc>
        <w:tc>
          <w:tcPr>
            <w:tcW w:w="6613" w:type="dxa"/>
            <w:vAlign w:val="center"/>
          </w:tcPr>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政府采购合同金额的</w:t>
            </w:r>
            <w:r>
              <w:rPr>
                <w:rFonts w:hint="eastAsia" w:ascii="仿宋_GB2312" w:hAnsi="宋体" w:eastAsia="仿宋_GB2312"/>
                <w:bCs/>
                <w:color w:val="000000"/>
                <w:sz w:val="24"/>
                <w:szCs w:val="24"/>
                <w:lang w:val="en-US" w:eastAsia="zh-CN"/>
              </w:rPr>
              <w:t>5</w:t>
            </w:r>
            <w:r>
              <w:rPr>
                <w:rFonts w:hint="eastAsia" w:ascii="仿宋_GB2312" w:hAnsi="宋体" w:eastAsia="仿宋_GB2312"/>
                <w:bCs/>
                <w:color w:val="000000"/>
                <w:sz w:val="24"/>
                <w:szCs w:val="24"/>
              </w:rPr>
              <w:t>%</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缴纳方式：支票、汇票、本票或者金融机构、担保机构出具的保函</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缴纳时间：合同签订后10日内</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电汇、转账缴至如下账号：</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履约保证金缴纳信息：</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xml:space="preserve">开 户 名： 舟山市市级财政国库支付中心 </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xml:space="preserve">开户银行： 中国建设银行股份有限公司舟山新城行政中心分理处  </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 xml:space="preserve">开户账号： 33050170625809173001       </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履约保证金退还时间要求：在项目验收且正常运行3年后10个工作日内退还</w:t>
            </w:r>
          </w:p>
          <w:p>
            <w:pPr>
              <w:ind w:left="-88" w:leftChars="-42" w:right="-113" w:rightChars="-54" w:firstLine="120" w:firstLineChars="50"/>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注：缴纳时需备注单位名称（中共舟山市委政法委员会）+项目名称（舟山市公共安全视频监控建设联网应用项目）+用途（履约保证金）。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 w:type="dxa"/>
            <w:vAlign w:val="center"/>
          </w:tcPr>
          <w:p>
            <w:pPr>
              <w:ind w:left="-88" w:leftChars="-42" w:right="-113" w:rightChars="-54" w:firstLine="120" w:firstLineChars="50"/>
              <w:jc w:val="left"/>
              <w:rPr>
                <w:rFonts w:hint="eastAsia" w:ascii="仿宋_GB2312" w:hAnsi="宋体" w:eastAsia="仿宋_GB2312"/>
                <w:bCs/>
                <w:snapToGrid w:val="0"/>
                <w:color w:val="000000"/>
                <w:sz w:val="24"/>
                <w:szCs w:val="24"/>
              </w:rPr>
            </w:pPr>
          </w:p>
        </w:tc>
        <w:tc>
          <w:tcPr>
            <w:tcW w:w="1600" w:type="dxa"/>
            <w:vAlign w:val="center"/>
          </w:tcPr>
          <w:p>
            <w:pPr>
              <w:ind w:left="-88" w:leftChars="-42" w:right="-113" w:rightChars="-54" w:firstLine="120" w:firstLineChars="50"/>
              <w:jc w:val="left"/>
              <w:rPr>
                <w:rFonts w:hint="eastAsia" w:ascii="仿宋_GB2312" w:hAnsi="宋体" w:eastAsia="仿宋_GB2312" w:cs="Times New Roman"/>
                <w:bCs/>
                <w:snapToGrid w:val="0"/>
                <w:color w:val="000000"/>
                <w:sz w:val="24"/>
                <w:szCs w:val="24"/>
              </w:rPr>
            </w:pPr>
            <w:r>
              <w:rPr>
                <w:rFonts w:hint="eastAsia" w:ascii="仿宋_GB2312" w:hAnsi="宋体" w:eastAsia="仿宋_GB2312" w:cs="Times New Roman"/>
                <w:bCs/>
                <w:snapToGrid w:val="0"/>
                <w:color w:val="000000"/>
                <w:sz w:val="24"/>
                <w:szCs w:val="24"/>
              </w:rPr>
              <w:t>商品包装及快递包装要求</w:t>
            </w:r>
          </w:p>
        </w:tc>
        <w:tc>
          <w:tcPr>
            <w:tcW w:w="6613" w:type="dxa"/>
            <w:vAlign w:val="center"/>
          </w:tcPr>
          <w:p>
            <w:pPr>
              <w:ind w:left="-88" w:leftChars="-42" w:right="-113" w:rightChars="-54" w:firstLine="120" w:firstLineChars="50"/>
              <w:rPr>
                <w:rFonts w:hint="eastAsia" w:ascii="仿宋_GB2312" w:hAnsi="宋体" w:eastAsia="仿宋_GB2312" w:cs="Times New Roman"/>
                <w:bCs/>
                <w:snapToGrid w:val="0"/>
                <w:color w:val="000000"/>
                <w:sz w:val="24"/>
                <w:szCs w:val="24"/>
              </w:rPr>
            </w:pPr>
            <w:r>
              <w:rPr>
                <w:rFonts w:hint="eastAsia" w:ascii="仿宋_GB2312" w:hAnsi="宋体" w:eastAsia="仿宋_GB2312" w:cs="Times New Roman"/>
                <w:bCs/>
                <w:snapToGrid w:val="0"/>
                <w:color w:val="000000"/>
                <w:sz w:val="24"/>
                <w:szCs w:val="24"/>
              </w:rPr>
              <w:t>本项目中涉及商品包装和快递包装的，其商品包装及快递包装要求按财办库〔2020〕123号文件执行。</w:t>
            </w:r>
          </w:p>
        </w:tc>
      </w:tr>
    </w:tbl>
    <w:p>
      <w:pPr>
        <w:pStyle w:val="30"/>
        <w:spacing w:after="240"/>
        <w:jc w:val="both"/>
        <w:outlineLvl w:val="1"/>
        <w:rPr>
          <w:rFonts w:ascii="仿宋_GB2312" w:eastAsia="仿宋_GB2312"/>
          <w:sz w:val="30"/>
          <w:szCs w:val="30"/>
        </w:rPr>
        <w:sectPr>
          <w:headerReference r:id="rId11" w:type="first"/>
          <w:headerReference r:id="rId10" w:type="default"/>
          <w:footerReference r:id="rId12"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pStyle w:val="30"/>
        <w:spacing w:after="240"/>
        <w:jc w:val="center"/>
        <w:outlineLvl w:val="1"/>
        <w:rPr>
          <w:rFonts w:ascii="仿宋_GB2312" w:eastAsia="仿宋_GB2312"/>
          <w:sz w:val="30"/>
          <w:szCs w:val="30"/>
        </w:rPr>
      </w:pPr>
      <w:bookmarkStart w:id="105" w:name="_Toc30266"/>
      <w:bookmarkStart w:id="106" w:name="_Toc61598953"/>
      <w:bookmarkStart w:id="107" w:name="_Toc34895524"/>
      <w:r>
        <w:rPr>
          <w:rFonts w:hint="eastAsia" w:ascii="仿宋_GB2312" w:eastAsia="仿宋_GB2312"/>
          <w:sz w:val="30"/>
          <w:szCs w:val="30"/>
        </w:rPr>
        <w:t>投标人须知前附表（二）</w:t>
      </w:r>
      <w:bookmarkEnd w:id="105"/>
      <w:bookmarkEnd w:id="106"/>
      <w:bookmarkEnd w:id="107"/>
    </w:p>
    <w:p>
      <w:pPr>
        <w:jc w:val="center"/>
        <w:rPr>
          <w:rFonts w:ascii="仿宋_GB2312" w:eastAsia="仿宋_GB2312"/>
          <w:b/>
          <w:sz w:val="32"/>
          <w:szCs w:val="32"/>
        </w:rPr>
      </w:pPr>
      <w:r>
        <w:rPr>
          <w:rFonts w:hint="eastAsia" w:ascii="仿宋_GB2312" w:eastAsia="仿宋_GB2312"/>
          <w:b/>
          <w:sz w:val="32"/>
          <w:szCs w:val="32"/>
        </w:rPr>
        <w:t>招标活动日程安排表</w:t>
      </w:r>
    </w:p>
    <w:tbl>
      <w:tblPr>
        <w:tblStyle w:val="32"/>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2144"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工作内容</w:t>
            </w:r>
          </w:p>
        </w:tc>
        <w:tc>
          <w:tcPr>
            <w:tcW w:w="3969"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时间安排</w:t>
            </w:r>
          </w:p>
        </w:tc>
        <w:tc>
          <w:tcPr>
            <w:tcW w:w="2715"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2144"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发布招标公告</w:t>
            </w:r>
          </w:p>
        </w:tc>
        <w:tc>
          <w:tcPr>
            <w:tcW w:w="3969" w:type="dxa"/>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u w:val="single"/>
              </w:rPr>
              <w:t>202</w:t>
            </w:r>
            <w:r>
              <w:rPr>
                <w:rFonts w:hint="eastAsia" w:ascii="仿宋_GB2312" w:hAnsi="宋体" w:eastAsia="仿宋_GB2312" w:cs="宋体"/>
                <w:color w:val="000000"/>
                <w:sz w:val="24"/>
                <w:szCs w:val="24"/>
                <w:u w:val="single"/>
                <w:lang w:val="en-US" w:eastAsia="zh-CN"/>
              </w:rPr>
              <w:t>1</w:t>
            </w:r>
            <w:r>
              <w:rPr>
                <w:rFonts w:hint="eastAsia" w:ascii="仿宋_GB2312" w:hAnsi="宋体" w:eastAsia="仿宋_GB2312" w:cs="宋体"/>
                <w:color w:val="000000"/>
                <w:sz w:val="24"/>
                <w:szCs w:val="24"/>
              </w:rPr>
              <w:t>年</w:t>
            </w:r>
            <w:r>
              <w:rPr>
                <w:rFonts w:hint="eastAsia" w:ascii="仿宋_GB2312" w:hAnsi="宋体" w:eastAsia="仿宋_GB2312" w:cs="宋体"/>
                <w:color w:val="000000"/>
                <w:sz w:val="24"/>
                <w:szCs w:val="24"/>
                <w:u w:val="single"/>
                <w:lang w:val="en-US" w:eastAsia="zh-CN"/>
              </w:rPr>
              <w:t>XX</w:t>
            </w:r>
            <w:r>
              <w:rPr>
                <w:rFonts w:hint="eastAsia" w:ascii="仿宋_GB2312" w:hAnsi="宋体" w:eastAsia="仿宋_GB2312" w:cs="宋体"/>
                <w:color w:val="000000"/>
                <w:sz w:val="24"/>
                <w:szCs w:val="24"/>
              </w:rPr>
              <w:t>月</w:t>
            </w:r>
            <w:r>
              <w:rPr>
                <w:rFonts w:hint="eastAsia" w:ascii="仿宋_GB2312" w:hAnsi="宋体" w:eastAsia="仿宋_GB2312" w:cs="宋体"/>
                <w:color w:val="000000"/>
                <w:sz w:val="24"/>
                <w:szCs w:val="24"/>
                <w:u w:val="single"/>
                <w:lang w:val="en-US" w:eastAsia="zh-CN"/>
              </w:rPr>
              <w:t>XX</w:t>
            </w:r>
            <w:r>
              <w:rPr>
                <w:rFonts w:hint="eastAsia" w:ascii="仿宋_GB2312" w:hAnsi="宋体" w:eastAsia="仿宋_GB2312" w:cs="宋体"/>
                <w:color w:val="000000"/>
                <w:sz w:val="24"/>
                <w:szCs w:val="24"/>
              </w:rPr>
              <w:t>日</w:t>
            </w:r>
          </w:p>
        </w:tc>
        <w:tc>
          <w:tcPr>
            <w:tcW w:w="2715" w:type="dxa"/>
            <w:vAlign w:val="center"/>
          </w:tcPr>
          <w:p>
            <w:pPr>
              <w:wordWrap w:val="0"/>
              <w:jc w:val="left"/>
              <w:rPr>
                <w:rFonts w:ascii="仿宋_GB2312" w:hAnsi="宋体" w:eastAsia="仿宋_GB2312"/>
                <w:bCs/>
                <w:color w:val="000000"/>
                <w:sz w:val="24"/>
                <w:szCs w:val="24"/>
              </w:rPr>
            </w:pPr>
            <w:r>
              <w:rPr>
                <w:rFonts w:hint="eastAsia" w:ascii="仿宋_GB2312" w:hAnsi="宋体" w:eastAsia="仿宋_GB2312"/>
                <w:bCs/>
                <w:color w:val="000000"/>
                <w:sz w:val="24"/>
                <w:szCs w:val="24"/>
              </w:rPr>
              <w:t>1.浙江政府采购网（</w:t>
            </w:r>
            <w:r>
              <w:fldChar w:fldCharType="begin"/>
            </w:r>
            <w:r>
              <w:instrText xml:space="preserve"> HYPERLINK "http://www.zjzfcg.gov.cn" </w:instrText>
            </w:r>
            <w:r>
              <w:fldChar w:fldCharType="separate"/>
            </w:r>
            <w:r>
              <w:rPr>
                <w:rFonts w:hint="eastAsia" w:ascii="仿宋_GB2312" w:eastAsia="仿宋_GB2312"/>
                <w:color w:val="000000"/>
                <w:sz w:val="24"/>
                <w:szCs w:val="24"/>
              </w:rPr>
              <w:t>zfcg.czt.zj.gov.cn</w:t>
            </w:r>
            <w:r>
              <w:rPr>
                <w:rFonts w:hint="eastAsia" w:ascii="仿宋_GB2312" w:eastAsia="仿宋_GB2312"/>
                <w:color w:val="000000"/>
                <w:sz w:val="24"/>
                <w:szCs w:val="24"/>
              </w:rPr>
              <w:fldChar w:fldCharType="end"/>
            </w:r>
            <w:r>
              <w:rPr>
                <w:rFonts w:hint="eastAsia" w:ascii="仿宋_GB2312" w:hAnsi="宋体" w:eastAsia="仿宋_GB2312"/>
                <w:bCs/>
                <w:color w:val="000000"/>
                <w:sz w:val="24"/>
                <w:szCs w:val="24"/>
              </w:rPr>
              <w:t>）</w:t>
            </w:r>
          </w:p>
          <w:p>
            <w:pPr>
              <w:wordWrap w:val="0"/>
              <w:jc w:val="left"/>
              <w:rPr>
                <w:rFonts w:ascii="仿宋_GB2312" w:hAnsi="宋体" w:eastAsia="仿宋_GB2312" w:cs="宋体"/>
                <w:color w:val="000000"/>
                <w:sz w:val="24"/>
                <w:szCs w:val="24"/>
                <w:u w:val="single"/>
              </w:rPr>
            </w:pPr>
            <w:r>
              <w:rPr>
                <w:rFonts w:hint="eastAsia" w:ascii="仿宋_GB2312" w:hAnsi="宋体" w:eastAsia="仿宋_GB2312"/>
                <w:bCs/>
                <w:color w:val="000000"/>
                <w:sz w:val="24"/>
                <w:szCs w:val="24"/>
              </w:rPr>
              <w:t>2.舟山市公共资源交易网（http://www.zsztb.gov.cn/）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2144"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采购文件获取时间</w:t>
            </w:r>
          </w:p>
        </w:tc>
        <w:tc>
          <w:tcPr>
            <w:tcW w:w="3969" w:type="dxa"/>
            <w:vAlign w:val="center"/>
          </w:tcPr>
          <w:p>
            <w:pPr>
              <w:ind w:left="240" w:hanging="240" w:hangingChars="10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u w:val="single"/>
              </w:rPr>
              <w:t>202</w:t>
            </w:r>
            <w:r>
              <w:rPr>
                <w:rFonts w:hint="eastAsia" w:ascii="仿宋_GB2312" w:hAnsi="宋体" w:eastAsia="仿宋_GB2312" w:cs="宋体"/>
                <w:color w:val="000000"/>
                <w:sz w:val="24"/>
                <w:szCs w:val="24"/>
                <w:u w:val="single"/>
                <w:lang w:val="en-US" w:eastAsia="zh-CN"/>
              </w:rPr>
              <w:t>1</w:t>
            </w:r>
            <w:r>
              <w:rPr>
                <w:rFonts w:hint="eastAsia" w:ascii="仿宋_GB2312" w:hAnsi="宋体" w:eastAsia="仿宋_GB2312" w:cs="宋体"/>
                <w:color w:val="000000"/>
                <w:sz w:val="24"/>
                <w:szCs w:val="24"/>
                <w:u w:val="single"/>
              </w:rPr>
              <w:t>年</w:t>
            </w:r>
            <w:r>
              <w:rPr>
                <w:rFonts w:hint="eastAsia" w:ascii="仿宋_GB2312" w:hAnsi="宋体" w:eastAsia="仿宋_GB2312" w:cs="宋体"/>
                <w:color w:val="000000"/>
                <w:sz w:val="24"/>
                <w:szCs w:val="24"/>
                <w:u w:val="single"/>
                <w:lang w:val="en-US" w:eastAsia="zh-CN"/>
              </w:rPr>
              <w:t>XX</w:t>
            </w:r>
            <w:r>
              <w:rPr>
                <w:rFonts w:hint="eastAsia" w:ascii="仿宋_GB2312" w:hAnsi="宋体" w:eastAsia="仿宋_GB2312" w:cs="宋体"/>
                <w:color w:val="000000"/>
                <w:sz w:val="24"/>
                <w:szCs w:val="24"/>
                <w:u w:val="single"/>
              </w:rPr>
              <w:t>月</w:t>
            </w:r>
            <w:r>
              <w:rPr>
                <w:rFonts w:hint="eastAsia" w:ascii="仿宋_GB2312" w:hAnsi="宋体" w:eastAsia="仿宋_GB2312" w:cs="宋体"/>
                <w:color w:val="000000"/>
                <w:sz w:val="24"/>
                <w:szCs w:val="24"/>
                <w:u w:val="single"/>
                <w:lang w:val="en-US" w:eastAsia="zh-CN"/>
              </w:rPr>
              <w:t>XX</w:t>
            </w:r>
            <w:r>
              <w:rPr>
                <w:rFonts w:hint="eastAsia" w:ascii="仿宋_GB2312" w:hAnsi="宋体" w:eastAsia="仿宋_GB2312" w:cs="宋体"/>
                <w:color w:val="000000"/>
                <w:sz w:val="24"/>
                <w:szCs w:val="24"/>
                <w:u w:val="single"/>
              </w:rPr>
              <w:t>日起至202</w:t>
            </w:r>
            <w:r>
              <w:rPr>
                <w:rFonts w:hint="eastAsia" w:ascii="仿宋_GB2312" w:hAnsi="宋体" w:eastAsia="仿宋_GB2312" w:cs="宋体"/>
                <w:color w:val="000000"/>
                <w:sz w:val="24"/>
                <w:szCs w:val="24"/>
                <w:u w:val="single"/>
                <w:lang w:val="en-US" w:eastAsia="zh-CN"/>
              </w:rPr>
              <w:t>1</w:t>
            </w:r>
            <w:r>
              <w:rPr>
                <w:rFonts w:hint="eastAsia" w:ascii="仿宋_GB2312" w:hAnsi="宋体" w:eastAsia="仿宋_GB2312" w:cs="宋体"/>
                <w:color w:val="000000"/>
                <w:sz w:val="24"/>
                <w:szCs w:val="24"/>
                <w:u w:val="single"/>
              </w:rPr>
              <w:t>年</w:t>
            </w:r>
            <w:r>
              <w:rPr>
                <w:rFonts w:hint="eastAsia" w:ascii="仿宋_GB2312" w:hAnsi="宋体" w:eastAsia="仿宋_GB2312" w:cs="宋体"/>
                <w:color w:val="000000"/>
                <w:sz w:val="24"/>
                <w:szCs w:val="24"/>
                <w:u w:val="single"/>
                <w:lang w:val="en-US" w:eastAsia="zh-CN"/>
              </w:rPr>
              <w:t>XX</w:t>
            </w:r>
            <w:r>
              <w:rPr>
                <w:rFonts w:hint="eastAsia" w:ascii="仿宋_GB2312" w:hAnsi="宋体" w:eastAsia="仿宋_GB2312" w:cs="宋体"/>
                <w:color w:val="000000"/>
                <w:sz w:val="24"/>
                <w:szCs w:val="24"/>
                <w:u w:val="single"/>
              </w:rPr>
              <w:t>月</w:t>
            </w:r>
            <w:r>
              <w:rPr>
                <w:rFonts w:hint="eastAsia" w:ascii="仿宋_GB2312" w:hAnsi="宋体" w:eastAsia="仿宋_GB2312" w:cs="宋体"/>
                <w:color w:val="000000"/>
                <w:sz w:val="24"/>
                <w:szCs w:val="24"/>
                <w:u w:val="single"/>
                <w:lang w:val="en-US" w:eastAsia="zh-CN"/>
              </w:rPr>
              <w:t>XX</w:t>
            </w:r>
            <w:r>
              <w:rPr>
                <w:rFonts w:hint="eastAsia" w:ascii="仿宋_GB2312" w:hAnsi="宋体" w:eastAsia="仿宋_GB2312" w:cs="宋体"/>
                <w:color w:val="000000"/>
                <w:sz w:val="24"/>
                <w:szCs w:val="24"/>
                <w:u w:val="single"/>
              </w:rPr>
              <w:t>日</w:t>
            </w:r>
          </w:p>
        </w:tc>
        <w:tc>
          <w:tcPr>
            <w:tcW w:w="2715" w:type="dxa"/>
            <w:vAlign w:val="center"/>
          </w:tcPr>
          <w:p>
            <w:pPr>
              <w:tabs>
                <w:tab w:val="left" w:pos="2752"/>
              </w:tabs>
              <w:rPr>
                <w:rFonts w:ascii="仿宋_GB2312" w:hAnsi="宋体" w:eastAsia="仿宋_GB2312" w:cs="宋体"/>
                <w:color w:val="000000"/>
                <w:sz w:val="24"/>
                <w:szCs w:val="24"/>
              </w:rPr>
            </w:pPr>
            <w:r>
              <w:rPr>
                <w:rFonts w:hint="eastAsia" w:ascii="仿宋_GB2312" w:hAnsi="宋体" w:eastAsia="仿宋_GB2312" w:cs="宋体"/>
                <w:color w:val="000000"/>
                <w:sz w:val="24"/>
                <w:szCs w:val="24"/>
              </w:rPr>
              <w:t>获取方式：浙江政府采购网-政采云用户登录-用户中心-项目采购-获取采购文件管理；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c>
          <w:tcPr>
            <w:tcW w:w="2144"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现场踏勘和地点</w:t>
            </w:r>
          </w:p>
        </w:tc>
        <w:tc>
          <w:tcPr>
            <w:tcW w:w="3969" w:type="dxa"/>
            <w:vAlign w:val="center"/>
          </w:tcPr>
          <w:p>
            <w:pP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sym w:font="Wingdings 2" w:char="F052"/>
            </w:r>
            <w:r>
              <w:rPr>
                <w:rFonts w:hint="eastAsia" w:ascii="仿宋_GB2312" w:hAnsi="仿宋_GB2312" w:eastAsia="仿宋_GB2312" w:cs="仿宋_GB2312"/>
                <w:color w:val="000000"/>
                <w:sz w:val="24"/>
                <w:szCs w:val="24"/>
              </w:rPr>
              <w:t>无</w:t>
            </w:r>
          </w:p>
          <w:p>
            <w:pPr>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sym w:font="Wingdings 2" w:char="F0A3"/>
            </w:r>
            <w:r>
              <w:rPr>
                <w:rFonts w:hint="eastAsia" w:ascii="仿宋_GB2312" w:hAnsi="仿宋_GB2312" w:eastAsia="仿宋_GB2312" w:cs="仿宋_GB2312"/>
                <w:color w:val="FF0000"/>
                <w:sz w:val="24"/>
                <w:szCs w:val="24"/>
              </w:rPr>
              <w:t xml:space="preserve"> XXXX年XX月XX日XX时，</w:t>
            </w:r>
          </w:p>
          <w:p>
            <w:pPr>
              <w:ind w:firstLine="240" w:firstLineChars="10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 xml:space="preserve">地点： </w:t>
            </w:r>
          </w:p>
          <w:p>
            <w:pPr>
              <w:pStyle w:val="2"/>
              <w:rPr>
                <w:rFonts w:ascii="仿宋_GB2312" w:eastAsia="仿宋_GB2312"/>
                <w:color w:val="000000"/>
              </w:rPr>
            </w:pPr>
            <w:r>
              <w:rPr>
                <w:rFonts w:hint="eastAsia" w:ascii="仿宋_GB2312" w:hAnsi="仿宋_GB2312" w:eastAsia="仿宋_GB2312" w:cs="仿宋_GB2312"/>
                <w:color w:val="FF0000"/>
                <w:sz w:val="24"/>
              </w:rPr>
              <w:t>联系人：        联系电话：</w:t>
            </w:r>
          </w:p>
        </w:tc>
        <w:tc>
          <w:tcPr>
            <w:tcW w:w="2715" w:type="dxa"/>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2144"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更正公告</w:t>
            </w:r>
          </w:p>
        </w:tc>
        <w:tc>
          <w:tcPr>
            <w:tcW w:w="3969" w:type="dxa"/>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澄清或修改内容可能影响投标文件编制的，投标截止时间15日前，</w:t>
            </w:r>
            <w:r>
              <w:rPr>
                <w:rFonts w:hint="eastAsia" w:ascii="仿宋_GB2312" w:eastAsia="仿宋_GB2312"/>
                <w:color w:val="000000"/>
                <w:sz w:val="24"/>
              </w:rPr>
              <w:t>不足15日的，顺延</w:t>
            </w:r>
            <w:r>
              <w:rPr>
                <w:rFonts w:hint="eastAsia" w:ascii="仿宋_GB2312" w:hAnsi="宋体" w:eastAsia="仿宋_GB2312"/>
                <w:bCs/>
                <w:color w:val="000000"/>
                <w:sz w:val="24"/>
              </w:rPr>
              <w:t>投标截止时间</w:t>
            </w:r>
            <w:r>
              <w:rPr>
                <w:rFonts w:hint="eastAsia" w:ascii="仿宋_GB2312" w:eastAsia="仿宋_GB2312"/>
                <w:color w:val="000000"/>
                <w:sz w:val="24"/>
              </w:rPr>
              <w:t>；</w:t>
            </w:r>
          </w:p>
        </w:tc>
        <w:tc>
          <w:tcPr>
            <w:tcW w:w="2715" w:type="dxa"/>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5</w:t>
            </w:r>
          </w:p>
        </w:tc>
        <w:tc>
          <w:tcPr>
            <w:tcW w:w="2144"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投标文件提交截止时间</w:t>
            </w:r>
          </w:p>
        </w:tc>
        <w:tc>
          <w:tcPr>
            <w:tcW w:w="3969" w:type="dxa"/>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同投标人须知前附表（一）</w:t>
            </w:r>
          </w:p>
        </w:tc>
        <w:tc>
          <w:tcPr>
            <w:tcW w:w="2715" w:type="dxa"/>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6</w:t>
            </w:r>
          </w:p>
        </w:tc>
        <w:tc>
          <w:tcPr>
            <w:tcW w:w="2144" w:type="dxa"/>
            <w:tcBorders>
              <w:bottom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开标时间</w:t>
            </w:r>
          </w:p>
        </w:tc>
        <w:tc>
          <w:tcPr>
            <w:tcW w:w="3969" w:type="dxa"/>
            <w:tcBorders>
              <w:bottom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同投标截止时间</w:t>
            </w:r>
          </w:p>
        </w:tc>
        <w:tc>
          <w:tcPr>
            <w:tcW w:w="2715" w:type="dxa"/>
            <w:tcBorders>
              <w:bottom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eastAsia="仿宋_GB2312"/>
                <w:color w:val="000000"/>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中标通知书发出之日起</w:t>
            </w:r>
            <w:r>
              <w:rPr>
                <w:rFonts w:hint="eastAsia" w:ascii="仿宋_GB2312" w:hAnsi="宋体" w:eastAsia="仿宋_GB2312" w:cs="宋体"/>
                <w:color w:val="000000"/>
                <w:sz w:val="24"/>
                <w:szCs w:val="24"/>
                <w:u w:val="single"/>
              </w:rPr>
              <w:t>30</w:t>
            </w:r>
            <w:r>
              <w:rPr>
                <w:rFonts w:hint="eastAsia" w:ascii="仿宋_GB2312" w:hAnsi="宋体" w:eastAsia="仿宋_GB2312" w:cs="宋体"/>
                <w:color w:val="000000"/>
                <w:sz w:val="24"/>
                <w:szCs w:val="24"/>
              </w:rPr>
              <w:t>日内，</w:t>
            </w:r>
            <w:r>
              <w:rPr>
                <w:rFonts w:hint="eastAsia" w:ascii="仿宋_GB2312" w:eastAsia="仿宋_GB2312"/>
                <w:color w:val="000000"/>
                <w:sz w:val="24"/>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r>
    </w:tbl>
    <w:p>
      <w:pPr>
        <w:pStyle w:val="30"/>
        <w:spacing w:beforeLines="100" w:afterLines="100"/>
        <w:jc w:val="left"/>
        <w:outlineLvl w:val="1"/>
        <w:rPr>
          <w:rFonts w:ascii="仿宋_GB2312" w:eastAsia="仿宋_GB2312"/>
          <w:sz w:val="30"/>
          <w:szCs w:val="30"/>
        </w:rPr>
        <w:sectPr>
          <w:footerReference r:id="rId13" w:type="even"/>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bookmarkStart w:id="108" w:name="_Toc531358976"/>
      <w:bookmarkStart w:id="109" w:name="_Toc530551821"/>
    </w:p>
    <w:p>
      <w:pPr>
        <w:pStyle w:val="30"/>
        <w:spacing w:beforeLines="100" w:after="240" w:afterLines="100"/>
        <w:jc w:val="left"/>
        <w:outlineLvl w:val="1"/>
        <w:rPr>
          <w:rFonts w:hint="eastAsia" w:ascii="仿宋_GB2312" w:eastAsia="仿宋_GB2312"/>
          <w:color w:val="000000"/>
          <w:sz w:val="30"/>
          <w:szCs w:val="30"/>
        </w:rPr>
      </w:pPr>
      <w:bookmarkStart w:id="110" w:name="_Toc1134"/>
      <w:bookmarkStart w:id="111" w:name="_Toc61598954"/>
      <w:bookmarkStart w:id="112" w:name="_Toc34895525"/>
      <w:r>
        <w:rPr>
          <w:rFonts w:hint="eastAsia" w:ascii="仿宋_GB2312" w:eastAsia="仿宋_GB2312"/>
          <w:color w:val="000000"/>
          <w:sz w:val="30"/>
          <w:szCs w:val="30"/>
        </w:rPr>
        <w:t>一    总则</w:t>
      </w:r>
      <w:bookmarkEnd w:id="110"/>
    </w:p>
    <w:p>
      <w:pPr>
        <w:pStyle w:val="45"/>
        <w:rPr>
          <w:rFonts w:hint="eastAsia"/>
          <w:color w:val="000000"/>
        </w:rPr>
      </w:pPr>
      <w:bookmarkStart w:id="113" w:name="_Toc21479"/>
      <w:r>
        <w:rPr>
          <w:rFonts w:hint="eastAsia"/>
          <w:color w:val="000000"/>
        </w:rPr>
        <w:t>1.1     适用范围</w:t>
      </w:r>
      <w:bookmarkEnd w:id="113"/>
    </w:p>
    <w:p>
      <w:pPr>
        <w:spacing w:line="360" w:lineRule="auto"/>
        <w:ind w:firstLine="960" w:firstLineChars="400"/>
        <w:rPr>
          <w:rFonts w:hint="eastAsia" w:ascii="仿宋_GB2312" w:hAnsi="宋体" w:eastAsia="仿宋_GB2312"/>
          <w:color w:val="000000"/>
          <w:sz w:val="24"/>
          <w:szCs w:val="24"/>
        </w:rPr>
      </w:pPr>
      <w:r>
        <w:rPr>
          <w:rFonts w:hint="eastAsia" w:ascii="仿宋_GB2312" w:hAnsi="宋体" w:eastAsia="仿宋_GB2312"/>
          <w:bCs/>
          <w:color w:val="000000"/>
          <w:sz w:val="24"/>
          <w:szCs w:val="24"/>
        </w:rPr>
        <w:t>招标文件</w:t>
      </w:r>
      <w:r>
        <w:rPr>
          <w:rFonts w:hint="eastAsia" w:ascii="仿宋_GB2312" w:hAnsi="宋体" w:eastAsia="仿宋_GB2312"/>
          <w:color w:val="000000"/>
          <w:sz w:val="24"/>
          <w:szCs w:val="24"/>
        </w:rPr>
        <w:t>适用于本次招标项目的采购行为，法律、法规另有规定的，从其规定。</w:t>
      </w:r>
    </w:p>
    <w:p>
      <w:pPr>
        <w:pStyle w:val="45"/>
        <w:rPr>
          <w:rFonts w:hint="eastAsia"/>
          <w:color w:val="000000"/>
        </w:rPr>
      </w:pPr>
      <w:bookmarkStart w:id="114" w:name="_Toc876"/>
      <w:r>
        <w:rPr>
          <w:rFonts w:hint="eastAsia"/>
          <w:color w:val="000000"/>
        </w:rPr>
        <w:t>1.2     定义</w:t>
      </w:r>
      <w:bookmarkEnd w:id="114"/>
    </w:p>
    <w:p>
      <w:pPr>
        <w:spacing w:line="36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1.2.1   “采购人”是指：见投标人须知前附表（一）；</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1.2.2   “采购代理机构”系指招标公告中载明的本项目的采购代理机构，详见投标人须知前附表（一）；</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1.2.3   “投标人”系指按照本招标文件的规定参加并提交投标文件的自然人、法人或其他组织；</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1.2.4   “负责人”系指法人企业的法定代表人，或其他组织为法律、行政法规规定代表单位行使职权的主要负责人，或自然人本人；</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1.2.5   “投标人代表”系指负责人或其授权的委托代理人；</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1.2.6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1.2.7   “产品”系指投标人按招标文件规定，须向采购人提供的一切产品（包括：虚拟产品），以及产品相关的保险、税金、备品备件、附件、耗材、工具、手册及其它有关技术资料和材料等；</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1.2.8   “服务”系指投标人按招标文件规定应承担的送货上门、安装、调试、技术协助、维修、产品三包制度、校准、培训、技术指导以及其他类似的附随义务；</w:t>
      </w:r>
    </w:p>
    <w:p>
      <w:pPr>
        <w:spacing w:line="360" w:lineRule="auto"/>
        <w:ind w:left="720" w:hanging="720" w:hangingChars="300"/>
        <w:rPr>
          <w:rFonts w:hint="eastAsia" w:ascii="仿宋_GB2312" w:hAnsi="宋体" w:eastAsia="仿宋_GB2312"/>
          <w:color w:val="000000"/>
          <w:sz w:val="24"/>
          <w:szCs w:val="24"/>
        </w:rPr>
      </w:pPr>
      <w:r>
        <w:rPr>
          <w:rFonts w:hint="eastAsia" w:ascii="仿宋_GB2312" w:hAnsi="宋体" w:eastAsia="仿宋_GB2312"/>
          <w:color w:val="000000"/>
          <w:sz w:val="24"/>
          <w:szCs w:val="24"/>
        </w:rPr>
        <w:t>1.2.9   “项目”系指投标人按招标文件规定向采购人提供的产品和服务；</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1.2.10  标有“</w:t>
      </w:r>
      <w:r>
        <w:rPr>
          <w:rFonts w:hint="eastAsia" w:ascii="仿宋_GB2312" w:eastAsia="仿宋_GB2312"/>
          <w:color w:val="000000"/>
          <w:sz w:val="24"/>
        </w:rPr>
        <w:t>▲</w:t>
      </w:r>
      <w:r>
        <w:rPr>
          <w:rFonts w:hint="eastAsia" w:ascii="仿宋_GB2312" w:hAnsi="宋体" w:eastAsia="仿宋_GB2312"/>
          <w:color w:val="000000"/>
          <w:sz w:val="24"/>
          <w:szCs w:val="24"/>
        </w:rPr>
        <w:t xml:space="preserve">”符号均属于“实质性条款”，不允许负偏离； </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1.2.11  标有“★”系指项目关键核心产品，作为判断同品牌产品的依据。</w:t>
      </w:r>
    </w:p>
    <w:p>
      <w:pPr>
        <w:spacing w:line="360" w:lineRule="auto"/>
        <w:ind w:left="964" w:hanging="964" w:hangingChars="400"/>
        <w:rPr>
          <w:rFonts w:hint="eastAsia" w:ascii="仿宋_GB2312" w:hAnsi="宋体" w:eastAsia="仿宋_GB2312"/>
          <w:b/>
          <w:color w:val="000000"/>
          <w:sz w:val="24"/>
          <w:szCs w:val="24"/>
        </w:rPr>
      </w:pPr>
      <w:r>
        <w:rPr>
          <w:rFonts w:hint="eastAsia" w:ascii="仿宋_GB2312" w:hAnsi="宋体" w:eastAsia="仿宋_GB2312"/>
          <w:b/>
          <w:color w:val="000000"/>
          <w:sz w:val="24"/>
          <w:szCs w:val="24"/>
        </w:rPr>
        <w:t>1.2.12  “电子投标文件”系指投标人通过“政采云电子交易客户端”编制的数据电文形式的“电子加密投标文件”。</w:t>
      </w:r>
    </w:p>
    <w:p>
      <w:pPr>
        <w:spacing w:line="360" w:lineRule="auto"/>
        <w:ind w:left="964" w:hanging="964" w:hangingChars="400"/>
        <w:rPr>
          <w:rFonts w:hint="eastAsia" w:ascii="仿宋_GB2312" w:hAnsi="宋体" w:eastAsia="仿宋_GB2312"/>
          <w:b/>
          <w:color w:val="000000"/>
          <w:sz w:val="24"/>
          <w:szCs w:val="24"/>
        </w:rPr>
      </w:pPr>
      <w:r>
        <w:rPr>
          <w:rFonts w:hint="eastAsia" w:ascii="仿宋_GB2312" w:hAnsi="宋体" w:eastAsia="仿宋_GB2312"/>
          <w:b/>
          <w:color w:val="000000"/>
          <w:sz w:val="24"/>
          <w:szCs w:val="24"/>
        </w:rPr>
        <w:t>1.2.13  “备份投标文件”系指与“电子投标文件”同时生成的数据电文形式的电子文件。</w:t>
      </w:r>
    </w:p>
    <w:p>
      <w:pPr>
        <w:pStyle w:val="45"/>
        <w:rPr>
          <w:rFonts w:hint="eastAsia"/>
          <w:color w:val="000000"/>
        </w:rPr>
      </w:pPr>
      <w:bookmarkStart w:id="115" w:name="_Toc13950"/>
      <w:r>
        <w:rPr>
          <w:rFonts w:hint="eastAsia"/>
          <w:color w:val="000000"/>
        </w:rPr>
        <w:t>1.3     投标人应具备资格条件</w:t>
      </w:r>
      <w:bookmarkEnd w:id="115"/>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1.3.1   符合本文件第一章第“六”条的规定；</w:t>
      </w:r>
    </w:p>
    <w:p>
      <w:pPr>
        <w:pStyle w:val="45"/>
        <w:rPr>
          <w:rFonts w:hint="eastAsia"/>
          <w:color w:val="000000"/>
        </w:rPr>
      </w:pPr>
      <w:bookmarkStart w:id="116" w:name="_Toc17946"/>
      <w:r>
        <w:rPr>
          <w:rFonts w:hint="eastAsia"/>
          <w:color w:val="000000"/>
        </w:rPr>
        <w:t>1.4     联合体投标</w:t>
      </w:r>
      <w:bookmarkEnd w:id="116"/>
    </w:p>
    <w:p>
      <w:pPr>
        <w:spacing w:line="360" w:lineRule="auto"/>
        <w:ind w:left="720" w:hanging="720" w:hangingChars="300"/>
        <w:rPr>
          <w:rFonts w:hint="eastAsia" w:ascii="仿宋_GB2312" w:hAnsi="宋体" w:eastAsia="仿宋_GB2312"/>
          <w:color w:val="000000"/>
          <w:sz w:val="24"/>
          <w:szCs w:val="24"/>
        </w:rPr>
      </w:pPr>
      <w:r>
        <w:rPr>
          <w:rFonts w:hint="eastAsia" w:ascii="仿宋_GB2312" w:hAnsi="宋体" w:eastAsia="仿宋_GB2312"/>
          <w:color w:val="000000"/>
          <w:sz w:val="24"/>
          <w:szCs w:val="24"/>
        </w:rPr>
        <w:t>1.4.1   联合体：见投标人须知前附表（一）；</w:t>
      </w:r>
    </w:p>
    <w:p>
      <w:pPr>
        <w:spacing w:line="360" w:lineRule="auto"/>
        <w:ind w:left="720" w:hanging="720" w:hangingChars="300"/>
        <w:rPr>
          <w:rFonts w:hint="eastAsia" w:ascii="仿宋_GB2312" w:hAnsi="宋体" w:eastAsia="仿宋_GB2312"/>
          <w:color w:val="000000"/>
          <w:sz w:val="24"/>
          <w:szCs w:val="24"/>
        </w:rPr>
      </w:pPr>
      <w:r>
        <w:rPr>
          <w:rFonts w:hint="eastAsia" w:ascii="仿宋_GB2312" w:hAnsi="宋体" w:eastAsia="仿宋_GB2312"/>
          <w:color w:val="000000"/>
          <w:sz w:val="24"/>
          <w:szCs w:val="24"/>
        </w:rPr>
        <w:t>1.4.2   联合体各方均符合政府采购法第二十二条第一款规定；</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1.4.3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1.4.4   以联合体形式参加政府采购活动的，联合体各方不得再单独参加或者与其他投标人另外组成联合体参加同一合同项下的政府采购活动；</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1.4.5   联合体参与的，必须提供《联合体协议书》。</w:t>
      </w:r>
    </w:p>
    <w:p>
      <w:pPr>
        <w:pStyle w:val="45"/>
        <w:rPr>
          <w:rFonts w:hint="eastAsia"/>
          <w:color w:val="000000"/>
        </w:rPr>
      </w:pPr>
      <w:bookmarkStart w:id="117" w:name="_Toc5059"/>
      <w:r>
        <w:rPr>
          <w:rFonts w:hint="eastAsia"/>
          <w:color w:val="000000"/>
        </w:rPr>
        <w:t>1.5     投标文件的语言及计量</w:t>
      </w:r>
      <w:bookmarkEnd w:id="117"/>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1.5.1   投标文件以及投标人、采购人与采购代理机构就有关投标事宜的所有来往函电，均应以简体中文书写，除签名、盖章、专用名称等特殊情形外；</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1.5.2   投标资料提供外文证书或者外国语视听资料的，应当附有中文译本，由翻译机构盖章或者翻译人员签名；</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1.5.3   投标计量单位，招标文件已有明确规定的，使用招标文件规定的计量单位；招标文件没有规定的，应当采用中华人民共和国法定计量单位。</w:t>
      </w:r>
    </w:p>
    <w:p>
      <w:pPr>
        <w:pStyle w:val="45"/>
        <w:rPr>
          <w:rFonts w:hint="eastAsia"/>
          <w:color w:val="000000"/>
        </w:rPr>
      </w:pPr>
      <w:bookmarkStart w:id="118" w:name="_Toc4225"/>
      <w:r>
        <w:rPr>
          <w:rFonts w:hint="eastAsia"/>
          <w:color w:val="000000"/>
        </w:rPr>
        <w:t>1.6     投标费用</w:t>
      </w:r>
      <w:bookmarkEnd w:id="118"/>
    </w:p>
    <w:p>
      <w:pPr>
        <w:spacing w:line="360" w:lineRule="auto"/>
        <w:ind w:firstLine="960" w:firstLineChars="400"/>
        <w:rPr>
          <w:rFonts w:hint="eastAsia" w:ascii="仿宋_GB2312" w:hAnsi="宋体" w:eastAsia="仿宋_GB2312"/>
          <w:color w:val="000000"/>
          <w:sz w:val="24"/>
          <w:szCs w:val="24"/>
        </w:rPr>
      </w:pPr>
      <w:r>
        <w:rPr>
          <w:rFonts w:hint="eastAsia" w:ascii="仿宋_GB2312" w:hAnsi="宋体" w:eastAsia="仿宋_GB2312"/>
          <w:color w:val="000000"/>
          <w:sz w:val="24"/>
          <w:szCs w:val="24"/>
        </w:rPr>
        <w:t>不论投标的结果如何，投标人均应自行承担所有与投标有关的全部费用。</w:t>
      </w:r>
    </w:p>
    <w:p>
      <w:pPr>
        <w:pStyle w:val="45"/>
        <w:rPr>
          <w:rFonts w:hint="eastAsia"/>
          <w:color w:val="000000"/>
        </w:rPr>
      </w:pPr>
      <w:bookmarkStart w:id="119" w:name="_Toc6028"/>
      <w:r>
        <w:rPr>
          <w:rFonts w:hint="eastAsia"/>
          <w:color w:val="000000"/>
        </w:rPr>
        <w:t>1.7     现场踏勘</w:t>
      </w:r>
      <w:bookmarkEnd w:id="119"/>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1.7.1   采购人按投标人须知前附表（一）规定的时间、地点组织投标人现场踏勘；</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1.7.2   投标人踏勘现场发生的费用自理；</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1.7.3   除招标人的原因外，投标人自行负责在踏勘现场中所发生的人员伤亡和财产损失；</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1.7.4   招标人在现场踏勘中介绍的场地和相关的周边环境情况，供投标人在编制投标文件时参考，采购人不对投标人据此作出的判断和决策负责；</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1.7.5   投标人自身原因不参与现场踏勘的，不得就此提出质疑。</w:t>
      </w:r>
    </w:p>
    <w:p>
      <w:pPr>
        <w:pStyle w:val="45"/>
        <w:rPr>
          <w:rFonts w:hint="eastAsia"/>
          <w:color w:val="000000"/>
        </w:rPr>
      </w:pPr>
      <w:bookmarkStart w:id="120" w:name="_Toc16201"/>
      <w:r>
        <w:rPr>
          <w:rFonts w:hint="eastAsia"/>
          <w:color w:val="000000"/>
        </w:rPr>
        <w:t>1.8     答疑会</w:t>
      </w:r>
      <w:bookmarkEnd w:id="120"/>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1.8.1   采购人或采购代理机构按投标人须知前附表（一）规定的时间和地点召开答疑会；</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1.8.2   答疑会后，采购人或采购代理机构按本章第2.2款规定对投标人所提问题进行澄清答复；</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1.8.3   投标人自身原因不参与现场踏勘的，不得就此提出质疑。</w:t>
      </w:r>
    </w:p>
    <w:p>
      <w:pPr>
        <w:pStyle w:val="45"/>
        <w:rPr>
          <w:rFonts w:hint="eastAsia"/>
          <w:color w:val="000000"/>
        </w:rPr>
      </w:pPr>
      <w:bookmarkStart w:id="121" w:name="_Toc13157"/>
      <w:r>
        <w:rPr>
          <w:rFonts w:hint="eastAsia"/>
          <w:color w:val="000000"/>
        </w:rPr>
        <w:t>1.9     分包</w:t>
      </w:r>
      <w:bookmarkEnd w:id="121"/>
    </w:p>
    <w:p>
      <w:pPr>
        <w:spacing w:line="360" w:lineRule="auto"/>
        <w:ind w:left="720" w:hanging="720" w:hangingChars="300"/>
        <w:rPr>
          <w:rFonts w:hint="eastAsia" w:ascii="仿宋_GB2312" w:hAnsi="宋体" w:eastAsia="仿宋_GB2312"/>
          <w:color w:val="000000"/>
          <w:sz w:val="24"/>
          <w:szCs w:val="24"/>
        </w:rPr>
      </w:pPr>
      <w:r>
        <w:rPr>
          <w:rFonts w:hint="eastAsia" w:ascii="仿宋_GB2312" w:hAnsi="宋体" w:eastAsia="仿宋_GB2312"/>
          <w:color w:val="000000"/>
          <w:sz w:val="24"/>
          <w:szCs w:val="24"/>
        </w:rPr>
        <w:t>1.9.1   分包：见投标人须知前附表（一）；</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rPr>
          <w:rFonts w:hint="eastAsia"/>
          <w:color w:val="000000"/>
        </w:rPr>
      </w:pPr>
      <w:bookmarkStart w:id="122" w:name="_Toc28493"/>
      <w:r>
        <w:rPr>
          <w:rFonts w:hint="eastAsia"/>
          <w:color w:val="000000"/>
        </w:rPr>
        <w:t>1.10    保密</w:t>
      </w:r>
      <w:bookmarkEnd w:id="122"/>
    </w:p>
    <w:p>
      <w:pPr>
        <w:spacing w:line="360" w:lineRule="auto"/>
        <w:ind w:left="945" w:leftChars="450"/>
        <w:rPr>
          <w:rFonts w:hint="eastAsia" w:ascii="仿宋_GB2312" w:hAnsi="宋体" w:eastAsia="仿宋_GB2312"/>
          <w:color w:val="000000"/>
          <w:sz w:val="24"/>
          <w:szCs w:val="24"/>
        </w:rPr>
      </w:pPr>
      <w:r>
        <w:rPr>
          <w:rFonts w:hint="eastAsia" w:ascii="仿宋_GB2312" w:hAnsi="宋体" w:eastAsia="仿宋_GB2312"/>
          <w:color w:val="000000"/>
          <w:sz w:val="24"/>
          <w:szCs w:val="24"/>
        </w:rPr>
        <w:t>参与招标投标活动的各方当事人应当对评标情况以及在评标过程中的获悉的国家秘密、商业秘密负有保密责任，违者应对由此造成的后果承担法律责任。</w:t>
      </w:r>
    </w:p>
    <w:p>
      <w:pPr>
        <w:pStyle w:val="45"/>
        <w:rPr>
          <w:rFonts w:hint="eastAsia"/>
          <w:color w:val="000000"/>
        </w:rPr>
      </w:pPr>
      <w:bookmarkStart w:id="123" w:name="_Toc9291"/>
      <w:r>
        <w:rPr>
          <w:rFonts w:hint="eastAsia"/>
          <w:color w:val="000000"/>
        </w:rPr>
        <w:t>1.11    政府采购政策</w:t>
      </w:r>
      <w:bookmarkEnd w:id="123"/>
    </w:p>
    <w:p>
      <w:pPr>
        <w:spacing w:line="360" w:lineRule="auto"/>
        <w:ind w:left="960" w:hanging="960" w:hangingChars="400"/>
        <w:rPr>
          <w:rFonts w:hint="eastAsia" w:ascii="仿宋_GB2312" w:hAnsi="仿宋" w:eastAsia="仿宋_GB2312"/>
          <w:sz w:val="24"/>
        </w:rPr>
      </w:pPr>
      <w:bookmarkStart w:id="124" w:name="_Toc56778335"/>
      <w:bookmarkStart w:id="125" w:name="_Toc57013338"/>
      <w:r>
        <w:rPr>
          <w:rFonts w:hint="eastAsia" w:ascii="仿宋_GB2312" w:eastAsia="仿宋_GB2312"/>
          <w:bCs/>
          <w:sz w:val="24"/>
        </w:rPr>
        <w:t xml:space="preserve">1.11.1  </w:t>
      </w:r>
      <w:r>
        <w:rPr>
          <w:rFonts w:hint="eastAsia" w:ascii="仿宋_GB2312" w:hAnsi="仿宋" w:eastAsia="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960" w:firstLineChars="400"/>
        <w:rPr>
          <w:rFonts w:hint="eastAsia" w:ascii="仿宋_GB2312" w:hAnsi="仿宋" w:eastAsia="仿宋_GB2312"/>
          <w:sz w:val="24"/>
        </w:rPr>
      </w:pPr>
      <w:r>
        <w:rPr>
          <w:rFonts w:hint="eastAsia" w:ascii="仿宋_GB2312" w:hAnsi="仿宋" w:eastAsia="仿宋_GB2312"/>
          <w:sz w:val="24"/>
        </w:rPr>
        <w:t>符合中小企业划分标准的个体工商户，在政府采购活动中视同中小企业。</w:t>
      </w:r>
    </w:p>
    <w:p>
      <w:pPr>
        <w:spacing w:line="360" w:lineRule="auto"/>
        <w:ind w:left="960" w:hanging="960" w:hangingChars="400"/>
        <w:rPr>
          <w:rFonts w:hint="eastAsia" w:ascii="仿宋_GB2312" w:eastAsia="仿宋_GB2312"/>
          <w:bCs/>
          <w:sz w:val="24"/>
        </w:rPr>
      </w:pPr>
      <w:r>
        <w:rPr>
          <w:rFonts w:hint="eastAsia" w:ascii="仿宋_GB2312" w:eastAsia="仿宋_GB2312"/>
          <w:bCs/>
          <w:sz w:val="24"/>
        </w:rPr>
        <w:t>1.11.2  根据</w:t>
      </w:r>
      <w:r>
        <w:rPr>
          <w:rFonts w:hint="eastAsia" w:ascii="仿宋_GB2312" w:hAnsi="宋体" w:eastAsia="仿宋_GB2312"/>
          <w:bCs/>
          <w:snapToGrid w:val="0"/>
          <w:sz w:val="24"/>
          <w:szCs w:val="24"/>
        </w:rPr>
        <w:t>《政府采购促进中小企业发展管理办法》（财库〔2020〕46号）</w:t>
      </w:r>
      <w:r>
        <w:rPr>
          <w:rFonts w:hint="eastAsia" w:ascii="仿宋_GB2312" w:eastAsia="仿宋_GB2312"/>
          <w:bCs/>
          <w:sz w:val="24"/>
        </w:rPr>
        <w:t>，在政府采购活动中，投标人提供的货物、工程或者服务符合下列情形的，享受中小企业扶持政策：</w:t>
      </w:r>
    </w:p>
    <w:p>
      <w:pPr>
        <w:ind w:left="959" w:leftChars="228" w:hanging="480" w:hangingChars="200"/>
        <w:rPr>
          <w:rFonts w:hint="eastAsia" w:ascii="仿宋_GB2312" w:hAnsi="仿宋" w:eastAsia="仿宋_GB2312"/>
          <w:sz w:val="24"/>
          <w:szCs w:val="24"/>
        </w:rPr>
      </w:pPr>
      <w:r>
        <w:rPr>
          <w:rFonts w:hint="eastAsia"/>
          <w:bCs/>
          <w:sz w:val="24"/>
        </w:rPr>
        <w:t xml:space="preserve">    </w:t>
      </w:r>
      <w:r>
        <w:rPr>
          <w:rFonts w:hint="eastAsia" w:ascii="仿宋_GB2312" w:hAnsi="仿宋" w:eastAsia="仿宋_GB2312" w:cs="Times New Roman"/>
          <w:kern w:val="2"/>
          <w:sz w:val="24"/>
          <w:szCs w:val="24"/>
          <w:lang w:val="en-US" w:eastAsia="zh-CN" w:bidi="ar-SA"/>
        </w:rPr>
        <w:t>（1）</w:t>
      </w:r>
      <w:r>
        <w:rPr>
          <w:rFonts w:hint="eastAsia" w:ascii="仿宋_GB2312" w:hAnsi="宋体" w:eastAsia="仿宋_GB2312"/>
          <w:bCs/>
          <w:snapToGrid w:val="0"/>
          <w:color w:val="000000"/>
          <w:sz w:val="24"/>
          <w:szCs w:val="24"/>
        </w:rPr>
        <w:t>采购标的：</w:t>
      </w:r>
      <w:r>
        <w:rPr>
          <w:rFonts w:hint="eastAsia" w:ascii="仿宋_GB2312" w:hAnsi="宋体" w:eastAsia="仿宋_GB2312"/>
          <w:bCs/>
          <w:snapToGrid w:val="0"/>
          <w:color w:val="000000"/>
          <w:sz w:val="24"/>
          <w:szCs w:val="24"/>
          <w:u w:val="single"/>
          <w:lang w:eastAsia="zh-CN"/>
        </w:rPr>
        <w:t>基层治理应用、表单工具、</w:t>
      </w:r>
      <w:r>
        <w:rPr>
          <w:rFonts w:hint="eastAsia" w:ascii="仿宋_GB2312" w:hAnsi="宋体" w:eastAsia="仿宋_GB2312"/>
          <w:bCs/>
          <w:snapToGrid w:val="0"/>
          <w:color w:val="000000"/>
          <w:sz w:val="24"/>
          <w:szCs w:val="24"/>
          <w:u w:val="single"/>
          <w:lang w:val="en-US" w:eastAsia="zh-CN"/>
        </w:rPr>
        <w:t>BI工具</w:t>
      </w:r>
      <w:r>
        <w:rPr>
          <w:rFonts w:hint="eastAsia" w:ascii="仿宋_GB2312" w:hAnsi="宋体" w:eastAsia="仿宋_GB2312"/>
          <w:bCs/>
          <w:snapToGrid w:val="0"/>
          <w:color w:val="000000"/>
          <w:sz w:val="24"/>
          <w:szCs w:val="24"/>
          <w:u w:val="single"/>
        </w:rPr>
        <w:t xml:space="preserve"> </w:t>
      </w:r>
      <w:r>
        <w:rPr>
          <w:rFonts w:hint="eastAsia" w:ascii="仿宋_GB2312" w:hAnsi="宋体" w:eastAsia="仿宋_GB2312"/>
          <w:bCs/>
          <w:snapToGrid w:val="0"/>
          <w:color w:val="000000"/>
          <w:sz w:val="24"/>
          <w:szCs w:val="24"/>
        </w:rPr>
        <w:t>，所属行业</w:t>
      </w:r>
      <w:r>
        <w:rPr>
          <w:rFonts w:hint="eastAsia" w:ascii="仿宋_GB2312" w:hAnsi="宋体" w:eastAsia="仿宋_GB2312"/>
          <w:bCs/>
          <w:snapToGrid w:val="0"/>
          <w:color w:val="000000"/>
          <w:sz w:val="24"/>
          <w:szCs w:val="24"/>
          <w:u w:val="single"/>
        </w:rPr>
        <w:t>：</w:t>
      </w:r>
      <w:r>
        <w:rPr>
          <w:rFonts w:hint="eastAsia" w:ascii="仿宋_GB2312" w:hAnsi="宋体" w:eastAsia="仿宋_GB2312"/>
          <w:bCs/>
          <w:snapToGrid w:val="0"/>
          <w:color w:val="000000"/>
          <w:sz w:val="24"/>
          <w:szCs w:val="24"/>
          <w:u w:val="single"/>
          <w:shd w:val="clear"/>
          <w:lang w:eastAsia="zh-CN"/>
        </w:rPr>
        <w:t>软件和信息技术服务业</w:t>
      </w:r>
    </w:p>
    <w:p>
      <w:pPr>
        <w:pStyle w:val="2"/>
        <w:spacing w:line="360" w:lineRule="auto"/>
        <w:ind w:left="1198" w:leftChars="456" w:hanging="240" w:hangingChars="100"/>
        <w:rPr>
          <w:rFonts w:hint="eastAsia" w:ascii="仿宋_GB2312" w:hAnsi="仿宋" w:eastAsia="仿宋_GB2312"/>
          <w:sz w:val="24"/>
        </w:rPr>
      </w:pPr>
      <w:r>
        <w:rPr>
          <w:rFonts w:hint="eastAsia" w:ascii="仿宋_GB2312" w:hAnsi="仿宋" w:eastAsia="仿宋_GB2312"/>
          <w:sz w:val="24"/>
        </w:rPr>
        <w:t>（2）在货物采购项目中，货物由中小企业制造，即货物由中小企业生产且使</w:t>
      </w:r>
    </w:p>
    <w:p>
      <w:pPr>
        <w:pStyle w:val="2"/>
        <w:spacing w:line="360" w:lineRule="auto"/>
        <w:ind w:left="1198" w:leftChars="456" w:hanging="240" w:hangingChars="100"/>
        <w:rPr>
          <w:rFonts w:hint="eastAsia" w:ascii="仿宋_GB2312" w:hAnsi="仿宋" w:eastAsia="仿宋_GB2312"/>
          <w:sz w:val="24"/>
        </w:rPr>
      </w:pPr>
      <w:r>
        <w:rPr>
          <w:rFonts w:hint="eastAsia" w:ascii="仿宋_GB2312" w:hAnsi="仿宋" w:eastAsia="仿宋_GB2312"/>
          <w:sz w:val="24"/>
        </w:rPr>
        <w:t>用该中小企业商号或者注册商标；</w:t>
      </w:r>
    </w:p>
    <w:p>
      <w:pPr>
        <w:spacing w:line="360" w:lineRule="auto"/>
        <w:ind w:firstLine="960" w:firstLineChars="400"/>
        <w:rPr>
          <w:rFonts w:hint="eastAsia" w:ascii="仿宋_GB2312" w:hAnsi="仿宋" w:eastAsia="仿宋_GB2312"/>
          <w:sz w:val="24"/>
        </w:rPr>
      </w:pPr>
      <w:r>
        <w:rPr>
          <w:rFonts w:hint="eastAsia" w:ascii="仿宋_GB2312" w:hAnsi="仿宋" w:eastAsia="仿宋_GB2312"/>
          <w:sz w:val="24"/>
        </w:rPr>
        <w:t>（3）在工程采购项目中，工程由中小企业承建，即工程施工单位为中小企业；</w:t>
      </w:r>
    </w:p>
    <w:p>
      <w:pPr>
        <w:spacing w:line="360" w:lineRule="auto"/>
        <w:ind w:left="958" w:leftChars="456"/>
        <w:rPr>
          <w:rFonts w:hint="eastAsia" w:ascii="仿宋_GB2312" w:hAnsi="仿宋" w:eastAsia="仿宋_GB2312"/>
          <w:sz w:val="24"/>
        </w:rPr>
      </w:pPr>
      <w:r>
        <w:rPr>
          <w:rFonts w:hint="eastAsia" w:ascii="仿宋_GB2312" w:hAnsi="仿宋" w:eastAsia="仿宋_GB2312"/>
          <w:sz w:val="24"/>
        </w:rPr>
        <w:t>（4）在服务采购项目中，服务由中小企业承接，即提供服务的人员为中小企业依照《中华人民共和国</w:t>
      </w:r>
      <w:r>
        <w:rPr>
          <w:rFonts w:hint="eastAsia" w:ascii="仿宋_GB2312" w:hAnsi="仿宋" w:eastAsia="仿宋_GB2312"/>
          <w:sz w:val="24"/>
          <w:lang w:eastAsia="zh-CN"/>
        </w:rPr>
        <w:t>劳动合同法</w:t>
      </w:r>
      <w:r>
        <w:rPr>
          <w:rFonts w:hint="eastAsia" w:ascii="仿宋_GB2312" w:hAnsi="仿宋" w:eastAsia="仿宋_GB2312"/>
          <w:sz w:val="24"/>
        </w:rPr>
        <w:t>》订立劳动合同的从业人员。</w:t>
      </w:r>
    </w:p>
    <w:p>
      <w:pPr>
        <w:spacing w:line="360" w:lineRule="auto"/>
        <w:ind w:left="958" w:leftChars="456"/>
        <w:rPr>
          <w:rFonts w:hint="eastAsia" w:ascii="仿宋_GB2312" w:eastAsia="仿宋_GB2312"/>
          <w:bCs/>
          <w:sz w:val="24"/>
        </w:rPr>
      </w:pPr>
      <w:r>
        <w:rPr>
          <w:rFonts w:hint="eastAsia" w:ascii="仿宋_GB2312" w:hAnsi="仿宋" w:eastAsia="仿宋_GB2312"/>
          <w:sz w:val="24"/>
        </w:rPr>
        <w:t>（5）在货物采购项目中，投标人提供的货</w:t>
      </w:r>
      <w:r>
        <w:rPr>
          <w:rFonts w:hint="eastAsia" w:ascii="仿宋_GB2312" w:eastAsia="仿宋_GB2312"/>
          <w:bCs/>
          <w:sz w:val="24"/>
        </w:rPr>
        <w:t>物既有中小企业制造货物，也有大型企业制造货物的，不享受中小企业扶持政策。</w:t>
      </w:r>
    </w:p>
    <w:p>
      <w:pPr>
        <w:widowControl/>
        <w:spacing w:line="360" w:lineRule="auto"/>
        <w:ind w:left="958" w:leftChars="456"/>
        <w:jc w:val="left"/>
        <w:rPr>
          <w:rFonts w:hint="eastAsia" w:ascii="仿宋_GB2312" w:hAnsi="宋体" w:eastAsia="仿宋_GB2312" w:cs="宋体"/>
          <w:kern w:val="0"/>
          <w:sz w:val="24"/>
        </w:rPr>
      </w:pPr>
      <w:r>
        <w:rPr>
          <w:rFonts w:hint="eastAsia" w:ascii="仿宋_GB2312" w:hAnsi="仿宋" w:eastAsia="仿宋_GB2312"/>
          <w:sz w:val="24"/>
        </w:rPr>
        <w:t>（6）</w:t>
      </w: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widowControl/>
        <w:spacing w:line="360" w:lineRule="auto"/>
        <w:ind w:left="960" w:hanging="960" w:hangingChars="400"/>
        <w:jc w:val="left"/>
        <w:rPr>
          <w:rFonts w:hint="eastAsia" w:ascii="仿宋_GB2312" w:hAnsi="宋体" w:eastAsia="仿宋_GB2312" w:cs="宋体"/>
          <w:kern w:val="0"/>
          <w:sz w:val="24"/>
          <w:szCs w:val="22"/>
        </w:rPr>
      </w:pPr>
      <w:r>
        <w:rPr>
          <w:rFonts w:hint="eastAsia" w:ascii="仿宋_GB2312" w:hAnsi="宋体" w:eastAsia="仿宋_GB2312" w:cs="宋体"/>
          <w:kern w:val="0"/>
          <w:sz w:val="24"/>
        </w:rPr>
        <w:t xml:space="preserve">1.11.3  </w:t>
      </w:r>
      <w:r>
        <w:rPr>
          <w:rFonts w:hint="eastAsia" w:ascii="仿宋_GB2312" w:hAnsi="仿宋" w:eastAsia="仿宋_GB2312"/>
          <w:sz w:val="24"/>
        </w:rPr>
        <w:t>中小企业预留份额情况：</w:t>
      </w:r>
      <w:r>
        <w:rPr>
          <w:rFonts w:hint="eastAsia" w:ascii="仿宋_GB2312" w:hAnsi="宋体" w:eastAsia="仿宋_GB2312" w:cs="宋体"/>
          <w:kern w:val="0"/>
          <w:sz w:val="24"/>
        </w:rPr>
        <w:t>根据《政府采购促进中小企业发展管理办法》（财库〔2020〕46号），本项目不预留份额专门面向中小企业采购。</w:t>
      </w:r>
    </w:p>
    <w:p>
      <w:pPr>
        <w:widowControl/>
        <w:spacing w:line="360" w:lineRule="auto"/>
        <w:ind w:left="960" w:hanging="960" w:hangingChars="400"/>
        <w:jc w:val="left"/>
        <w:rPr>
          <w:rFonts w:hint="eastAsia" w:ascii="仿宋_GB2312" w:eastAsia="仿宋_GB2312"/>
          <w:bCs/>
          <w:sz w:val="24"/>
        </w:rPr>
      </w:pPr>
      <w:r>
        <w:rPr>
          <w:rFonts w:hint="eastAsia" w:ascii="仿宋_GB2312" w:eastAsia="仿宋_GB2312"/>
          <w:bCs/>
          <w:sz w:val="24"/>
        </w:rPr>
        <w:t>1.11.4  根据</w:t>
      </w:r>
      <w:r>
        <w:rPr>
          <w:rFonts w:hint="eastAsia" w:ascii="仿宋_GB2312" w:hAnsi="宋体" w:eastAsia="仿宋_GB2312"/>
          <w:bCs/>
          <w:snapToGrid w:val="0"/>
          <w:sz w:val="24"/>
          <w:szCs w:val="24"/>
        </w:rPr>
        <w:t>《政府采购促进中小企业发展管理办法》（财库〔2020〕46号）</w:t>
      </w:r>
      <w:r>
        <w:rPr>
          <w:rFonts w:hint="eastAsia" w:ascii="仿宋_GB2312" w:eastAsia="仿宋_GB2312"/>
          <w:bCs/>
          <w:sz w:val="24"/>
        </w:rPr>
        <w:t>，在政府采购活动按下列情形之一给予价格扣除：</w:t>
      </w:r>
    </w:p>
    <w:p>
      <w:pPr>
        <w:spacing w:line="360" w:lineRule="auto"/>
        <w:ind w:left="1056" w:leftChars="503"/>
        <w:rPr>
          <w:rFonts w:hint="eastAsia" w:ascii="仿宋_GB2312" w:hAnsi="宋体" w:eastAsia="仿宋_GB2312"/>
          <w:sz w:val="24"/>
          <w:szCs w:val="24"/>
        </w:rPr>
      </w:pPr>
      <w:r>
        <w:rPr>
          <w:rFonts w:hint="eastAsia" w:ascii="仿宋_GB2312" w:eastAsia="仿宋_GB2312"/>
          <w:bCs/>
          <w:sz w:val="24"/>
        </w:rPr>
        <w:fldChar w:fldCharType="begin"/>
      </w:r>
      <w:r>
        <w:rPr>
          <w:rFonts w:hint="eastAsia" w:ascii="仿宋_GB2312" w:eastAsia="仿宋_GB2312"/>
          <w:bCs/>
          <w:sz w:val="24"/>
        </w:rPr>
        <w:instrText xml:space="preserve"> = 1 \* GB2 </w:instrText>
      </w:r>
      <w:r>
        <w:rPr>
          <w:rFonts w:hint="eastAsia" w:ascii="仿宋_GB2312" w:eastAsia="仿宋_GB2312"/>
          <w:bCs/>
          <w:sz w:val="24"/>
        </w:rPr>
        <w:fldChar w:fldCharType="separate"/>
      </w:r>
      <w:r>
        <w:rPr>
          <w:rFonts w:hint="eastAsia" w:ascii="仿宋_GB2312" w:eastAsia="仿宋_GB2312"/>
          <w:bCs/>
          <w:sz w:val="24"/>
        </w:rPr>
        <w:t>⑴</w:t>
      </w:r>
      <w:r>
        <w:rPr>
          <w:rFonts w:hint="eastAsia" w:ascii="仿宋_GB2312" w:eastAsia="仿宋_GB2312"/>
          <w:bCs/>
          <w:sz w:val="24"/>
        </w:rPr>
        <w:fldChar w:fldCharType="end"/>
      </w:r>
      <w:r>
        <w:rPr>
          <w:rFonts w:hint="eastAsia" w:ascii="仿宋_GB2312" w:hAnsi="宋体" w:eastAsia="仿宋_GB2312"/>
          <w:bCs/>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项目，对小型和微型企业的投标报价给予扣除，用扣除后的价格参与评审。</w:t>
      </w:r>
      <w:r>
        <w:rPr>
          <w:rFonts w:hint="eastAsia" w:ascii="仿宋_GB2312" w:hAnsi="宋体" w:eastAsia="仿宋_GB2312"/>
          <w:sz w:val="24"/>
          <w:szCs w:val="24"/>
        </w:rPr>
        <w:t>价格扣除比例见投标人须知前附表（一）；</w:t>
      </w:r>
    </w:p>
    <w:p>
      <w:pPr>
        <w:spacing w:line="360" w:lineRule="auto"/>
        <w:ind w:left="1056" w:leftChars="503" w:firstLine="3"/>
        <w:rPr>
          <w:rFonts w:hint="eastAsia" w:ascii="仿宋_GB2312" w:hAnsi="仿宋" w:eastAsia="仿宋_GB2312"/>
          <w:sz w:val="24"/>
        </w:rPr>
      </w:pPr>
      <w:r>
        <w:rPr>
          <w:rFonts w:hint="eastAsia" w:ascii="仿宋_GB2312" w:eastAsia="仿宋_GB2312"/>
          <w:bCs/>
          <w:sz w:val="24"/>
        </w:rPr>
        <w:fldChar w:fldCharType="begin"/>
      </w:r>
      <w:r>
        <w:rPr>
          <w:rFonts w:hint="eastAsia" w:ascii="仿宋_GB2312" w:eastAsia="仿宋_GB2312"/>
          <w:bCs/>
          <w:sz w:val="24"/>
        </w:rPr>
        <w:instrText xml:space="preserve"> = 2 \* GB2 </w:instrText>
      </w:r>
      <w:r>
        <w:rPr>
          <w:rFonts w:hint="eastAsia" w:ascii="仿宋_GB2312" w:eastAsia="仿宋_GB2312"/>
          <w:bCs/>
          <w:sz w:val="24"/>
        </w:rPr>
        <w:fldChar w:fldCharType="separate"/>
      </w:r>
      <w:r>
        <w:rPr>
          <w:rFonts w:hint="eastAsia" w:ascii="仿宋_GB2312" w:eastAsia="仿宋_GB2312"/>
          <w:bCs/>
          <w:sz w:val="24"/>
        </w:rPr>
        <w:t>⑵</w:t>
      </w:r>
      <w:r>
        <w:rPr>
          <w:rFonts w:hint="eastAsia" w:ascii="仿宋_GB2312" w:eastAsia="仿宋_GB2312"/>
          <w:bCs/>
          <w:sz w:val="24"/>
        </w:rPr>
        <w:fldChar w:fldCharType="end"/>
      </w:r>
      <w:r>
        <w:rPr>
          <w:rFonts w:hint="eastAsia" w:ascii="仿宋_GB2312" w:hAnsi="仿宋" w:eastAsia="仿宋_GB2312"/>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w:t>
      </w:r>
      <w:r>
        <w:rPr>
          <w:rFonts w:hint="eastAsia" w:ascii="仿宋_GB2312" w:eastAsia="仿宋_GB2312"/>
          <w:bCs/>
          <w:sz w:val="24"/>
        </w:rPr>
        <w:t>价格扣除比例见投标人须知前附表（一）。</w:t>
      </w:r>
      <w:r>
        <w:rPr>
          <w:rFonts w:hint="eastAsia" w:ascii="仿宋_GB2312" w:hAnsi="仿宋" w:eastAsia="仿宋_GB2312"/>
          <w:sz w:val="24"/>
        </w:rPr>
        <w:t>组成联合体或者接受分包的小微企业与联合体内其他企业、分包企业之间存在直接控股、管理关系的，不享受价格扣除优惠政策。</w:t>
      </w:r>
    </w:p>
    <w:p>
      <w:pPr>
        <w:spacing w:line="360" w:lineRule="auto"/>
        <w:ind w:left="1185" w:leftChars="450" w:hanging="240" w:hangingChars="100"/>
        <w:rPr>
          <w:rFonts w:hint="eastAsia" w:ascii="仿宋_GB2312" w:eastAsia="仿宋_GB2312"/>
          <w:bCs/>
          <w:sz w:val="24"/>
        </w:rPr>
      </w:pPr>
      <w:r>
        <w:rPr>
          <w:rFonts w:hint="eastAsia" w:ascii="仿宋_GB2312" w:eastAsia="仿宋_GB2312"/>
          <w:bCs/>
          <w:sz w:val="24"/>
        </w:rPr>
        <w:fldChar w:fldCharType="begin"/>
      </w:r>
      <w:r>
        <w:rPr>
          <w:rFonts w:hint="eastAsia" w:ascii="仿宋_GB2312" w:eastAsia="仿宋_GB2312"/>
          <w:bCs/>
          <w:sz w:val="24"/>
        </w:rPr>
        <w:instrText xml:space="preserve"> = 3 \* GB2 </w:instrText>
      </w:r>
      <w:r>
        <w:rPr>
          <w:rFonts w:hint="eastAsia" w:ascii="仿宋_GB2312" w:eastAsia="仿宋_GB2312"/>
          <w:bCs/>
          <w:sz w:val="24"/>
        </w:rPr>
        <w:fldChar w:fldCharType="separate"/>
      </w:r>
      <w:r>
        <w:rPr>
          <w:rFonts w:hint="eastAsia" w:ascii="仿宋_GB2312" w:eastAsia="仿宋_GB2312"/>
          <w:bCs/>
          <w:sz w:val="24"/>
        </w:rPr>
        <w:t>⑶</w:t>
      </w:r>
      <w:r>
        <w:rPr>
          <w:rFonts w:hint="eastAsia" w:ascii="仿宋_GB2312" w:eastAsia="仿宋_GB2312"/>
          <w:bCs/>
          <w:sz w:val="24"/>
        </w:rPr>
        <w:fldChar w:fldCharType="end"/>
      </w:r>
      <w:r>
        <w:rPr>
          <w:rFonts w:hint="eastAsia" w:ascii="仿宋_GB2312" w:eastAsia="仿宋_GB2312"/>
          <w:bCs/>
          <w:sz w:val="24"/>
        </w:rPr>
        <w:t>参加政府采购活动的中小企业应当提供《投标人类型声明函》及相应的《小微企业声明函》或《监狱企业声明函》或《残疾人福利性企业声明函》。</w:t>
      </w:r>
    </w:p>
    <w:p>
      <w:pPr>
        <w:spacing w:line="360" w:lineRule="auto"/>
        <w:ind w:left="960" w:hanging="960" w:hangingChars="400"/>
        <w:rPr>
          <w:rFonts w:hint="eastAsia" w:ascii="仿宋_GB2312" w:eastAsia="仿宋_GB2312"/>
          <w:bCs/>
          <w:sz w:val="24"/>
        </w:rPr>
      </w:pPr>
      <w:r>
        <w:rPr>
          <w:rFonts w:hint="eastAsia" w:ascii="仿宋_GB2312" w:eastAsia="仿宋_GB2312"/>
          <w:bCs/>
          <w:sz w:val="24"/>
        </w:rPr>
        <w:t>1.11.5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spacing w:line="360" w:lineRule="auto"/>
        <w:ind w:left="960" w:hanging="960" w:hangingChars="400"/>
        <w:rPr>
          <w:rFonts w:hint="eastAsia" w:ascii="仿宋_GB2312" w:eastAsia="仿宋_GB2312"/>
          <w:bCs/>
          <w:sz w:val="24"/>
        </w:rPr>
      </w:pPr>
      <w:r>
        <w:rPr>
          <w:rFonts w:hint="eastAsia" w:ascii="仿宋_GB2312" w:eastAsia="仿宋_GB2312"/>
          <w:bCs/>
          <w:sz w:val="24"/>
        </w:rPr>
        <w:t>1.11.6  投标人符合《三部门联合发布关于促进残疾人就业政府采购政策的通知》（财库〔2017〕141号）文件要求，并提供《残疾人福利性单位声明函》的，则视同小型、微型企业，享受第1.11.3条的扶持政策。</w:t>
      </w:r>
    </w:p>
    <w:p>
      <w:pPr>
        <w:spacing w:line="360" w:lineRule="auto"/>
        <w:ind w:left="972" w:hanging="972" w:hangingChars="405"/>
        <w:rPr>
          <w:rFonts w:hint="eastAsia" w:ascii="仿宋_GB2312" w:hAnsi="仿宋" w:eastAsia="仿宋_GB2312"/>
          <w:sz w:val="24"/>
        </w:rPr>
      </w:pPr>
      <w:r>
        <w:rPr>
          <w:rFonts w:hint="eastAsia" w:ascii="仿宋_GB2312" w:hAnsi="仿宋" w:eastAsia="仿宋_GB2312"/>
          <w:sz w:val="24"/>
        </w:rPr>
        <w:t>1.11.6  中小企业享受扶持政策获得政府采购合同的，小微企业不得将合同分包给大中型企业，中型企业不得将合同分包给大型企业。</w:t>
      </w:r>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 xml:space="preserve">1.11.7  </w:t>
      </w:r>
      <w:r>
        <w:rPr>
          <w:rFonts w:hint="eastAsia" w:ascii="仿宋_GB2312" w:hAnsi="仿宋_GB2312" w:eastAsia="仿宋_GB2312" w:cs="仿宋_GB2312"/>
          <w:sz w:val="24"/>
          <w:szCs w:val="24"/>
        </w:rPr>
        <w:t>▲</w:t>
      </w:r>
      <w:r>
        <w:rPr>
          <w:rFonts w:hint="eastAsia" w:ascii="仿宋_GB2312" w:hAnsi="宋体" w:eastAsia="仿宋_GB2312"/>
          <w:sz w:val="24"/>
          <w:szCs w:val="24"/>
        </w:rPr>
        <w:t>采购进口产品：招标需求中未注明进口产品或允许进口产品，不得提供进口产品。</w:t>
      </w:r>
    </w:p>
    <w:p>
      <w:pPr>
        <w:pStyle w:val="45"/>
        <w:rPr>
          <w:rFonts w:hint="eastAsia"/>
          <w:b w:val="0"/>
        </w:rPr>
      </w:pPr>
      <w:bookmarkStart w:id="126" w:name="_Toc30429"/>
      <w:r>
        <w:rPr>
          <w:rFonts w:hint="eastAsia"/>
        </w:rPr>
        <w:t>1.12    政采贷</w:t>
      </w:r>
      <w:bookmarkEnd w:id="124"/>
      <w:bookmarkEnd w:id="125"/>
      <w:r>
        <w:rPr>
          <w:rFonts w:hint="eastAsia"/>
        </w:rPr>
        <w:t xml:space="preserve">  </w:t>
      </w:r>
      <w:r>
        <w:rPr>
          <w:rFonts w:hint="eastAsia"/>
          <w:b w:val="0"/>
        </w:rPr>
        <w:t>详见附见</w:t>
      </w:r>
      <w:bookmarkEnd w:id="126"/>
    </w:p>
    <w:p>
      <w:pPr>
        <w:pStyle w:val="45"/>
        <w:jc w:val="left"/>
        <w:rPr>
          <w:rFonts w:hint="eastAsia"/>
          <w:color w:val="000000"/>
        </w:rPr>
      </w:pPr>
      <w:bookmarkStart w:id="127" w:name="_Toc26488"/>
      <w:r>
        <w:rPr>
          <w:rFonts w:hint="eastAsia"/>
          <w:color w:val="000000"/>
        </w:rPr>
        <w:t>1.13    信用信息记录查询</w:t>
      </w:r>
      <w:bookmarkEnd w:id="127"/>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1.13.1  查询渠道：信用中国网站、中国政府采购网；</w:t>
      </w:r>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1.13.2  信用信息记录查询截止时间：同资格审查结束时间，网站显示的信用信息记录将作为投标人资格审查的参考依据；</w:t>
      </w:r>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1.13.3  查询内容：列入失信被执行人、重大税收违法案件当事人名单、政府采购严重违法失信行为记录名单；</w:t>
      </w:r>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1.13.4  信用信息留存方式：信用信息查询记录和证据以网页页面打印（或截图）等方式进行留存；</w:t>
      </w:r>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1.13.5  联合体成员存在不良信用信息记录的，视同联合体存在不良信用记录。</w:t>
      </w:r>
    </w:p>
    <w:p>
      <w:pPr>
        <w:pStyle w:val="45"/>
        <w:rPr>
          <w:rFonts w:hint="eastAsia"/>
          <w:color w:val="000000"/>
        </w:rPr>
      </w:pPr>
      <w:bookmarkStart w:id="128" w:name="_Toc26085"/>
      <w:r>
        <w:rPr>
          <w:rFonts w:hint="eastAsia"/>
          <w:color w:val="000000"/>
        </w:rPr>
        <w:t>1.14    质疑和投诉</w:t>
      </w:r>
      <w:bookmarkEnd w:id="128"/>
    </w:p>
    <w:p>
      <w:pPr>
        <w:spacing w:line="360" w:lineRule="auto"/>
        <w:ind w:left="960" w:hanging="960" w:hangingChars="400"/>
        <w:jc w:val="left"/>
        <w:rPr>
          <w:rFonts w:hint="eastAsia" w:ascii="仿宋_GB2312" w:eastAsia="仿宋_GB2312"/>
          <w:color w:val="000000"/>
          <w:sz w:val="24"/>
        </w:rPr>
      </w:pPr>
      <w:r>
        <w:rPr>
          <w:rFonts w:hint="eastAsia" w:ascii="仿宋_GB2312" w:eastAsia="仿宋_GB2312"/>
          <w:color w:val="000000"/>
          <w:sz w:val="24"/>
        </w:rPr>
        <w:t>1.14.1  投标人认为招标文件、招标过程、中标结果使自己的权益受到损害的，可以在知道或者应知其权益受到损害之日起7个工作日内，以书面形式向采购人、采购代理机构提出质疑。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1.14.2  提出质疑的投标人应当是参与所质疑项目招标活动的投标人；</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7个工作日内提出；</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1.14.3  同一招标程序环节的质疑，投标人须一次性提出，否则不予以答复；</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1.14.4  质疑主要内容应符合《政府采购质疑和投诉办法》（财政部94号令）等相关规定，质疑内容涉及保密事项，质疑人应提供有效的信息来源或有效证据；</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1.14.5  质疑人可直接提交、传真或邮寄方式提交质疑函（一式三份以上）。以其他方式提出的质疑，采购人或采购代理机构可不予接受、答复。</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邮寄方式送达质疑函的，以采购人或采购代理机构实际收到邮件之日作为收到质疑的日期。</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left="945" w:leftChars="450"/>
        <w:rPr>
          <w:rFonts w:hint="eastAsia" w:ascii="仿宋_GB2312" w:eastAsia="仿宋_GB2312"/>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3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⑶</w:t>
      </w:r>
      <w:r>
        <w:rPr>
          <w:rFonts w:hint="eastAsia" w:ascii="仿宋_GB2312" w:eastAsia="仿宋_GB2312"/>
          <w:bCs/>
          <w:color w:val="000000"/>
          <w:sz w:val="24"/>
        </w:rPr>
        <w:fldChar w:fldCharType="end"/>
      </w:r>
      <w:r>
        <w:rPr>
          <w:rFonts w:hint="eastAsia" w:ascii="仿宋_GB2312" w:eastAsia="仿宋_GB2312"/>
          <w:color w:val="000000"/>
          <w:sz w:val="24"/>
        </w:rPr>
        <w:t>在质疑期限届满前，质疑函已经邮寄或传真成功的，质疑不视为过期。</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1.14.6  质疑联系人：见投标人须知前附表（一）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1.14.8  采购人或采购代理机构在收到质疑人的书面质疑后7个工作日内作出答复，并以书面形式答复质疑人；</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1.14.9  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1.14.10 质疑人对采购人或采购代理机构的答复不满意或者采购人、采购代理机构未在规定时间内答复的，可以在答复期满后15个工作日内向同级政府采购监督管理部门提起投诉；</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1.14.11 同级政府采购监督管理部门：见投标人须知前附表（一）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1.14.12 质疑函、投诉书范本在浙江政府采购网（zfcg.czt.zj.gov.cn）-下载专区中下载。</w:t>
      </w:r>
    </w:p>
    <w:p>
      <w:pPr>
        <w:pStyle w:val="45"/>
        <w:rPr>
          <w:rFonts w:hint="eastAsia"/>
          <w:color w:val="000000"/>
        </w:rPr>
      </w:pPr>
      <w:bookmarkStart w:id="129" w:name="_Toc7761"/>
      <w:r>
        <w:rPr>
          <w:rFonts w:hint="eastAsia"/>
          <w:color w:val="000000"/>
        </w:rPr>
        <w:t>1.15    特别声明</w:t>
      </w:r>
      <w:bookmarkEnd w:id="129"/>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1.15.1   </w:t>
      </w:r>
      <w:r>
        <w:rPr>
          <w:rFonts w:hint="eastAsia" w:ascii="仿宋_GB2312" w:eastAsia="仿宋_GB2312"/>
          <w:color w:val="000000"/>
          <w:sz w:val="24"/>
        </w:rPr>
        <w:t>▲</w:t>
      </w:r>
      <w:r>
        <w:rPr>
          <w:rFonts w:hint="eastAsia" w:ascii="仿宋_GB2312" w:hAnsi="宋体" w:eastAsia="仿宋_GB2312"/>
          <w:color w:val="000000"/>
          <w:sz w:val="24"/>
          <w:szCs w:val="24"/>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1.15.2   </w:t>
      </w:r>
      <w:r>
        <w:rPr>
          <w:rFonts w:hint="eastAsia" w:ascii="仿宋_GB2312" w:eastAsia="仿宋_GB2312"/>
          <w:color w:val="000000"/>
          <w:sz w:val="24"/>
        </w:rPr>
        <w:t>▲</w:t>
      </w:r>
      <w:r>
        <w:rPr>
          <w:rFonts w:hint="eastAsia" w:ascii="仿宋_GB2312" w:hAnsi="宋体" w:eastAsia="仿宋_GB2312"/>
          <w:color w:val="000000"/>
          <w:sz w:val="24"/>
          <w:szCs w:val="24"/>
        </w:rPr>
        <w:t>为采购项目提供整体设计、规范编制或者项目管理、监理、检测等服务的供应商，不得再参加该采购项目的其他采购活动；</w:t>
      </w:r>
    </w:p>
    <w:p>
      <w:pPr>
        <w:pStyle w:val="30"/>
        <w:spacing w:beforeLines="100" w:after="240" w:afterLines="100"/>
        <w:jc w:val="left"/>
        <w:outlineLvl w:val="1"/>
        <w:rPr>
          <w:rFonts w:hint="eastAsia" w:ascii="仿宋_GB2312" w:eastAsia="仿宋_GB2312"/>
          <w:color w:val="000000"/>
          <w:sz w:val="30"/>
          <w:szCs w:val="30"/>
        </w:rPr>
      </w:pPr>
      <w:bookmarkStart w:id="130" w:name="_Toc11423"/>
      <w:r>
        <w:rPr>
          <w:rFonts w:hint="eastAsia" w:ascii="仿宋_GB2312" w:eastAsia="仿宋_GB2312"/>
          <w:color w:val="000000"/>
          <w:sz w:val="30"/>
          <w:szCs w:val="30"/>
        </w:rPr>
        <w:t>二    招标文件</w:t>
      </w:r>
      <w:bookmarkEnd w:id="130"/>
    </w:p>
    <w:p>
      <w:pPr>
        <w:pStyle w:val="45"/>
        <w:rPr>
          <w:rFonts w:hint="eastAsia"/>
          <w:color w:val="000000"/>
        </w:rPr>
      </w:pPr>
      <w:bookmarkStart w:id="131" w:name="_Toc8946"/>
      <w:r>
        <w:rPr>
          <w:rFonts w:hint="eastAsia"/>
          <w:color w:val="000000"/>
        </w:rPr>
        <w:t>2.1     招标文件的组成</w:t>
      </w:r>
      <w:bookmarkEnd w:id="131"/>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2.1.1   第一章  招标公告（邀请）；</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2.1.2   第二章  招标需求；</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2.1.3   第三章  投标人须知；</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2.1.4   第四章  政府采购合同格式；</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2.1.5   第五章  投标文件格式；</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2.1.6   第六章  评标办法及标准；</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2.1.7   本项目招标文件的澄清、修改的内容。</w:t>
      </w:r>
    </w:p>
    <w:p>
      <w:pPr>
        <w:pStyle w:val="45"/>
        <w:rPr>
          <w:rFonts w:hint="eastAsia"/>
          <w:color w:val="000000"/>
        </w:rPr>
      </w:pPr>
      <w:bookmarkStart w:id="132" w:name="_Toc17523"/>
      <w:r>
        <w:rPr>
          <w:rFonts w:hint="eastAsia"/>
          <w:color w:val="000000"/>
        </w:rPr>
        <w:t>2.2     招标文件的澄清、修改</w:t>
      </w:r>
      <w:bookmarkEnd w:id="132"/>
    </w:p>
    <w:p>
      <w:pPr>
        <w:spacing w:line="360" w:lineRule="auto"/>
        <w:ind w:left="960" w:hanging="960" w:hangingChars="400"/>
        <w:rPr>
          <w:rFonts w:hint="eastAsia" w:ascii="仿宋_GB2312" w:hAnsi="宋体" w:eastAsia="仿宋_GB2312"/>
          <w:bCs/>
          <w:color w:val="000000"/>
          <w:sz w:val="24"/>
        </w:rPr>
      </w:pPr>
      <w:r>
        <w:rPr>
          <w:rFonts w:hint="eastAsia" w:ascii="仿宋_GB2312" w:hAnsi="宋体" w:eastAsia="仿宋_GB2312"/>
          <w:bCs/>
          <w:color w:val="000000"/>
          <w:sz w:val="24"/>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hint="eastAsia" w:ascii="仿宋_GB2312" w:eastAsia="仿宋_GB2312"/>
          <w:color w:val="000000"/>
          <w:sz w:val="24"/>
        </w:rPr>
      </w:pPr>
      <w:r>
        <w:rPr>
          <w:rFonts w:hint="eastAsia" w:ascii="仿宋_GB2312" w:hAnsi="宋体" w:eastAsia="仿宋_GB2312"/>
          <w:bCs/>
          <w:color w:val="000000"/>
          <w:sz w:val="24"/>
        </w:rPr>
        <w:t>2.2.2   澄清或修改内容可能影响投标文件编制的，采购代理机构</w:t>
      </w:r>
      <w:r>
        <w:rPr>
          <w:rFonts w:hint="eastAsia" w:ascii="仿宋_GB2312" w:eastAsia="仿宋_GB2312"/>
          <w:color w:val="000000"/>
          <w:sz w:val="24"/>
        </w:rPr>
        <w:t>在提交</w:t>
      </w:r>
      <w:r>
        <w:rPr>
          <w:rFonts w:hint="eastAsia" w:ascii="仿宋_GB2312" w:hAnsi="宋体" w:eastAsia="仿宋_GB2312"/>
          <w:bCs/>
          <w:color w:val="000000"/>
          <w:sz w:val="24"/>
        </w:rPr>
        <w:t>投标截止时间</w:t>
      </w:r>
      <w:r>
        <w:rPr>
          <w:rFonts w:hint="eastAsia" w:ascii="仿宋_GB2312" w:eastAsia="仿宋_GB2312"/>
          <w:color w:val="000000"/>
          <w:sz w:val="24"/>
        </w:rPr>
        <w:t>15日前，将以发布更正公告的形式通知各潜在的投标人。不足15日的，采购代理机构有权顺延</w:t>
      </w:r>
      <w:r>
        <w:rPr>
          <w:rFonts w:hint="eastAsia" w:ascii="仿宋_GB2312" w:hAnsi="宋体" w:eastAsia="仿宋_GB2312"/>
          <w:bCs/>
          <w:color w:val="000000"/>
          <w:sz w:val="24"/>
        </w:rPr>
        <w:t>投标截止时间</w:t>
      </w:r>
      <w:r>
        <w:rPr>
          <w:rFonts w:hint="eastAsia" w:ascii="仿宋_GB2312" w:eastAsia="仿宋_GB2312"/>
          <w:color w:val="000000"/>
          <w:sz w:val="24"/>
        </w:rPr>
        <w:t>；</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2.2.3   投标截止时间前，采购代理机构可以对发出的招标文件进行必要的澄清或修改，澄清或修改后的补充文件，作为招标文件的组成部分，对各投标人起同等约束作用；</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2.2.4   澄清、修改等更正内容发布网址：见投标人须知前附表（一）；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2.2.5   当招标文件与澄清或修改文件就同一内容的表述不一致时，以最后发出的澄清或修改文件为准。</w:t>
      </w:r>
    </w:p>
    <w:p>
      <w:pPr>
        <w:pStyle w:val="30"/>
        <w:spacing w:beforeLines="100" w:after="240" w:afterLines="100"/>
        <w:jc w:val="left"/>
        <w:outlineLvl w:val="1"/>
        <w:rPr>
          <w:rFonts w:hint="eastAsia" w:ascii="仿宋_GB2312" w:eastAsia="仿宋_GB2312"/>
          <w:color w:val="000000"/>
          <w:sz w:val="30"/>
          <w:szCs w:val="30"/>
        </w:rPr>
      </w:pPr>
      <w:bookmarkStart w:id="133" w:name="_Toc23022"/>
      <w:r>
        <w:rPr>
          <w:rFonts w:hint="eastAsia" w:ascii="仿宋_GB2312" w:eastAsia="仿宋_GB2312"/>
          <w:color w:val="000000"/>
          <w:sz w:val="30"/>
          <w:szCs w:val="30"/>
        </w:rPr>
        <w:t>三    投标文件</w:t>
      </w:r>
      <w:bookmarkEnd w:id="133"/>
    </w:p>
    <w:p>
      <w:pPr>
        <w:pStyle w:val="45"/>
        <w:rPr>
          <w:rFonts w:hint="eastAsia"/>
          <w:color w:val="000000"/>
        </w:rPr>
      </w:pPr>
      <w:bookmarkStart w:id="134" w:name="_Toc21809"/>
      <w:r>
        <w:rPr>
          <w:rFonts w:hint="eastAsia"/>
          <w:color w:val="000000"/>
        </w:rPr>
        <w:t>3.1     投标文件的形式和效力</w:t>
      </w:r>
      <w:bookmarkEnd w:id="134"/>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3.1.1   投标文件形式：电子投标文件（包括“电子加密投标文件”和“备份投标文件”，“电子加密投标文件”和“备份投标文件”在投标文件编制完成后同时生成）。</w:t>
      </w:r>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3.1.2   投标文件的效力：“电子加密投标文件”和“备份投标文件”具有同等效力，数据电文内容应完全一致。</w:t>
      </w:r>
    </w:p>
    <w:p>
      <w:pPr>
        <w:spacing w:line="360" w:lineRule="auto"/>
        <w:ind w:left="960" w:hanging="960" w:hangingChars="4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3.1.3   ▲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pPr>
        <w:pStyle w:val="45"/>
        <w:rPr>
          <w:rFonts w:hint="eastAsia"/>
          <w:color w:val="000000"/>
        </w:rPr>
      </w:pPr>
      <w:bookmarkStart w:id="135" w:name="_Toc29501"/>
      <w:r>
        <w:rPr>
          <w:rFonts w:hint="eastAsia"/>
          <w:color w:val="000000"/>
        </w:rPr>
        <w:t>3.2     投标文件组成</w:t>
      </w:r>
      <w:bookmarkEnd w:id="135"/>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投标文件由【资格审查文件】、【资信商务及技术文件】、【报价文件】三部分组成。</w:t>
      </w:r>
    </w:p>
    <w:p>
      <w:pPr>
        <w:pStyle w:val="45"/>
        <w:rPr>
          <w:rFonts w:hint="eastAsia"/>
          <w:color w:val="000000"/>
        </w:rPr>
      </w:pPr>
      <w:bookmarkStart w:id="136" w:name="_Toc24783"/>
      <w:r>
        <w:rPr>
          <w:rFonts w:hint="eastAsia"/>
          <w:color w:val="000000"/>
        </w:rPr>
        <w:t>3.3     资格审查文件的组成</w:t>
      </w:r>
      <w:bookmarkEnd w:id="136"/>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t>资格审查文件的组成：见投标人须知前附表（一）。</w:t>
      </w:r>
    </w:p>
    <w:p>
      <w:pPr>
        <w:pStyle w:val="45"/>
        <w:rPr>
          <w:rFonts w:hint="eastAsia"/>
          <w:color w:val="000000"/>
        </w:rPr>
      </w:pPr>
      <w:bookmarkStart w:id="137" w:name="_Toc7021"/>
      <w:r>
        <w:rPr>
          <w:rFonts w:hint="eastAsia"/>
          <w:color w:val="000000"/>
        </w:rPr>
        <w:t>3.4     资信商务及技术文件的组成</w:t>
      </w:r>
      <w:bookmarkEnd w:id="137"/>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t>资信商务及技术文件的组成：见投标人须知前附表（一）。</w:t>
      </w:r>
    </w:p>
    <w:p>
      <w:pPr>
        <w:pStyle w:val="45"/>
        <w:rPr>
          <w:rFonts w:hint="eastAsia"/>
          <w:color w:val="000000"/>
        </w:rPr>
      </w:pPr>
      <w:bookmarkStart w:id="138" w:name="_Toc4677"/>
      <w:r>
        <w:rPr>
          <w:rFonts w:hint="eastAsia"/>
          <w:color w:val="000000"/>
        </w:rPr>
        <w:t>3.5     报价文件的组成</w:t>
      </w:r>
      <w:bookmarkEnd w:id="138"/>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t>报价文件的组成：见投标人须知前附表（一）。</w:t>
      </w:r>
    </w:p>
    <w:p>
      <w:pPr>
        <w:pStyle w:val="30"/>
        <w:spacing w:beforeLines="100" w:after="240" w:afterLines="100"/>
        <w:jc w:val="left"/>
        <w:outlineLvl w:val="1"/>
        <w:rPr>
          <w:rFonts w:hint="eastAsia" w:ascii="仿宋_GB2312" w:eastAsia="仿宋_GB2312"/>
          <w:color w:val="000000"/>
          <w:sz w:val="30"/>
          <w:szCs w:val="30"/>
        </w:rPr>
      </w:pPr>
      <w:bookmarkStart w:id="139" w:name="_Toc26517"/>
      <w:r>
        <w:rPr>
          <w:rFonts w:hint="eastAsia" w:ascii="仿宋_GB2312" w:eastAsia="仿宋_GB2312"/>
          <w:color w:val="000000"/>
          <w:sz w:val="30"/>
          <w:szCs w:val="30"/>
        </w:rPr>
        <w:t>四    投标文件的编制</w:t>
      </w:r>
      <w:bookmarkEnd w:id="139"/>
    </w:p>
    <w:p>
      <w:pPr>
        <w:pStyle w:val="45"/>
        <w:rPr>
          <w:rFonts w:hint="eastAsia"/>
          <w:color w:val="000000"/>
        </w:rPr>
      </w:pPr>
      <w:bookmarkStart w:id="140" w:name="_Toc28751"/>
      <w:r>
        <w:rPr>
          <w:rFonts w:hint="eastAsia"/>
          <w:color w:val="000000"/>
        </w:rPr>
        <w:t>4.1     投标文件编制</w:t>
      </w:r>
      <w:bookmarkEnd w:id="140"/>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4.1.1   ▲本招标文件中若有多标项的，若参与多标项投标的，则按每个标项分别独立编制投标文件；</w:t>
      </w:r>
    </w:p>
    <w:p>
      <w:pPr>
        <w:wordWrap w:val="0"/>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4.1.2   电子投标文件编制请按政府采购云平台供应商项目采购-电子招投标操作指南（网址：</w:t>
      </w:r>
      <w:r>
        <w:rPr>
          <w:rFonts w:hint="eastAsia" w:ascii="仿宋_GB2312" w:eastAsia="仿宋_GB2312"/>
          <w:color w:val="000000"/>
          <w:sz w:val="24"/>
        </w:rPr>
        <w:fldChar w:fldCharType="begin"/>
      </w:r>
      <w:r>
        <w:rPr>
          <w:rFonts w:hint="eastAsia" w:ascii="仿宋_GB2312" w:eastAsia="仿宋_GB2312"/>
          <w:color w:val="000000"/>
          <w:sz w:val="24"/>
        </w:rPr>
        <w:instrText xml:space="preserve"> HYPERLINK "https://service.zcygov.cn/" \l "/knowledges/CW1EtGwBFdiHxlNd6I3m/6IMVAG0BFdiHxlNdQ8Na" </w:instrText>
      </w:r>
      <w:r>
        <w:rPr>
          <w:rFonts w:hint="eastAsia" w:ascii="仿宋_GB2312" w:eastAsia="仿宋_GB2312"/>
          <w:color w:val="000000"/>
          <w:sz w:val="24"/>
        </w:rPr>
        <w:fldChar w:fldCharType="separate"/>
      </w:r>
      <w:r>
        <w:rPr>
          <w:rStyle w:val="36"/>
          <w:rFonts w:hint="eastAsia" w:ascii="仿宋_GB2312" w:eastAsia="仿宋_GB2312"/>
          <w:color w:val="000000"/>
          <w:sz w:val="24"/>
        </w:rPr>
        <w:t>https://service.zcygov.cn/#/knowledges/CW1EtGwBFdiHxlNd6I3m/6IMVAG0BFdiHxlNdQ8Na</w:t>
      </w:r>
      <w:r>
        <w:rPr>
          <w:rFonts w:hint="eastAsia" w:ascii="仿宋_GB2312" w:eastAsia="仿宋_GB2312"/>
          <w:color w:val="000000"/>
          <w:sz w:val="24"/>
        </w:rPr>
        <w:fldChar w:fldCharType="end"/>
      </w:r>
      <w:r>
        <w:rPr>
          <w:rFonts w:hint="eastAsia" w:ascii="仿宋_GB2312" w:eastAsia="仿宋_GB2312"/>
          <w:color w:val="000000"/>
          <w:sz w:val="24"/>
        </w:rPr>
        <w:t>）和本招标文件要求编制并进行关联定位。</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4.1.4   投标文件编制时应有正确的索引目录及连续页码标注；</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4.1.5   投标文件须清晰可辨，因模糊不清所引起的后果由投标人自行负责。</w:t>
      </w:r>
    </w:p>
    <w:p>
      <w:pPr>
        <w:pStyle w:val="45"/>
        <w:rPr>
          <w:rFonts w:hint="eastAsia"/>
          <w:color w:val="000000"/>
        </w:rPr>
      </w:pPr>
      <w:bookmarkStart w:id="141" w:name="_Toc22934"/>
      <w:r>
        <w:rPr>
          <w:rFonts w:hint="eastAsia"/>
          <w:color w:val="000000"/>
        </w:rPr>
        <w:t>4.2     投标报价要求</w:t>
      </w:r>
      <w:bookmarkEnd w:id="141"/>
    </w:p>
    <w:p>
      <w:pPr>
        <w:spacing w:line="360" w:lineRule="auto"/>
        <w:ind w:left="960" w:hanging="960" w:hangingChars="400"/>
        <w:rPr>
          <w:rFonts w:hint="eastAsia" w:ascii="仿宋_GB2312" w:eastAsia="仿宋_GB2312"/>
          <w:bCs/>
          <w:color w:val="000000"/>
          <w:sz w:val="24"/>
        </w:rPr>
      </w:pPr>
      <w:r>
        <w:rPr>
          <w:rFonts w:hint="eastAsia" w:ascii="仿宋_GB2312" w:eastAsia="仿宋_GB2312"/>
          <w:color w:val="000000"/>
          <w:sz w:val="24"/>
        </w:rPr>
        <w:t>4.2.1   ▲投标报价是履行合同的最终价格，包括</w:t>
      </w:r>
      <w:r>
        <w:rPr>
          <w:rFonts w:hint="eastAsia" w:ascii="仿宋_GB2312" w:eastAsia="仿宋_GB2312"/>
          <w:bCs/>
          <w:color w:val="000000"/>
          <w:sz w:val="24"/>
        </w:rPr>
        <w:t>产品、产品标准配件、备品备件、专用工具、包装、工时、运输、装卸、保险、税金、设备保护、安装、调试与试运行、培训、保修、售后服务费、工程配套费、以及实施本项目所需的其他一切费用；</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4.2.2   ▲投标文件只允许有一个报价，有选择的或有条件的报价将不予接受。</w:t>
      </w:r>
    </w:p>
    <w:p>
      <w:pPr>
        <w:pStyle w:val="45"/>
        <w:rPr>
          <w:rFonts w:hint="eastAsia"/>
          <w:color w:val="000000"/>
        </w:rPr>
      </w:pPr>
      <w:bookmarkStart w:id="142" w:name="_Toc31501"/>
      <w:r>
        <w:rPr>
          <w:rFonts w:hint="eastAsia"/>
          <w:color w:val="000000"/>
        </w:rPr>
        <w:t>4.3     投标有效期</w:t>
      </w:r>
      <w:bookmarkEnd w:id="142"/>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4.3.1   ▲投标有效期：见投标人须知前附表（一）。投标有效期从提交投标文件的截止之日起算。投标文件中承诺的投标有效期应当不少于招标文件中载明的投标有效期；</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4.3.2   在特殊情况下，采购人可与投标人协商延长投标书的有效期，这种要求和答复均以书面形式进行。</w:t>
      </w:r>
    </w:p>
    <w:p>
      <w:pPr>
        <w:pStyle w:val="45"/>
        <w:rPr>
          <w:rFonts w:hint="eastAsia"/>
          <w:color w:val="000000"/>
        </w:rPr>
      </w:pPr>
      <w:bookmarkStart w:id="143" w:name="_Toc1969"/>
      <w:r>
        <w:rPr>
          <w:rFonts w:hint="eastAsia"/>
          <w:color w:val="000000"/>
        </w:rPr>
        <w:t>4.4     投标文件格式</w:t>
      </w:r>
      <w:bookmarkEnd w:id="143"/>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投标文件格式见招标文件“第五章投标文件格式”，投标文件应当按照招标文件已提供的格式填写，无格式的可自行设计。</w:t>
      </w:r>
    </w:p>
    <w:p>
      <w:pPr>
        <w:pStyle w:val="45"/>
        <w:rPr>
          <w:rFonts w:hint="eastAsia"/>
          <w:color w:val="000000"/>
        </w:rPr>
      </w:pPr>
      <w:bookmarkStart w:id="144" w:name="_Toc13279"/>
      <w:r>
        <w:rPr>
          <w:rFonts w:hint="eastAsia"/>
          <w:color w:val="000000"/>
        </w:rPr>
        <w:t>4.5     投标文件份数及签署</w:t>
      </w:r>
      <w:bookmarkEnd w:id="144"/>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4.5.1   投标文件份数：见投标人须知前附表（一）；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4.5.2   投标文件中所须加盖公章部分均采用CA签章。</w:t>
      </w:r>
    </w:p>
    <w:p>
      <w:pPr>
        <w:pStyle w:val="30"/>
        <w:spacing w:beforeLines="100" w:after="240" w:afterLines="100"/>
        <w:jc w:val="left"/>
        <w:outlineLvl w:val="1"/>
        <w:rPr>
          <w:rFonts w:hint="eastAsia" w:ascii="仿宋_GB2312" w:eastAsia="仿宋_GB2312"/>
          <w:color w:val="000000"/>
          <w:sz w:val="30"/>
          <w:szCs w:val="30"/>
        </w:rPr>
      </w:pPr>
      <w:bookmarkStart w:id="145" w:name="_Toc2424"/>
      <w:r>
        <w:rPr>
          <w:rFonts w:hint="eastAsia" w:ascii="仿宋_GB2312" w:eastAsia="仿宋_GB2312"/>
          <w:color w:val="000000"/>
          <w:sz w:val="30"/>
          <w:szCs w:val="30"/>
        </w:rPr>
        <w:t>五    投标文件的提交</w:t>
      </w:r>
      <w:bookmarkEnd w:id="145"/>
    </w:p>
    <w:p>
      <w:pPr>
        <w:pStyle w:val="45"/>
        <w:rPr>
          <w:rFonts w:hint="eastAsia"/>
          <w:color w:val="000000"/>
        </w:rPr>
      </w:pPr>
      <w:bookmarkStart w:id="146" w:name="_Toc18674"/>
      <w:r>
        <w:rPr>
          <w:rFonts w:hint="eastAsia"/>
          <w:color w:val="000000"/>
        </w:rPr>
        <w:t>5.1     投标文件导入和加密</w:t>
      </w:r>
      <w:bookmarkEnd w:id="146"/>
    </w:p>
    <w:p>
      <w:pPr>
        <w:wordWrap w:val="0"/>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5.1.1   投标人应当按照资格审查文件、资信商务及技术文件和报价文件三部分分别导入相应位置，各文件之间不得导错位置；</w:t>
      </w:r>
    </w:p>
    <w:p>
      <w:pPr>
        <w:wordWrap w:val="0"/>
        <w:spacing w:line="360" w:lineRule="auto"/>
        <w:ind w:left="960" w:hanging="960" w:hangingChars="400"/>
        <w:jc w:val="left"/>
        <w:rPr>
          <w:rFonts w:hint="eastAsia" w:ascii="仿宋_GB2312" w:eastAsia="仿宋_GB2312"/>
          <w:color w:val="000000"/>
          <w:sz w:val="24"/>
        </w:rPr>
      </w:pPr>
      <w:r>
        <w:rPr>
          <w:rFonts w:hint="eastAsia" w:ascii="仿宋_GB2312" w:eastAsia="仿宋_GB2312"/>
          <w:color w:val="000000"/>
          <w:sz w:val="24"/>
        </w:rPr>
        <w:t>5.1.2   投标文件编制好后应当生成电子加密投标文件，生成电子加密投标文件具体操作详见（电子招投标操作指南网址</w:t>
      </w:r>
      <w:r>
        <w:rPr>
          <w:rFonts w:hint="eastAsia" w:ascii="仿宋_GB2312" w:eastAsia="仿宋_GB2312"/>
          <w:color w:val="000000"/>
          <w:sz w:val="24"/>
          <w:szCs w:val="24"/>
        </w:rPr>
        <w:t>：</w:t>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HYPERLINK "https://service.zcygov.cn/" \l "/knowledges/CW1EtGwBFdiHxlNd6I3m/6IMVAG0BFdiHxlNdQ8Na"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rPr>
        <w:t>https://service.zcygov.cn/#/knowledges/CW1EtGwBFdiHxlNd6I3m/6IMVAG0BFdiHxlNdQ8Na</w:t>
      </w:r>
      <w:r>
        <w:rPr>
          <w:rFonts w:hint="eastAsia" w:ascii="仿宋_GB2312" w:eastAsia="仿宋_GB2312"/>
          <w:color w:val="000000"/>
          <w:sz w:val="24"/>
          <w:szCs w:val="24"/>
        </w:rPr>
        <w:fldChar w:fldCharType="end"/>
      </w:r>
      <w:r>
        <w:rPr>
          <w:rFonts w:hint="eastAsia" w:ascii="仿宋_GB2312" w:eastAsia="仿宋_GB2312"/>
          <w:color w:val="000000"/>
          <w:sz w:val="24"/>
        </w:rPr>
        <w:t>）。</w:t>
      </w:r>
    </w:p>
    <w:p>
      <w:pPr>
        <w:pStyle w:val="45"/>
        <w:rPr>
          <w:rFonts w:hint="eastAsia"/>
          <w:color w:val="000000"/>
        </w:rPr>
      </w:pPr>
      <w:bookmarkStart w:id="147" w:name="_Toc7589"/>
      <w:r>
        <w:rPr>
          <w:rFonts w:hint="eastAsia"/>
          <w:color w:val="000000"/>
        </w:rPr>
        <w:t>5.2     投标文件的提交</w:t>
      </w:r>
      <w:bookmarkEnd w:id="147"/>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5.2.1   投标文件提交截止时间：见投标人须知前附表（一）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5.2.2   投标文件提交地点：见投标人须知前附表（一）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5.2.3   不予接收的投标文件情形</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t>▲</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投标截止时间前未完成传输的投标文件；</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t>▲⑵未生成加密的投标文件。</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5.2.4   投标人所提交的投标文件不予退还。</w:t>
      </w:r>
    </w:p>
    <w:p>
      <w:pPr>
        <w:pStyle w:val="45"/>
        <w:rPr>
          <w:rFonts w:hint="eastAsia"/>
          <w:color w:val="000000"/>
        </w:rPr>
      </w:pPr>
      <w:bookmarkStart w:id="148" w:name="_Toc10836"/>
      <w:r>
        <w:rPr>
          <w:rFonts w:hint="eastAsia"/>
          <w:color w:val="000000"/>
        </w:rPr>
        <w:t>5.3     投标文件修改和撤回</w:t>
      </w:r>
      <w:bookmarkEnd w:id="148"/>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5.3.1   在投标截止时间前，投标人可对已提交的</w:t>
      </w:r>
      <w:r>
        <w:rPr>
          <w:rFonts w:hint="eastAsia" w:ascii="仿宋_GB2312" w:eastAsia="仿宋_GB2312"/>
          <w:color w:val="000000"/>
          <w:kern w:val="0"/>
          <w:sz w:val="24"/>
        </w:rPr>
        <w:t>投标文件</w:t>
      </w:r>
      <w:r>
        <w:rPr>
          <w:rFonts w:hint="eastAsia" w:ascii="仿宋_GB2312" w:eastAsia="仿宋_GB2312"/>
          <w:color w:val="000000"/>
          <w:sz w:val="24"/>
        </w:rPr>
        <w:t>进行补充、修改或撤回。补充、修改投标文件的，应当先行撤回原文件，补充、修改后重新生成加密的投标文件并重新上传提交；</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5.3.2   补充、修改后重新提交的投标文件应按招标文件的规定编制、加密、导入和提交；</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5.3.3   在投标截止时间后，投标人不得修改、撤回已提交的投标文件。</w:t>
      </w:r>
    </w:p>
    <w:p>
      <w:pPr>
        <w:pStyle w:val="45"/>
        <w:rPr>
          <w:rFonts w:hint="eastAsia"/>
          <w:color w:val="000000"/>
        </w:rPr>
      </w:pPr>
      <w:bookmarkStart w:id="149" w:name="_Toc22373"/>
      <w:r>
        <w:rPr>
          <w:rFonts w:hint="eastAsia"/>
          <w:color w:val="000000"/>
        </w:rPr>
        <w:t>5.4     备选投标方案</w:t>
      </w:r>
      <w:bookmarkEnd w:id="149"/>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 xml:space="preserve">        本项目不接受备选投标方案。与“电子投标文件”同时生成的“备份投标文件”不是投标备选（替代）投标方案。</w:t>
      </w:r>
    </w:p>
    <w:p>
      <w:pPr>
        <w:pStyle w:val="45"/>
        <w:rPr>
          <w:rFonts w:hint="eastAsia"/>
          <w:color w:val="000000"/>
        </w:rPr>
      </w:pPr>
      <w:bookmarkStart w:id="150" w:name="_Toc15497"/>
      <w:r>
        <w:rPr>
          <w:rFonts w:hint="eastAsia"/>
          <w:color w:val="000000"/>
        </w:rPr>
        <w:t>5.5     投标诚实信用</w:t>
      </w:r>
      <w:bookmarkEnd w:id="150"/>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5.5.1   投标人应当遵守诚实信用原则。</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5.5.2   投标人有下列情形之一的，将会报告财政部门并按照相关规定处理：</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投标人在投标有效期内撤销投标文件的；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未按规定提交履约保证金的；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3 \* GB2 </w:instrText>
      </w:r>
      <w:r>
        <w:rPr>
          <w:rFonts w:hint="eastAsia" w:ascii="仿宋_GB2312" w:eastAsia="仿宋_GB2312"/>
          <w:color w:val="000000"/>
          <w:sz w:val="24"/>
        </w:rPr>
        <w:fldChar w:fldCharType="separate"/>
      </w:r>
      <w:r>
        <w:rPr>
          <w:rFonts w:hint="eastAsia" w:ascii="仿宋_GB2312" w:eastAsia="仿宋_GB2312"/>
          <w:color w:val="000000"/>
          <w:sz w:val="24"/>
        </w:rPr>
        <w:t>⑶</w:t>
      </w:r>
      <w:r>
        <w:rPr>
          <w:rFonts w:hint="eastAsia" w:ascii="仿宋_GB2312" w:eastAsia="仿宋_GB2312"/>
          <w:color w:val="000000"/>
          <w:sz w:val="24"/>
        </w:rPr>
        <w:fldChar w:fldCharType="end"/>
      </w:r>
      <w:r>
        <w:rPr>
          <w:rFonts w:hint="eastAsia" w:ascii="仿宋_GB2312" w:eastAsia="仿宋_GB2312"/>
          <w:color w:val="000000"/>
          <w:sz w:val="24"/>
        </w:rPr>
        <w:t>投标人在投标过程中弄虚作假，提供虚假材料的；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中标人无正当理由不与采购人签订合同的；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5 \* GB2 </w:instrText>
      </w:r>
      <w:r>
        <w:rPr>
          <w:rFonts w:hint="eastAsia" w:ascii="仿宋_GB2312" w:eastAsia="仿宋_GB2312"/>
          <w:color w:val="000000"/>
          <w:sz w:val="24"/>
        </w:rPr>
        <w:fldChar w:fldCharType="separate"/>
      </w:r>
      <w:r>
        <w:rPr>
          <w:rFonts w:hint="eastAsia" w:ascii="仿宋_GB2312" w:eastAsia="仿宋_GB2312"/>
          <w:color w:val="000000"/>
          <w:sz w:val="24"/>
        </w:rPr>
        <w:t>⑸</w:t>
      </w:r>
      <w:r>
        <w:rPr>
          <w:rFonts w:hint="eastAsia" w:ascii="仿宋_GB2312" w:eastAsia="仿宋_GB2312"/>
          <w:color w:val="000000"/>
          <w:sz w:val="24"/>
        </w:rPr>
        <w:fldChar w:fldCharType="end"/>
      </w:r>
      <w:r>
        <w:rPr>
          <w:rFonts w:hint="eastAsia" w:ascii="仿宋_GB2312" w:eastAsia="仿宋_GB2312"/>
          <w:color w:val="000000"/>
          <w:sz w:val="24"/>
        </w:rPr>
        <w:t>投标人有串通投标行为的；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6 \* GB2 </w:instrText>
      </w:r>
      <w:r>
        <w:rPr>
          <w:rFonts w:hint="eastAsia" w:ascii="仿宋_GB2312" w:eastAsia="仿宋_GB2312"/>
          <w:color w:val="000000"/>
          <w:sz w:val="24"/>
        </w:rPr>
        <w:fldChar w:fldCharType="separate"/>
      </w:r>
      <w:r>
        <w:rPr>
          <w:rFonts w:hint="eastAsia" w:ascii="仿宋_GB2312" w:eastAsia="仿宋_GB2312"/>
          <w:color w:val="000000"/>
          <w:sz w:val="24"/>
        </w:rPr>
        <w:t>⑹</w:t>
      </w:r>
      <w:r>
        <w:rPr>
          <w:rFonts w:hint="eastAsia" w:ascii="仿宋_GB2312" w:eastAsia="仿宋_GB2312"/>
          <w:color w:val="000000"/>
          <w:sz w:val="24"/>
        </w:rPr>
        <w:fldChar w:fldCharType="end"/>
      </w:r>
      <w:r>
        <w:rPr>
          <w:rFonts w:hint="eastAsia" w:ascii="仿宋_GB2312" w:eastAsia="仿宋_GB2312"/>
          <w:color w:val="000000"/>
          <w:sz w:val="24"/>
        </w:rPr>
        <w:t>严重扰乱政府采购程序的；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7 \* GB2 </w:instrText>
      </w:r>
      <w:r>
        <w:rPr>
          <w:rFonts w:hint="eastAsia" w:ascii="仿宋_GB2312" w:eastAsia="仿宋_GB2312"/>
          <w:color w:val="000000"/>
          <w:sz w:val="24"/>
        </w:rPr>
        <w:fldChar w:fldCharType="separate"/>
      </w:r>
      <w:r>
        <w:rPr>
          <w:rFonts w:hint="eastAsia" w:ascii="仿宋_GB2312" w:eastAsia="仿宋_GB2312"/>
          <w:color w:val="000000"/>
          <w:sz w:val="24"/>
        </w:rPr>
        <w:t>⑺</w:t>
      </w:r>
      <w:r>
        <w:rPr>
          <w:rFonts w:hint="eastAsia" w:ascii="仿宋_GB2312" w:eastAsia="仿宋_GB2312"/>
          <w:color w:val="000000"/>
          <w:sz w:val="24"/>
        </w:rPr>
        <w:fldChar w:fldCharType="end"/>
      </w:r>
      <w:r>
        <w:rPr>
          <w:rFonts w:hint="eastAsia" w:ascii="仿宋_GB2312" w:eastAsia="仿宋_GB2312"/>
          <w:color w:val="000000"/>
          <w:sz w:val="24"/>
        </w:rPr>
        <w:t>违反其他法律法规规定的情形。</w:t>
      </w:r>
    </w:p>
    <w:p>
      <w:pPr>
        <w:spacing w:line="360" w:lineRule="auto"/>
        <w:ind w:left="972" w:hanging="972" w:hangingChars="405"/>
        <w:rPr>
          <w:rFonts w:hint="eastAsia" w:ascii="仿宋_GB2312" w:eastAsia="仿宋_GB2312"/>
          <w:color w:val="000000"/>
          <w:sz w:val="24"/>
        </w:rPr>
      </w:pPr>
      <w:r>
        <w:rPr>
          <w:rFonts w:hint="eastAsia" w:ascii="仿宋_GB2312" w:eastAsia="仿宋_GB2312"/>
          <w:color w:val="000000"/>
          <w:sz w:val="24"/>
        </w:rPr>
        <w:t>5.5.3   因投标人有第5.5.2条情形之一造成采购人和采购代理机构损失的，采购人和采购代理机构有权追究投标人赔偿责任。</w:t>
      </w:r>
    </w:p>
    <w:p>
      <w:pPr>
        <w:pStyle w:val="30"/>
        <w:spacing w:beforeLines="100" w:after="240" w:afterLines="100"/>
        <w:jc w:val="left"/>
        <w:outlineLvl w:val="1"/>
        <w:rPr>
          <w:rFonts w:hint="eastAsia" w:ascii="仿宋_GB2312" w:eastAsia="仿宋_GB2312"/>
          <w:color w:val="000000"/>
          <w:sz w:val="30"/>
          <w:szCs w:val="30"/>
        </w:rPr>
      </w:pPr>
      <w:bookmarkStart w:id="151" w:name="_Toc22279"/>
      <w:r>
        <w:rPr>
          <w:rFonts w:hint="eastAsia" w:ascii="仿宋_GB2312" w:eastAsia="仿宋_GB2312"/>
          <w:color w:val="000000"/>
          <w:sz w:val="30"/>
          <w:szCs w:val="30"/>
        </w:rPr>
        <w:t>六    开标、资格审查、评标</w:t>
      </w:r>
      <w:bookmarkEnd w:id="151"/>
    </w:p>
    <w:p>
      <w:pPr>
        <w:spacing w:line="360" w:lineRule="auto"/>
        <w:ind w:left="945" w:leftChars="450"/>
        <w:rPr>
          <w:rFonts w:hint="eastAsia" w:ascii="仿宋_GB2312" w:eastAsia="仿宋_GB2312"/>
          <w:b/>
          <w:color w:val="000000"/>
          <w:sz w:val="24"/>
        </w:rPr>
      </w:pPr>
      <w:r>
        <w:rPr>
          <w:rFonts w:hint="eastAsia" w:ascii="仿宋_GB2312" w:eastAsia="仿宋_GB2312"/>
          <w:b/>
          <w:color w:val="000000"/>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45"/>
        <w:rPr>
          <w:rFonts w:hint="eastAsia"/>
          <w:color w:val="000000"/>
        </w:rPr>
      </w:pPr>
      <w:bookmarkStart w:id="152" w:name="_Toc15613"/>
      <w:r>
        <w:rPr>
          <w:rFonts w:hint="eastAsia"/>
          <w:color w:val="000000"/>
        </w:rPr>
        <w:t>6.1     开标</w:t>
      </w:r>
      <w:bookmarkEnd w:id="152"/>
    </w:p>
    <w:p>
      <w:pPr>
        <w:pStyle w:val="45"/>
        <w:rPr>
          <w:rFonts w:hint="eastAsia" w:hAnsi="Calibri" w:cs="Times New Roman"/>
          <w:b w:val="0"/>
          <w:bCs w:val="0"/>
          <w:color w:val="000000"/>
          <w:szCs w:val="22"/>
        </w:rPr>
      </w:pPr>
      <w:bookmarkStart w:id="153" w:name="_Toc57015807"/>
      <w:bookmarkStart w:id="154" w:name="_Toc28989"/>
      <w:bookmarkStart w:id="155" w:name="_Toc61531171"/>
      <w:bookmarkStart w:id="156" w:name="_Toc63255639"/>
      <w:bookmarkStart w:id="157" w:name="_Toc61530938"/>
      <w:bookmarkStart w:id="158" w:name="_Toc62137895"/>
      <w:bookmarkStart w:id="159" w:name="_Toc61443371"/>
      <w:r>
        <w:rPr>
          <w:rFonts w:hint="eastAsia" w:hAnsi="Calibri" w:cs="Times New Roman"/>
          <w:b w:val="0"/>
          <w:bCs w:val="0"/>
          <w:color w:val="000000"/>
          <w:szCs w:val="22"/>
        </w:rPr>
        <w:t>6.1.1   开标时间和地点：见投标人须知前附表（一）</w:t>
      </w:r>
      <w:bookmarkEnd w:id="153"/>
      <w:bookmarkEnd w:id="154"/>
      <w:bookmarkEnd w:id="155"/>
      <w:bookmarkEnd w:id="156"/>
      <w:bookmarkEnd w:id="157"/>
      <w:bookmarkEnd w:id="158"/>
      <w:bookmarkEnd w:id="159"/>
    </w:p>
    <w:p>
      <w:pPr>
        <w:pStyle w:val="45"/>
        <w:rPr>
          <w:rFonts w:hint="eastAsia" w:hAnsi="Calibri" w:cs="Times New Roman"/>
          <w:b w:val="0"/>
          <w:bCs w:val="0"/>
          <w:color w:val="000000"/>
          <w:szCs w:val="22"/>
        </w:rPr>
      </w:pPr>
      <w:bookmarkStart w:id="160" w:name="_Toc57015808"/>
      <w:bookmarkStart w:id="161" w:name="_Toc62137896"/>
      <w:bookmarkStart w:id="162" w:name="_Toc61530939"/>
      <w:bookmarkStart w:id="163" w:name="_Toc61531172"/>
      <w:bookmarkStart w:id="164" w:name="_Toc20163"/>
      <w:bookmarkStart w:id="165" w:name="_Toc63255640"/>
      <w:bookmarkStart w:id="166" w:name="_Toc61443372"/>
      <w:r>
        <w:rPr>
          <w:rFonts w:hint="eastAsia" w:hAnsi="Calibri" w:cs="Times New Roman"/>
          <w:b w:val="0"/>
          <w:bCs w:val="0"/>
          <w:color w:val="000000"/>
          <w:szCs w:val="22"/>
        </w:rPr>
        <w:t>6.1.2   投标人的投标人代表应当在线参加，否则视同认可开标结果，事后不得对采购相关人员、开标过程和开标结果提出质疑；</w:t>
      </w:r>
      <w:bookmarkEnd w:id="160"/>
      <w:bookmarkEnd w:id="161"/>
      <w:bookmarkEnd w:id="162"/>
      <w:bookmarkEnd w:id="163"/>
      <w:bookmarkEnd w:id="164"/>
      <w:bookmarkEnd w:id="165"/>
      <w:bookmarkEnd w:id="166"/>
    </w:p>
    <w:p>
      <w:pPr>
        <w:pStyle w:val="45"/>
        <w:rPr>
          <w:rFonts w:hint="eastAsia" w:hAnsi="Calibri" w:cs="Times New Roman"/>
          <w:b w:val="0"/>
          <w:bCs w:val="0"/>
          <w:color w:val="000000"/>
          <w:szCs w:val="22"/>
        </w:rPr>
      </w:pPr>
      <w:bookmarkStart w:id="167" w:name="_Toc61531173"/>
      <w:bookmarkStart w:id="168" w:name="_Toc62137897"/>
      <w:bookmarkStart w:id="169" w:name="_Toc57015809"/>
      <w:bookmarkStart w:id="170" w:name="_Toc61443373"/>
      <w:bookmarkStart w:id="171" w:name="_Toc61530940"/>
      <w:bookmarkStart w:id="172" w:name="_Toc63255641"/>
      <w:bookmarkStart w:id="173" w:name="_Toc336"/>
      <w:r>
        <w:rPr>
          <w:rFonts w:hint="eastAsia" w:hAnsi="Calibri" w:cs="Times New Roman"/>
          <w:b w:val="0"/>
          <w:bCs w:val="0"/>
          <w:color w:val="000000"/>
          <w:szCs w:val="22"/>
        </w:rPr>
        <w:t>6.1.3   开标程序</w:t>
      </w:r>
      <w:bookmarkEnd w:id="167"/>
      <w:bookmarkEnd w:id="168"/>
      <w:bookmarkEnd w:id="169"/>
      <w:bookmarkEnd w:id="170"/>
      <w:bookmarkEnd w:id="171"/>
      <w:bookmarkEnd w:id="172"/>
      <w:bookmarkEnd w:id="173"/>
    </w:p>
    <w:p>
      <w:pPr>
        <w:pStyle w:val="45"/>
        <w:rPr>
          <w:rFonts w:hint="eastAsia" w:hAnsi="Calibri" w:cs="Times New Roman"/>
          <w:b w:val="0"/>
          <w:bCs w:val="0"/>
          <w:color w:val="000000"/>
          <w:szCs w:val="22"/>
        </w:rPr>
      </w:pPr>
      <w:r>
        <w:rPr>
          <w:rFonts w:hint="eastAsia" w:hAnsi="Calibri" w:cs="Times New Roman"/>
          <w:b w:val="0"/>
          <w:bCs w:val="0"/>
          <w:color w:val="000000"/>
          <w:szCs w:val="22"/>
        </w:rPr>
        <w:t xml:space="preserve"> </w:t>
      </w:r>
      <w:bookmarkStart w:id="174" w:name="_Toc62137898"/>
      <w:bookmarkStart w:id="175" w:name="_Toc61531174"/>
      <w:bookmarkStart w:id="176" w:name="_Toc61443374"/>
      <w:bookmarkStart w:id="177" w:name="_Toc63255642"/>
      <w:bookmarkStart w:id="178" w:name="_Toc61530941"/>
      <w:bookmarkStart w:id="179" w:name="_Toc57015810"/>
      <w:bookmarkStart w:id="180" w:name="_Toc6779"/>
      <w:r>
        <w:rPr>
          <w:rFonts w:hint="eastAsia" w:hAnsi="Calibri" w:cs="Times New Roman"/>
          <w:b w:val="0"/>
          <w:bCs w:val="0"/>
          <w:color w:val="000000"/>
          <w:szCs w:val="22"/>
        </w:rPr>
        <w:t>⑴采购代理机构按照采购文件规定的时间通过政采云平台组织开标、开启响应文件；</w:t>
      </w:r>
      <w:bookmarkEnd w:id="174"/>
      <w:bookmarkEnd w:id="175"/>
      <w:bookmarkEnd w:id="176"/>
      <w:bookmarkEnd w:id="177"/>
      <w:bookmarkEnd w:id="178"/>
      <w:bookmarkEnd w:id="179"/>
      <w:bookmarkEnd w:id="180"/>
    </w:p>
    <w:p>
      <w:pPr>
        <w:pStyle w:val="45"/>
        <w:ind w:firstLine="120" w:firstLineChars="50"/>
        <w:rPr>
          <w:rFonts w:hint="eastAsia" w:hAnsi="Calibri" w:cs="Times New Roman"/>
          <w:b w:val="0"/>
          <w:bCs w:val="0"/>
          <w:color w:val="000000"/>
          <w:szCs w:val="22"/>
        </w:rPr>
      </w:pPr>
      <w:bookmarkStart w:id="181" w:name="_Toc57015811"/>
      <w:bookmarkStart w:id="182" w:name="_Toc62137899"/>
      <w:bookmarkStart w:id="183" w:name="_Toc61530942"/>
      <w:bookmarkStart w:id="184" w:name="_Toc61531175"/>
      <w:bookmarkStart w:id="185" w:name="_Toc17904"/>
      <w:bookmarkStart w:id="186" w:name="_Toc61443375"/>
      <w:bookmarkStart w:id="187" w:name="_Toc63255643"/>
      <w:r>
        <w:rPr>
          <w:rFonts w:hint="eastAsia" w:hAnsi="Calibri" w:cs="Times New Roman"/>
          <w:b w:val="0"/>
          <w:bCs w:val="0"/>
          <w:color w:val="000000"/>
          <w:szCs w:val="22"/>
        </w:rPr>
        <w:t>⑵投标人填写并通过在线询标澄清方式递交《政府采购活动现场确认声明书》（见招标文件附件），递交时间为询标函发出后20分钟内，否则视为投标人放弃投标；</w:t>
      </w:r>
      <w:bookmarkEnd w:id="181"/>
      <w:bookmarkEnd w:id="182"/>
      <w:bookmarkEnd w:id="183"/>
      <w:bookmarkEnd w:id="184"/>
      <w:bookmarkEnd w:id="185"/>
      <w:bookmarkEnd w:id="186"/>
      <w:bookmarkEnd w:id="187"/>
    </w:p>
    <w:p>
      <w:pPr>
        <w:pStyle w:val="45"/>
        <w:ind w:firstLine="120" w:firstLineChars="50"/>
        <w:rPr>
          <w:rFonts w:hint="eastAsia" w:hAnsi="Calibri" w:cs="Times New Roman"/>
          <w:b w:val="0"/>
          <w:bCs w:val="0"/>
          <w:color w:val="000000"/>
          <w:szCs w:val="22"/>
        </w:rPr>
      </w:pPr>
      <w:bookmarkStart w:id="188" w:name="_Toc612"/>
      <w:bookmarkStart w:id="189" w:name="_Toc61531176"/>
      <w:bookmarkStart w:id="190" w:name="_Toc62137900"/>
      <w:bookmarkStart w:id="191" w:name="_Toc57015812"/>
      <w:bookmarkStart w:id="192" w:name="_Toc61530943"/>
      <w:bookmarkStart w:id="193" w:name="_Toc63255644"/>
      <w:bookmarkStart w:id="194" w:name="_Toc61443376"/>
      <w:r>
        <w:rPr>
          <w:rFonts w:hint="eastAsia" w:hAnsi="Calibri" w:cs="Times New Roman"/>
          <w:b w:val="0"/>
          <w:bCs w:val="0"/>
          <w:color w:val="000000"/>
          <w:szCs w:val="22"/>
        </w:rPr>
        <w:t>⑶投标人进行在线解密（解密时间为投标截止时间后30分钟内），若投标人在规定时间内无法解密或解密失败，采购代理机构将开启投标人递交的以介质存储的数据电文形式的备份投标文件，上传至政采云平台项目采购模块，以完成开标，电子投标文件自动失效。供应商未提供备份投标文件或备份投标文件未能被有效读取的，视为投标文件撤回；</w:t>
      </w:r>
      <w:bookmarkEnd w:id="188"/>
      <w:bookmarkEnd w:id="189"/>
      <w:bookmarkEnd w:id="190"/>
      <w:bookmarkEnd w:id="191"/>
      <w:bookmarkEnd w:id="192"/>
      <w:bookmarkEnd w:id="193"/>
      <w:bookmarkEnd w:id="194"/>
    </w:p>
    <w:p>
      <w:pPr>
        <w:pStyle w:val="45"/>
        <w:ind w:firstLine="120" w:firstLineChars="50"/>
        <w:rPr>
          <w:rFonts w:hint="eastAsia" w:hAnsi="Calibri" w:cs="Times New Roman"/>
          <w:b w:val="0"/>
          <w:bCs w:val="0"/>
          <w:color w:val="000000"/>
          <w:szCs w:val="22"/>
        </w:rPr>
      </w:pPr>
      <w:bookmarkStart w:id="195" w:name="_Toc57015813"/>
      <w:bookmarkStart w:id="196" w:name="_Toc61530944"/>
      <w:bookmarkStart w:id="197" w:name="_Toc61531177"/>
      <w:bookmarkStart w:id="198" w:name="_Toc61443377"/>
      <w:bookmarkStart w:id="199" w:name="_Toc63255645"/>
      <w:bookmarkStart w:id="200" w:name="_Toc25990"/>
      <w:bookmarkStart w:id="201" w:name="_Toc62137901"/>
      <w:r>
        <w:rPr>
          <w:rFonts w:hint="eastAsia" w:hAnsi="Calibri" w:cs="Times New Roman"/>
          <w:b w:val="0"/>
          <w:bCs w:val="0"/>
          <w:color w:val="000000"/>
          <w:szCs w:val="22"/>
        </w:rPr>
        <w:t>⑷采购代理机构做好开标记录，投标人在解密完成后可点击【查看开标记录】查看；</w:t>
      </w:r>
      <w:bookmarkEnd w:id="195"/>
      <w:bookmarkEnd w:id="196"/>
      <w:bookmarkEnd w:id="197"/>
      <w:bookmarkEnd w:id="198"/>
      <w:bookmarkEnd w:id="199"/>
      <w:bookmarkEnd w:id="200"/>
      <w:bookmarkEnd w:id="201"/>
    </w:p>
    <w:p>
      <w:pPr>
        <w:pStyle w:val="45"/>
        <w:rPr>
          <w:rFonts w:hint="eastAsia" w:hAnsi="Calibri" w:cs="Times New Roman"/>
          <w:b w:val="0"/>
          <w:bCs w:val="0"/>
          <w:color w:val="000000"/>
          <w:szCs w:val="22"/>
        </w:rPr>
      </w:pPr>
      <w:bookmarkStart w:id="202" w:name="_Toc61530945"/>
      <w:bookmarkStart w:id="203" w:name="_Toc57015814"/>
      <w:bookmarkStart w:id="204" w:name="_Toc13267"/>
      <w:bookmarkStart w:id="205" w:name="_Toc62137902"/>
      <w:bookmarkStart w:id="206" w:name="_Toc61531178"/>
      <w:bookmarkStart w:id="207" w:name="_Toc61443378"/>
      <w:bookmarkStart w:id="208" w:name="_Toc63255646"/>
      <w:r>
        <w:rPr>
          <w:rFonts w:hint="eastAsia" w:hAnsi="Calibri" w:cs="Times New Roman"/>
          <w:b w:val="0"/>
          <w:bCs w:val="0"/>
          <w:color w:val="000000"/>
          <w:szCs w:val="22"/>
        </w:rPr>
        <w:t>6.1.4   投标人代表对开标过程和开标记录有疑义，以及认为采购人、采购代理机构相关工作人员有需要回避的情形，应向采购代理机构提出询问或回避申请；</w:t>
      </w:r>
      <w:bookmarkEnd w:id="202"/>
      <w:bookmarkEnd w:id="203"/>
      <w:bookmarkEnd w:id="204"/>
      <w:bookmarkEnd w:id="205"/>
      <w:bookmarkEnd w:id="206"/>
      <w:bookmarkEnd w:id="207"/>
      <w:bookmarkEnd w:id="208"/>
    </w:p>
    <w:p>
      <w:pPr>
        <w:pStyle w:val="45"/>
        <w:rPr>
          <w:rFonts w:hint="eastAsia" w:hAnsi="Calibri" w:cs="Times New Roman"/>
          <w:b w:val="0"/>
          <w:bCs w:val="0"/>
          <w:color w:val="000000"/>
          <w:szCs w:val="22"/>
        </w:rPr>
      </w:pPr>
      <w:bookmarkStart w:id="209" w:name="_Toc57015815"/>
      <w:bookmarkStart w:id="210" w:name="_Toc61443379"/>
      <w:bookmarkStart w:id="211" w:name="_Toc61530946"/>
      <w:bookmarkStart w:id="212" w:name="_Toc63255647"/>
      <w:bookmarkStart w:id="213" w:name="_Toc61531179"/>
      <w:bookmarkStart w:id="214" w:name="_Toc24126"/>
      <w:bookmarkStart w:id="215" w:name="_Toc62137903"/>
      <w:r>
        <w:rPr>
          <w:rFonts w:hint="eastAsia" w:hAnsi="Calibri" w:cs="Times New Roman"/>
          <w:b w:val="0"/>
          <w:bCs w:val="0"/>
          <w:color w:val="000000"/>
          <w:szCs w:val="22"/>
        </w:rPr>
        <w:t>6.1.5   开标结束。</w:t>
      </w:r>
      <w:bookmarkEnd w:id="209"/>
      <w:bookmarkEnd w:id="210"/>
      <w:bookmarkEnd w:id="211"/>
      <w:bookmarkEnd w:id="212"/>
      <w:bookmarkEnd w:id="213"/>
      <w:bookmarkEnd w:id="214"/>
      <w:bookmarkEnd w:id="215"/>
    </w:p>
    <w:p>
      <w:pPr>
        <w:pStyle w:val="45"/>
        <w:rPr>
          <w:rFonts w:hint="eastAsia"/>
          <w:color w:val="000000"/>
        </w:rPr>
      </w:pPr>
      <w:bookmarkStart w:id="216" w:name="_Toc27062"/>
      <w:bookmarkStart w:id="217" w:name="_Toc62137904"/>
      <w:r>
        <w:rPr>
          <w:rFonts w:hint="eastAsia"/>
          <w:color w:val="000000"/>
        </w:rPr>
        <w:t>6.2     资格审查</w:t>
      </w:r>
      <w:bookmarkEnd w:id="216"/>
      <w:bookmarkEnd w:id="217"/>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6.2.1   资格审查内容：</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采购人按招标公告内投标人资格要求及本章第3.3条资格审查文件的组成内容进行审查；</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6.2.2   ▲资格审查：全部满足下表要求的投标人为合格投标人，否则资格审查不予以通过；</w:t>
      </w:r>
    </w:p>
    <w:tbl>
      <w:tblPr>
        <w:tblStyle w:val="3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序号</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资格审查内容</w:t>
            </w:r>
          </w:p>
        </w:tc>
        <w:tc>
          <w:tcPr>
            <w:tcW w:w="6666"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1</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营业执照</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hint="eastAsia" w:ascii="仿宋_GB2312" w:eastAsia="仿宋_GB2312"/>
                <w:color w:val="000000"/>
                <w:sz w:val="24"/>
                <w:szCs w:val="24"/>
              </w:rPr>
            </w:pP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负责人身份</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1. 负责人身份证正、反面电子文档；</w:t>
            </w:r>
          </w:p>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pPr>
              <w:jc w:val="center"/>
              <w:rPr>
                <w:rFonts w:hint="eastAsia" w:ascii="仿宋_GB2312" w:eastAsia="仿宋_GB2312"/>
                <w:color w:val="000000"/>
                <w:sz w:val="24"/>
                <w:szCs w:val="24"/>
              </w:rPr>
            </w:pP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授权委托书及委托代理人（</w:t>
            </w:r>
            <w:r>
              <w:rPr>
                <w:rFonts w:hint="eastAsia" w:ascii="仿宋_GB2312" w:eastAsia="仿宋_GB2312"/>
                <w:color w:val="FF0000"/>
                <w:sz w:val="24"/>
                <w:szCs w:val="24"/>
              </w:rPr>
              <w:t>若有）</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1. 是否按授权委托书格式内容填写且盖章；</w:t>
            </w:r>
          </w:p>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2</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履行合同所必需的设备和专业技术能力</w:t>
            </w:r>
          </w:p>
        </w:tc>
        <w:tc>
          <w:tcPr>
            <w:tcW w:w="6666" w:type="dxa"/>
            <w:vAlign w:val="center"/>
          </w:tcPr>
          <w:p>
            <w:pPr>
              <w:pStyle w:val="7"/>
              <w:spacing w:before="0" w:after="0"/>
              <w:ind w:firstLine="0" w:firstLineChars="0"/>
              <w:jc w:val="left"/>
              <w:rPr>
                <w:rFonts w:hint="eastAsia"/>
                <w:b w:val="0"/>
                <w:bCs w:val="0"/>
                <w:color w:val="000000"/>
                <w:sz w:val="24"/>
                <w:szCs w:val="24"/>
              </w:rPr>
            </w:pPr>
            <w:bookmarkStart w:id="218" w:name="_Toc1816"/>
            <w:bookmarkStart w:id="219" w:name="_Toc61531181"/>
            <w:bookmarkStart w:id="220" w:name="_Toc48827934"/>
            <w:bookmarkStart w:id="221" w:name="_Toc62137905"/>
            <w:bookmarkStart w:id="222" w:name="_Toc63255649"/>
            <w:bookmarkStart w:id="223" w:name="_Toc48030739"/>
            <w:r>
              <w:rPr>
                <w:rFonts w:hint="eastAsia"/>
                <w:b w:val="0"/>
                <w:bCs w:val="0"/>
                <w:color w:val="000000"/>
                <w:sz w:val="24"/>
                <w:szCs w:val="24"/>
              </w:rPr>
              <w:t>是否按具有履行合同所必需的设备和专业技术能力承诺函格式填写且盖章</w:t>
            </w:r>
            <w:bookmarkEnd w:id="218"/>
            <w:bookmarkEnd w:id="219"/>
            <w:bookmarkEnd w:id="220"/>
            <w:bookmarkEnd w:id="221"/>
            <w:bookmarkEnd w:id="222"/>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3</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无重大违法记录</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708"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4</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信用信息查询</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1. 查询网址：</w:t>
            </w:r>
          </w:p>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1 \* GB2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rPr>
              <w:t>⑴</w:t>
            </w:r>
            <w:r>
              <w:rPr>
                <w:rFonts w:hint="eastAsia" w:ascii="仿宋_GB2312" w:eastAsia="仿宋_GB2312"/>
                <w:color w:val="000000"/>
                <w:sz w:val="24"/>
                <w:szCs w:val="24"/>
              </w:rPr>
              <w:fldChar w:fldCharType="end"/>
            </w:r>
            <w:r>
              <w:rPr>
                <w:rFonts w:hint="eastAsia" w:ascii="仿宋_GB2312" w:eastAsia="仿宋_GB2312"/>
                <w:color w:val="000000"/>
                <w:sz w:val="24"/>
                <w:szCs w:val="24"/>
              </w:rPr>
              <w:t>信用中国</w:t>
            </w:r>
          </w:p>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2 \* GB2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rPr>
              <w:t>⑵</w:t>
            </w:r>
            <w:r>
              <w:rPr>
                <w:rFonts w:hint="eastAsia" w:ascii="仿宋_GB2312" w:eastAsia="仿宋_GB2312"/>
                <w:color w:val="000000"/>
                <w:sz w:val="24"/>
                <w:szCs w:val="24"/>
              </w:rPr>
              <w:fldChar w:fldCharType="end"/>
            </w:r>
            <w:r>
              <w:rPr>
                <w:rFonts w:hint="eastAsia" w:ascii="仿宋_GB2312" w:eastAsia="仿宋_GB2312"/>
                <w:color w:val="000000"/>
                <w:sz w:val="24"/>
                <w:szCs w:val="24"/>
              </w:rPr>
              <w:t>中国政府采购网</w:t>
            </w:r>
          </w:p>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2. 核对事项：</w:t>
            </w:r>
          </w:p>
          <w:p>
            <w:pPr>
              <w:ind w:left="-92" w:leftChars="-44" w:firstLine="91" w:firstLineChars="38"/>
              <w:jc w:val="left"/>
              <w:rPr>
                <w:rFonts w:hint="eastAsia" w:ascii="仿宋_GB2312" w:hAnsi="宋体" w:eastAsia="仿宋_GB2312"/>
                <w:color w:val="000000"/>
                <w:sz w:val="24"/>
                <w:szCs w:val="24"/>
              </w:rPr>
            </w:pPr>
            <w:r>
              <w:rPr>
                <w:rFonts w:hint="eastAsia" w:ascii="仿宋_GB2312" w:eastAsia="仿宋_GB2312"/>
                <w:color w:val="000000"/>
                <w:sz w:val="24"/>
                <w:szCs w:val="24"/>
              </w:rPr>
              <w:t>有无被</w:t>
            </w:r>
            <w:r>
              <w:rPr>
                <w:rFonts w:hint="eastAsia" w:ascii="仿宋_GB2312" w:hAnsi="宋体" w:eastAsia="仿宋_GB2312"/>
                <w:color w:val="000000"/>
                <w:sz w:val="24"/>
                <w:szCs w:val="24"/>
              </w:rPr>
              <w:t>列入失信被执行人、重大税收违法案件当事人名单、政府采购严重违法失信行为记录名单。</w:t>
            </w:r>
          </w:p>
          <w:p>
            <w:pPr>
              <w:ind w:left="-92" w:leftChars="-44" w:firstLine="91" w:firstLineChars="38"/>
              <w:jc w:val="lef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5</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特定资格条件（若有）</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提供特定资格条件相关证书电子文档。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708"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6</w:t>
            </w:r>
          </w:p>
        </w:tc>
        <w:tc>
          <w:tcPr>
            <w:tcW w:w="1701" w:type="dxa"/>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联合体（若有）</w:t>
            </w:r>
          </w:p>
        </w:tc>
        <w:tc>
          <w:tcPr>
            <w:tcW w:w="6666" w:type="dxa"/>
            <w:vAlign w:val="center"/>
          </w:tcPr>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1. 是否按联合体协议书格式内容填写且盖章；</w:t>
            </w:r>
          </w:p>
          <w:p>
            <w:pPr>
              <w:ind w:left="-92" w:leftChars="-44"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2. 联合体各方资料是否齐全；</w:t>
            </w:r>
          </w:p>
          <w:p>
            <w:pPr>
              <w:ind w:left="-92" w:leftChars="-44" w:right="-78" w:rightChars="-37" w:firstLine="91" w:firstLineChars="38"/>
              <w:jc w:val="left"/>
              <w:rPr>
                <w:rFonts w:hint="eastAsia" w:ascii="仿宋_GB2312" w:eastAsia="仿宋_GB2312"/>
                <w:color w:val="000000"/>
                <w:sz w:val="24"/>
                <w:szCs w:val="24"/>
              </w:rPr>
            </w:pPr>
            <w:r>
              <w:rPr>
                <w:rFonts w:hint="eastAsia" w:ascii="仿宋_GB2312" w:eastAsia="仿宋_GB2312"/>
                <w:color w:val="000000"/>
                <w:sz w:val="24"/>
                <w:szCs w:val="24"/>
              </w:rPr>
              <w:t>3. 联合体各方资料审查内容按上述要求提供，委托书由主办方提供一份。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5" w:type="dxa"/>
            <w:gridSpan w:val="3"/>
            <w:vAlign w:val="center"/>
          </w:tcPr>
          <w:p>
            <w:pPr>
              <w:jc w:val="left"/>
              <w:rPr>
                <w:rFonts w:hint="eastAsia" w:ascii="仿宋_GB2312" w:eastAsia="仿宋_GB2312"/>
                <w:b/>
                <w:color w:val="000000"/>
                <w:sz w:val="24"/>
                <w:szCs w:val="24"/>
              </w:rPr>
            </w:pPr>
            <w:r>
              <w:rPr>
                <w:rFonts w:hint="eastAsia" w:ascii="仿宋_GB2312" w:eastAsia="仿宋_GB2312"/>
                <w:b/>
                <w:color w:val="000000"/>
                <w:sz w:val="24"/>
                <w:szCs w:val="24"/>
              </w:rPr>
              <w:t>注：以上资料内容须清晰可辨，模糊不清造成资格审查不予通过的，由投标人自行负责。</w:t>
            </w:r>
          </w:p>
        </w:tc>
      </w:tr>
    </w:tbl>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6.2.3   经资格审查后合格的投标人不足三家的，不得进入评标，并按相关规定重新组织采购。</w:t>
      </w:r>
    </w:p>
    <w:p>
      <w:pPr>
        <w:pStyle w:val="45"/>
        <w:rPr>
          <w:rFonts w:hint="eastAsia"/>
          <w:color w:val="000000"/>
        </w:rPr>
      </w:pPr>
      <w:bookmarkStart w:id="224" w:name="_Toc4034"/>
      <w:r>
        <w:rPr>
          <w:rFonts w:hint="eastAsia"/>
          <w:color w:val="000000"/>
        </w:rPr>
        <w:t>6.3     评标</w:t>
      </w:r>
      <w:bookmarkEnd w:id="224"/>
    </w:p>
    <w:p>
      <w:pPr>
        <w:pStyle w:val="8"/>
        <w:spacing w:line="360" w:lineRule="auto"/>
        <w:ind w:firstLine="0"/>
        <w:rPr>
          <w:rFonts w:hint="eastAsia" w:ascii="仿宋_GB2312" w:eastAsia="仿宋_GB2312"/>
          <w:color w:val="000000"/>
        </w:rPr>
      </w:pPr>
      <w:r>
        <w:rPr>
          <w:rFonts w:hint="eastAsia" w:ascii="仿宋_GB2312" w:eastAsia="仿宋_GB2312"/>
          <w:color w:val="000000"/>
          <w:sz w:val="24"/>
        </w:rPr>
        <w:t>6.3.1   评标办法：见投标人须知前附表（一）；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6.3.3   评标由评标委员会负责，评标委员会应当按照客观、公正、审慎的原则，根据招标文件确定评标程序、评标办法和评审标准独立评审；</w:t>
      </w:r>
    </w:p>
    <w:p>
      <w:pPr>
        <w:spacing w:line="360" w:lineRule="auto"/>
        <w:jc w:val="left"/>
        <w:rPr>
          <w:rFonts w:hint="eastAsia" w:ascii="仿宋_GB2312" w:eastAsia="仿宋_GB2312"/>
          <w:color w:val="000000"/>
          <w:sz w:val="24"/>
        </w:rPr>
      </w:pPr>
      <w:r>
        <w:rPr>
          <w:rFonts w:hint="eastAsia" w:ascii="仿宋_GB2312" w:eastAsia="仿宋_GB2312"/>
          <w:color w:val="000000"/>
          <w:sz w:val="24"/>
        </w:rPr>
        <w:t>6.3.4   评标程序：符合性审查、资信商务及技术文件评审、报价文件评审；</w:t>
      </w:r>
    </w:p>
    <w:p>
      <w:pPr>
        <w:spacing w:line="360" w:lineRule="auto"/>
        <w:jc w:val="left"/>
        <w:rPr>
          <w:rFonts w:hint="eastAsia" w:ascii="仿宋_GB2312" w:eastAsia="仿宋_GB2312"/>
          <w:color w:val="000000"/>
          <w:sz w:val="24"/>
        </w:rPr>
      </w:pPr>
      <w:r>
        <w:rPr>
          <w:rFonts w:hint="eastAsia" w:ascii="仿宋_GB2312" w:eastAsia="仿宋_GB2312"/>
          <w:color w:val="000000"/>
          <w:sz w:val="24"/>
        </w:rPr>
        <w:t>6.3.5   符合性审查</w:t>
      </w:r>
    </w:p>
    <w:p>
      <w:pPr>
        <w:spacing w:line="360" w:lineRule="auto"/>
        <w:ind w:left="1290" w:leftChars="500" w:hanging="240" w:hangingChars="100"/>
        <w:jc w:val="left"/>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评标委员会对投标文件的有效性、完整性和对招标文件的响应程度进行符合性审查，以确定是否对招标文件的实质性要求作出响应，实质性响应是指投标文件符合招标文件规定的实质性内容、条件和规定；</w:t>
      </w:r>
    </w:p>
    <w:p>
      <w:pPr>
        <w:spacing w:line="360" w:lineRule="auto"/>
        <w:ind w:left="1290" w:leftChars="500" w:hanging="240" w:hangingChars="100"/>
        <w:jc w:val="left"/>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通过符合性审查不足三家的，除采购任务取消情形外，按相关规定重新组织招标。</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6.3.6   资信商务及技术文件评审</w:t>
      </w:r>
    </w:p>
    <w:p>
      <w:pPr>
        <w:spacing w:line="360" w:lineRule="auto"/>
        <w:ind w:left="1290" w:leftChars="50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pPr>
        <w:spacing w:line="360" w:lineRule="auto"/>
        <w:ind w:left="1290" w:leftChars="50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各投标人的资信商务及技术得分，为各评审专家对该投标人的评审得分结果汇总后的算术平均数。</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6.3.7   报价文件评审</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评标委员会依据招标文件的规定，对各投标人的报价的完整性、合理性进行审查，必要时可要求投标人对其报价做出澄清、说明；</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报价修正；</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3 \* GB2 </w:instrText>
      </w:r>
      <w:r>
        <w:rPr>
          <w:rFonts w:hint="eastAsia" w:ascii="仿宋_GB2312" w:eastAsia="仿宋_GB2312"/>
          <w:color w:val="000000"/>
          <w:sz w:val="24"/>
        </w:rPr>
        <w:fldChar w:fldCharType="separate"/>
      </w:r>
      <w:r>
        <w:rPr>
          <w:rFonts w:hint="eastAsia" w:ascii="仿宋_GB2312" w:eastAsia="仿宋_GB2312"/>
          <w:color w:val="000000"/>
          <w:sz w:val="24"/>
        </w:rPr>
        <w:t>⑶</w:t>
      </w:r>
      <w:r>
        <w:rPr>
          <w:rFonts w:hint="eastAsia" w:ascii="仿宋_GB2312" w:eastAsia="仿宋_GB2312"/>
          <w:color w:val="000000"/>
          <w:sz w:val="24"/>
        </w:rPr>
        <w:fldChar w:fldCharType="end"/>
      </w:r>
      <w:r>
        <w:rPr>
          <w:rFonts w:hint="eastAsia" w:ascii="仿宋_GB2312" w:eastAsia="仿宋_GB2312"/>
          <w:color w:val="000000"/>
          <w:sz w:val="24"/>
        </w:rPr>
        <w:t>政府采购政策价格扣除；</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评审委员会根据投标人的报价和评审标准，计算各投标人的报价得分。</w:t>
      </w:r>
    </w:p>
    <w:p>
      <w:pPr>
        <w:pStyle w:val="45"/>
        <w:rPr>
          <w:rFonts w:hint="eastAsia"/>
          <w:color w:val="000000"/>
        </w:rPr>
      </w:pPr>
      <w:bookmarkStart w:id="225" w:name="_Toc12993"/>
      <w:r>
        <w:rPr>
          <w:rFonts w:hint="eastAsia"/>
          <w:color w:val="000000"/>
        </w:rPr>
        <w:t>6.4     投标文件的澄清、说明或补正</w:t>
      </w:r>
      <w:bookmarkEnd w:id="225"/>
    </w:p>
    <w:p>
      <w:pPr>
        <w:spacing w:line="360" w:lineRule="auto"/>
        <w:ind w:left="1200" w:hanging="1200" w:hangingChars="500"/>
        <w:rPr>
          <w:rFonts w:hint="eastAsia" w:ascii="仿宋_GB2312" w:eastAsia="仿宋_GB2312"/>
          <w:color w:val="000000"/>
          <w:sz w:val="24"/>
        </w:rPr>
      </w:pPr>
      <w:r>
        <w:rPr>
          <w:rFonts w:hint="eastAsia" w:ascii="仿宋_GB2312" w:eastAsia="仿宋_GB2312"/>
          <w:color w:val="000000"/>
          <w:sz w:val="24"/>
        </w:rPr>
        <w:t xml:space="preserve">6.4.1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对投标文件中含义不明确、同类问题表述不一致或者有明显文字和计算错误的内容，</w:t>
      </w:r>
      <w:r>
        <w:rPr>
          <w:rFonts w:hint="eastAsia" w:ascii="仿宋_GB2312" w:eastAsia="仿宋_GB2312"/>
          <w:b/>
          <w:color w:val="000000"/>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仿宋_GB2312" w:eastAsia="仿宋_GB2312"/>
          <w:color w:val="000000"/>
          <w:sz w:val="24"/>
        </w:rPr>
        <w:t>投标人的澄清、说明或者补正不得超出投标文件的范围或者改变投标文件的实质性内容；</w:t>
      </w:r>
    </w:p>
    <w:p>
      <w:pPr>
        <w:spacing w:line="360" w:lineRule="auto"/>
        <w:ind w:left="960" w:hanging="960" w:hangingChars="400"/>
        <w:rPr>
          <w:rFonts w:hint="eastAsia" w:ascii="仿宋_GB2312" w:hAnsi="宋体"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hAnsi="宋体" w:eastAsia="仿宋_GB2312"/>
          <w:color w:val="000000"/>
          <w:sz w:val="24"/>
        </w:rPr>
        <w:t xml:space="preserve">投标人的的澄清、说明或补正将作为投标文件的一部分； </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6.4.2   评审时评标委员会认为投标人的报价明显低于其他通过符合性审查投标人的报价，有可能影响产品质量或者不能诚信履约的，在评标合理的时间内说明原因和提供证明材料；</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6.4.3   不接受投标人主动对投标文件的澄清、说明或者补正。</w:t>
      </w:r>
    </w:p>
    <w:p>
      <w:pPr>
        <w:pStyle w:val="45"/>
        <w:rPr>
          <w:rFonts w:hint="eastAsia"/>
          <w:color w:val="000000"/>
        </w:rPr>
      </w:pPr>
      <w:bookmarkStart w:id="226" w:name="_Toc13438"/>
      <w:r>
        <w:rPr>
          <w:rFonts w:hint="eastAsia"/>
          <w:color w:val="000000"/>
        </w:rPr>
        <w:t>6.5     报价错误修正</w:t>
      </w:r>
      <w:bookmarkEnd w:id="226"/>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6.5.1   评标委员会对确定投标文件为实质上响应招标文件要求的，投标文件报价出现前后不一致的，按照下列规定修正：</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kern w:val="0"/>
          <w:sz w:val="24"/>
        </w:rPr>
        <w:t>报价文件</w:t>
      </w:r>
      <w:r>
        <w:rPr>
          <w:rFonts w:hint="eastAsia" w:ascii="仿宋_GB2312" w:eastAsia="仿宋_GB2312"/>
          <w:bCs/>
          <w:color w:val="000000"/>
          <w:sz w:val="24"/>
        </w:rPr>
        <w:t>中开标一览表（报价表）内容与</w:t>
      </w:r>
      <w:r>
        <w:rPr>
          <w:rFonts w:hint="eastAsia" w:ascii="仿宋_GB2312" w:eastAsia="仿宋_GB2312"/>
          <w:color w:val="000000"/>
          <w:kern w:val="0"/>
          <w:sz w:val="24"/>
        </w:rPr>
        <w:t>报价</w:t>
      </w:r>
      <w:r>
        <w:rPr>
          <w:rFonts w:hint="eastAsia" w:ascii="仿宋_GB2312" w:eastAsia="仿宋_GB2312"/>
          <w:bCs/>
          <w:color w:val="000000"/>
          <w:sz w:val="24"/>
        </w:rPr>
        <w:t>明细表相应内容不一致的，以开标一览表（报价表）为准；</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bCs/>
          <w:color w:val="000000"/>
          <w:sz w:val="24"/>
        </w:rPr>
        <w:t>报价文件的大写金额和小写金额不一致的，以大写金额为准；</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3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⑶</w:t>
      </w:r>
      <w:r>
        <w:rPr>
          <w:rFonts w:hint="eastAsia" w:ascii="仿宋_GB2312" w:eastAsia="仿宋_GB2312"/>
          <w:bCs/>
          <w:color w:val="000000"/>
          <w:sz w:val="24"/>
        </w:rPr>
        <w:fldChar w:fldCharType="end"/>
      </w:r>
      <w:r>
        <w:rPr>
          <w:rFonts w:hint="eastAsia" w:ascii="仿宋_GB2312" w:eastAsia="仿宋_GB2312"/>
          <w:bCs/>
          <w:color w:val="000000"/>
          <w:sz w:val="24"/>
        </w:rPr>
        <w:t>单价金额小数点或者百分比有明显错位的，以开标一览表（报价表）的总价为准，并修改单价；</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4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⑷</w:t>
      </w:r>
      <w:r>
        <w:rPr>
          <w:rFonts w:hint="eastAsia" w:ascii="仿宋_GB2312" w:eastAsia="仿宋_GB2312"/>
          <w:bCs/>
          <w:color w:val="000000"/>
          <w:sz w:val="24"/>
        </w:rPr>
        <w:fldChar w:fldCharType="end"/>
      </w:r>
      <w:r>
        <w:rPr>
          <w:rFonts w:hint="eastAsia" w:ascii="仿宋_GB2312" w:eastAsia="仿宋_GB2312"/>
          <w:bCs/>
          <w:color w:val="000000"/>
          <w:sz w:val="24"/>
        </w:rPr>
        <w:t>总价金额与按单价汇总金额不一致的，以单价金额计算结果为准；</w:t>
      </w:r>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5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⑸</w:t>
      </w:r>
      <w:r>
        <w:rPr>
          <w:rFonts w:hint="eastAsia" w:ascii="仿宋_GB2312" w:eastAsia="仿宋_GB2312"/>
          <w:bCs/>
          <w:color w:val="000000"/>
          <w:sz w:val="24"/>
        </w:rPr>
        <w:fldChar w:fldCharType="end"/>
      </w:r>
      <w:r>
        <w:rPr>
          <w:rFonts w:hint="eastAsia" w:ascii="仿宋_GB2312" w:eastAsia="仿宋_GB2312"/>
          <w:bCs/>
          <w:color w:val="000000"/>
          <w:sz w:val="24"/>
        </w:rPr>
        <w:t>同时出现两种以上不一致的，按上述顺序修正；</w:t>
      </w:r>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6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⑹</w:t>
      </w:r>
      <w:r>
        <w:rPr>
          <w:rFonts w:hint="eastAsia" w:ascii="仿宋_GB2312" w:eastAsia="仿宋_GB2312"/>
          <w:bCs/>
          <w:color w:val="000000"/>
          <w:sz w:val="24"/>
        </w:rPr>
        <w:fldChar w:fldCharType="end"/>
      </w:r>
      <w:r>
        <w:rPr>
          <w:rFonts w:hint="eastAsia" w:ascii="仿宋_GB2312" w:eastAsia="仿宋_GB2312"/>
          <w:bCs/>
          <w:color w:val="000000"/>
          <w:sz w:val="24"/>
        </w:rPr>
        <w:t>对不同文字文本</w:t>
      </w:r>
      <w:r>
        <w:rPr>
          <w:rFonts w:hint="eastAsia" w:ascii="仿宋_GB2312" w:eastAsia="仿宋_GB2312"/>
          <w:color w:val="000000"/>
          <w:kern w:val="0"/>
          <w:sz w:val="24"/>
        </w:rPr>
        <w:t>投标文件</w:t>
      </w:r>
      <w:r>
        <w:rPr>
          <w:rFonts w:hint="eastAsia" w:ascii="仿宋_GB2312" w:eastAsia="仿宋_GB2312"/>
          <w:bCs/>
          <w:color w:val="000000"/>
          <w:sz w:val="24"/>
        </w:rPr>
        <w:t>的解释发生异议的，以中文文本为准；</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7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⑺</w:t>
      </w:r>
      <w:r>
        <w:rPr>
          <w:rFonts w:hint="eastAsia" w:ascii="仿宋_GB2312" w:eastAsia="仿宋_GB2312"/>
          <w:bCs/>
          <w:color w:val="000000"/>
          <w:sz w:val="24"/>
        </w:rPr>
        <w:fldChar w:fldCharType="end"/>
      </w:r>
      <w:r>
        <w:rPr>
          <w:rFonts w:hint="eastAsia" w:ascii="仿宋_GB2312" w:eastAsia="仿宋_GB2312"/>
          <w:color w:val="000000"/>
          <w:sz w:val="24"/>
        </w:rPr>
        <w:t>修正错误的投标报价，经投标人在线签章确认后产生约束力。调整后的投标报价对投标人具有约束作用。若投标人不接受修正后的投标报价，则其投标无效。</w:t>
      </w:r>
    </w:p>
    <w:p>
      <w:pPr>
        <w:pStyle w:val="45"/>
        <w:rPr>
          <w:rFonts w:hint="eastAsia"/>
          <w:color w:val="000000"/>
        </w:rPr>
      </w:pPr>
      <w:bookmarkStart w:id="227" w:name="_Toc18954"/>
      <w:r>
        <w:rPr>
          <w:rFonts w:hint="eastAsia"/>
          <w:color w:val="000000"/>
        </w:rPr>
        <w:t>6.6     评标报告</w:t>
      </w:r>
      <w:bookmarkEnd w:id="227"/>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6.6.1   评审结果汇总，同品牌投标人的确定，投标人结果排序；</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6.6.2   评标委员会根据全体评审成员签字的原始评审记录和评审结果编写评标报告，并推荐中标候选人或确定中标人；</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6.6.3   评标报告由评标委员会成员签字确认生效，持不同意见的评标委员会成员应当在评标报告上签署不同意见及理由，否则视为同意评标报告；</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6.6.4   评标结束后，采购代理机构通过中标公告的形式宣布评标结果。</w:t>
      </w:r>
    </w:p>
    <w:p>
      <w:pPr>
        <w:pStyle w:val="30"/>
        <w:spacing w:beforeLines="100" w:after="240" w:afterLines="100"/>
        <w:jc w:val="left"/>
        <w:outlineLvl w:val="1"/>
        <w:rPr>
          <w:rFonts w:hint="eastAsia" w:ascii="仿宋_GB2312" w:eastAsia="仿宋_GB2312"/>
          <w:color w:val="000000"/>
          <w:sz w:val="30"/>
          <w:szCs w:val="30"/>
        </w:rPr>
      </w:pPr>
      <w:bookmarkStart w:id="228" w:name="_Toc26705"/>
      <w:r>
        <w:rPr>
          <w:rFonts w:hint="eastAsia" w:ascii="仿宋_GB2312" w:eastAsia="仿宋_GB2312"/>
          <w:color w:val="000000"/>
          <w:sz w:val="30"/>
          <w:szCs w:val="30"/>
        </w:rPr>
        <w:t>七    ▲投标无效的情形</w:t>
      </w:r>
      <w:bookmarkEnd w:id="228"/>
    </w:p>
    <w:p>
      <w:pPr>
        <w:pStyle w:val="45"/>
        <w:rPr>
          <w:rFonts w:hint="eastAsia"/>
          <w:color w:val="000000"/>
        </w:rPr>
      </w:pPr>
      <w:bookmarkStart w:id="229" w:name="_Toc9006"/>
      <w:r>
        <w:rPr>
          <w:rFonts w:hint="eastAsia"/>
          <w:color w:val="000000"/>
        </w:rPr>
        <w:t>7.1     在开标时，如发现有以下情形之一的，其投标无效</w:t>
      </w:r>
      <w:bookmarkEnd w:id="229"/>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1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⑴</w:t>
      </w:r>
      <w:r>
        <w:rPr>
          <w:rFonts w:hint="eastAsia" w:ascii="仿宋_GB2312" w:eastAsia="仿宋_GB2312"/>
          <w:bCs/>
          <w:color w:val="000000"/>
          <w:sz w:val="24"/>
        </w:rPr>
        <w:fldChar w:fldCharType="end"/>
      </w:r>
      <w:r>
        <w:rPr>
          <w:rFonts w:hint="eastAsia" w:ascii="仿宋_GB2312" w:eastAsia="仿宋_GB2312"/>
          <w:bCs/>
          <w:color w:val="000000"/>
          <w:sz w:val="24"/>
        </w:rPr>
        <w:t>未按要求提交电子加密投标文件的；</w:t>
      </w:r>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2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⑵</w:t>
      </w:r>
      <w:r>
        <w:rPr>
          <w:rFonts w:hint="eastAsia" w:ascii="仿宋_GB2312" w:eastAsia="仿宋_GB2312"/>
          <w:bCs/>
          <w:color w:val="000000"/>
          <w:sz w:val="24"/>
        </w:rPr>
        <w:fldChar w:fldCharType="end"/>
      </w:r>
      <w:r>
        <w:rPr>
          <w:rFonts w:hint="eastAsia" w:ascii="仿宋_GB2312" w:eastAsia="仿宋_GB2312"/>
          <w:color w:val="000000"/>
          <w:sz w:val="24"/>
        </w:rPr>
        <w:t>在规定时间内未解密电子加密投标文件；</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3 \* GB2 </w:instrText>
      </w:r>
      <w:r>
        <w:rPr>
          <w:rFonts w:hint="eastAsia" w:ascii="仿宋_GB2312" w:eastAsia="仿宋_GB2312"/>
          <w:color w:val="000000"/>
          <w:sz w:val="24"/>
        </w:rPr>
        <w:fldChar w:fldCharType="separate"/>
      </w:r>
      <w:r>
        <w:rPr>
          <w:rFonts w:hint="eastAsia" w:ascii="仿宋_GB2312" w:eastAsia="仿宋_GB2312"/>
          <w:color w:val="000000"/>
          <w:sz w:val="24"/>
        </w:rPr>
        <w:t>⑶</w:t>
      </w:r>
      <w:r>
        <w:rPr>
          <w:rFonts w:hint="eastAsia" w:ascii="仿宋_GB2312" w:eastAsia="仿宋_GB2312"/>
          <w:color w:val="000000"/>
          <w:sz w:val="24"/>
        </w:rPr>
        <w:fldChar w:fldCharType="end"/>
      </w:r>
      <w:r>
        <w:rPr>
          <w:rFonts w:hint="eastAsia" w:ascii="仿宋_GB2312" w:eastAsia="仿宋_GB2312"/>
          <w:bCs/>
          <w:color w:val="000000"/>
          <w:sz w:val="24"/>
        </w:rPr>
        <w:t>提交电子加密投标文件无法解密，且未提交备份投标文件</w:t>
      </w:r>
      <w:r>
        <w:rPr>
          <w:rFonts w:hint="eastAsia" w:ascii="仿宋_GB2312" w:hAnsi="宋体" w:eastAsia="仿宋_GB2312"/>
          <w:color w:val="000000"/>
          <w:sz w:val="24"/>
          <w:szCs w:val="24"/>
        </w:rPr>
        <w:t>（包括提交了备份投标文件，但在规定时间内无法被系统读取或解密失败的）</w:t>
      </w:r>
      <w:r>
        <w:rPr>
          <w:rFonts w:hint="eastAsia" w:ascii="仿宋_GB2312" w:eastAsia="仿宋_GB2312"/>
          <w:bCs/>
          <w:color w:val="000000"/>
          <w:sz w:val="24"/>
        </w:rPr>
        <w:t>。</w:t>
      </w:r>
    </w:p>
    <w:p>
      <w:pPr>
        <w:pStyle w:val="45"/>
        <w:rPr>
          <w:rFonts w:hint="eastAsia"/>
          <w:color w:val="000000"/>
        </w:rPr>
      </w:pPr>
      <w:bookmarkStart w:id="230" w:name="_Toc23087"/>
      <w:r>
        <w:rPr>
          <w:rFonts w:hint="eastAsia"/>
          <w:color w:val="000000"/>
        </w:rPr>
        <w:t>7.2     在符合性审查时，如发现下列情形之一的，其投标无效</w:t>
      </w:r>
      <w:bookmarkEnd w:id="230"/>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1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⑴</w:t>
      </w:r>
      <w:r>
        <w:rPr>
          <w:rFonts w:hint="eastAsia" w:ascii="仿宋_GB2312" w:eastAsia="仿宋_GB2312"/>
          <w:bCs/>
          <w:color w:val="000000"/>
          <w:sz w:val="24"/>
        </w:rPr>
        <w:fldChar w:fldCharType="end"/>
      </w:r>
      <w:r>
        <w:rPr>
          <w:rFonts w:hint="eastAsia" w:ascii="仿宋_GB2312" w:eastAsia="仿宋_GB2312"/>
          <w:bCs/>
          <w:color w:val="000000"/>
          <w:sz w:val="24"/>
        </w:rPr>
        <w:t>未按招标文件规定进行盖章的；</w:t>
      </w:r>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2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⑵</w:t>
      </w:r>
      <w:r>
        <w:rPr>
          <w:rFonts w:hint="eastAsia" w:ascii="仿宋_GB2312" w:eastAsia="仿宋_GB2312"/>
          <w:bCs/>
          <w:color w:val="000000"/>
          <w:sz w:val="24"/>
        </w:rPr>
        <w:fldChar w:fldCharType="end"/>
      </w:r>
      <w:r>
        <w:rPr>
          <w:rFonts w:hint="eastAsia" w:ascii="仿宋_GB2312" w:eastAsia="仿宋_GB2312"/>
          <w:color w:val="000000"/>
          <w:sz w:val="24"/>
        </w:rPr>
        <w:t>未实质响应招标文件中带“▲”条款要求的投标文件</w:t>
      </w:r>
      <w:r>
        <w:rPr>
          <w:rFonts w:hint="eastAsia" w:ascii="仿宋_GB2312" w:eastAsia="仿宋_GB2312"/>
          <w:bCs/>
          <w:color w:val="000000"/>
          <w:sz w:val="24"/>
        </w:rPr>
        <w:t>；</w:t>
      </w:r>
    </w:p>
    <w:p>
      <w:pPr>
        <w:pStyle w:val="2"/>
        <w:ind w:firstLine="960" w:firstLineChars="400"/>
        <w:rPr>
          <w:rFonts w:hint="eastAsia" w:ascii="仿宋_GB2312" w:eastAsia="仿宋_GB2312"/>
          <w:color w:val="000000"/>
        </w:rPr>
      </w:pPr>
      <w:r>
        <w:rPr>
          <w:rFonts w:hint="eastAsia" w:ascii="仿宋_GB2312" w:eastAsia="仿宋_GB2312"/>
          <w:color w:val="000000"/>
          <w:sz w:val="24"/>
          <w:szCs w:val="22"/>
        </w:rPr>
        <w:fldChar w:fldCharType="begin"/>
      </w:r>
      <w:r>
        <w:rPr>
          <w:rFonts w:hint="eastAsia" w:ascii="仿宋_GB2312" w:eastAsia="仿宋_GB2312"/>
          <w:color w:val="000000"/>
          <w:sz w:val="24"/>
          <w:szCs w:val="22"/>
        </w:rPr>
        <w:instrText xml:space="preserve"> = 3 \* GB2 </w:instrText>
      </w:r>
      <w:r>
        <w:rPr>
          <w:rFonts w:hint="eastAsia" w:ascii="仿宋_GB2312" w:eastAsia="仿宋_GB2312"/>
          <w:color w:val="000000"/>
          <w:sz w:val="24"/>
          <w:szCs w:val="22"/>
        </w:rPr>
        <w:fldChar w:fldCharType="separate"/>
      </w:r>
      <w:r>
        <w:rPr>
          <w:rFonts w:hint="eastAsia" w:ascii="仿宋_GB2312" w:eastAsia="仿宋_GB2312"/>
          <w:color w:val="000000"/>
          <w:sz w:val="24"/>
          <w:szCs w:val="22"/>
        </w:rPr>
        <w:t>⑶</w:t>
      </w:r>
      <w:r>
        <w:rPr>
          <w:rFonts w:hint="eastAsia" w:ascii="仿宋_GB2312" w:eastAsia="仿宋_GB2312"/>
          <w:color w:val="000000"/>
          <w:sz w:val="24"/>
          <w:szCs w:val="22"/>
        </w:rPr>
        <w:fldChar w:fldCharType="end"/>
      </w:r>
      <w:r>
        <w:rPr>
          <w:rFonts w:hint="eastAsia" w:ascii="仿宋_GB2312" w:eastAsia="仿宋_GB2312"/>
          <w:color w:val="000000"/>
          <w:sz w:val="24"/>
          <w:szCs w:val="22"/>
        </w:rPr>
        <w:t>资格证明文件不全的，或者不具备招标文件中规定的资格要求的；</w:t>
      </w:r>
      <w:r>
        <w:rPr>
          <w:rFonts w:hint="eastAsia" w:ascii="仿宋_GB2312" w:eastAsia="仿宋_GB2312"/>
          <w:color w:val="000000"/>
        </w:rPr>
        <w:t xml:space="preserve"> </w:t>
      </w:r>
    </w:p>
    <w:p>
      <w:pPr>
        <w:pStyle w:val="2"/>
        <w:rPr>
          <w:rFonts w:hint="eastAsia" w:ascii="仿宋_GB2312" w:eastAsia="仿宋_GB2312"/>
          <w:color w:val="000000"/>
        </w:rPr>
      </w:pP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投标文件组成不全的；</w:t>
      </w:r>
    </w:p>
    <w:p>
      <w:pPr>
        <w:spacing w:line="360" w:lineRule="auto"/>
        <w:ind w:left="840" w:leftChars="400" w:firstLine="120" w:firstLineChars="50"/>
        <w:rPr>
          <w:rFonts w:hint="eastAsia" w:ascii="仿宋_GB2312" w:eastAsia="仿宋_GB2312"/>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5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⑸</w:t>
      </w:r>
      <w:r>
        <w:rPr>
          <w:rFonts w:hint="eastAsia" w:ascii="仿宋_GB2312" w:eastAsia="仿宋_GB2312"/>
          <w:bCs/>
          <w:color w:val="000000"/>
          <w:sz w:val="24"/>
        </w:rPr>
        <w:fldChar w:fldCharType="end"/>
      </w:r>
      <w:r>
        <w:rPr>
          <w:rFonts w:hint="eastAsia" w:ascii="仿宋_GB2312" w:eastAsia="仿宋_GB2312"/>
          <w:color w:val="000000"/>
          <w:sz w:val="24"/>
        </w:rPr>
        <w:t>存在一个或一个以上备选（替代）投标方案的；</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6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⑹</w:t>
      </w:r>
      <w:r>
        <w:rPr>
          <w:rFonts w:hint="eastAsia" w:ascii="仿宋_GB2312" w:eastAsia="仿宋_GB2312"/>
          <w:bCs/>
          <w:color w:val="000000"/>
          <w:sz w:val="24"/>
        </w:rPr>
        <w:fldChar w:fldCharType="end"/>
      </w:r>
      <w:r>
        <w:rPr>
          <w:rFonts w:hint="eastAsia" w:ascii="仿宋_GB2312" w:eastAsia="仿宋_GB2312"/>
          <w:bCs/>
          <w:color w:val="000000"/>
          <w:sz w:val="24"/>
        </w:rPr>
        <w:t>投标人提交两份或两份以上内容不同的投标文件，未声明哪一份有效的；</w:t>
      </w:r>
    </w:p>
    <w:p>
      <w:pPr>
        <w:spacing w:line="360" w:lineRule="auto"/>
        <w:ind w:left="1234" w:leftChars="445" w:hanging="300" w:hangingChars="125"/>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7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⑺</w:t>
      </w:r>
      <w:r>
        <w:rPr>
          <w:rFonts w:hint="eastAsia" w:ascii="仿宋_GB2312" w:eastAsia="仿宋_GB2312"/>
          <w:bCs/>
          <w:color w:val="000000"/>
          <w:sz w:val="24"/>
        </w:rPr>
        <w:fldChar w:fldCharType="end"/>
      </w:r>
      <w:r>
        <w:rPr>
          <w:rFonts w:hint="eastAsia" w:ascii="仿宋_GB2312" w:eastAsia="仿宋_GB2312"/>
          <w:bCs/>
          <w:color w:val="000000"/>
          <w:sz w:val="24"/>
        </w:rPr>
        <w:t xml:space="preserve">未提供或未如实提供投标产品的技术参数，或者投标文件标明的响应与事实不符或虚假投标的； </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8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⑻</w:t>
      </w:r>
      <w:r>
        <w:rPr>
          <w:rFonts w:hint="eastAsia" w:ascii="仿宋_GB2312" w:eastAsia="仿宋_GB2312"/>
          <w:bCs/>
          <w:color w:val="000000"/>
          <w:sz w:val="24"/>
        </w:rPr>
        <w:fldChar w:fldCharType="end"/>
      </w:r>
      <w:r>
        <w:rPr>
          <w:rFonts w:hint="eastAsia" w:ascii="仿宋_GB2312" w:eastAsia="仿宋_GB2312"/>
          <w:bCs/>
          <w:color w:val="000000"/>
          <w:sz w:val="24"/>
        </w:rPr>
        <w:t>投标文件的实质性内容未使用中文表述、意思表述不明确、前后矛盾或者使用计量单位不符合招标文件要求的；（经评标委员会认定并符合本招标文件规定的情形除外）</w:t>
      </w:r>
    </w:p>
    <w:p>
      <w:pPr>
        <w:pStyle w:val="7"/>
        <w:spacing w:before="0" w:after="0"/>
        <w:ind w:left="964" w:hanging="964" w:hangingChars="400"/>
        <w:rPr>
          <w:rFonts w:hint="eastAsia" w:hAnsi="宋体"/>
          <w:color w:val="000000"/>
          <w:sz w:val="24"/>
          <w:szCs w:val="24"/>
        </w:rPr>
      </w:pPr>
      <w:bookmarkStart w:id="231" w:name="_Toc17489"/>
      <w:r>
        <w:rPr>
          <w:rFonts w:hint="eastAsia" w:hAnsi="宋体"/>
          <w:color w:val="000000"/>
          <w:sz w:val="24"/>
          <w:szCs w:val="24"/>
        </w:rPr>
        <w:t>7.3     在资信商务技术评审时，如发现下列情形之一的，其投标无效</w:t>
      </w:r>
      <w:bookmarkEnd w:id="231"/>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1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⑴</w:t>
      </w:r>
      <w:r>
        <w:rPr>
          <w:rFonts w:hint="eastAsia" w:ascii="仿宋_GB2312" w:eastAsia="仿宋_GB2312"/>
          <w:bCs/>
          <w:color w:val="000000"/>
          <w:sz w:val="24"/>
        </w:rPr>
        <w:fldChar w:fldCharType="end"/>
      </w:r>
      <w:r>
        <w:rPr>
          <w:rFonts w:hint="eastAsia" w:ascii="仿宋_GB2312" w:eastAsia="仿宋_GB2312"/>
          <w:color w:val="000000"/>
          <w:sz w:val="24"/>
        </w:rPr>
        <w:t>投标文件含有采购人不能接受的附加条款的；</w:t>
      </w:r>
    </w:p>
    <w:p>
      <w:pPr>
        <w:spacing w:line="360" w:lineRule="auto"/>
        <w:ind w:left="840" w:leftChars="400" w:firstLine="120" w:firstLineChars="5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2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⑵</w:t>
      </w:r>
      <w:r>
        <w:rPr>
          <w:rFonts w:hint="eastAsia" w:ascii="仿宋_GB2312" w:eastAsia="仿宋_GB2312"/>
          <w:bCs/>
          <w:color w:val="000000"/>
          <w:sz w:val="24"/>
        </w:rPr>
        <w:fldChar w:fldCharType="end"/>
      </w:r>
      <w:r>
        <w:rPr>
          <w:rFonts w:hint="eastAsia" w:ascii="仿宋_GB2312" w:eastAsia="仿宋_GB2312"/>
          <w:color w:val="000000"/>
          <w:sz w:val="24"/>
        </w:rPr>
        <w:t>投标文件中提供赠品、回扣或者与采购无关的其他商品、服务的；</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3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⑶</w:t>
      </w:r>
      <w:r>
        <w:rPr>
          <w:rFonts w:hint="eastAsia" w:ascii="仿宋_GB2312" w:eastAsia="仿宋_GB2312"/>
          <w:bCs/>
          <w:color w:val="000000"/>
          <w:sz w:val="24"/>
        </w:rPr>
        <w:fldChar w:fldCharType="end"/>
      </w:r>
      <w:r>
        <w:rPr>
          <w:rFonts w:hint="eastAsia" w:ascii="仿宋_GB2312" w:eastAsia="仿宋_GB2312"/>
          <w:bCs/>
          <w:color w:val="000000"/>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bCs/>
          <w:color w:val="000000"/>
          <w:sz w:val="24"/>
        </w:rPr>
        <w:t>采购产品为政府强制采购的节能产品，投标人未提供节能产品认证证书的；</w:t>
      </w:r>
    </w:p>
    <w:p>
      <w:pPr>
        <w:spacing w:line="360" w:lineRule="auto"/>
        <w:ind w:left="1185" w:leftChars="450" w:hanging="240" w:hangingChars="100"/>
        <w:rPr>
          <w:rFonts w:hint="eastAsia" w:ascii="仿宋_GB2312" w:eastAsia="仿宋_GB2312"/>
          <w:bCs/>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5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⑸</w:t>
      </w:r>
      <w:r>
        <w:rPr>
          <w:rFonts w:hint="eastAsia" w:ascii="仿宋_GB2312" w:eastAsia="仿宋_GB2312"/>
          <w:bCs/>
          <w:color w:val="000000"/>
          <w:sz w:val="24"/>
        </w:rPr>
        <w:fldChar w:fldCharType="end"/>
      </w:r>
      <w:r>
        <w:rPr>
          <w:rFonts w:hint="eastAsia" w:ascii="仿宋_GB2312" w:eastAsia="仿宋_GB2312"/>
          <w:bCs/>
          <w:color w:val="000000"/>
          <w:sz w:val="24"/>
        </w:rPr>
        <w:t>投标文件内容不全或内容字迹模糊辨认不清的而导致评标无法正常进行（经评标委员会认定并允许其当场更正的笔误除外的）；</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bCs/>
          <w:color w:val="000000"/>
          <w:sz w:val="24"/>
        </w:rPr>
        <w:fldChar w:fldCharType="begin"/>
      </w:r>
      <w:r>
        <w:rPr>
          <w:rFonts w:hint="eastAsia" w:ascii="仿宋_GB2312" w:eastAsia="仿宋_GB2312"/>
          <w:bCs/>
          <w:color w:val="000000"/>
          <w:sz w:val="24"/>
        </w:rPr>
        <w:instrText xml:space="preserve"> = 6 \* GB2 </w:instrText>
      </w:r>
      <w:r>
        <w:rPr>
          <w:rFonts w:hint="eastAsia" w:ascii="仿宋_GB2312" w:eastAsia="仿宋_GB2312"/>
          <w:bCs/>
          <w:color w:val="000000"/>
          <w:sz w:val="24"/>
        </w:rPr>
        <w:fldChar w:fldCharType="separate"/>
      </w:r>
      <w:r>
        <w:rPr>
          <w:rFonts w:hint="eastAsia" w:ascii="仿宋_GB2312" w:eastAsia="仿宋_GB2312"/>
          <w:bCs/>
          <w:color w:val="000000"/>
          <w:sz w:val="24"/>
        </w:rPr>
        <w:t>⑹</w:t>
      </w:r>
      <w:r>
        <w:rPr>
          <w:rFonts w:hint="eastAsia" w:ascii="仿宋_GB2312" w:eastAsia="仿宋_GB2312"/>
          <w:bCs/>
          <w:color w:val="000000"/>
          <w:sz w:val="24"/>
        </w:rPr>
        <w:fldChar w:fldCharType="end"/>
      </w:r>
      <w:r>
        <w:rPr>
          <w:rFonts w:hint="eastAsia" w:ascii="仿宋_GB2312" w:eastAsia="仿宋_GB2312"/>
          <w:color w:val="000000"/>
          <w:sz w:val="24"/>
        </w:rPr>
        <w:t>违反国家及政府部门相关法律、法规、文件规定或经评标委员认定的其他属于重大偏离的。</w:t>
      </w:r>
    </w:p>
    <w:p>
      <w:pPr>
        <w:pStyle w:val="2"/>
        <w:ind w:firstLine="840" w:firstLineChars="350"/>
        <w:rPr>
          <w:rFonts w:hint="eastAsia" w:ascii="仿宋_GB2312" w:eastAsia="仿宋_GB2312"/>
          <w:color w:val="000000"/>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7 \* GB2 </w:instrText>
      </w:r>
      <w:r>
        <w:rPr>
          <w:rFonts w:hint="eastAsia" w:ascii="仿宋_GB2312" w:eastAsia="仿宋_GB2312"/>
          <w:color w:val="000000"/>
          <w:sz w:val="24"/>
        </w:rPr>
        <w:fldChar w:fldCharType="separate"/>
      </w:r>
      <w:r>
        <w:rPr>
          <w:rFonts w:hint="eastAsia" w:ascii="仿宋_GB2312" w:eastAsia="仿宋_GB2312"/>
          <w:color w:val="000000"/>
          <w:sz w:val="24"/>
        </w:rPr>
        <w:t>⑺</w:t>
      </w:r>
      <w:r>
        <w:rPr>
          <w:rFonts w:hint="eastAsia" w:ascii="仿宋_GB2312" w:eastAsia="仿宋_GB2312"/>
          <w:color w:val="000000"/>
          <w:sz w:val="24"/>
        </w:rPr>
        <w:fldChar w:fldCharType="end"/>
      </w:r>
      <w:r>
        <w:rPr>
          <w:rFonts w:hint="eastAsia" w:ascii="仿宋_GB2312" w:eastAsia="仿宋_GB2312"/>
          <w:bCs/>
          <w:color w:val="000000"/>
          <w:sz w:val="24"/>
        </w:rPr>
        <w:t>在投标文件的资格、资信商务、技术部分中出现投标报价信息的；</w:t>
      </w:r>
    </w:p>
    <w:p>
      <w:pPr>
        <w:pStyle w:val="7"/>
        <w:spacing w:before="0" w:after="0"/>
        <w:ind w:left="964" w:hanging="964" w:hangingChars="400"/>
        <w:rPr>
          <w:rFonts w:hint="eastAsia" w:hAnsi="宋体"/>
          <w:color w:val="000000"/>
          <w:sz w:val="24"/>
          <w:szCs w:val="24"/>
        </w:rPr>
      </w:pPr>
      <w:bookmarkStart w:id="232" w:name="_Toc18088"/>
      <w:r>
        <w:rPr>
          <w:rFonts w:hint="eastAsia" w:hAnsi="宋体"/>
          <w:color w:val="000000"/>
          <w:sz w:val="24"/>
          <w:szCs w:val="24"/>
        </w:rPr>
        <w:t>7.4     在报价评审时，如发现下列情形之一的，其投标无效</w:t>
      </w:r>
      <w:bookmarkEnd w:id="232"/>
    </w:p>
    <w:p>
      <w:pPr>
        <w:spacing w:line="360" w:lineRule="auto"/>
        <w:ind w:left="945" w:leftChars="450"/>
        <w:rPr>
          <w:rFonts w:hint="eastAsia" w:ascii="仿宋_GB2312" w:eastAsia="仿宋_GB2312"/>
          <w:b/>
          <w:bCs/>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报价超过招标文件中规定的最高限价的；</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投标报价存在漏项或报价数量少于采购要求的，报价文件内容与对应资信商务及技术文件内容不一致的；</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t>⑶评标委员会评定其投标的报价明显不合理或低于成本，有可能影响产品质量或者不能诚信履约的，在评标现场合理的时间内不能合理说明原因和提供证明材料的来证明其报价合理性的；</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拒不接受报价错误修正或报价错误修正后未盖章确认的。</w:t>
      </w:r>
    </w:p>
    <w:p>
      <w:pPr>
        <w:pStyle w:val="2"/>
        <w:ind w:firstLine="960" w:firstLineChars="400"/>
        <w:rPr>
          <w:rFonts w:hint="eastAsia" w:ascii="仿宋_GB2312" w:eastAsia="仿宋_GB2312"/>
          <w:color w:val="000000"/>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5 \* GB2 </w:instrText>
      </w:r>
      <w:r>
        <w:rPr>
          <w:rFonts w:hint="eastAsia" w:ascii="仿宋_GB2312" w:eastAsia="仿宋_GB2312"/>
          <w:color w:val="000000"/>
          <w:sz w:val="24"/>
        </w:rPr>
        <w:fldChar w:fldCharType="separate"/>
      </w:r>
      <w:r>
        <w:rPr>
          <w:rFonts w:hint="eastAsia" w:ascii="仿宋_GB2312" w:eastAsia="仿宋_GB2312"/>
          <w:color w:val="000000"/>
          <w:sz w:val="24"/>
        </w:rPr>
        <w:t>⑸</w:t>
      </w:r>
      <w:r>
        <w:rPr>
          <w:rFonts w:hint="eastAsia" w:ascii="仿宋_GB2312" w:eastAsia="仿宋_GB2312"/>
          <w:color w:val="000000"/>
          <w:sz w:val="24"/>
        </w:rPr>
        <w:fldChar w:fldCharType="end"/>
      </w:r>
      <w:r>
        <w:rPr>
          <w:rFonts w:hint="eastAsia" w:ascii="仿宋_GB2312" w:eastAsia="仿宋_GB2312"/>
          <w:color w:val="000000"/>
          <w:sz w:val="24"/>
        </w:rPr>
        <w:t>《开标一览表》或《投标分项报价表》出现其他错误情形的。</w:t>
      </w:r>
    </w:p>
    <w:p>
      <w:pPr>
        <w:pStyle w:val="7"/>
        <w:spacing w:before="0" w:after="0"/>
        <w:ind w:left="964" w:hanging="964" w:hangingChars="400"/>
        <w:rPr>
          <w:rFonts w:hint="eastAsia" w:hAnsi="宋体"/>
          <w:color w:val="000000"/>
          <w:sz w:val="24"/>
          <w:szCs w:val="24"/>
        </w:rPr>
      </w:pPr>
      <w:bookmarkStart w:id="233" w:name="_Toc29400"/>
      <w:r>
        <w:rPr>
          <w:rFonts w:hint="eastAsia" w:hAnsi="宋体"/>
          <w:color w:val="000000"/>
          <w:sz w:val="24"/>
          <w:szCs w:val="24"/>
        </w:rPr>
        <w:t>7.5     如有下列情形之一的，其投标无效</w:t>
      </w:r>
      <w:bookmarkEnd w:id="233"/>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 \* GB2 </w:instrText>
      </w:r>
      <w:r>
        <w:rPr>
          <w:rFonts w:hint="eastAsia" w:ascii="仿宋_GB2312" w:eastAsia="仿宋_GB2312"/>
          <w:color w:val="000000"/>
          <w:sz w:val="24"/>
        </w:rPr>
        <w:fldChar w:fldCharType="separate"/>
      </w:r>
      <w:r>
        <w:rPr>
          <w:rFonts w:hint="eastAsia" w:ascii="仿宋_GB2312" w:eastAsia="仿宋_GB2312"/>
          <w:color w:val="000000"/>
          <w:sz w:val="24"/>
        </w:rPr>
        <w:t>⑴</w:t>
      </w:r>
      <w:r>
        <w:rPr>
          <w:rFonts w:hint="eastAsia" w:ascii="仿宋_GB2312" w:eastAsia="仿宋_GB2312"/>
          <w:color w:val="000000"/>
          <w:sz w:val="24"/>
        </w:rPr>
        <w:fldChar w:fldCharType="end"/>
      </w:r>
      <w:r>
        <w:rPr>
          <w:rFonts w:hint="eastAsia" w:ascii="仿宋_GB2312" w:eastAsia="仿宋_GB2312"/>
          <w:color w:val="000000"/>
          <w:sz w:val="24"/>
        </w:rPr>
        <w:t>投标人直接或者间接从采购人或者采购代理机构处获得其他投标人的相关情况并修改其投标文件；</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2 \* GB2 </w:instrText>
      </w:r>
      <w:r>
        <w:rPr>
          <w:rFonts w:hint="eastAsia" w:ascii="仿宋_GB2312" w:eastAsia="仿宋_GB2312"/>
          <w:color w:val="000000"/>
          <w:sz w:val="24"/>
        </w:rPr>
        <w:fldChar w:fldCharType="separate"/>
      </w:r>
      <w:r>
        <w:rPr>
          <w:rFonts w:hint="eastAsia" w:ascii="仿宋_GB2312" w:eastAsia="仿宋_GB2312"/>
          <w:color w:val="000000"/>
          <w:sz w:val="24"/>
        </w:rPr>
        <w:t>⑵</w:t>
      </w:r>
      <w:r>
        <w:rPr>
          <w:rFonts w:hint="eastAsia" w:ascii="仿宋_GB2312" w:eastAsia="仿宋_GB2312"/>
          <w:color w:val="000000"/>
          <w:sz w:val="24"/>
        </w:rPr>
        <w:fldChar w:fldCharType="end"/>
      </w:r>
      <w:r>
        <w:rPr>
          <w:rFonts w:hint="eastAsia" w:ascii="仿宋_GB2312" w:eastAsia="仿宋_GB2312"/>
          <w:color w:val="000000"/>
          <w:sz w:val="24"/>
        </w:rPr>
        <w:t>投标人按照采购人或者采购代理机构的授意撤换、修改投标文件；</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3 \* GB2 </w:instrText>
      </w:r>
      <w:r>
        <w:rPr>
          <w:rFonts w:hint="eastAsia" w:ascii="仿宋_GB2312" w:eastAsia="仿宋_GB2312"/>
          <w:color w:val="000000"/>
          <w:sz w:val="24"/>
        </w:rPr>
        <w:fldChar w:fldCharType="separate"/>
      </w:r>
      <w:r>
        <w:rPr>
          <w:rFonts w:hint="eastAsia" w:ascii="仿宋_GB2312" w:eastAsia="仿宋_GB2312"/>
          <w:color w:val="000000"/>
          <w:sz w:val="24"/>
        </w:rPr>
        <w:t>⑶</w:t>
      </w:r>
      <w:r>
        <w:rPr>
          <w:rFonts w:hint="eastAsia" w:ascii="仿宋_GB2312" w:eastAsia="仿宋_GB2312"/>
          <w:color w:val="000000"/>
          <w:sz w:val="24"/>
        </w:rPr>
        <w:fldChar w:fldCharType="end"/>
      </w:r>
      <w:r>
        <w:rPr>
          <w:rFonts w:hint="eastAsia" w:ascii="仿宋_GB2312" w:eastAsia="仿宋_GB2312"/>
          <w:color w:val="000000"/>
          <w:sz w:val="24"/>
        </w:rPr>
        <w:t>投标人之间协商投标文件的实质性内容；</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4 \* GB2 </w:instrText>
      </w:r>
      <w:r>
        <w:rPr>
          <w:rFonts w:hint="eastAsia" w:ascii="仿宋_GB2312" w:eastAsia="仿宋_GB2312"/>
          <w:color w:val="000000"/>
          <w:sz w:val="24"/>
        </w:rPr>
        <w:fldChar w:fldCharType="separate"/>
      </w:r>
      <w:r>
        <w:rPr>
          <w:rFonts w:hint="eastAsia" w:ascii="仿宋_GB2312" w:eastAsia="仿宋_GB2312"/>
          <w:color w:val="000000"/>
          <w:sz w:val="24"/>
        </w:rPr>
        <w:t>⑷</w:t>
      </w:r>
      <w:r>
        <w:rPr>
          <w:rFonts w:hint="eastAsia" w:ascii="仿宋_GB2312" w:eastAsia="仿宋_GB2312"/>
          <w:color w:val="000000"/>
          <w:sz w:val="24"/>
        </w:rPr>
        <w:fldChar w:fldCharType="end"/>
      </w:r>
      <w:r>
        <w:rPr>
          <w:rFonts w:hint="eastAsia" w:ascii="仿宋_GB2312" w:eastAsia="仿宋_GB2312"/>
          <w:color w:val="000000"/>
          <w:sz w:val="24"/>
        </w:rPr>
        <w:t>属于同一集团、协会、商会等组织成员的投标人按照该组织要求协同参加政府采购活动；</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5 \* GB2 </w:instrText>
      </w:r>
      <w:r>
        <w:rPr>
          <w:rFonts w:hint="eastAsia" w:ascii="仿宋_GB2312" w:eastAsia="仿宋_GB2312"/>
          <w:color w:val="000000"/>
          <w:sz w:val="24"/>
        </w:rPr>
        <w:fldChar w:fldCharType="separate"/>
      </w:r>
      <w:r>
        <w:rPr>
          <w:rFonts w:hint="eastAsia" w:ascii="仿宋_GB2312" w:eastAsia="仿宋_GB2312"/>
          <w:color w:val="000000"/>
          <w:sz w:val="24"/>
        </w:rPr>
        <w:t>⑸</w:t>
      </w:r>
      <w:r>
        <w:rPr>
          <w:rFonts w:hint="eastAsia" w:ascii="仿宋_GB2312" w:eastAsia="仿宋_GB2312"/>
          <w:color w:val="000000"/>
          <w:sz w:val="24"/>
        </w:rPr>
        <w:fldChar w:fldCharType="end"/>
      </w:r>
      <w:r>
        <w:rPr>
          <w:rFonts w:hint="eastAsia" w:ascii="仿宋_GB2312" w:eastAsia="仿宋_GB2312"/>
          <w:color w:val="000000"/>
          <w:sz w:val="24"/>
        </w:rPr>
        <w:t>投标人之间事先约定由某一特定投标人中标、成交；</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6 \* GB2 </w:instrText>
      </w:r>
      <w:r>
        <w:rPr>
          <w:rFonts w:hint="eastAsia" w:ascii="仿宋_GB2312" w:eastAsia="仿宋_GB2312"/>
          <w:color w:val="000000"/>
          <w:sz w:val="24"/>
        </w:rPr>
        <w:fldChar w:fldCharType="separate"/>
      </w:r>
      <w:r>
        <w:rPr>
          <w:rFonts w:hint="eastAsia" w:ascii="仿宋_GB2312" w:eastAsia="仿宋_GB2312"/>
          <w:color w:val="000000"/>
          <w:sz w:val="24"/>
        </w:rPr>
        <w:t>⑹</w:t>
      </w:r>
      <w:r>
        <w:rPr>
          <w:rFonts w:hint="eastAsia" w:ascii="仿宋_GB2312" w:eastAsia="仿宋_GB2312"/>
          <w:color w:val="000000"/>
          <w:sz w:val="24"/>
        </w:rPr>
        <w:fldChar w:fldCharType="end"/>
      </w:r>
      <w:r>
        <w:rPr>
          <w:rFonts w:hint="eastAsia" w:ascii="仿宋_GB2312" w:eastAsia="仿宋_GB2312"/>
          <w:color w:val="000000"/>
          <w:sz w:val="24"/>
        </w:rPr>
        <w:t>投标人之间商定部分投标人放弃参加政府采购活动或者放弃中标、成交；</w:t>
      </w:r>
    </w:p>
    <w:p>
      <w:pPr>
        <w:spacing w:line="360" w:lineRule="auto"/>
        <w:ind w:left="1185" w:leftChars="450" w:hanging="240" w:hangingChars="10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7 \* GB2 </w:instrText>
      </w:r>
      <w:r>
        <w:rPr>
          <w:rFonts w:hint="eastAsia" w:ascii="仿宋_GB2312" w:eastAsia="仿宋_GB2312"/>
          <w:color w:val="000000"/>
          <w:sz w:val="24"/>
        </w:rPr>
        <w:fldChar w:fldCharType="separate"/>
      </w:r>
      <w:r>
        <w:rPr>
          <w:rFonts w:hint="eastAsia" w:ascii="仿宋_GB2312" w:eastAsia="仿宋_GB2312"/>
          <w:color w:val="000000"/>
          <w:sz w:val="24"/>
        </w:rPr>
        <w:t>⑺</w:t>
      </w:r>
      <w:r>
        <w:rPr>
          <w:rFonts w:hint="eastAsia" w:ascii="仿宋_GB2312" w:eastAsia="仿宋_GB2312"/>
          <w:color w:val="000000"/>
          <w:sz w:val="24"/>
        </w:rPr>
        <w:fldChar w:fldCharType="end"/>
      </w:r>
      <w:r>
        <w:rPr>
          <w:rFonts w:hint="eastAsia" w:ascii="仿宋_GB2312" w:eastAsia="仿宋_GB2312"/>
          <w:color w:val="000000"/>
          <w:sz w:val="24"/>
        </w:rPr>
        <w:t>投标人与采购人或者采购代理机构之间、投标人相互之间，为谋求特定投标人中标、成交或者排斥其他投标人的其他串通行为；</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8 \* GB2 </w:instrText>
      </w:r>
      <w:r>
        <w:rPr>
          <w:rFonts w:hint="eastAsia" w:ascii="仿宋_GB2312" w:eastAsia="仿宋_GB2312"/>
          <w:color w:val="000000"/>
          <w:sz w:val="24"/>
        </w:rPr>
        <w:fldChar w:fldCharType="separate"/>
      </w:r>
      <w:r>
        <w:rPr>
          <w:rFonts w:hint="eastAsia" w:ascii="仿宋_GB2312" w:eastAsia="仿宋_GB2312"/>
          <w:color w:val="000000"/>
          <w:sz w:val="24"/>
        </w:rPr>
        <w:t>⑻</w:t>
      </w:r>
      <w:r>
        <w:rPr>
          <w:rFonts w:hint="eastAsia" w:ascii="仿宋_GB2312" w:eastAsia="仿宋_GB2312"/>
          <w:color w:val="000000"/>
          <w:sz w:val="24"/>
        </w:rPr>
        <w:fldChar w:fldCharType="end"/>
      </w:r>
      <w:r>
        <w:rPr>
          <w:rFonts w:hint="eastAsia" w:ascii="仿宋_GB2312" w:eastAsia="仿宋_GB2312"/>
          <w:color w:val="000000"/>
          <w:sz w:val="24"/>
        </w:rPr>
        <w:t>不同投标人的投标文件由同一单位或者个人编制；</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9 \* GB2 </w:instrText>
      </w:r>
      <w:r>
        <w:rPr>
          <w:rFonts w:hint="eastAsia" w:ascii="仿宋_GB2312" w:eastAsia="仿宋_GB2312"/>
          <w:color w:val="000000"/>
          <w:sz w:val="24"/>
        </w:rPr>
        <w:fldChar w:fldCharType="separate"/>
      </w:r>
      <w:r>
        <w:rPr>
          <w:rFonts w:hint="eastAsia" w:ascii="仿宋_GB2312" w:eastAsia="仿宋_GB2312"/>
          <w:color w:val="000000"/>
          <w:sz w:val="24"/>
        </w:rPr>
        <w:t>⑼</w:t>
      </w:r>
      <w:r>
        <w:rPr>
          <w:rFonts w:hint="eastAsia" w:ascii="仿宋_GB2312" w:eastAsia="仿宋_GB2312"/>
          <w:color w:val="000000"/>
          <w:sz w:val="24"/>
        </w:rPr>
        <w:fldChar w:fldCharType="end"/>
      </w:r>
      <w:r>
        <w:rPr>
          <w:rFonts w:hint="eastAsia" w:ascii="仿宋_GB2312" w:eastAsia="仿宋_GB2312"/>
          <w:color w:val="000000"/>
          <w:sz w:val="24"/>
        </w:rPr>
        <w:t>不同投标人委托同一单位或者个人办理投标事宜；</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10 \* GB2 </w:instrText>
      </w:r>
      <w:r>
        <w:rPr>
          <w:rFonts w:hint="eastAsia" w:ascii="仿宋_GB2312" w:eastAsia="仿宋_GB2312"/>
          <w:color w:val="000000"/>
          <w:sz w:val="24"/>
        </w:rPr>
        <w:fldChar w:fldCharType="separate"/>
      </w:r>
      <w:r>
        <w:rPr>
          <w:rFonts w:hint="eastAsia" w:ascii="仿宋_GB2312" w:eastAsia="仿宋_GB2312"/>
          <w:color w:val="000000"/>
          <w:sz w:val="24"/>
        </w:rPr>
        <w:t>⑽</w:t>
      </w:r>
      <w:r>
        <w:rPr>
          <w:rFonts w:hint="eastAsia" w:ascii="仿宋_GB2312" w:eastAsia="仿宋_GB2312"/>
          <w:color w:val="000000"/>
          <w:sz w:val="24"/>
        </w:rPr>
        <w:fldChar w:fldCharType="end"/>
      </w:r>
      <w:r>
        <w:rPr>
          <w:rFonts w:hint="eastAsia" w:ascii="仿宋_GB2312" w:eastAsia="仿宋_GB2312"/>
          <w:color w:val="000000"/>
          <w:sz w:val="24"/>
        </w:rPr>
        <w:t>不同投标人的投标文件载明的项目管理成员或者联系人员为同一人；</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11 \* GB2 </w:instrText>
      </w:r>
      <w:r>
        <w:rPr>
          <w:rFonts w:hint="eastAsia" w:ascii="仿宋_GB2312" w:eastAsia="仿宋_GB2312"/>
          <w:color w:val="000000"/>
          <w:sz w:val="24"/>
        </w:rPr>
        <w:fldChar w:fldCharType="separate"/>
      </w:r>
      <w:r>
        <w:rPr>
          <w:rFonts w:hint="eastAsia" w:ascii="仿宋_GB2312" w:eastAsia="仿宋_GB2312"/>
          <w:color w:val="000000"/>
          <w:sz w:val="24"/>
        </w:rPr>
        <w:t>⑾</w:t>
      </w:r>
      <w:r>
        <w:rPr>
          <w:rFonts w:hint="eastAsia" w:ascii="仿宋_GB2312" w:eastAsia="仿宋_GB2312"/>
          <w:color w:val="000000"/>
          <w:sz w:val="24"/>
        </w:rPr>
        <w:fldChar w:fldCharType="end"/>
      </w:r>
      <w:r>
        <w:rPr>
          <w:rFonts w:hint="eastAsia" w:ascii="仿宋_GB2312" w:eastAsia="仿宋_GB2312"/>
          <w:color w:val="000000"/>
          <w:sz w:val="24"/>
        </w:rPr>
        <w:t>不同投标人的投标文件异常一致或者投标报价呈规律性差异；</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fldChar w:fldCharType="begin"/>
      </w:r>
      <w:r>
        <w:rPr>
          <w:rFonts w:hint="eastAsia" w:ascii="仿宋_GB2312" w:eastAsia="仿宋_GB2312"/>
          <w:color w:val="000000"/>
          <w:sz w:val="24"/>
        </w:rPr>
        <w:instrText xml:space="preserve"> = 12 \* GB2 </w:instrText>
      </w:r>
      <w:r>
        <w:rPr>
          <w:rFonts w:hint="eastAsia" w:ascii="仿宋_GB2312" w:eastAsia="仿宋_GB2312"/>
          <w:color w:val="000000"/>
          <w:sz w:val="24"/>
        </w:rPr>
        <w:fldChar w:fldCharType="separate"/>
      </w:r>
      <w:r>
        <w:rPr>
          <w:rFonts w:hint="eastAsia" w:ascii="仿宋_GB2312" w:eastAsia="仿宋_GB2312"/>
          <w:color w:val="000000"/>
          <w:sz w:val="24"/>
        </w:rPr>
        <w:t>⑿</w:t>
      </w:r>
      <w:r>
        <w:rPr>
          <w:rFonts w:hint="eastAsia" w:ascii="仿宋_GB2312" w:eastAsia="仿宋_GB2312"/>
          <w:color w:val="000000"/>
          <w:sz w:val="24"/>
        </w:rPr>
        <w:fldChar w:fldCharType="end"/>
      </w:r>
      <w:r>
        <w:rPr>
          <w:rFonts w:hint="eastAsia" w:ascii="仿宋_GB2312" w:eastAsia="仿宋_GB2312"/>
          <w:color w:val="000000"/>
          <w:sz w:val="24"/>
        </w:rPr>
        <w:t>提供虚假材料谋取中标的。</w:t>
      </w:r>
    </w:p>
    <w:p>
      <w:pPr>
        <w:pStyle w:val="7"/>
        <w:spacing w:before="0" w:after="0"/>
        <w:ind w:left="964" w:hanging="964" w:hangingChars="400"/>
        <w:rPr>
          <w:rFonts w:hint="eastAsia" w:hAnsi="宋体"/>
          <w:color w:val="000000"/>
          <w:sz w:val="24"/>
          <w:szCs w:val="24"/>
        </w:rPr>
      </w:pPr>
      <w:bookmarkStart w:id="234" w:name="_Toc13406"/>
      <w:r>
        <w:rPr>
          <w:rFonts w:hint="eastAsia" w:hAnsi="宋体"/>
          <w:color w:val="000000"/>
          <w:sz w:val="24"/>
          <w:szCs w:val="24"/>
        </w:rPr>
        <w:t>7.6     如有下列情形之一的，可中止电子交易活动的情形</w:t>
      </w:r>
      <w:bookmarkEnd w:id="234"/>
    </w:p>
    <w:p>
      <w:pPr>
        <w:spacing w:line="360" w:lineRule="auto"/>
        <w:ind w:left="960" w:hanging="960" w:hangingChars="400"/>
        <w:jc w:val="left"/>
        <w:rPr>
          <w:rFonts w:hint="eastAsia" w:ascii="仿宋_GB2312" w:eastAsia="仿宋_GB2312"/>
          <w:color w:val="000000"/>
          <w:sz w:val="24"/>
        </w:rPr>
      </w:pPr>
      <w:r>
        <w:rPr>
          <w:rFonts w:hint="eastAsia" w:ascii="仿宋_GB2312" w:eastAsia="仿宋_GB2312"/>
          <w:color w:val="000000"/>
          <w:sz w:val="24"/>
        </w:rPr>
        <w:t>7.6.1   招标过程中出现以下情形，导致政府采购云平台无法正常运行，或者无法保证电子交易的公平、公正和安全时，采购代理机构将中止电子交易活动：</w:t>
      </w:r>
    </w:p>
    <w:p>
      <w:pPr>
        <w:spacing w:line="360" w:lineRule="auto"/>
        <w:ind w:left="960" w:hanging="960" w:hangingChars="400"/>
        <w:jc w:val="left"/>
        <w:rPr>
          <w:rFonts w:hint="eastAsia" w:ascii="仿宋_GB2312" w:eastAsia="仿宋_GB2312"/>
          <w:color w:val="000000"/>
          <w:sz w:val="24"/>
        </w:rPr>
      </w:pPr>
      <w:r>
        <w:rPr>
          <w:rFonts w:hint="eastAsia" w:ascii="仿宋_GB2312" w:eastAsia="仿宋_GB2312"/>
          <w:color w:val="000000"/>
          <w:sz w:val="24"/>
        </w:rPr>
        <w:t xml:space="preserve">        ⑴电子交易平台发生故障而无法登录访问的；</w:t>
      </w:r>
    </w:p>
    <w:p>
      <w:pPr>
        <w:spacing w:line="360" w:lineRule="auto"/>
        <w:ind w:left="840" w:leftChars="400" w:firstLine="120" w:firstLineChars="50"/>
        <w:jc w:val="left"/>
        <w:rPr>
          <w:rFonts w:hint="eastAsia" w:ascii="仿宋_GB2312" w:eastAsia="仿宋_GB2312"/>
          <w:color w:val="000000"/>
          <w:sz w:val="24"/>
        </w:rPr>
      </w:pPr>
      <w:r>
        <w:rPr>
          <w:rFonts w:hint="eastAsia" w:ascii="仿宋_GB2312" w:eastAsia="仿宋_GB2312"/>
          <w:color w:val="000000"/>
          <w:sz w:val="24"/>
        </w:rPr>
        <w:t>⑵电子交易平台应用或数据库出现错误，不能进行正常操作的；</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⑶电子交易平台发现严重安全漏洞，有潜在泄密危险的；</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 xml:space="preserve">⑷病毒发作导致不能进行正常操作的； </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⑸其他无法保证电子交易的公平、公正和安全的情况</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出现上述规定情形，不影响采购公平、公正性的，采购代理机构可以待上述情形消除后继续组织电子交易活动；影响或可能影响采购公平、公正性的，应当重新组织采购。</w:t>
      </w:r>
    </w:p>
    <w:p>
      <w:pPr>
        <w:pStyle w:val="30"/>
        <w:spacing w:beforeLines="100" w:after="240" w:afterLines="100"/>
        <w:jc w:val="left"/>
        <w:outlineLvl w:val="1"/>
        <w:rPr>
          <w:rFonts w:hint="eastAsia" w:ascii="仿宋_GB2312" w:eastAsia="仿宋_GB2312"/>
          <w:color w:val="000000"/>
          <w:sz w:val="30"/>
          <w:szCs w:val="30"/>
        </w:rPr>
      </w:pPr>
      <w:bookmarkStart w:id="235" w:name="_Toc16001"/>
      <w:r>
        <w:rPr>
          <w:rFonts w:hint="eastAsia" w:ascii="仿宋_GB2312" w:eastAsia="仿宋_GB2312"/>
          <w:color w:val="000000"/>
          <w:sz w:val="30"/>
          <w:szCs w:val="30"/>
        </w:rPr>
        <w:t>八    中标和合同</w:t>
      </w:r>
      <w:bookmarkEnd w:id="235"/>
    </w:p>
    <w:p>
      <w:pPr>
        <w:pStyle w:val="45"/>
        <w:rPr>
          <w:rFonts w:hint="eastAsia"/>
          <w:color w:val="000000"/>
        </w:rPr>
      </w:pPr>
      <w:bookmarkStart w:id="236" w:name="_Toc4391"/>
      <w:r>
        <w:rPr>
          <w:rFonts w:hint="eastAsia"/>
          <w:color w:val="000000"/>
        </w:rPr>
        <w:t>8.1     中标</w:t>
      </w:r>
      <w:bookmarkEnd w:id="236"/>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8.1.1   采购代理机构在评标结束后2个工作日内将评标报告提交采购人确认；</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8.1.2   采购人应当自收到评标报告之日起5个工作日内，在评标报告确定的中标候选人名单中按顺序确定中标人；</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8.1.3   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8.1.4   中标人拒绝与采购人签订合同的，采购人可以按照评标报告推荐的中标人名单排序，确定下一候选人为中标人，也可以重新开展政府采购活动。</w:t>
      </w:r>
    </w:p>
    <w:p>
      <w:pPr>
        <w:pStyle w:val="45"/>
        <w:rPr>
          <w:rFonts w:hint="eastAsia"/>
          <w:color w:val="000000"/>
        </w:rPr>
      </w:pPr>
      <w:bookmarkStart w:id="237" w:name="_Toc28277"/>
      <w:r>
        <w:rPr>
          <w:rFonts w:hint="eastAsia"/>
          <w:color w:val="000000"/>
        </w:rPr>
        <w:t>8.2     中标公告和中标通知书</w:t>
      </w:r>
      <w:bookmarkEnd w:id="237"/>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8.2.1   采购代理机构应当自中标人确定之日起2个工作日内，在投标人须知前附表（一）规定的网址发布中标结果；</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8.2.3   中标公告期限为1个工作日；</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8.2.4   采购代理机构将在中标结果公告发布的同时发出中标通知书；</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8.2.5   中标通知书发出后，采购人不得改变中标结果，中标人无正当理由不得放弃中标。否则将作为不良行为记录上报财政部门，由财政部门按相关法律法规给予处理。</w:t>
      </w:r>
    </w:p>
    <w:p>
      <w:pPr>
        <w:pStyle w:val="45"/>
        <w:rPr>
          <w:rFonts w:hint="eastAsia"/>
          <w:color w:val="000000"/>
        </w:rPr>
      </w:pPr>
      <w:bookmarkStart w:id="238" w:name="_Toc7542"/>
      <w:r>
        <w:rPr>
          <w:rFonts w:hint="eastAsia"/>
          <w:color w:val="000000"/>
        </w:rPr>
        <w:t>8.3     履约保证金</w:t>
      </w:r>
      <w:bookmarkEnd w:id="238"/>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8.3.1   履约保证金：见投标人须知前附表（一）。</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8.3.2   中标人提供的货物质量和服务符合合同约定并经验收合格的，其履约保证金按规定要求由采购人无息退还。</w:t>
      </w:r>
    </w:p>
    <w:p>
      <w:pPr>
        <w:pStyle w:val="45"/>
        <w:rPr>
          <w:rFonts w:hint="eastAsia"/>
          <w:color w:val="000000"/>
        </w:rPr>
      </w:pPr>
      <w:bookmarkStart w:id="239" w:name="_Toc10149"/>
      <w:r>
        <w:rPr>
          <w:rFonts w:hint="eastAsia"/>
          <w:color w:val="000000"/>
        </w:rPr>
        <w:t>8.4     合同</w:t>
      </w:r>
      <w:bookmarkEnd w:id="239"/>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8.4.1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8.4.2   询问或者质疑事项可能影响中标（成交）结果的，采购人应当暂停签订合同，已经签订合同的，应当中止履行合同。</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8.4.3   采购人应当自政府采购合同签订之日起2个工作日内，将政府采购合同在浙江省政府采购网（zfcg.czt.zj.gov.cn）上公告，但政府采购合同中涉及国家秘密、商业秘密的内容除外。</w:t>
      </w:r>
    </w:p>
    <w:p>
      <w:pPr>
        <w:pStyle w:val="30"/>
        <w:spacing w:beforeLines="100" w:after="240" w:afterLines="100"/>
        <w:jc w:val="left"/>
        <w:outlineLvl w:val="1"/>
        <w:rPr>
          <w:rFonts w:hint="eastAsia" w:ascii="仿宋_GB2312" w:eastAsia="仿宋_GB2312"/>
          <w:color w:val="000000"/>
          <w:sz w:val="30"/>
          <w:szCs w:val="30"/>
        </w:rPr>
      </w:pPr>
      <w:bookmarkStart w:id="240" w:name="_Toc16307"/>
      <w:r>
        <w:rPr>
          <w:rFonts w:hint="eastAsia" w:ascii="仿宋_GB2312" w:eastAsia="仿宋_GB2312"/>
          <w:color w:val="000000"/>
          <w:sz w:val="30"/>
          <w:szCs w:val="30"/>
        </w:rPr>
        <w:t>九    其他事项</w:t>
      </w:r>
      <w:bookmarkEnd w:id="240"/>
    </w:p>
    <w:p>
      <w:pPr>
        <w:pStyle w:val="45"/>
        <w:rPr>
          <w:rFonts w:hint="eastAsia"/>
          <w:color w:val="000000"/>
        </w:rPr>
      </w:pPr>
      <w:bookmarkStart w:id="241" w:name="_Toc7973"/>
      <w:r>
        <w:rPr>
          <w:rFonts w:hint="eastAsia"/>
          <w:color w:val="000000"/>
        </w:rPr>
        <w:t>9.1     解释权</w:t>
      </w:r>
      <w:bookmarkEnd w:id="241"/>
      <w:r>
        <w:rPr>
          <w:rFonts w:hint="eastAsia"/>
          <w:color w:val="000000"/>
        </w:rPr>
        <w:t xml:space="preserve"> </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9.1.1   本招标文件解释权属采购代理机构；</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9.1.2   采购代理机构对决标结果不负责解释。</w:t>
      </w:r>
    </w:p>
    <w:p>
      <w:pPr>
        <w:spacing w:line="360" w:lineRule="auto"/>
        <w:ind w:firstLine="840" w:firstLineChars="400"/>
        <w:rPr>
          <w:rFonts w:hint="eastAsia" w:ascii="仿宋_GB2312" w:eastAsia="仿宋_GB2312"/>
          <w:color w:val="000000"/>
        </w:rPr>
        <w:sectPr>
          <w:pgSz w:w="11906" w:h="16838"/>
          <w:pgMar w:top="1418" w:right="1418" w:bottom="1418" w:left="1418" w:header="851" w:footer="851" w:gutter="0"/>
          <w:cols w:space="720" w:num="1"/>
          <w:docGrid w:linePitch="312" w:charSpace="0"/>
        </w:sectPr>
      </w:pPr>
    </w:p>
    <w:bookmarkEnd w:id="104"/>
    <w:bookmarkEnd w:id="108"/>
    <w:bookmarkEnd w:id="109"/>
    <w:bookmarkEnd w:id="111"/>
    <w:bookmarkEnd w:id="112"/>
    <w:p>
      <w:pPr>
        <w:jc w:val="center"/>
        <w:rPr>
          <w:rFonts w:ascii="仿宋_GB2312" w:hAnsi="楷体" w:eastAsia="仿宋_GB2312"/>
          <w:b/>
          <w:sz w:val="32"/>
          <w:szCs w:val="32"/>
        </w:rPr>
      </w:pPr>
      <w:bookmarkStart w:id="242" w:name="_Toc34895583"/>
      <w:bookmarkStart w:id="243" w:name="_Toc530551874"/>
      <w:bookmarkStart w:id="244" w:name="_Toc531359036"/>
      <w:bookmarkStart w:id="245" w:name="_Toc493956049"/>
      <w:r>
        <w:rPr>
          <w:rFonts w:hint="eastAsia" w:ascii="仿宋_GB2312" w:eastAsia="仿宋_GB2312"/>
          <w:sz w:val="36"/>
          <w:szCs w:val="36"/>
        </w:rPr>
        <w:t>第四章</w:t>
      </w:r>
      <w:bookmarkEnd w:id="242"/>
      <w:bookmarkEnd w:id="243"/>
      <w:bookmarkEnd w:id="244"/>
      <w:bookmarkEnd w:id="245"/>
      <w:bookmarkStart w:id="246" w:name="_Toc530551875"/>
      <w:bookmarkStart w:id="247" w:name="_Toc34895584"/>
      <w:bookmarkStart w:id="248" w:name="_Toc493956050"/>
      <w:bookmarkStart w:id="249" w:name="_Toc531359037"/>
    </w:p>
    <w:p>
      <w:pPr>
        <w:jc w:val="center"/>
        <w:rPr>
          <w:rFonts w:ascii="仿宋_GB2312" w:hAnsi="楷体" w:eastAsia="仿宋_GB2312"/>
          <w:b/>
          <w:sz w:val="32"/>
          <w:szCs w:val="32"/>
        </w:rPr>
      </w:pPr>
      <w:r>
        <w:rPr>
          <w:rFonts w:hint="eastAsia" w:ascii="仿宋_GB2312" w:hAnsi="楷体" w:eastAsia="仿宋_GB2312"/>
          <w:b/>
          <w:sz w:val="32"/>
          <w:szCs w:val="32"/>
        </w:rPr>
        <w:t>政府采购合同参考范本</w:t>
      </w:r>
    </w:p>
    <w:p>
      <w:pPr>
        <w:pStyle w:val="30"/>
        <w:spacing w:before="0" w:after="0" w:line="360" w:lineRule="auto"/>
        <w:rPr>
          <w:rFonts w:ascii="仿宋_GB2312" w:eastAsia="仿宋_GB2312"/>
          <w:color w:val="0000FF"/>
          <w:sz w:val="24"/>
          <w:szCs w:val="24"/>
        </w:rPr>
      </w:pPr>
      <w:bookmarkStart w:id="250" w:name="_Toc26541"/>
      <w:bookmarkStart w:id="251" w:name="_Toc61598963"/>
      <w:r>
        <w:rPr>
          <w:rFonts w:hint="eastAsia" w:ascii="仿宋_GB2312" w:eastAsia="仿宋_GB2312"/>
          <w:color w:val="0000FF"/>
          <w:sz w:val="24"/>
          <w:szCs w:val="24"/>
        </w:rPr>
        <w:t>（服务类适用）</w:t>
      </w:r>
      <w:bookmarkEnd w:id="250"/>
      <w:bookmarkEnd w:id="251"/>
    </w:p>
    <w:p>
      <w:pPr>
        <w:pStyle w:val="46"/>
        <w:spacing w:line="360" w:lineRule="auto"/>
        <w:ind w:firstLine="0"/>
        <w:rPr>
          <w:rFonts w:hint="eastAsia" w:ascii="仿宋_GB2312" w:hAnsi="楷体" w:eastAsia="仿宋_GB2312"/>
          <w:szCs w:val="24"/>
        </w:rPr>
      </w:pPr>
      <w:bookmarkStart w:id="252" w:name="_Toc331685783"/>
    </w:p>
    <w:p>
      <w:pPr>
        <w:pStyle w:val="46"/>
        <w:spacing w:line="360" w:lineRule="auto"/>
        <w:ind w:firstLine="0"/>
        <w:jc w:val="center"/>
        <w:rPr>
          <w:rFonts w:hint="eastAsia" w:ascii="仿宋_GB2312" w:hAnsi="楷体" w:eastAsia="仿宋_GB2312"/>
          <w:b/>
          <w:szCs w:val="24"/>
        </w:rPr>
      </w:pPr>
      <w:r>
        <w:rPr>
          <w:rFonts w:hint="eastAsia" w:ascii="仿宋_GB2312" w:hAnsi="楷体" w:eastAsia="仿宋_GB2312"/>
          <w:b/>
          <w:szCs w:val="24"/>
        </w:rPr>
        <w:t>第一部分 合同书</w:t>
      </w:r>
    </w:p>
    <w:p>
      <w:pPr>
        <w:pStyle w:val="46"/>
        <w:spacing w:line="360" w:lineRule="auto"/>
        <w:ind w:firstLine="0"/>
        <w:rPr>
          <w:rFonts w:hint="eastAsia" w:ascii="仿宋_GB2312" w:hAnsi="楷体" w:eastAsia="仿宋_GB2312"/>
          <w:szCs w:val="24"/>
        </w:rPr>
      </w:pPr>
    </w:p>
    <w:p>
      <w:pPr>
        <w:pStyle w:val="46"/>
        <w:spacing w:line="360" w:lineRule="auto"/>
        <w:ind w:firstLine="0"/>
        <w:rPr>
          <w:rFonts w:hint="eastAsia" w:ascii="仿宋_GB2312" w:hAnsi="楷体" w:eastAsia="仿宋_GB2312"/>
          <w:szCs w:val="24"/>
        </w:rPr>
      </w:pPr>
    </w:p>
    <w:p>
      <w:pPr>
        <w:spacing w:line="360" w:lineRule="auto"/>
        <w:rPr>
          <w:rFonts w:hint="eastAsia" w:ascii="仿宋_GB2312" w:hAnsi="楷体" w:eastAsia="仿宋_GB2312"/>
          <w:sz w:val="24"/>
          <w:szCs w:val="24"/>
        </w:rPr>
      </w:pPr>
    </w:p>
    <w:p>
      <w:pPr>
        <w:spacing w:line="360" w:lineRule="auto"/>
        <w:ind w:left="960"/>
        <w:rPr>
          <w:rFonts w:hint="eastAsia" w:ascii="仿宋_GB2312" w:hAnsi="楷体" w:eastAsia="仿宋_GB2312"/>
          <w:sz w:val="24"/>
          <w:szCs w:val="24"/>
        </w:rPr>
      </w:pPr>
      <w:r>
        <w:rPr>
          <w:rFonts w:hint="eastAsia" w:ascii="仿宋_GB2312" w:hAnsi="楷体" w:eastAsia="仿宋_GB2312"/>
          <w:sz w:val="24"/>
          <w:szCs w:val="24"/>
        </w:rPr>
        <w:t>项目名称：</w:t>
      </w:r>
      <w:r>
        <w:rPr>
          <w:rFonts w:hint="eastAsia" w:ascii="仿宋_GB2312" w:hAnsi="楷体" w:eastAsia="仿宋_GB2312"/>
          <w:sz w:val="24"/>
          <w:szCs w:val="24"/>
          <w:u w:val="single"/>
        </w:rPr>
        <w:t xml:space="preserve">                                   </w:t>
      </w:r>
    </w:p>
    <w:p>
      <w:pPr>
        <w:pStyle w:val="73"/>
        <w:rPr>
          <w:rFonts w:hint="eastAsia" w:hAnsi="楷体"/>
          <w:szCs w:val="24"/>
        </w:rPr>
      </w:pPr>
    </w:p>
    <w:p>
      <w:pPr>
        <w:spacing w:line="360" w:lineRule="auto"/>
        <w:ind w:left="960"/>
        <w:rPr>
          <w:rFonts w:hint="eastAsia" w:ascii="仿宋_GB2312" w:hAnsi="楷体" w:eastAsia="仿宋_GB2312"/>
          <w:sz w:val="24"/>
          <w:szCs w:val="24"/>
          <w:u w:val="single"/>
        </w:rPr>
      </w:pPr>
      <w:r>
        <w:rPr>
          <w:rFonts w:hint="eastAsia" w:ascii="仿宋_GB2312" w:hAnsi="宋体" w:eastAsia="仿宋_GB2312" w:cs="Arial"/>
          <w:bCs/>
          <w:sz w:val="24"/>
          <w:szCs w:val="24"/>
        </w:rPr>
        <w:t>项目编号</w:t>
      </w:r>
      <w:r>
        <w:rPr>
          <w:rFonts w:hint="eastAsia" w:ascii="仿宋_GB2312" w:hAnsi="楷体" w:eastAsia="仿宋_GB2312"/>
          <w:sz w:val="24"/>
          <w:szCs w:val="24"/>
        </w:rPr>
        <w:t>：</w:t>
      </w:r>
      <w:r>
        <w:rPr>
          <w:rFonts w:hint="eastAsia" w:ascii="仿宋_GB2312" w:hAnsi="楷体" w:eastAsia="仿宋_GB2312"/>
          <w:sz w:val="24"/>
          <w:szCs w:val="24"/>
          <w:u w:val="single"/>
        </w:rPr>
        <w:t xml:space="preserve">                                   </w:t>
      </w:r>
    </w:p>
    <w:p>
      <w:pPr>
        <w:pStyle w:val="73"/>
        <w:rPr>
          <w:rFonts w:hint="eastAsia" w:hAnsi="楷体"/>
          <w:szCs w:val="24"/>
        </w:rPr>
      </w:pPr>
    </w:p>
    <w:p>
      <w:pPr>
        <w:spacing w:line="360" w:lineRule="auto"/>
        <w:ind w:left="960"/>
        <w:rPr>
          <w:rFonts w:hint="eastAsia" w:ascii="仿宋_GB2312" w:hAnsi="楷体" w:eastAsia="仿宋_GB2312"/>
          <w:sz w:val="24"/>
          <w:szCs w:val="24"/>
        </w:rPr>
      </w:pPr>
      <w:r>
        <w:rPr>
          <w:rFonts w:hint="eastAsia" w:ascii="仿宋_GB2312" w:hAnsi="宋体" w:eastAsia="仿宋_GB2312" w:cs="Arial"/>
          <w:color w:val="000000"/>
          <w:kern w:val="0"/>
          <w:sz w:val="24"/>
          <w:szCs w:val="24"/>
          <w:lang w:val="zh-CN"/>
        </w:rPr>
        <w:t>合同编号</w:t>
      </w:r>
      <w:r>
        <w:rPr>
          <w:rFonts w:hint="eastAsia" w:ascii="仿宋_GB2312" w:hAnsi="楷体" w:eastAsia="仿宋_GB2312"/>
          <w:sz w:val="24"/>
          <w:szCs w:val="24"/>
        </w:rPr>
        <w:t>：</w:t>
      </w:r>
      <w:r>
        <w:rPr>
          <w:rFonts w:hint="eastAsia" w:ascii="仿宋_GB2312" w:hAnsi="楷体" w:eastAsia="仿宋_GB2312"/>
          <w:sz w:val="24"/>
          <w:szCs w:val="24"/>
          <w:u w:val="single"/>
        </w:rPr>
        <w:t xml:space="preserve">                                   </w:t>
      </w:r>
    </w:p>
    <w:p>
      <w:pPr>
        <w:spacing w:line="360" w:lineRule="auto"/>
        <w:rPr>
          <w:rFonts w:hint="eastAsia" w:ascii="仿宋_GB2312" w:eastAsia="仿宋_GB2312"/>
          <w:sz w:val="24"/>
          <w:szCs w:val="24"/>
        </w:rPr>
      </w:pPr>
    </w:p>
    <w:p>
      <w:pPr>
        <w:spacing w:line="360" w:lineRule="auto"/>
        <w:ind w:left="960"/>
        <w:rPr>
          <w:rFonts w:hint="eastAsia" w:ascii="仿宋_GB2312" w:hAnsi="楷体" w:eastAsia="仿宋_GB2312"/>
          <w:sz w:val="24"/>
          <w:szCs w:val="24"/>
          <w:u w:val="single"/>
        </w:rPr>
      </w:pPr>
      <w:r>
        <w:rPr>
          <w:rFonts w:hint="eastAsia" w:ascii="仿宋_GB2312" w:hAnsi="楷体" w:eastAsia="仿宋_GB2312"/>
          <w:sz w:val="24"/>
          <w:szCs w:val="24"/>
        </w:rPr>
        <w:t>甲方：</w:t>
      </w:r>
      <w:r>
        <w:rPr>
          <w:rFonts w:hint="eastAsia" w:ascii="仿宋_GB2312" w:hAnsi="楷体" w:eastAsia="仿宋_GB2312"/>
          <w:sz w:val="24"/>
          <w:szCs w:val="24"/>
          <w:u w:val="single"/>
        </w:rPr>
        <w:t xml:space="preserve">                                       </w:t>
      </w:r>
    </w:p>
    <w:p>
      <w:pPr>
        <w:spacing w:line="360" w:lineRule="auto"/>
        <w:rPr>
          <w:rFonts w:hint="eastAsia" w:ascii="仿宋_GB2312" w:hAnsi="楷体" w:eastAsia="仿宋_GB2312"/>
          <w:sz w:val="24"/>
          <w:szCs w:val="24"/>
        </w:rPr>
      </w:pPr>
    </w:p>
    <w:p>
      <w:pPr>
        <w:spacing w:line="360" w:lineRule="auto"/>
        <w:ind w:left="960"/>
        <w:rPr>
          <w:rFonts w:hint="eastAsia" w:ascii="仿宋_GB2312" w:hAnsi="楷体" w:eastAsia="仿宋_GB2312"/>
          <w:sz w:val="24"/>
          <w:szCs w:val="24"/>
          <w:u w:val="single"/>
        </w:rPr>
      </w:pPr>
      <w:r>
        <w:rPr>
          <w:rFonts w:hint="eastAsia" w:ascii="仿宋_GB2312" w:hAnsi="楷体" w:eastAsia="仿宋_GB2312"/>
          <w:sz w:val="24"/>
          <w:szCs w:val="24"/>
        </w:rPr>
        <w:t>乙方：</w:t>
      </w:r>
      <w:r>
        <w:rPr>
          <w:rFonts w:hint="eastAsia" w:ascii="仿宋_GB2312" w:hAnsi="楷体" w:eastAsia="仿宋_GB2312"/>
          <w:sz w:val="24"/>
          <w:szCs w:val="24"/>
          <w:u w:val="single"/>
        </w:rPr>
        <w:t xml:space="preserve">                                       </w:t>
      </w:r>
    </w:p>
    <w:p>
      <w:pPr>
        <w:spacing w:line="360" w:lineRule="auto"/>
        <w:rPr>
          <w:rFonts w:hint="eastAsia" w:ascii="仿宋_GB2312" w:hAnsi="楷体" w:eastAsia="仿宋_GB2312"/>
          <w:sz w:val="24"/>
          <w:szCs w:val="24"/>
        </w:rPr>
      </w:pPr>
    </w:p>
    <w:p>
      <w:pPr>
        <w:spacing w:line="360" w:lineRule="auto"/>
        <w:ind w:firstLine="960" w:firstLineChars="400"/>
        <w:rPr>
          <w:rFonts w:hint="eastAsia" w:ascii="仿宋_GB2312" w:hAnsi="楷体" w:eastAsia="仿宋_GB2312"/>
          <w:sz w:val="24"/>
          <w:szCs w:val="24"/>
          <w:u w:val="single"/>
        </w:rPr>
      </w:pPr>
      <w:r>
        <w:rPr>
          <w:rFonts w:hint="eastAsia" w:ascii="仿宋_GB2312" w:hAnsi="楷体" w:eastAsia="仿宋_GB2312"/>
          <w:sz w:val="24"/>
          <w:szCs w:val="24"/>
        </w:rPr>
        <w:t>签订地：</w:t>
      </w:r>
      <w:r>
        <w:rPr>
          <w:rFonts w:hint="eastAsia" w:ascii="仿宋_GB2312" w:hAnsi="楷体" w:eastAsia="仿宋_GB2312"/>
          <w:sz w:val="24"/>
          <w:szCs w:val="24"/>
          <w:u w:val="single"/>
        </w:rPr>
        <w:t xml:space="preserve">                                     </w:t>
      </w:r>
    </w:p>
    <w:p>
      <w:pPr>
        <w:spacing w:line="360" w:lineRule="auto"/>
        <w:rPr>
          <w:rFonts w:hint="eastAsia" w:ascii="仿宋_GB2312" w:hAnsi="楷体" w:eastAsia="仿宋_GB2312"/>
          <w:sz w:val="24"/>
          <w:szCs w:val="24"/>
        </w:rPr>
      </w:pPr>
    </w:p>
    <w:p>
      <w:pPr>
        <w:spacing w:line="360" w:lineRule="auto"/>
        <w:ind w:firstLine="960" w:firstLineChars="400"/>
        <w:rPr>
          <w:rFonts w:hint="eastAsia" w:ascii="仿宋_GB2312" w:hAnsi="楷体" w:eastAsia="仿宋_GB2312"/>
          <w:sz w:val="24"/>
          <w:szCs w:val="24"/>
          <w:u w:val="single"/>
        </w:rPr>
      </w:pPr>
      <w:r>
        <w:rPr>
          <w:rFonts w:hint="eastAsia" w:ascii="仿宋_GB2312" w:hAnsi="楷体" w:eastAsia="仿宋_GB2312"/>
          <w:sz w:val="24"/>
          <w:szCs w:val="24"/>
        </w:rPr>
        <w:t>签订日期：</w:t>
      </w:r>
      <w:r>
        <w:rPr>
          <w:rFonts w:hint="eastAsia" w:ascii="仿宋_GB2312" w:hAnsi="楷体" w:eastAsia="仿宋_GB2312"/>
          <w:sz w:val="24"/>
          <w:szCs w:val="24"/>
          <w:u w:val="single"/>
        </w:rPr>
        <w:t xml:space="preserve">               </w:t>
      </w:r>
      <w:r>
        <w:rPr>
          <w:rFonts w:hint="eastAsia" w:ascii="仿宋_GB2312" w:hAnsi="楷体" w:eastAsia="仿宋_GB2312"/>
          <w:sz w:val="24"/>
          <w:szCs w:val="24"/>
        </w:rPr>
        <w:t>年</w:t>
      </w:r>
      <w:r>
        <w:rPr>
          <w:rFonts w:hint="eastAsia" w:ascii="仿宋_GB2312" w:hAnsi="楷体" w:eastAsia="仿宋_GB2312"/>
          <w:sz w:val="24"/>
          <w:szCs w:val="24"/>
          <w:u w:val="single"/>
        </w:rPr>
        <w:t xml:space="preserve">       </w:t>
      </w:r>
      <w:r>
        <w:rPr>
          <w:rFonts w:hint="eastAsia" w:ascii="仿宋_GB2312" w:hAnsi="楷体" w:eastAsia="仿宋_GB2312"/>
          <w:sz w:val="24"/>
          <w:szCs w:val="24"/>
        </w:rPr>
        <w:t>月</w:t>
      </w:r>
      <w:r>
        <w:rPr>
          <w:rFonts w:hint="eastAsia" w:ascii="仿宋_GB2312" w:hAnsi="楷体" w:eastAsia="仿宋_GB2312"/>
          <w:sz w:val="24"/>
          <w:szCs w:val="24"/>
          <w:u w:val="single"/>
        </w:rPr>
        <w:t xml:space="preserve">       </w:t>
      </w:r>
      <w:r>
        <w:rPr>
          <w:rFonts w:hint="eastAsia" w:ascii="仿宋_GB2312" w:hAnsi="楷体" w:eastAsia="仿宋_GB2312"/>
          <w:sz w:val="24"/>
          <w:szCs w:val="24"/>
        </w:rPr>
        <w:t>日</w:t>
      </w:r>
    </w:p>
    <w:p>
      <w:pPr>
        <w:autoSpaceDE w:val="0"/>
        <w:autoSpaceDN w:val="0"/>
        <w:adjustRightInd w:val="0"/>
        <w:spacing w:line="360" w:lineRule="auto"/>
        <w:ind w:firstLine="640"/>
        <w:jc w:val="center"/>
        <w:rPr>
          <w:rFonts w:hint="eastAsia" w:ascii="仿宋_GB2312" w:hAnsi="宋体" w:eastAsia="仿宋_GB2312"/>
          <w:sz w:val="24"/>
          <w:szCs w:val="24"/>
        </w:rPr>
        <w:sectPr>
          <w:headerReference r:id="rId14" w:type="default"/>
          <w:footerReference r:id="rId15" w:type="default"/>
          <w:pgSz w:w="11907" w:h="16840"/>
          <w:pgMar w:top="1474" w:right="1814" w:bottom="1474" w:left="1814" w:header="851" w:footer="851" w:gutter="0"/>
          <w:cols w:space="720" w:num="1"/>
          <w:docGrid w:linePitch="462" w:charSpace="0"/>
        </w:sectPr>
      </w:pPr>
    </w:p>
    <w:p>
      <w:pPr>
        <w:spacing w:line="336" w:lineRule="auto"/>
        <w:jc w:val="left"/>
        <w:outlineLvl w:val="0"/>
        <w:rPr>
          <w:rFonts w:hint="eastAsia" w:ascii="仿宋_GB2312" w:hAnsi="宋体" w:eastAsia="仿宋_GB2312"/>
          <w:b/>
          <w:sz w:val="24"/>
          <w:szCs w:val="24"/>
        </w:rPr>
      </w:pPr>
      <w:bookmarkStart w:id="253" w:name="_Toc110"/>
      <w:r>
        <w:rPr>
          <w:rFonts w:hint="eastAsia" w:ascii="仿宋_GB2312" w:hAnsi="宋体" w:eastAsia="仿宋_GB2312"/>
          <w:b/>
          <w:sz w:val="24"/>
          <w:szCs w:val="24"/>
        </w:rPr>
        <w:t>一、合同内容及金额</w:t>
      </w:r>
      <w:bookmarkEnd w:id="253"/>
    </w:p>
    <w:tbl>
      <w:tblPr>
        <w:tblStyle w:val="32"/>
        <w:tblW w:w="8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3213"/>
        <w:gridCol w:w="778"/>
        <w:gridCol w:w="1033"/>
        <w:gridCol w:w="123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z w:val="24"/>
                <w:szCs w:val="24"/>
              </w:rPr>
              <w:t>序号</w:t>
            </w:r>
          </w:p>
        </w:tc>
        <w:tc>
          <w:tcPr>
            <w:tcW w:w="32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z w:val="24"/>
                <w:szCs w:val="24"/>
              </w:rPr>
              <w:t>项目名称</w:t>
            </w: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z w:val="24"/>
                <w:szCs w:val="24"/>
              </w:rPr>
              <w:t xml:space="preserve">单位 </w:t>
            </w: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z w:val="24"/>
                <w:szCs w:val="24"/>
              </w:rPr>
              <w:t xml:space="preserve">数量 </w:t>
            </w: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z w:val="24"/>
                <w:szCs w:val="24"/>
              </w:rPr>
              <w:t>单价（元）</w:t>
            </w: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z w:val="24"/>
                <w:szCs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1</w:t>
            </w:r>
          </w:p>
        </w:tc>
        <w:tc>
          <w:tcPr>
            <w:tcW w:w="7677" w:type="dxa"/>
            <w:gridSpan w:val="5"/>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1.1</w:t>
            </w:r>
          </w:p>
        </w:tc>
        <w:tc>
          <w:tcPr>
            <w:tcW w:w="3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1.2</w:t>
            </w:r>
          </w:p>
        </w:tc>
        <w:tc>
          <w:tcPr>
            <w:tcW w:w="3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1.3</w:t>
            </w:r>
          </w:p>
        </w:tc>
        <w:tc>
          <w:tcPr>
            <w:tcW w:w="32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1.4</w:t>
            </w:r>
          </w:p>
        </w:tc>
        <w:tc>
          <w:tcPr>
            <w:tcW w:w="32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1.5</w:t>
            </w:r>
          </w:p>
        </w:tc>
        <w:tc>
          <w:tcPr>
            <w:tcW w:w="32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2</w:t>
            </w:r>
          </w:p>
        </w:tc>
        <w:tc>
          <w:tcPr>
            <w:tcW w:w="7677" w:type="dxa"/>
            <w:gridSpan w:val="5"/>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2.1</w:t>
            </w:r>
          </w:p>
        </w:tc>
        <w:tc>
          <w:tcPr>
            <w:tcW w:w="3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pacing w:val="20"/>
                <w:sz w:val="24"/>
                <w:szCs w:val="24"/>
                <w:shd w:val="clear" w:color="auto" w:fill="FFFFFF"/>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2.2</w:t>
            </w:r>
          </w:p>
        </w:tc>
        <w:tc>
          <w:tcPr>
            <w:tcW w:w="3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2.3</w:t>
            </w:r>
          </w:p>
        </w:tc>
        <w:tc>
          <w:tcPr>
            <w:tcW w:w="3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7"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r>
              <w:rPr>
                <w:rFonts w:hint="eastAsia" w:ascii="仿宋_GB2312" w:eastAsia="仿宋_GB2312"/>
                <w:spacing w:val="20"/>
                <w:sz w:val="24"/>
                <w:szCs w:val="24"/>
              </w:rPr>
              <w:t>2.4</w:t>
            </w:r>
          </w:p>
        </w:tc>
        <w:tc>
          <w:tcPr>
            <w:tcW w:w="3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77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2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c>
          <w:tcPr>
            <w:tcW w:w="1418"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hint="eastAsia" w:ascii="仿宋_GB2312" w:eastAsia="仿宋_GB2312"/>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46" w:type="dxa"/>
            <w:gridSpan w:val="5"/>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b/>
                <w:spacing w:val="20"/>
                <w:sz w:val="24"/>
                <w:szCs w:val="24"/>
              </w:rPr>
            </w:pPr>
            <w:r>
              <w:rPr>
                <w:rFonts w:hint="eastAsia" w:ascii="仿宋_GB2312" w:eastAsia="仿宋_GB2312"/>
                <w:b/>
                <w:spacing w:val="20"/>
                <w:sz w:val="24"/>
                <w:szCs w:val="24"/>
              </w:rPr>
              <w:t>合计金额</w:t>
            </w:r>
          </w:p>
        </w:tc>
        <w:tc>
          <w:tcPr>
            <w:tcW w:w="1418"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b/>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64" w:type="dxa"/>
            <w:gridSpan w:val="6"/>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仿宋_GB2312" w:eastAsia="仿宋_GB2312"/>
                <w:b/>
                <w:spacing w:val="20"/>
                <w:sz w:val="24"/>
                <w:szCs w:val="24"/>
              </w:rPr>
            </w:pPr>
            <w:r>
              <w:rPr>
                <w:rFonts w:hint="eastAsia" w:ascii="仿宋_GB2312" w:eastAsia="仿宋_GB2312"/>
                <w:b/>
                <w:spacing w:val="20"/>
                <w:sz w:val="24"/>
                <w:szCs w:val="24"/>
              </w:rPr>
              <w:t xml:space="preserve">大写： </w:t>
            </w:r>
          </w:p>
        </w:tc>
      </w:tr>
    </w:tbl>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color w:val="FF0000"/>
          <w:sz w:val="24"/>
          <w:szCs w:val="24"/>
        </w:rPr>
        <w:t>提供……。</w:t>
      </w:r>
    </w:p>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color w:val="FF0000"/>
          <w:sz w:val="24"/>
          <w:szCs w:val="24"/>
        </w:rPr>
        <w:t>1、机房租赁部分……。</w:t>
      </w:r>
    </w:p>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color w:val="FF0000"/>
          <w:sz w:val="24"/>
          <w:szCs w:val="24"/>
        </w:rPr>
        <w:t>2、硬件设施部分……。</w:t>
      </w:r>
    </w:p>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color w:val="FF0000"/>
          <w:sz w:val="24"/>
          <w:szCs w:val="24"/>
        </w:rPr>
        <w:t>3、数据服务部分……。</w:t>
      </w:r>
    </w:p>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color w:val="FF0000"/>
          <w:sz w:val="24"/>
          <w:szCs w:val="24"/>
        </w:rPr>
        <w:t>4、工具产品部分……。</w:t>
      </w:r>
    </w:p>
    <w:p>
      <w:pPr>
        <w:spacing w:line="360" w:lineRule="auto"/>
        <w:ind w:firstLine="480" w:firstLineChars="200"/>
        <w:rPr>
          <w:rFonts w:hint="eastAsia" w:ascii="仿宋_GB2312" w:eastAsia="仿宋_GB2312"/>
          <w:sz w:val="24"/>
          <w:szCs w:val="24"/>
        </w:rPr>
      </w:pPr>
      <w:r>
        <w:rPr>
          <w:rFonts w:hint="eastAsia" w:ascii="仿宋_GB2312" w:hAnsi="宋体" w:eastAsia="仿宋_GB2312"/>
          <w:color w:val="FF0000"/>
          <w:sz w:val="24"/>
          <w:szCs w:val="24"/>
        </w:rPr>
        <w:t>5、软件研发部分……。</w:t>
      </w:r>
    </w:p>
    <w:p>
      <w:pPr>
        <w:spacing w:line="360" w:lineRule="auto"/>
        <w:outlineLvl w:val="0"/>
        <w:rPr>
          <w:rFonts w:hint="eastAsia" w:ascii="仿宋_GB2312" w:hAnsi="宋体" w:eastAsia="仿宋_GB2312"/>
          <w:b/>
          <w:sz w:val="24"/>
          <w:szCs w:val="24"/>
        </w:rPr>
      </w:pPr>
      <w:bookmarkStart w:id="254" w:name="_Toc10830"/>
      <w:r>
        <w:rPr>
          <w:rFonts w:hint="eastAsia" w:ascii="仿宋_GB2312" w:hAnsi="宋体" w:eastAsia="仿宋_GB2312"/>
          <w:b/>
          <w:sz w:val="24"/>
          <w:szCs w:val="24"/>
        </w:rPr>
        <w:t>二、总体要求</w:t>
      </w:r>
      <w:bookmarkEnd w:id="254"/>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自本合同签订之日起，乙方应尽力履行其在实施、研发计划中所规定的义务，按时完成并交付。 乙方应严格按照招标文件有关要求及其投标文件部分响应要求等开展项目实施工作。</w:t>
      </w:r>
    </w:p>
    <w:p>
      <w:pPr>
        <w:spacing w:line="360" w:lineRule="auto"/>
        <w:outlineLvl w:val="0"/>
        <w:rPr>
          <w:rFonts w:hint="eastAsia" w:ascii="仿宋_GB2312" w:hAnsi="宋体" w:eastAsia="仿宋_GB2312"/>
          <w:b/>
          <w:sz w:val="24"/>
          <w:szCs w:val="24"/>
        </w:rPr>
      </w:pPr>
      <w:bookmarkStart w:id="255" w:name="_Toc11952"/>
      <w:r>
        <w:rPr>
          <w:rFonts w:hint="eastAsia" w:ascii="仿宋_GB2312" w:hAnsi="宋体" w:eastAsia="仿宋_GB2312"/>
          <w:b/>
          <w:sz w:val="24"/>
          <w:szCs w:val="24"/>
        </w:rPr>
        <w:t>三、项目期限</w:t>
      </w:r>
      <w:bookmarkEnd w:id="255"/>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1、本项目工期要求：在合同签订后4个月基本完成项目实施，并完成项目初验。</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2、项目初验经不少于3个月试运行，平台运行稳定后，配合采购方开展项目验收。</w:t>
      </w:r>
    </w:p>
    <w:p>
      <w:pPr>
        <w:spacing w:line="360" w:lineRule="auto"/>
        <w:outlineLvl w:val="0"/>
        <w:rPr>
          <w:rFonts w:hint="eastAsia" w:ascii="仿宋_GB2312" w:hAnsi="宋体" w:eastAsia="仿宋_GB2312"/>
          <w:b/>
          <w:sz w:val="24"/>
          <w:szCs w:val="24"/>
        </w:rPr>
      </w:pPr>
      <w:bookmarkStart w:id="256" w:name="_Toc16438"/>
      <w:r>
        <w:rPr>
          <w:rFonts w:hint="eastAsia" w:ascii="仿宋_GB2312" w:hAnsi="宋体" w:eastAsia="仿宋_GB2312"/>
          <w:b/>
          <w:sz w:val="24"/>
          <w:szCs w:val="24"/>
        </w:rPr>
        <w:t>四、交付、领受与验收</w:t>
      </w:r>
      <w:bookmarkEnd w:id="256"/>
      <w:r>
        <w:rPr>
          <w:rFonts w:hint="eastAsia" w:ascii="仿宋_GB2312" w:hAnsi="宋体" w:eastAsia="仿宋_GB2312"/>
          <w:b/>
          <w:sz w:val="24"/>
          <w:szCs w:val="24"/>
        </w:rPr>
        <w:t xml:space="preserve"> </w:t>
      </w:r>
    </w:p>
    <w:p>
      <w:pPr>
        <w:spacing w:line="360" w:lineRule="auto"/>
        <w:ind w:firstLine="480" w:firstLineChars="200"/>
        <w:outlineLvl w:val="1"/>
        <w:rPr>
          <w:rFonts w:hint="eastAsia" w:ascii="仿宋_GB2312" w:hAnsi="宋体" w:eastAsia="仿宋_GB2312"/>
          <w:sz w:val="24"/>
          <w:szCs w:val="24"/>
        </w:rPr>
      </w:pPr>
      <w:bookmarkStart w:id="257" w:name="_Toc401"/>
      <w:r>
        <w:rPr>
          <w:rFonts w:hint="eastAsia" w:ascii="仿宋_GB2312" w:hAnsi="宋体" w:eastAsia="仿宋_GB2312"/>
          <w:sz w:val="24"/>
          <w:szCs w:val="24"/>
        </w:rPr>
        <w:t>1、交付</w:t>
      </w:r>
      <w:bookmarkEnd w:id="257"/>
      <w:r>
        <w:rPr>
          <w:rFonts w:hint="eastAsia" w:ascii="仿宋_GB2312" w:hAnsi="宋体" w:eastAsia="仿宋_GB2312"/>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乙方应按照合同及其附件所约定的内容（含系统源代码）进行交付，乙方应按照招标文件所约定的内容和时间进行交付；按照计算机软件工程规范国家标准分阶段交付应用系统的文档，所交付的文档与文件应该是电子版式及纸质形式。</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乙方应于系统通过竣工验收之日后10个工作日内完成交付，如由于甲方的原因而导致交付不能按照规定的时间进行，乙方将按延期时间顺延交付；如由于乙方的原因而导致交付不能按照规定的时间进行，乙方应赔偿甲方的直接损失。</w:t>
      </w:r>
    </w:p>
    <w:p>
      <w:pPr>
        <w:spacing w:line="360" w:lineRule="auto"/>
        <w:ind w:firstLine="480" w:firstLineChars="200"/>
        <w:outlineLvl w:val="1"/>
        <w:rPr>
          <w:rFonts w:hint="eastAsia" w:ascii="仿宋_GB2312" w:hAnsi="宋体" w:eastAsia="仿宋_GB2312"/>
          <w:sz w:val="24"/>
          <w:szCs w:val="24"/>
        </w:rPr>
      </w:pPr>
      <w:bookmarkStart w:id="258" w:name="_Toc9707"/>
      <w:r>
        <w:rPr>
          <w:rFonts w:hint="eastAsia" w:ascii="仿宋_GB2312" w:hAnsi="宋体" w:eastAsia="仿宋_GB2312"/>
          <w:sz w:val="24"/>
          <w:szCs w:val="24"/>
        </w:rPr>
        <w:t>2、验收</w:t>
      </w:r>
      <w:bookmarkEnd w:id="258"/>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项目的验收包括项目初验、试运行和竣工验收。</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项目初验：乙方在项目安装调试、培训完成之后以书面报告的形式向甲方申请项目初验，甲方应在收到乙方书面验收申请后组织初步验收，并对初验结果进行书面确认，初验报告签署完毕后项目自动进入试运行。</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2）试运行：试运行自初验合格之日起对系统进行连续试运行测试，时间为不少于3个月。乙方应确保试运行阶段系统的正常运行。</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3）项目终验：试运行不少于3个月后，乙方须提供本项目要求的所有项目文档，经全面试运行完成后，按有关要求和规范进行竣工验收。</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4）项目初验和终验，乙方均应向监理方和甲方提交书面验收申请，经监理方和甲方签字批准后进行验收，监理方和甲方应在15个工作日内组织有关部门、人员进行验收，验收合格后联合签署验收报告。如因乙方原因致使系统无法通过验收，乙方应在20个工作日内解决相关问题，直至系统满足验收要求，所需费用由乙方承担。</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5）验收标准：包括国家及行业标准、甲乙双方确认的需求规格说明书（含需求变更内容）等。</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6）文档交付内容：包括项目在设计、开发、系统集成等建设过程中形成的一切文档，以及甲方和监理方所要求的与本项目有关的其他文档。其中包括但不限于实施技术方案、需求规格说明书、详细设计说明书、数据库设计说明书（含数据字典）、项目测试方案、项目测试报告、用户操作手册、管理与维护手册、安装手册、总结报告及采购方认为需要的其他材料案等。</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7）甲方完成项目竣工验收后，甲方、乙方和监理方共同签署验收报告书面文件一式叁份，甲方执壹份；乙方执壹份；监理方执壹份。</w:t>
      </w:r>
    </w:p>
    <w:p>
      <w:pPr>
        <w:spacing w:line="360" w:lineRule="auto"/>
        <w:outlineLvl w:val="0"/>
        <w:rPr>
          <w:rFonts w:hint="eastAsia" w:ascii="仿宋_GB2312" w:hAnsi="宋体" w:eastAsia="仿宋_GB2312"/>
          <w:b/>
          <w:sz w:val="24"/>
          <w:szCs w:val="24"/>
        </w:rPr>
      </w:pPr>
      <w:bookmarkStart w:id="259" w:name="_Toc24847"/>
      <w:r>
        <w:rPr>
          <w:rFonts w:hint="eastAsia" w:ascii="仿宋_GB2312" w:hAnsi="宋体" w:eastAsia="仿宋_GB2312"/>
          <w:b/>
          <w:sz w:val="24"/>
          <w:szCs w:val="24"/>
        </w:rPr>
        <w:t>五、付款方式</w:t>
      </w:r>
      <w:bookmarkEnd w:id="259"/>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1、合同签订后15个工作日内，甲方支付合同总额的30%，同时投标人向甲方支付合同总金额的5%作为履约保证。</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2、投标人需完成需求规格说明书编制，并经由采购方确认，同时硬件基本到货后，甲方支付合同总额的20%。</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3、合同约定的建设内容完成，通过本项目的初步验收，投入试运行，并出具初步验收报告后10个工作日内，甲方支付合同总额的35%。</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4、投入试运行后正常运转不少于3个月后，提交全部报告材料，通过验收评审后，出具终验报告并进入维护期后10个工作日内，甲方支付合同总额的15%。</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、乙方的收款账户为：</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公司名称：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税号：</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开户行：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开户账号：</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地址：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联系人：</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 xml:space="preserve">、乙方在提取款项时，必须提供相应金额的增值税普通发票。 </w:t>
      </w:r>
    </w:p>
    <w:p>
      <w:pPr>
        <w:spacing w:line="360" w:lineRule="auto"/>
        <w:outlineLvl w:val="0"/>
        <w:rPr>
          <w:rFonts w:hint="eastAsia" w:ascii="仿宋_GB2312" w:hAnsi="宋体" w:eastAsia="仿宋_GB2312"/>
          <w:b/>
          <w:sz w:val="24"/>
          <w:szCs w:val="24"/>
        </w:rPr>
      </w:pPr>
      <w:bookmarkStart w:id="260" w:name="_Toc21176"/>
      <w:r>
        <w:rPr>
          <w:rFonts w:hint="eastAsia" w:ascii="仿宋_GB2312" w:hAnsi="宋体" w:eastAsia="仿宋_GB2312"/>
          <w:b/>
          <w:sz w:val="24"/>
          <w:szCs w:val="24"/>
        </w:rPr>
        <w:t>六、技术规范、技术资料、技术培训</w:t>
      </w:r>
      <w:bookmarkEnd w:id="260"/>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1、提交货物的技术规范与《招标文件》和《投标文件》规定的技术规范相一致。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2、合同生效后，乙方应提供产品的中文技术资料一套。</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3、乙方必须为甲方提供设备使用、设备操作和管理维护培训，培训形式包括客户现场培训、课堂培训；投标方必须列明相应的培训课程；技术培训的内容必须包含软件的日常操作和管理维护，以及基本的故障诊断与排错；乙方培训人员必须是公司的资深工程师；所有培训费用（含培训教材费），已包括在合同总价中，由乙方承担。 </w:t>
      </w:r>
    </w:p>
    <w:p>
      <w:pPr>
        <w:spacing w:line="360" w:lineRule="auto"/>
        <w:outlineLvl w:val="0"/>
        <w:rPr>
          <w:rFonts w:hint="eastAsia" w:ascii="仿宋_GB2312" w:hAnsi="宋体" w:eastAsia="仿宋_GB2312"/>
          <w:b/>
          <w:sz w:val="24"/>
          <w:szCs w:val="24"/>
        </w:rPr>
      </w:pPr>
      <w:bookmarkStart w:id="261" w:name="_Toc362"/>
      <w:r>
        <w:rPr>
          <w:rFonts w:hint="eastAsia" w:ascii="仿宋_GB2312" w:hAnsi="宋体" w:eastAsia="仿宋_GB2312"/>
          <w:b/>
          <w:sz w:val="24"/>
          <w:szCs w:val="24"/>
        </w:rPr>
        <w:t>七、质量保证及服务承诺</w:t>
      </w:r>
      <w:bookmarkEnd w:id="261"/>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1、软件交付验收前，乙方负责对所有的软硬件设备进行安装调试，同时对甲方的系统维护人员进行现场培训。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2、乙方保证所提供的软件在正确安装、正常使用和维护的情况下，具有使甲方满意的使用性能。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3、售后服务承诺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1）乙方应保证对硬件设备、软件系统等提供至少3年的质量保证期。</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2）在保修期内由于设备本身质量原因造成的任何损伤或损坏，乙方须免费负责修理或更换。</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3）质量保证期自项目正式验收合格之日开始计算；由于本项目的特殊性（必须满足业务7*24小时不间断工作），质量保证期内，在接到设备故障通知后，乙方必须在15分钟内响应。对于影响正常运行的严重故障，乙方工程师及其它相关技术人员必须在在接到故障通知后4小时内赶到现场，查找原因，提出解决方案，并工作直至故障修妥完全恢复正常服务为止，一般要求保证系统在6小时之内修复，并需要提供确保承诺实现的措施。</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4）为保证设备正常、安全地运行，技术支持力量和优良的服务是系统正常、安全运行的保障。乙方应据此制定系统详细的技术支持与服务方案，包括服务内容、服务方式、服务响应时间、应急措施及组织结构等。</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5）乙方须做出无推诿承诺。即乙方应提供特殊措施，无论由于哪一方产生的问题而使设备发生不正常情况时，并在得到甲方通知后，立即派工程师到场，全力协助系统集成商和其他供应商，使系统尽快恢复正常。</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6）系统保质期内故障率累计不得超过20天，如达不到要求，每超过一天，质保期相应延长30天。保质期内因设备本身缺陷造成各种故障应由中标方免费技术服务和维修。</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7）在质量保证期结束前，须由乙方工程师和甲方代表进行一次全面检查，任何缺陷必须由中标方负责修改。在修改之后，乙方应将缺陷原因、修改内容、完成修改及恢复正常的时间和日期等报告给甲方。</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8）乙方应提供7*24小时电话免费咨询服务：0000-00000000。 </w:t>
      </w:r>
    </w:p>
    <w:p>
      <w:pPr>
        <w:spacing w:line="360" w:lineRule="auto"/>
        <w:outlineLvl w:val="0"/>
        <w:rPr>
          <w:rFonts w:hint="eastAsia" w:ascii="仿宋_GB2312" w:hAnsi="宋体" w:eastAsia="仿宋_GB2312"/>
          <w:b/>
          <w:sz w:val="24"/>
          <w:szCs w:val="24"/>
        </w:rPr>
      </w:pPr>
      <w:bookmarkStart w:id="262" w:name="_Toc25472"/>
      <w:r>
        <w:rPr>
          <w:rFonts w:hint="eastAsia" w:ascii="仿宋_GB2312" w:hAnsi="宋体" w:eastAsia="仿宋_GB2312"/>
          <w:b/>
          <w:sz w:val="24"/>
          <w:szCs w:val="24"/>
        </w:rPr>
        <w:t>八、知识产权和使用权</w:t>
      </w:r>
      <w:bookmarkEnd w:id="262"/>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1、乙方保证，甲方在使用乙方提供的软件的任何一部分时，免受第三方提出的侵犯其专利权、商标权、著作权或其他知识产权的起诉。如发生此类纠纷，乙方应承担由此可能产生的一切法律责任。</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2、乙方同意，如有第三方声称甲方使用本软件侵犯了第三方的知识产权或其它财产权利，乙方将对由此而引起的任何诉讼或法律请求进行抗辩。乙方同意支付有关判决或和解所确定的赔偿金额等一切费用。</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3、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spacing w:line="360" w:lineRule="auto"/>
        <w:ind w:firstLine="600" w:firstLineChars="250"/>
        <w:rPr>
          <w:rFonts w:hint="eastAsia" w:ascii="仿宋_GB2312" w:hAnsi="宋体" w:eastAsia="仿宋_GB2312"/>
          <w:sz w:val="24"/>
          <w:szCs w:val="24"/>
        </w:rPr>
      </w:pPr>
      <w:r>
        <w:rPr>
          <w:rFonts w:hint="eastAsia" w:ascii="仿宋_GB2312" w:hAnsi="宋体" w:eastAsia="仿宋_GB2312"/>
          <w:sz w:val="24"/>
          <w:szCs w:val="24"/>
        </w:rPr>
        <w:t>4、本项目的建设成果归甲方所有，未经对方同意，甲乙双方不得擅自扩散或提供给第三方使用。</w:t>
      </w:r>
    </w:p>
    <w:p>
      <w:pPr>
        <w:spacing w:line="360" w:lineRule="auto"/>
        <w:ind w:firstLine="600" w:firstLineChars="250"/>
        <w:rPr>
          <w:rFonts w:hint="eastAsia" w:ascii="仿宋_GB2312" w:hAnsi="宋体" w:eastAsia="仿宋_GB2312"/>
          <w:sz w:val="24"/>
          <w:szCs w:val="24"/>
        </w:rPr>
      </w:pPr>
      <w:r>
        <w:rPr>
          <w:rFonts w:hint="eastAsia" w:ascii="仿宋_GB2312" w:hAnsi="宋体" w:eastAsia="仿宋_GB2312"/>
          <w:sz w:val="24"/>
          <w:szCs w:val="24"/>
        </w:rPr>
        <w:t>5、在乙方所交付的软件系统中，不得包含任何可以自动终止或妨碍系统运作的软件。</w:t>
      </w:r>
    </w:p>
    <w:p>
      <w:pPr>
        <w:spacing w:line="360" w:lineRule="auto"/>
        <w:ind w:firstLine="600" w:firstLineChars="250"/>
        <w:rPr>
          <w:rFonts w:hint="eastAsia" w:ascii="仿宋_GB2312" w:hAnsi="宋体" w:eastAsia="仿宋_GB2312"/>
          <w:sz w:val="24"/>
          <w:szCs w:val="24"/>
        </w:rPr>
      </w:pPr>
      <w:r>
        <w:rPr>
          <w:rFonts w:hint="eastAsia" w:ascii="仿宋_GB2312" w:hAnsi="宋体" w:eastAsia="仿宋_GB2312"/>
          <w:sz w:val="24"/>
          <w:szCs w:val="24"/>
        </w:rPr>
        <w:t>6、甲方有权利用乙方按照本合同约定提供的项目成果，进行后续改进。由此产生的具有实质性或创造性技术进步特征的新的技术成果及其权利归属，由甲方享有。</w:t>
      </w:r>
    </w:p>
    <w:p>
      <w:pPr>
        <w:spacing w:line="360" w:lineRule="auto"/>
        <w:outlineLvl w:val="0"/>
        <w:rPr>
          <w:rFonts w:hint="eastAsia" w:ascii="仿宋_GB2312" w:hAnsi="宋体" w:eastAsia="仿宋_GB2312"/>
          <w:b/>
          <w:sz w:val="24"/>
          <w:szCs w:val="24"/>
        </w:rPr>
      </w:pPr>
      <w:bookmarkStart w:id="263" w:name="_Toc18223"/>
      <w:r>
        <w:rPr>
          <w:rFonts w:hint="eastAsia" w:ascii="仿宋_GB2312" w:hAnsi="宋体" w:eastAsia="仿宋_GB2312"/>
          <w:b/>
          <w:sz w:val="24"/>
          <w:szCs w:val="24"/>
        </w:rPr>
        <w:t>九、保密条款</w:t>
      </w:r>
      <w:bookmarkEnd w:id="263"/>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乙方对本项目所产生的业务资料、技术信息等负有保密责任，未经甲方同意不得提供给任何第三方，包括乙方的分支机构、子公司、委托顾问方或接受咨询方。</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乙方应妥善保管有关的文件和资料，未经甲方许可，不对其复制、仿造等。</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乙方应对有关人员进行有效管理，包括制定规章制度，以确保本条款的履行。</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乙方若违反本条款的约定，应赔偿甲方由此遭受的一切损失。</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保密期限：乙方需对本项目的业务资料、技术信息等在软件生命周期内一直保密，直至甲方同意或该业务资料、技术信息在同行业中已成为公开信息后方可解除保密义务。</w:t>
      </w:r>
    </w:p>
    <w:p>
      <w:pPr>
        <w:spacing w:line="360" w:lineRule="auto"/>
        <w:outlineLvl w:val="0"/>
        <w:rPr>
          <w:rFonts w:hint="eastAsia" w:ascii="仿宋_GB2312" w:hAnsi="宋体" w:eastAsia="仿宋_GB2312"/>
          <w:b/>
          <w:sz w:val="24"/>
          <w:szCs w:val="24"/>
        </w:rPr>
      </w:pPr>
      <w:bookmarkStart w:id="264" w:name="_Toc16640"/>
      <w:r>
        <w:rPr>
          <w:rFonts w:hint="eastAsia" w:ascii="仿宋_GB2312" w:hAnsi="宋体" w:eastAsia="仿宋_GB2312"/>
          <w:b/>
          <w:sz w:val="24"/>
          <w:szCs w:val="24"/>
        </w:rPr>
        <w:t>十、违约与赔偿责任</w:t>
      </w:r>
      <w:bookmarkEnd w:id="264"/>
      <w:r>
        <w:rPr>
          <w:rFonts w:hint="eastAsia" w:ascii="仿宋_GB2312" w:hAnsi="宋体" w:eastAsia="仿宋_GB2312"/>
          <w:b/>
          <w:sz w:val="24"/>
          <w:szCs w:val="24"/>
        </w:rPr>
        <w:t xml:space="preserve"> </w:t>
      </w:r>
    </w:p>
    <w:p>
      <w:pPr>
        <w:spacing w:line="360" w:lineRule="auto"/>
        <w:ind w:firstLine="480" w:firstLineChars="200"/>
        <w:outlineLvl w:val="1"/>
        <w:rPr>
          <w:rFonts w:hint="eastAsia" w:ascii="仿宋_GB2312" w:hAnsi="宋体" w:eastAsia="仿宋_GB2312"/>
          <w:sz w:val="24"/>
          <w:szCs w:val="24"/>
        </w:rPr>
      </w:pPr>
      <w:bookmarkStart w:id="265" w:name="_Toc23781"/>
      <w:r>
        <w:rPr>
          <w:rFonts w:hint="eastAsia" w:ascii="仿宋_GB2312" w:hAnsi="宋体" w:eastAsia="仿宋_GB2312"/>
          <w:sz w:val="24"/>
          <w:szCs w:val="24"/>
        </w:rPr>
        <w:t>1、交付违约</w:t>
      </w:r>
      <w:bookmarkEnd w:id="265"/>
      <w:r>
        <w:rPr>
          <w:rFonts w:hint="eastAsia" w:ascii="仿宋_GB2312" w:hAnsi="宋体" w:eastAsia="仿宋_GB2312"/>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乙方应在合同所规定的时间内完成和交付符合本合同规定的项目。除甲方书面同意延长系统开发期限的，如乙方在合同约定的期限内未依据本合同的规定完成和交付本合同所规定的项目，除依约支付违约金外，甲方有权要求乙方做出补偿和采取补救措施，并继续履行本合同所规定的义务。违约金的具体确定方式为： </w:t>
      </w:r>
    </w:p>
    <w:p>
      <w:pPr>
        <w:spacing w:line="44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延期10天以内每延期一天扣罚合同价款的千分之一（1‰），违约金累计不超过合同总金额的50%。</w:t>
      </w:r>
    </w:p>
    <w:p>
      <w:pPr>
        <w:spacing w:line="360" w:lineRule="auto"/>
        <w:ind w:firstLine="480" w:firstLineChars="200"/>
        <w:outlineLvl w:val="1"/>
        <w:rPr>
          <w:rFonts w:hint="eastAsia" w:ascii="仿宋_GB2312" w:hAnsi="宋体" w:eastAsia="仿宋_GB2312"/>
          <w:sz w:val="24"/>
          <w:szCs w:val="24"/>
        </w:rPr>
      </w:pPr>
      <w:bookmarkStart w:id="266" w:name="_Toc17756"/>
      <w:r>
        <w:rPr>
          <w:rFonts w:hint="eastAsia" w:ascii="仿宋_GB2312" w:hAnsi="宋体" w:eastAsia="仿宋_GB2312"/>
          <w:sz w:val="24"/>
          <w:szCs w:val="24"/>
        </w:rPr>
        <w:t>2、保密违约</w:t>
      </w:r>
      <w:bookmarkEnd w:id="266"/>
      <w:r>
        <w:rPr>
          <w:rFonts w:hint="eastAsia" w:ascii="仿宋_GB2312" w:hAnsi="宋体" w:eastAsia="仿宋_GB2312"/>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乙方违反本合同所规定的保密义务，应按本合同总价的1%支付违约金。如包括利润在内的实际损失超过该违约金的，受损失一方有权要求对方赔偿超过部分。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3、如发生违约事件，守约方要求违约方支付违约金时，应以书面方式通知违约方，内容包括违约事件、违约金、支付时间和方式等。违约方在收到上述通知后，应于5天内答复对方，并支付违约金。如双方不能就此达成一致意见，将按照本合同所规定的争议解决条款解决双方的纠纷，但任何一方不得采取非法手段或以损害本项目的方式实现违约金。</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4、项目质量保证期(免费运维期)内乙方未能按要求提供服务的，甲方有权</w:t>
      </w:r>
      <w:r>
        <w:rPr>
          <w:rFonts w:hint="eastAsia" w:ascii="仿宋_GB2312" w:hAnsi="宋体" w:eastAsia="仿宋_GB2312"/>
          <w:sz w:val="24"/>
          <w:szCs w:val="24"/>
          <w:lang w:val="en-US" w:eastAsia="zh-CN"/>
        </w:rPr>
        <w:t>根据乙方违约情形，对履约保证金进行处理。</w:t>
      </w:r>
    </w:p>
    <w:p>
      <w:pPr>
        <w:spacing w:line="360" w:lineRule="auto"/>
        <w:outlineLvl w:val="0"/>
        <w:rPr>
          <w:rFonts w:hint="eastAsia" w:ascii="仿宋_GB2312" w:hAnsi="宋体" w:eastAsia="仿宋_GB2312"/>
          <w:b/>
          <w:sz w:val="24"/>
          <w:szCs w:val="24"/>
        </w:rPr>
      </w:pPr>
      <w:bookmarkStart w:id="267" w:name="_Toc3825"/>
      <w:r>
        <w:rPr>
          <w:rFonts w:hint="eastAsia" w:ascii="仿宋_GB2312" w:hAnsi="宋体" w:eastAsia="仿宋_GB2312"/>
          <w:b/>
          <w:sz w:val="24"/>
          <w:szCs w:val="24"/>
        </w:rPr>
        <w:t>十一、合同生效、争议处理及纠纷解决</w:t>
      </w:r>
      <w:bookmarkEnd w:id="267"/>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1、本合同经甲乙双方法定代表人或项目负责人签字，加盖公章（或合同章），自签署之日起生效。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2、甲乙双方未事先征得对方同意，不得把合同的权利和义务委托别人或转让他方，甲方委托监理公司对系统开发进行监理的除外。同时乙方应履行保密义务，未经对方书面许可，不向合同之外的人或单位展示、披露或以其它方式泄露任何技术文件或与合同有关的数据，包括合同本身。 </w:t>
      </w:r>
    </w:p>
    <w:p>
      <w:pPr>
        <w:spacing w:line="360" w:lineRule="auto"/>
        <w:ind w:firstLine="480" w:firstLineChars="200"/>
        <w:rPr>
          <w:rFonts w:hint="eastAsia" w:ascii="仿宋_GB2312" w:hAnsi="仿宋" w:eastAsia="仿宋_GB2312"/>
          <w:sz w:val="24"/>
          <w:szCs w:val="24"/>
        </w:rPr>
      </w:pPr>
      <w:r>
        <w:rPr>
          <w:rFonts w:hint="eastAsia" w:ascii="仿宋_GB2312" w:hAnsi="宋体" w:eastAsia="仿宋_GB2312"/>
          <w:sz w:val="24"/>
          <w:szCs w:val="24"/>
        </w:rPr>
        <w:t>3、合同签订后，甲乙双方即直接产生权利与义务的关系，双方均须严格履行合同。在执行本合同中所发生的或与本合同有关的一切争端，供需双方应通过友好协商解决，如从协商开始15天内仍不能解决，双方应将向甲方所在地的人民法院起诉。</w:t>
      </w:r>
    </w:p>
    <w:p>
      <w:pPr>
        <w:spacing w:line="360" w:lineRule="auto"/>
        <w:outlineLvl w:val="0"/>
        <w:rPr>
          <w:rFonts w:hint="eastAsia" w:ascii="仿宋_GB2312" w:hAnsi="宋体" w:eastAsia="仿宋_GB2312"/>
          <w:b/>
          <w:sz w:val="24"/>
          <w:szCs w:val="24"/>
        </w:rPr>
      </w:pPr>
      <w:bookmarkStart w:id="268" w:name="_Toc17139"/>
      <w:r>
        <w:rPr>
          <w:rFonts w:hint="eastAsia" w:ascii="仿宋_GB2312" w:hAnsi="宋体" w:eastAsia="仿宋_GB2312"/>
          <w:b/>
          <w:sz w:val="24"/>
          <w:szCs w:val="24"/>
        </w:rPr>
        <w:t>十二、合同解除</w:t>
      </w:r>
      <w:bookmarkEnd w:id="268"/>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1、甲方在以下情形之一发生时，可以发给乙方解除合同通知书并要求支付违约金：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1.1乙方不按合同要求执行，且经指出后在限期内又不予改正的。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1.2乙方未能在合同规定期限或甲方同意延长的期限内交付全部或部分系统。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1.3乙方拒绝遵守或延期执行甲方按合同要求拆换及更改不合格设备的书面指示，从而使工作受到影响。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1.4乙方破产或无力偿还债务或停止经营。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2、乙方在甲方未按照合同约定的付款期限支付合同款项时，可发给甲方解除合同中某项具体项目的通知书。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3、合同终止并不影响守约方按合同有关条款要求赔偿损失的权利。</w:t>
      </w:r>
    </w:p>
    <w:p>
      <w:pPr>
        <w:spacing w:line="360" w:lineRule="auto"/>
        <w:outlineLvl w:val="0"/>
        <w:rPr>
          <w:rFonts w:hint="eastAsia" w:ascii="仿宋_GB2312" w:hAnsi="宋体" w:eastAsia="仿宋_GB2312"/>
          <w:b/>
          <w:sz w:val="24"/>
          <w:szCs w:val="24"/>
        </w:rPr>
      </w:pPr>
      <w:bookmarkStart w:id="269" w:name="_Toc26526"/>
      <w:r>
        <w:rPr>
          <w:rFonts w:hint="eastAsia" w:ascii="仿宋_GB2312" w:hAnsi="宋体" w:eastAsia="仿宋_GB2312"/>
          <w:b/>
          <w:sz w:val="24"/>
          <w:szCs w:val="24"/>
        </w:rPr>
        <w:t>十三、不可抗力</w:t>
      </w:r>
      <w:bookmarkEnd w:id="269"/>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1、合同执行期间发生的不可抗力，是指战争、暴风雨、台风、洪水、意外火灾、地震等依照我国法律规定的不可预见、不可避免、不可抗拒的情况。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2、因不可抗力影响合同履行，不能履行合同的一方，应在该情况发生后2日内及时通知另一方，并取得国家有关主管部门的书面证明。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3、甲乙双方在发生不可抗力情况时，应及时采取措施，尽量避免由此造成的经济损失。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4、由于不可抗力严重影响合同的，有关合同是否继续履行之事宜，由甲乙双方及时友好协商解决。 </w:t>
      </w:r>
    </w:p>
    <w:p>
      <w:pPr>
        <w:spacing w:line="360" w:lineRule="auto"/>
        <w:outlineLvl w:val="0"/>
        <w:rPr>
          <w:rFonts w:hint="eastAsia" w:ascii="仿宋_GB2312" w:hAnsi="宋体" w:eastAsia="仿宋_GB2312"/>
          <w:b/>
          <w:sz w:val="24"/>
          <w:szCs w:val="24"/>
        </w:rPr>
      </w:pPr>
      <w:bookmarkStart w:id="270" w:name="_Toc7867"/>
      <w:r>
        <w:rPr>
          <w:rFonts w:hint="eastAsia" w:ascii="仿宋_GB2312" w:hAnsi="宋体" w:eastAsia="仿宋_GB2312"/>
          <w:b/>
          <w:sz w:val="24"/>
          <w:szCs w:val="24"/>
        </w:rPr>
        <w:t>十四、其它</w:t>
      </w:r>
      <w:bookmarkEnd w:id="270"/>
      <w:r>
        <w:rPr>
          <w:rFonts w:hint="eastAsia" w:ascii="仿宋_GB2312" w:hAnsi="宋体" w:eastAsia="仿宋_GB2312"/>
          <w:b/>
          <w:sz w:val="24"/>
          <w:szCs w:val="24"/>
        </w:rPr>
        <w:t xml:space="preserve">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1、招标文件、投标文件及有关乙方的书面承诺、保证，及甲方的声明等为本合同之组成部分，与本合同具有同等的法律效力。 </w:t>
      </w:r>
    </w:p>
    <w:p>
      <w:pPr>
        <w:spacing w:line="360" w:lineRule="auto"/>
        <w:ind w:left="210" w:leftChars="100" w:firstLine="240" w:firstLineChars="100"/>
        <w:rPr>
          <w:rFonts w:hint="eastAsia" w:ascii="仿宋_GB2312" w:eastAsia="仿宋_GB2312"/>
          <w:sz w:val="24"/>
          <w:szCs w:val="24"/>
        </w:rPr>
      </w:pPr>
      <w:r>
        <w:rPr>
          <w:rFonts w:hint="eastAsia" w:ascii="仿宋_GB2312" w:hAnsi="宋体" w:eastAsia="仿宋_GB2312"/>
          <w:sz w:val="24"/>
          <w:szCs w:val="24"/>
        </w:rPr>
        <w:t>2、本合同壹式肆份，甲、乙双方、财政部门和代理机构各执壹份，具有同等的法律效力。</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3、未尽事宜，甲乙双方协商解决达成补充协议，效力等同本合同。 </w:t>
      </w:r>
    </w:p>
    <w:p>
      <w:pPr>
        <w:spacing w:line="360" w:lineRule="auto"/>
        <w:ind w:firstLine="480" w:firstLineChars="200"/>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pStyle w:val="17"/>
        <w:spacing w:line="48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甲方：                                   乙方： </w:t>
      </w:r>
    </w:p>
    <w:p>
      <w:pPr>
        <w:pStyle w:val="17"/>
        <w:spacing w:line="480" w:lineRule="auto"/>
        <w:ind w:left="5648" w:leftChars="4" w:hanging="5640" w:hangingChars="2350"/>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地址：                                   地址： </w:t>
      </w:r>
    </w:p>
    <w:p>
      <w:pPr>
        <w:spacing w:line="48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法定代表人：                             法定代表人：</w:t>
      </w:r>
    </w:p>
    <w:p>
      <w:pPr>
        <w:spacing w:line="48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或授权代理人：                           或授权代理人：</w:t>
      </w:r>
    </w:p>
    <w:p>
      <w:pPr>
        <w:spacing w:line="48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开户行：                                 开户行： </w:t>
      </w:r>
    </w:p>
    <w:p>
      <w:pPr>
        <w:spacing w:line="48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账号：                                   账号：</w:t>
      </w:r>
    </w:p>
    <w:p>
      <w:pPr>
        <w:spacing w:line="480" w:lineRule="auto"/>
        <w:rPr>
          <w:rFonts w:hint="eastAsia" w:ascii="仿宋_GB2312" w:hAnsi="宋体" w:eastAsia="仿宋_GB2312"/>
          <w:color w:val="000000"/>
          <w:sz w:val="24"/>
          <w:szCs w:val="24"/>
        </w:rPr>
      </w:pPr>
      <w:r>
        <w:rPr>
          <w:rFonts w:hint="eastAsia" w:ascii="仿宋_GB2312" w:hAnsi="宋体" w:eastAsia="仿宋_GB2312"/>
          <w:color w:val="000000"/>
          <w:sz w:val="24"/>
          <w:szCs w:val="24"/>
        </w:rPr>
        <w:t>电话：                                   电话：</w:t>
      </w:r>
    </w:p>
    <w:p>
      <w:pPr>
        <w:spacing w:line="480" w:lineRule="auto"/>
        <w:rPr>
          <w:rFonts w:hint="eastAsia" w:ascii="仿宋_GB2312" w:hAnsi="宋体" w:eastAsia="仿宋_GB2312"/>
          <w:sz w:val="24"/>
          <w:szCs w:val="24"/>
        </w:rPr>
      </w:pPr>
      <w:r>
        <w:rPr>
          <w:rFonts w:hint="eastAsia" w:ascii="仿宋_GB2312" w:hAnsi="宋体" w:eastAsia="仿宋_GB2312"/>
          <w:sz w:val="24"/>
          <w:szCs w:val="24"/>
        </w:rPr>
        <w:t>签订日期：    年    月    日             签订日期：   年   月    日</w:t>
      </w:r>
    </w:p>
    <w:p>
      <w:pPr>
        <w:spacing w:line="480" w:lineRule="auto"/>
        <w:rPr>
          <w:rFonts w:hint="eastAsia" w:ascii="仿宋_GB2312" w:hAnsi="宋体" w:eastAsia="仿宋_GB2312"/>
          <w:color w:val="000000"/>
          <w:sz w:val="24"/>
          <w:szCs w:val="24"/>
        </w:rPr>
      </w:pPr>
      <w:r>
        <w:rPr>
          <w:rFonts w:hint="eastAsia" w:ascii="仿宋_GB2312" w:hAnsi="宋体" w:eastAsia="仿宋_GB2312"/>
          <w:sz w:val="24"/>
          <w:szCs w:val="24"/>
        </w:rPr>
        <w:t>签订地点：</w:t>
      </w:r>
      <w:r>
        <w:rPr>
          <w:rFonts w:hint="eastAsia" w:ascii="仿宋_GB2312" w:hAnsi="宋体" w:eastAsia="仿宋_GB2312"/>
          <w:color w:val="000000"/>
          <w:sz w:val="24"/>
          <w:szCs w:val="24"/>
        </w:rPr>
        <w:t>舟山市</w:t>
      </w:r>
    </w:p>
    <w:p>
      <w:pPr>
        <w:pStyle w:val="46"/>
        <w:spacing w:line="360" w:lineRule="auto"/>
        <w:ind w:firstLine="200"/>
        <w:jc w:val="center"/>
        <w:rPr>
          <w:rFonts w:hint="eastAsia" w:ascii="仿宋_GB2312" w:hAnsi="楷体" w:eastAsia="仿宋_GB2312"/>
          <w:b/>
          <w:color w:val="FF0000"/>
          <w:szCs w:val="24"/>
        </w:rPr>
        <w:sectPr>
          <w:pgSz w:w="11907" w:h="16840"/>
          <w:pgMar w:top="1440" w:right="1440" w:bottom="1440" w:left="1440" w:header="851" w:footer="851" w:gutter="0"/>
          <w:cols w:space="720" w:num="1"/>
          <w:docGrid w:linePitch="312" w:charSpace="0"/>
        </w:sectPr>
      </w:pPr>
    </w:p>
    <w:p>
      <w:pPr>
        <w:pStyle w:val="46"/>
        <w:spacing w:line="360" w:lineRule="auto"/>
        <w:ind w:firstLine="200"/>
        <w:jc w:val="center"/>
        <w:rPr>
          <w:rFonts w:hint="eastAsia" w:ascii="仿宋_GB2312" w:hAnsi="楷体" w:eastAsia="仿宋_GB2312"/>
          <w:b/>
          <w:szCs w:val="24"/>
        </w:rPr>
      </w:pPr>
      <w:r>
        <w:rPr>
          <w:rFonts w:hint="eastAsia" w:ascii="仿宋_GB2312" w:hAnsi="楷体" w:eastAsia="仿宋_GB2312"/>
          <w:b/>
          <w:szCs w:val="24"/>
        </w:rPr>
        <w:t>第二部分 合同一般条款</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 定义</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本合同中的下列词语应按以下内容进行解释：</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2.1.3 “服务”系指中标人根据合同约定应向采购人履行的除货物和工程以外的其他政府采购对象，包括采购人自身需要的服务和向社会公众提供的公共服务。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2.1.4 “甲方”系指与中标人签署合同的采购人；采购人委托采购代理机构代表其与乙方签订合同的，采购人的授权委托书作为合同附件。</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2.1.5 “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2.1.6 “现场”系指合同约定提供服务的地点。</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2.2 技术规范</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2.3 知识产权</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2.3.2 合同涉及技术成果的归属和收益的分成办法的，详见</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w:t>
      </w:r>
    </w:p>
    <w:p>
      <w:pPr>
        <w:spacing w:line="360" w:lineRule="auto"/>
        <w:ind w:firstLine="482" w:firstLineChars="200"/>
        <w:rPr>
          <w:rFonts w:hint="eastAsia" w:ascii="仿宋_GB2312" w:hAnsi="楷体" w:eastAsia="仿宋_GB2312"/>
          <w:b/>
          <w:sz w:val="24"/>
          <w:szCs w:val="24"/>
        </w:rPr>
      </w:pPr>
      <w:r>
        <w:rPr>
          <w:rFonts w:hint="eastAsia" w:ascii="仿宋_GB2312" w:hAnsi="楷体" w:eastAsia="仿宋_GB2312"/>
          <w:b/>
          <w:sz w:val="24"/>
          <w:szCs w:val="24"/>
        </w:rPr>
        <w:t>2.4 履约检查和问题反馈</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2.4.2 合同履行期间，甲方有权将履行过程中出现的问题反馈给乙方，双方当事人应以书面形式约定需要完善和改进的内容。</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2.5 结算方式和付款条件</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详见</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2.6 技术资料和保密义务</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2.6.1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2.6.2 乙方有义务妥善保管和保护由甲方提供的前款信息和资料等；</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2.7 质量保证</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2.7.1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2.8 延迟履行</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2.9 合同变更</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2.9.2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2.10 合同转让和分包</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2.11 不可抗力</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2.11.2 因不可抗力致使不能实现合同目的的，当事人可以解除合同；</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2.11.3 因不可抗力致使合同有变更必要的，双方当事人应在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约定时间内以书面形式变更合同；</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2.11.4受不可抗力影响的一方在不可抗力发生后，应在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约定时间内以书面形式通知对方当事人，并在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约定时间内，将有关部门出具的证明文件送达对方当事人。</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2.12 税费</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与合同有关的一切税费，均按照中华人民共和国法律的相关规定缴纳。</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2.13 乙方破产</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2.14 合同中止、终止</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2.14.1 双方当事人不得擅自中止或者终止合同；</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2.15 检验和验收</w:t>
      </w:r>
    </w:p>
    <w:p>
      <w:pPr>
        <w:tabs>
          <w:tab w:val="left" w:pos="360"/>
          <w:tab w:val="left" w:pos="540"/>
          <w:tab w:val="left" w:pos="1080"/>
        </w:tabs>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2.15.1 乙方按照</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的约定，定期提交服务报告，甲方按照</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的约定进行定期验收；</w:t>
      </w:r>
    </w:p>
    <w:p>
      <w:pPr>
        <w:tabs>
          <w:tab w:val="left" w:pos="360"/>
          <w:tab w:val="left" w:pos="540"/>
          <w:tab w:val="left" w:pos="1080"/>
        </w:tabs>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2.15.3 检验和验收标准、程序等具体内容以及前述验收书的效力详见</w:t>
      </w:r>
      <w:r>
        <w:rPr>
          <w:rFonts w:hint="eastAsia" w:ascii="仿宋_GB2312" w:hAnsi="楷体" w:eastAsia="仿宋_GB2312"/>
          <w:b/>
          <w:i/>
          <w:sz w:val="24"/>
          <w:szCs w:val="24"/>
          <w:u w:val="single"/>
        </w:rPr>
        <w:t>合同专用条款</w:t>
      </w:r>
      <w:r>
        <w:rPr>
          <w:rFonts w:hint="eastAsia" w:ascii="仿宋_GB2312" w:hAnsi="楷体" w:eastAsia="仿宋_GB2312"/>
          <w:i/>
          <w:sz w:val="24"/>
          <w:szCs w:val="24"/>
        </w:rPr>
        <w:t>。</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2.16 通知和送达</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2.16.1 任何一方因履行合同而以合同第一部分尾部所列明的</w:t>
      </w:r>
      <w:r>
        <w:rPr>
          <w:rFonts w:hint="eastAsia" w:ascii="仿宋_GB2312" w:hAnsi="楷体" w:eastAsia="仿宋_GB2312"/>
          <w:sz w:val="24"/>
          <w:szCs w:val="24"/>
          <w:u w:val="single"/>
        </w:rPr>
        <w:t xml:space="preserve">          </w:t>
      </w:r>
      <w:r>
        <w:rPr>
          <w:rFonts w:hint="eastAsia" w:ascii="仿宋_GB2312" w:hAnsi="楷体" w:eastAsia="仿宋_GB2312"/>
          <w:sz w:val="24"/>
          <w:szCs w:val="24"/>
        </w:rPr>
        <w:t>发出的所有通知、文件、材料，均视为已向对方当事人送达；任何一方变更上述送达方式或者地址的，应于</w:t>
      </w:r>
      <w:r>
        <w:rPr>
          <w:rFonts w:hint="eastAsia" w:ascii="仿宋_GB2312" w:hAnsi="楷体" w:eastAsia="仿宋_GB2312"/>
          <w:sz w:val="24"/>
          <w:szCs w:val="24"/>
          <w:u w:val="single"/>
        </w:rPr>
        <w:t xml:space="preserve">   </w:t>
      </w:r>
      <w:r>
        <w:rPr>
          <w:rFonts w:hint="eastAsia" w:ascii="仿宋_GB2312" w:hAnsi="楷体" w:eastAsia="仿宋_GB2312"/>
          <w:sz w:val="24"/>
          <w:szCs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2.17 合同使用的文字和适用的法律</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2.17.1 合同使用汉语书就、变更和解释；</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2.17.2 合同适用中华人民共和国法律。</w:t>
      </w:r>
    </w:p>
    <w:p>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2.18 履约保证金</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2.18.1 采购文件要求乙方提交履约保证金的，乙方应按</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约定的方式，以支票、汇票、本票或者金融机构、担保机构出具的保函等非现金形式，提交合同价5%的履约保证金；</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2.18.2 履约保证金在</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约定期间内不予退还或者应完全有效，前述约定期间届满之日起</w:t>
      </w:r>
      <w:r>
        <w:rPr>
          <w:rFonts w:hint="eastAsia" w:ascii="仿宋_GB2312" w:hAnsi="楷体" w:eastAsia="仿宋_GB2312"/>
          <w:sz w:val="24"/>
          <w:szCs w:val="24"/>
          <w:u w:val="single"/>
        </w:rPr>
        <w:t xml:space="preserve">    </w:t>
      </w:r>
      <w:r>
        <w:rPr>
          <w:rFonts w:hint="eastAsia" w:ascii="仿宋_GB2312" w:hAnsi="楷体" w:eastAsia="仿宋_GB2312"/>
          <w:sz w:val="24"/>
          <w:szCs w:val="24"/>
        </w:rPr>
        <w:t>个工作日内，甲方应将履约保证金退还乙方；</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hint="eastAsia" w:ascii="仿宋_GB2312" w:hAnsi="楷体" w:eastAsia="仿宋_GB2312"/>
          <w:b/>
          <w:sz w:val="24"/>
          <w:szCs w:val="24"/>
        </w:rPr>
      </w:pPr>
      <w:r>
        <w:rPr>
          <w:rFonts w:hint="eastAsia" w:ascii="仿宋_GB2312" w:hAnsi="楷体" w:eastAsia="仿宋_GB2312"/>
          <w:b/>
          <w:sz w:val="24"/>
          <w:szCs w:val="24"/>
        </w:rPr>
        <w:t>2.19 合同份数</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合同份数按</w:t>
      </w:r>
      <w:r>
        <w:rPr>
          <w:rFonts w:hint="eastAsia" w:ascii="仿宋_GB2312" w:hAnsi="楷体" w:eastAsia="仿宋_GB2312"/>
          <w:b/>
          <w:i/>
          <w:sz w:val="24"/>
          <w:szCs w:val="24"/>
          <w:u w:val="single"/>
        </w:rPr>
        <w:t>合同专用条款</w:t>
      </w:r>
      <w:r>
        <w:rPr>
          <w:rFonts w:hint="eastAsia" w:ascii="仿宋_GB2312" w:hAnsi="楷体" w:eastAsia="仿宋_GB2312"/>
          <w:sz w:val="24"/>
          <w:szCs w:val="24"/>
        </w:rPr>
        <w:t>规定，每份均具有同等法律效力。</w:t>
      </w:r>
    </w:p>
    <w:p>
      <w:pPr>
        <w:pStyle w:val="46"/>
        <w:spacing w:line="360" w:lineRule="auto"/>
        <w:ind w:firstLine="0"/>
        <w:jc w:val="center"/>
        <w:rPr>
          <w:rFonts w:hint="eastAsia" w:ascii="仿宋_GB2312" w:hAnsi="楷体" w:eastAsia="仿宋_GB2312"/>
          <w:b/>
          <w:szCs w:val="24"/>
        </w:rPr>
      </w:pPr>
      <w:r>
        <w:rPr>
          <w:rFonts w:hint="eastAsia" w:ascii="仿宋_GB2312" w:hAnsi="楷体" w:eastAsia="仿宋_GB2312"/>
          <w:szCs w:val="24"/>
        </w:rPr>
        <w:br w:type="page"/>
      </w:r>
      <w:r>
        <w:rPr>
          <w:rFonts w:hint="eastAsia" w:ascii="仿宋_GB2312" w:hAnsi="楷体" w:eastAsia="仿宋_GB2312"/>
          <w:b/>
          <w:szCs w:val="24"/>
        </w:rPr>
        <w:t>第三部分  合同专用条款</w:t>
      </w:r>
    </w:p>
    <w:p>
      <w:pPr>
        <w:spacing w:line="360" w:lineRule="auto"/>
        <w:ind w:firstLine="480" w:firstLineChars="200"/>
        <w:rPr>
          <w:rFonts w:hint="eastAsia" w:ascii="仿宋_GB2312" w:hAnsi="楷体" w:eastAsia="仿宋_GB2312"/>
          <w:sz w:val="24"/>
          <w:szCs w:val="24"/>
        </w:rPr>
      </w:pPr>
      <w:r>
        <w:rPr>
          <w:rFonts w:hint="eastAsia" w:ascii="仿宋_GB2312" w:hAnsi="楷体" w:eastAsia="仿宋_GB231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b/>
                <w:sz w:val="24"/>
                <w:szCs w:val="24"/>
              </w:rPr>
            </w:pPr>
            <w:r>
              <w:rPr>
                <w:rFonts w:hint="eastAsia" w:ascii="仿宋_GB2312" w:hAnsi="楷体" w:eastAsia="仿宋_GB2312"/>
                <w:b/>
                <w:sz w:val="24"/>
                <w:szCs w:val="24"/>
              </w:rPr>
              <w:t>条款号</w:t>
            </w:r>
          </w:p>
        </w:tc>
        <w:tc>
          <w:tcPr>
            <w:tcW w:w="7087" w:type="dxa"/>
            <w:vAlign w:val="center"/>
          </w:tcPr>
          <w:p>
            <w:pPr>
              <w:jc w:val="center"/>
              <w:rPr>
                <w:rFonts w:hint="eastAsia" w:ascii="仿宋_GB2312" w:hAnsi="楷体" w:eastAsia="仿宋_GB2312"/>
                <w:b/>
                <w:sz w:val="24"/>
                <w:szCs w:val="24"/>
              </w:rPr>
            </w:pPr>
            <w:r>
              <w:rPr>
                <w:rFonts w:hint="eastAsia" w:ascii="仿宋_GB2312" w:hAnsi="楷体" w:eastAsia="仿宋_GB2312"/>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hint="eastAsia" w:ascii="仿宋_GB2312" w:hAnsi="楷体" w:eastAsia="仿宋_GB2312"/>
                <w:sz w:val="24"/>
                <w:szCs w:val="24"/>
              </w:rPr>
            </w:pPr>
          </w:p>
        </w:tc>
        <w:tc>
          <w:tcPr>
            <w:tcW w:w="7087" w:type="dxa"/>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_GB2312" w:hAnsi="楷体" w:eastAsia="仿宋_GB2312"/>
                <w:sz w:val="24"/>
                <w:szCs w:val="24"/>
              </w:rPr>
            </w:pPr>
          </w:p>
        </w:tc>
        <w:tc>
          <w:tcPr>
            <w:tcW w:w="7087"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楷体"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_GB2312" w:hAnsi="楷体" w:eastAsia="仿宋_GB2312"/>
                <w:sz w:val="24"/>
                <w:szCs w:val="24"/>
              </w:rPr>
            </w:pPr>
          </w:p>
        </w:tc>
        <w:tc>
          <w:tcPr>
            <w:tcW w:w="7087" w:type="dxa"/>
            <w:tcBorders>
              <w:top w:val="single" w:color="auto" w:sz="6" w:space="0"/>
              <w:left w:val="single" w:color="auto" w:sz="6" w:space="0"/>
              <w:bottom w:val="single" w:color="auto" w:sz="6" w:space="0"/>
              <w:right w:val="single" w:color="auto" w:sz="6" w:space="0"/>
            </w:tcBorders>
            <w:vAlign w:val="center"/>
          </w:tcPr>
          <w:p>
            <w:pPr>
              <w:rPr>
                <w:rFonts w:hint="eastAsia" w:ascii="仿宋_GB2312" w:hAnsi="楷体" w:eastAsia="仿宋_GB2312"/>
                <w:sz w:val="24"/>
                <w:szCs w:val="24"/>
              </w:rPr>
            </w:pPr>
          </w:p>
        </w:tc>
      </w:tr>
      <w:bookmarkEnd w:id="252"/>
    </w:tbl>
    <w:p>
      <w:pPr>
        <w:rPr>
          <w:rFonts w:ascii="仿宋_GB2312" w:hAnsi="宋体" w:eastAsia="仿宋_GB2312"/>
          <w:sz w:val="24"/>
        </w:rPr>
      </w:pPr>
    </w:p>
    <w:p>
      <w:pPr>
        <w:pStyle w:val="30"/>
        <w:spacing w:before="0" w:after="0" w:line="360" w:lineRule="auto"/>
        <w:rPr>
          <w:rFonts w:hint="eastAsia" w:ascii="仿宋_GB2312" w:eastAsia="仿宋_GB2312"/>
          <w:sz w:val="36"/>
          <w:szCs w:val="36"/>
        </w:rPr>
      </w:pPr>
      <w:bookmarkStart w:id="271" w:name="_Toc61598978"/>
      <w:bookmarkStart w:id="272" w:name="_Toc5237"/>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hint="eastAsia" w:ascii="仿宋_GB2312" w:eastAsia="仿宋_GB2312"/>
          <w:sz w:val="36"/>
          <w:szCs w:val="36"/>
        </w:rPr>
      </w:pPr>
    </w:p>
    <w:p>
      <w:pPr>
        <w:pStyle w:val="30"/>
        <w:spacing w:before="0" w:after="0" w:line="360" w:lineRule="auto"/>
        <w:rPr>
          <w:rFonts w:ascii="仿宋_GB2312" w:eastAsia="仿宋_GB2312"/>
          <w:sz w:val="36"/>
          <w:szCs w:val="36"/>
        </w:rPr>
      </w:pPr>
      <w:r>
        <w:rPr>
          <w:rFonts w:hint="eastAsia" w:ascii="仿宋_GB2312" w:eastAsia="仿宋_GB2312"/>
          <w:sz w:val="36"/>
          <w:szCs w:val="36"/>
        </w:rPr>
        <w:t xml:space="preserve">第五章  </w:t>
      </w:r>
      <w:r>
        <w:rPr>
          <w:rFonts w:hint="eastAsia" w:ascii="仿宋_GB2312" w:eastAsia="仿宋_GB2312"/>
          <w:color w:val="000000"/>
          <w:sz w:val="36"/>
          <w:szCs w:val="36"/>
        </w:rPr>
        <w:t>投标文件</w:t>
      </w:r>
      <w:r>
        <w:rPr>
          <w:rFonts w:hint="eastAsia" w:ascii="仿宋_GB2312" w:eastAsia="仿宋_GB2312"/>
          <w:sz w:val="36"/>
          <w:szCs w:val="36"/>
        </w:rPr>
        <w:t>格式</w:t>
      </w:r>
      <w:bookmarkEnd w:id="246"/>
      <w:bookmarkEnd w:id="247"/>
      <w:bookmarkEnd w:id="248"/>
      <w:bookmarkEnd w:id="249"/>
      <w:bookmarkEnd w:id="271"/>
      <w:bookmarkEnd w:id="272"/>
      <w:bookmarkStart w:id="273" w:name="_Toc15805942"/>
    </w:p>
    <w:p>
      <w:pPr>
        <w:pStyle w:val="30"/>
        <w:spacing w:beforeLines="100" w:after="240" w:afterLines="100"/>
        <w:outlineLvl w:val="1"/>
        <w:rPr>
          <w:rFonts w:hint="eastAsia" w:ascii="仿宋_GB2312" w:eastAsia="仿宋_GB2312"/>
          <w:color w:val="000000"/>
          <w:sz w:val="44"/>
          <w:szCs w:val="44"/>
        </w:rPr>
      </w:pPr>
      <w:bookmarkStart w:id="274" w:name="_Toc710"/>
      <w:bookmarkStart w:id="275" w:name="_Toc61598979"/>
      <w:bookmarkStart w:id="276" w:name="_Toc531359038"/>
      <w:bookmarkStart w:id="277" w:name="_Toc530551876"/>
      <w:bookmarkStart w:id="278" w:name="_Toc493956051"/>
      <w:bookmarkStart w:id="279" w:name="_Toc34895585"/>
      <w:r>
        <w:rPr>
          <w:rFonts w:hint="eastAsia" w:ascii="仿宋_GB2312" w:eastAsia="仿宋_GB2312"/>
          <w:color w:val="000000"/>
          <w:sz w:val="44"/>
          <w:szCs w:val="44"/>
        </w:rPr>
        <w:t>一  资格审查文件格式</w:t>
      </w:r>
      <w:bookmarkEnd w:id="274"/>
    </w:p>
    <w:p>
      <w:pPr>
        <w:spacing w:line="360" w:lineRule="auto"/>
        <w:rPr>
          <w:rFonts w:hint="eastAsia" w:ascii="仿宋_GB2312" w:eastAsia="仿宋_GB2312"/>
          <w:color w:val="000000"/>
          <w:sz w:val="24"/>
          <w:szCs w:val="24"/>
        </w:rPr>
      </w:pPr>
    </w:p>
    <w:p>
      <w:pPr>
        <w:pStyle w:val="7"/>
        <w:spacing w:before="0" w:after="0"/>
        <w:ind w:firstLine="0" w:firstLineChars="0"/>
        <w:jc w:val="left"/>
        <w:rPr>
          <w:rFonts w:hint="eastAsia" w:hAnsi="宋体"/>
          <w:color w:val="000000"/>
          <w:sz w:val="24"/>
          <w:szCs w:val="24"/>
        </w:rPr>
      </w:pPr>
      <w:bookmarkStart w:id="280" w:name="_Toc10055"/>
      <w:r>
        <w:rPr>
          <w:rFonts w:hint="eastAsia" w:hAnsi="宋体"/>
          <w:color w:val="000000"/>
          <w:sz w:val="24"/>
          <w:szCs w:val="24"/>
        </w:rPr>
        <w:t>1.1   资格审查文件封面格式</w:t>
      </w:r>
      <w:bookmarkEnd w:id="280"/>
    </w:p>
    <w:p>
      <w:pPr>
        <w:pStyle w:val="8"/>
        <w:spacing w:line="360" w:lineRule="auto"/>
        <w:ind w:firstLine="0"/>
        <w:jc w:val="left"/>
        <w:rPr>
          <w:rFonts w:hint="eastAsia" w:ascii="仿宋_GB2312" w:eastAsia="仿宋_GB2312"/>
          <w:color w:val="000000"/>
        </w:rPr>
      </w:pP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投标文件</w:t>
      </w:r>
    </w:p>
    <w:tbl>
      <w:tblPr>
        <w:tblStyle w:val="32"/>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eastAsia="仿宋_GB2312"/>
                <w:color w:val="000000"/>
                <w:sz w:val="24"/>
                <w:szCs w:val="24"/>
              </w:rPr>
            </w:pPr>
            <w:r>
              <w:rPr>
                <w:rFonts w:hint="eastAsia" w:ascii="仿宋_GB2312" w:hAnsi="宋体" w:eastAsia="仿宋_GB2312"/>
                <w:color w:val="000000"/>
                <w:sz w:val="24"/>
                <w:szCs w:val="24"/>
              </w:rPr>
              <w:t>投标文件名称：</w:t>
            </w:r>
          </w:p>
        </w:tc>
        <w:tc>
          <w:tcPr>
            <w:tcW w:w="4536" w:type="dxa"/>
            <w:vAlign w:val="center"/>
          </w:tcPr>
          <w:p>
            <w:pPr>
              <w:jc w:val="left"/>
              <w:rPr>
                <w:rFonts w:hint="eastAsia" w:ascii="仿宋_GB2312" w:eastAsia="仿宋_GB2312"/>
                <w:color w:val="000000"/>
                <w:sz w:val="24"/>
                <w:szCs w:val="24"/>
              </w:rPr>
            </w:pPr>
            <w:r>
              <w:rPr>
                <w:rFonts w:hint="eastAsia" w:ascii="仿宋_GB2312" w:hAnsi="宋体" w:eastAsia="仿宋_GB2312"/>
                <w:color w:val="000000"/>
                <w:sz w:val="24"/>
                <w:szCs w:val="24"/>
                <w:u w:val="single"/>
              </w:rPr>
              <w:t xml:space="preserve"> 资格审查文件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eastAsia="仿宋_GB2312"/>
                <w:color w:val="000000"/>
                <w:sz w:val="24"/>
                <w:szCs w:val="24"/>
              </w:rPr>
            </w:pPr>
            <w:r>
              <w:rPr>
                <w:rFonts w:hint="eastAsia" w:ascii="仿宋_GB2312" w:hAnsi="宋体" w:eastAsia="仿宋_GB2312"/>
                <w:color w:val="000000"/>
                <w:sz w:val="24"/>
                <w:szCs w:val="24"/>
              </w:rPr>
              <w:t>采 购 编 号：</w:t>
            </w:r>
          </w:p>
        </w:tc>
        <w:tc>
          <w:tcPr>
            <w:tcW w:w="4536" w:type="dxa"/>
            <w:vAlign w:val="center"/>
          </w:tcPr>
          <w:p>
            <w:pPr>
              <w:jc w:val="left"/>
              <w:rPr>
                <w:rFonts w:hint="eastAsia"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eastAsia="仿宋_GB2312"/>
                <w:color w:val="000000"/>
                <w:sz w:val="24"/>
                <w:szCs w:val="24"/>
              </w:rPr>
            </w:pPr>
            <w:r>
              <w:rPr>
                <w:rFonts w:hint="eastAsia" w:ascii="仿宋_GB2312" w:hAnsi="宋体" w:eastAsia="仿宋_GB2312"/>
                <w:color w:val="000000"/>
                <w:sz w:val="24"/>
                <w:szCs w:val="24"/>
              </w:rPr>
              <w:t>项 目 名 称：</w:t>
            </w:r>
          </w:p>
        </w:tc>
        <w:tc>
          <w:tcPr>
            <w:tcW w:w="4536" w:type="dxa"/>
            <w:vAlign w:val="center"/>
          </w:tcPr>
          <w:p>
            <w:pPr>
              <w:jc w:val="left"/>
              <w:rPr>
                <w:rFonts w:hint="eastAsia"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eastAsia="仿宋_GB2312"/>
                <w:color w:val="000000"/>
                <w:sz w:val="24"/>
                <w:szCs w:val="24"/>
              </w:rPr>
            </w:pPr>
            <w:r>
              <w:rPr>
                <w:rFonts w:hint="eastAsia" w:ascii="仿宋_GB2312" w:hAnsi="宋体" w:eastAsia="仿宋_GB2312"/>
                <w:color w:val="000000"/>
                <w:sz w:val="24"/>
                <w:szCs w:val="24"/>
              </w:rPr>
              <w:t>标      项：</w:t>
            </w:r>
          </w:p>
        </w:tc>
        <w:tc>
          <w:tcPr>
            <w:tcW w:w="4536" w:type="dxa"/>
            <w:vAlign w:val="center"/>
          </w:tcPr>
          <w:p>
            <w:pPr>
              <w:jc w:val="left"/>
              <w:rPr>
                <w:rFonts w:hint="eastAsia" w:ascii="仿宋_GB2312" w:eastAsia="仿宋_GB2312"/>
                <w:color w:val="000000"/>
                <w:sz w:val="24"/>
                <w:szCs w:val="24"/>
              </w:rPr>
            </w:pPr>
            <w:r>
              <w:rPr>
                <w:rFonts w:hint="eastAsia" w:ascii="仿宋_GB2312" w:hAnsi="宋体" w:eastAsia="仿宋_GB2312"/>
                <w:color w:val="000000"/>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eastAsia="仿宋_GB2312"/>
                <w:color w:val="000000"/>
                <w:sz w:val="24"/>
                <w:szCs w:val="24"/>
              </w:rPr>
            </w:pPr>
          </w:p>
        </w:tc>
        <w:tc>
          <w:tcPr>
            <w:tcW w:w="4536" w:type="dxa"/>
            <w:vAlign w:val="center"/>
          </w:tcPr>
          <w:p>
            <w:pPr>
              <w:jc w:val="left"/>
              <w:rPr>
                <w:rFonts w:hint="eastAsia" w:ascii="仿宋_GB2312" w:eastAsia="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eastAsia="仿宋_GB2312"/>
                <w:color w:val="000000"/>
                <w:sz w:val="24"/>
                <w:szCs w:val="24"/>
              </w:rPr>
            </w:pPr>
            <w:r>
              <w:rPr>
                <w:rFonts w:hint="eastAsia" w:ascii="仿宋_GB2312" w:hAnsi="宋体" w:eastAsia="仿宋_GB2312"/>
                <w:color w:val="000000"/>
                <w:sz w:val="24"/>
                <w:szCs w:val="24"/>
              </w:rPr>
              <w:t>投标人全称（盖章）：</w:t>
            </w:r>
          </w:p>
        </w:tc>
        <w:tc>
          <w:tcPr>
            <w:tcW w:w="4536" w:type="dxa"/>
            <w:vAlign w:val="center"/>
          </w:tcPr>
          <w:p>
            <w:pPr>
              <w:jc w:val="left"/>
              <w:rPr>
                <w:rFonts w:hint="eastAsia"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hint="eastAsia" w:ascii="仿宋_GB2312" w:hAnsi="宋体" w:eastAsia="仿宋_GB2312"/>
                <w:color w:val="000000"/>
                <w:sz w:val="24"/>
                <w:szCs w:val="24"/>
              </w:rPr>
            </w:pPr>
            <w:r>
              <w:rPr>
                <w:rFonts w:hint="eastAsia" w:ascii="仿宋_GB2312" w:hAnsi="宋体" w:eastAsia="仿宋_GB2312"/>
                <w:color w:val="000000"/>
                <w:sz w:val="24"/>
                <w:szCs w:val="24"/>
              </w:rPr>
              <w:t>投标人地址：</w:t>
            </w:r>
          </w:p>
        </w:tc>
        <w:tc>
          <w:tcPr>
            <w:tcW w:w="4536" w:type="dxa"/>
            <w:vAlign w:val="center"/>
          </w:tcPr>
          <w:p>
            <w:pPr>
              <w:jc w:val="left"/>
              <w:rPr>
                <w:rFonts w:hint="eastAsia" w:ascii="仿宋_GB2312" w:eastAsia="仿宋_GB2312"/>
                <w:color w:val="000000"/>
                <w:sz w:val="24"/>
                <w:szCs w:val="24"/>
              </w:rPr>
            </w:pPr>
            <w:r>
              <w:rPr>
                <w:rFonts w:hint="eastAsia" w:ascii="仿宋_GB2312" w:hAnsi="宋体" w:eastAsia="仿宋_GB2312"/>
                <w:color w:val="000000"/>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hint="eastAsia" w:ascii="仿宋_GB2312" w:hAnsi="宋体" w:eastAsia="仿宋_GB2312"/>
                <w:color w:val="000000"/>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年  月  日</w:t>
            </w:r>
          </w:p>
        </w:tc>
      </w:tr>
    </w:tbl>
    <w:p>
      <w:pPr>
        <w:pStyle w:val="8"/>
        <w:spacing w:line="360" w:lineRule="auto"/>
        <w:ind w:firstLine="0"/>
        <w:jc w:val="left"/>
        <w:rPr>
          <w:rFonts w:hint="eastAsia" w:ascii="仿宋_GB2312" w:hAnsi="宋体" w:eastAsia="仿宋_GB2312"/>
          <w:color w:val="000000"/>
          <w:sz w:val="24"/>
          <w:szCs w:val="24"/>
        </w:rPr>
      </w:pPr>
    </w:p>
    <w:p>
      <w:pPr>
        <w:pStyle w:val="7"/>
        <w:spacing w:before="0" w:after="0"/>
        <w:ind w:firstLine="0" w:firstLineChars="0"/>
        <w:jc w:val="left"/>
        <w:rPr>
          <w:rFonts w:hint="eastAsia" w:hAnsi="宋体"/>
          <w:color w:val="000000"/>
          <w:sz w:val="24"/>
          <w:szCs w:val="24"/>
        </w:rPr>
      </w:pPr>
      <w:bookmarkStart w:id="281" w:name="_Toc4504"/>
      <w:r>
        <w:rPr>
          <w:rFonts w:hint="eastAsia" w:hAnsi="宋体"/>
          <w:color w:val="000000"/>
          <w:sz w:val="24"/>
          <w:szCs w:val="24"/>
        </w:rPr>
        <w:t>1.2    资格审查文件目录</w:t>
      </w:r>
      <w:bookmarkEnd w:id="281"/>
    </w:p>
    <w:p>
      <w:pPr>
        <w:pStyle w:val="8"/>
        <w:ind w:firstLine="0"/>
        <w:jc w:val="center"/>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r>
        <w:rPr>
          <w:rFonts w:hint="eastAsia" w:ascii="仿宋_GB2312" w:eastAsia="仿宋_GB2312"/>
          <w:color w:val="000000"/>
          <w:sz w:val="24"/>
          <w:szCs w:val="24"/>
        </w:rPr>
        <w:t>）</w:t>
      </w:r>
    </w:p>
    <w:p>
      <w:pPr>
        <w:pStyle w:val="8"/>
        <w:spacing w:line="360" w:lineRule="auto"/>
        <w:ind w:firstLine="0"/>
        <w:jc w:val="left"/>
        <w:rPr>
          <w:rFonts w:hint="eastAsia" w:ascii="仿宋_GB2312" w:eastAsia="仿宋_GB2312"/>
          <w:color w:val="000000"/>
          <w:sz w:val="24"/>
          <w:szCs w:val="24"/>
        </w:rPr>
      </w:pPr>
    </w:p>
    <w:p>
      <w:pPr>
        <w:pStyle w:val="7"/>
        <w:spacing w:before="0" w:after="0"/>
        <w:ind w:firstLine="0" w:firstLineChars="0"/>
        <w:jc w:val="left"/>
        <w:rPr>
          <w:rFonts w:hint="eastAsia" w:hAnsi="宋体"/>
          <w:color w:val="000000"/>
          <w:sz w:val="24"/>
          <w:szCs w:val="24"/>
        </w:rPr>
      </w:pPr>
      <w:bookmarkStart w:id="282" w:name="_Toc6296"/>
      <w:r>
        <w:rPr>
          <w:rFonts w:hint="eastAsia" w:hAnsi="宋体"/>
          <w:color w:val="000000"/>
          <w:sz w:val="24"/>
          <w:szCs w:val="24"/>
        </w:rPr>
        <w:t>1.3    有效营业执照电子文档</w:t>
      </w:r>
      <w:bookmarkEnd w:id="282"/>
    </w:p>
    <w:p>
      <w:pPr>
        <w:pStyle w:val="8"/>
        <w:spacing w:line="360" w:lineRule="auto"/>
        <w:ind w:firstLine="0"/>
        <w:jc w:val="left"/>
        <w:rPr>
          <w:rFonts w:hint="eastAsia" w:ascii="仿宋_GB2312" w:eastAsia="仿宋_GB2312"/>
          <w:color w:val="000000"/>
        </w:rPr>
      </w:pPr>
    </w:p>
    <w:p>
      <w:pPr>
        <w:spacing w:line="360" w:lineRule="auto"/>
        <w:rPr>
          <w:rFonts w:hint="eastAsia" w:ascii="仿宋_GB2312" w:eastAsia="仿宋_GB2312"/>
          <w:color w:val="000000"/>
          <w:sz w:val="24"/>
        </w:rPr>
      </w:pPr>
      <w:r>
        <w:rPr>
          <w:rFonts w:hint="eastAsia" w:ascii="仿宋_GB2312" w:eastAsia="仿宋_GB2312"/>
          <w:color w:val="000000"/>
          <w:sz w:val="24"/>
          <w:szCs w:val="24"/>
        </w:rPr>
        <w:t>内容要求：</w:t>
      </w:r>
      <w:r>
        <w:rPr>
          <w:rFonts w:hint="eastAsia" w:ascii="仿宋_GB2312" w:eastAsia="仿宋_GB2312"/>
          <w:color w:val="000000"/>
          <w:sz w:val="24"/>
        </w:rPr>
        <w:t>提供有效的营业执照电子文档并加盖公司公章；事业单位的，则提供有效的《事业单位法人证书》副本电子文档并加盖单位公章；自然人的，则提供有效的身份证电子文档；</w:t>
      </w:r>
    </w:p>
    <w:p>
      <w:pPr>
        <w:spacing w:line="360" w:lineRule="auto"/>
        <w:rPr>
          <w:rFonts w:hint="eastAsia" w:ascii="仿宋_GB2312" w:eastAsia="仿宋_GB2312"/>
          <w:color w:val="000000"/>
          <w:sz w:val="24"/>
        </w:rPr>
      </w:pPr>
    </w:p>
    <w:p>
      <w:pPr>
        <w:pStyle w:val="7"/>
        <w:spacing w:before="0" w:after="0"/>
        <w:ind w:firstLine="0" w:firstLineChars="0"/>
        <w:jc w:val="left"/>
        <w:rPr>
          <w:rFonts w:hint="eastAsia" w:hAnsi="宋体"/>
          <w:color w:val="000000"/>
          <w:sz w:val="24"/>
          <w:szCs w:val="24"/>
        </w:rPr>
      </w:pPr>
      <w:bookmarkStart w:id="283" w:name="_Toc2417"/>
      <w:r>
        <w:rPr>
          <w:rFonts w:hint="eastAsia" w:hAnsi="宋体"/>
          <w:color w:val="000000"/>
          <w:sz w:val="24"/>
          <w:szCs w:val="24"/>
        </w:rPr>
        <w:t>1.4    负责人身份证电子文档</w:t>
      </w:r>
      <w:bookmarkEnd w:id="283"/>
    </w:p>
    <w:p>
      <w:pPr>
        <w:pStyle w:val="8"/>
        <w:ind w:firstLine="0"/>
        <w:rPr>
          <w:rFonts w:hint="eastAsia" w:ascii="仿宋_GB2312" w:eastAsia="仿宋_GB2312"/>
          <w:color w:val="000000"/>
        </w:rPr>
      </w:pPr>
    </w:p>
    <w:p>
      <w:pPr>
        <w:spacing w:line="360" w:lineRule="auto"/>
        <w:rPr>
          <w:rFonts w:hint="eastAsia" w:ascii="仿宋_GB2312" w:eastAsia="仿宋_GB2312"/>
          <w:color w:val="000000"/>
          <w:sz w:val="24"/>
          <w:szCs w:val="24"/>
        </w:rPr>
      </w:pPr>
      <w:r>
        <w:rPr>
          <w:rFonts w:hint="eastAsia" w:ascii="仿宋_GB2312" w:eastAsia="仿宋_GB2312"/>
          <w:color w:val="000000"/>
          <w:sz w:val="24"/>
          <w:szCs w:val="24"/>
        </w:rPr>
        <w:t>内容要求：</w:t>
      </w:r>
    </w:p>
    <w:p>
      <w:pPr>
        <w:spacing w:line="360" w:lineRule="auto"/>
        <w:ind w:firstLine="480"/>
        <w:rPr>
          <w:rFonts w:hint="eastAsia" w:ascii="仿宋_GB2312" w:eastAsia="仿宋_GB2312"/>
          <w:color w:val="000000"/>
          <w:sz w:val="24"/>
          <w:szCs w:val="24"/>
        </w:rPr>
      </w:pPr>
      <w:r>
        <w:rPr>
          <w:rFonts w:hint="eastAsia" w:ascii="仿宋_GB2312" w:eastAsia="仿宋_GB2312"/>
          <w:color w:val="000000"/>
          <w:sz w:val="24"/>
          <w:szCs w:val="24"/>
        </w:rPr>
        <w:t>1、负责人身份证正、反面电子文档；</w:t>
      </w:r>
    </w:p>
    <w:p>
      <w:pPr>
        <w:spacing w:line="360" w:lineRule="auto"/>
        <w:ind w:firstLine="480"/>
        <w:rPr>
          <w:rFonts w:hint="eastAsia" w:ascii="仿宋_GB2312" w:eastAsia="仿宋_GB2312"/>
          <w:color w:val="000000"/>
          <w:sz w:val="24"/>
          <w:szCs w:val="24"/>
        </w:rPr>
      </w:pPr>
      <w:r>
        <w:rPr>
          <w:rFonts w:hint="eastAsia" w:ascii="仿宋_GB2312" w:eastAsia="仿宋_GB2312"/>
          <w:color w:val="000000"/>
          <w:sz w:val="24"/>
        </w:rPr>
        <w:t>2、若有委托代理人的，则还应当提供授权委托书及委托代理人的身份证电子文档。</w:t>
      </w:r>
    </w:p>
    <w:p>
      <w:pPr>
        <w:pStyle w:val="8"/>
        <w:rPr>
          <w:rFonts w:hint="eastAsia" w:ascii="仿宋_GB2312" w:eastAsia="仿宋_GB2312"/>
          <w:color w:val="000000"/>
        </w:rPr>
      </w:pPr>
    </w:p>
    <w:p>
      <w:pPr>
        <w:pStyle w:val="2"/>
        <w:rPr>
          <w:rFonts w:hint="eastAsia" w:ascii="仿宋_GB2312" w:eastAsia="仿宋_GB2312"/>
          <w:color w:val="000000"/>
        </w:rPr>
      </w:pPr>
    </w:p>
    <w:p>
      <w:pPr>
        <w:pStyle w:val="7"/>
        <w:spacing w:before="0" w:after="0"/>
        <w:ind w:firstLine="0" w:firstLineChars="0"/>
        <w:jc w:val="left"/>
        <w:rPr>
          <w:rFonts w:hint="eastAsia" w:hAnsi="宋体"/>
          <w:color w:val="000000"/>
          <w:sz w:val="24"/>
          <w:szCs w:val="24"/>
        </w:rPr>
      </w:pPr>
      <w:r>
        <w:rPr>
          <w:rFonts w:hint="eastAsia" w:hAnsi="宋体"/>
          <w:color w:val="000000"/>
          <w:sz w:val="24"/>
          <w:szCs w:val="24"/>
        </w:rPr>
        <w:t xml:space="preserve"> </w:t>
      </w:r>
      <w:bookmarkStart w:id="284" w:name="_Toc24139"/>
      <w:r>
        <w:rPr>
          <w:rFonts w:hint="eastAsia" w:hAnsi="宋体"/>
          <w:color w:val="000000"/>
          <w:sz w:val="24"/>
          <w:szCs w:val="24"/>
        </w:rPr>
        <w:t>1.5 授权委托书格式</w:t>
      </w:r>
      <w:bookmarkEnd w:id="284"/>
    </w:p>
    <w:p>
      <w:pPr>
        <w:pStyle w:val="8"/>
        <w:ind w:firstLine="0"/>
        <w:rPr>
          <w:rFonts w:hint="eastAsia" w:ascii="仿宋_GB2312" w:eastAsia="仿宋_GB2312"/>
          <w:color w:val="000000"/>
        </w:rPr>
      </w:pP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授权委托书</w:t>
      </w:r>
    </w:p>
    <w:p>
      <w:pPr>
        <w:pStyle w:val="49"/>
        <w:spacing w:line="360" w:lineRule="auto"/>
        <w:rPr>
          <w:rFonts w:hint="eastAsia" w:ascii="仿宋_GB2312" w:eastAsia="仿宋_GB2312"/>
          <w:b/>
          <w:color w:val="000000"/>
          <w:sz w:val="24"/>
          <w:szCs w:val="21"/>
        </w:rPr>
      </w:pPr>
      <w:r>
        <w:rPr>
          <w:rFonts w:hint="eastAsia" w:ascii="仿宋_GB2312" w:eastAsia="仿宋_GB2312"/>
          <w:color w:val="000000"/>
          <w:sz w:val="24"/>
          <w:u w:val="single"/>
        </w:rPr>
        <w:t>（采购代理机构名称）</w:t>
      </w:r>
      <w:r>
        <w:rPr>
          <w:rFonts w:hint="eastAsia" w:ascii="仿宋_GB2312" w:eastAsia="仿宋_GB2312"/>
          <w:color w:val="000000"/>
          <w:sz w:val="24"/>
          <w:szCs w:val="21"/>
        </w:rPr>
        <w:t>：</w:t>
      </w:r>
    </w:p>
    <w:p>
      <w:pPr>
        <w:pStyle w:val="49"/>
        <w:autoSpaceDE w:val="0"/>
        <w:autoSpaceDN w:val="0"/>
        <w:spacing w:line="360" w:lineRule="auto"/>
        <w:textAlignment w:val="bottom"/>
        <w:rPr>
          <w:rFonts w:hint="eastAsia" w:ascii="仿宋_GB2312" w:eastAsia="仿宋_GB2312"/>
          <w:color w:val="000000"/>
          <w:sz w:val="24"/>
          <w:szCs w:val="20"/>
        </w:rPr>
      </w:pPr>
      <w:r>
        <w:rPr>
          <w:rFonts w:hint="eastAsia" w:ascii="仿宋_GB2312" w:eastAsia="仿宋_GB2312"/>
          <w:color w:val="000000"/>
        </w:rPr>
        <w:t xml:space="preserve">   </w:t>
      </w:r>
      <w:r>
        <w:rPr>
          <w:rFonts w:hint="eastAsia" w:ascii="仿宋_GB2312" w:eastAsia="仿宋_GB2312"/>
          <w:color w:val="000000"/>
          <w:sz w:val="24"/>
          <w:szCs w:val="20"/>
        </w:rPr>
        <w:t xml:space="preserve">  我</w:t>
      </w:r>
      <w:r>
        <w:rPr>
          <w:rFonts w:hint="eastAsia" w:ascii="仿宋_GB2312" w:eastAsia="仿宋_GB2312"/>
          <w:color w:val="000000"/>
          <w:sz w:val="24"/>
          <w:szCs w:val="20"/>
          <w:u w:val="single"/>
        </w:rPr>
        <w:t xml:space="preserve"> 法定代表人（负责人）</w:t>
      </w:r>
      <w:r>
        <w:rPr>
          <w:rFonts w:hint="eastAsia" w:ascii="仿宋_GB2312" w:eastAsia="仿宋_GB2312"/>
          <w:color w:val="000000"/>
          <w:sz w:val="24"/>
          <w:szCs w:val="20"/>
        </w:rPr>
        <w:t>系</w:t>
      </w:r>
      <w:r>
        <w:rPr>
          <w:rFonts w:hint="eastAsia" w:ascii="仿宋_GB2312" w:eastAsia="仿宋_GB2312"/>
          <w:color w:val="000000"/>
          <w:sz w:val="24"/>
          <w:szCs w:val="20"/>
          <w:u w:val="single"/>
        </w:rPr>
        <w:t xml:space="preserve"> （投标人全称） </w:t>
      </w:r>
      <w:r>
        <w:rPr>
          <w:rFonts w:hint="eastAsia" w:ascii="仿宋_GB2312" w:eastAsia="仿宋_GB2312"/>
          <w:color w:val="000000"/>
          <w:sz w:val="24"/>
          <w:szCs w:val="20"/>
        </w:rPr>
        <w:t>的法定代表人（或负责人），现授权委托本单位在职职工</w:t>
      </w:r>
      <w:r>
        <w:rPr>
          <w:rFonts w:hint="eastAsia" w:ascii="仿宋_GB2312" w:eastAsia="仿宋_GB2312"/>
          <w:color w:val="000000"/>
          <w:sz w:val="24"/>
          <w:szCs w:val="20"/>
          <w:u w:val="single"/>
        </w:rPr>
        <w:t xml:space="preserve">   （姓名）  </w:t>
      </w:r>
      <w:r>
        <w:rPr>
          <w:rFonts w:hint="eastAsia" w:ascii="仿宋_GB2312" w:eastAsia="仿宋_GB2312"/>
          <w:color w:val="000000"/>
          <w:sz w:val="24"/>
          <w:szCs w:val="20"/>
        </w:rPr>
        <w:t>以我方的名义参加就贵方组织的</w:t>
      </w:r>
      <w:r>
        <w:rPr>
          <w:rFonts w:hint="eastAsia" w:ascii="仿宋_GB2312" w:eastAsia="仿宋_GB2312"/>
          <w:color w:val="000000"/>
          <w:sz w:val="24"/>
          <w:szCs w:val="20"/>
          <w:u w:val="single"/>
        </w:rPr>
        <w:t xml:space="preserve">   </w:t>
      </w:r>
      <w:r>
        <w:rPr>
          <w:rFonts w:hint="eastAsia" w:ascii="仿宋_GB2312" w:hAnsi="宋体" w:eastAsia="仿宋_GB2312"/>
          <w:color w:val="000000"/>
          <w:sz w:val="24"/>
          <w:szCs w:val="21"/>
          <w:u w:val="single"/>
        </w:rPr>
        <w:t xml:space="preserve">（项目名称）（项目编号）（标项） </w:t>
      </w:r>
      <w:r>
        <w:rPr>
          <w:rFonts w:hint="eastAsia" w:ascii="仿宋_GB2312" w:eastAsia="仿宋_GB2312"/>
          <w:color w:val="000000"/>
          <w:sz w:val="24"/>
          <w:szCs w:val="20"/>
        </w:rPr>
        <w:t>的投标活动，并代表我方全权办理针对上述项目的投标、开标、评审、签约等具体事务和签署相关文件。</w:t>
      </w:r>
    </w:p>
    <w:p>
      <w:pPr>
        <w:pStyle w:val="49"/>
        <w:autoSpaceDE w:val="0"/>
        <w:autoSpaceDN w:val="0"/>
        <w:spacing w:line="360" w:lineRule="auto"/>
        <w:textAlignment w:val="bottom"/>
        <w:rPr>
          <w:rFonts w:hint="eastAsia" w:ascii="仿宋_GB2312" w:eastAsia="仿宋_GB2312"/>
          <w:color w:val="000000"/>
          <w:sz w:val="24"/>
          <w:szCs w:val="20"/>
        </w:rPr>
      </w:pPr>
      <w:r>
        <w:rPr>
          <w:rFonts w:hint="eastAsia" w:ascii="仿宋_GB2312" w:eastAsia="仿宋_GB2312"/>
          <w:color w:val="000000"/>
          <w:sz w:val="24"/>
          <w:szCs w:val="20"/>
        </w:rPr>
        <w:t xml:space="preserve">    我方对委托代理人的签字或盖章事项负全部责任。</w:t>
      </w:r>
    </w:p>
    <w:p>
      <w:pPr>
        <w:pStyle w:val="49"/>
        <w:spacing w:line="360" w:lineRule="auto"/>
        <w:ind w:firstLine="480"/>
        <w:rPr>
          <w:rFonts w:hint="eastAsia" w:ascii="仿宋_GB2312" w:eastAsia="仿宋_GB2312"/>
          <w:color w:val="000000"/>
          <w:sz w:val="24"/>
          <w:szCs w:val="21"/>
        </w:rPr>
      </w:pPr>
      <w:r>
        <w:rPr>
          <w:rFonts w:hint="eastAsia" w:ascii="仿宋_GB2312" w:hAnsi="Courier New" w:eastAsia="仿宋_GB2312"/>
          <w:color w:val="000000"/>
          <w:sz w:val="24"/>
          <w:szCs w:val="21"/>
        </w:rPr>
        <w:t>本授权书自签署之日起生效</w:t>
      </w:r>
      <w:r>
        <w:rPr>
          <w:rFonts w:hint="eastAsia" w:ascii="仿宋_GB2312" w:eastAsia="仿宋_GB2312"/>
          <w:color w:val="000000"/>
          <w:sz w:val="24"/>
          <w:szCs w:val="21"/>
        </w:rPr>
        <w:t>，在撤销授权的书面通知送达贵方以前，本授权委托书一直有效。委托代理人在授权书有效期内签署的所有文件不因授权的撤销而失效。</w:t>
      </w:r>
    </w:p>
    <w:p>
      <w:pPr>
        <w:pStyle w:val="49"/>
        <w:spacing w:line="360" w:lineRule="auto"/>
        <w:ind w:firstLine="480"/>
        <w:rPr>
          <w:rFonts w:hint="eastAsia" w:ascii="仿宋_GB2312" w:eastAsia="仿宋_GB2312"/>
          <w:color w:val="000000"/>
          <w:sz w:val="24"/>
          <w:szCs w:val="21"/>
        </w:rPr>
      </w:pPr>
      <w:r>
        <w:rPr>
          <w:rFonts w:hint="eastAsia" w:ascii="仿宋_GB2312" w:eastAsia="仿宋_GB2312"/>
          <w:color w:val="000000"/>
          <w:sz w:val="24"/>
          <w:szCs w:val="21"/>
        </w:rPr>
        <w:t>委托代理人无转委托权，特此声明。</w:t>
      </w:r>
    </w:p>
    <w:p>
      <w:pPr>
        <w:pStyle w:val="49"/>
        <w:spacing w:line="360" w:lineRule="auto"/>
        <w:ind w:firstLine="480"/>
        <w:rPr>
          <w:rFonts w:hint="eastAsia" w:ascii="仿宋_GB2312" w:eastAsia="仿宋_GB2312"/>
          <w:color w:val="000000"/>
          <w:sz w:val="24"/>
          <w:szCs w:val="21"/>
        </w:rPr>
      </w:pPr>
    </w:p>
    <w:p>
      <w:pPr>
        <w:pStyle w:val="49"/>
        <w:spacing w:line="360" w:lineRule="auto"/>
        <w:ind w:firstLine="480"/>
        <w:rPr>
          <w:rFonts w:hint="eastAsia" w:ascii="仿宋_GB2312" w:eastAsia="仿宋_GB2312"/>
          <w:color w:val="000000"/>
          <w:sz w:val="24"/>
          <w:szCs w:val="21"/>
        </w:rPr>
      </w:pP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投标人盖章：</w:t>
      </w:r>
      <w:r>
        <w:rPr>
          <w:rFonts w:hint="eastAsia" w:ascii="仿宋_GB2312" w:hAnsi="Courier New" w:eastAsia="仿宋_GB2312"/>
          <w:color w:val="000000"/>
          <w:sz w:val="24"/>
          <w:szCs w:val="21"/>
          <w:u w:val="single"/>
        </w:rPr>
        <w:t xml:space="preserve">                </w:t>
      </w: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日      期：</w:t>
      </w:r>
      <w:r>
        <w:rPr>
          <w:rFonts w:hint="eastAsia" w:ascii="仿宋_GB2312" w:hAnsi="Courier New" w:eastAsia="仿宋_GB2312"/>
          <w:color w:val="000000"/>
          <w:sz w:val="24"/>
          <w:szCs w:val="21"/>
          <w:u w:val="single"/>
        </w:rPr>
        <w:t xml:space="preserve">                </w:t>
      </w:r>
    </w:p>
    <w:p>
      <w:pPr>
        <w:pStyle w:val="49"/>
        <w:spacing w:line="440" w:lineRule="exact"/>
        <w:rPr>
          <w:rFonts w:hint="eastAsia" w:ascii="仿宋_GB2312" w:eastAsia="仿宋_GB2312"/>
          <w:color w:val="000000"/>
          <w:sz w:val="24"/>
          <w:szCs w:val="21"/>
        </w:rPr>
      </w:pPr>
      <w:r>
        <w:rPr>
          <w:rFonts w:hint="eastAsia" w:ascii="仿宋_GB2312" w:eastAsia="仿宋_GB2312"/>
          <w:color w:val="000000"/>
          <w:sz w:val="24"/>
          <w:szCs w:val="21"/>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8240;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pPr>
        <w:pStyle w:val="49"/>
        <w:spacing w:line="440" w:lineRule="exact"/>
        <w:rPr>
          <w:rFonts w:hint="eastAsia" w:ascii="仿宋_GB2312" w:eastAsia="仿宋_GB2312"/>
          <w:color w:val="000000"/>
          <w:sz w:val="24"/>
          <w:szCs w:val="21"/>
        </w:rPr>
      </w:pPr>
      <w:r>
        <w:rPr>
          <w:rFonts w:hint="eastAsia" w:ascii="仿宋_GB2312" w:eastAsia="仿宋_GB2312"/>
          <w:color w:val="000000"/>
          <w:sz w:val="24"/>
          <w:szCs w:val="21"/>
        </w:rPr>
        <w:t>附：1、委托代理人工作单位：</w:t>
      </w:r>
      <w:r>
        <w:rPr>
          <w:rFonts w:hint="eastAsia" w:ascii="仿宋_GB2312" w:eastAsia="仿宋_GB2312"/>
          <w:color w:val="000000"/>
          <w:sz w:val="24"/>
          <w:szCs w:val="21"/>
        </w:rPr>
        <w:tab/>
      </w:r>
      <w:r>
        <w:rPr>
          <w:rFonts w:hint="eastAsia" w:ascii="仿宋_GB2312" w:eastAsia="仿宋_GB2312"/>
          <w:color w:val="000000"/>
          <w:sz w:val="24"/>
          <w:szCs w:val="21"/>
        </w:rPr>
        <w:tab/>
      </w:r>
      <w:r>
        <w:rPr>
          <w:rFonts w:hint="eastAsia" w:ascii="仿宋_GB2312" w:eastAsia="仿宋_GB2312"/>
          <w:color w:val="000000"/>
          <w:sz w:val="24"/>
          <w:szCs w:val="21"/>
        </w:rPr>
        <w:tab/>
      </w:r>
      <w:r>
        <w:rPr>
          <w:rFonts w:hint="eastAsia" w:ascii="仿宋_GB2312" w:eastAsia="仿宋_GB2312"/>
          <w:color w:val="000000"/>
          <w:sz w:val="24"/>
          <w:szCs w:val="21"/>
        </w:rPr>
        <w:tab/>
      </w:r>
      <w:r>
        <w:rPr>
          <w:rFonts w:hint="eastAsia" w:ascii="仿宋_GB2312" w:eastAsia="仿宋_GB2312"/>
          <w:color w:val="000000"/>
          <w:sz w:val="24"/>
          <w:szCs w:val="21"/>
        </w:rPr>
        <w:tab/>
      </w:r>
      <w:r>
        <w:rPr>
          <w:rFonts w:hint="eastAsia" w:ascii="仿宋_GB2312" w:eastAsia="仿宋_GB2312"/>
          <w:color w:val="000000"/>
          <w:sz w:val="24"/>
          <w:szCs w:val="21"/>
        </w:rPr>
        <w:t xml:space="preserve">职务： </w:t>
      </w:r>
    </w:p>
    <w:p>
      <w:pPr>
        <w:pStyle w:val="49"/>
        <w:spacing w:line="440" w:lineRule="exact"/>
        <w:ind w:firstLine="480"/>
        <w:rPr>
          <w:rFonts w:hint="eastAsia" w:ascii="仿宋_GB2312" w:eastAsia="仿宋_GB2312"/>
          <w:color w:val="000000"/>
          <w:sz w:val="24"/>
          <w:szCs w:val="21"/>
        </w:rPr>
      </w:pPr>
      <w:r>
        <w:rPr>
          <w:rFonts w:hint="eastAsia" w:ascii="仿宋_GB2312" w:eastAsia="仿宋_GB2312"/>
          <w:color w:val="000000"/>
          <w:sz w:val="24"/>
          <w:szCs w:val="21"/>
        </w:rPr>
        <w:t xml:space="preserve">   身份证号码：　　　　　　　　　　</w:t>
      </w:r>
      <w:r>
        <w:rPr>
          <w:rFonts w:hint="eastAsia" w:ascii="仿宋_GB2312" w:eastAsia="仿宋_GB2312"/>
          <w:color w:val="000000"/>
          <w:sz w:val="24"/>
          <w:szCs w:val="21"/>
        </w:rPr>
        <w:tab/>
      </w:r>
      <w:r>
        <w:rPr>
          <w:rFonts w:hint="eastAsia" w:ascii="仿宋_GB2312" w:eastAsia="仿宋_GB2312"/>
          <w:color w:val="000000"/>
          <w:sz w:val="24"/>
          <w:szCs w:val="21"/>
        </w:rPr>
        <w:t xml:space="preserve">性别： </w:t>
      </w:r>
    </w:p>
    <w:p>
      <w:pPr>
        <w:pStyle w:val="49"/>
        <w:spacing w:line="440" w:lineRule="exact"/>
        <w:ind w:firstLine="480"/>
        <w:rPr>
          <w:rFonts w:hint="eastAsia" w:ascii="仿宋_GB2312" w:eastAsia="仿宋_GB2312"/>
          <w:color w:val="000000"/>
          <w:spacing w:val="20"/>
          <w:sz w:val="24"/>
          <w:u w:val="single"/>
        </w:rPr>
      </w:pPr>
      <w:r>
        <w:rPr>
          <w:rFonts w:hint="eastAsia" w:ascii="仿宋_GB2312" w:eastAsia="仿宋_GB2312"/>
          <w:color w:val="000000"/>
          <w:sz w:val="24"/>
          <w:szCs w:val="21"/>
        </w:rPr>
        <w:t>2、</w:t>
      </w:r>
      <w:r>
        <w:rPr>
          <w:rFonts w:hint="eastAsia" w:ascii="仿宋_GB2312" w:eastAsia="仿宋_GB2312"/>
          <w:bCs/>
          <w:color w:val="000000"/>
          <w:sz w:val="24"/>
        </w:rPr>
        <w:t>委托代理人身份证正、反面电子文档：</w:t>
      </w:r>
    </w:p>
    <w:tbl>
      <w:tblPr>
        <w:tblStyle w:val="32"/>
        <w:tblW w:w="9242" w:type="dxa"/>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vAlign w:val="top"/>
          </w:tcPr>
          <w:p>
            <w:pPr>
              <w:pStyle w:val="49"/>
              <w:spacing w:line="440" w:lineRule="exact"/>
              <w:rPr>
                <w:rFonts w:hint="eastAsia" w:ascii="仿宋_GB2312" w:eastAsia="仿宋_GB2312"/>
                <w:color w:val="000000"/>
                <w:spacing w:val="20"/>
                <w:sz w:val="24"/>
              </w:rPr>
            </w:pPr>
            <w:r>
              <w:rPr>
                <w:rFonts w:hint="eastAsia" w:ascii="仿宋_GB2312" w:eastAsia="仿宋_GB2312"/>
                <w:color w:val="000000"/>
                <w:spacing w:val="20"/>
                <w:sz w:val="24"/>
              </w:rPr>
              <w:t>正面：</w:t>
            </w:r>
          </w:p>
          <w:p>
            <w:pPr>
              <w:pStyle w:val="49"/>
              <w:spacing w:line="440" w:lineRule="exact"/>
              <w:rPr>
                <w:rFonts w:hint="eastAsia" w:ascii="仿宋_GB2312" w:eastAsia="仿宋_GB2312"/>
                <w:color w:val="000000"/>
                <w:spacing w:val="20"/>
                <w:sz w:val="24"/>
              </w:rPr>
            </w:pPr>
          </w:p>
        </w:tc>
        <w:tc>
          <w:tcPr>
            <w:tcW w:w="4621" w:type="dxa"/>
            <w:vAlign w:val="top"/>
          </w:tcPr>
          <w:p>
            <w:pPr>
              <w:pStyle w:val="49"/>
              <w:spacing w:line="440" w:lineRule="exact"/>
              <w:rPr>
                <w:rFonts w:hint="eastAsia" w:ascii="仿宋_GB2312" w:eastAsia="仿宋_GB2312"/>
                <w:color w:val="000000"/>
                <w:spacing w:val="20"/>
                <w:sz w:val="24"/>
              </w:rPr>
            </w:pPr>
            <w:r>
              <w:rPr>
                <w:rFonts w:hint="eastAsia" w:ascii="仿宋_GB2312" w:eastAsia="仿宋_GB2312"/>
                <w:color w:val="000000"/>
                <w:spacing w:val="20"/>
                <w:sz w:val="24"/>
              </w:rPr>
              <w:t>反面：</w:t>
            </w:r>
          </w:p>
          <w:p>
            <w:pPr>
              <w:pStyle w:val="49"/>
              <w:spacing w:line="440" w:lineRule="exact"/>
              <w:rPr>
                <w:rFonts w:hint="eastAsia" w:ascii="仿宋_GB2312" w:eastAsia="仿宋_GB2312"/>
                <w:color w:val="000000"/>
                <w:spacing w:val="20"/>
                <w:sz w:val="24"/>
                <w:u w:val="single"/>
              </w:rPr>
            </w:pPr>
          </w:p>
        </w:tc>
      </w:tr>
    </w:tbl>
    <w:p>
      <w:pPr>
        <w:pStyle w:val="49"/>
        <w:ind w:left="587" w:leftChars="50" w:hanging="482" w:hangingChars="200"/>
        <w:rPr>
          <w:rFonts w:hint="eastAsia" w:ascii="仿宋_GB2312" w:hAnsi="Courier New" w:eastAsia="仿宋_GB2312"/>
          <w:color w:val="000000"/>
          <w:sz w:val="24"/>
          <w:szCs w:val="21"/>
        </w:rPr>
      </w:pPr>
      <w:r>
        <w:rPr>
          <w:rFonts w:hint="eastAsia" w:ascii="仿宋_GB2312" w:eastAsia="仿宋_GB2312"/>
          <w:b/>
          <w:color w:val="000000"/>
          <w:sz w:val="24"/>
          <w:szCs w:val="21"/>
        </w:rPr>
        <w:t>注：</w:t>
      </w:r>
      <w:r>
        <w:rPr>
          <w:rFonts w:hint="eastAsia" w:ascii="仿宋_GB2312" w:eastAsia="仿宋_GB2312"/>
          <w:color w:val="000000"/>
          <w:sz w:val="24"/>
          <w:szCs w:val="21"/>
        </w:rPr>
        <w:t>1. 投标人为法人企业的，其负责人为其法定代表人；投标人为</w:t>
      </w:r>
      <w:r>
        <w:rPr>
          <w:rFonts w:hint="eastAsia" w:ascii="仿宋_GB2312" w:hAnsi="Courier New" w:eastAsia="仿宋_GB2312"/>
          <w:color w:val="000000"/>
          <w:sz w:val="24"/>
          <w:szCs w:val="21"/>
        </w:rPr>
        <w:t>其他组织的，其负责人为法律、行政法规规定代表单位行使职权的主要负责人；投标人为自然人的，其负责人为自然人本人。</w:t>
      </w:r>
    </w:p>
    <w:p>
      <w:pPr>
        <w:pStyle w:val="49"/>
        <w:ind w:left="585" w:leftChars="50" w:hanging="480" w:hangingChars="200"/>
        <w:rPr>
          <w:rFonts w:hint="eastAsia" w:ascii="仿宋_GB2312" w:eastAsia="仿宋_GB2312"/>
          <w:color w:val="000000"/>
        </w:rPr>
      </w:pPr>
      <w:r>
        <w:rPr>
          <w:rFonts w:hint="eastAsia" w:ascii="仿宋_GB2312" w:hAnsi="Courier New" w:eastAsia="仿宋_GB2312"/>
          <w:color w:val="000000"/>
          <w:sz w:val="24"/>
          <w:szCs w:val="21"/>
        </w:rPr>
        <w:t xml:space="preserve">    2. 若是负责人参会的，不需要提供此授权委托书。</w:t>
      </w:r>
    </w:p>
    <w:p>
      <w:pPr>
        <w:pStyle w:val="3"/>
        <w:rPr>
          <w:rFonts w:hint="eastAsia"/>
          <w:color w:val="000000"/>
        </w:rPr>
      </w:pPr>
    </w:p>
    <w:p>
      <w:pPr>
        <w:pStyle w:val="8"/>
        <w:spacing w:line="360" w:lineRule="auto"/>
        <w:rPr>
          <w:rFonts w:hint="eastAsia" w:ascii="仿宋_GB2312" w:eastAsia="仿宋_GB2312"/>
          <w:color w:val="000000"/>
        </w:rPr>
      </w:pPr>
    </w:p>
    <w:p>
      <w:pPr>
        <w:pStyle w:val="7"/>
        <w:spacing w:before="0" w:after="0"/>
        <w:ind w:firstLine="0" w:firstLineChars="0"/>
        <w:jc w:val="left"/>
        <w:rPr>
          <w:rFonts w:hint="eastAsia" w:hAnsi="宋体"/>
          <w:color w:val="000000"/>
          <w:sz w:val="24"/>
          <w:szCs w:val="24"/>
        </w:rPr>
      </w:pPr>
      <w:bookmarkStart w:id="285" w:name="_Toc32450"/>
      <w:r>
        <w:rPr>
          <w:rFonts w:hint="eastAsia" w:hAnsi="宋体"/>
          <w:color w:val="000000"/>
          <w:sz w:val="24"/>
          <w:szCs w:val="24"/>
        </w:rPr>
        <w:t>1.6   具有履行合同所必需的设备和专业技术能力承诺函格式</w:t>
      </w:r>
      <w:bookmarkEnd w:id="285"/>
    </w:p>
    <w:p>
      <w:pPr>
        <w:pStyle w:val="8"/>
        <w:rPr>
          <w:rFonts w:hint="eastAsia" w:ascii="仿宋_GB2312" w:eastAsia="仿宋_GB2312"/>
          <w:color w:val="000000"/>
        </w:rPr>
      </w:pP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具有履行合同所必需设备和专业技术能力的承诺函</w:t>
      </w:r>
    </w:p>
    <w:p>
      <w:pPr>
        <w:snapToGrid w:val="0"/>
        <w:spacing w:line="360" w:lineRule="auto"/>
        <w:rPr>
          <w:rFonts w:hint="eastAsia" w:ascii="仿宋_GB2312" w:hAnsi="宋体" w:eastAsia="仿宋_GB2312" w:cs="宋体"/>
          <w:color w:val="000000"/>
        </w:rPr>
      </w:pPr>
    </w:p>
    <w:p>
      <w:pPr>
        <w:pStyle w:val="52"/>
        <w:spacing w:line="360" w:lineRule="auto"/>
        <w:rPr>
          <w:rFonts w:hint="eastAsia" w:ascii="仿宋_GB2312" w:eastAsia="仿宋_GB2312"/>
          <w:color w:val="000000"/>
          <w:spacing w:val="6"/>
          <w:sz w:val="24"/>
        </w:rPr>
      </w:pPr>
      <w:r>
        <w:rPr>
          <w:rFonts w:hint="eastAsia" w:ascii="仿宋_GB2312" w:eastAsia="仿宋_GB2312"/>
          <w:color w:val="000000"/>
          <w:sz w:val="24"/>
          <w:u w:val="single"/>
        </w:rPr>
        <w:t>（采购代理机构名称）</w:t>
      </w:r>
      <w:r>
        <w:rPr>
          <w:rFonts w:hint="eastAsia" w:ascii="仿宋_GB2312" w:eastAsia="仿宋_GB2312"/>
          <w:color w:val="000000"/>
          <w:spacing w:val="6"/>
          <w:sz w:val="24"/>
        </w:rPr>
        <w:t>：</w:t>
      </w:r>
    </w:p>
    <w:p>
      <w:pPr>
        <w:pStyle w:val="52"/>
        <w:spacing w:line="360" w:lineRule="auto"/>
        <w:ind w:firstLine="504" w:firstLineChars="200"/>
        <w:rPr>
          <w:rFonts w:hint="eastAsia" w:ascii="仿宋_GB2312" w:eastAsia="仿宋_GB2312"/>
          <w:color w:val="000000"/>
          <w:spacing w:val="6"/>
          <w:sz w:val="24"/>
        </w:rPr>
      </w:pPr>
      <w:r>
        <w:rPr>
          <w:rFonts w:hint="eastAsia" w:ascii="仿宋_GB2312" w:eastAsia="仿宋_GB2312"/>
          <w:color w:val="000000"/>
          <w:spacing w:val="6"/>
          <w:sz w:val="24"/>
        </w:rPr>
        <w:t>我方参与的</w:t>
      </w:r>
      <w:r>
        <w:rPr>
          <w:rFonts w:hint="eastAsia" w:ascii="仿宋_GB2312" w:eastAsia="仿宋_GB2312"/>
          <w:color w:val="000000"/>
          <w:spacing w:val="6"/>
          <w:sz w:val="24"/>
          <w:u w:val="single"/>
        </w:rPr>
        <w:t xml:space="preserve">     （项目名称）（项目编号）（标项）    </w:t>
      </w:r>
      <w:r>
        <w:rPr>
          <w:rFonts w:hint="eastAsia" w:ascii="仿宋_GB2312" w:eastAsia="仿宋_GB2312"/>
          <w:color w:val="000000"/>
          <w:spacing w:val="6"/>
          <w:sz w:val="24"/>
        </w:rPr>
        <w:t>的投标活动，我方郑重承诺，我方承诺具有履行合同所必需设备和专业技术能力。如有虚假，招标人可取消我方任何资格（投标/中标/签订合同），我方对此无任何异议。</w:t>
      </w:r>
    </w:p>
    <w:p>
      <w:pPr>
        <w:pStyle w:val="52"/>
        <w:spacing w:line="360" w:lineRule="auto"/>
        <w:ind w:firstLine="504" w:firstLineChars="200"/>
        <w:rPr>
          <w:rFonts w:hint="eastAsia" w:ascii="仿宋_GB2312" w:eastAsia="仿宋_GB2312"/>
          <w:color w:val="000000"/>
          <w:spacing w:val="6"/>
          <w:sz w:val="24"/>
        </w:rPr>
      </w:pPr>
    </w:p>
    <w:p>
      <w:pPr>
        <w:pStyle w:val="52"/>
        <w:spacing w:line="360" w:lineRule="auto"/>
        <w:ind w:firstLine="504" w:firstLineChars="200"/>
        <w:rPr>
          <w:rFonts w:hint="eastAsia" w:ascii="仿宋_GB2312" w:eastAsia="仿宋_GB2312"/>
          <w:color w:val="000000"/>
          <w:spacing w:val="6"/>
          <w:sz w:val="24"/>
        </w:rPr>
      </w:pPr>
      <w:r>
        <w:rPr>
          <w:rFonts w:hint="eastAsia" w:ascii="仿宋_GB2312" w:eastAsia="仿宋_GB2312"/>
          <w:color w:val="000000"/>
          <w:spacing w:val="6"/>
          <w:sz w:val="24"/>
        </w:rPr>
        <w:t>特此承诺！</w:t>
      </w:r>
    </w:p>
    <w:p>
      <w:pPr>
        <w:pStyle w:val="52"/>
        <w:spacing w:line="360" w:lineRule="auto"/>
        <w:ind w:firstLine="504" w:firstLineChars="200"/>
        <w:rPr>
          <w:rFonts w:hint="eastAsia" w:ascii="仿宋_GB2312" w:eastAsia="仿宋_GB2312"/>
          <w:color w:val="000000"/>
          <w:spacing w:val="6"/>
          <w:sz w:val="24"/>
        </w:rPr>
      </w:pP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投标人盖章：</w:t>
      </w:r>
      <w:r>
        <w:rPr>
          <w:rFonts w:hint="eastAsia" w:ascii="仿宋_GB2312" w:hAnsi="Courier New" w:eastAsia="仿宋_GB2312"/>
          <w:color w:val="000000"/>
          <w:sz w:val="24"/>
          <w:szCs w:val="21"/>
          <w:u w:val="single"/>
        </w:rPr>
        <w:t xml:space="preserve">                </w:t>
      </w: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日      期：</w:t>
      </w:r>
      <w:r>
        <w:rPr>
          <w:rFonts w:hint="eastAsia" w:ascii="仿宋_GB2312" w:hAnsi="Courier New" w:eastAsia="仿宋_GB2312"/>
          <w:color w:val="000000"/>
          <w:sz w:val="24"/>
          <w:szCs w:val="21"/>
          <w:u w:val="single"/>
        </w:rPr>
        <w:t xml:space="preserve">                </w:t>
      </w:r>
    </w:p>
    <w:p>
      <w:pPr>
        <w:pStyle w:val="8"/>
        <w:spacing w:line="360" w:lineRule="auto"/>
        <w:rPr>
          <w:rFonts w:hint="eastAsia" w:ascii="仿宋_GB2312" w:eastAsia="仿宋_GB2312"/>
          <w:color w:val="000000"/>
        </w:rPr>
        <w:sectPr>
          <w:pgSz w:w="11906" w:h="16838"/>
          <w:pgMar w:top="1440" w:right="1440" w:bottom="1440" w:left="1440" w:header="851" w:footer="851" w:gutter="0"/>
          <w:cols w:space="720" w:num="1"/>
          <w:docGrid w:linePitch="312" w:charSpace="0"/>
        </w:sectPr>
      </w:pPr>
    </w:p>
    <w:p>
      <w:pPr>
        <w:pStyle w:val="7"/>
        <w:spacing w:before="0" w:after="0"/>
        <w:ind w:firstLine="0" w:firstLineChars="0"/>
        <w:jc w:val="left"/>
        <w:rPr>
          <w:rFonts w:hint="eastAsia" w:hAnsi="宋体"/>
          <w:color w:val="000000"/>
          <w:sz w:val="24"/>
          <w:szCs w:val="24"/>
        </w:rPr>
      </w:pPr>
      <w:bookmarkStart w:id="286" w:name="_Toc16571"/>
      <w:r>
        <w:rPr>
          <w:rFonts w:hint="eastAsia" w:hAnsi="宋体"/>
          <w:color w:val="000000"/>
          <w:sz w:val="24"/>
          <w:szCs w:val="24"/>
        </w:rPr>
        <w:t>1.7无重大违法记录声明书格式</w:t>
      </w:r>
      <w:bookmarkEnd w:id="286"/>
    </w:p>
    <w:p>
      <w:pPr>
        <w:pStyle w:val="8"/>
        <w:ind w:firstLine="0"/>
        <w:rPr>
          <w:rFonts w:hint="eastAsia" w:ascii="仿宋_GB2312" w:eastAsia="仿宋_GB2312"/>
          <w:color w:val="000000"/>
        </w:rPr>
      </w:pP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无重大违法记录声明书</w:t>
      </w:r>
    </w:p>
    <w:p>
      <w:pPr>
        <w:pStyle w:val="52"/>
        <w:spacing w:line="360" w:lineRule="auto"/>
        <w:rPr>
          <w:rFonts w:hint="eastAsia" w:ascii="仿宋_GB2312" w:eastAsia="仿宋_GB2312"/>
          <w:color w:val="000000"/>
          <w:spacing w:val="6"/>
          <w:sz w:val="24"/>
        </w:rPr>
      </w:pPr>
      <w:r>
        <w:rPr>
          <w:rFonts w:hint="eastAsia" w:ascii="仿宋_GB2312" w:eastAsia="仿宋_GB2312"/>
          <w:color w:val="000000"/>
          <w:sz w:val="24"/>
          <w:u w:val="single"/>
        </w:rPr>
        <w:t>（采购代理机构名称）</w:t>
      </w:r>
      <w:r>
        <w:rPr>
          <w:rFonts w:hint="eastAsia" w:ascii="仿宋_GB2312" w:eastAsia="仿宋_GB2312"/>
          <w:color w:val="000000"/>
          <w:spacing w:val="6"/>
          <w:sz w:val="24"/>
        </w:rPr>
        <w:t>：</w:t>
      </w:r>
    </w:p>
    <w:p>
      <w:pPr>
        <w:pStyle w:val="52"/>
        <w:spacing w:line="360" w:lineRule="auto"/>
        <w:ind w:firstLine="504" w:firstLineChars="200"/>
        <w:rPr>
          <w:rFonts w:hint="eastAsia" w:ascii="仿宋_GB2312" w:eastAsia="仿宋_GB2312"/>
          <w:color w:val="000000"/>
          <w:spacing w:val="6"/>
          <w:sz w:val="24"/>
        </w:rPr>
      </w:pPr>
      <w:r>
        <w:rPr>
          <w:rFonts w:hint="eastAsia" w:ascii="仿宋_GB2312" w:eastAsia="仿宋_GB2312"/>
          <w:color w:val="000000"/>
          <w:spacing w:val="6"/>
          <w:sz w:val="24"/>
        </w:rPr>
        <w:t xml:space="preserve"> 我方参与的</w:t>
      </w:r>
      <w:r>
        <w:rPr>
          <w:rFonts w:hint="eastAsia" w:ascii="仿宋_GB2312" w:eastAsia="仿宋_GB2312"/>
          <w:color w:val="000000"/>
          <w:spacing w:val="6"/>
          <w:sz w:val="24"/>
          <w:u w:val="single"/>
        </w:rPr>
        <w:t xml:space="preserve">     （项目名称）（项目编号）（标项）    </w:t>
      </w:r>
      <w:r>
        <w:rPr>
          <w:rFonts w:hint="eastAsia" w:ascii="仿宋_GB2312" w:eastAsia="仿宋_GB2312"/>
          <w:color w:val="000000"/>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52"/>
        <w:spacing w:line="360" w:lineRule="auto"/>
        <w:ind w:firstLine="504" w:firstLineChars="200"/>
        <w:rPr>
          <w:rFonts w:hint="eastAsia" w:ascii="仿宋_GB2312" w:eastAsia="仿宋_GB2312"/>
          <w:color w:val="000000"/>
          <w:spacing w:val="6"/>
          <w:sz w:val="24"/>
        </w:rPr>
      </w:pPr>
      <w:r>
        <w:rPr>
          <w:rFonts w:hint="eastAsia" w:ascii="仿宋_GB2312" w:eastAsia="仿宋_GB2312"/>
          <w:color w:val="000000"/>
          <w:spacing w:val="6"/>
          <w:sz w:val="24"/>
        </w:rPr>
        <w:tab/>
      </w:r>
      <w:r>
        <w:rPr>
          <w:rFonts w:hint="eastAsia" w:ascii="仿宋_GB2312" w:eastAsia="仿宋_GB2312"/>
          <w:color w:val="000000"/>
          <w:spacing w:val="6"/>
          <w:sz w:val="24"/>
        </w:rPr>
        <w:t>特此声明。</w:t>
      </w:r>
    </w:p>
    <w:p>
      <w:pPr>
        <w:pStyle w:val="52"/>
        <w:spacing w:line="360" w:lineRule="auto"/>
        <w:rPr>
          <w:rFonts w:hint="eastAsia" w:ascii="仿宋_GB2312" w:eastAsia="仿宋_GB2312"/>
          <w:color w:val="000000"/>
          <w:spacing w:val="6"/>
          <w:sz w:val="24"/>
        </w:rPr>
      </w:pPr>
      <w:r>
        <w:rPr>
          <w:rFonts w:hint="eastAsia" w:ascii="仿宋_GB2312" w:eastAsia="仿宋_GB2312"/>
          <w:color w:val="000000"/>
          <w:spacing w:val="6"/>
          <w:sz w:val="24"/>
        </w:rPr>
        <w:t>注：以上所述较大数额罚款评定标准为《浙江省人民政府法制办公室关于明确实施行政处罚适用听证程序较大数额罚款标准的函》（浙府法发〔2014〕10号）</w:t>
      </w:r>
    </w:p>
    <w:p>
      <w:pPr>
        <w:pStyle w:val="52"/>
        <w:spacing w:line="360" w:lineRule="auto"/>
        <w:ind w:right="140"/>
        <w:jc w:val="left"/>
        <w:rPr>
          <w:rFonts w:hint="eastAsia" w:ascii="仿宋_GB2312" w:hAnsi="Courier New" w:eastAsia="仿宋_GB2312"/>
          <w:color w:val="000000"/>
          <w:spacing w:val="20"/>
          <w:sz w:val="24"/>
          <w:szCs w:val="21"/>
        </w:rPr>
      </w:pP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投标人盖章：</w:t>
      </w:r>
      <w:r>
        <w:rPr>
          <w:rFonts w:hint="eastAsia" w:ascii="仿宋_GB2312" w:hAnsi="Courier New" w:eastAsia="仿宋_GB2312"/>
          <w:color w:val="000000"/>
          <w:sz w:val="24"/>
          <w:szCs w:val="21"/>
          <w:u w:val="single"/>
        </w:rPr>
        <w:t xml:space="preserve">                </w:t>
      </w: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日      期：</w:t>
      </w:r>
      <w:r>
        <w:rPr>
          <w:rFonts w:hint="eastAsia" w:ascii="仿宋_GB2312" w:hAnsi="Courier New" w:eastAsia="仿宋_GB2312"/>
          <w:color w:val="000000"/>
          <w:sz w:val="24"/>
          <w:szCs w:val="21"/>
          <w:u w:val="single"/>
        </w:rPr>
        <w:t xml:space="preserve">                </w:t>
      </w:r>
    </w:p>
    <w:p>
      <w:pPr>
        <w:pStyle w:val="7"/>
        <w:spacing w:before="0" w:after="0"/>
        <w:ind w:firstLine="0" w:firstLineChars="0"/>
        <w:jc w:val="right"/>
        <w:rPr>
          <w:rFonts w:hint="eastAsia" w:hAnsi="宋体"/>
          <w:color w:val="000000"/>
          <w:sz w:val="28"/>
          <w:szCs w:val="28"/>
        </w:rPr>
        <w:sectPr>
          <w:pgSz w:w="11906" w:h="16838"/>
          <w:pgMar w:top="1440" w:right="1440" w:bottom="1440" w:left="1440" w:header="851" w:footer="851" w:gutter="0"/>
          <w:cols w:space="720" w:num="1"/>
          <w:docGrid w:linePitch="312" w:charSpace="0"/>
        </w:sectPr>
      </w:pPr>
    </w:p>
    <w:p>
      <w:pPr>
        <w:pStyle w:val="7"/>
        <w:spacing w:before="0" w:after="0"/>
        <w:ind w:firstLine="0" w:firstLineChars="0"/>
        <w:jc w:val="left"/>
        <w:rPr>
          <w:rFonts w:hint="eastAsia" w:hAnsi="宋体"/>
          <w:color w:val="000000"/>
          <w:sz w:val="24"/>
          <w:szCs w:val="24"/>
        </w:rPr>
      </w:pPr>
      <w:bookmarkStart w:id="287" w:name="_Toc20320"/>
      <w:r>
        <w:rPr>
          <w:rFonts w:hint="eastAsia" w:hAnsi="宋体"/>
          <w:color w:val="000000"/>
          <w:sz w:val="24"/>
          <w:szCs w:val="24"/>
        </w:rPr>
        <w:t>1.8   联合体协议书格式</w:t>
      </w:r>
      <w:bookmarkEnd w:id="287"/>
    </w:p>
    <w:p>
      <w:pPr>
        <w:pStyle w:val="8"/>
        <w:spacing w:line="360" w:lineRule="auto"/>
        <w:ind w:firstLine="0"/>
        <w:rPr>
          <w:rFonts w:hint="eastAsia" w:ascii="仿宋_GB2312" w:eastAsia="仿宋_GB2312"/>
          <w:color w:val="000000"/>
        </w:rPr>
      </w:pP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联合体协议书</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甲方：</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乙方：</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（如果有的话，可按甲、乙、丙、丁…序列增加）</w:t>
      </w:r>
    </w:p>
    <w:p>
      <w:pPr>
        <w:pStyle w:val="17"/>
        <w:spacing w:line="360" w:lineRule="auto"/>
        <w:ind w:left="105" w:leftChars="50" w:firstLine="360" w:firstLineChars="15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各方经协商，就响应</w:t>
      </w:r>
      <w:r>
        <w:rPr>
          <w:rFonts w:hint="eastAsia" w:ascii="仿宋_GB2312" w:hAnsi="Times New Roman" w:eastAsia="仿宋_GB2312"/>
          <w:color w:val="000000"/>
          <w:sz w:val="24"/>
          <w:szCs w:val="24"/>
          <w:u w:val="single"/>
        </w:rPr>
        <w:t xml:space="preserve"> （采购代理机构名称） </w:t>
      </w:r>
      <w:r>
        <w:rPr>
          <w:rFonts w:hint="eastAsia" w:ascii="仿宋_GB2312" w:hAnsi="Times New Roman" w:eastAsia="仿宋_GB2312"/>
          <w:color w:val="000000"/>
          <w:sz w:val="24"/>
          <w:szCs w:val="24"/>
        </w:rPr>
        <w:t>组织实施的</w:t>
      </w:r>
      <w:r>
        <w:rPr>
          <w:rFonts w:hint="eastAsia" w:ascii="仿宋_GB2312" w:hAnsi="Times New Roman" w:eastAsia="仿宋_GB2312"/>
          <w:color w:val="000000"/>
          <w:sz w:val="24"/>
          <w:szCs w:val="24"/>
          <w:u w:val="single"/>
        </w:rPr>
        <w:t xml:space="preserve">  </w:t>
      </w:r>
      <w:r>
        <w:rPr>
          <w:rFonts w:hint="eastAsia" w:ascii="仿宋_GB2312" w:hAnsi="宋体" w:eastAsia="仿宋_GB2312"/>
          <w:color w:val="000000"/>
          <w:sz w:val="24"/>
          <w:szCs w:val="24"/>
          <w:u w:val="single"/>
        </w:rPr>
        <w:t xml:space="preserve">（项目名称）（项目编号）（标项）  </w:t>
      </w:r>
      <w:r>
        <w:rPr>
          <w:rFonts w:hint="eastAsia" w:ascii="仿宋_GB2312" w:hAnsi="Times New Roman" w:eastAsia="仿宋_GB2312"/>
          <w:color w:val="000000"/>
          <w:sz w:val="24"/>
          <w:szCs w:val="24"/>
        </w:rPr>
        <w:t>的采购活动联合参与采购之事宜，达成如下协议：</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一、各方一致决定，以</w:t>
      </w:r>
      <w:r>
        <w:rPr>
          <w:rFonts w:hint="eastAsia" w:ascii="仿宋_GB2312" w:hAnsi="Times New Roman" w:eastAsia="仿宋_GB2312"/>
          <w:color w:val="000000"/>
          <w:sz w:val="24"/>
          <w:szCs w:val="24"/>
          <w:u w:val="single"/>
        </w:rPr>
        <w:t xml:space="preserve">                           </w:t>
      </w:r>
      <w:r>
        <w:rPr>
          <w:rFonts w:hint="eastAsia" w:ascii="仿宋_GB2312" w:hAnsi="Times New Roman" w:eastAsia="仿宋_GB2312"/>
          <w:color w:val="000000"/>
          <w:sz w:val="24"/>
          <w:szCs w:val="24"/>
        </w:rPr>
        <w:t>为主办人进行采购活动，并按照采购文件的规定提交采购响应文件。</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二、在本次采购过程中，主办人的</w:t>
      </w:r>
      <w:r>
        <w:rPr>
          <w:rFonts w:hint="eastAsia" w:ascii="仿宋_GB2312" w:hAnsi="Times New Roman" w:eastAsia="仿宋_GB2312"/>
          <w:color w:val="000000"/>
          <w:sz w:val="24"/>
          <w:szCs w:val="24"/>
          <w:u w:val="single"/>
        </w:rPr>
        <w:t xml:space="preserve">  （法定代表人或委托代理人）</w:t>
      </w:r>
      <w:r>
        <w:rPr>
          <w:rFonts w:hint="eastAsia" w:ascii="仿宋_GB2312" w:hAnsi="Times New Roman" w:eastAsia="仿宋_GB2312"/>
          <w:color w:val="000000"/>
          <w:sz w:val="24"/>
          <w:szCs w:val="24"/>
        </w:rPr>
        <w:t>根据采购文件规定及采购内容而对</w:t>
      </w:r>
      <w:r>
        <w:rPr>
          <w:rFonts w:hint="eastAsia" w:ascii="仿宋_GB2312" w:hAnsi="Times New Roman" w:eastAsia="仿宋_GB2312"/>
          <w:color w:val="000000"/>
          <w:sz w:val="24"/>
          <w:szCs w:val="24"/>
          <w:u w:val="single"/>
        </w:rPr>
        <w:t>（采购代理机构名称）</w:t>
      </w:r>
      <w:r>
        <w:rPr>
          <w:rFonts w:hint="eastAsia" w:ascii="仿宋_GB2312" w:hAnsi="Times New Roman" w:eastAsia="仿宋_GB2312"/>
          <w:color w:val="000000"/>
          <w:sz w:val="24"/>
          <w:szCs w:val="24"/>
        </w:rPr>
        <w:t>和采购人所作的任何合法承诺，包括书面澄清及响应等均对联合体各方产生约束力。如果中标（或成交）并签订合同，则联合体各方将共同履行对</w:t>
      </w:r>
      <w:r>
        <w:rPr>
          <w:rFonts w:hint="eastAsia" w:ascii="仿宋_GB2312" w:hAnsi="Times New Roman" w:eastAsia="仿宋_GB2312"/>
          <w:color w:val="000000"/>
          <w:sz w:val="24"/>
          <w:szCs w:val="24"/>
          <w:u w:val="single"/>
        </w:rPr>
        <w:t>（采购代理机构名称）</w:t>
      </w:r>
      <w:r>
        <w:rPr>
          <w:rFonts w:hint="eastAsia" w:ascii="仿宋_GB2312" w:hAnsi="Times New Roman" w:eastAsia="仿宋_GB2312"/>
          <w:color w:val="000000"/>
          <w:sz w:val="24"/>
          <w:szCs w:val="24"/>
        </w:rPr>
        <w:t>和采购人所负有的全部义务并就采购合同约定的事项对采购人承担连带责任。</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三、联合体其余各方保证对主办人为响应本次采购而提供的产品和服务提供全部质量保证及售后服务支持。</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四、本次联合体中</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甲方承担的工作和义务为:</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乙方承担的工作和义务为：</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（如果有的话，可按甲、乙、丙、丁…序列增加）</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五、有关本次联合体的其他事宜：</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六、本协议提交</w:t>
      </w:r>
      <w:r>
        <w:rPr>
          <w:rFonts w:hint="eastAsia" w:ascii="仿宋_GB2312" w:hAnsi="Times New Roman" w:eastAsia="仿宋_GB2312"/>
          <w:color w:val="000000"/>
          <w:sz w:val="24"/>
          <w:szCs w:val="24"/>
          <w:u w:val="single"/>
        </w:rPr>
        <w:t>（采购代理机构名称）</w:t>
      </w:r>
      <w:r>
        <w:rPr>
          <w:rFonts w:hint="eastAsia" w:ascii="仿宋_GB2312" w:hAnsi="Times New Roman" w:eastAsia="仿宋_GB2312"/>
          <w:color w:val="000000"/>
          <w:sz w:val="24"/>
          <w:szCs w:val="24"/>
        </w:rPr>
        <w:t>后，联合体各方不得以任何形式对上述实质内容进行修改或撤销。</w:t>
      </w:r>
    </w:p>
    <w:p>
      <w:pPr>
        <w:pStyle w:val="17"/>
        <w:spacing w:line="360" w:lineRule="auto"/>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七、本协议一式</w:t>
      </w:r>
      <w:r>
        <w:rPr>
          <w:rFonts w:hint="eastAsia" w:ascii="仿宋_GB2312" w:hAnsi="Times New Roman" w:eastAsia="仿宋_GB2312"/>
          <w:color w:val="000000"/>
          <w:sz w:val="24"/>
          <w:szCs w:val="24"/>
          <w:u w:val="single"/>
        </w:rPr>
        <w:t xml:space="preserve">   </w:t>
      </w:r>
      <w:r>
        <w:rPr>
          <w:rFonts w:hint="eastAsia" w:ascii="仿宋_GB2312" w:hAnsi="Times New Roman" w:eastAsia="仿宋_GB2312"/>
          <w:color w:val="000000"/>
          <w:sz w:val="24"/>
          <w:szCs w:val="24"/>
        </w:rPr>
        <w:t>份，签约各方各持一份，提交</w:t>
      </w:r>
      <w:r>
        <w:rPr>
          <w:rFonts w:hint="eastAsia" w:ascii="仿宋_GB2312" w:hAnsi="Times New Roman" w:eastAsia="仿宋_GB2312"/>
          <w:color w:val="000000"/>
          <w:sz w:val="24"/>
          <w:szCs w:val="24"/>
          <w:u w:val="single"/>
        </w:rPr>
        <w:t>（采购代理机构名称）</w:t>
      </w:r>
      <w:r>
        <w:rPr>
          <w:rFonts w:hint="eastAsia" w:ascii="仿宋_GB2312" w:hAnsi="Times New Roman" w:eastAsia="仿宋_GB2312"/>
          <w:color w:val="000000"/>
          <w:sz w:val="24"/>
          <w:szCs w:val="24"/>
        </w:rPr>
        <w:t>一份。</w:t>
      </w:r>
    </w:p>
    <w:p>
      <w:pPr>
        <w:pStyle w:val="17"/>
        <w:spacing w:line="360" w:lineRule="auto"/>
        <w:ind w:firstLine="480" w:firstLineChars="200"/>
        <w:rPr>
          <w:rFonts w:hint="eastAsia" w:ascii="仿宋_GB2312" w:hAnsi="Times New Roman" w:eastAsia="仿宋_GB2312"/>
          <w:color w:val="000000"/>
          <w:sz w:val="24"/>
          <w:szCs w:val="24"/>
        </w:rPr>
      </w:pPr>
    </w:p>
    <w:tbl>
      <w:tblPr>
        <w:tblStyle w:val="3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vAlign w:val="top"/>
          </w:tcPr>
          <w:p>
            <w:pPr>
              <w:pStyle w:val="17"/>
              <w:spacing w:line="560" w:lineRule="exact"/>
              <w:jc w:val="left"/>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甲方单位：          （公章）</w:t>
            </w:r>
          </w:p>
          <w:p>
            <w:pPr>
              <w:pStyle w:val="17"/>
              <w:spacing w:line="560" w:lineRule="exact"/>
              <w:jc w:val="left"/>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法定代表人或委托代理人：</w:t>
            </w:r>
          </w:p>
          <w:p>
            <w:pPr>
              <w:pStyle w:val="17"/>
              <w:spacing w:line="560" w:lineRule="exact"/>
              <w:jc w:val="left"/>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（签字或盖章）</w:t>
            </w:r>
          </w:p>
          <w:p>
            <w:pPr>
              <w:pStyle w:val="17"/>
              <w:spacing w:line="560" w:lineRule="exact"/>
              <w:ind w:firstLine="480" w:firstLineChars="200"/>
              <w:rPr>
                <w:rFonts w:hint="eastAsia" w:ascii="仿宋_GB2312" w:hAnsi="Times New Roman" w:eastAsia="仿宋_GB2312"/>
                <w:color w:val="000000"/>
                <w:sz w:val="24"/>
                <w:szCs w:val="24"/>
              </w:rPr>
            </w:pPr>
          </w:p>
          <w:p>
            <w:pPr>
              <w:pStyle w:val="17"/>
              <w:spacing w:line="560" w:lineRule="exact"/>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日期：    年   月   日</w:t>
            </w:r>
          </w:p>
        </w:tc>
        <w:tc>
          <w:tcPr>
            <w:tcW w:w="4264" w:type="dxa"/>
            <w:vAlign w:val="top"/>
          </w:tcPr>
          <w:p>
            <w:pPr>
              <w:pStyle w:val="17"/>
              <w:spacing w:line="560" w:lineRule="exact"/>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乙方单位：           （公章）</w:t>
            </w:r>
          </w:p>
          <w:p>
            <w:pPr>
              <w:pStyle w:val="17"/>
              <w:spacing w:line="560" w:lineRule="exact"/>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法定代表人或委托代理人：</w:t>
            </w:r>
          </w:p>
          <w:p>
            <w:pPr>
              <w:pStyle w:val="17"/>
              <w:spacing w:line="560" w:lineRule="exact"/>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（签字或盖章）</w:t>
            </w:r>
          </w:p>
          <w:p>
            <w:pPr>
              <w:pStyle w:val="17"/>
              <w:spacing w:line="560" w:lineRule="exact"/>
              <w:ind w:firstLine="480" w:firstLineChars="200"/>
              <w:rPr>
                <w:rFonts w:hint="eastAsia" w:ascii="仿宋_GB2312" w:hAnsi="Times New Roman" w:eastAsia="仿宋_GB2312"/>
                <w:color w:val="000000"/>
                <w:sz w:val="24"/>
                <w:szCs w:val="24"/>
              </w:rPr>
            </w:pPr>
          </w:p>
          <w:p>
            <w:pPr>
              <w:pStyle w:val="17"/>
              <w:spacing w:line="560" w:lineRule="exact"/>
              <w:ind w:firstLine="480" w:firstLineChars="20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日期：   年   月   日</w:t>
            </w:r>
          </w:p>
        </w:tc>
      </w:tr>
    </w:tbl>
    <w:p>
      <w:pPr>
        <w:pStyle w:val="17"/>
        <w:jc w:val="left"/>
        <w:rPr>
          <w:rFonts w:hint="eastAsia" w:ascii="仿宋_GB2312" w:hAnsi="Times New Roman" w:eastAsia="仿宋_GB2312"/>
          <w:b/>
          <w:color w:val="000000"/>
          <w:sz w:val="24"/>
          <w:szCs w:val="24"/>
        </w:rPr>
      </w:pPr>
    </w:p>
    <w:p>
      <w:pPr>
        <w:pStyle w:val="17"/>
        <w:jc w:val="left"/>
        <w:rPr>
          <w:rFonts w:hint="eastAsia" w:ascii="仿宋_GB2312" w:hAnsi="Times New Roman" w:eastAsia="仿宋_GB2312"/>
          <w:color w:val="000000"/>
          <w:sz w:val="24"/>
          <w:szCs w:val="24"/>
        </w:rPr>
      </w:pPr>
      <w:r>
        <w:rPr>
          <w:rFonts w:hint="eastAsia" w:ascii="仿宋_GB2312" w:hAnsi="Times New Roman" w:eastAsia="仿宋_GB2312"/>
          <w:b/>
          <w:color w:val="000000"/>
          <w:sz w:val="24"/>
          <w:szCs w:val="24"/>
        </w:rPr>
        <w:t>▲注：</w:t>
      </w:r>
      <w:r>
        <w:rPr>
          <w:rFonts w:hint="eastAsia" w:ascii="仿宋_GB2312" w:hAnsi="Times New Roman" w:eastAsia="仿宋_GB2312"/>
          <w:color w:val="000000"/>
          <w:sz w:val="24"/>
          <w:szCs w:val="24"/>
        </w:rPr>
        <w:t>1、若是联合体参与投标的，须提供本协议；</w:t>
      </w:r>
    </w:p>
    <w:p>
      <w:pPr>
        <w:pStyle w:val="53"/>
        <w:jc w:val="left"/>
        <w:rPr>
          <w:rFonts w:hint="eastAsia" w:ascii="仿宋_GB2312" w:hAnsi="Times New Roman" w:eastAsia="仿宋_GB2312"/>
          <w:color w:val="000000"/>
          <w:sz w:val="24"/>
          <w:szCs w:val="21"/>
        </w:rPr>
      </w:pPr>
      <w:r>
        <w:rPr>
          <w:rFonts w:hint="eastAsia" w:ascii="仿宋_GB2312" w:hAnsi="Times New Roman" w:eastAsia="仿宋_GB2312"/>
          <w:color w:val="000000"/>
          <w:sz w:val="24"/>
          <w:szCs w:val="24"/>
          <w:lang w:eastAsia="zh-CN"/>
        </w:rPr>
        <w:t xml:space="preserve">      2、</w:t>
      </w:r>
      <w:r>
        <w:rPr>
          <w:rFonts w:hint="eastAsia" w:ascii="仿宋_GB2312" w:hAnsi="Times New Roman" w:eastAsia="仿宋_GB2312"/>
          <w:color w:val="000000"/>
          <w:sz w:val="24"/>
          <w:szCs w:val="24"/>
        </w:rPr>
        <w:t>联合体投标的：联合体各方均需提供营业执照电子文档、</w:t>
      </w:r>
      <w:r>
        <w:rPr>
          <w:rFonts w:hint="eastAsia" w:ascii="仿宋_GB2312" w:hAnsi="Times New Roman" w:eastAsia="仿宋_GB2312"/>
          <w:color w:val="000000"/>
          <w:sz w:val="24"/>
          <w:szCs w:val="24"/>
          <w:lang w:eastAsia="zh-CN"/>
        </w:rPr>
        <w:t>法定代表人（或负责人）身份证电子文档、</w:t>
      </w:r>
      <w:r>
        <w:rPr>
          <w:rFonts w:hint="eastAsia" w:ascii="仿宋_GB2312" w:hAnsi="Times New Roman" w:eastAsia="仿宋_GB2312"/>
          <w:color w:val="000000"/>
          <w:sz w:val="24"/>
          <w:szCs w:val="24"/>
        </w:rPr>
        <w:t>无重大违法记录声明书等相关材料。</w:t>
      </w:r>
    </w:p>
    <w:p>
      <w:pPr>
        <w:pStyle w:val="53"/>
        <w:spacing w:line="360" w:lineRule="auto"/>
        <w:jc w:val="left"/>
        <w:rPr>
          <w:rFonts w:hint="eastAsia" w:ascii="仿宋_GB2312" w:eastAsia="仿宋_GB2312"/>
          <w:color w:val="000000"/>
          <w:sz w:val="24"/>
          <w:szCs w:val="24"/>
          <w:lang w:eastAsia="zh-CN"/>
        </w:rPr>
      </w:pPr>
    </w:p>
    <w:p>
      <w:pPr>
        <w:pStyle w:val="7"/>
        <w:spacing w:before="0" w:after="0"/>
        <w:ind w:firstLine="0" w:firstLineChars="0"/>
        <w:rPr>
          <w:rFonts w:hint="eastAsia" w:hAnsi="宋体"/>
          <w:color w:val="000000"/>
          <w:sz w:val="24"/>
          <w:szCs w:val="24"/>
        </w:rPr>
      </w:pPr>
      <w:bookmarkStart w:id="288" w:name="_Toc10672"/>
      <w:r>
        <w:rPr>
          <w:rFonts w:hint="eastAsia" w:hAnsi="宋体"/>
          <w:color w:val="000000"/>
          <w:sz w:val="24"/>
          <w:szCs w:val="24"/>
        </w:rPr>
        <w:t>1.9  特定资格条件证明材料附件（若有）</w:t>
      </w:r>
      <w:bookmarkEnd w:id="288"/>
    </w:p>
    <w:p>
      <w:pPr>
        <w:pStyle w:val="8"/>
        <w:spacing w:line="360" w:lineRule="auto"/>
        <w:ind w:firstLine="0"/>
        <w:jc w:val="left"/>
        <w:rPr>
          <w:rFonts w:hint="eastAsia" w:ascii="仿宋_GB2312" w:eastAsia="仿宋_GB2312"/>
          <w:color w:val="000000"/>
        </w:rPr>
      </w:pPr>
    </w:p>
    <w:p>
      <w:pPr>
        <w:pStyle w:val="8"/>
        <w:spacing w:line="360" w:lineRule="auto"/>
        <w:ind w:firstLine="0"/>
        <w:jc w:val="center"/>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r>
        <w:rPr>
          <w:rFonts w:hint="eastAsia" w:ascii="仿宋_GB2312" w:eastAsia="仿宋_GB2312"/>
          <w:color w:val="000000"/>
          <w:sz w:val="24"/>
          <w:szCs w:val="24"/>
        </w:rPr>
        <w:t>）</w:t>
      </w:r>
    </w:p>
    <w:p>
      <w:pPr>
        <w:pStyle w:val="53"/>
        <w:spacing w:line="360" w:lineRule="auto"/>
        <w:jc w:val="left"/>
        <w:rPr>
          <w:rFonts w:hint="eastAsia" w:ascii="仿宋_GB2312" w:hAnsi="Times New Roman" w:eastAsia="仿宋_GB2312"/>
          <w:b/>
          <w:color w:val="000000"/>
          <w:sz w:val="24"/>
          <w:szCs w:val="21"/>
        </w:rPr>
      </w:pPr>
    </w:p>
    <w:p>
      <w:pPr>
        <w:pStyle w:val="53"/>
        <w:spacing w:line="360" w:lineRule="auto"/>
        <w:jc w:val="left"/>
        <w:rPr>
          <w:rFonts w:hint="eastAsia" w:ascii="仿宋_GB2312" w:hAnsi="Times New Roman" w:eastAsia="仿宋_GB2312"/>
          <w:b/>
          <w:color w:val="000000"/>
          <w:sz w:val="24"/>
          <w:szCs w:val="21"/>
        </w:rPr>
      </w:pPr>
    </w:p>
    <w:p>
      <w:pPr>
        <w:pStyle w:val="7"/>
        <w:spacing w:before="0" w:after="0"/>
        <w:ind w:firstLine="0" w:firstLineChars="0"/>
        <w:jc w:val="left"/>
        <w:rPr>
          <w:rFonts w:hint="eastAsia" w:hAnsi="宋体"/>
          <w:color w:val="000000"/>
          <w:sz w:val="24"/>
          <w:szCs w:val="24"/>
        </w:rPr>
      </w:pPr>
      <w:bookmarkStart w:id="289" w:name="_Toc15410"/>
      <w:r>
        <w:rPr>
          <w:rFonts w:hint="eastAsia" w:hAnsi="宋体"/>
          <w:color w:val="000000"/>
          <w:sz w:val="24"/>
          <w:szCs w:val="24"/>
        </w:rPr>
        <w:t>1.10其他</w:t>
      </w:r>
      <w:bookmarkEnd w:id="289"/>
    </w:p>
    <w:p>
      <w:pPr>
        <w:pStyle w:val="8"/>
        <w:spacing w:line="360" w:lineRule="auto"/>
        <w:ind w:firstLine="0"/>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例如协议合同金额等</w:t>
      </w:r>
    </w:p>
    <w:p>
      <w:pPr>
        <w:pStyle w:val="8"/>
        <w:spacing w:line="360" w:lineRule="auto"/>
        <w:ind w:firstLine="0"/>
        <w:rPr>
          <w:rFonts w:hint="eastAsia" w:ascii="仿宋_GB2312" w:eastAsia="仿宋_GB2312"/>
          <w:color w:val="000000"/>
        </w:rPr>
      </w:pPr>
    </w:p>
    <w:p>
      <w:pPr>
        <w:pStyle w:val="53"/>
        <w:spacing w:line="360" w:lineRule="auto"/>
        <w:jc w:val="center"/>
        <w:rPr>
          <w:rFonts w:hint="eastAsia"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rPr>
        <w:t>格式自行设计</w:t>
      </w:r>
      <w:r>
        <w:rPr>
          <w:rFonts w:hint="eastAsia" w:ascii="仿宋_GB2312" w:eastAsia="仿宋_GB2312"/>
          <w:color w:val="000000"/>
          <w:sz w:val="24"/>
          <w:szCs w:val="24"/>
        </w:rPr>
        <w:t>）</w:t>
      </w:r>
    </w:p>
    <w:p>
      <w:pPr>
        <w:pStyle w:val="52"/>
        <w:spacing w:line="360" w:lineRule="auto"/>
        <w:rPr>
          <w:rFonts w:hint="eastAsia" w:ascii="仿宋_GB2312" w:eastAsia="仿宋_GB2312"/>
          <w:color w:val="000000"/>
          <w:spacing w:val="6"/>
          <w:sz w:val="24"/>
        </w:rPr>
      </w:pPr>
    </w:p>
    <w:p>
      <w:pPr>
        <w:pStyle w:val="52"/>
        <w:spacing w:line="360" w:lineRule="auto"/>
        <w:jc w:val="center"/>
        <w:rPr>
          <w:rFonts w:hint="eastAsia" w:ascii="仿宋_GB2312" w:eastAsia="仿宋_GB2312"/>
          <w:color w:val="000000"/>
          <w:spacing w:val="6"/>
          <w:sz w:val="24"/>
        </w:rPr>
      </w:pPr>
      <w:r>
        <w:rPr>
          <w:rFonts w:hint="eastAsia" w:ascii="仿宋_GB2312" w:eastAsia="仿宋_GB2312"/>
          <w:color w:val="000000"/>
          <w:spacing w:val="6"/>
          <w:sz w:val="24"/>
        </w:rPr>
        <w:t>（投标人认为有利于其本次投标的其它资格证明材料等。）</w:t>
      </w:r>
    </w:p>
    <w:bookmarkEnd w:id="275"/>
    <w:bookmarkEnd w:id="276"/>
    <w:bookmarkEnd w:id="277"/>
    <w:bookmarkEnd w:id="278"/>
    <w:bookmarkEnd w:id="279"/>
    <w:p>
      <w:pPr>
        <w:pStyle w:val="30"/>
        <w:spacing w:beforeLines="100" w:afterLines="100"/>
        <w:outlineLvl w:val="1"/>
        <w:rPr>
          <w:rFonts w:hint="eastAsia" w:ascii="仿宋_GB2312" w:eastAsia="仿宋_GB2312"/>
          <w:sz w:val="44"/>
          <w:szCs w:val="44"/>
        </w:rPr>
      </w:pPr>
      <w:bookmarkStart w:id="290" w:name="_Toc61598980"/>
      <w:bookmarkStart w:id="291" w:name="_Toc531359054"/>
      <w:bookmarkStart w:id="292" w:name="_Toc493956058"/>
      <w:bookmarkStart w:id="293" w:name="_Toc34895598"/>
      <w:bookmarkStart w:id="294" w:name="_Toc530551883"/>
    </w:p>
    <w:p>
      <w:pPr>
        <w:pStyle w:val="30"/>
        <w:spacing w:beforeLines="100" w:afterLines="100"/>
        <w:outlineLvl w:val="1"/>
        <w:rPr>
          <w:rFonts w:hint="eastAsia" w:ascii="仿宋_GB2312" w:eastAsia="仿宋_GB2312"/>
          <w:sz w:val="44"/>
          <w:szCs w:val="44"/>
        </w:rPr>
      </w:pPr>
    </w:p>
    <w:p>
      <w:pPr>
        <w:pStyle w:val="30"/>
        <w:spacing w:beforeLines="100" w:afterLines="100"/>
        <w:outlineLvl w:val="1"/>
        <w:rPr>
          <w:rFonts w:hint="eastAsia" w:ascii="仿宋_GB2312" w:eastAsia="仿宋_GB2312"/>
          <w:sz w:val="44"/>
          <w:szCs w:val="44"/>
        </w:rPr>
      </w:pPr>
    </w:p>
    <w:p>
      <w:pPr>
        <w:pStyle w:val="30"/>
        <w:spacing w:beforeLines="100" w:afterLines="100"/>
        <w:outlineLvl w:val="1"/>
        <w:rPr>
          <w:rFonts w:ascii="仿宋_GB2312" w:eastAsia="仿宋_GB2312"/>
          <w:sz w:val="44"/>
          <w:szCs w:val="44"/>
        </w:rPr>
      </w:pPr>
      <w:bookmarkStart w:id="295" w:name="_Toc17351"/>
      <w:r>
        <w:rPr>
          <w:rFonts w:hint="eastAsia" w:ascii="仿宋_GB2312" w:eastAsia="仿宋_GB2312"/>
          <w:sz w:val="44"/>
          <w:szCs w:val="44"/>
        </w:rPr>
        <w:t>二  资信商务及技术文件格式</w:t>
      </w:r>
      <w:bookmarkEnd w:id="290"/>
      <w:bookmarkEnd w:id="291"/>
      <w:bookmarkEnd w:id="292"/>
      <w:bookmarkEnd w:id="293"/>
      <w:bookmarkEnd w:id="294"/>
      <w:bookmarkEnd w:id="295"/>
    </w:p>
    <w:p>
      <w:pPr>
        <w:pStyle w:val="54"/>
        <w:spacing w:line="360" w:lineRule="auto"/>
        <w:jc w:val="center"/>
        <w:rPr>
          <w:rFonts w:ascii="仿宋_GB2312" w:eastAsia="仿宋_GB2312"/>
          <w:color w:val="000000"/>
          <w:sz w:val="28"/>
          <w:szCs w:val="28"/>
        </w:rPr>
      </w:pPr>
      <w:r>
        <w:rPr>
          <w:rFonts w:hint="eastAsia" w:ascii="仿宋_GB2312" w:eastAsia="仿宋_GB2312"/>
          <w:color w:val="000000"/>
          <w:sz w:val="28"/>
          <w:szCs w:val="28"/>
        </w:rPr>
        <w:t>（根据具体实施项目调整相关格式）</w:t>
      </w:r>
      <w:bookmarkStart w:id="296" w:name="_Toc493956059"/>
      <w:bookmarkStart w:id="297" w:name="_Toc530551884"/>
      <w:bookmarkStart w:id="298" w:name="_Toc531359055"/>
    </w:p>
    <w:p>
      <w:pPr>
        <w:pStyle w:val="54"/>
        <w:jc w:val="left"/>
        <w:rPr>
          <w:rFonts w:ascii="仿宋_GB2312" w:eastAsia="仿宋_GB2312"/>
          <w:color w:val="0000FF"/>
          <w:sz w:val="28"/>
          <w:szCs w:val="28"/>
        </w:rPr>
      </w:pPr>
    </w:p>
    <w:bookmarkEnd w:id="273"/>
    <w:bookmarkEnd w:id="296"/>
    <w:bookmarkEnd w:id="297"/>
    <w:bookmarkEnd w:id="298"/>
    <w:p>
      <w:pPr>
        <w:pStyle w:val="54"/>
        <w:spacing w:line="360" w:lineRule="auto"/>
        <w:jc w:val="center"/>
        <w:rPr>
          <w:rFonts w:ascii="仿宋_GB2312" w:eastAsia="仿宋_GB2312"/>
          <w:color w:val="0000FF"/>
          <w:sz w:val="28"/>
          <w:szCs w:val="28"/>
        </w:rPr>
      </w:pPr>
      <w:bookmarkStart w:id="299" w:name="_Toc530551900"/>
      <w:bookmarkStart w:id="300" w:name="_Toc493956074"/>
      <w:bookmarkStart w:id="301" w:name="_Toc531359077"/>
      <w:bookmarkStart w:id="302" w:name="_Toc335664294"/>
      <w:bookmarkStart w:id="303" w:name="_Toc34895622"/>
      <w:r>
        <w:rPr>
          <w:rFonts w:hint="eastAsia" w:ascii="仿宋_GB2312" w:eastAsia="仿宋_GB2312"/>
          <w:color w:val="0000FF"/>
          <w:sz w:val="28"/>
          <w:szCs w:val="28"/>
        </w:rPr>
        <w:t>（根据</w:t>
      </w:r>
      <w:r>
        <w:rPr>
          <w:rFonts w:ascii="仿宋_GB2312" w:eastAsia="仿宋_GB2312"/>
          <w:color w:val="0000FF"/>
          <w:sz w:val="28"/>
          <w:szCs w:val="28"/>
        </w:rPr>
        <w:t>具体实施项目调整</w:t>
      </w:r>
      <w:r>
        <w:rPr>
          <w:rFonts w:hint="eastAsia" w:ascii="仿宋_GB2312" w:eastAsia="仿宋_GB2312"/>
          <w:color w:val="0000FF"/>
          <w:sz w:val="28"/>
          <w:szCs w:val="28"/>
        </w:rPr>
        <w:t>相关</w:t>
      </w:r>
      <w:r>
        <w:rPr>
          <w:rFonts w:ascii="仿宋_GB2312" w:eastAsia="仿宋_GB2312"/>
          <w:color w:val="0000FF"/>
          <w:sz w:val="28"/>
          <w:szCs w:val="28"/>
        </w:rPr>
        <w:t>格式</w:t>
      </w:r>
      <w:r>
        <w:rPr>
          <w:rFonts w:hint="eastAsia" w:ascii="仿宋_GB2312" w:eastAsia="仿宋_GB2312"/>
          <w:color w:val="0000FF"/>
          <w:sz w:val="28"/>
          <w:szCs w:val="28"/>
        </w:rPr>
        <w:t>）</w:t>
      </w:r>
    </w:p>
    <w:p>
      <w:pPr>
        <w:pStyle w:val="54"/>
        <w:jc w:val="left"/>
        <w:rPr>
          <w:rFonts w:ascii="仿宋_GB2312" w:eastAsia="仿宋_GB2312"/>
          <w:color w:val="0000FF"/>
          <w:sz w:val="28"/>
          <w:szCs w:val="28"/>
        </w:rPr>
      </w:pPr>
    </w:p>
    <w:p>
      <w:pPr>
        <w:pStyle w:val="7"/>
        <w:spacing w:before="0" w:after="0"/>
        <w:ind w:firstLine="0" w:firstLineChars="0"/>
        <w:jc w:val="left"/>
        <w:rPr>
          <w:rFonts w:hAnsi="宋体"/>
          <w:sz w:val="24"/>
          <w:szCs w:val="24"/>
        </w:rPr>
      </w:pPr>
      <w:bookmarkStart w:id="304" w:name="_Toc531359056"/>
      <w:bookmarkStart w:id="305" w:name="_Toc22628"/>
      <w:bookmarkStart w:id="306" w:name="_Toc6948"/>
      <w:bookmarkStart w:id="307" w:name="_Toc17772"/>
      <w:bookmarkStart w:id="308" w:name="_Toc19251"/>
      <w:r>
        <w:rPr>
          <w:rFonts w:hAnsi="宋体"/>
          <w:sz w:val="24"/>
          <w:szCs w:val="24"/>
        </w:rPr>
        <w:t xml:space="preserve">2.1    </w:t>
      </w:r>
      <w:r>
        <w:rPr>
          <w:rFonts w:hint="eastAsia" w:hAnsi="宋体"/>
          <w:sz w:val="24"/>
          <w:szCs w:val="24"/>
        </w:rPr>
        <w:t>资信及商务文件封面</w:t>
      </w:r>
      <w:bookmarkEnd w:id="304"/>
      <w:r>
        <w:rPr>
          <w:rFonts w:hint="eastAsia" w:hAnsi="宋体"/>
          <w:sz w:val="24"/>
          <w:szCs w:val="24"/>
        </w:rPr>
        <w:t>格式</w:t>
      </w:r>
      <w:bookmarkEnd w:id="305"/>
      <w:bookmarkEnd w:id="306"/>
      <w:bookmarkEnd w:id="307"/>
      <w:bookmarkEnd w:id="308"/>
    </w:p>
    <w:p>
      <w:pPr>
        <w:snapToGrid w:val="0"/>
        <w:jc w:val="center"/>
        <w:rPr>
          <w:rFonts w:ascii="宋体" w:hAnsi="宋体"/>
          <w:bCs/>
          <w:sz w:val="24"/>
          <w:szCs w:val="20"/>
        </w:rPr>
      </w:pPr>
      <w:r>
        <w:rPr>
          <w:rFonts w:hint="eastAsia" w:ascii="仿宋_GB2312" w:hAnsi="宋体" w:eastAsia="仿宋_GB2312"/>
          <w:b/>
          <w:color w:val="000000"/>
          <w:sz w:val="32"/>
          <w:szCs w:val="32"/>
        </w:rPr>
        <w:t>投标文件</w:t>
      </w:r>
    </w:p>
    <w:p>
      <w:pPr>
        <w:pStyle w:val="8"/>
        <w:spacing w:line="360" w:lineRule="auto"/>
        <w:ind w:firstLine="0"/>
        <w:jc w:val="center"/>
        <w:rPr>
          <w:rFonts w:ascii="仿宋_GB2312" w:hAnsi="宋体" w:eastAsia="仿宋_GB2312"/>
          <w:b/>
          <w:sz w:val="32"/>
          <w:szCs w:val="32"/>
        </w:rPr>
      </w:pPr>
    </w:p>
    <w:tbl>
      <w:tblPr>
        <w:tblStyle w:val="32"/>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color w:val="000000"/>
                <w:sz w:val="24"/>
                <w:szCs w:val="24"/>
              </w:rPr>
              <w:t>投标文件</w:t>
            </w:r>
            <w:r>
              <w:rPr>
                <w:rFonts w:hint="eastAsia" w:ascii="仿宋_GB2312" w:hAnsi="宋体" w:eastAsia="仿宋_GB2312"/>
                <w:sz w:val="24"/>
                <w:szCs w:val="24"/>
              </w:rPr>
              <w:t>名称：</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资信商务及技术文件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采 购 编 号：</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项 目 名 称：</w:t>
            </w:r>
          </w:p>
        </w:tc>
        <w:tc>
          <w:tcPr>
            <w:tcW w:w="4536" w:type="dxa"/>
            <w:vAlign w:val="center"/>
          </w:tcPr>
          <w:p>
            <w:pPr>
              <w:jc w:val="left"/>
              <w:rPr>
                <w:rFonts w:ascii="仿宋_GB2312" w:eastAsia="仿宋_GB2312"/>
                <w:sz w:val="24"/>
                <w:szCs w:val="24"/>
              </w:rPr>
            </w:pP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 xml:space="preserve">标   </w:t>
            </w:r>
            <w:r>
              <w:rPr>
                <w:rFonts w:ascii="仿宋_GB2312" w:hAnsi="宋体" w:eastAsia="仿宋_GB2312"/>
                <w:sz w:val="24"/>
                <w:szCs w:val="24"/>
              </w:rPr>
              <w:t xml:space="preserve">  </w:t>
            </w:r>
            <w:r>
              <w:rPr>
                <w:rFonts w:hint="eastAsia" w:ascii="仿宋_GB2312" w:hAnsi="宋体" w:eastAsia="仿宋_GB2312"/>
                <w:sz w:val="24"/>
                <w:szCs w:val="24"/>
              </w:rPr>
              <w:t xml:space="preserve"> 项：</w:t>
            </w:r>
          </w:p>
        </w:tc>
        <w:tc>
          <w:tcPr>
            <w:tcW w:w="4536" w:type="dxa"/>
            <w:vAlign w:val="center"/>
          </w:tcPr>
          <w:p>
            <w:pPr>
              <w:jc w:val="left"/>
              <w:rPr>
                <w:rFonts w:ascii="仿宋_GB2312" w:hAnsi="宋体" w:eastAsia="仿宋_GB2312"/>
                <w:sz w:val="24"/>
                <w:szCs w:val="24"/>
                <w:u w:val="single"/>
              </w:rPr>
            </w:pPr>
            <w:r>
              <w:rPr>
                <w:rFonts w:hint="eastAsia" w:ascii="仿宋_GB2312" w:hAnsi="宋体" w:eastAsia="仿宋_GB2312"/>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p>
        </w:tc>
        <w:tc>
          <w:tcPr>
            <w:tcW w:w="4536" w:type="dxa"/>
            <w:vAlign w:val="center"/>
          </w:tcPr>
          <w:p>
            <w:pPr>
              <w:jc w:val="left"/>
              <w:rPr>
                <w:rFonts w:ascii="仿宋_GB2312" w:eastAsia="仿宋_GB2312"/>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投标人全称（盖章）：</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sz w:val="24"/>
                <w:szCs w:val="24"/>
              </w:rPr>
            </w:pPr>
            <w:r>
              <w:rPr>
                <w:rFonts w:hint="eastAsia" w:ascii="仿宋_GB2312" w:hAnsi="宋体" w:eastAsia="仿宋_GB2312"/>
                <w:sz w:val="24"/>
                <w:szCs w:val="24"/>
              </w:rPr>
              <w:t>投标人地址：</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年 </w:t>
            </w:r>
            <w:r>
              <w:rPr>
                <w:rFonts w:ascii="仿宋_GB2312" w:hAnsi="宋体" w:eastAsia="仿宋_GB2312"/>
                <w:sz w:val="24"/>
                <w:szCs w:val="24"/>
              </w:rPr>
              <w:t xml:space="preserve"> 月</w:t>
            </w:r>
            <w:r>
              <w:rPr>
                <w:rFonts w:hint="eastAsia" w:ascii="仿宋_GB2312" w:hAnsi="宋体" w:eastAsia="仿宋_GB2312"/>
                <w:sz w:val="24"/>
                <w:szCs w:val="24"/>
              </w:rPr>
              <w:t xml:space="preserve">  </w:t>
            </w:r>
            <w:r>
              <w:rPr>
                <w:rFonts w:ascii="仿宋_GB2312" w:hAnsi="宋体" w:eastAsia="仿宋_GB2312"/>
                <w:sz w:val="24"/>
                <w:szCs w:val="24"/>
              </w:rPr>
              <w:t>日</w:t>
            </w:r>
          </w:p>
        </w:tc>
      </w:tr>
    </w:tbl>
    <w:p>
      <w:pPr>
        <w:pStyle w:val="8"/>
        <w:spacing w:line="360" w:lineRule="auto"/>
        <w:ind w:firstLine="0"/>
        <w:jc w:val="center"/>
        <w:rPr>
          <w:rFonts w:ascii="宋体" w:hAnsi="宋体"/>
          <w:bCs/>
          <w:sz w:val="24"/>
        </w:rPr>
      </w:pPr>
    </w:p>
    <w:p>
      <w:pPr>
        <w:pStyle w:val="7"/>
        <w:spacing w:before="0" w:after="0"/>
        <w:ind w:firstLine="0" w:firstLineChars="0"/>
        <w:jc w:val="left"/>
        <w:rPr>
          <w:rFonts w:hAnsi="宋体"/>
          <w:sz w:val="24"/>
          <w:szCs w:val="24"/>
        </w:rPr>
      </w:pPr>
      <w:bookmarkStart w:id="309" w:name="_Toc13890"/>
      <w:bookmarkStart w:id="310" w:name="_Toc30138"/>
      <w:bookmarkStart w:id="311" w:name="_Toc26974"/>
      <w:bookmarkStart w:id="312" w:name="_Toc15931"/>
      <w:bookmarkStart w:id="313" w:name="_Toc531359057"/>
      <w:r>
        <w:rPr>
          <w:rFonts w:hAnsi="宋体"/>
          <w:sz w:val="24"/>
          <w:szCs w:val="24"/>
        </w:rPr>
        <w:t>2.2</w:t>
      </w:r>
      <w:r>
        <w:rPr>
          <w:rFonts w:hint="eastAsia" w:hAnsi="宋体"/>
          <w:sz w:val="24"/>
          <w:szCs w:val="24"/>
        </w:rPr>
        <w:t xml:space="preserve"> </w:t>
      </w:r>
      <w:r>
        <w:rPr>
          <w:rFonts w:hAnsi="宋体"/>
          <w:sz w:val="24"/>
          <w:szCs w:val="24"/>
        </w:rPr>
        <w:t xml:space="preserve">   </w:t>
      </w:r>
      <w:r>
        <w:rPr>
          <w:rFonts w:hint="eastAsia" w:hAnsi="宋体"/>
          <w:sz w:val="24"/>
          <w:szCs w:val="24"/>
        </w:rPr>
        <w:t>资信商务及技术文件</w:t>
      </w:r>
      <w:r>
        <w:rPr>
          <w:rFonts w:hAnsi="宋体"/>
          <w:sz w:val="24"/>
          <w:szCs w:val="24"/>
        </w:rPr>
        <w:t>目录</w:t>
      </w:r>
      <w:bookmarkEnd w:id="309"/>
      <w:bookmarkEnd w:id="310"/>
      <w:bookmarkEnd w:id="311"/>
      <w:bookmarkEnd w:id="312"/>
      <w:bookmarkEnd w:id="313"/>
    </w:p>
    <w:p>
      <w:pPr>
        <w:pStyle w:val="8"/>
        <w:spacing w:line="360" w:lineRule="auto"/>
        <w:ind w:firstLine="0"/>
        <w:rPr>
          <w:rFonts w:ascii="仿宋_GB2312" w:eastAsia="仿宋_GB2312"/>
          <w:sz w:val="24"/>
        </w:rPr>
      </w:pPr>
    </w:p>
    <w:p>
      <w:pPr>
        <w:pStyle w:val="8"/>
        <w:ind w:firstLine="0"/>
        <w:jc w:val="center"/>
        <w:rPr>
          <w:rFonts w:ascii="仿宋_GB2312" w:eastAsia="仿宋_GB2312"/>
          <w:sz w:val="24"/>
        </w:rPr>
      </w:pPr>
      <w:r>
        <w:rPr>
          <w:rFonts w:hint="eastAsia" w:ascii="仿宋_GB2312" w:eastAsia="仿宋_GB2312"/>
          <w:sz w:val="24"/>
          <w:szCs w:val="24"/>
        </w:rPr>
        <w:t>（</w:t>
      </w:r>
      <w:r>
        <w:rPr>
          <w:rFonts w:hint="eastAsia" w:ascii="仿宋_GB2312" w:eastAsia="仿宋_GB2312"/>
          <w:sz w:val="24"/>
        </w:rPr>
        <w:t>格式自行设计）</w:t>
      </w:r>
      <w:bookmarkStart w:id="314" w:name="_Toc531359058"/>
    </w:p>
    <w:p>
      <w:pPr>
        <w:pStyle w:val="8"/>
        <w:spacing w:line="360" w:lineRule="auto"/>
        <w:ind w:firstLine="0"/>
        <w:rPr>
          <w:rFonts w:ascii="仿宋_GB2312" w:eastAsia="仿宋_GB2312"/>
          <w:sz w:val="24"/>
        </w:rPr>
      </w:pPr>
    </w:p>
    <w:p>
      <w:pPr>
        <w:pStyle w:val="7"/>
        <w:spacing w:before="0" w:after="0"/>
        <w:ind w:firstLine="0" w:firstLineChars="0"/>
        <w:jc w:val="left"/>
        <w:rPr>
          <w:rFonts w:hAnsi="宋体"/>
          <w:sz w:val="24"/>
          <w:szCs w:val="24"/>
        </w:rPr>
        <w:sectPr>
          <w:headerReference r:id="rId16" w:type="default"/>
          <w:footerReference r:id="rId17" w:type="default"/>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7"/>
        <w:spacing w:before="0" w:after="0"/>
        <w:ind w:firstLine="0" w:firstLineChars="0"/>
        <w:jc w:val="left"/>
        <w:rPr>
          <w:rFonts w:hAnsi="宋体"/>
          <w:sz w:val="24"/>
          <w:szCs w:val="24"/>
        </w:rPr>
      </w:pPr>
      <w:bookmarkStart w:id="315" w:name="_Toc1436"/>
      <w:bookmarkStart w:id="316" w:name="_Toc25772"/>
      <w:bookmarkStart w:id="317" w:name="_Toc1563"/>
      <w:bookmarkStart w:id="318" w:name="_Toc17355"/>
      <w:r>
        <w:rPr>
          <w:rFonts w:hAnsi="宋体"/>
          <w:sz w:val="24"/>
          <w:szCs w:val="24"/>
        </w:rPr>
        <w:t>2.3</w:t>
      </w:r>
      <w:r>
        <w:rPr>
          <w:rFonts w:hint="eastAsia" w:hAnsi="宋体"/>
          <w:sz w:val="24"/>
          <w:szCs w:val="24"/>
        </w:rPr>
        <w:t xml:space="preserve"> </w:t>
      </w:r>
      <w:r>
        <w:rPr>
          <w:rFonts w:hAnsi="宋体"/>
          <w:sz w:val="24"/>
          <w:szCs w:val="24"/>
        </w:rPr>
        <w:t xml:space="preserve">   投标</w:t>
      </w:r>
      <w:r>
        <w:rPr>
          <w:rFonts w:hint="eastAsia" w:hAnsi="宋体"/>
          <w:sz w:val="24"/>
          <w:szCs w:val="24"/>
        </w:rPr>
        <w:t>函</w:t>
      </w:r>
      <w:bookmarkEnd w:id="314"/>
      <w:r>
        <w:rPr>
          <w:rFonts w:hint="eastAsia" w:hAnsi="宋体"/>
          <w:sz w:val="24"/>
          <w:szCs w:val="24"/>
        </w:rPr>
        <w:t>格式</w:t>
      </w:r>
      <w:bookmarkEnd w:id="315"/>
      <w:bookmarkEnd w:id="316"/>
      <w:bookmarkEnd w:id="317"/>
      <w:bookmarkEnd w:id="318"/>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投标函</w:t>
      </w:r>
    </w:p>
    <w:p>
      <w:pPr>
        <w:pStyle w:val="55"/>
        <w:tabs>
          <w:tab w:val="left" w:pos="0"/>
        </w:tabs>
        <w:spacing w:line="360" w:lineRule="auto"/>
        <w:rPr>
          <w:rFonts w:hint="eastAsia" w:ascii="仿宋_GB2312" w:hAnsi="宋体" w:eastAsia="仿宋_GB2312"/>
          <w:color w:val="000000"/>
          <w:sz w:val="24"/>
        </w:rPr>
      </w:pPr>
      <w:r>
        <w:rPr>
          <w:rFonts w:hint="eastAsia" w:ascii="仿宋_GB2312" w:hAnsi="宋体" w:eastAsia="仿宋_GB2312"/>
          <w:color w:val="000000"/>
          <w:sz w:val="24"/>
        </w:rPr>
        <w:t>致：</w:t>
      </w:r>
      <w:r>
        <w:rPr>
          <w:rFonts w:hint="eastAsia" w:ascii="仿宋_GB2312" w:hAnsi="宋体" w:eastAsia="仿宋_GB2312"/>
          <w:color w:val="000000"/>
          <w:sz w:val="24"/>
          <w:u w:val="single"/>
          <w:lang w:eastAsia="zh-CN"/>
        </w:rPr>
        <w:t>（采购人名称）</w:t>
      </w:r>
      <w:r>
        <w:rPr>
          <w:rFonts w:hint="eastAsia" w:ascii="仿宋_GB2312" w:hAnsi="宋体" w:eastAsia="仿宋_GB2312"/>
          <w:color w:val="000000"/>
          <w:sz w:val="24"/>
        </w:rPr>
        <w:t>：</w:t>
      </w:r>
    </w:p>
    <w:p>
      <w:pPr>
        <w:pStyle w:val="55"/>
        <w:tabs>
          <w:tab w:val="left" w:pos="0"/>
        </w:tabs>
        <w:spacing w:line="360" w:lineRule="auto"/>
        <w:ind w:firstLine="480" w:firstLineChars="200"/>
        <w:rPr>
          <w:rFonts w:hint="eastAsia" w:ascii="仿宋_GB2312" w:hAnsi="宋体" w:eastAsia="仿宋_GB2312"/>
          <w:color w:val="000000"/>
          <w:sz w:val="24"/>
          <w:szCs w:val="21"/>
          <w:lang w:val="en-US"/>
        </w:rPr>
      </w:pPr>
      <w:r>
        <w:rPr>
          <w:rFonts w:hint="eastAsia" w:ascii="仿宋_GB2312" w:hAnsi="宋体" w:eastAsia="仿宋_GB2312"/>
          <w:color w:val="000000"/>
          <w:sz w:val="24"/>
          <w:szCs w:val="21"/>
          <w:lang w:val="en-US"/>
        </w:rPr>
        <w:t>根据贵方</w:t>
      </w:r>
      <w:r>
        <w:rPr>
          <w:rFonts w:hint="eastAsia" w:ascii="仿宋_GB2312" w:hAnsi="宋体" w:eastAsia="仿宋_GB2312"/>
          <w:color w:val="000000"/>
          <w:sz w:val="24"/>
          <w:szCs w:val="21"/>
          <w:u w:val="single"/>
        </w:rPr>
        <w:t>（项目名称）（项目编号）（标项）</w:t>
      </w:r>
      <w:r>
        <w:rPr>
          <w:rFonts w:hint="eastAsia" w:ascii="仿宋_GB2312" w:hAnsi="宋体" w:eastAsia="仿宋_GB2312"/>
          <w:color w:val="000000"/>
          <w:sz w:val="24"/>
          <w:szCs w:val="21"/>
          <w:u w:val="single"/>
          <w:lang w:eastAsia="zh-CN"/>
        </w:rPr>
        <w:t xml:space="preserve"> </w:t>
      </w:r>
      <w:r>
        <w:rPr>
          <w:rFonts w:hint="eastAsia" w:ascii="仿宋_GB2312" w:hAnsi="宋体" w:eastAsia="仿宋_GB2312"/>
          <w:color w:val="000000"/>
          <w:sz w:val="24"/>
          <w:szCs w:val="21"/>
          <w:lang w:val="en-US"/>
        </w:rPr>
        <w:t>的招标文件要求，正式授权下述签字人</w:t>
      </w:r>
      <w:r>
        <w:rPr>
          <w:rFonts w:hint="eastAsia" w:ascii="仿宋_GB2312" w:hAnsi="宋体" w:eastAsia="仿宋_GB2312"/>
          <w:color w:val="000000"/>
          <w:sz w:val="24"/>
          <w:szCs w:val="21"/>
          <w:u w:val="single"/>
          <w:lang w:val="en-US"/>
        </w:rPr>
        <w:t>（姓名和职务）</w:t>
      </w:r>
      <w:r>
        <w:rPr>
          <w:rFonts w:hint="eastAsia" w:ascii="仿宋_GB2312" w:hAnsi="宋体" w:eastAsia="仿宋_GB2312"/>
          <w:color w:val="000000"/>
          <w:sz w:val="24"/>
          <w:szCs w:val="21"/>
          <w:lang w:val="en-US"/>
        </w:rPr>
        <w:t>全权代表投标人</w:t>
      </w:r>
      <w:r>
        <w:rPr>
          <w:rFonts w:hint="eastAsia" w:ascii="仿宋_GB2312" w:hAnsi="宋体" w:eastAsia="仿宋_GB2312"/>
          <w:color w:val="000000"/>
          <w:sz w:val="24"/>
          <w:szCs w:val="21"/>
          <w:u w:val="single"/>
          <w:lang w:val="en-US"/>
        </w:rPr>
        <w:t>（投标人全称）</w:t>
      </w:r>
      <w:r>
        <w:rPr>
          <w:rFonts w:hint="eastAsia" w:ascii="仿宋_GB2312" w:hAnsi="宋体" w:eastAsia="仿宋_GB2312"/>
          <w:color w:val="000000"/>
          <w:sz w:val="24"/>
          <w:szCs w:val="21"/>
          <w:lang w:val="en-US"/>
        </w:rPr>
        <w:t>参加贵方组织的有关招标活动，并提交下述文件：</w:t>
      </w:r>
    </w:p>
    <w:p>
      <w:pPr>
        <w:pStyle w:val="55"/>
        <w:tabs>
          <w:tab w:val="left" w:pos="0"/>
        </w:tabs>
        <w:spacing w:line="360" w:lineRule="auto"/>
        <w:ind w:firstLine="480" w:firstLineChars="200"/>
        <w:rPr>
          <w:rFonts w:hint="eastAsia" w:ascii="仿宋_GB2312" w:hAnsi="宋体" w:eastAsia="仿宋_GB2312"/>
          <w:color w:val="000000"/>
          <w:sz w:val="24"/>
          <w:szCs w:val="21"/>
          <w:lang w:val="en-US"/>
        </w:rPr>
      </w:pPr>
      <w:r>
        <w:rPr>
          <w:rFonts w:hint="eastAsia" w:ascii="仿宋_GB2312" w:hAnsi="宋体" w:eastAsia="仿宋_GB2312"/>
          <w:color w:val="000000"/>
          <w:sz w:val="24"/>
          <w:szCs w:val="21"/>
          <w:lang w:val="en-US" w:eastAsia="zh-CN"/>
        </w:rPr>
        <w:t>政府采购云</w:t>
      </w:r>
      <w:r>
        <w:rPr>
          <w:rFonts w:hint="eastAsia" w:ascii="仿宋_GB2312" w:hAnsi="宋体" w:eastAsia="仿宋_GB2312"/>
          <w:color w:val="000000"/>
          <w:sz w:val="24"/>
          <w:szCs w:val="21"/>
          <w:lang w:val="en-US"/>
        </w:rPr>
        <w:t>系统提交电子</w:t>
      </w:r>
      <w:r>
        <w:rPr>
          <w:rFonts w:hint="eastAsia" w:ascii="仿宋_GB2312" w:hAnsi="宋体" w:eastAsia="仿宋_GB2312"/>
          <w:color w:val="000000"/>
          <w:sz w:val="24"/>
          <w:szCs w:val="21"/>
          <w:lang w:val="en-US" w:eastAsia="zh-CN"/>
        </w:rPr>
        <w:t>加密</w:t>
      </w:r>
      <w:r>
        <w:rPr>
          <w:rFonts w:hint="eastAsia" w:ascii="仿宋_GB2312" w:hAnsi="宋体" w:eastAsia="仿宋_GB2312"/>
          <w:color w:val="000000"/>
          <w:sz w:val="24"/>
          <w:szCs w:val="21"/>
          <w:lang w:val="en-US"/>
        </w:rPr>
        <w:t>投标文件</w:t>
      </w:r>
      <w:r>
        <w:rPr>
          <w:rFonts w:hint="eastAsia" w:ascii="仿宋_GB2312" w:hAnsi="宋体" w:eastAsia="仿宋_GB2312"/>
          <w:color w:val="000000"/>
          <w:sz w:val="24"/>
          <w:szCs w:val="21"/>
          <w:u w:val="single"/>
          <w:lang w:val="en-US"/>
        </w:rPr>
        <w:t xml:space="preserve">   </w:t>
      </w:r>
      <w:r>
        <w:rPr>
          <w:rFonts w:hint="eastAsia" w:ascii="仿宋_GB2312" w:hAnsi="宋体" w:eastAsia="仿宋_GB2312"/>
          <w:color w:val="000000"/>
          <w:sz w:val="24"/>
          <w:szCs w:val="21"/>
          <w:lang w:val="en-US"/>
        </w:rPr>
        <w:t>份；</w:t>
      </w:r>
    </w:p>
    <w:p>
      <w:pPr>
        <w:pStyle w:val="55"/>
        <w:tabs>
          <w:tab w:val="left" w:pos="0"/>
        </w:tabs>
        <w:spacing w:line="360" w:lineRule="auto"/>
        <w:ind w:firstLine="480" w:firstLineChars="200"/>
        <w:rPr>
          <w:rFonts w:hint="eastAsia" w:ascii="仿宋_GB2312" w:hAnsi="宋体" w:eastAsia="仿宋_GB2312"/>
          <w:color w:val="000000"/>
          <w:sz w:val="24"/>
          <w:szCs w:val="21"/>
          <w:lang w:val="en-US" w:eastAsia="zh-CN"/>
        </w:rPr>
      </w:pPr>
      <w:r>
        <w:rPr>
          <w:rFonts w:hint="eastAsia" w:ascii="仿宋_GB2312" w:hAnsi="宋体" w:eastAsia="仿宋_GB2312"/>
          <w:color w:val="000000"/>
          <w:sz w:val="24"/>
          <w:szCs w:val="21"/>
          <w:lang w:val="en-US" w:eastAsia="zh-CN"/>
        </w:rPr>
        <w:t>据此函我方</w:t>
      </w:r>
      <w:r>
        <w:rPr>
          <w:rFonts w:hint="eastAsia" w:ascii="仿宋_GB2312" w:hAnsi="宋体" w:eastAsia="仿宋_GB2312"/>
          <w:color w:val="000000"/>
          <w:sz w:val="24"/>
          <w:szCs w:val="21"/>
        </w:rPr>
        <w:t>就本次投标有关事项郑重承诺如下：</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1、我方向贵方提交的所有投标文件、资料都是准确的和真实的。</w:t>
      </w:r>
    </w:p>
    <w:p>
      <w:pPr>
        <w:pStyle w:val="55"/>
        <w:spacing w:line="360" w:lineRule="auto"/>
        <w:ind w:firstLine="480" w:firstLineChars="200"/>
        <w:rPr>
          <w:rFonts w:hint="eastAsia" w:ascii="仿宋_GB2312" w:hAnsi="宋体" w:eastAsia="仿宋_GB2312"/>
          <w:color w:val="FF0000"/>
          <w:sz w:val="24"/>
          <w:szCs w:val="21"/>
        </w:rPr>
      </w:pPr>
      <w:r>
        <w:rPr>
          <w:rFonts w:hint="eastAsia" w:ascii="仿宋_GB2312" w:hAnsi="宋体" w:eastAsia="仿宋_GB2312"/>
          <w:color w:val="000000"/>
          <w:sz w:val="24"/>
          <w:szCs w:val="21"/>
        </w:rPr>
        <w:t>2、我方承诺已经具备《中华人民共和国政府采购法》、《中华人民共和国政府采购法实施条例》中规定的参加政府采购活动的投标人应当具备的条件</w:t>
      </w:r>
      <w:r>
        <w:rPr>
          <w:rFonts w:hint="eastAsia" w:ascii="仿宋_GB2312" w:hAnsi="宋体" w:eastAsia="仿宋_GB2312"/>
          <w:color w:val="FF0000"/>
          <w:sz w:val="24"/>
          <w:szCs w:val="21"/>
          <w:lang w:val="en-US" w:eastAsia="zh-CN"/>
        </w:rPr>
        <w:t>且没有税收缴纳、社会保障等方面的失信记录</w:t>
      </w:r>
      <w:r>
        <w:rPr>
          <w:rFonts w:hint="eastAsia" w:ascii="仿宋_GB2312" w:hAnsi="宋体" w:eastAsia="仿宋_GB2312"/>
          <w:color w:val="FF0000"/>
          <w:sz w:val="24"/>
          <w:szCs w:val="21"/>
        </w:rPr>
        <w:t>，</w:t>
      </w:r>
      <w:r>
        <w:rPr>
          <w:rFonts w:hint="eastAsia" w:ascii="仿宋_GB2312" w:hAnsi="宋体" w:eastAsia="仿宋_GB2312"/>
          <w:sz w:val="24"/>
          <w:szCs w:val="21"/>
        </w:rPr>
        <w:t>并真实提供相关材料。</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3、如果我方中标，在合同签订后</w:t>
      </w:r>
      <w:r>
        <w:rPr>
          <w:rFonts w:hint="eastAsia" w:ascii="仿宋_GB2312" w:hAnsi="宋体" w:eastAsia="仿宋_GB2312"/>
          <w:color w:val="000000"/>
          <w:sz w:val="24"/>
          <w:szCs w:val="21"/>
          <w:u w:val="single"/>
        </w:rPr>
        <w:t xml:space="preserve">    </w:t>
      </w:r>
      <w:r>
        <w:rPr>
          <w:rFonts w:hint="eastAsia" w:ascii="仿宋_GB2312" w:hAnsi="宋体" w:eastAsia="仿宋_GB2312"/>
          <w:color w:val="000000"/>
          <w:sz w:val="24"/>
          <w:szCs w:val="21"/>
        </w:rPr>
        <w:t>天（日历天）完成该项目。</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4、如果我方中标，将派出</w:t>
      </w:r>
      <w:r>
        <w:rPr>
          <w:rFonts w:hint="eastAsia" w:ascii="仿宋_GB2312" w:hAnsi="宋体" w:eastAsia="仿宋_GB2312"/>
          <w:color w:val="000000"/>
          <w:sz w:val="24"/>
          <w:szCs w:val="21"/>
          <w:u w:val="single"/>
        </w:rPr>
        <w:t>（姓名及身份证号码），</w:t>
      </w:r>
      <w:r>
        <w:rPr>
          <w:rFonts w:hint="eastAsia" w:ascii="仿宋_GB2312" w:hAnsi="宋体" w:eastAsia="仿宋_GB2312"/>
          <w:color w:val="000000"/>
          <w:sz w:val="24"/>
          <w:szCs w:val="21"/>
        </w:rPr>
        <w:t>作为本项目与采购单位联系的项目实施负责人，联系手机号码：</w:t>
      </w:r>
      <w:r>
        <w:rPr>
          <w:rFonts w:hint="eastAsia" w:ascii="仿宋_GB2312" w:hAnsi="宋体" w:eastAsia="仿宋_GB2312"/>
          <w:color w:val="000000"/>
          <w:sz w:val="24"/>
          <w:szCs w:val="21"/>
          <w:u w:val="single"/>
        </w:rPr>
        <w:t xml:space="preserve">            </w:t>
      </w:r>
      <w:r>
        <w:rPr>
          <w:rFonts w:hint="eastAsia" w:ascii="仿宋_GB2312" w:hAnsi="宋体" w:eastAsia="仿宋_GB2312"/>
          <w:color w:val="000000"/>
          <w:sz w:val="24"/>
          <w:szCs w:val="21"/>
        </w:rPr>
        <w:t>。在项目实施过程中，并承诺项目实施负责人不更换，若确需要更换的，书面征得采购人同意后才准予更换。</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5、我方的投标有效期自在开标日起</w:t>
      </w:r>
      <w:r>
        <w:rPr>
          <w:rFonts w:hint="eastAsia" w:ascii="仿宋_GB2312" w:hAnsi="宋体" w:eastAsia="仿宋_GB2312"/>
          <w:color w:val="000000"/>
          <w:sz w:val="24"/>
          <w:szCs w:val="21"/>
          <w:u w:val="single"/>
        </w:rPr>
        <w:t xml:space="preserve">     </w:t>
      </w:r>
      <w:r>
        <w:rPr>
          <w:rFonts w:hint="eastAsia" w:ascii="仿宋_GB2312" w:hAnsi="宋体" w:eastAsia="仿宋_GB2312"/>
          <w:color w:val="000000"/>
          <w:sz w:val="24"/>
          <w:szCs w:val="21"/>
        </w:rPr>
        <w:t>天内有效。如果在开标后规定的投标有效期内撤回投标，贵方</w:t>
      </w:r>
      <w:r>
        <w:rPr>
          <w:rFonts w:hint="eastAsia" w:ascii="仿宋_GB2312" w:hAnsi="宋体" w:eastAsia="仿宋_GB2312"/>
          <w:color w:val="000000"/>
          <w:sz w:val="24"/>
          <w:szCs w:val="21"/>
          <w:lang w:eastAsia="zh-CN"/>
        </w:rPr>
        <w:t>可按相关规定处理我方</w:t>
      </w:r>
      <w:r>
        <w:rPr>
          <w:rFonts w:hint="eastAsia" w:ascii="仿宋_GB2312" w:hAnsi="宋体" w:eastAsia="仿宋_GB2312"/>
          <w:color w:val="000000"/>
          <w:sz w:val="24"/>
          <w:szCs w:val="21"/>
        </w:rPr>
        <w:t>。</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6、我方在投标之前已经与贵方进行了充分的沟通，完全理解并接受招标文件的各项规定和要求，对招标文件的合理性、合法性不再有异议。</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我方愿意向贵方提供真实完整的任何与该项投标有关的数据、情况和技术资料。若贵方需要，我方愿意提供我方作出的一切承诺的证明材料。</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8、我方不是采购人的附属机构，并未为本项目提供整体设计、规范编制或者项目管理、监理、监测等服务。</w:t>
      </w:r>
    </w:p>
    <w:p>
      <w:pPr>
        <w:pStyle w:val="55"/>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（一）提供虚假材料谋取中标、</w:t>
      </w:r>
      <w:r>
        <w:rPr>
          <w:rFonts w:hint="eastAsia" w:ascii="仿宋_GB2312" w:hAnsi="宋体" w:eastAsia="仿宋_GB2312"/>
          <w:color w:val="000000"/>
          <w:sz w:val="24"/>
          <w:szCs w:val="21"/>
          <w:lang w:eastAsia="zh-CN"/>
        </w:rPr>
        <w:t>成交</w:t>
      </w:r>
      <w:r>
        <w:rPr>
          <w:rFonts w:hint="eastAsia" w:ascii="仿宋_GB2312" w:hAnsi="宋体" w:eastAsia="仿宋_GB2312"/>
          <w:color w:val="000000"/>
          <w:sz w:val="24"/>
          <w:szCs w:val="21"/>
        </w:rPr>
        <w:t>的；</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（二）采取不正当手段诋毁、排挤其他投标人的；</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（三）与采购人、其它投标人或者采购代理机构恶意串通的；</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（四）向采购人、采购代理机构行贿或者提供其他不正当利益的；</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（五）在招标采购过程中与采购人进行协商谈判的；</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（六）拒绝有关部门监督检查或提供虚假情况的。</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11、如中标，本投标文件至本项目合同履行完毕止均保持有效，我方将按招标文件及政府采购法律、法规的规定履行合同责任和义务。</w:t>
      </w:r>
    </w:p>
    <w:p>
      <w:pPr>
        <w:pStyle w:val="55"/>
        <w:spacing w:line="360" w:lineRule="auto"/>
        <w:ind w:firstLine="240" w:firstLineChars="100"/>
        <w:rPr>
          <w:rFonts w:hint="eastAsia" w:ascii="仿宋_GB2312" w:hAnsi="宋体" w:eastAsia="仿宋_GB2312"/>
          <w:color w:val="000000"/>
          <w:sz w:val="24"/>
          <w:szCs w:val="21"/>
        </w:rPr>
      </w:pPr>
      <w:r>
        <w:rPr>
          <w:rFonts w:hint="eastAsia" w:ascii="仿宋_GB2312" w:hAnsi="宋体" w:eastAsia="仿宋_GB2312"/>
          <w:color w:val="000000"/>
          <w:sz w:val="24"/>
          <w:szCs w:val="21"/>
        </w:rPr>
        <w:t>12、以上事项如有虚假或隐瞒，我方愿意承担一切不利后果，并不再寻求任何旨在减轻或免除法律责任。</w:t>
      </w:r>
    </w:p>
    <w:p>
      <w:pPr>
        <w:pStyle w:val="55"/>
        <w:spacing w:line="360" w:lineRule="auto"/>
        <w:ind w:firstLine="480"/>
        <w:rPr>
          <w:rFonts w:hint="eastAsia" w:ascii="仿宋_GB2312" w:hAnsi="宋体" w:eastAsia="仿宋_GB2312"/>
          <w:color w:val="000000"/>
          <w:sz w:val="24"/>
          <w:szCs w:val="21"/>
        </w:rPr>
      </w:pPr>
      <w:r>
        <w:rPr>
          <w:rFonts w:hint="eastAsia" w:ascii="仿宋_GB2312" w:hAnsi="宋体" w:eastAsia="仿宋_GB2312"/>
          <w:color w:val="000000"/>
          <w:sz w:val="24"/>
          <w:szCs w:val="21"/>
        </w:rPr>
        <w:t>与本次投标有关的一切正式往来信函请寄：</w:t>
      </w:r>
    </w:p>
    <w:p>
      <w:pPr>
        <w:pStyle w:val="55"/>
        <w:spacing w:line="360" w:lineRule="auto"/>
        <w:ind w:firstLine="480"/>
        <w:rPr>
          <w:rFonts w:hint="eastAsia" w:ascii="仿宋_GB2312" w:hAnsi="宋体" w:eastAsia="仿宋_GB2312"/>
          <w:color w:val="000000"/>
          <w:sz w:val="24"/>
          <w:szCs w:val="21"/>
        </w:rPr>
      </w:pPr>
      <w:r>
        <w:rPr>
          <w:rFonts w:hint="eastAsia" w:ascii="仿宋_GB2312" w:hAnsi="宋体" w:eastAsia="仿宋_GB2312"/>
          <w:color w:val="000000"/>
          <w:sz w:val="24"/>
          <w:szCs w:val="21"/>
        </w:rPr>
        <w:t>地址：</w:t>
      </w:r>
      <w:r>
        <w:rPr>
          <w:rFonts w:hint="eastAsia" w:ascii="仿宋_GB2312" w:eastAsia="仿宋_GB2312"/>
          <w:color w:val="000000"/>
          <w:spacing w:val="20"/>
          <w:sz w:val="24"/>
          <w:u w:val="single"/>
        </w:rPr>
        <w:t xml:space="preserve">             </w:t>
      </w:r>
      <w:r>
        <w:rPr>
          <w:rFonts w:hint="eastAsia" w:ascii="仿宋_GB2312" w:hAnsi="宋体" w:eastAsia="仿宋_GB2312"/>
          <w:color w:val="000000"/>
          <w:sz w:val="24"/>
          <w:szCs w:val="21"/>
        </w:rPr>
        <w:t xml:space="preserve">     邮编：</w:t>
      </w:r>
      <w:r>
        <w:rPr>
          <w:rFonts w:hint="eastAsia" w:ascii="仿宋_GB2312" w:eastAsia="仿宋_GB2312"/>
          <w:color w:val="000000"/>
          <w:spacing w:val="20"/>
          <w:sz w:val="24"/>
          <w:u w:val="single"/>
        </w:rPr>
        <w:t xml:space="preserve">           </w:t>
      </w:r>
    </w:p>
    <w:p>
      <w:pPr>
        <w:pStyle w:val="17"/>
        <w:spacing w:line="360" w:lineRule="auto"/>
        <w:ind w:firstLine="480" w:firstLineChars="200"/>
        <w:rPr>
          <w:rFonts w:hint="eastAsia" w:ascii="仿宋_GB2312" w:hAnsi="宋体" w:eastAsia="仿宋_GB2312"/>
          <w:color w:val="000000"/>
          <w:sz w:val="24"/>
          <w:szCs w:val="21"/>
        </w:rPr>
      </w:pPr>
      <w:r>
        <w:rPr>
          <w:rFonts w:hint="eastAsia" w:ascii="仿宋_GB2312" w:hAnsi="宋体" w:eastAsia="仿宋_GB2312"/>
          <w:color w:val="000000"/>
          <w:sz w:val="24"/>
          <w:szCs w:val="21"/>
        </w:rPr>
        <w:t>电话：</w:t>
      </w:r>
      <w:r>
        <w:rPr>
          <w:rFonts w:hint="eastAsia" w:ascii="仿宋_GB2312" w:eastAsia="仿宋_GB2312"/>
          <w:color w:val="000000"/>
          <w:spacing w:val="20"/>
          <w:sz w:val="24"/>
          <w:u w:val="single"/>
        </w:rPr>
        <w:t xml:space="preserve">             </w:t>
      </w:r>
      <w:r>
        <w:rPr>
          <w:rFonts w:hint="eastAsia" w:ascii="仿宋_GB2312" w:hAnsi="宋体" w:eastAsia="仿宋_GB2312"/>
          <w:color w:val="000000"/>
          <w:sz w:val="24"/>
          <w:szCs w:val="21"/>
        </w:rPr>
        <w:t xml:space="preserve">     传真：</w:t>
      </w:r>
      <w:r>
        <w:rPr>
          <w:rFonts w:hint="eastAsia" w:ascii="仿宋_GB2312" w:eastAsia="仿宋_GB2312"/>
          <w:color w:val="000000"/>
          <w:spacing w:val="20"/>
          <w:sz w:val="24"/>
          <w:u w:val="single"/>
        </w:rPr>
        <w:t xml:space="preserve">           </w:t>
      </w:r>
    </w:p>
    <w:p>
      <w:pPr>
        <w:pStyle w:val="57"/>
        <w:spacing w:line="360" w:lineRule="auto"/>
        <w:rPr>
          <w:rFonts w:hint="eastAsia" w:ascii="仿宋_GB2312" w:eastAsia="仿宋_GB2312"/>
          <w:bCs/>
          <w:color w:val="000000"/>
          <w:sz w:val="24"/>
        </w:rPr>
      </w:pPr>
    </w:p>
    <w:p>
      <w:pPr>
        <w:pStyle w:val="58"/>
        <w:spacing w:line="360" w:lineRule="auto"/>
        <w:rPr>
          <w:rFonts w:hint="eastAsia" w:ascii="仿宋_GB2312" w:hAnsi="Times New Roman" w:eastAsia="仿宋_GB2312"/>
          <w:color w:val="000000"/>
          <w:sz w:val="24"/>
          <w:szCs w:val="21"/>
        </w:rPr>
      </w:pPr>
    </w:p>
    <w:p>
      <w:pPr>
        <w:pStyle w:val="49"/>
        <w:wordWrap w:val="0"/>
        <w:spacing w:line="360" w:lineRule="auto"/>
        <w:ind w:firstLine="480"/>
        <w:jc w:val="right"/>
        <w:rPr>
          <w:rFonts w:hint="eastAsia" w:ascii="仿宋_GB2312" w:hAnsi="Courier New" w:eastAsia="仿宋_GB2312"/>
          <w:color w:val="000000"/>
          <w:spacing w:val="20"/>
          <w:sz w:val="24"/>
          <w:szCs w:val="21"/>
          <w:u w:val="single"/>
        </w:rPr>
      </w:pP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投标人盖章：</w:t>
      </w:r>
      <w:r>
        <w:rPr>
          <w:rFonts w:hint="eastAsia" w:ascii="仿宋_GB2312" w:hAnsi="Courier New" w:eastAsia="仿宋_GB2312"/>
          <w:color w:val="000000"/>
          <w:sz w:val="24"/>
          <w:szCs w:val="21"/>
          <w:u w:val="single"/>
        </w:rPr>
        <w:t xml:space="preserve">                </w:t>
      </w:r>
    </w:p>
    <w:p>
      <w:pPr>
        <w:pStyle w:val="49"/>
        <w:wordWrap w:val="0"/>
        <w:spacing w:line="360" w:lineRule="auto"/>
        <w:ind w:firstLine="480"/>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日      期：</w:t>
      </w:r>
      <w:r>
        <w:rPr>
          <w:rFonts w:hint="eastAsia" w:ascii="仿宋_GB2312" w:hAnsi="Courier New" w:eastAsia="仿宋_GB2312"/>
          <w:color w:val="000000"/>
          <w:sz w:val="24"/>
          <w:szCs w:val="21"/>
          <w:u w:val="single"/>
        </w:rPr>
        <w:t xml:space="preserve">                </w:t>
      </w:r>
    </w:p>
    <w:p>
      <w:pPr>
        <w:pStyle w:val="49"/>
        <w:spacing w:line="360" w:lineRule="auto"/>
        <w:jc w:val="left"/>
        <w:rPr>
          <w:rFonts w:hint="eastAsia" w:ascii="仿宋_GB2312" w:hAnsi="Courier New" w:eastAsia="仿宋_GB2312"/>
          <w:color w:val="000000"/>
          <w:spacing w:val="20"/>
          <w:sz w:val="24"/>
          <w:szCs w:val="21"/>
          <w:u w:val="single"/>
        </w:rPr>
      </w:pPr>
    </w:p>
    <w:p>
      <w:pPr>
        <w:pStyle w:val="55"/>
        <w:spacing w:line="360" w:lineRule="auto"/>
        <w:rPr>
          <w:rFonts w:hint="eastAsia" w:ascii="仿宋_GB2312" w:hAnsi="宋体" w:eastAsia="仿宋_GB2312"/>
          <w:color w:val="000000"/>
          <w:sz w:val="24"/>
          <w:szCs w:val="21"/>
        </w:rPr>
      </w:pPr>
    </w:p>
    <w:p>
      <w:pPr>
        <w:pStyle w:val="55"/>
        <w:spacing w:line="360" w:lineRule="auto"/>
        <w:rPr>
          <w:rFonts w:hint="eastAsia" w:ascii="仿宋_GB2312" w:hAnsi="宋体" w:eastAsia="仿宋_GB2312"/>
          <w:color w:val="000000"/>
          <w:sz w:val="24"/>
          <w:szCs w:val="21"/>
          <w:lang w:eastAsia="zh-CN"/>
        </w:rPr>
      </w:pPr>
      <w:r>
        <w:rPr>
          <w:rFonts w:hint="eastAsia" w:ascii="仿宋_GB2312" w:hAnsi="宋体" w:eastAsia="仿宋_GB2312"/>
          <w:color w:val="000000"/>
          <w:sz w:val="24"/>
          <w:szCs w:val="21"/>
        </w:rPr>
        <w:t>注：按照本声明书要求填报</w:t>
      </w:r>
      <w:r>
        <w:rPr>
          <w:rFonts w:hint="eastAsia" w:ascii="仿宋_GB2312" w:hAnsi="宋体" w:eastAsia="仿宋_GB2312"/>
          <w:color w:val="000000"/>
          <w:sz w:val="24"/>
          <w:szCs w:val="21"/>
          <w:lang w:eastAsia="zh-CN"/>
        </w:rPr>
        <w:t>。</w:t>
      </w:r>
    </w:p>
    <w:p>
      <w:pPr>
        <w:pStyle w:val="7"/>
        <w:spacing w:before="0" w:after="0"/>
        <w:ind w:firstLine="0" w:firstLineChars="0"/>
        <w:jc w:val="center"/>
        <w:rPr>
          <w:rFonts w:hint="eastAsia"/>
          <w:color w:val="000000"/>
          <w:sz w:val="32"/>
          <w:szCs w:val="32"/>
        </w:rPr>
        <w:sectPr>
          <w:pgSz w:w="11906" w:h="16838"/>
          <w:pgMar w:top="1440" w:right="1440" w:bottom="1440" w:left="1440" w:header="851" w:footer="851" w:gutter="0"/>
          <w:cols w:space="720" w:num="1"/>
          <w:docGrid w:linePitch="312" w:charSpace="0"/>
        </w:sectPr>
      </w:pPr>
    </w:p>
    <w:p>
      <w:pPr>
        <w:pStyle w:val="7"/>
        <w:spacing w:before="0" w:after="0"/>
        <w:ind w:firstLine="0" w:firstLineChars="0"/>
        <w:jc w:val="left"/>
        <w:rPr>
          <w:rFonts w:hAnsi="宋体"/>
          <w:sz w:val="24"/>
          <w:szCs w:val="24"/>
        </w:rPr>
      </w:pPr>
      <w:bookmarkStart w:id="319" w:name="_Toc531359059"/>
      <w:bookmarkStart w:id="320" w:name="_Toc530551888"/>
      <w:bookmarkStart w:id="321" w:name="_Toc493956064"/>
      <w:bookmarkStart w:id="322" w:name="_Toc12070"/>
      <w:bookmarkStart w:id="323" w:name="_Toc18186"/>
      <w:bookmarkStart w:id="324" w:name="_Toc26733"/>
      <w:bookmarkStart w:id="325" w:name="_Toc25626"/>
      <w:bookmarkStart w:id="326" w:name="_Toc530551887"/>
      <w:bookmarkStart w:id="327" w:name="_Toc493956063"/>
      <w:r>
        <w:rPr>
          <w:rFonts w:hAnsi="宋体"/>
          <w:sz w:val="24"/>
          <w:szCs w:val="24"/>
        </w:rPr>
        <w:t xml:space="preserve">2.4    </w:t>
      </w:r>
      <w:r>
        <w:rPr>
          <w:rFonts w:hint="eastAsia" w:hAnsi="宋体"/>
          <w:sz w:val="24"/>
          <w:szCs w:val="24"/>
        </w:rPr>
        <w:t>节能环保产品</w:t>
      </w:r>
      <w:bookmarkEnd w:id="319"/>
      <w:bookmarkEnd w:id="320"/>
      <w:bookmarkEnd w:id="321"/>
      <w:r>
        <w:rPr>
          <w:rFonts w:hint="eastAsia" w:hAnsi="宋体"/>
          <w:sz w:val="24"/>
          <w:szCs w:val="24"/>
        </w:rPr>
        <w:t>格式</w:t>
      </w:r>
      <w:bookmarkEnd w:id="322"/>
      <w:bookmarkEnd w:id="323"/>
      <w:bookmarkEnd w:id="324"/>
      <w:bookmarkEnd w:id="325"/>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节能环保产品</w:t>
      </w:r>
    </w:p>
    <w:tbl>
      <w:tblPr>
        <w:tblStyle w:val="3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60"/>
              <w:rPr>
                <w:rFonts w:ascii="仿宋_GB2312" w:eastAsia="仿宋_GB2312"/>
                <w:b/>
                <w:kern w:val="0"/>
                <w:sz w:val="24"/>
              </w:rPr>
            </w:pPr>
            <w:r>
              <w:rPr>
                <w:rFonts w:hint="eastAsia" w:ascii="仿宋_GB2312" w:eastAsia="仿宋_GB2312"/>
                <w:b/>
                <w:kern w:val="0"/>
                <w:sz w:val="24"/>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hint="eastAsia" w:ascii="仿宋_GB2312" w:eastAsia="仿宋_GB2312"/>
                <w:kern w:val="0"/>
                <w:sz w:val="24"/>
              </w:rPr>
              <w:t>序号</w:t>
            </w:r>
          </w:p>
        </w:tc>
        <w:tc>
          <w:tcPr>
            <w:tcW w:w="1680" w:type="dxa"/>
            <w:vAlign w:val="center"/>
          </w:tcPr>
          <w:p>
            <w:pPr>
              <w:pStyle w:val="60"/>
              <w:jc w:val="center"/>
              <w:rPr>
                <w:rFonts w:ascii="仿宋_GB2312" w:eastAsia="仿宋_GB2312"/>
                <w:kern w:val="0"/>
                <w:sz w:val="24"/>
              </w:rPr>
            </w:pPr>
            <w:r>
              <w:rPr>
                <w:rFonts w:hint="eastAsia" w:ascii="仿宋_GB2312" w:eastAsia="仿宋_GB2312"/>
                <w:kern w:val="0"/>
                <w:sz w:val="24"/>
              </w:rPr>
              <w:t>产品</w:t>
            </w:r>
            <w:r>
              <w:rPr>
                <w:rFonts w:ascii="仿宋_GB2312" w:eastAsia="仿宋_GB2312"/>
                <w:kern w:val="0"/>
                <w:sz w:val="24"/>
              </w:rPr>
              <w:t>名称</w:t>
            </w:r>
          </w:p>
        </w:tc>
        <w:tc>
          <w:tcPr>
            <w:tcW w:w="1652" w:type="dxa"/>
            <w:gridSpan w:val="2"/>
            <w:vAlign w:val="center"/>
          </w:tcPr>
          <w:p>
            <w:pPr>
              <w:pStyle w:val="60"/>
              <w:jc w:val="center"/>
              <w:rPr>
                <w:rFonts w:ascii="仿宋_GB2312" w:eastAsia="仿宋_GB2312"/>
                <w:kern w:val="0"/>
                <w:sz w:val="24"/>
              </w:rPr>
            </w:pPr>
            <w:r>
              <w:rPr>
                <w:rFonts w:hint="eastAsia" w:ascii="仿宋_GB2312" w:eastAsia="仿宋_GB2312"/>
                <w:kern w:val="0"/>
                <w:sz w:val="24"/>
              </w:rPr>
              <w:t>品牌</w:t>
            </w:r>
          </w:p>
        </w:tc>
        <w:tc>
          <w:tcPr>
            <w:tcW w:w="1869" w:type="dxa"/>
            <w:gridSpan w:val="2"/>
            <w:vAlign w:val="center"/>
          </w:tcPr>
          <w:p>
            <w:pPr>
              <w:pStyle w:val="60"/>
              <w:jc w:val="center"/>
              <w:rPr>
                <w:rFonts w:ascii="仿宋_GB2312" w:eastAsia="仿宋_GB2312"/>
                <w:kern w:val="0"/>
                <w:sz w:val="24"/>
              </w:rPr>
            </w:pPr>
            <w:r>
              <w:rPr>
                <w:rFonts w:hint="eastAsia" w:ascii="仿宋_GB2312" w:eastAsia="仿宋_GB2312"/>
                <w:kern w:val="0"/>
                <w:sz w:val="24"/>
              </w:rPr>
              <w:t>型号</w:t>
            </w:r>
          </w:p>
        </w:tc>
        <w:tc>
          <w:tcPr>
            <w:tcW w:w="2530" w:type="dxa"/>
            <w:gridSpan w:val="2"/>
            <w:vAlign w:val="center"/>
          </w:tcPr>
          <w:p>
            <w:pPr>
              <w:pStyle w:val="60"/>
              <w:jc w:val="center"/>
              <w:rPr>
                <w:rFonts w:ascii="仿宋_GB2312" w:eastAsia="仿宋_GB2312"/>
                <w:kern w:val="0"/>
                <w:sz w:val="24"/>
              </w:rPr>
            </w:pPr>
            <w:r>
              <w:rPr>
                <w:rFonts w:hint="eastAsia" w:ascii="仿宋_GB2312" w:eastAsia="仿宋_GB2312"/>
                <w:kern w:val="0"/>
                <w:sz w:val="24"/>
              </w:rPr>
              <w:t>节能</w:t>
            </w:r>
            <w:r>
              <w:rPr>
                <w:rFonts w:ascii="仿宋_GB2312" w:eastAsia="仿宋_GB2312"/>
                <w:kern w:val="0"/>
                <w:sz w:val="24"/>
              </w:rPr>
              <w:t>产品有效</w:t>
            </w:r>
            <w:r>
              <w:rPr>
                <w:rFonts w:hint="eastAsia" w:ascii="仿宋_GB2312" w:eastAsia="仿宋_GB2312"/>
                <w:kern w:val="0"/>
                <w:sz w:val="24"/>
              </w:rPr>
              <w:t>认证</w:t>
            </w:r>
            <w:r>
              <w:rPr>
                <w:rFonts w:ascii="仿宋_GB2312" w:eastAsia="仿宋_GB2312"/>
                <w:kern w:val="0"/>
                <w:sz w:val="24"/>
              </w:rPr>
              <w:t>证书</w:t>
            </w:r>
            <w:r>
              <w:rPr>
                <w:rFonts w:hint="eastAsia" w:ascii="仿宋_GB2312" w:eastAsia="仿宋_GB2312"/>
                <w:kern w:val="0"/>
                <w:sz w:val="24"/>
              </w:rPr>
              <w:t>号</w:t>
            </w:r>
          </w:p>
        </w:tc>
        <w:tc>
          <w:tcPr>
            <w:tcW w:w="845" w:type="dxa"/>
            <w:vAlign w:val="center"/>
          </w:tcPr>
          <w:p>
            <w:pPr>
              <w:pStyle w:val="60"/>
              <w:jc w:val="center"/>
              <w:rPr>
                <w:rFonts w:ascii="仿宋_GB2312" w:eastAsia="仿宋_GB2312"/>
                <w:kern w:val="0"/>
                <w:sz w:val="24"/>
              </w:rPr>
            </w:pPr>
            <w:r>
              <w:rPr>
                <w:rFonts w:hint="eastAsia" w:ascii="仿宋_GB2312" w:eastAsia="仿宋_GB2312"/>
                <w:kern w:val="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hint="eastAsia" w:ascii="仿宋_GB2312" w:eastAsia="仿宋_GB2312"/>
                <w:kern w:val="0"/>
                <w:sz w:val="24"/>
              </w:rPr>
              <w:t>1</w:t>
            </w:r>
          </w:p>
        </w:tc>
        <w:tc>
          <w:tcPr>
            <w:tcW w:w="1680" w:type="dxa"/>
            <w:vAlign w:val="center"/>
          </w:tcPr>
          <w:p>
            <w:pPr>
              <w:pStyle w:val="60"/>
              <w:jc w:val="center"/>
              <w:rPr>
                <w:rFonts w:ascii="仿宋_GB2312" w:eastAsia="仿宋_GB2312"/>
                <w:kern w:val="0"/>
                <w:sz w:val="24"/>
              </w:rPr>
            </w:pPr>
          </w:p>
        </w:tc>
        <w:tc>
          <w:tcPr>
            <w:tcW w:w="1652" w:type="dxa"/>
            <w:gridSpan w:val="2"/>
            <w:vAlign w:val="center"/>
          </w:tcPr>
          <w:p>
            <w:pPr>
              <w:pStyle w:val="60"/>
              <w:jc w:val="center"/>
              <w:rPr>
                <w:rFonts w:ascii="仿宋_GB2312" w:eastAsia="仿宋_GB2312"/>
                <w:bCs/>
                <w:kern w:val="0"/>
                <w:sz w:val="24"/>
              </w:rPr>
            </w:pPr>
          </w:p>
        </w:tc>
        <w:tc>
          <w:tcPr>
            <w:tcW w:w="1869" w:type="dxa"/>
            <w:gridSpan w:val="2"/>
            <w:vAlign w:val="center"/>
          </w:tcPr>
          <w:p>
            <w:pPr>
              <w:pStyle w:val="60"/>
              <w:jc w:val="center"/>
              <w:rPr>
                <w:rFonts w:ascii="仿宋_GB2312" w:eastAsia="仿宋_GB2312"/>
                <w:bCs/>
                <w:kern w:val="0"/>
                <w:sz w:val="24"/>
              </w:rPr>
            </w:pPr>
          </w:p>
        </w:tc>
        <w:tc>
          <w:tcPr>
            <w:tcW w:w="2530" w:type="dxa"/>
            <w:gridSpan w:val="2"/>
            <w:vAlign w:val="center"/>
          </w:tcPr>
          <w:p>
            <w:pPr>
              <w:pStyle w:val="60"/>
              <w:jc w:val="center"/>
              <w:rPr>
                <w:rFonts w:ascii="仿宋_GB2312" w:eastAsia="仿宋_GB2312"/>
                <w:kern w:val="0"/>
                <w:sz w:val="24"/>
              </w:rPr>
            </w:pPr>
          </w:p>
        </w:tc>
        <w:tc>
          <w:tcPr>
            <w:tcW w:w="845" w:type="dxa"/>
            <w:vAlign w:val="center"/>
          </w:tcPr>
          <w:p>
            <w:pPr>
              <w:pStyle w:val="6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hint="eastAsia" w:ascii="仿宋_GB2312" w:eastAsia="仿宋_GB2312"/>
                <w:kern w:val="0"/>
                <w:sz w:val="24"/>
              </w:rPr>
              <w:t>2</w:t>
            </w:r>
          </w:p>
        </w:tc>
        <w:tc>
          <w:tcPr>
            <w:tcW w:w="1680" w:type="dxa"/>
            <w:vAlign w:val="center"/>
          </w:tcPr>
          <w:p>
            <w:pPr>
              <w:pStyle w:val="60"/>
              <w:jc w:val="center"/>
              <w:rPr>
                <w:rFonts w:ascii="仿宋_GB2312" w:eastAsia="仿宋_GB2312"/>
                <w:kern w:val="0"/>
                <w:sz w:val="24"/>
              </w:rPr>
            </w:pPr>
          </w:p>
        </w:tc>
        <w:tc>
          <w:tcPr>
            <w:tcW w:w="1652" w:type="dxa"/>
            <w:gridSpan w:val="2"/>
            <w:vAlign w:val="center"/>
          </w:tcPr>
          <w:p>
            <w:pPr>
              <w:pStyle w:val="60"/>
              <w:jc w:val="center"/>
              <w:rPr>
                <w:rFonts w:ascii="仿宋_GB2312" w:eastAsia="仿宋_GB2312"/>
                <w:kern w:val="0"/>
                <w:sz w:val="24"/>
              </w:rPr>
            </w:pPr>
          </w:p>
        </w:tc>
        <w:tc>
          <w:tcPr>
            <w:tcW w:w="1869" w:type="dxa"/>
            <w:gridSpan w:val="2"/>
            <w:vAlign w:val="center"/>
          </w:tcPr>
          <w:p>
            <w:pPr>
              <w:pStyle w:val="60"/>
              <w:jc w:val="center"/>
              <w:rPr>
                <w:rFonts w:ascii="仿宋_GB2312" w:eastAsia="仿宋_GB2312"/>
                <w:kern w:val="0"/>
                <w:sz w:val="24"/>
              </w:rPr>
            </w:pPr>
          </w:p>
        </w:tc>
        <w:tc>
          <w:tcPr>
            <w:tcW w:w="2530" w:type="dxa"/>
            <w:gridSpan w:val="2"/>
            <w:vAlign w:val="center"/>
          </w:tcPr>
          <w:p>
            <w:pPr>
              <w:pStyle w:val="60"/>
              <w:jc w:val="center"/>
              <w:rPr>
                <w:rFonts w:ascii="仿宋_GB2312" w:eastAsia="仿宋_GB2312"/>
                <w:kern w:val="0"/>
                <w:sz w:val="24"/>
              </w:rPr>
            </w:pPr>
          </w:p>
        </w:tc>
        <w:tc>
          <w:tcPr>
            <w:tcW w:w="845" w:type="dxa"/>
            <w:vAlign w:val="center"/>
          </w:tcPr>
          <w:p>
            <w:pPr>
              <w:pStyle w:val="6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ascii="仿宋_GB2312" w:eastAsia="仿宋_GB2312"/>
                <w:kern w:val="0"/>
                <w:sz w:val="24"/>
              </w:rPr>
              <w:t>…</w:t>
            </w:r>
          </w:p>
        </w:tc>
        <w:tc>
          <w:tcPr>
            <w:tcW w:w="1680" w:type="dxa"/>
            <w:vAlign w:val="center"/>
          </w:tcPr>
          <w:p>
            <w:pPr>
              <w:pStyle w:val="60"/>
              <w:jc w:val="center"/>
              <w:rPr>
                <w:rFonts w:ascii="仿宋_GB2312" w:eastAsia="仿宋_GB2312"/>
                <w:kern w:val="0"/>
                <w:sz w:val="24"/>
              </w:rPr>
            </w:pPr>
            <w:r>
              <w:rPr>
                <w:rFonts w:ascii="仿宋_GB2312" w:eastAsia="仿宋_GB2312"/>
                <w:kern w:val="0"/>
                <w:sz w:val="24"/>
              </w:rPr>
              <w:t>…</w:t>
            </w:r>
          </w:p>
        </w:tc>
        <w:tc>
          <w:tcPr>
            <w:tcW w:w="1652" w:type="dxa"/>
            <w:gridSpan w:val="2"/>
            <w:vAlign w:val="center"/>
          </w:tcPr>
          <w:p>
            <w:pPr>
              <w:pStyle w:val="60"/>
              <w:jc w:val="center"/>
              <w:rPr>
                <w:rFonts w:ascii="仿宋_GB2312" w:eastAsia="仿宋_GB2312"/>
                <w:bCs/>
                <w:kern w:val="0"/>
                <w:sz w:val="24"/>
              </w:rPr>
            </w:pPr>
          </w:p>
        </w:tc>
        <w:tc>
          <w:tcPr>
            <w:tcW w:w="1869" w:type="dxa"/>
            <w:gridSpan w:val="2"/>
            <w:vAlign w:val="center"/>
          </w:tcPr>
          <w:p>
            <w:pPr>
              <w:pStyle w:val="60"/>
              <w:jc w:val="center"/>
              <w:rPr>
                <w:rFonts w:ascii="仿宋_GB2312" w:eastAsia="仿宋_GB2312"/>
                <w:bCs/>
                <w:kern w:val="0"/>
                <w:sz w:val="24"/>
              </w:rPr>
            </w:pPr>
          </w:p>
        </w:tc>
        <w:tc>
          <w:tcPr>
            <w:tcW w:w="2530" w:type="dxa"/>
            <w:gridSpan w:val="2"/>
            <w:vAlign w:val="center"/>
          </w:tcPr>
          <w:p>
            <w:pPr>
              <w:pStyle w:val="60"/>
              <w:jc w:val="center"/>
              <w:rPr>
                <w:rFonts w:ascii="仿宋_GB2312" w:eastAsia="仿宋_GB2312"/>
                <w:kern w:val="0"/>
                <w:sz w:val="24"/>
              </w:rPr>
            </w:pPr>
          </w:p>
        </w:tc>
        <w:tc>
          <w:tcPr>
            <w:tcW w:w="845" w:type="dxa"/>
            <w:vAlign w:val="center"/>
          </w:tcPr>
          <w:p>
            <w:pPr>
              <w:pStyle w:val="6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pPr>
              <w:pStyle w:val="60"/>
              <w:rPr>
                <w:rFonts w:ascii="仿宋_GB2312" w:eastAsia="仿宋_GB2312"/>
                <w:kern w:val="0"/>
                <w:sz w:val="32"/>
                <w:szCs w:val="32"/>
              </w:rPr>
            </w:pPr>
            <w:r>
              <w:rPr>
                <w:rFonts w:hint="eastAsia" w:ascii="仿宋_GB2312" w:eastAsia="仿宋_GB2312"/>
                <w:b/>
                <w:kern w:val="0"/>
                <w:sz w:val="24"/>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hint="eastAsia" w:ascii="仿宋_GB2312" w:eastAsia="仿宋_GB2312"/>
                <w:kern w:val="0"/>
                <w:sz w:val="24"/>
              </w:rPr>
              <w:t>序号</w:t>
            </w:r>
          </w:p>
        </w:tc>
        <w:tc>
          <w:tcPr>
            <w:tcW w:w="1710" w:type="dxa"/>
            <w:gridSpan w:val="2"/>
            <w:vAlign w:val="center"/>
          </w:tcPr>
          <w:p>
            <w:pPr>
              <w:pStyle w:val="60"/>
              <w:jc w:val="center"/>
              <w:rPr>
                <w:rFonts w:ascii="仿宋_GB2312" w:eastAsia="仿宋_GB2312"/>
                <w:kern w:val="0"/>
                <w:sz w:val="24"/>
              </w:rPr>
            </w:pPr>
            <w:r>
              <w:rPr>
                <w:rFonts w:hint="eastAsia" w:ascii="仿宋_GB2312" w:eastAsia="仿宋_GB2312"/>
                <w:kern w:val="0"/>
                <w:sz w:val="24"/>
              </w:rPr>
              <w:t>产品</w:t>
            </w:r>
            <w:r>
              <w:rPr>
                <w:rFonts w:ascii="仿宋_GB2312" w:eastAsia="仿宋_GB2312"/>
                <w:kern w:val="0"/>
                <w:sz w:val="24"/>
              </w:rPr>
              <w:t>名称</w:t>
            </w:r>
          </w:p>
        </w:tc>
        <w:tc>
          <w:tcPr>
            <w:tcW w:w="1680" w:type="dxa"/>
            <w:gridSpan w:val="2"/>
            <w:vAlign w:val="center"/>
          </w:tcPr>
          <w:p>
            <w:pPr>
              <w:pStyle w:val="60"/>
              <w:jc w:val="center"/>
              <w:rPr>
                <w:rFonts w:ascii="仿宋_GB2312" w:eastAsia="仿宋_GB2312"/>
                <w:kern w:val="0"/>
                <w:sz w:val="24"/>
              </w:rPr>
            </w:pPr>
            <w:r>
              <w:rPr>
                <w:rFonts w:hint="eastAsia" w:ascii="仿宋_GB2312" w:eastAsia="仿宋_GB2312"/>
                <w:kern w:val="0"/>
                <w:sz w:val="24"/>
              </w:rPr>
              <w:t>品牌</w:t>
            </w:r>
          </w:p>
        </w:tc>
        <w:tc>
          <w:tcPr>
            <w:tcW w:w="1837" w:type="dxa"/>
            <w:gridSpan w:val="2"/>
            <w:vAlign w:val="center"/>
          </w:tcPr>
          <w:p>
            <w:pPr>
              <w:pStyle w:val="60"/>
              <w:jc w:val="center"/>
              <w:rPr>
                <w:rFonts w:ascii="仿宋_GB2312" w:eastAsia="仿宋_GB2312"/>
                <w:kern w:val="0"/>
                <w:sz w:val="24"/>
              </w:rPr>
            </w:pPr>
            <w:r>
              <w:rPr>
                <w:rFonts w:hint="eastAsia" w:ascii="仿宋_GB2312" w:eastAsia="仿宋_GB2312"/>
                <w:kern w:val="0"/>
                <w:sz w:val="24"/>
              </w:rPr>
              <w:t>型号</w:t>
            </w:r>
          </w:p>
        </w:tc>
        <w:tc>
          <w:tcPr>
            <w:tcW w:w="2504" w:type="dxa"/>
            <w:vAlign w:val="center"/>
          </w:tcPr>
          <w:p>
            <w:pPr>
              <w:pStyle w:val="60"/>
              <w:jc w:val="center"/>
              <w:rPr>
                <w:rFonts w:ascii="仿宋_GB2312" w:eastAsia="仿宋_GB2312"/>
                <w:kern w:val="0"/>
                <w:sz w:val="24"/>
              </w:rPr>
            </w:pPr>
            <w:r>
              <w:rPr>
                <w:rFonts w:hint="eastAsia" w:ascii="仿宋_GB2312" w:eastAsia="仿宋_GB2312"/>
                <w:kern w:val="0"/>
                <w:sz w:val="24"/>
              </w:rPr>
              <w:t>环保标志</w:t>
            </w:r>
            <w:r>
              <w:rPr>
                <w:rFonts w:ascii="仿宋_GB2312" w:eastAsia="仿宋_GB2312"/>
                <w:kern w:val="0"/>
                <w:sz w:val="24"/>
              </w:rPr>
              <w:t>产品有效</w:t>
            </w:r>
            <w:r>
              <w:rPr>
                <w:rFonts w:hint="eastAsia" w:ascii="仿宋_GB2312" w:eastAsia="仿宋_GB2312"/>
                <w:kern w:val="0"/>
                <w:sz w:val="24"/>
              </w:rPr>
              <w:t>认证</w:t>
            </w:r>
            <w:r>
              <w:rPr>
                <w:rFonts w:ascii="仿宋_GB2312" w:eastAsia="仿宋_GB2312"/>
                <w:kern w:val="0"/>
                <w:sz w:val="24"/>
              </w:rPr>
              <w:t>证书</w:t>
            </w:r>
            <w:r>
              <w:rPr>
                <w:rFonts w:hint="eastAsia" w:ascii="仿宋_GB2312" w:eastAsia="仿宋_GB2312"/>
                <w:kern w:val="0"/>
                <w:sz w:val="24"/>
              </w:rPr>
              <w:t>号</w:t>
            </w:r>
          </w:p>
        </w:tc>
        <w:tc>
          <w:tcPr>
            <w:tcW w:w="845" w:type="dxa"/>
            <w:vAlign w:val="center"/>
          </w:tcPr>
          <w:p>
            <w:pPr>
              <w:pStyle w:val="60"/>
              <w:jc w:val="center"/>
              <w:rPr>
                <w:rFonts w:ascii="仿宋_GB2312" w:eastAsia="仿宋_GB2312"/>
                <w:kern w:val="0"/>
                <w:sz w:val="24"/>
              </w:rPr>
            </w:pPr>
            <w:r>
              <w:rPr>
                <w:rFonts w:hint="eastAsia" w:ascii="仿宋_GB2312" w:eastAsia="仿宋_GB2312"/>
                <w:kern w:val="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hint="eastAsia" w:ascii="仿宋_GB2312" w:eastAsia="仿宋_GB2312"/>
                <w:kern w:val="0"/>
                <w:sz w:val="24"/>
              </w:rPr>
              <w:t>1</w:t>
            </w:r>
          </w:p>
        </w:tc>
        <w:tc>
          <w:tcPr>
            <w:tcW w:w="1710" w:type="dxa"/>
            <w:gridSpan w:val="2"/>
            <w:vAlign w:val="center"/>
          </w:tcPr>
          <w:p>
            <w:pPr>
              <w:pStyle w:val="60"/>
              <w:jc w:val="center"/>
              <w:rPr>
                <w:rFonts w:ascii="仿宋_GB2312" w:eastAsia="仿宋_GB2312"/>
                <w:kern w:val="0"/>
                <w:sz w:val="24"/>
              </w:rPr>
            </w:pPr>
          </w:p>
        </w:tc>
        <w:tc>
          <w:tcPr>
            <w:tcW w:w="1680" w:type="dxa"/>
            <w:gridSpan w:val="2"/>
            <w:vAlign w:val="center"/>
          </w:tcPr>
          <w:p>
            <w:pPr>
              <w:pStyle w:val="60"/>
              <w:jc w:val="center"/>
              <w:rPr>
                <w:rFonts w:ascii="仿宋_GB2312" w:eastAsia="仿宋_GB2312"/>
                <w:bCs/>
                <w:kern w:val="0"/>
                <w:sz w:val="24"/>
              </w:rPr>
            </w:pPr>
          </w:p>
        </w:tc>
        <w:tc>
          <w:tcPr>
            <w:tcW w:w="1837" w:type="dxa"/>
            <w:gridSpan w:val="2"/>
            <w:vAlign w:val="center"/>
          </w:tcPr>
          <w:p>
            <w:pPr>
              <w:pStyle w:val="60"/>
              <w:jc w:val="center"/>
              <w:rPr>
                <w:rFonts w:ascii="仿宋_GB2312" w:eastAsia="仿宋_GB2312"/>
                <w:bCs/>
                <w:kern w:val="0"/>
                <w:sz w:val="24"/>
              </w:rPr>
            </w:pPr>
          </w:p>
        </w:tc>
        <w:tc>
          <w:tcPr>
            <w:tcW w:w="2504" w:type="dxa"/>
            <w:vAlign w:val="center"/>
          </w:tcPr>
          <w:p>
            <w:pPr>
              <w:pStyle w:val="60"/>
              <w:jc w:val="center"/>
              <w:rPr>
                <w:rFonts w:ascii="仿宋_GB2312" w:eastAsia="仿宋_GB2312"/>
                <w:kern w:val="0"/>
                <w:sz w:val="24"/>
              </w:rPr>
            </w:pPr>
          </w:p>
        </w:tc>
        <w:tc>
          <w:tcPr>
            <w:tcW w:w="845" w:type="dxa"/>
            <w:vAlign w:val="center"/>
          </w:tcPr>
          <w:p>
            <w:pPr>
              <w:pStyle w:val="6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hint="eastAsia" w:ascii="仿宋_GB2312" w:eastAsia="仿宋_GB2312"/>
                <w:kern w:val="0"/>
                <w:sz w:val="24"/>
              </w:rPr>
              <w:t>2</w:t>
            </w:r>
          </w:p>
        </w:tc>
        <w:tc>
          <w:tcPr>
            <w:tcW w:w="1710" w:type="dxa"/>
            <w:gridSpan w:val="2"/>
            <w:vAlign w:val="center"/>
          </w:tcPr>
          <w:p>
            <w:pPr>
              <w:pStyle w:val="60"/>
              <w:jc w:val="center"/>
              <w:rPr>
                <w:rFonts w:ascii="仿宋_GB2312" w:eastAsia="仿宋_GB2312"/>
                <w:kern w:val="0"/>
                <w:sz w:val="24"/>
              </w:rPr>
            </w:pPr>
          </w:p>
        </w:tc>
        <w:tc>
          <w:tcPr>
            <w:tcW w:w="1680" w:type="dxa"/>
            <w:gridSpan w:val="2"/>
            <w:vAlign w:val="center"/>
          </w:tcPr>
          <w:p>
            <w:pPr>
              <w:pStyle w:val="60"/>
              <w:jc w:val="center"/>
              <w:rPr>
                <w:rFonts w:ascii="仿宋_GB2312" w:eastAsia="仿宋_GB2312"/>
                <w:bCs/>
                <w:kern w:val="0"/>
                <w:sz w:val="24"/>
              </w:rPr>
            </w:pPr>
          </w:p>
        </w:tc>
        <w:tc>
          <w:tcPr>
            <w:tcW w:w="1837" w:type="dxa"/>
            <w:gridSpan w:val="2"/>
            <w:vAlign w:val="center"/>
          </w:tcPr>
          <w:p>
            <w:pPr>
              <w:pStyle w:val="60"/>
              <w:jc w:val="center"/>
              <w:rPr>
                <w:rFonts w:ascii="仿宋_GB2312" w:eastAsia="仿宋_GB2312"/>
                <w:bCs/>
                <w:kern w:val="0"/>
                <w:sz w:val="24"/>
              </w:rPr>
            </w:pPr>
          </w:p>
        </w:tc>
        <w:tc>
          <w:tcPr>
            <w:tcW w:w="2504" w:type="dxa"/>
            <w:vAlign w:val="center"/>
          </w:tcPr>
          <w:p>
            <w:pPr>
              <w:pStyle w:val="60"/>
              <w:jc w:val="center"/>
              <w:rPr>
                <w:rFonts w:ascii="仿宋_GB2312" w:eastAsia="仿宋_GB2312"/>
                <w:kern w:val="0"/>
                <w:sz w:val="24"/>
              </w:rPr>
            </w:pPr>
          </w:p>
        </w:tc>
        <w:tc>
          <w:tcPr>
            <w:tcW w:w="845" w:type="dxa"/>
            <w:vAlign w:val="center"/>
          </w:tcPr>
          <w:p>
            <w:pPr>
              <w:pStyle w:val="60"/>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pPr>
              <w:pStyle w:val="60"/>
              <w:jc w:val="center"/>
              <w:rPr>
                <w:rFonts w:ascii="仿宋_GB2312" w:eastAsia="仿宋_GB2312"/>
                <w:kern w:val="0"/>
                <w:sz w:val="24"/>
              </w:rPr>
            </w:pPr>
            <w:r>
              <w:rPr>
                <w:rFonts w:ascii="仿宋_GB2312" w:eastAsia="仿宋_GB2312"/>
                <w:kern w:val="0"/>
                <w:sz w:val="24"/>
              </w:rPr>
              <w:t>…</w:t>
            </w:r>
          </w:p>
        </w:tc>
        <w:tc>
          <w:tcPr>
            <w:tcW w:w="1710" w:type="dxa"/>
            <w:gridSpan w:val="2"/>
            <w:vAlign w:val="center"/>
          </w:tcPr>
          <w:p>
            <w:pPr>
              <w:pStyle w:val="60"/>
              <w:jc w:val="center"/>
              <w:rPr>
                <w:rFonts w:ascii="仿宋_GB2312" w:eastAsia="仿宋_GB2312"/>
                <w:kern w:val="0"/>
                <w:sz w:val="24"/>
              </w:rPr>
            </w:pPr>
            <w:r>
              <w:rPr>
                <w:rFonts w:ascii="仿宋_GB2312" w:eastAsia="仿宋_GB2312"/>
                <w:kern w:val="0"/>
                <w:sz w:val="24"/>
              </w:rPr>
              <w:t>…</w:t>
            </w:r>
          </w:p>
        </w:tc>
        <w:tc>
          <w:tcPr>
            <w:tcW w:w="1680" w:type="dxa"/>
            <w:gridSpan w:val="2"/>
            <w:vAlign w:val="center"/>
          </w:tcPr>
          <w:p>
            <w:pPr>
              <w:pStyle w:val="60"/>
              <w:jc w:val="center"/>
              <w:rPr>
                <w:rFonts w:ascii="仿宋_GB2312" w:eastAsia="仿宋_GB2312"/>
                <w:bCs/>
                <w:kern w:val="0"/>
                <w:sz w:val="24"/>
              </w:rPr>
            </w:pPr>
          </w:p>
        </w:tc>
        <w:tc>
          <w:tcPr>
            <w:tcW w:w="1837" w:type="dxa"/>
            <w:gridSpan w:val="2"/>
            <w:vAlign w:val="center"/>
          </w:tcPr>
          <w:p>
            <w:pPr>
              <w:pStyle w:val="60"/>
              <w:jc w:val="center"/>
              <w:rPr>
                <w:rFonts w:ascii="仿宋_GB2312" w:eastAsia="仿宋_GB2312"/>
                <w:bCs/>
                <w:kern w:val="0"/>
                <w:sz w:val="24"/>
              </w:rPr>
            </w:pPr>
          </w:p>
        </w:tc>
        <w:tc>
          <w:tcPr>
            <w:tcW w:w="2504" w:type="dxa"/>
            <w:vAlign w:val="center"/>
          </w:tcPr>
          <w:p>
            <w:pPr>
              <w:pStyle w:val="60"/>
              <w:jc w:val="center"/>
              <w:rPr>
                <w:rFonts w:ascii="仿宋_GB2312" w:eastAsia="仿宋_GB2312"/>
                <w:kern w:val="0"/>
                <w:sz w:val="24"/>
              </w:rPr>
            </w:pPr>
          </w:p>
        </w:tc>
        <w:tc>
          <w:tcPr>
            <w:tcW w:w="845" w:type="dxa"/>
            <w:vAlign w:val="center"/>
          </w:tcPr>
          <w:p>
            <w:pPr>
              <w:pStyle w:val="60"/>
              <w:jc w:val="center"/>
              <w:rPr>
                <w:rFonts w:ascii="仿宋_GB2312" w:eastAsia="仿宋_GB2312"/>
                <w:kern w:val="0"/>
                <w:sz w:val="24"/>
              </w:rPr>
            </w:pPr>
          </w:p>
        </w:tc>
      </w:tr>
    </w:tbl>
    <w:p>
      <w:pPr>
        <w:pStyle w:val="60"/>
        <w:rPr>
          <w:rFonts w:ascii="仿宋_GB2312" w:eastAsia="仿宋_GB2312"/>
          <w:b/>
          <w:sz w:val="24"/>
        </w:rPr>
      </w:pPr>
      <w:r>
        <w:rPr>
          <w:rFonts w:hint="eastAsia" w:ascii="仿宋_GB2312" w:hAnsi="宋体" w:eastAsia="仿宋_GB2312"/>
          <w:b/>
          <w:bCs/>
          <w:sz w:val="24"/>
        </w:rPr>
        <w:t>注</w:t>
      </w:r>
      <w:r>
        <w:rPr>
          <w:rFonts w:ascii="仿宋_GB2312" w:hAnsi="宋体" w:eastAsia="仿宋_GB2312"/>
          <w:b/>
          <w:bCs/>
          <w:sz w:val="24"/>
        </w:rPr>
        <w:t>：节能产品、</w:t>
      </w:r>
      <w:r>
        <w:rPr>
          <w:rFonts w:hint="eastAsia" w:ascii="仿宋_GB2312" w:hAnsi="宋体" w:eastAsia="仿宋_GB2312"/>
          <w:b/>
          <w:bCs/>
          <w:sz w:val="24"/>
        </w:rPr>
        <w:t>环境</w:t>
      </w:r>
      <w:r>
        <w:rPr>
          <w:rFonts w:ascii="仿宋_GB2312" w:hAnsi="宋体" w:eastAsia="仿宋_GB2312"/>
          <w:b/>
          <w:bCs/>
          <w:sz w:val="24"/>
        </w:rPr>
        <w:t>标志产品</w:t>
      </w:r>
      <w:r>
        <w:rPr>
          <w:rFonts w:hint="eastAsia" w:ascii="仿宋_GB2312" w:hAnsi="宋体" w:eastAsia="仿宋_GB2312"/>
          <w:b/>
          <w:bCs/>
          <w:sz w:val="24"/>
        </w:rPr>
        <w:t>须提供</w:t>
      </w:r>
      <w:r>
        <w:rPr>
          <w:rFonts w:ascii="仿宋_GB2312" w:hAnsi="宋体" w:eastAsia="仿宋_GB2312"/>
          <w:b/>
          <w:bCs/>
          <w:sz w:val="24"/>
        </w:rPr>
        <w:t>的</w:t>
      </w:r>
      <w:r>
        <w:rPr>
          <w:rFonts w:hint="eastAsia" w:ascii="仿宋_GB2312" w:hAnsi="宋体" w:eastAsia="仿宋_GB2312"/>
          <w:b/>
          <w:bCs/>
          <w:sz w:val="24"/>
        </w:rPr>
        <w:t>有效</w:t>
      </w:r>
      <w:r>
        <w:rPr>
          <w:rFonts w:ascii="仿宋_GB2312" w:hAnsi="宋体" w:eastAsia="仿宋_GB2312"/>
          <w:b/>
          <w:bCs/>
          <w:sz w:val="24"/>
        </w:rPr>
        <w:t>认证证书</w:t>
      </w:r>
      <w:r>
        <w:rPr>
          <w:rFonts w:hint="eastAsia" w:ascii="仿宋_GB2312" w:hAnsi="宋体" w:eastAsia="仿宋_GB2312"/>
          <w:b/>
          <w:bCs/>
          <w:sz w:val="24"/>
        </w:rPr>
        <w:t>电子文档，否则</w:t>
      </w:r>
      <w:r>
        <w:rPr>
          <w:rFonts w:ascii="仿宋_GB2312" w:hAnsi="宋体" w:eastAsia="仿宋_GB2312"/>
          <w:b/>
          <w:bCs/>
          <w:sz w:val="24"/>
        </w:rPr>
        <w:t>节能和</w:t>
      </w:r>
      <w:r>
        <w:rPr>
          <w:rFonts w:hint="eastAsia" w:ascii="仿宋_GB2312" w:hAnsi="宋体" w:eastAsia="仿宋_GB2312"/>
          <w:b/>
          <w:bCs/>
          <w:sz w:val="24"/>
        </w:rPr>
        <w:t>环保</w:t>
      </w:r>
      <w:r>
        <w:rPr>
          <w:rFonts w:ascii="仿宋_GB2312" w:hAnsi="宋体" w:eastAsia="仿宋_GB2312"/>
          <w:b/>
          <w:bCs/>
          <w:sz w:val="24"/>
        </w:rPr>
        <w:t>产品不给分。</w:t>
      </w:r>
    </w:p>
    <w:p>
      <w:pPr>
        <w:pStyle w:val="60"/>
        <w:rPr>
          <w:rFonts w:ascii="仿宋_GB2312" w:eastAsia="仿宋_GB2312"/>
          <w:b/>
          <w:sz w:val="24"/>
        </w:rPr>
      </w:pPr>
    </w:p>
    <w:p>
      <w:pPr>
        <w:pStyle w:val="57"/>
        <w:spacing w:line="360" w:lineRule="auto"/>
        <w:rPr>
          <w:rFonts w:ascii="仿宋_GB2312" w:eastAsia="仿宋_GB2312"/>
          <w:bCs/>
          <w:sz w:val="24"/>
        </w:rPr>
      </w:pPr>
    </w:p>
    <w:p>
      <w:pPr>
        <w:pStyle w:val="49"/>
        <w:wordWrap w:val="0"/>
        <w:spacing w:line="360" w:lineRule="auto"/>
        <w:ind w:firstLine="480"/>
        <w:jc w:val="right"/>
        <w:rPr>
          <w:rFonts w:ascii="仿宋_GB2312" w:hAnsi="Courier New" w:eastAsia="仿宋_GB2312"/>
          <w:sz w:val="24"/>
          <w:szCs w:val="21"/>
          <w:u w:val="single"/>
        </w:rPr>
      </w:pPr>
      <w:bookmarkStart w:id="328" w:name="_Toc531359060"/>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360" w:lineRule="auto"/>
        <w:jc w:val="left"/>
        <w:rPr>
          <w:rFonts w:ascii="仿宋_GB2312" w:hAnsi="Courier New" w:eastAsia="仿宋_GB2312"/>
          <w:color w:val="FFFFFF"/>
          <w:sz w:val="24"/>
          <w:szCs w:val="21"/>
          <w:u w:val="single"/>
        </w:rPr>
      </w:pPr>
    </w:p>
    <w:p>
      <w:pPr>
        <w:pStyle w:val="7"/>
        <w:spacing w:before="0" w:after="0"/>
        <w:ind w:firstLine="0" w:firstLineChars="0"/>
        <w:jc w:val="left"/>
        <w:rPr>
          <w:rFonts w:hAnsi="宋体"/>
          <w:sz w:val="24"/>
          <w:szCs w:val="24"/>
        </w:rPr>
      </w:pPr>
      <w:bookmarkStart w:id="329" w:name="_Toc27147"/>
      <w:bookmarkStart w:id="330" w:name="_Toc8104"/>
      <w:bookmarkStart w:id="331" w:name="_Toc5602"/>
      <w:bookmarkStart w:id="332" w:name="_Toc3972"/>
      <w:r>
        <w:rPr>
          <w:rFonts w:hAnsi="宋体"/>
          <w:sz w:val="24"/>
          <w:szCs w:val="24"/>
        </w:rPr>
        <w:t>2.5</w:t>
      </w:r>
      <w:r>
        <w:rPr>
          <w:rFonts w:hint="eastAsia" w:hAnsi="宋体"/>
          <w:sz w:val="24"/>
          <w:szCs w:val="24"/>
        </w:rPr>
        <w:t xml:space="preserve"> </w:t>
      </w:r>
      <w:r>
        <w:rPr>
          <w:rFonts w:hAnsi="宋体"/>
          <w:sz w:val="24"/>
          <w:szCs w:val="24"/>
        </w:rPr>
        <w:t xml:space="preserve">   </w:t>
      </w:r>
      <w:r>
        <w:rPr>
          <w:rFonts w:hint="eastAsia" w:hAnsi="宋体"/>
          <w:sz w:val="24"/>
          <w:szCs w:val="24"/>
        </w:rPr>
        <w:t>类似案例成功的业绩</w:t>
      </w:r>
      <w:bookmarkEnd w:id="328"/>
      <w:r>
        <w:rPr>
          <w:rFonts w:hint="eastAsia" w:hAnsi="宋体"/>
          <w:sz w:val="24"/>
          <w:szCs w:val="24"/>
        </w:rPr>
        <w:t>格式</w:t>
      </w:r>
      <w:bookmarkEnd w:id="329"/>
      <w:bookmarkEnd w:id="330"/>
      <w:bookmarkEnd w:id="331"/>
      <w:bookmarkEnd w:id="332"/>
    </w:p>
    <w:p>
      <w:pPr>
        <w:pStyle w:val="8"/>
        <w:ind w:firstLine="0"/>
        <w:jc w:val="center"/>
        <w:rPr>
          <w:rFonts w:ascii="仿宋_GB2312" w:hAnsi="宋体" w:eastAsia="仿宋_GB2312"/>
          <w:b/>
          <w:sz w:val="32"/>
          <w:szCs w:val="32"/>
        </w:rPr>
      </w:pPr>
      <w:r>
        <w:rPr>
          <w:rFonts w:hint="eastAsia" w:ascii="仿宋_GB2312" w:hAnsi="宋体" w:eastAsia="仿宋_GB2312"/>
          <w:b/>
          <w:sz w:val="32"/>
          <w:szCs w:val="32"/>
        </w:rPr>
        <w:t>类似案例成功的业绩（若有）</w:t>
      </w:r>
    </w:p>
    <w:p>
      <w:pPr>
        <w:pStyle w:val="25"/>
        <w:snapToGrid w:val="0"/>
        <w:ind w:left="480" w:hanging="480"/>
        <w:jc w:val="center"/>
        <w:rPr>
          <w:rFonts w:ascii="仿宋_GB2312" w:hAnsi="宋体" w:eastAsia="仿宋_GB2312"/>
          <w:sz w:val="24"/>
        </w:rPr>
      </w:pPr>
      <w:r>
        <w:rPr>
          <w:rFonts w:hint="eastAsia" w:ascii="仿宋_GB2312" w:hAnsi="宋体" w:eastAsia="仿宋_GB2312"/>
          <w:sz w:val="24"/>
        </w:rPr>
        <w:t>投标人类似项目实施情况一览表</w:t>
      </w:r>
    </w:p>
    <w:tbl>
      <w:tblPr>
        <w:tblStyle w:val="32"/>
        <w:tblW w:w="79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842"/>
        <w:gridCol w:w="1260"/>
        <w:gridCol w:w="694"/>
        <w:gridCol w:w="1202"/>
        <w:gridCol w:w="1939"/>
        <w:gridCol w:w="12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序号</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采购人名称</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产品或项目名称</w:t>
            </w:r>
          </w:p>
        </w:tc>
        <w:tc>
          <w:tcPr>
            <w:tcW w:w="694"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采购数量</w:t>
            </w:r>
          </w:p>
        </w:tc>
        <w:tc>
          <w:tcPr>
            <w:tcW w:w="1202"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签约及</w:t>
            </w:r>
            <w:r>
              <w:rPr>
                <w:rFonts w:ascii="仿宋_GB2312" w:hAnsi="宋体" w:eastAsia="仿宋_GB2312"/>
                <w:sz w:val="24"/>
                <w:szCs w:val="24"/>
              </w:rPr>
              <w:t>完成日期</w:t>
            </w:r>
          </w:p>
        </w:tc>
        <w:tc>
          <w:tcPr>
            <w:tcW w:w="1939"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证明材料</w:t>
            </w:r>
          </w:p>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附件页码</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r>
              <w:rPr>
                <w:rFonts w:hint="eastAsia" w:ascii="仿宋_GB2312" w:hAnsi="宋体" w:eastAsia="仿宋_GB2312"/>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202"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939"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202"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939"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宋体" w:eastAsia="仿宋_GB2312"/>
                <w:sz w:val="24"/>
                <w:szCs w:val="24"/>
              </w:rPr>
            </w:pPr>
          </w:p>
        </w:tc>
      </w:tr>
    </w:tbl>
    <w:p>
      <w:pPr>
        <w:pStyle w:val="25"/>
        <w:snapToGrid w:val="0"/>
        <w:ind w:left="480" w:hanging="480"/>
        <w:jc w:val="left"/>
        <w:rPr>
          <w:rFonts w:ascii="仿宋_GB2312" w:hAnsi="宋体" w:eastAsia="仿宋_GB2312"/>
          <w:sz w:val="24"/>
        </w:rPr>
      </w:pPr>
      <w:r>
        <w:rPr>
          <w:rFonts w:hint="eastAsia" w:ascii="仿宋_GB2312" w:hAnsi="宋体" w:eastAsia="仿宋_GB2312"/>
          <w:sz w:val="24"/>
        </w:rPr>
        <w:t>此表后附合同电子文档</w:t>
      </w:r>
      <w:r>
        <w:rPr>
          <w:rFonts w:ascii="仿宋_GB2312" w:hAnsi="宋体" w:eastAsia="仿宋_GB2312"/>
          <w:sz w:val="24"/>
        </w:rPr>
        <w:t>等相关证明材料</w:t>
      </w:r>
      <w:r>
        <w:rPr>
          <w:rFonts w:hint="eastAsia" w:ascii="仿宋_GB2312" w:hAnsi="宋体" w:eastAsia="仿宋_GB2312"/>
          <w:sz w:val="24"/>
        </w:rPr>
        <w:t>。</w:t>
      </w:r>
    </w:p>
    <w:p>
      <w:pPr>
        <w:pStyle w:val="25"/>
        <w:snapToGrid w:val="0"/>
        <w:ind w:left="480" w:hanging="480"/>
        <w:jc w:val="left"/>
        <w:rPr>
          <w:rFonts w:ascii="仿宋_GB2312" w:hAnsi="宋体"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7"/>
        <w:spacing w:before="0" w:after="0"/>
        <w:ind w:firstLine="0" w:firstLineChars="0"/>
        <w:jc w:val="left"/>
        <w:rPr>
          <w:rFonts w:hAnsi="宋体"/>
          <w:sz w:val="24"/>
          <w:szCs w:val="24"/>
        </w:rPr>
      </w:pPr>
      <w:bookmarkStart w:id="333" w:name="_Toc531359061"/>
      <w:bookmarkStart w:id="334" w:name="_Toc890"/>
      <w:bookmarkStart w:id="335" w:name="_Toc21964"/>
      <w:bookmarkStart w:id="336" w:name="_Toc20718"/>
      <w:bookmarkStart w:id="337" w:name="_Toc31946"/>
      <w:r>
        <w:rPr>
          <w:rFonts w:hAnsi="宋体"/>
          <w:sz w:val="24"/>
          <w:szCs w:val="24"/>
        </w:rPr>
        <w:t>2.6</w:t>
      </w:r>
      <w:r>
        <w:rPr>
          <w:rFonts w:hint="eastAsia" w:hAnsi="宋体"/>
          <w:sz w:val="24"/>
          <w:szCs w:val="24"/>
        </w:rPr>
        <w:t xml:space="preserve"> </w:t>
      </w:r>
      <w:r>
        <w:rPr>
          <w:rFonts w:hAnsi="宋体"/>
          <w:sz w:val="24"/>
          <w:szCs w:val="24"/>
        </w:rPr>
        <w:t xml:space="preserve">   </w:t>
      </w:r>
      <w:r>
        <w:rPr>
          <w:rFonts w:hint="eastAsia" w:hAnsi="宋体"/>
          <w:sz w:val="24"/>
          <w:szCs w:val="24"/>
        </w:rPr>
        <w:t>商务响应表</w:t>
      </w:r>
      <w:bookmarkEnd w:id="326"/>
      <w:bookmarkEnd w:id="327"/>
      <w:bookmarkEnd w:id="333"/>
      <w:r>
        <w:rPr>
          <w:rFonts w:hint="eastAsia" w:hAnsi="宋体"/>
          <w:sz w:val="24"/>
          <w:szCs w:val="24"/>
        </w:rPr>
        <w:t>格式</w:t>
      </w:r>
      <w:bookmarkEnd w:id="334"/>
      <w:bookmarkEnd w:id="335"/>
      <w:bookmarkEnd w:id="336"/>
      <w:bookmarkEnd w:id="337"/>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商务响应表</w:t>
      </w:r>
    </w:p>
    <w:p>
      <w:pPr>
        <w:pStyle w:val="61"/>
        <w:spacing w:line="560" w:lineRule="exact"/>
        <w:rPr>
          <w:rFonts w:ascii="仿宋_GB2312" w:hAnsi="Courier New" w:eastAsia="仿宋_GB2312"/>
          <w:sz w:val="24"/>
        </w:rPr>
      </w:pPr>
      <w:r>
        <w:rPr>
          <w:rFonts w:hint="eastAsia" w:ascii="仿宋_GB2312" w:hAnsi="Courier New" w:eastAsia="仿宋_GB2312"/>
          <w:sz w:val="24"/>
        </w:rPr>
        <w:t>项目编号：</w:t>
      </w:r>
    </w:p>
    <w:p>
      <w:pPr>
        <w:pStyle w:val="61"/>
        <w:spacing w:line="560" w:lineRule="exact"/>
        <w:rPr>
          <w:rFonts w:ascii="仿宋_GB2312" w:hAnsi="Courier New" w:eastAsia="仿宋_GB2312"/>
          <w:sz w:val="24"/>
        </w:rPr>
      </w:pPr>
      <w:r>
        <w:rPr>
          <w:rFonts w:hint="eastAsia" w:ascii="仿宋_GB2312" w:hAnsi="Courier New" w:eastAsia="仿宋_GB2312"/>
          <w:sz w:val="24"/>
        </w:rPr>
        <w:t xml:space="preserve">项目名称：                      </w:t>
      </w:r>
      <w:r>
        <w:rPr>
          <w:rFonts w:ascii="仿宋_GB2312" w:hAnsi="Courier New" w:eastAsia="仿宋_GB2312"/>
          <w:sz w:val="24"/>
        </w:rPr>
        <w:t xml:space="preserve">         </w:t>
      </w:r>
      <w:r>
        <w:rPr>
          <w:rFonts w:hint="eastAsia" w:ascii="仿宋_GB2312" w:hAnsi="Courier New" w:eastAsia="仿宋_GB2312"/>
          <w:sz w:val="24"/>
        </w:rPr>
        <w:t>标项（若有）</w:t>
      </w:r>
      <w:r>
        <w:rPr>
          <w:rFonts w:ascii="仿宋_GB2312" w:hAnsi="Courier New" w:eastAsia="仿宋_GB2312"/>
          <w:sz w:val="24"/>
        </w:rPr>
        <w:t>：</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hint="eastAsia" w:ascii="仿宋_GB2312" w:eastAsia="仿宋_GB2312"/>
                <w:sz w:val="24"/>
              </w:rPr>
              <w:t>序号</w:t>
            </w:r>
          </w:p>
        </w:tc>
        <w:tc>
          <w:tcPr>
            <w:tcW w:w="1927" w:type="dxa"/>
            <w:vAlign w:val="center"/>
          </w:tcPr>
          <w:p>
            <w:pPr>
              <w:pStyle w:val="61"/>
              <w:jc w:val="center"/>
              <w:rPr>
                <w:rFonts w:ascii="仿宋_GB2312" w:eastAsia="仿宋_GB2312"/>
                <w:sz w:val="24"/>
              </w:rPr>
            </w:pPr>
            <w:r>
              <w:rPr>
                <w:rFonts w:hint="eastAsia" w:ascii="仿宋_GB2312" w:eastAsia="仿宋_GB2312"/>
                <w:sz w:val="24"/>
              </w:rPr>
              <w:t>类别</w:t>
            </w:r>
          </w:p>
        </w:tc>
        <w:tc>
          <w:tcPr>
            <w:tcW w:w="2546" w:type="dxa"/>
            <w:vAlign w:val="center"/>
          </w:tcPr>
          <w:p>
            <w:pPr>
              <w:pStyle w:val="61"/>
              <w:jc w:val="center"/>
              <w:rPr>
                <w:rFonts w:ascii="仿宋_GB2312" w:eastAsia="仿宋_GB2312"/>
                <w:sz w:val="24"/>
              </w:rPr>
            </w:pPr>
            <w:r>
              <w:rPr>
                <w:rFonts w:hint="eastAsia" w:ascii="仿宋_GB2312" w:eastAsia="仿宋_GB2312"/>
                <w:sz w:val="24"/>
              </w:rPr>
              <w:t>招标文件要求</w:t>
            </w:r>
          </w:p>
        </w:tc>
        <w:tc>
          <w:tcPr>
            <w:tcW w:w="2694" w:type="dxa"/>
            <w:vAlign w:val="center"/>
          </w:tcPr>
          <w:p>
            <w:pPr>
              <w:pStyle w:val="61"/>
              <w:jc w:val="center"/>
              <w:rPr>
                <w:rFonts w:ascii="仿宋_GB2312" w:eastAsia="仿宋_GB2312"/>
                <w:sz w:val="24"/>
              </w:rPr>
            </w:pPr>
            <w:r>
              <w:rPr>
                <w:rFonts w:hint="eastAsia" w:ascii="仿宋_GB2312" w:eastAsia="仿宋_GB2312"/>
                <w:sz w:val="24"/>
              </w:rPr>
              <w:t>投标人承诺</w:t>
            </w:r>
          </w:p>
        </w:tc>
        <w:tc>
          <w:tcPr>
            <w:tcW w:w="1275" w:type="dxa"/>
            <w:vAlign w:val="center"/>
          </w:tcPr>
          <w:p>
            <w:pPr>
              <w:pStyle w:val="61"/>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hint="eastAsia" w:ascii="仿宋_GB2312" w:eastAsia="仿宋_GB2312"/>
                <w:sz w:val="24"/>
              </w:rPr>
              <w:t>1</w:t>
            </w:r>
          </w:p>
        </w:tc>
        <w:tc>
          <w:tcPr>
            <w:tcW w:w="1927" w:type="dxa"/>
            <w:vAlign w:val="center"/>
          </w:tcPr>
          <w:p>
            <w:pPr>
              <w:pStyle w:val="61"/>
              <w:jc w:val="center"/>
              <w:rPr>
                <w:rFonts w:ascii="仿宋_GB2312" w:eastAsia="仿宋_GB2312"/>
                <w:sz w:val="24"/>
              </w:rPr>
            </w:pPr>
            <w:r>
              <w:rPr>
                <w:rFonts w:hint="eastAsia" w:ascii="仿宋_GB2312" w:eastAsia="仿宋_GB2312"/>
                <w:sz w:val="24"/>
              </w:rPr>
              <w:t>质保期</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hint="eastAsia" w:ascii="仿宋_GB2312" w:eastAsia="仿宋_GB2312"/>
                <w:sz w:val="24"/>
              </w:rPr>
              <w:t>2</w:t>
            </w:r>
          </w:p>
        </w:tc>
        <w:tc>
          <w:tcPr>
            <w:tcW w:w="1927" w:type="dxa"/>
            <w:vAlign w:val="center"/>
          </w:tcPr>
          <w:p>
            <w:pPr>
              <w:pStyle w:val="61"/>
              <w:jc w:val="center"/>
              <w:rPr>
                <w:rFonts w:ascii="仿宋_GB2312" w:eastAsia="仿宋_GB2312"/>
                <w:sz w:val="24"/>
              </w:rPr>
            </w:pPr>
            <w:r>
              <w:rPr>
                <w:rFonts w:hint="eastAsia" w:ascii="仿宋_GB2312" w:eastAsia="仿宋_GB2312"/>
                <w:sz w:val="24"/>
              </w:rPr>
              <w:t>工期</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ascii="仿宋_GB2312" w:eastAsia="仿宋_GB2312"/>
                <w:sz w:val="24"/>
              </w:rPr>
              <w:t>3</w:t>
            </w:r>
          </w:p>
        </w:tc>
        <w:tc>
          <w:tcPr>
            <w:tcW w:w="1927" w:type="dxa"/>
            <w:vAlign w:val="center"/>
          </w:tcPr>
          <w:p>
            <w:pPr>
              <w:pStyle w:val="61"/>
              <w:jc w:val="center"/>
              <w:rPr>
                <w:rFonts w:ascii="仿宋_GB2312" w:eastAsia="仿宋_GB2312"/>
                <w:sz w:val="24"/>
              </w:rPr>
            </w:pPr>
            <w:r>
              <w:rPr>
                <w:rFonts w:hint="eastAsia" w:ascii="仿宋_GB2312" w:eastAsia="仿宋_GB2312"/>
                <w:sz w:val="24"/>
              </w:rPr>
              <w:t>售后技术服务</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ascii="仿宋_GB2312" w:eastAsia="仿宋_GB2312"/>
                <w:sz w:val="24"/>
              </w:rPr>
              <w:t>4</w:t>
            </w:r>
          </w:p>
        </w:tc>
        <w:tc>
          <w:tcPr>
            <w:tcW w:w="1927" w:type="dxa"/>
            <w:vAlign w:val="center"/>
          </w:tcPr>
          <w:p>
            <w:pPr>
              <w:pStyle w:val="61"/>
              <w:jc w:val="center"/>
              <w:rPr>
                <w:rFonts w:ascii="仿宋_GB2312" w:eastAsia="仿宋_GB2312"/>
                <w:sz w:val="24"/>
              </w:rPr>
            </w:pPr>
            <w:r>
              <w:rPr>
                <w:rFonts w:hint="eastAsia" w:ascii="仿宋_GB2312" w:eastAsia="仿宋_GB2312"/>
                <w:sz w:val="24"/>
              </w:rPr>
              <w:t>付款方式</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ascii="仿宋_GB2312" w:eastAsia="仿宋_GB2312"/>
                <w:sz w:val="24"/>
              </w:rPr>
              <w:t>5</w:t>
            </w:r>
          </w:p>
        </w:tc>
        <w:tc>
          <w:tcPr>
            <w:tcW w:w="1927" w:type="dxa"/>
            <w:vAlign w:val="center"/>
          </w:tcPr>
          <w:p>
            <w:pPr>
              <w:pStyle w:val="61"/>
              <w:jc w:val="center"/>
              <w:rPr>
                <w:rFonts w:ascii="仿宋_GB2312" w:eastAsia="仿宋_GB2312"/>
                <w:sz w:val="24"/>
              </w:rPr>
            </w:pPr>
            <w:r>
              <w:rPr>
                <w:rFonts w:hint="eastAsia" w:ascii="仿宋_GB2312" w:eastAsia="仿宋_GB2312"/>
                <w:sz w:val="24"/>
              </w:rPr>
              <w:t>培训</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ascii="仿宋_GB2312" w:eastAsia="仿宋_GB2312"/>
                <w:sz w:val="24"/>
              </w:rPr>
              <w:t>6</w:t>
            </w:r>
          </w:p>
        </w:tc>
        <w:tc>
          <w:tcPr>
            <w:tcW w:w="1927" w:type="dxa"/>
            <w:vAlign w:val="center"/>
          </w:tcPr>
          <w:p>
            <w:pPr>
              <w:pStyle w:val="61"/>
              <w:jc w:val="center"/>
              <w:rPr>
                <w:rFonts w:ascii="仿宋_GB2312" w:eastAsia="仿宋_GB2312"/>
                <w:sz w:val="24"/>
              </w:rPr>
            </w:pPr>
            <w:r>
              <w:rPr>
                <w:rFonts w:hint="eastAsia" w:ascii="仿宋_GB2312" w:eastAsia="仿宋_GB2312"/>
                <w:sz w:val="24"/>
              </w:rPr>
              <w:t>备品备件及耗材要求</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61"/>
              <w:jc w:val="center"/>
              <w:rPr>
                <w:rFonts w:ascii="仿宋_GB2312" w:eastAsia="仿宋_GB2312"/>
                <w:sz w:val="24"/>
              </w:rPr>
            </w:pPr>
            <w:r>
              <w:rPr>
                <w:rFonts w:hint="eastAsia" w:ascii="仿宋_GB2312" w:eastAsia="仿宋_GB2312"/>
                <w:sz w:val="24"/>
              </w:rPr>
              <w:t>7</w:t>
            </w:r>
          </w:p>
        </w:tc>
        <w:tc>
          <w:tcPr>
            <w:tcW w:w="1927" w:type="dxa"/>
            <w:vAlign w:val="center"/>
          </w:tcPr>
          <w:p>
            <w:pPr>
              <w:pStyle w:val="61"/>
              <w:jc w:val="center"/>
              <w:rPr>
                <w:rFonts w:ascii="仿宋_GB2312" w:eastAsia="仿宋_GB2312"/>
                <w:sz w:val="24"/>
              </w:rPr>
            </w:pPr>
            <w:r>
              <w:rPr>
                <w:rFonts w:hint="eastAsia" w:ascii="仿宋_GB2312" w:eastAsia="仿宋_GB2312"/>
                <w:sz w:val="24"/>
              </w:rPr>
              <w:t>……</w:t>
            </w:r>
          </w:p>
        </w:tc>
        <w:tc>
          <w:tcPr>
            <w:tcW w:w="2546" w:type="dxa"/>
            <w:vAlign w:val="center"/>
          </w:tcPr>
          <w:p>
            <w:pPr>
              <w:pStyle w:val="61"/>
              <w:jc w:val="center"/>
              <w:rPr>
                <w:rFonts w:ascii="仿宋_GB2312" w:eastAsia="仿宋_GB2312"/>
                <w:sz w:val="24"/>
              </w:rPr>
            </w:pPr>
          </w:p>
        </w:tc>
        <w:tc>
          <w:tcPr>
            <w:tcW w:w="2694" w:type="dxa"/>
            <w:vAlign w:val="center"/>
          </w:tcPr>
          <w:p>
            <w:pPr>
              <w:pStyle w:val="61"/>
              <w:jc w:val="center"/>
              <w:rPr>
                <w:rFonts w:ascii="仿宋_GB2312" w:eastAsia="仿宋_GB2312"/>
                <w:sz w:val="24"/>
              </w:rPr>
            </w:pPr>
          </w:p>
        </w:tc>
        <w:tc>
          <w:tcPr>
            <w:tcW w:w="1275" w:type="dxa"/>
            <w:vAlign w:val="center"/>
          </w:tcPr>
          <w:p>
            <w:pPr>
              <w:pStyle w:val="61"/>
              <w:jc w:val="center"/>
              <w:rPr>
                <w:rFonts w:ascii="仿宋_GB2312" w:eastAsia="仿宋_GB2312"/>
                <w:sz w:val="24"/>
              </w:rPr>
            </w:pPr>
          </w:p>
        </w:tc>
      </w:tr>
    </w:tbl>
    <w:p>
      <w:pPr>
        <w:pStyle w:val="25"/>
        <w:snapToGrid w:val="0"/>
        <w:ind w:left="480" w:hanging="480"/>
        <w:jc w:val="left"/>
        <w:rPr>
          <w:rFonts w:ascii="仿宋_GB2312" w:hAnsi="宋体" w:eastAsia="仿宋_GB2312"/>
          <w:sz w:val="24"/>
        </w:rPr>
      </w:pPr>
      <w:bookmarkStart w:id="338" w:name="_Toc493956067"/>
      <w:bookmarkStart w:id="339" w:name="_Toc530551891"/>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bookmarkStart w:id="340" w:name="_Toc531359062"/>
      <w:r>
        <w:rPr>
          <w:rFonts w:ascii="仿宋_GB2312" w:hAnsi="Courier New" w:eastAsia="仿宋_GB2312"/>
          <w:sz w:val="24"/>
          <w:szCs w:val="21"/>
          <w:u w:val="single"/>
        </w:rPr>
        <w:t xml:space="preserve"> </w:t>
      </w:r>
    </w:p>
    <w:p>
      <w:pPr>
        <w:pStyle w:val="7"/>
        <w:spacing w:before="0" w:after="0"/>
        <w:ind w:firstLine="0" w:firstLineChars="0"/>
        <w:jc w:val="left"/>
        <w:rPr>
          <w:rFonts w:hAnsi="宋体"/>
          <w:sz w:val="24"/>
          <w:szCs w:val="24"/>
        </w:rPr>
      </w:pPr>
      <w:bookmarkStart w:id="341" w:name="_Toc31912"/>
      <w:bookmarkStart w:id="342" w:name="_Toc30262"/>
      <w:bookmarkStart w:id="343" w:name="_Toc11030"/>
      <w:bookmarkStart w:id="344" w:name="_Toc23364"/>
      <w:r>
        <w:rPr>
          <w:rFonts w:hAnsi="宋体"/>
          <w:sz w:val="24"/>
          <w:szCs w:val="24"/>
        </w:rPr>
        <w:t>2.7</w:t>
      </w:r>
      <w:r>
        <w:rPr>
          <w:rFonts w:hint="eastAsia" w:hAnsi="宋体"/>
          <w:sz w:val="24"/>
          <w:szCs w:val="24"/>
        </w:rPr>
        <w:t xml:space="preserve"> </w:t>
      </w:r>
      <w:r>
        <w:rPr>
          <w:rFonts w:hAnsi="宋体"/>
          <w:sz w:val="24"/>
          <w:szCs w:val="24"/>
        </w:rPr>
        <w:t xml:space="preserve">   </w:t>
      </w:r>
      <w:r>
        <w:rPr>
          <w:rFonts w:hint="eastAsia" w:hAnsi="宋体"/>
          <w:sz w:val="24"/>
          <w:szCs w:val="24"/>
        </w:rPr>
        <w:t>技术服务</w:t>
      </w:r>
      <w:bookmarkEnd w:id="340"/>
      <w:bookmarkEnd w:id="341"/>
      <w:bookmarkEnd w:id="342"/>
      <w:bookmarkEnd w:id="343"/>
      <w:bookmarkEnd w:id="344"/>
    </w:p>
    <w:p>
      <w:pPr>
        <w:pStyle w:val="8"/>
        <w:ind w:firstLine="0"/>
        <w:jc w:val="center"/>
        <w:rPr>
          <w:rFonts w:ascii="仿宋_GB2312" w:eastAsia="仿宋_GB2312"/>
          <w:sz w:val="24"/>
        </w:rPr>
      </w:pPr>
      <w:r>
        <w:rPr>
          <w:rFonts w:hint="eastAsia" w:ascii="仿宋_GB2312" w:eastAsia="仿宋_GB2312"/>
          <w:sz w:val="24"/>
        </w:rPr>
        <w:t>（格式自行设计）</w:t>
      </w:r>
    </w:p>
    <w:p>
      <w:pPr>
        <w:pStyle w:val="8"/>
        <w:ind w:firstLine="0"/>
        <w:jc w:val="center"/>
      </w:pPr>
    </w:p>
    <w:p>
      <w:pPr>
        <w:pStyle w:val="8"/>
        <w:spacing w:line="360" w:lineRule="auto"/>
        <w:ind w:firstLine="0"/>
        <w:rPr>
          <w:rFonts w:ascii="仿宋_GB2312" w:eastAsia="仿宋_GB2312"/>
          <w:sz w:val="24"/>
          <w:szCs w:val="24"/>
        </w:rPr>
      </w:pPr>
      <w:r>
        <w:rPr>
          <w:rFonts w:hint="eastAsia" w:ascii="仿宋_GB2312" w:eastAsia="仿宋_GB2312"/>
          <w:sz w:val="24"/>
          <w:szCs w:val="24"/>
        </w:rPr>
        <w:t>内容</w:t>
      </w:r>
      <w:r>
        <w:rPr>
          <w:rFonts w:ascii="仿宋_GB2312" w:eastAsia="仿宋_GB2312"/>
          <w:sz w:val="24"/>
          <w:szCs w:val="24"/>
        </w:rPr>
        <w:t>要求：</w:t>
      </w:r>
      <w:r>
        <w:rPr>
          <w:rFonts w:hint="eastAsia" w:ascii="仿宋_GB2312" w:eastAsia="仿宋_GB2312"/>
          <w:sz w:val="24"/>
          <w:szCs w:val="24"/>
        </w:rPr>
        <w:t>投标人对培训、咨询等技术服务内容进行详细阐述。</w:t>
      </w:r>
    </w:p>
    <w:p>
      <w:pPr>
        <w:pStyle w:val="25"/>
        <w:snapToGrid w:val="0"/>
        <w:ind w:left="480" w:hanging="480"/>
        <w:jc w:val="left"/>
        <w:rPr>
          <w:rFonts w:ascii="仿宋_GB2312" w:hAnsi="宋体"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440" w:lineRule="exact"/>
        <w:jc w:val="left"/>
        <w:rPr>
          <w:rFonts w:ascii="仿宋_GB2312" w:hAnsi="Courier New" w:eastAsia="仿宋_GB2312"/>
          <w:spacing w:val="20"/>
          <w:sz w:val="24"/>
          <w:szCs w:val="21"/>
          <w:u w:val="single"/>
        </w:rPr>
      </w:pPr>
    </w:p>
    <w:p>
      <w:pPr>
        <w:pStyle w:val="7"/>
        <w:spacing w:before="0" w:after="0"/>
        <w:ind w:firstLine="0" w:firstLineChars="0"/>
        <w:jc w:val="left"/>
        <w:rPr>
          <w:rFonts w:hAnsi="宋体"/>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bookmarkStart w:id="345" w:name="_Toc531359063"/>
    </w:p>
    <w:p>
      <w:pPr>
        <w:pStyle w:val="7"/>
        <w:spacing w:before="0" w:after="0"/>
        <w:ind w:firstLine="0" w:firstLineChars="0"/>
        <w:jc w:val="left"/>
        <w:rPr>
          <w:rFonts w:hAnsi="宋体"/>
          <w:sz w:val="24"/>
          <w:szCs w:val="24"/>
        </w:rPr>
      </w:pPr>
      <w:bookmarkStart w:id="346" w:name="_Toc17981"/>
      <w:bookmarkStart w:id="347" w:name="_Toc8635"/>
      <w:bookmarkStart w:id="348" w:name="_Toc14515"/>
      <w:bookmarkStart w:id="349" w:name="_Toc24876"/>
      <w:r>
        <w:rPr>
          <w:rFonts w:hAnsi="宋体"/>
          <w:sz w:val="24"/>
          <w:szCs w:val="24"/>
        </w:rPr>
        <w:t>2.8</w:t>
      </w:r>
      <w:r>
        <w:rPr>
          <w:rFonts w:hint="eastAsia" w:hAnsi="宋体"/>
          <w:sz w:val="24"/>
          <w:szCs w:val="24"/>
        </w:rPr>
        <w:t xml:space="preserve"> </w:t>
      </w:r>
      <w:r>
        <w:rPr>
          <w:rFonts w:hAnsi="宋体"/>
          <w:sz w:val="24"/>
          <w:szCs w:val="24"/>
        </w:rPr>
        <w:t xml:space="preserve">   </w:t>
      </w:r>
      <w:r>
        <w:rPr>
          <w:rFonts w:hint="eastAsia" w:hAnsi="宋体"/>
          <w:sz w:val="24"/>
          <w:szCs w:val="24"/>
        </w:rPr>
        <w:t>售后服务</w:t>
      </w:r>
      <w:bookmarkEnd w:id="345"/>
      <w:bookmarkEnd w:id="346"/>
      <w:bookmarkEnd w:id="347"/>
      <w:bookmarkEnd w:id="348"/>
      <w:bookmarkEnd w:id="349"/>
    </w:p>
    <w:p>
      <w:pPr>
        <w:pStyle w:val="8"/>
        <w:ind w:firstLine="0"/>
        <w:jc w:val="center"/>
      </w:pPr>
      <w:r>
        <w:rPr>
          <w:rFonts w:hint="eastAsia" w:ascii="仿宋_GB2312" w:eastAsia="仿宋_GB2312"/>
          <w:sz w:val="24"/>
        </w:rPr>
        <w:t>（格式自行设计）</w:t>
      </w:r>
    </w:p>
    <w:p>
      <w:pPr>
        <w:pStyle w:val="62"/>
        <w:spacing w:line="360" w:lineRule="auto"/>
        <w:rPr>
          <w:rFonts w:ascii="仿宋_GB2312" w:eastAsia="仿宋_GB2312"/>
          <w:sz w:val="24"/>
        </w:rPr>
      </w:pPr>
    </w:p>
    <w:p>
      <w:pPr>
        <w:pStyle w:val="62"/>
        <w:spacing w:line="360" w:lineRule="auto"/>
        <w:rPr>
          <w:rFonts w:ascii="仿宋_GB2312" w:eastAsia="仿宋_GB2312"/>
          <w:sz w:val="24"/>
        </w:rPr>
      </w:pPr>
      <w:r>
        <w:rPr>
          <w:rFonts w:hint="eastAsia" w:ascii="仿宋_GB2312" w:eastAsia="仿宋_GB2312"/>
          <w:sz w:val="24"/>
        </w:rPr>
        <w:t>售后服务机构说明及售后服务承诺：</w:t>
      </w:r>
    </w:p>
    <w:p>
      <w:pPr>
        <w:pStyle w:val="62"/>
        <w:spacing w:line="360" w:lineRule="auto"/>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、售后服务机构说明包括长期售后服务机构的详细介绍、资质资格、技术力量、成立时间等。</w:t>
      </w:r>
    </w:p>
    <w:p>
      <w:pPr>
        <w:pStyle w:val="62"/>
        <w:spacing w:line="360" w:lineRule="auto"/>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、保修期说明；</w:t>
      </w:r>
    </w:p>
    <w:p>
      <w:pPr>
        <w:pStyle w:val="62"/>
        <w:spacing w:line="360" w:lineRule="auto"/>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、售后服务承诺：</w:t>
      </w:r>
    </w:p>
    <w:p>
      <w:pPr>
        <w:pStyle w:val="62"/>
        <w:spacing w:line="360" w:lineRule="auto"/>
        <w:ind w:firstLine="480" w:firstLineChars="200"/>
        <w:rPr>
          <w:rFonts w:ascii="仿宋_GB2312" w:eastAsia="仿宋_GB2312"/>
          <w:sz w:val="24"/>
        </w:rPr>
      </w:pPr>
      <w:r>
        <w:rPr>
          <w:rFonts w:hint="eastAsia" w:ascii="仿宋_GB2312" w:eastAsia="仿宋_GB2312"/>
          <w:sz w:val="24"/>
        </w:rPr>
        <w:t>（1）保修期内售后服务承诺包含售后服务内容、故障响应时间、到达现场时间、处理故障方式及时间；服务计划说明、保障措施；</w:t>
      </w:r>
    </w:p>
    <w:p>
      <w:pPr>
        <w:pStyle w:val="62"/>
        <w:spacing w:line="360" w:lineRule="auto"/>
        <w:ind w:firstLine="480" w:firstLineChars="200"/>
        <w:rPr>
          <w:rFonts w:ascii="仿宋_GB2312" w:eastAsia="仿宋_GB2312"/>
          <w:sz w:val="24"/>
        </w:rPr>
      </w:pPr>
      <w:r>
        <w:rPr>
          <w:rFonts w:hint="eastAsia" w:ascii="仿宋_GB2312" w:eastAsia="仿宋_GB2312"/>
          <w:sz w:val="24"/>
        </w:rPr>
        <w:t>（2）保修期外售后服务承诺包括服务内容、收费标准、维修配件价格等；</w:t>
      </w:r>
    </w:p>
    <w:p>
      <w:pPr>
        <w:pStyle w:val="62"/>
        <w:spacing w:line="360" w:lineRule="auto"/>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、其他说明。</w:t>
      </w:r>
    </w:p>
    <w:p>
      <w:pPr>
        <w:pStyle w:val="25"/>
        <w:snapToGrid w:val="0"/>
        <w:ind w:left="480" w:hanging="480"/>
        <w:jc w:val="left"/>
        <w:rPr>
          <w:rFonts w:ascii="仿宋_GB2312" w:hAnsi="宋体"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440" w:lineRule="exact"/>
        <w:jc w:val="left"/>
        <w:rPr>
          <w:rFonts w:ascii="仿宋_GB2312" w:hAnsi="Courier New" w:eastAsia="仿宋_GB2312"/>
          <w:spacing w:val="20"/>
          <w:sz w:val="24"/>
          <w:szCs w:val="21"/>
          <w:u w:val="single"/>
        </w:rPr>
      </w:pPr>
    </w:p>
    <w:p>
      <w:pPr>
        <w:pStyle w:val="49"/>
        <w:spacing w:line="440" w:lineRule="exact"/>
        <w:jc w:val="left"/>
        <w:rPr>
          <w:rFonts w:ascii="仿宋_GB2312" w:hAnsi="Courier New" w:eastAsia="仿宋_GB2312"/>
          <w:spacing w:val="20"/>
          <w:sz w:val="24"/>
          <w:szCs w:val="21"/>
          <w:u w:val="single"/>
        </w:rPr>
      </w:pPr>
    </w:p>
    <w:p>
      <w:pPr>
        <w:pStyle w:val="7"/>
        <w:spacing w:before="0" w:after="0"/>
        <w:ind w:firstLine="0" w:firstLineChars="0"/>
        <w:jc w:val="left"/>
        <w:rPr>
          <w:rFonts w:hAnsi="宋体"/>
          <w:sz w:val="24"/>
          <w:szCs w:val="24"/>
        </w:rPr>
      </w:pPr>
      <w:bookmarkStart w:id="350" w:name="_Toc3385"/>
      <w:bookmarkStart w:id="351" w:name="_Toc19857"/>
      <w:bookmarkStart w:id="352" w:name="_Toc16067"/>
      <w:bookmarkStart w:id="353" w:name="_Toc531359064"/>
      <w:bookmarkStart w:id="354" w:name="_Toc18827"/>
      <w:r>
        <w:rPr>
          <w:rFonts w:hAnsi="宋体"/>
          <w:sz w:val="24"/>
          <w:szCs w:val="24"/>
        </w:rPr>
        <w:t>2.</w:t>
      </w:r>
      <w:bookmarkEnd w:id="338"/>
      <w:bookmarkEnd w:id="339"/>
      <w:r>
        <w:rPr>
          <w:rFonts w:hAnsi="宋体"/>
          <w:sz w:val="24"/>
          <w:szCs w:val="24"/>
        </w:rPr>
        <w:t>9</w:t>
      </w:r>
      <w:r>
        <w:rPr>
          <w:rFonts w:hint="eastAsia" w:hAnsi="宋体"/>
          <w:sz w:val="24"/>
          <w:szCs w:val="24"/>
        </w:rPr>
        <w:t xml:space="preserve"> </w:t>
      </w:r>
      <w:r>
        <w:rPr>
          <w:rFonts w:hAnsi="宋体"/>
          <w:sz w:val="24"/>
          <w:szCs w:val="24"/>
        </w:rPr>
        <w:t xml:space="preserve">   </w:t>
      </w:r>
      <w:r>
        <w:rPr>
          <w:rFonts w:hint="eastAsia" w:hAnsi="宋体"/>
          <w:sz w:val="24"/>
          <w:szCs w:val="24"/>
        </w:rPr>
        <w:t>对本项目总体要求的理解</w:t>
      </w:r>
      <w:bookmarkEnd w:id="350"/>
      <w:bookmarkEnd w:id="351"/>
      <w:bookmarkEnd w:id="352"/>
      <w:bookmarkEnd w:id="353"/>
      <w:bookmarkEnd w:id="354"/>
    </w:p>
    <w:p>
      <w:pPr>
        <w:pStyle w:val="63"/>
        <w:spacing w:line="360" w:lineRule="auto"/>
        <w:jc w:val="center"/>
        <w:rPr>
          <w:rFonts w:ascii="仿宋_GB2312" w:eastAsia="仿宋_GB2312"/>
          <w:sz w:val="24"/>
        </w:rPr>
      </w:pPr>
      <w:r>
        <w:rPr>
          <w:rFonts w:hint="eastAsia" w:ascii="仿宋_GB2312" w:eastAsia="仿宋_GB2312"/>
          <w:sz w:val="24"/>
        </w:rPr>
        <w:t>（格式自行设计）</w:t>
      </w:r>
    </w:p>
    <w:p>
      <w:pPr>
        <w:pStyle w:val="63"/>
        <w:spacing w:line="360" w:lineRule="auto"/>
        <w:jc w:val="left"/>
        <w:rPr>
          <w:rFonts w:ascii="仿宋_GB2312"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440" w:lineRule="exact"/>
        <w:jc w:val="left"/>
        <w:rPr>
          <w:rFonts w:ascii="仿宋_GB2312" w:hAnsi="Courier New" w:eastAsia="仿宋_GB2312"/>
          <w:spacing w:val="20"/>
          <w:sz w:val="24"/>
          <w:szCs w:val="21"/>
          <w:u w:val="single"/>
        </w:rPr>
      </w:pPr>
    </w:p>
    <w:p>
      <w:pPr>
        <w:pStyle w:val="7"/>
        <w:spacing w:before="0" w:after="0"/>
        <w:ind w:firstLine="0" w:firstLineChars="0"/>
        <w:jc w:val="left"/>
        <w:rPr>
          <w:rFonts w:hAnsi="宋体"/>
          <w:sz w:val="24"/>
          <w:szCs w:val="24"/>
        </w:rPr>
      </w:pPr>
      <w:bookmarkStart w:id="355" w:name="_Toc531359065"/>
      <w:bookmarkStart w:id="356" w:name="_Toc11033"/>
      <w:bookmarkStart w:id="357" w:name="_Toc21034"/>
      <w:bookmarkStart w:id="358" w:name="_Toc22124"/>
      <w:bookmarkStart w:id="359" w:name="_Toc3905"/>
      <w:r>
        <w:rPr>
          <w:rFonts w:hAnsi="宋体"/>
          <w:sz w:val="24"/>
          <w:szCs w:val="24"/>
        </w:rPr>
        <w:t>2.</w:t>
      </w:r>
      <w:r>
        <w:rPr>
          <w:rFonts w:hint="eastAsia" w:hAnsi="宋体"/>
          <w:sz w:val="24"/>
          <w:szCs w:val="24"/>
        </w:rPr>
        <w:t>1</w:t>
      </w:r>
      <w:r>
        <w:rPr>
          <w:rFonts w:hAnsi="宋体"/>
          <w:sz w:val="24"/>
          <w:szCs w:val="24"/>
        </w:rPr>
        <w:t>0</w:t>
      </w:r>
      <w:r>
        <w:rPr>
          <w:rFonts w:hint="eastAsia" w:hAnsi="宋体"/>
          <w:sz w:val="24"/>
          <w:szCs w:val="24"/>
        </w:rPr>
        <w:t xml:space="preserve"> </w:t>
      </w:r>
      <w:r>
        <w:rPr>
          <w:rFonts w:hAnsi="宋体"/>
          <w:sz w:val="24"/>
          <w:szCs w:val="24"/>
        </w:rPr>
        <w:t xml:space="preserve">   </w:t>
      </w:r>
      <w:r>
        <w:rPr>
          <w:rFonts w:hint="eastAsia" w:hAnsi="宋体"/>
          <w:sz w:val="24"/>
          <w:szCs w:val="24"/>
        </w:rPr>
        <w:t>实施方案及</w:t>
      </w:r>
      <w:r>
        <w:rPr>
          <w:rFonts w:hAnsi="宋体"/>
          <w:sz w:val="24"/>
          <w:szCs w:val="24"/>
        </w:rPr>
        <w:t>实施计划</w:t>
      </w:r>
      <w:bookmarkEnd w:id="355"/>
      <w:bookmarkEnd w:id="356"/>
      <w:bookmarkEnd w:id="357"/>
      <w:bookmarkEnd w:id="358"/>
      <w:bookmarkEnd w:id="359"/>
    </w:p>
    <w:p>
      <w:pPr>
        <w:pStyle w:val="63"/>
        <w:spacing w:line="360" w:lineRule="auto"/>
        <w:jc w:val="center"/>
        <w:rPr>
          <w:rFonts w:ascii="仿宋_GB2312" w:eastAsia="仿宋_GB2312"/>
          <w:sz w:val="24"/>
        </w:rPr>
      </w:pPr>
      <w:r>
        <w:rPr>
          <w:rFonts w:hint="eastAsia" w:ascii="仿宋_GB2312" w:eastAsia="仿宋_GB2312"/>
          <w:sz w:val="24"/>
        </w:rPr>
        <w:t>（格式自行设计）</w:t>
      </w:r>
    </w:p>
    <w:p>
      <w:pPr>
        <w:pStyle w:val="63"/>
        <w:spacing w:line="360" w:lineRule="auto"/>
        <w:jc w:val="left"/>
        <w:rPr>
          <w:rFonts w:ascii="仿宋_GB2312" w:eastAsia="仿宋_GB2312"/>
          <w:sz w:val="24"/>
        </w:rPr>
      </w:pPr>
    </w:p>
    <w:p>
      <w:pPr>
        <w:pStyle w:val="25"/>
        <w:snapToGrid w:val="0"/>
        <w:ind w:left="480" w:hanging="480"/>
        <w:jc w:val="left"/>
        <w:rPr>
          <w:rFonts w:ascii="仿宋_GB2312" w:hAnsi="宋体"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63"/>
        <w:spacing w:line="360" w:lineRule="auto"/>
        <w:jc w:val="left"/>
        <w:rPr>
          <w:rFonts w:ascii="仿宋_GB2312" w:eastAsia="仿宋_GB2312"/>
          <w:sz w:val="24"/>
        </w:rPr>
      </w:pPr>
    </w:p>
    <w:p>
      <w:pPr>
        <w:pStyle w:val="7"/>
        <w:spacing w:before="0" w:after="0"/>
        <w:ind w:firstLine="0" w:firstLineChars="0"/>
        <w:jc w:val="left"/>
        <w:rPr>
          <w:rFonts w:hAnsi="宋体"/>
          <w:sz w:val="24"/>
          <w:szCs w:val="24"/>
        </w:rPr>
      </w:pPr>
      <w:bookmarkStart w:id="360" w:name="_Toc531359066"/>
      <w:bookmarkStart w:id="361" w:name="_Toc20388"/>
      <w:bookmarkStart w:id="362" w:name="_Toc17171"/>
      <w:bookmarkStart w:id="363" w:name="_Toc24862"/>
      <w:bookmarkStart w:id="364" w:name="_Toc17856"/>
      <w:r>
        <w:rPr>
          <w:rFonts w:hAnsi="宋体"/>
          <w:sz w:val="24"/>
          <w:szCs w:val="24"/>
        </w:rPr>
        <w:t>2.11</w:t>
      </w:r>
      <w:r>
        <w:rPr>
          <w:rFonts w:hint="eastAsia" w:hAnsi="宋体"/>
          <w:sz w:val="24"/>
          <w:szCs w:val="24"/>
        </w:rPr>
        <w:t xml:space="preserve"> </w:t>
      </w:r>
      <w:r>
        <w:rPr>
          <w:rFonts w:hAnsi="宋体"/>
          <w:sz w:val="24"/>
          <w:szCs w:val="24"/>
        </w:rPr>
        <w:t xml:space="preserve">   </w:t>
      </w:r>
      <w:r>
        <w:rPr>
          <w:rFonts w:hint="eastAsia" w:hAnsi="宋体"/>
          <w:sz w:val="24"/>
          <w:szCs w:val="24"/>
        </w:rPr>
        <w:t>投标</w:t>
      </w:r>
      <w:r>
        <w:rPr>
          <w:rFonts w:hAnsi="宋体"/>
          <w:sz w:val="24"/>
          <w:szCs w:val="24"/>
        </w:rPr>
        <w:t>产品</w:t>
      </w:r>
      <w:r>
        <w:rPr>
          <w:rFonts w:hint="eastAsia" w:hAnsi="宋体"/>
          <w:sz w:val="24"/>
          <w:szCs w:val="24"/>
        </w:rPr>
        <w:t>配置清单</w:t>
      </w:r>
      <w:bookmarkEnd w:id="360"/>
      <w:r>
        <w:rPr>
          <w:rFonts w:hint="eastAsia" w:hAnsi="宋体"/>
          <w:sz w:val="24"/>
          <w:szCs w:val="24"/>
        </w:rPr>
        <w:t>格式</w:t>
      </w:r>
      <w:bookmarkEnd w:id="361"/>
      <w:bookmarkEnd w:id="362"/>
      <w:bookmarkEnd w:id="363"/>
      <w:bookmarkEnd w:id="364"/>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投标</w:t>
      </w:r>
      <w:r>
        <w:rPr>
          <w:rFonts w:ascii="仿宋_GB2312" w:hAnsi="宋体" w:eastAsia="仿宋_GB2312"/>
          <w:b/>
          <w:sz w:val="32"/>
          <w:szCs w:val="32"/>
        </w:rPr>
        <w:t>产品</w:t>
      </w:r>
      <w:r>
        <w:rPr>
          <w:rFonts w:hint="eastAsia" w:ascii="仿宋_GB2312" w:hAnsi="宋体" w:eastAsia="仿宋_GB2312"/>
          <w:b/>
          <w:sz w:val="32"/>
          <w:szCs w:val="32"/>
        </w:rPr>
        <w:t>配置清单</w:t>
      </w:r>
    </w:p>
    <w:p>
      <w:pPr>
        <w:spacing w:line="360" w:lineRule="auto"/>
        <w:rPr>
          <w:rFonts w:ascii="仿宋_GB2312" w:hAnsi="宋体" w:eastAsia="仿宋_GB2312"/>
          <w:sz w:val="24"/>
          <w:szCs w:val="24"/>
        </w:rPr>
      </w:pPr>
      <w:r>
        <w:rPr>
          <w:rFonts w:hint="eastAsia" w:ascii="仿宋_GB2312" w:hAnsi="宋体" w:eastAsia="仿宋_GB2312"/>
          <w:sz w:val="24"/>
          <w:szCs w:val="24"/>
        </w:rPr>
        <w:t>项目编号：</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项目名称：</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标项：</w:t>
      </w:r>
      <w:r>
        <w:rPr>
          <w:rFonts w:ascii="仿宋_GB2312" w:hAnsi="宋体" w:eastAsia="仿宋_GB2312"/>
          <w:sz w:val="24"/>
          <w:szCs w:val="24"/>
          <w:u w:val="single"/>
        </w:rPr>
        <w:t>（</w:t>
      </w:r>
      <w:r>
        <w:rPr>
          <w:rFonts w:hint="eastAsia" w:ascii="仿宋_GB2312" w:hAnsi="宋体" w:eastAsia="仿宋_GB2312"/>
          <w:sz w:val="24"/>
          <w:szCs w:val="24"/>
          <w:u w:val="single"/>
        </w:rPr>
        <w:t>若有</w:t>
      </w:r>
      <w:r>
        <w:rPr>
          <w:rFonts w:ascii="仿宋_GB2312" w:hAnsi="宋体" w:eastAsia="仿宋_GB2312"/>
          <w:sz w:val="24"/>
          <w:szCs w:val="24"/>
          <w:u w:val="single"/>
        </w:rPr>
        <w:t>）</w:t>
      </w:r>
    </w:p>
    <w:tbl>
      <w:tblPr>
        <w:tblStyle w:val="32"/>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line="360" w:lineRule="auto"/>
        <w:rPr>
          <w:rFonts w:ascii="仿宋_GB2312" w:hAnsi="宋体" w:eastAsia="仿宋_GB2312"/>
          <w:sz w:val="24"/>
          <w:szCs w:val="24"/>
        </w:rPr>
      </w:pPr>
      <w:r>
        <w:rPr>
          <w:rFonts w:hint="eastAsia" w:ascii="仿宋_GB2312" w:hAnsi="宋体" w:eastAsia="仿宋_GB2312"/>
          <w:sz w:val="24"/>
          <w:szCs w:val="24"/>
        </w:rPr>
        <w:t>注</w:t>
      </w:r>
      <w:r>
        <w:rPr>
          <w:rFonts w:ascii="仿宋_GB2312" w:hAnsi="宋体" w:eastAsia="仿宋_GB2312"/>
          <w:sz w:val="24"/>
          <w:szCs w:val="24"/>
        </w:rPr>
        <w:t>：</w:t>
      </w:r>
      <w:r>
        <w:rPr>
          <w:rFonts w:hint="eastAsia" w:ascii="仿宋_GB2312" w:hAnsi="宋体" w:eastAsia="仿宋_GB2312"/>
          <w:sz w:val="24"/>
          <w:szCs w:val="24"/>
        </w:rPr>
        <w:t>1、本</w:t>
      </w:r>
      <w:r>
        <w:rPr>
          <w:rFonts w:ascii="仿宋_GB2312" w:hAnsi="宋体" w:eastAsia="仿宋_GB2312"/>
          <w:sz w:val="24"/>
          <w:szCs w:val="24"/>
        </w:rPr>
        <w:t>表格不得体现报价</w:t>
      </w:r>
      <w:r>
        <w:rPr>
          <w:rFonts w:hint="eastAsia" w:ascii="仿宋_GB2312" w:hAnsi="宋体" w:eastAsia="仿宋_GB2312"/>
          <w:sz w:val="24"/>
          <w:szCs w:val="24"/>
        </w:rPr>
        <w:t>；</w:t>
      </w:r>
    </w:p>
    <w:p>
      <w:pPr>
        <w:spacing w:line="360" w:lineRule="auto"/>
        <w:rPr>
          <w:rFonts w:ascii="仿宋_GB2312" w:hAnsi="宋体" w:eastAsia="仿宋_GB2312"/>
          <w:sz w:val="24"/>
          <w:szCs w:val="24"/>
        </w:rPr>
      </w:pPr>
      <w:r>
        <w:rPr>
          <w:rFonts w:hint="eastAsia" w:ascii="仿宋_GB2312" w:hAnsi="宋体" w:eastAsia="仿宋_GB2312"/>
          <w:sz w:val="24"/>
          <w:szCs w:val="24"/>
        </w:rPr>
        <w:t xml:space="preserve">    2、</w:t>
      </w:r>
      <w:r>
        <w:rPr>
          <w:rFonts w:ascii="仿宋_GB2312" w:hAnsi="宋体" w:eastAsia="仿宋_GB2312"/>
          <w:sz w:val="24"/>
          <w:szCs w:val="24"/>
        </w:rPr>
        <w:t>如</w:t>
      </w:r>
      <w:r>
        <w:rPr>
          <w:rFonts w:hint="eastAsia" w:ascii="仿宋_GB2312" w:hAnsi="宋体" w:eastAsia="仿宋_GB2312"/>
          <w:sz w:val="24"/>
          <w:szCs w:val="24"/>
        </w:rPr>
        <w:t>产品</w:t>
      </w:r>
      <w:r>
        <w:rPr>
          <w:rFonts w:ascii="仿宋_GB2312" w:hAnsi="宋体" w:eastAsia="仿宋_GB2312"/>
          <w:sz w:val="24"/>
          <w:szCs w:val="24"/>
        </w:rPr>
        <w:t>为政府采购节能产品、</w:t>
      </w:r>
      <w:r>
        <w:rPr>
          <w:rFonts w:hint="eastAsia" w:ascii="仿宋_GB2312" w:hAnsi="宋体" w:eastAsia="仿宋_GB2312"/>
          <w:sz w:val="24"/>
          <w:szCs w:val="24"/>
        </w:rPr>
        <w:t>环保产品</w:t>
      </w:r>
      <w:r>
        <w:rPr>
          <w:rFonts w:ascii="仿宋_GB2312" w:hAnsi="宋体" w:eastAsia="仿宋_GB2312"/>
          <w:sz w:val="24"/>
          <w:szCs w:val="24"/>
        </w:rPr>
        <w:t>的，</w:t>
      </w:r>
      <w:r>
        <w:rPr>
          <w:rFonts w:hint="eastAsia" w:ascii="仿宋_GB2312" w:hAnsi="宋体" w:eastAsia="仿宋_GB2312"/>
          <w:sz w:val="24"/>
          <w:szCs w:val="24"/>
        </w:rPr>
        <w:t>须</w:t>
      </w:r>
      <w:r>
        <w:rPr>
          <w:rFonts w:ascii="仿宋_GB2312" w:hAnsi="宋体" w:eastAsia="仿宋_GB2312"/>
          <w:sz w:val="24"/>
          <w:szCs w:val="24"/>
        </w:rPr>
        <w:t>在备注栏</w:t>
      </w:r>
      <w:r>
        <w:rPr>
          <w:rFonts w:hint="eastAsia" w:ascii="仿宋_GB2312" w:hAnsi="宋体" w:eastAsia="仿宋_GB2312"/>
          <w:sz w:val="24"/>
          <w:szCs w:val="24"/>
        </w:rPr>
        <w:t>中</w:t>
      </w:r>
      <w:r>
        <w:rPr>
          <w:rFonts w:ascii="仿宋_GB2312" w:hAnsi="宋体" w:eastAsia="仿宋_GB2312"/>
          <w:sz w:val="24"/>
          <w:szCs w:val="24"/>
        </w:rPr>
        <w:t>说明。</w:t>
      </w:r>
    </w:p>
    <w:p>
      <w:pPr>
        <w:spacing w:line="360" w:lineRule="auto"/>
        <w:rPr>
          <w:rFonts w:ascii="仿宋_GB2312" w:hAnsi="宋体" w:eastAsia="仿宋_GB2312"/>
          <w:sz w:val="24"/>
          <w:szCs w:val="24"/>
        </w:rPr>
      </w:pPr>
    </w:p>
    <w:p>
      <w:pPr>
        <w:pStyle w:val="25"/>
        <w:snapToGrid w:val="0"/>
        <w:ind w:left="480" w:hanging="480"/>
        <w:jc w:val="left"/>
        <w:rPr>
          <w:rFonts w:ascii="仿宋_GB2312" w:hAnsi="宋体" w:eastAsia="仿宋_GB2312"/>
          <w:sz w:val="24"/>
        </w:rPr>
      </w:pPr>
      <w:bookmarkStart w:id="365" w:name="_Toc530551892"/>
      <w:bookmarkStart w:id="366" w:name="_Toc493956068"/>
    </w:p>
    <w:p>
      <w:pPr>
        <w:pStyle w:val="49"/>
        <w:wordWrap w:val="0"/>
        <w:spacing w:line="360" w:lineRule="auto"/>
        <w:ind w:firstLine="480"/>
        <w:jc w:val="right"/>
        <w:rPr>
          <w:rFonts w:ascii="仿宋_GB2312" w:hAnsi="Courier New" w:eastAsia="仿宋_GB2312"/>
          <w:sz w:val="24"/>
          <w:szCs w:val="21"/>
          <w:u w:val="single"/>
        </w:rPr>
      </w:pPr>
      <w:bookmarkStart w:id="367" w:name="_Toc531359067"/>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360" w:lineRule="auto"/>
        <w:jc w:val="left"/>
        <w:rPr>
          <w:rFonts w:ascii="仿宋_GB2312" w:hAnsi="Courier New" w:eastAsia="仿宋_GB2312"/>
          <w:color w:val="FFFFFF"/>
          <w:sz w:val="24"/>
          <w:szCs w:val="21"/>
          <w:u w:val="single"/>
        </w:rPr>
      </w:pPr>
    </w:p>
    <w:p>
      <w:pPr>
        <w:pStyle w:val="49"/>
        <w:spacing w:line="360" w:lineRule="auto"/>
        <w:jc w:val="left"/>
        <w:rPr>
          <w:rFonts w:ascii="仿宋_GB2312" w:hAnsi="Courier New" w:eastAsia="仿宋_GB2312"/>
          <w:color w:val="FFFFFF"/>
          <w:sz w:val="24"/>
          <w:szCs w:val="21"/>
          <w:u w:val="single"/>
        </w:rPr>
      </w:pPr>
    </w:p>
    <w:p>
      <w:pPr>
        <w:pStyle w:val="7"/>
        <w:spacing w:before="0" w:after="0"/>
        <w:ind w:firstLine="0" w:firstLineChars="0"/>
        <w:jc w:val="left"/>
        <w:rPr>
          <w:rFonts w:hAnsi="宋体"/>
          <w:sz w:val="24"/>
          <w:szCs w:val="24"/>
        </w:rPr>
      </w:pPr>
      <w:bookmarkStart w:id="368" w:name="_Toc3756"/>
      <w:bookmarkStart w:id="369" w:name="_Toc22989"/>
      <w:bookmarkStart w:id="370" w:name="_Toc28401"/>
      <w:bookmarkStart w:id="371" w:name="_Toc6328"/>
      <w:r>
        <w:rPr>
          <w:rFonts w:hAnsi="宋体"/>
          <w:sz w:val="24"/>
          <w:szCs w:val="24"/>
        </w:rPr>
        <w:t>2.12</w:t>
      </w:r>
      <w:r>
        <w:rPr>
          <w:rFonts w:hint="eastAsia" w:hAnsi="宋体"/>
          <w:sz w:val="24"/>
          <w:szCs w:val="24"/>
        </w:rPr>
        <w:t xml:space="preserve"> </w:t>
      </w:r>
      <w:r>
        <w:rPr>
          <w:rFonts w:hAnsi="宋体"/>
          <w:sz w:val="24"/>
          <w:szCs w:val="24"/>
        </w:rPr>
        <w:t xml:space="preserve">   </w:t>
      </w:r>
      <w:r>
        <w:rPr>
          <w:rFonts w:hint="eastAsia" w:hAnsi="宋体"/>
          <w:sz w:val="24"/>
          <w:szCs w:val="24"/>
        </w:rPr>
        <w:t>技术规格偏离表</w:t>
      </w:r>
      <w:bookmarkEnd w:id="365"/>
      <w:bookmarkEnd w:id="366"/>
      <w:bookmarkEnd w:id="367"/>
      <w:r>
        <w:rPr>
          <w:rFonts w:hint="eastAsia" w:hAnsi="宋体"/>
          <w:sz w:val="24"/>
          <w:szCs w:val="24"/>
        </w:rPr>
        <w:t>格式</w:t>
      </w:r>
      <w:bookmarkEnd w:id="368"/>
      <w:bookmarkEnd w:id="369"/>
      <w:bookmarkEnd w:id="370"/>
      <w:bookmarkEnd w:id="371"/>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技术规格偏离表</w:t>
      </w:r>
    </w:p>
    <w:p>
      <w:pPr>
        <w:pStyle w:val="64"/>
        <w:spacing w:line="400" w:lineRule="exact"/>
        <w:rPr>
          <w:rFonts w:ascii="仿宋_GB2312" w:hAnsi="宋体" w:eastAsia="仿宋_GB2312"/>
          <w:sz w:val="24"/>
          <w:lang w:val="en-GB"/>
        </w:rPr>
      </w:pPr>
      <w:r>
        <w:rPr>
          <w:rFonts w:hint="eastAsia"/>
        </w:rPr>
        <w:t>项目名称：                   采购编号：</w:t>
      </w:r>
    </w:p>
    <w:tbl>
      <w:tblPr>
        <w:tblStyle w:val="32"/>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8"/>
        <w:gridCol w:w="2410"/>
        <w:gridCol w:w="235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500" w:lineRule="exact"/>
              <w:jc w:val="center"/>
              <w:rPr>
                <w:szCs w:val="20"/>
              </w:rPr>
            </w:pPr>
            <w:r>
              <w:rPr>
                <w:rFonts w:hint="eastAsia"/>
                <w:szCs w:val="20"/>
              </w:rPr>
              <w:t>序号</w:t>
            </w:r>
          </w:p>
        </w:tc>
        <w:tc>
          <w:tcPr>
            <w:tcW w:w="1638" w:type="dxa"/>
            <w:vAlign w:val="center"/>
          </w:tcPr>
          <w:p>
            <w:pPr>
              <w:spacing w:line="500" w:lineRule="exact"/>
              <w:jc w:val="center"/>
              <w:rPr>
                <w:szCs w:val="20"/>
              </w:rPr>
            </w:pPr>
            <w:r>
              <w:rPr>
                <w:rFonts w:hint="eastAsia" w:ascii="宋体" w:hAnsi="宋体" w:cs="宋体"/>
                <w:szCs w:val="20"/>
              </w:rPr>
              <w:t>类别/名称</w:t>
            </w:r>
          </w:p>
        </w:tc>
        <w:tc>
          <w:tcPr>
            <w:tcW w:w="2410" w:type="dxa"/>
            <w:vAlign w:val="center"/>
          </w:tcPr>
          <w:p>
            <w:pPr>
              <w:spacing w:line="500" w:lineRule="exact"/>
              <w:jc w:val="center"/>
              <w:rPr>
                <w:szCs w:val="20"/>
              </w:rPr>
            </w:pPr>
            <w:r>
              <w:rPr>
                <w:rFonts w:hint="eastAsia"/>
                <w:szCs w:val="20"/>
              </w:rPr>
              <w:t>招标要求</w:t>
            </w:r>
          </w:p>
        </w:tc>
        <w:tc>
          <w:tcPr>
            <w:tcW w:w="2357" w:type="dxa"/>
            <w:vAlign w:val="center"/>
          </w:tcPr>
          <w:p>
            <w:pPr>
              <w:spacing w:line="500" w:lineRule="exact"/>
              <w:ind w:left="102" w:hanging="315"/>
              <w:jc w:val="center"/>
              <w:rPr>
                <w:szCs w:val="20"/>
              </w:rPr>
            </w:pPr>
            <w:r>
              <w:rPr>
                <w:rFonts w:hint="eastAsia"/>
                <w:szCs w:val="20"/>
              </w:rPr>
              <w:t xml:space="preserve">  投标响应</w:t>
            </w:r>
          </w:p>
        </w:tc>
        <w:tc>
          <w:tcPr>
            <w:tcW w:w="2037" w:type="dxa"/>
            <w:vAlign w:val="center"/>
          </w:tcPr>
          <w:p>
            <w:pPr>
              <w:spacing w:line="500" w:lineRule="exact"/>
              <w:jc w:val="center"/>
              <w:rPr>
                <w:szCs w:val="20"/>
              </w:rPr>
            </w:pPr>
            <w:r>
              <w:rPr>
                <w:rFonts w:hint="eastAsia"/>
                <w:szCs w:val="20"/>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tcPr>
          <w:p>
            <w:pPr>
              <w:spacing w:line="500" w:lineRule="exact"/>
              <w:rPr>
                <w:szCs w:val="20"/>
              </w:rPr>
            </w:pPr>
          </w:p>
        </w:tc>
        <w:tc>
          <w:tcPr>
            <w:tcW w:w="1638" w:type="dxa"/>
          </w:tcPr>
          <w:p>
            <w:pPr>
              <w:spacing w:line="500" w:lineRule="exact"/>
              <w:rPr>
                <w:szCs w:val="20"/>
              </w:rPr>
            </w:pPr>
          </w:p>
        </w:tc>
        <w:tc>
          <w:tcPr>
            <w:tcW w:w="2410" w:type="dxa"/>
          </w:tcPr>
          <w:p>
            <w:pPr>
              <w:spacing w:line="500" w:lineRule="exact"/>
              <w:rPr>
                <w:szCs w:val="20"/>
              </w:rPr>
            </w:pPr>
          </w:p>
        </w:tc>
        <w:tc>
          <w:tcPr>
            <w:tcW w:w="2357" w:type="dxa"/>
          </w:tcPr>
          <w:p>
            <w:pPr>
              <w:spacing w:line="500" w:lineRule="exact"/>
              <w:rPr>
                <w:szCs w:val="20"/>
              </w:rPr>
            </w:pPr>
          </w:p>
        </w:tc>
        <w:tc>
          <w:tcPr>
            <w:tcW w:w="2037" w:type="dxa"/>
          </w:tcPr>
          <w:p>
            <w:pPr>
              <w:spacing w:line="500" w:lineRule="exact"/>
              <w:rPr>
                <w:szCs w:val="20"/>
              </w:rPr>
            </w:pPr>
          </w:p>
        </w:tc>
      </w:tr>
    </w:tbl>
    <w:p>
      <w:pPr>
        <w:pStyle w:val="64"/>
        <w:spacing w:line="400" w:lineRule="exact"/>
        <w:rPr>
          <w:rFonts w:ascii="仿宋_GB2312" w:hAnsi="宋体" w:eastAsia="仿宋_GB2312"/>
          <w:sz w:val="24"/>
          <w:lang w:val="en-GB"/>
        </w:rPr>
      </w:pPr>
    </w:p>
    <w:p>
      <w:pPr>
        <w:pStyle w:val="64"/>
        <w:spacing w:line="400" w:lineRule="exact"/>
        <w:rPr>
          <w:rFonts w:ascii="仿宋_GB2312" w:hAnsi="宋体" w:eastAsia="仿宋_GB2312"/>
          <w:sz w:val="24"/>
          <w:lang w:val="en-GB"/>
        </w:rPr>
      </w:pPr>
      <w:r>
        <w:rPr>
          <w:rFonts w:hint="eastAsia" w:ascii="仿宋_GB2312" w:hAnsi="宋体" w:eastAsia="仿宋_GB2312"/>
          <w:sz w:val="24"/>
          <w:lang w:val="en-GB"/>
        </w:rPr>
        <w:t>注：</w:t>
      </w:r>
    </w:p>
    <w:p>
      <w:pPr>
        <w:pStyle w:val="64"/>
        <w:spacing w:line="400" w:lineRule="exact"/>
        <w:rPr>
          <w:rFonts w:ascii="仿宋_GB2312" w:hAnsi="宋体" w:eastAsia="仿宋_GB2312"/>
          <w:sz w:val="24"/>
          <w:lang w:val="en-GB"/>
        </w:rPr>
      </w:pPr>
      <w:r>
        <w:rPr>
          <w:rFonts w:hint="eastAsia" w:ascii="仿宋_GB2312" w:hAnsi="宋体" w:eastAsia="仿宋_GB2312"/>
          <w:sz w:val="24"/>
          <w:lang w:val="en-GB"/>
        </w:rPr>
        <w:t>请各投标人参照招标文件严格按以下要求认真填写偏离表：</w:t>
      </w:r>
    </w:p>
    <w:p>
      <w:pPr>
        <w:pStyle w:val="64"/>
        <w:spacing w:line="400" w:lineRule="exact"/>
        <w:ind w:firstLine="480" w:firstLineChars="200"/>
        <w:rPr>
          <w:rFonts w:ascii="仿宋_GB2312" w:hAnsi="宋体" w:eastAsia="仿宋_GB2312"/>
          <w:sz w:val="24"/>
          <w:lang w:val="en-GB"/>
        </w:rPr>
      </w:pPr>
      <w:r>
        <w:rPr>
          <w:rFonts w:hint="eastAsia" w:ascii="仿宋_GB2312" w:hAnsi="宋体" w:eastAsia="仿宋_GB2312"/>
          <w:sz w:val="24"/>
          <w:lang w:val="en-GB"/>
        </w:rPr>
        <w:t>1.</w:t>
      </w:r>
      <w:r>
        <w:rPr>
          <w:rFonts w:ascii="仿宋_GB2312" w:hAnsi="宋体" w:eastAsia="仿宋_GB2312"/>
          <w:sz w:val="24"/>
          <w:lang w:val="en-GB"/>
        </w:rPr>
        <w:t xml:space="preserve"> </w:t>
      </w:r>
      <w:r>
        <w:rPr>
          <w:rFonts w:hint="eastAsia" w:ascii="仿宋_GB2312" w:hAnsi="宋体" w:eastAsia="仿宋_GB2312"/>
          <w:sz w:val="24"/>
          <w:lang w:val="en-GB"/>
        </w:rPr>
        <w:t>投标人应根据投标产品类别的实际技术规格，并对照招标文件要求，对确实存在投标产品类别要求与招标文件要求有偏离的情况，应如实填写本表。 “投标响应” 栏注明投标产品的详细技术参数；“偏离情况”栏注明偏离情况： “正偏离”、“负偏离”或“符合”；投标人因任何原因漏写或缺项或填写不正确的，后果由投标人自行承担。</w:t>
      </w:r>
    </w:p>
    <w:p>
      <w:pPr>
        <w:pStyle w:val="64"/>
        <w:tabs>
          <w:tab w:val="left" w:pos="1267"/>
        </w:tabs>
        <w:spacing w:line="400" w:lineRule="exact"/>
        <w:ind w:firstLine="480" w:firstLineChars="200"/>
        <w:rPr>
          <w:rFonts w:ascii="仿宋_GB2312" w:hAnsi="宋体" w:eastAsia="仿宋_GB2312"/>
          <w:sz w:val="24"/>
          <w:lang w:val="en-GB"/>
        </w:rPr>
      </w:pPr>
      <w:r>
        <w:rPr>
          <w:rFonts w:hint="eastAsia" w:ascii="仿宋_GB2312" w:hAnsi="宋体" w:eastAsia="仿宋_GB2312"/>
          <w:sz w:val="24"/>
          <w:lang w:val="en-GB"/>
        </w:rPr>
        <w:t>2.</w:t>
      </w:r>
      <w:r>
        <w:rPr>
          <w:rFonts w:ascii="仿宋_GB2312" w:hAnsi="宋体" w:eastAsia="仿宋_GB2312"/>
          <w:sz w:val="24"/>
          <w:lang w:val="en-GB"/>
        </w:rPr>
        <w:t xml:space="preserve"> </w:t>
      </w:r>
      <w:r>
        <w:rPr>
          <w:rFonts w:hint="eastAsia" w:ascii="仿宋_GB2312" w:hAnsi="宋体" w:eastAsia="仿宋_GB2312"/>
          <w:sz w:val="24"/>
          <w:lang w:val="en-GB"/>
        </w:rPr>
        <w:t>投标人如实填写本表，并对其真实性负责。</w:t>
      </w:r>
      <w:r>
        <w:rPr>
          <w:rFonts w:hint="eastAsia" w:ascii="仿宋_GB2312" w:eastAsia="仿宋_GB2312"/>
          <w:sz w:val="24"/>
        </w:rPr>
        <w:t>评标委员会</w:t>
      </w:r>
      <w:r>
        <w:rPr>
          <w:rFonts w:hint="eastAsia" w:ascii="仿宋_GB2312" w:hAnsi="宋体" w:eastAsia="仿宋_GB2312"/>
          <w:sz w:val="24"/>
          <w:lang w:val="en-GB"/>
        </w:rPr>
        <w:t>将根据评标</w:t>
      </w:r>
      <w:r>
        <w:rPr>
          <w:rFonts w:ascii="仿宋_GB2312" w:hAnsi="宋体" w:eastAsia="仿宋_GB2312"/>
          <w:sz w:val="24"/>
          <w:lang w:val="en-GB"/>
        </w:rPr>
        <w:t>办法和细则</w:t>
      </w:r>
      <w:r>
        <w:rPr>
          <w:rFonts w:hint="eastAsia" w:ascii="仿宋_GB2312" w:hAnsi="宋体" w:eastAsia="仿宋_GB2312"/>
          <w:sz w:val="24"/>
          <w:lang w:val="en-GB"/>
        </w:rPr>
        <w:t>进行打分。如某项非实质性技术规格实际为“负偏离”，而投标人注明为“正偏离”或不注明的，</w:t>
      </w:r>
      <w:r>
        <w:rPr>
          <w:rFonts w:hint="eastAsia" w:ascii="仿宋_GB2312" w:eastAsia="仿宋_GB2312"/>
          <w:sz w:val="24"/>
        </w:rPr>
        <w:t>评标委员会</w:t>
      </w:r>
      <w:r>
        <w:rPr>
          <w:rFonts w:hint="eastAsia" w:ascii="仿宋_GB2312" w:hAnsi="宋体" w:eastAsia="仿宋_GB2312"/>
          <w:sz w:val="24"/>
          <w:lang w:val="en-GB"/>
        </w:rPr>
        <w:t>可对此项偏离按评标办法加倍减分。</w:t>
      </w:r>
    </w:p>
    <w:p>
      <w:pPr>
        <w:pStyle w:val="64"/>
        <w:spacing w:line="400" w:lineRule="exact"/>
        <w:ind w:firstLine="480" w:firstLineChars="200"/>
        <w:rPr>
          <w:rFonts w:ascii="仿宋_GB2312" w:hAnsi="宋体" w:eastAsia="仿宋_GB2312"/>
          <w:sz w:val="24"/>
          <w:lang w:val="en-GB"/>
        </w:rPr>
      </w:pPr>
      <w:r>
        <w:rPr>
          <w:rFonts w:hint="eastAsia" w:ascii="仿宋_GB2312" w:hAnsi="宋体" w:eastAsia="仿宋_GB2312"/>
          <w:sz w:val="24"/>
          <w:lang w:val="en-GB"/>
        </w:rPr>
        <w:t>3. 投标人注明的偏离情况只作为评审专家评定的参考，最终是否构成偏离或实质性偏离情况应由</w:t>
      </w:r>
      <w:r>
        <w:rPr>
          <w:rFonts w:hint="eastAsia" w:ascii="仿宋_GB2312" w:eastAsia="仿宋_GB2312"/>
          <w:sz w:val="24"/>
        </w:rPr>
        <w:t>评标委员会</w:t>
      </w:r>
      <w:r>
        <w:rPr>
          <w:rFonts w:hint="eastAsia" w:ascii="仿宋_GB2312" w:hAnsi="宋体" w:eastAsia="仿宋_GB2312"/>
          <w:sz w:val="24"/>
          <w:lang w:val="en-GB"/>
        </w:rPr>
        <w:t>决定。</w:t>
      </w:r>
    </w:p>
    <w:p>
      <w:pPr>
        <w:pStyle w:val="64"/>
        <w:spacing w:line="400" w:lineRule="exact"/>
        <w:ind w:firstLine="480" w:firstLineChars="200"/>
        <w:rPr>
          <w:rFonts w:ascii="仿宋_GB2312" w:hAnsi="Courier New" w:eastAsia="仿宋_GB2312"/>
          <w:sz w:val="24"/>
          <w:szCs w:val="20"/>
        </w:rPr>
      </w:pPr>
      <w:r>
        <w:rPr>
          <w:rFonts w:hint="eastAsia" w:ascii="仿宋_GB2312" w:hAnsi="宋体" w:eastAsia="仿宋_GB2312"/>
          <w:sz w:val="24"/>
          <w:lang w:val="en-GB"/>
        </w:rPr>
        <w:t>4.</w:t>
      </w:r>
      <w:r>
        <w:rPr>
          <w:rFonts w:ascii="仿宋_GB2312" w:hAnsi="宋体" w:eastAsia="仿宋_GB2312"/>
          <w:sz w:val="24"/>
          <w:lang w:val="en-GB"/>
        </w:rPr>
        <w:t xml:space="preserve"> </w:t>
      </w:r>
      <w:r>
        <w:rPr>
          <w:rFonts w:hint="eastAsia" w:ascii="仿宋_GB2312" w:hAnsi="宋体" w:eastAsia="仿宋_GB2312"/>
          <w:sz w:val="24"/>
          <w:lang w:val="en-GB"/>
        </w:rPr>
        <w:t>不允许存在实质性负偏离。非实质性负偏离超过招标文件规定</w:t>
      </w:r>
      <w:r>
        <w:rPr>
          <w:rFonts w:ascii="仿宋_GB2312" w:hAnsi="宋体" w:eastAsia="仿宋_GB2312"/>
          <w:sz w:val="24"/>
          <w:lang w:val="en-GB"/>
        </w:rPr>
        <w:t>的</w:t>
      </w:r>
      <w:r>
        <w:rPr>
          <w:rFonts w:hint="eastAsia" w:ascii="仿宋_GB2312" w:hAnsi="宋体" w:eastAsia="仿宋_GB2312"/>
          <w:sz w:val="24"/>
          <w:lang w:val="en-GB"/>
        </w:rPr>
        <w:t>项数，</w:t>
      </w:r>
      <w:r>
        <w:rPr>
          <w:rFonts w:hint="eastAsia" w:ascii="仿宋_GB2312" w:hAnsi="宋体" w:eastAsia="仿宋_GB2312"/>
          <w:color w:val="000000"/>
          <w:sz w:val="24"/>
          <w:lang w:val="en-GB"/>
        </w:rPr>
        <w:t>投标文件</w:t>
      </w:r>
      <w:r>
        <w:rPr>
          <w:rFonts w:hint="eastAsia" w:ascii="仿宋_GB2312" w:hAnsi="宋体" w:eastAsia="仿宋_GB2312"/>
          <w:sz w:val="24"/>
          <w:lang w:val="en-GB"/>
        </w:rPr>
        <w:t>无效；（招标文件中标注</w:t>
      </w:r>
      <w:r>
        <w:rPr>
          <w:rFonts w:hint="eastAsia" w:ascii="仿宋_GB2312" w:hAnsi="Courier New" w:eastAsia="仿宋_GB2312"/>
          <w:sz w:val="24"/>
          <w:szCs w:val="20"/>
        </w:rPr>
        <w:t>“▲”条款为实质性条款）</w:t>
      </w:r>
    </w:p>
    <w:p>
      <w:pPr>
        <w:pStyle w:val="64"/>
        <w:spacing w:line="400" w:lineRule="exact"/>
        <w:ind w:firstLine="480" w:firstLineChars="200"/>
        <w:rPr>
          <w:rFonts w:ascii="仿宋_GB2312" w:eastAsia="仿宋_GB2312"/>
          <w:b/>
          <w:bCs/>
          <w:sz w:val="24"/>
        </w:rPr>
      </w:pPr>
      <w:r>
        <w:rPr>
          <w:rFonts w:hint="eastAsia" w:ascii="仿宋_GB2312" w:hAnsi="宋体" w:eastAsia="仿宋_GB2312"/>
          <w:sz w:val="24"/>
          <w:lang w:val="en-GB"/>
        </w:rPr>
        <w:t>5.</w:t>
      </w:r>
      <w:r>
        <w:rPr>
          <w:rFonts w:ascii="仿宋_GB2312" w:hAnsi="宋体" w:eastAsia="仿宋_GB2312"/>
          <w:sz w:val="24"/>
          <w:lang w:val="en-GB"/>
        </w:rPr>
        <w:t xml:space="preserve"> </w:t>
      </w:r>
      <w:r>
        <w:rPr>
          <w:rFonts w:hint="eastAsia" w:ascii="仿宋_GB2312" w:hAnsi="宋体" w:eastAsia="仿宋_GB2312"/>
          <w:sz w:val="24"/>
          <w:lang w:val="en-GB"/>
        </w:rPr>
        <w:t>投标规格的实际偏离情况以</w:t>
      </w:r>
      <w:r>
        <w:rPr>
          <w:rFonts w:hint="eastAsia" w:ascii="仿宋_GB2312" w:eastAsia="仿宋_GB2312"/>
          <w:sz w:val="24"/>
        </w:rPr>
        <w:t>评标委员会</w:t>
      </w:r>
      <w:r>
        <w:rPr>
          <w:rFonts w:hint="eastAsia" w:ascii="仿宋_GB2312" w:hAnsi="宋体" w:eastAsia="仿宋_GB2312"/>
          <w:sz w:val="24"/>
          <w:lang w:val="en-GB"/>
        </w:rPr>
        <w:t>综合评价为准，</w:t>
      </w:r>
      <w:r>
        <w:rPr>
          <w:rFonts w:hint="eastAsia" w:ascii="仿宋_GB2312" w:eastAsia="仿宋_GB2312"/>
          <w:bCs/>
          <w:sz w:val="24"/>
        </w:rPr>
        <w:t>解释权属</w:t>
      </w:r>
      <w:r>
        <w:rPr>
          <w:rFonts w:hint="eastAsia" w:ascii="仿宋_GB2312" w:eastAsia="仿宋_GB2312"/>
          <w:sz w:val="24"/>
        </w:rPr>
        <w:t>评标委员会</w:t>
      </w:r>
      <w:r>
        <w:rPr>
          <w:rFonts w:hint="eastAsia" w:ascii="仿宋_GB2312" w:eastAsia="仿宋_GB2312"/>
          <w:bCs/>
          <w:sz w:val="24"/>
        </w:rPr>
        <w:t>。</w:t>
      </w:r>
    </w:p>
    <w:p>
      <w:pPr>
        <w:pStyle w:val="49"/>
        <w:spacing w:line="400" w:lineRule="exact"/>
        <w:rPr>
          <w:rFonts w:ascii="仿宋_GB2312" w:hAnsi="Courier New" w:eastAsia="仿宋_GB2312"/>
          <w:spacing w:val="20"/>
          <w:sz w:val="24"/>
          <w:szCs w:val="21"/>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360" w:lineRule="auto"/>
        <w:rPr>
          <w:rFonts w:hAnsi="宋体"/>
          <w:sz w:val="24"/>
        </w:rPr>
      </w:pPr>
      <w:bookmarkStart w:id="372" w:name="_Toc531359068"/>
      <w:bookmarkStart w:id="373" w:name="_Toc493956070"/>
      <w:bookmarkStart w:id="374" w:name="_Toc530551894"/>
    </w:p>
    <w:p>
      <w:pPr>
        <w:pStyle w:val="49"/>
        <w:spacing w:line="360" w:lineRule="auto"/>
        <w:rPr>
          <w:rFonts w:hAnsi="宋体"/>
          <w:sz w:val="24"/>
        </w:rPr>
      </w:pPr>
    </w:p>
    <w:p>
      <w:pPr>
        <w:pStyle w:val="7"/>
        <w:spacing w:before="0" w:after="0"/>
        <w:ind w:firstLine="0" w:firstLineChars="0"/>
        <w:jc w:val="left"/>
        <w:rPr>
          <w:rFonts w:hAnsi="宋体"/>
          <w:sz w:val="24"/>
          <w:szCs w:val="24"/>
        </w:rPr>
      </w:pPr>
      <w:bookmarkStart w:id="375" w:name="_Toc12773"/>
      <w:bookmarkStart w:id="376" w:name="_Toc13825"/>
      <w:bookmarkStart w:id="377" w:name="_Toc14439"/>
      <w:bookmarkStart w:id="378" w:name="_Toc17845"/>
      <w:r>
        <w:rPr>
          <w:rFonts w:hAnsi="宋体"/>
          <w:sz w:val="24"/>
          <w:szCs w:val="24"/>
        </w:rPr>
        <w:t>2.</w:t>
      </w:r>
      <w:r>
        <w:rPr>
          <w:rFonts w:hint="eastAsia" w:hAnsi="宋体"/>
          <w:sz w:val="24"/>
          <w:szCs w:val="24"/>
        </w:rPr>
        <w:t>1</w:t>
      </w:r>
      <w:r>
        <w:rPr>
          <w:rFonts w:hAnsi="宋体"/>
          <w:sz w:val="24"/>
          <w:szCs w:val="24"/>
        </w:rPr>
        <w:t>3</w:t>
      </w:r>
      <w:r>
        <w:rPr>
          <w:rFonts w:hint="eastAsia" w:hAnsi="宋体"/>
          <w:sz w:val="24"/>
          <w:szCs w:val="24"/>
        </w:rPr>
        <w:t xml:space="preserve"> </w:t>
      </w:r>
      <w:r>
        <w:rPr>
          <w:rFonts w:hAnsi="宋体"/>
          <w:sz w:val="24"/>
          <w:szCs w:val="24"/>
        </w:rPr>
        <w:t xml:space="preserve">   </w:t>
      </w:r>
      <w:r>
        <w:rPr>
          <w:rFonts w:hint="eastAsia" w:hAnsi="宋体"/>
          <w:sz w:val="24"/>
          <w:szCs w:val="24"/>
        </w:rPr>
        <w:t>拟投入</w:t>
      </w:r>
      <w:r>
        <w:rPr>
          <w:rFonts w:hAnsi="宋体"/>
          <w:sz w:val="24"/>
          <w:szCs w:val="24"/>
        </w:rPr>
        <w:t>的设施设备</w:t>
      </w:r>
      <w:bookmarkEnd w:id="372"/>
      <w:r>
        <w:rPr>
          <w:rFonts w:hint="eastAsia" w:hAnsi="宋体"/>
          <w:sz w:val="24"/>
          <w:szCs w:val="24"/>
        </w:rPr>
        <w:t>格式</w:t>
      </w:r>
      <w:bookmarkEnd w:id="375"/>
      <w:bookmarkEnd w:id="376"/>
      <w:bookmarkEnd w:id="377"/>
      <w:bookmarkEnd w:id="378"/>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本</w:t>
      </w:r>
      <w:r>
        <w:rPr>
          <w:rFonts w:ascii="仿宋_GB2312" w:hAnsi="宋体" w:eastAsia="仿宋_GB2312"/>
          <w:b/>
          <w:sz w:val="32"/>
          <w:szCs w:val="32"/>
        </w:rPr>
        <w:t>项目</w:t>
      </w:r>
      <w:r>
        <w:rPr>
          <w:rFonts w:hint="eastAsia" w:ascii="仿宋_GB2312" w:hAnsi="宋体" w:eastAsia="仿宋_GB2312"/>
          <w:b/>
          <w:sz w:val="32"/>
          <w:szCs w:val="32"/>
        </w:rPr>
        <w:t>拟</w:t>
      </w:r>
      <w:r>
        <w:rPr>
          <w:rFonts w:ascii="仿宋_GB2312" w:hAnsi="宋体" w:eastAsia="仿宋_GB2312"/>
          <w:b/>
          <w:sz w:val="32"/>
          <w:szCs w:val="32"/>
        </w:rPr>
        <w:t>投入的设施设备一览表</w:t>
      </w:r>
    </w:p>
    <w:tbl>
      <w:tblPr>
        <w:tblStyle w:val="3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62"/>
              <w:jc w:val="center"/>
              <w:rPr>
                <w:rFonts w:ascii="仿宋_GB2312" w:eastAsia="仿宋_GB2312"/>
                <w:sz w:val="24"/>
              </w:rPr>
            </w:pPr>
            <w:r>
              <w:rPr>
                <w:rFonts w:hint="eastAsia" w:ascii="仿宋_GB2312" w:eastAsia="仿宋_GB2312"/>
                <w:sz w:val="24"/>
              </w:rPr>
              <w:t>序号</w:t>
            </w:r>
          </w:p>
        </w:tc>
        <w:tc>
          <w:tcPr>
            <w:tcW w:w="1878" w:type="dxa"/>
            <w:vAlign w:val="center"/>
          </w:tcPr>
          <w:p>
            <w:pPr>
              <w:pStyle w:val="62"/>
              <w:jc w:val="center"/>
              <w:rPr>
                <w:rFonts w:ascii="仿宋_GB2312" w:eastAsia="仿宋_GB2312"/>
                <w:sz w:val="24"/>
              </w:rPr>
            </w:pPr>
            <w:r>
              <w:rPr>
                <w:rFonts w:hint="eastAsia" w:ascii="仿宋_GB2312" w:eastAsia="仿宋_GB2312"/>
                <w:sz w:val="24"/>
              </w:rPr>
              <w:t>设施</w:t>
            </w:r>
            <w:r>
              <w:rPr>
                <w:rFonts w:ascii="仿宋_GB2312" w:eastAsia="仿宋_GB2312"/>
                <w:sz w:val="24"/>
              </w:rPr>
              <w:t>设备名称</w:t>
            </w:r>
          </w:p>
        </w:tc>
        <w:tc>
          <w:tcPr>
            <w:tcW w:w="1275" w:type="dxa"/>
            <w:vAlign w:val="center"/>
          </w:tcPr>
          <w:p>
            <w:pPr>
              <w:pStyle w:val="62"/>
              <w:jc w:val="center"/>
              <w:rPr>
                <w:rFonts w:ascii="仿宋_GB2312" w:eastAsia="仿宋_GB2312"/>
                <w:sz w:val="24"/>
              </w:rPr>
            </w:pPr>
            <w:r>
              <w:rPr>
                <w:rFonts w:hint="eastAsia" w:ascii="仿宋_GB2312" w:eastAsia="仿宋_GB2312"/>
                <w:sz w:val="24"/>
              </w:rPr>
              <w:t>规格</w:t>
            </w:r>
            <w:r>
              <w:rPr>
                <w:rFonts w:ascii="仿宋_GB2312" w:eastAsia="仿宋_GB2312"/>
                <w:sz w:val="24"/>
              </w:rPr>
              <w:t>型号</w:t>
            </w:r>
          </w:p>
        </w:tc>
        <w:tc>
          <w:tcPr>
            <w:tcW w:w="1276" w:type="dxa"/>
            <w:vAlign w:val="center"/>
          </w:tcPr>
          <w:p>
            <w:pPr>
              <w:pStyle w:val="62"/>
              <w:jc w:val="center"/>
              <w:rPr>
                <w:rFonts w:ascii="仿宋_GB2312" w:eastAsia="仿宋_GB2312"/>
                <w:sz w:val="24"/>
              </w:rPr>
            </w:pPr>
            <w:r>
              <w:rPr>
                <w:rFonts w:hint="eastAsia" w:ascii="仿宋_GB2312" w:eastAsia="仿宋_GB2312"/>
                <w:sz w:val="24"/>
              </w:rPr>
              <w:t>制造</w:t>
            </w:r>
            <w:r>
              <w:rPr>
                <w:rFonts w:ascii="仿宋_GB2312" w:eastAsia="仿宋_GB2312"/>
                <w:sz w:val="24"/>
              </w:rPr>
              <w:t>厂家</w:t>
            </w:r>
          </w:p>
        </w:tc>
        <w:tc>
          <w:tcPr>
            <w:tcW w:w="851" w:type="dxa"/>
            <w:vAlign w:val="center"/>
          </w:tcPr>
          <w:p>
            <w:pPr>
              <w:pStyle w:val="62"/>
              <w:jc w:val="center"/>
              <w:rPr>
                <w:rFonts w:ascii="仿宋_GB2312" w:eastAsia="仿宋_GB2312"/>
                <w:sz w:val="24"/>
              </w:rPr>
            </w:pPr>
            <w:r>
              <w:rPr>
                <w:rFonts w:hint="eastAsia" w:ascii="仿宋_GB2312" w:eastAsia="仿宋_GB2312"/>
                <w:sz w:val="24"/>
              </w:rPr>
              <w:t>数量</w:t>
            </w:r>
          </w:p>
        </w:tc>
        <w:tc>
          <w:tcPr>
            <w:tcW w:w="1559" w:type="dxa"/>
            <w:vAlign w:val="center"/>
          </w:tcPr>
          <w:p>
            <w:pPr>
              <w:pStyle w:val="62"/>
              <w:jc w:val="center"/>
              <w:rPr>
                <w:rFonts w:ascii="仿宋_GB2312" w:eastAsia="仿宋_GB2312"/>
                <w:sz w:val="24"/>
              </w:rPr>
            </w:pPr>
            <w:r>
              <w:rPr>
                <w:rFonts w:hint="eastAsia" w:ascii="仿宋_GB2312" w:eastAsia="仿宋_GB2312"/>
                <w:sz w:val="24"/>
              </w:rPr>
              <w:t>用途</w:t>
            </w:r>
          </w:p>
        </w:tc>
        <w:tc>
          <w:tcPr>
            <w:tcW w:w="1417" w:type="dxa"/>
            <w:vAlign w:val="center"/>
          </w:tcPr>
          <w:p>
            <w:pPr>
              <w:pStyle w:val="62"/>
              <w:jc w:val="center"/>
              <w:rPr>
                <w:rFonts w:ascii="仿宋_GB2312" w:eastAsia="仿宋_GB2312"/>
                <w:sz w:val="24"/>
              </w:rPr>
            </w:pPr>
            <w:r>
              <w:rPr>
                <w:rFonts w:hint="eastAsia" w:ascii="仿宋_GB2312" w:eastAsia="仿宋_GB2312"/>
                <w:sz w:val="24"/>
              </w:rPr>
              <w:t>备注</w:t>
            </w:r>
            <w:r>
              <w:rPr>
                <w:rFonts w:ascii="仿宋_GB2312" w:eastAsia="仿宋_GB2312"/>
                <w:sz w:val="24"/>
              </w:rPr>
              <w:t>（</w:t>
            </w:r>
            <w:r>
              <w:rPr>
                <w:rFonts w:hint="eastAsia" w:ascii="仿宋_GB2312" w:eastAsia="仿宋_GB2312"/>
                <w:sz w:val="24"/>
              </w:rPr>
              <w:t>自有</w:t>
            </w:r>
            <w:r>
              <w:rPr>
                <w:rFonts w:ascii="仿宋_GB2312" w:eastAsia="仿宋_GB2312"/>
                <w:sz w:val="24"/>
              </w:rPr>
              <w:t>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62"/>
              <w:jc w:val="center"/>
              <w:rPr>
                <w:rFonts w:ascii="仿宋_GB2312" w:eastAsia="仿宋_GB2312"/>
                <w:sz w:val="24"/>
              </w:rPr>
            </w:pPr>
            <w:r>
              <w:rPr>
                <w:rFonts w:hint="eastAsia" w:ascii="仿宋_GB2312" w:eastAsia="仿宋_GB2312"/>
                <w:sz w:val="24"/>
              </w:rPr>
              <w:t>1</w:t>
            </w:r>
          </w:p>
        </w:tc>
        <w:tc>
          <w:tcPr>
            <w:tcW w:w="1878" w:type="dxa"/>
            <w:vAlign w:val="center"/>
          </w:tcPr>
          <w:p>
            <w:pPr>
              <w:pStyle w:val="62"/>
              <w:jc w:val="center"/>
              <w:rPr>
                <w:rFonts w:ascii="仿宋_GB2312" w:eastAsia="仿宋_GB2312"/>
                <w:sz w:val="24"/>
              </w:rPr>
            </w:pPr>
          </w:p>
        </w:tc>
        <w:tc>
          <w:tcPr>
            <w:tcW w:w="1275" w:type="dxa"/>
            <w:vAlign w:val="center"/>
          </w:tcPr>
          <w:p>
            <w:pPr>
              <w:pStyle w:val="62"/>
              <w:jc w:val="center"/>
              <w:rPr>
                <w:rFonts w:ascii="仿宋_GB2312" w:eastAsia="仿宋_GB2312"/>
                <w:sz w:val="24"/>
              </w:rPr>
            </w:pPr>
          </w:p>
        </w:tc>
        <w:tc>
          <w:tcPr>
            <w:tcW w:w="1276" w:type="dxa"/>
            <w:vAlign w:val="center"/>
          </w:tcPr>
          <w:p>
            <w:pPr>
              <w:pStyle w:val="62"/>
              <w:jc w:val="center"/>
              <w:rPr>
                <w:rFonts w:ascii="仿宋_GB2312" w:eastAsia="仿宋_GB2312"/>
                <w:sz w:val="24"/>
              </w:rPr>
            </w:pPr>
          </w:p>
        </w:tc>
        <w:tc>
          <w:tcPr>
            <w:tcW w:w="851" w:type="dxa"/>
            <w:vAlign w:val="center"/>
          </w:tcPr>
          <w:p>
            <w:pPr>
              <w:pStyle w:val="62"/>
              <w:jc w:val="center"/>
              <w:rPr>
                <w:rFonts w:ascii="仿宋_GB2312" w:eastAsia="仿宋_GB2312"/>
                <w:sz w:val="24"/>
              </w:rPr>
            </w:pPr>
          </w:p>
        </w:tc>
        <w:tc>
          <w:tcPr>
            <w:tcW w:w="1559" w:type="dxa"/>
            <w:vAlign w:val="center"/>
          </w:tcPr>
          <w:p>
            <w:pPr>
              <w:pStyle w:val="62"/>
              <w:jc w:val="center"/>
              <w:rPr>
                <w:rFonts w:ascii="仿宋_GB2312" w:eastAsia="仿宋_GB2312"/>
                <w:sz w:val="24"/>
              </w:rPr>
            </w:pPr>
          </w:p>
        </w:tc>
        <w:tc>
          <w:tcPr>
            <w:tcW w:w="1417" w:type="dxa"/>
            <w:vAlign w:val="center"/>
          </w:tcPr>
          <w:p>
            <w:pPr>
              <w:pStyle w:val="62"/>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62"/>
              <w:jc w:val="center"/>
              <w:rPr>
                <w:rFonts w:ascii="仿宋_GB2312" w:eastAsia="仿宋_GB2312"/>
                <w:sz w:val="24"/>
              </w:rPr>
            </w:pPr>
            <w:r>
              <w:rPr>
                <w:rFonts w:hint="eastAsia" w:ascii="仿宋_GB2312" w:eastAsia="仿宋_GB2312"/>
                <w:sz w:val="24"/>
              </w:rPr>
              <w:t>2</w:t>
            </w:r>
          </w:p>
        </w:tc>
        <w:tc>
          <w:tcPr>
            <w:tcW w:w="1878" w:type="dxa"/>
            <w:vAlign w:val="center"/>
          </w:tcPr>
          <w:p>
            <w:pPr>
              <w:pStyle w:val="62"/>
              <w:jc w:val="center"/>
              <w:rPr>
                <w:rFonts w:ascii="仿宋_GB2312" w:eastAsia="仿宋_GB2312"/>
                <w:sz w:val="24"/>
              </w:rPr>
            </w:pPr>
          </w:p>
        </w:tc>
        <w:tc>
          <w:tcPr>
            <w:tcW w:w="1275" w:type="dxa"/>
            <w:vAlign w:val="center"/>
          </w:tcPr>
          <w:p>
            <w:pPr>
              <w:pStyle w:val="62"/>
              <w:jc w:val="center"/>
              <w:rPr>
                <w:rFonts w:ascii="仿宋_GB2312" w:eastAsia="仿宋_GB2312"/>
                <w:sz w:val="24"/>
              </w:rPr>
            </w:pPr>
          </w:p>
        </w:tc>
        <w:tc>
          <w:tcPr>
            <w:tcW w:w="1276" w:type="dxa"/>
            <w:vAlign w:val="center"/>
          </w:tcPr>
          <w:p>
            <w:pPr>
              <w:pStyle w:val="62"/>
              <w:jc w:val="center"/>
              <w:rPr>
                <w:rFonts w:ascii="仿宋_GB2312" w:eastAsia="仿宋_GB2312"/>
                <w:sz w:val="24"/>
              </w:rPr>
            </w:pPr>
          </w:p>
        </w:tc>
        <w:tc>
          <w:tcPr>
            <w:tcW w:w="851" w:type="dxa"/>
            <w:vAlign w:val="center"/>
          </w:tcPr>
          <w:p>
            <w:pPr>
              <w:pStyle w:val="62"/>
              <w:jc w:val="center"/>
              <w:rPr>
                <w:rFonts w:ascii="仿宋_GB2312" w:eastAsia="仿宋_GB2312"/>
                <w:sz w:val="24"/>
              </w:rPr>
            </w:pPr>
          </w:p>
        </w:tc>
        <w:tc>
          <w:tcPr>
            <w:tcW w:w="1559" w:type="dxa"/>
            <w:vAlign w:val="center"/>
          </w:tcPr>
          <w:p>
            <w:pPr>
              <w:pStyle w:val="62"/>
              <w:jc w:val="center"/>
              <w:rPr>
                <w:rFonts w:ascii="仿宋_GB2312" w:eastAsia="仿宋_GB2312"/>
                <w:sz w:val="24"/>
              </w:rPr>
            </w:pPr>
          </w:p>
        </w:tc>
        <w:tc>
          <w:tcPr>
            <w:tcW w:w="1417" w:type="dxa"/>
            <w:vAlign w:val="center"/>
          </w:tcPr>
          <w:p>
            <w:pPr>
              <w:pStyle w:val="62"/>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pPr>
              <w:pStyle w:val="62"/>
              <w:jc w:val="center"/>
              <w:rPr>
                <w:rFonts w:ascii="仿宋_GB2312" w:eastAsia="仿宋_GB2312"/>
                <w:sz w:val="24"/>
              </w:rPr>
            </w:pPr>
            <w:r>
              <w:rPr>
                <w:rFonts w:ascii="Utsaah" w:hAnsi="Utsaah" w:eastAsia="仿宋_GB2312" w:cs="Utsaah"/>
                <w:sz w:val="24"/>
              </w:rPr>
              <w:t>…</w:t>
            </w:r>
          </w:p>
        </w:tc>
        <w:tc>
          <w:tcPr>
            <w:tcW w:w="1878" w:type="dxa"/>
            <w:vAlign w:val="center"/>
          </w:tcPr>
          <w:p>
            <w:pPr>
              <w:jc w:val="center"/>
            </w:pPr>
            <w:r>
              <w:rPr>
                <w:rFonts w:ascii="Utsaah" w:hAnsi="Utsaah" w:eastAsia="仿宋_GB2312" w:cs="Utsaah"/>
                <w:sz w:val="24"/>
              </w:rPr>
              <w:t>…</w:t>
            </w:r>
          </w:p>
        </w:tc>
        <w:tc>
          <w:tcPr>
            <w:tcW w:w="1275" w:type="dxa"/>
            <w:vAlign w:val="center"/>
          </w:tcPr>
          <w:p>
            <w:pPr>
              <w:jc w:val="center"/>
            </w:pPr>
            <w:r>
              <w:rPr>
                <w:rFonts w:ascii="Utsaah" w:hAnsi="Utsaah" w:eastAsia="仿宋_GB2312" w:cs="Utsaah"/>
                <w:sz w:val="24"/>
              </w:rPr>
              <w:t>…</w:t>
            </w:r>
          </w:p>
        </w:tc>
        <w:tc>
          <w:tcPr>
            <w:tcW w:w="1276" w:type="dxa"/>
            <w:vAlign w:val="center"/>
          </w:tcPr>
          <w:p>
            <w:pPr>
              <w:jc w:val="center"/>
            </w:pPr>
            <w:r>
              <w:rPr>
                <w:rFonts w:ascii="Utsaah" w:hAnsi="Utsaah" w:eastAsia="仿宋_GB2312" w:cs="Utsaah"/>
                <w:sz w:val="24"/>
              </w:rPr>
              <w:t>…</w:t>
            </w:r>
          </w:p>
        </w:tc>
        <w:tc>
          <w:tcPr>
            <w:tcW w:w="851" w:type="dxa"/>
            <w:vAlign w:val="center"/>
          </w:tcPr>
          <w:p>
            <w:pPr>
              <w:jc w:val="center"/>
            </w:pPr>
            <w:r>
              <w:rPr>
                <w:rFonts w:ascii="Utsaah" w:hAnsi="Utsaah" w:eastAsia="仿宋_GB2312" w:cs="Utsaah"/>
                <w:sz w:val="24"/>
              </w:rPr>
              <w:t>…</w:t>
            </w:r>
          </w:p>
        </w:tc>
        <w:tc>
          <w:tcPr>
            <w:tcW w:w="1559" w:type="dxa"/>
            <w:vAlign w:val="center"/>
          </w:tcPr>
          <w:p>
            <w:pPr>
              <w:jc w:val="center"/>
            </w:pPr>
            <w:r>
              <w:rPr>
                <w:rFonts w:ascii="Utsaah" w:hAnsi="Utsaah" w:eastAsia="仿宋_GB2312" w:cs="Utsaah"/>
                <w:sz w:val="24"/>
              </w:rPr>
              <w:t>…</w:t>
            </w:r>
          </w:p>
        </w:tc>
        <w:tc>
          <w:tcPr>
            <w:tcW w:w="1417" w:type="dxa"/>
            <w:vAlign w:val="center"/>
          </w:tcPr>
          <w:p>
            <w:pPr>
              <w:jc w:val="center"/>
            </w:pPr>
            <w:r>
              <w:rPr>
                <w:rFonts w:ascii="Utsaah" w:hAnsi="Utsaah" w:eastAsia="仿宋_GB2312" w:cs="Utsaah"/>
                <w:sz w:val="24"/>
              </w:rPr>
              <w:t>…</w:t>
            </w:r>
          </w:p>
        </w:tc>
      </w:tr>
    </w:tbl>
    <w:p>
      <w:pPr>
        <w:pStyle w:val="25"/>
        <w:snapToGrid w:val="0"/>
        <w:ind w:left="480" w:hanging="480"/>
        <w:jc w:val="left"/>
        <w:rPr>
          <w:rFonts w:ascii="仿宋_GB2312" w:hAnsi="宋体"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62"/>
        <w:spacing w:line="360" w:lineRule="auto"/>
        <w:jc w:val="left"/>
        <w:rPr>
          <w:rFonts w:ascii="仿宋_GB2312" w:eastAsia="仿宋_GB2312"/>
          <w:sz w:val="24"/>
        </w:rPr>
      </w:pPr>
    </w:p>
    <w:p>
      <w:pPr>
        <w:pStyle w:val="7"/>
        <w:spacing w:before="0" w:after="0"/>
        <w:ind w:firstLine="0" w:firstLineChars="0"/>
        <w:jc w:val="left"/>
        <w:rPr>
          <w:rFonts w:hAnsi="宋体"/>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bookmarkStart w:id="379" w:name="_Toc531359069"/>
    </w:p>
    <w:p>
      <w:pPr>
        <w:pStyle w:val="7"/>
        <w:spacing w:before="0" w:after="0"/>
        <w:ind w:firstLine="0" w:firstLineChars="0"/>
        <w:jc w:val="left"/>
        <w:rPr>
          <w:rFonts w:hAnsi="宋体"/>
          <w:sz w:val="24"/>
          <w:szCs w:val="24"/>
        </w:rPr>
      </w:pPr>
      <w:bookmarkStart w:id="380" w:name="_Toc28993"/>
      <w:bookmarkStart w:id="381" w:name="_Toc22217"/>
      <w:bookmarkStart w:id="382" w:name="_Toc17953"/>
      <w:bookmarkStart w:id="383" w:name="_Toc20133"/>
      <w:r>
        <w:rPr>
          <w:rFonts w:hAnsi="宋体"/>
          <w:sz w:val="24"/>
          <w:szCs w:val="24"/>
        </w:rPr>
        <w:t>2.</w:t>
      </w:r>
      <w:r>
        <w:rPr>
          <w:rFonts w:hint="eastAsia" w:hAnsi="宋体"/>
          <w:sz w:val="24"/>
          <w:szCs w:val="24"/>
        </w:rPr>
        <w:t>1</w:t>
      </w:r>
      <w:r>
        <w:rPr>
          <w:rFonts w:hAnsi="宋体"/>
          <w:sz w:val="24"/>
          <w:szCs w:val="24"/>
        </w:rPr>
        <w:t>4</w:t>
      </w:r>
      <w:r>
        <w:rPr>
          <w:rFonts w:hint="eastAsia" w:hAnsi="宋体"/>
          <w:sz w:val="24"/>
          <w:szCs w:val="24"/>
        </w:rPr>
        <w:t xml:space="preserve"> </w:t>
      </w:r>
      <w:r>
        <w:rPr>
          <w:rFonts w:hAnsi="宋体"/>
          <w:sz w:val="24"/>
          <w:szCs w:val="24"/>
        </w:rPr>
        <w:t xml:space="preserve">   </w:t>
      </w:r>
      <w:r>
        <w:rPr>
          <w:rFonts w:hint="eastAsia" w:hAnsi="宋体"/>
          <w:sz w:val="24"/>
          <w:szCs w:val="24"/>
        </w:rPr>
        <w:t>拟</w:t>
      </w:r>
      <w:r>
        <w:rPr>
          <w:rFonts w:hAnsi="宋体"/>
          <w:sz w:val="24"/>
          <w:szCs w:val="24"/>
        </w:rPr>
        <w:t>投入的项目班子</w:t>
      </w:r>
      <w:bookmarkEnd w:id="379"/>
      <w:r>
        <w:rPr>
          <w:rFonts w:hint="eastAsia" w:hAnsi="宋体"/>
          <w:sz w:val="24"/>
          <w:szCs w:val="24"/>
        </w:rPr>
        <w:t>格式</w:t>
      </w:r>
      <w:bookmarkEnd w:id="380"/>
      <w:bookmarkEnd w:id="381"/>
      <w:bookmarkEnd w:id="382"/>
      <w:bookmarkEnd w:id="383"/>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拟</w:t>
      </w:r>
      <w:r>
        <w:rPr>
          <w:rFonts w:ascii="仿宋_GB2312" w:hAnsi="宋体" w:eastAsia="仿宋_GB2312"/>
          <w:b/>
          <w:sz w:val="32"/>
          <w:szCs w:val="32"/>
        </w:rPr>
        <w:t>投入的项目班子</w:t>
      </w:r>
      <w:r>
        <w:rPr>
          <w:rFonts w:hint="eastAsia" w:ascii="仿宋_GB2312" w:hAnsi="宋体" w:eastAsia="仿宋_GB2312"/>
          <w:b/>
          <w:sz w:val="32"/>
          <w:szCs w:val="32"/>
        </w:rPr>
        <w:t>格式</w:t>
      </w:r>
    </w:p>
    <w:p>
      <w:pPr>
        <w:pStyle w:val="8"/>
        <w:spacing w:line="360" w:lineRule="auto"/>
        <w:ind w:firstLine="0"/>
        <w:jc w:val="center"/>
        <w:rPr>
          <w:rFonts w:ascii="仿宋_GB2312" w:eastAsia="仿宋_GB2312"/>
          <w:sz w:val="24"/>
          <w:szCs w:val="24"/>
        </w:rPr>
      </w:pPr>
      <w:r>
        <w:rPr>
          <w:rFonts w:hint="eastAsia" w:ascii="仿宋_GB2312" w:eastAsia="仿宋_GB2312"/>
          <w:sz w:val="24"/>
          <w:szCs w:val="24"/>
        </w:rPr>
        <w:t>（格式仅供参考）</w:t>
      </w:r>
    </w:p>
    <w:p>
      <w:pPr>
        <w:pStyle w:val="8"/>
        <w:ind w:firstLine="0"/>
        <w:jc w:val="center"/>
        <w:rPr>
          <w:rFonts w:ascii="仿宋_GB2312" w:eastAsia="仿宋_GB2312"/>
          <w:b/>
          <w:sz w:val="24"/>
          <w:szCs w:val="24"/>
        </w:rPr>
      </w:pPr>
      <w:r>
        <w:rPr>
          <w:rFonts w:hint="eastAsia" w:ascii="仿宋_GB2312" w:eastAsia="仿宋_GB2312"/>
          <w:b/>
          <w:sz w:val="24"/>
          <w:szCs w:val="24"/>
        </w:rPr>
        <w:t>项目负责人简历表</w:t>
      </w:r>
    </w:p>
    <w:tbl>
      <w:tblPr>
        <w:tblStyle w:val="3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姓  名</w:t>
            </w:r>
          </w:p>
        </w:tc>
        <w:tc>
          <w:tcPr>
            <w:tcW w:w="1165" w:type="dxa"/>
            <w:gridSpan w:val="2"/>
            <w:vAlign w:val="center"/>
          </w:tcPr>
          <w:p>
            <w:pPr>
              <w:pStyle w:val="8"/>
              <w:ind w:firstLine="0"/>
              <w:jc w:val="center"/>
              <w:rPr>
                <w:rFonts w:ascii="仿宋_GB2312" w:eastAsia="仿宋_GB2312"/>
                <w:sz w:val="24"/>
                <w:szCs w:val="24"/>
              </w:rPr>
            </w:pPr>
          </w:p>
        </w:tc>
        <w:tc>
          <w:tcPr>
            <w:tcW w:w="1155"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年  龄</w:t>
            </w:r>
          </w:p>
        </w:tc>
        <w:tc>
          <w:tcPr>
            <w:tcW w:w="1155" w:type="dxa"/>
            <w:gridSpan w:val="2"/>
            <w:vAlign w:val="center"/>
          </w:tcPr>
          <w:p>
            <w:pPr>
              <w:pStyle w:val="8"/>
              <w:ind w:firstLine="0"/>
              <w:jc w:val="center"/>
              <w:rPr>
                <w:rFonts w:ascii="仿宋_GB2312" w:eastAsia="仿宋_GB2312"/>
                <w:sz w:val="24"/>
                <w:szCs w:val="24"/>
              </w:rPr>
            </w:pPr>
          </w:p>
        </w:tc>
        <w:tc>
          <w:tcPr>
            <w:tcW w:w="2745" w:type="dxa"/>
            <w:gridSpan w:val="2"/>
            <w:vAlign w:val="center"/>
          </w:tcPr>
          <w:p>
            <w:pPr>
              <w:pStyle w:val="8"/>
              <w:ind w:firstLine="0"/>
              <w:rPr>
                <w:rFonts w:ascii="仿宋_GB2312" w:eastAsia="仿宋_GB2312"/>
                <w:sz w:val="24"/>
                <w:szCs w:val="24"/>
              </w:rPr>
            </w:pPr>
            <w:r>
              <w:rPr>
                <w:rFonts w:hint="eastAsia" w:ascii="仿宋_GB2312" w:eastAsia="仿宋_GB2312"/>
                <w:sz w:val="24"/>
                <w:szCs w:val="24"/>
              </w:rPr>
              <w:t>学历</w:t>
            </w:r>
          </w:p>
        </w:tc>
        <w:tc>
          <w:tcPr>
            <w:tcW w:w="1800" w:type="dxa"/>
            <w:vAlign w:val="center"/>
          </w:tcPr>
          <w:p>
            <w:pPr>
              <w:pStyle w:val="8"/>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职  称</w:t>
            </w:r>
          </w:p>
        </w:tc>
        <w:tc>
          <w:tcPr>
            <w:tcW w:w="1165" w:type="dxa"/>
            <w:gridSpan w:val="2"/>
            <w:vAlign w:val="center"/>
          </w:tcPr>
          <w:p>
            <w:pPr>
              <w:pStyle w:val="8"/>
              <w:ind w:firstLine="0"/>
              <w:jc w:val="center"/>
              <w:rPr>
                <w:rFonts w:ascii="仿宋_GB2312" w:eastAsia="仿宋_GB2312"/>
                <w:sz w:val="24"/>
                <w:szCs w:val="24"/>
              </w:rPr>
            </w:pPr>
          </w:p>
        </w:tc>
        <w:tc>
          <w:tcPr>
            <w:tcW w:w="1155"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职  务</w:t>
            </w:r>
          </w:p>
        </w:tc>
        <w:tc>
          <w:tcPr>
            <w:tcW w:w="1155" w:type="dxa"/>
            <w:gridSpan w:val="2"/>
            <w:vAlign w:val="center"/>
          </w:tcPr>
          <w:p>
            <w:pPr>
              <w:pStyle w:val="8"/>
              <w:ind w:firstLine="0"/>
              <w:jc w:val="center"/>
              <w:rPr>
                <w:rFonts w:ascii="仿宋_GB2312" w:eastAsia="仿宋_GB2312"/>
                <w:sz w:val="24"/>
                <w:szCs w:val="24"/>
              </w:rPr>
            </w:pPr>
          </w:p>
        </w:tc>
        <w:tc>
          <w:tcPr>
            <w:tcW w:w="2745" w:type="dxa"/>
            <w:gridSpan w:val="2"/>
            <w:vAlign w:val="center"/>
          </w:tcPr>
          <w:p>
            <w:pPr>
              <w:pStyle w:val="8"/>
              <w:ind w:firstLine="0"/>
              <w:rPr>
                <w:rFonts w:ascii="仿宋_GB2312" w:eastAsia="仿宋_GB2312"/>
                <w:sz w:val="24"/>
                <w:szCs w:val="24"/>
              </w:rPr>
            </w:pPr>
            <w:r>
              <w:rPr>
                <w:rFonts w:hint="eastAsia" w:ascii="仿宋_GB2312" w:eastAsia="仿宋_GB2312"/>
                <w:sz w:val="24"/>
                <w:szCs w:val="24"/>
              </w:rPr>
              <w:t>拟在本项目任职</w:t>
            </w:r>
          </w:p>
        </w:tc>
        <w:tc>
          <w:tcPr>
            <w:tcW w:w="1800" w:type="dxa"/>
            <w:vAlign w:val="center"/>
          </w:tcPr>
          <w:p>
            <w:pPr>
              <w:pStyle w:val="8"/>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毕业院校</w:t>
            </w:r>
          </w:p>
        </w:tc>
        <w:tc>
          <w:tcPr>
            <w:tcW w:w="8020" w:type="dxa"/>
            <w:gridSpan w:val="8"/>
            <w:vAlign w:val="center"/>
          </w:tcPr>
          <w:p>
            <w:pPr>
              <w:pStyle w:val="8"/>
              <w:ind w:firstLine="480" w:firstLineChars="200"/>
              <w:rPr>
                <w:rFonts w:ascii="仿宋_GB2312" w:eastAsia="仿宋_GB2312"/>
                <w:sz w:val="24"/>
                <w:szCs w:val="24"/>
              </w:rPr>
            </w:pPr>
            <w:r>
              <w:rPr>
                <w:rFonts w:hint="eastAsia" w:ascii="仿宋_GB2312" w:eastAsia="仿宋_GB2312"/>
                <w:sz w:val="24"/>
                <w:szCs w:val="24"/>
              </w:rPr>
              <w:t>年毕业</w:t>
            </w:r>
            <w:r>
              <w:rPr>
                <w:rFonts w:ascii="仿宋_GB2312" w:eastAsia="仿宋_GB2312"/>
                <w:sz w:val="24"/>
                <w:szCs w:val="24"/>
              </w:rPr>
              <w:t>于</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pPr>
              <w:pStyle w:val="8"/>
              <w:ind w:firstLine="0"/>
              <w:jc w:val="center"/>
              <w:rPr>
                <w:rFonts w:ascii="仿宋_GB2312" w:eastAsia="仿宋_GB2312"/>
                <w:sz w:val="24"/>
                <w:szCs w:val="24"/>
              </w:rPr>
            </w:pPr>
            <w:r>
              <w:rPr>
                <w:rFonts w:hint="eastAsia" w:ascii="仿宋_GB2312" w:eastAsia="仿宋_GB2312"/>
                <w:sz w:val="24"/>
                <w:szCs w:val="24"/>
              </w:rPr>
              <w:t>主要</w:t>
            </w:r>
            <w:r>
              <w:rPr>
                <w:rFonts w:ascii="仿宋_GB2312" w:eastAsia="仿宋_GB2312"/>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8"/>
              <w:ind w:firstLine="0"/>
              <w:jc w:val="center"/>
              <w:rPr>
                <w:rFonts w:ascii="仿宋_GB2312" w:eastAsia="仿宋_GB2312"/>
                <w:sz w:val="24"/>
                <w:szCs w:val="24"/>
              </w:rPr>
            </w:pPr>
            <w:r>
              <w:rPr>
                <w:rFonts w:hint="eastAsia" w:ascii="仿宋_GB2312" w:eastAsia="仿宋_GB2312"/>
                <w:sz w:val="24"/>
                <w:szCs w:val="24"/>
              </w:rPr>
              <w:t>时间</w:t>
            </w:r>
          </w:p>
        </w:tc>
        <w:tc>
          <w:tcPr>
            <w:tcW w:w="2297" w:type="dxa"/>
            <w:gridSpan w:val="3"/>
            <w:vAlign w:val="center"/>
          </w:tcPr>
          <w:p>
            <w:pPr>
              <w:pStyle w:val="8"/>
              <w:ind w:firstLine="0"/>
              <w:jc w:val="center"/>
              <w:rPr>
                <w:rFonts w:ascii="仿宋_GB2312" w:eastAsia="仿宋_GB2312"/>
                <w:sz w:val="24"/>
                <w:szCs w:val="24"/>
              </w:rPr>
            </w:pPr>
            <w:r>
              <w:rPr>
                <w:rFonts w:hint="eastAsia" w:ascii="仿宋_GB2312" w:eastAsia="仿宋_GB2312"/>
                <w:sz w:val="24"/>
                <w:szCs w:val="24"/>
              </w:rPr>
              <w:t>参加过类似</w:t>
            </w:r>
            <w:r>
              <w:rPr>
                <w:rFonts w:ascii="仿宋_GB2312" w:eastAsia="仿宋_GB2312"/>
                <w:sz w:val="24"/>
                <w:szCs w:val="24"/>
              </w:rPr>
              <w:t>项目</w:t>
            </w:r>
          </w:p>
        </w:tc>
        <w:tc>
          <w:tcPr>
            <w:tcW w:w="1701" w:type="dxa"/>
            <w:gridSpan w:val="2"/>
            <w:vAlign w:val="center"/>
          </w:tcPr>
          <w:p>
            <w:pPr>
              <w:pStyle w:val="8"/>
              <w:ind w:firstLine="0"/>
              <w:jc w:val="center"/>
              <w:rPr>
                <w:rFonts w:ascii="仿宋_GB2312" w:eastAsia="仿宋_GB2312"/>
                <w:sz w:val="24"/>
                <w:szCs w:val="24"/>
              </w:rPr>
            </w:pPr>
            <w:r>
              <w:rPr>
                <w:rFonts w:hint="eastAsia" w:ascii="仿宋_GB2312" w:eastAsia="仿宋_GB2312"/>
                <w:sz w:val="24"/>
                <w:szCs w:val="24"/>
              </w:rPr>
              <w:t>担任</w:t>
            </w:r>
            <w:r>
              <w:rPr>
                <w:rFonts w:ascii="仿宋_GB2312" w:eastAsia="仿宋_GB2312"/>
                <w:sz w:val="24"/>
                <w:szCs w:val="24"/>
              </w:rPr>
              <w:t>职务</w:t>
            </w:r>
          </w:p>
        </w:tc>
        <w:tc>
          <w:tcPr>
            <w:tcW w:w="3313" w:type="dxa"/>
            <w:gridSpan w:val="2"/>
            <w:vAlign w:val="center"/>
          </w:tcPr>
          <w:p>
            <w:pPr>
              <w:pStyle w:val="8"/>
              <w:ind w:firstLine="0"/>
              <w:jc w:val="center"/>
              <w:rPr>
                <w:rFonts w:ascii="仿宋_GB2312" w:eastAsia="仿宋_GB2312"/>
                <w:sz w:val="24"/>
                <w:szCs w:val="24"/>
              </w:rPr>
            </w:pPr>
            <w:r>
              <w:rPr>
                <w:rFonts w:hint="eastAsia" w:ascii="仿宋_GB2312" w:eastAsia="仿宋_GB2312"/>
                <w:sz w:val="24"/>
                <w:szCs w:val="24"/>
              </w:rPr>
              <w:t>业主及</w:t>
            </w:r>
            <w:r>
              <w:rPr>
                <w:rFonts w:ascii="仿宋_GB2312" w:eastAsia="仿宋_GB2312"/>
                <w:sz w:val="24"/>
                <w:szCs w:val="24"/>
              </w:rPr>
              <w:t>联系</w:t>
            </w: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8"/>
              <w:ind w:firstLine="0"/>
              <w:jc w:val="center"/>
              <w:rPr>
                <w:rFonts w:ascii="仿宋_GB2312" w:eastAsia="仿宋_GB2312"/>
                <w:sz w:val="24"/>
                <w:szCs w:val="24"/>
              </w:rPr>
            </w:pPr>
          </w:p>
        </w:tc>
        <w:tc>
          <w:tcPr>
            <w:tcW w:w="2297" w:type="dxa"/>
            <w:gridSpan w:val="3"/>
            <w:vAlign w:val="center"/>
          </w:tcPr>
          <w:p>
            <w:pPr>
              <w:pStyle w:val="8"/>
              <w:ind w:firstLine="0"/>
              <w:jc w:val="center"/>
              <w:rPr>
                <w:rFonts w:ascii="仿宋_GB2312" w:eastAsia="仿宋_GB2312"/>
                <w:sz w:val="24"/>
                <w:szCs w:val="24"/>
              </w:rPr>
            </w:pPr>
          </w:p>
        </w:tc>
        <w:tc>
          <w:tcPr>
            <w:tcW w:w="1701" w:type="dxa"/>
            <w:gridSpan w:val="2"/>
            <w:vAlign w:val="center"/>
          </w:tcPr>
          <w:p>
            <w:pPr>
              <w:pStyle w:val="8"/>
              <w:ind w:firstLine="0"/>
              <w:jc w:val="center"/>
              <w:rPr>
                <w:rFonts w:ascii="仿宋_GB2312" w:eastAsia="仿宋_GB2312"/>
                <w:sz w:val="24"/>
                <w:szCs w:val="24"/>
              </w:rPr>
            </w:pPr>
          </w:p>
        </w:tc>
        <w:tc>
          <w:tcPr>
            <w:tcW w:w="3313" w:type="dxa"/>
            <w:gridSpan w:val="2"/>
            <w:vAlign w:val="center"/>
          </w:tcPr>
          <w:p>
            <w:pPr>
              <w:pStyle w:val="8"/>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pPr>
              <w:pStyle w:val="8"/>
              <w:ind w:firstLine="0"/>
              <w:jc w:val="center"/>
              <w:rPr>
                <w:rFonts w:ascii="仿宋_GB2312" w:eastAsia="仿宋_GB2312"/>
                <w:sz w:val="24"/>
                <w:szCs w:val="24"/>
              </w:rPr>
            </w:pPr>
          </w:p>
        </w:tc>
        <w:tc>
          <w:tcPr>
            <w:tcW w:w="2297" w:type="dxa"/>
            <w:gridSpan w:val="3"/>
            <w:vAlign w:val="center"/>
          </w:tcPr>
          <w:p>
            <w:pPr>
              <w:pStyle w:val="8"/>
              <w:ind w:firstLine="0"/>
              <w:jc w:val="center"/>
              <w:rPr>
                <w:rFonts w:ascii="仿宋_GB2312" w:eastAsia="仿宋_GB2312"/>
                <w:sz w:val="24"/>
                <w:szCs w:val="24"/>
              </w:rPr>
            </w:pPr>
          </w:p>
        </w:tc>
        <w:tc>
          <w:tcPr>
            <w:tcW w:w="1701" w:type="dxa"/>
            <w:gridSpan w:val="2"/>
            <w:vAlign w:val="center"/>
          </w:tcPr>
          <w:p>
            <w:pPr>
              <w:pStyle w:val="8"/>
              <w:ind w:firstLine="0"/>
              <w:jc w:val="center"/>
              <w:rPr>
                <w:rFonts w:ascii="仿宋_GB2312" w:eastAsia="仿宋_GB2312"/>
                <w:sz w:val="24"/>
                <w:szCs w:val="24"/>
              </w:rPr>
            </w:pPr>
          </w:p>
        </w:tc>
        <w:tc>
          <w:tcPr>
            <w:tcW w:w="3313" w:type="dxa"/>
            <w:gridSpan w:val="2"/>
            <w:vAlign w:val="center"/>
          </w:tcPr>
          <w:p>
            <w:pPr>
              <w:pStyle w:val="8"/>
              <w:ind w:firstLine="0"/>
              <w:jc w:val="center"/>
              <w:rPr>
                <w:rFonts w:ascii="仿宋_GB2312" w:eastAsia="仿宋_GB2312"/>
                <w:sz w:val="24"/>
                <w:szCs w:val="24"/>
              </w:rPr>
            </w:pPr>
          </w:p>
        </w:tc>
      </w:tr>
    </w:tbl>
    <w:p>
      <w:pPr>
        <w:pStyle w:val="8"/>
        <w:ind w:firstLine="0"/>
        <w:rPr>
          <w:rFonts w:ascii="仿宋_GB2312" w:eastAsia="仿宋_GB2312"/>
          <w:sz w:val="24"/>
          <w:szCs w:val="24"/>
        </w:rPr>
      </w:pPr>
      <w:r>
        <w:rPr>
          <w:rFonts w:hint="eastAsia" w:ascii="仿宋_GB2312" w:eastAsia="仿宋_GB2312"/>
          <w:sz w:val="24"/>
          <w:szCs w:val="24"/>
        </w:rPr>
        <w:t>附：职称证书、学历证书等电子文档证明</w:t>
      </w:r>
      <w:r>
        <w:rPr>
          <w:rFonts w:ascii="仿宋_GB2312" w:eastAsia="仿宋_GB2312"/>
          <w:sz w:val="24"/>
          <w:szCs w:val="24"/>
        </w:rPr>
        <w:t>材料</w:t>
      </w:r>
    </w:p>
    <w:p>
      <w:pPr>
        <w:pStyle w:val="8"/>
        <w:ind w:firstLine="0"/>
        <w:rPr>
          <w:rFonts w:ascii="仿宋_GB2312" w:eastAsia="仿宋_GB2312"/>
          <w:sz w:val="24"/>
          <w:szCs w:val="24"/>
        </w:rPr>
      </w:pPr>
    </w:p>
    <w:p>
      <w:pPr>
        <w:pStyle w:val="8"/>
        <w:ind w:firstLine="0"/>
        <w:jc w:val="center"/>
        <w:rPr>
          <w:rFonts w:ascii="仿宋_GB2312" w:eastAsia="仿宋_GB2312"/>
          <w:b/>
          <w:sz w:val="24"/>
          <w:szCs w:val="24"/>
        </w:rPr>
      </w:pPr>
      <w:r>
        <w:rPr>
          <w:rFonts w:hint="eastAsia" w:ascii="仿宋_GB2312" w:eastAsia="仿宋_GB2312"/>
          <w:b/>
          <w:sz w:val="24"/>
          <w:szCs w:val="24"/>
        </w:rPr>
        <w:t>项目班子一览表</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84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姓名</w:t>
            </w:r>
          </w:p>
        </w:tc>
        <w:tc>
          <w:tcPr>
            <w:tcW w:w="1418"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职务</w:t>
            </w:r>
          </w:p>
        </w:tc>
        <w:tc>
          <w:tcPr>
            <w:tcW w:w="1843"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证书</w:t>
            </w:r>
            <w:r>
              <w:rPr>
                <w:rFonts w:ascii="仿宋_GB2312" w:eastAsia="仿宋_GB2312"/>
                <w:sz w:val="24"/>
                <w:szCs w:val="24"/>
              </w:rPr>
              <w:t>编号</w:t>
            </w:r>
          </w:p>
        </w:tc>
        <w:tc>
          <w:tcPr>
            <w:tcW w:w="4677" w:type="dxa"/>
            <w:vAlign w:val="center"/>
          </w:tcPr>
          <w:p>
            <w:pPr>
              <w:pStyle w:val="8"/>
              <w:ind w:firstLine="0"/>
              <w:jc w:val="center"/>
              <w:rPr>
                <w:rFonts w:ascii="仿宋_GB2312" w:eastAsia="仿宋_GB2312"/>
                <w:sz w:val="24"/>
                <w:szCs w:val="24"/>
              </w:rPr>
            </w:pPr>
            <w:r>
              <w:rPr>
                <w:rFonts w:hint="eastAsia" w:ascii="仿宋_GB2312" w:eastAsia="仿宋_GB2312"/>
                <w:sz w:val="24"/>
                <w:szCs w:val="24"/>
              </w:rPr>
              <w:t>实施</w:t>
            </w:r>
            <w:r>
              <w:rPr>
                <w:rFonts w:ascii="仿宋_GB2312" w:eastAsia="仿宋_GB2312"/>
                <w:sz w:val="24"/>
                <w:szCs w:val="24"/>
              </w:rPr>
              <w:t>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8"/>
              <w:ind w:firstLine="0"/>
              <w:jc w:val="center"/>
              <w:rPr>
                <w:rFonts w:ascii="仿宋_GB2312" w:eastAsia="仿宋_GB2312"/>
                <w:sz w:val="24"/>
                <w:szCs w:val="24"/>
              </w:rPr>
            </w:pPr>
          </w:p>
        </w:tc>
        <w:tc>
          <w:tcPr>
            <w:tcW w:w="1418" w:type="dxa"/>
            <w:vAlign w:val="center"/>
          </w:tcPr>
          <w:p>
            <w:pPr>
              <w:pStyle w:val="8"/>
              <w:ind w:firstLine="0"/>
              <w:jc w:val="center"/>
              <w:rPr>
                <w:rFonts w:ascii="仿宋_GB2312" w:eastAsia="仿宋_GB2312"/>
                <w:sz w:val="24"/>
                <w:szCs w:val="24"/>
              </w:rPr>
            </w:pPr>
          </w:p>
        </w:tc>
        <w:tc>
          <w:tcPr>
            <w:tcW w:w="1843" w:type="dxa"/>
            <w:vAlign w:val="center"/>
          </w:tcPr>
          <w:p>
            <w:pPr>
              <w:pStyle w:val="8"/>
              <w:ind w:firstLine="0"/>
              <w:jc w:val="center"/>
              <w:rPr>
                <w:rFonts w:ascii="仿宋_GB2312" w:eastAsia="仿宋_GB2312"/>
                <w:sz w:val="24"/>
                <w:szCs w:val="24"/>
              </w:rPr>
            </w:pPr>
          </w:p>
        </w:tc>
        <w:tc>
          <w:tcPr>
            <w:tcW w:w="4677" w:type="dxa"/>
            <w:vAlign w:val="center"/>
          </w:tcPr>
          <w:p>
            <w:pPr>
              <w:pStyle w:val="8"/>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pStyle w:val="8"/>
              <w:ind w:firstLine="0"/>
              <w:jc w:val="center"/>
              <w:rPr>
                <w:rFonts w:ascii="仿宋_GB2312" w:eastAsia="仿宋_GB2312"/>
                <w:sz w:val="24"/>
                <w:szCs w:val="24"/>
              </w:rPr>
            </w:pPr>
          </w:p>
        </w:tc>
        <w:tc>
          <w:tcPr>
            <w:tcW w:w="1418" w:type="dxa"/>
            <w:vAlign w:val="center"/>
          </w:tcPr>
          <w:p>
            <w:pPr>
              <w:pStyle w:val="8"/>
              <w:ind w:firstLine="0"/>
              <w:jc w:val="center"/>
              <w:rPr>
                <w:rFonts w:ascii="仿宋_GB2312" w:eastAsia="仿宋_GB2312"/>
                <w:sz w:val="24"/>
                <w:szCs w:val="24"/>
              </w:rPr>
            </w:pPr>
          </w:p>
        </w:tc>
        <w:tc>
          <w:tcPr>
            <w:tcW w:w="1843" w:type="dxa"/>
            <w:vAlign w:val="center"/>
          </w:tcPr>
          <w:p>
            <w:pPr>
              <w:pStyle w:val="8"/>
              <w:ind w:firstLine="0"/>
              <w:jc w:val="center"/>
              <w:rPr>
                <w:rFonts w:ascii="仿宋_GB2312" w:eastAsia="仿宋_GB2312"/>
                <w:sz w:val="24"/>
                <w:szCs w:val="24"/>
              </w:rPr>
            </w:pPr>
          </w:p>
        </w:tc>
        <w:tc>
          <w:tcPr>
            <w:tcW w:w="4677" w:type="dxa"/>
            <w:vAlign w:val="center"/>
          </w:tcPr>
          <w:p>
            <w:pPr>
              <w:pStyle w:val="8"/>
              <w:ind w:firstLine="0"/>
              <w:jc w:val="center"/>
              <w:rPr>
                <w:rFonts w:ascii="仿宋_GB2312" w:eastAsia="仿宋_GB2312"/>
                <w:sz w:val="24"/>
                <w:szCs w:val="24"/>
              </w:rPr>
            </w:pPr>
          </w:p>
        </w:tc>
      </w:tr>
    </w:tbl>
    <w:p>
      <w:pPr>
        <w:pStyle w:val="8"/>
        <w:ind w:firstLine="0"/>
        <w:rPr>
          <w:rFonts w:ascii="仿宋_GB2312" w:eastAsia="仿宋_GB2312"/>
          <w:sz w:val="24"/>
          <w:szCs w:val="24"/>
        </w:rPr>
      </w:pPr>
      <w:r>
        <w:rPr>
          <w:rFonts w:hint="eastAsia" w:ascii="仿宋_GB2312" w:eastAsia="仿宋_GB2312"/>
          <w:sz w:val="24"/>
          <w:szCs w:val="24"/>
        </w:rPr>
        <w:t>附</w:t>
      </w:r>
      <w:r>
        <w:rPr>
          <w:rFonts w:ascii="仿宋_GB2312" w:eastAsia="仿宋_GB2312"/>
          <w:sz w:val="24"/>
          <w:szCs w:val="24"/>
        </w:rPr>
        <w:t>：相关人员</w:t>
      </w:r>
      <w:r>
        <w:rPr>
          <w:rFonts w:hint="eastAsia" w:ascii="仿宋_GB2312" w:eastAsia="仿宋_GB2312"/>
          <w:sz w:val="24"/>
          <w:szCs w:val="24"/>
        </w:rPr>
        <w:t>的</w:t>
      </w:r>
      <w:r>
        <w:rPr>
          <w:rFonts w:ascii="仿宋_GB2312" w:eastAsia="仿宋_GB2312"/>
          <w:sz w:val="24"/>
          <w:szCs w:val="24"/>
        </w:rPr>
        <w:t>专业技术资格证书电子文档证明材料</w:t>
      </w:r>
    </w:p>
    <w:p>
      <w:pPr>
        <w:pStyle w:val="8"/>
        <w:ind w:firstLine="0"/>
        <w:rPr>
          <w:rFonts w:ascii="仿宋_GB2312" w:eastAsia="仿宋_GB2312"/>
          <w:sz w:val="24"/>
          <w:szCs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color w:val="FFFFFF"/>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bookmarkStart w:id="384" w:name="_Toc531359070"/>
      <w:r>
        <w:rPr>
          <w:rFonts w:ascii="仿宋_GB2312" w:hAnsi="Courier New" w:eastAsia="仿宋_GB2312"/>
          <w:sz w:val="24"/>
          <w:szCs w:val="21"/>
          <w:u w:val="single"/>
        </w:rPr>
        <w:t xml:space="preserve"> </w:t>
      </w:r>
    </w:p>
    <w:p>
      <w:pPr>
        <w:pStyle w:val="49"/>
        <w:spacing w:line="360" w:lineRule="auto"/>
        <w:ind w:firstLine="480"/>
        <w:jc w:val="right"/>
        <w:rPr>
          <w:rFonts w:ascii="仿宋_GB2312" w:hAnsi="Courier New" w:eastAsia="仿宋_GB2312"/>
          <w:color w:val="FFFFFF"/>
          <w:sz w:val="24"/>
          <w:szCs w:val="21"/>
          <w:u w:val="single"/>
        </w:rPr>
      </w:pPr>
    </w:p>
    <w:p>
      <w:pPr>
        <w:pStyle w:val="49"/>
        <w:spacing w:line="360" w:lineRule="auto"/>
        <w:jc w:val="left"/>
        <w:rPr>
          <w:rFonts w:ascii="仿宋_GB2312" w:hAnsi="Courier New" w:eastAsia="仿宋_GB2312"/>
          <w:color w:val="FFFFFF"/>
          <w:sz w:val="24"/>
          <w:szCs w:val="21"/>
          <w:u w:val="single"/>
        </w:rPr>
      </w:pPr>
    </w:p>
    <w:p>
      <w:pPr>
        <w:pStyle w:val="49"/>
        <w:spacing w:line="360" w:lineRule="auto"/>
        <w:jc w:val="left"/>
        <w:rPr>
          <w:rFonts w:ascii="仿宋_GB2312" w:hAnsi="Courier New" w:eastAsia="仿宋_GB2312"/>
          <w:color w:val="FFFFFF"/>
          <w:sz w:val="24"/>
          <w:szCs w:val="21"/>
          <w:u w:val="single"/>
        </w:rPr>
      </w:pPr>
    </w:p>
    <w:p>
      <w:pPr>
        <w:pStyle w:val="7"/>
        <w:spacing w:before="0" w:after="0"/>
        <w:ind w:firstLine="0" w:firstLineChars="0"/>
        <w:jc w:val="left"/>
        <w:rPr>
          <w:rFonts w:hAnsi="宋体"/>
          <w:sz w:val="24"/>
          <w:szCs w:val="24"/>
        </w:rPr>
      </w:pPr>
      <w:bookmarkStart w:id="385" w:name="_Toc28097"/>
      <w:bookmarkStart w:id="386" w:name="_Toc8170"/>
      <w:bookmarkStart w:id="387" w:name="_Toc15595"/>
      <w:bookmarkStart w:id="388" w:name="_Toc13696"/>
      <w:r>
        <w:rPr>
          <w:rFonts w:hAnsi="宋体"/>
          <w:sz w:val="24"/>
          <w:szCs w:val="24"/>
        </w:rPr>
        <w:t>2.</w:t>
      </w:r>
      <w:r>
        <w:rPr>
          <w:rFonts w:hint="eastAsia" w:hAnsi="宋体"/>
          <w:sz w:val="24"/>
          <w:szCs w:val="24"/>
        </w:rPr>
        <w:t>1</w:t>
      </w:r>
      <w:r>
        <w:rPr>
          <w:rFonts w:hAnsi="宋体"/>
          <w:sz w:val="24"/>
          <w:szCs w:val="24"/>
        </w:rPr>
        <w:t>5</w:t>
      </w:r>
      <w:r>
        <w:rPr>
          <w:rFonts w:hint="eastAsia" w:hAnsi="宋体"/>
          <w:sz w:val="24"/>
          <w:szCs w:val="24"/>
        </w:rPr>
        <w:t xml:space="preserve"> </w:t>
      </w:r>
      <w:r>
        <w:rPr>
          <w:rFonts w:hAnsi="宋体"/>
          <w:sz w:val="24"/>
          <w:szCs w:val="24"/>
        </w:rPr>
        <w:t xml:space="preserve">   </w:t>
      </w:r>
      <w:r>
        <w:rPr>
          <w:rFonts w:hint="eastAsia" w:hAnsi="宋体"/>
          <w:sz w:val="24"/>
          <w:szCs w:val="24"/>
        </w:rPr>
        <w:t>质量</w:t>
      </w:r>
      <w:r>
        <w:rPr>
          <w:rFonts w:hAnsi="宋体"/>
          <w:sz w:val="24"/>
          <w:szCs w:val="24"/>
        </w:rPr>
        <w:t>保证措施</w:t>
      </w:r>
      <w:r>
        <w:rPr>
          <w:rFonts w:hint="eastAsia" w:hAnsi="宋体"/>
          <w:sz w:val="24"/>
          <w:szCs w:val="24"/>
        </w:rPr>
        <w:t>方案</w:t>
      </w:r>
      <w:bookmarkEnd w:id="384"/>
      <w:bookmarkEnd w:id="385"/>
      <w:bookmarkEnd w:id="386"/>
      <w:bookmarkEnd w:id="387"/>
      <w:bookmarkEnd w:id="388"/>
    </w:p>
    <w:p>
      <w:pPr>
        <w:pStyle w:val="63"/>
        <w:spacing w:line="360" w:lineRule="auto"/>
        <w:jc w:val="center"/>
        <w:rPr>
          <w:rFonts w:ascii="仿宋_GB2312" w:eastAsia="仿宋_GB2312"/>
          <w:sz w:val="24"/>
        </w:rPr>
      </w:pPr>
      <w:r>
        <w:rPr>
          <w:rFonts w:hint="eastAsia" w:ascii="仿宋_GB2312" w:eastAsia="仿宋_GB2312"/>
          <w:sz w:val="24"/>
        </w:rPr>
        <w:t>（格式自行设计）</w:t>
      </w:r>
    </w:p>
    <w:p>
      <w:pPr>
        <w:pStyle w:val="25"/>
        <w:snapToGrid w:val="0"/>
        <w:spacing w:line="360" w:lineRule="auto"/>
        <w:ind w:left="480" w:hanging="480"/>
        <w:jc w:val="left"/>
        <w:rPr>
          <w:rFonts w:ascii="仿宋_GB2312" w:hAnsi="宋体" w:eastAsia="仿宋_GB2312"/>
          <w:sz w:val="24"/>
        </w:rPr>
      </w:pPr>
      <w:bookmarkStart w:id="389" w:name="_Toc531359071"/>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360" w:lineRule="auto"/>
        <w:jc w:val="left"/>
        <w:rPr>
          <w:rFonts w:ascii="仿宋_GB2312" w:hAnsi="Courier New" w:eastAsia="仿宋_GB2312"/>
          <w:spacing w:val="20"/>
          <w:sz w:val="24"/>
          <w:szCs w:val="21"/>
          <w:u w:val="single"/>
        </w:rPr>
      </w:pPr>
    </w:p>
    <w:p>
      <w:pPr>
        <w:pStyle w:val="7"/>
        <w:spacing w:before="0" w:after="0"/>
        <w:ind w:firstLine="0" w:firstLineChars="0"/>
        <w:jc w:val="left"/>
        <w:rPr>
          <w:rFonts w:hAnsi="宋体"/>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7"/>
        <w:spacing w:before="0" w:after="0"/>
        <w:ind w:firstLine="0" w:firstLineChars="0"/>
        <w:jc w:val="left"/>
        <w:rPr>
          <w:rFonts w:hAnsi="宋体"/>
          <w:sz w:val="24"/>
          <w:szCs w:val="24"/>
        </w:rPr>
      </w:pPr>
      <w:bookmarkStart w:id="390" w:name="_Toc1140"/>
      <w:bookmarkStart w:id="391" w:name="_Toc14543"/>
      <w:bookmarkStart w:id="392" w:name="_Toc12396"/>
      <w:bookmarkStart w:id="393" w:name="_Toc24198"/>
      <w:r>
        <w:rPr>
          <w:rFonts w:hAnsi="宋体"/>
          <w:sz w:val="24"/>
          <w:szCs w:val="24"/>
        </w:rPr>
        <w:t>2.16</w:t>
      </w:r>
      <w:r>
        <w:rPr>
          <w:rFonts w:hint="eastAsia" w:hAnsi="宋体"/>
          <w:sz w:val="24"/>
          <w:szCs w:val="24"/>
        </w:rPr>
        <w:t xml:space="preserve"> </w:t>
      </w:r>
      <w:r>
        <w:rPr>
          <w:rFonts w:hAnsi="宋体"/>
          <w:sz w:val="24"/>
          <w:szCs w:val="24"/>
        </w:rPr>
        <w:t xml:space="preserve">   </w:t>
      </w:r>
      <w:r>
        <w:rPr>
          <w:rFonts w:hint="eastAsia" w:hAnsi="宋体"/>
          <w:sz w:val="24"/>
          <w:szCs w:val="24"/>
        </w:rPr>
        <w:t>安装、调试、</w:t>
      </w:r>
      <w:bookmarkEnd w:id="373"/>
      <w:bookmarkEnd w:id="374"/>
      <w:r>
        <w:rPr>
          <w:rFonts w:hint="eastAsia" w:hAnsi="宋体"/>
          <w:sz w:val="24"/>
          <w:szCs w:val="24"/>
        </w:rPr>
        <w:t>验收方案</w:t>
      </w:r>
      <w:bookmarkEnd w:id="389"/>
      <w:bookmarkEnd w:id="390"/>
      <w:bookmarkEnd w:id="391"/>
      <w:bookmarkEnd w:id="392"/>
      <w:bookmarkEnd w:id="393"/>
    </w:p>
    <w:p>
      <w:pPr>
        <w:pStyle w:val="63"/>
        <w:spacing w:line="360" w:lineRule="auto"/>
        <w:jc w:val="center"/>
        <w:rPr>
          <w:rFonts w:ascii="仿宋_GB2312" w:eastAsia="仿宋_GB2312"/>
          <w:sz w:val="24"/>
        </w:rPr>
      </w:pPr>
      <w:r>
        <w:rPr>
          <w:rFonts w:hint="eastAsia" w:ascii="仿宋_GB2312" w:eastAsia="仿宋_GB2312"/>
          <w:sz w:val="24"/>
        </w:rPr>
        <w:t>（格式自行设计）</w:t>
      </w:r>
    </w:p>
    <w:p>
      <w:pPr>
        <w:pStyle w:val="25"/>
        <w:snapToGrid w:val="0"/>
        <w:spacing w:line="360" w:lineRule="auto"/>
        <w:ind w:left="480" w:hanging="480"/>
        <w:jc w:val="left"/>
        <w:rPr>
          <w:rFonts w:ascii="仿宋_GB2312" w:hAnsi="宋体"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spacing w:line="360" w:lineRule="auto"/>
        <w:jc w:val="left"/>
        <w:rPr>
          <w:rFonts w:ascii="仿宋_GB2312" w:hAnsi="Courier New" w:eastAsia="仿宋_GB2312"/>
          <w:spacing w:val="20"/>
          <w:sz w:val="24"/>
          <w:szCs w:val="21"/>
          <w:u w:val="single"/>
        </w:rPr>
      </w:pPr>
    </w:p>
    <w:p>
      <w:pPr>
        <w:pStyle w:val="49"/>
        <w:spacing w:line="360" w:lineRule="auto"/>
        <w:jc w:val="left"/>
        <w:rPr>
          <w:rFonts w:ascii="仿宋_GB2312" w:hAnsi="Courier New" w:eastAsia="仿宋_GB2312"/>
          <w:spacing w:val="20"/>
          <w:sz w:val="24"/>
          <w:szCs w:val="21"/>
          <w:u w:val="single"/>
        </w:rPr>
      </w:pPr>
    </w:p>
    <w:p>
      <w:pPr>
        <w:pStyle w:val="7"/>
        <w:spacing w:before="0" w:after="0"/>
        <w:ind w:firstLine="0" w:firstLineChars="0"/>
        <w:jc w:val="left"/>
        <w:rPr>
          <w:rFonts w:hAnsi="宋体"/>
          <w:sz w:val="24"/>
          <w:szCs w:val="24"/>
        </w:rPr>
      </w:pPr>
      <w:bookmarkStart w:id="394" w:name="_Toc359934644"/>
      <w:bookmarkStart w:id="395" w:name="_Toc377979050"/>
      <w:bookmarkStart w:id="396" w:name="_Toc4269"/>
      <w:bookmarkStart w:id="397" w:name="_Toc341260008"/>
      <w:bookmarkStart w:id="398" w:name="_Toc409172377"/>
      <w:bookmarkStart w:id="399" w:name="_Toc20599"/>
      <w:bookmarkStart w:id="400" w:name="_Toc1532"/>
      <w:bookmarkStart w:id="401" w:name="_Toc515526271"/>
      <w:bookmarkStart w:id="402" w:name="_Toc305144129"/>
      <w:bookmarkStart w:id="403" w:name="_Toc30689"/>
      <w:bookmarkStart w:id="404" w:name="_Toc303756458"/>
      <w:bookmarkStart w:id="405" w:name="_Toc531359072"/>
      <w:r>
        <w:rPr>
          <w:rFonts w:hAnsi="宋体"/>
          <w:sz w:val="24"/>
          <w:szCs w:val="24"/>
        </w:rPr>
        <w:t>2.</w:t>
      </w:r>
      <w:r>
        <w:rPr>
          <w:rFonts w:hint="eastAsia" w:hAnsi="宋体"/>
          <w:sz w:val="24"/>
          <w:szCs w:val="24"/>
        </w:rPr>
        <w:t>1</w:t>
      </w:r>
      <w:r>
        <w:rPr>
          <w:rFonts w:hAnsi="宋体"/>
          <w:sz w:val="24"/>
          <w:szCs w:val="24"/>
        </w:rPr>
        <w:t>7</w:t>
      </w:r>
      <w:r>
        <w:rPr>
          <w:rFonts w:hint="eastAsia" w:hAnsi="宋体"/>
          <w:sz w:val="24"/>
          <w:szCs w:val="24"/>
        </w:rPr>
        <w:t xml:space="preserve"> </w:t>
      </w:r>
      <w:r>
        <w:rPr>
          <w:rFonts w:hAnsi="宋体"/>
          <w:sz w:val="24"/>
          <w:szCs w:val="24"/>
        </w:rPr>
        <w:t xml:space="preserve">   投标人需要说明的其他文件和说明</w:t>
      </w:r>
      <w:bookmarkEnd w:id="394"/>
      <w:bookmarkEnd w:id="395"/>
      <w:bookmarkEnd w:id="396"/>
      <w:bookmarkEnd w:id="397"/>
      <w:bookmarkEnd w:id="398"/>
      <w:bookmarkEnd w:id="399"/>
      <w:bookmarkEnd w:id="400"/>
      <w:bookmarkEnd w:id="401"/>
      <w:bookmarkEnd w:id="402"/>
      <w:bookmarkEnd w:id="403"/>
      <w:bookmarkEnd w:id="404"/>
      <w:bookmarkEnd w:id="405"/>
    </w:p>
    <w:p>
      <w:pPr>
        <w:pStyle w:val="63"/>
        <w:spacing w:line="360" w:lineRule="auto"/>
        <w:jc w:val="center"/>
        <w:rPr>
          <w:rFonts w:ascii="仿宋_GB2312" w:eastAsia="仿宋_GB2312"/>
          <w:sz w:val="24"/>
        </w:rPr>
      </w:pPr>
      <w:r>
        <w:rPr>
          <w:rFonts w:hint="eastAsia" w:ascii="仿宋_GB2312" w:eastAsia="仿宋_GB2312"/>
          <w:sz w:val="24"/>
        </w:rPr>
        <w:t>（格式自行设计）</w:t>
      </w:r>
    </w:p>
    <w:p>
      <w:pPr>
        <w:pStyle w:val="63"/>
        <w:spacing w:line="360" w:lineRule="auto"/>
        <w:jc w:val="left"/>
        <w:rPr>
          <w:rFonts w:ascii="仿宋_GB2312" w:eastAsia="仿宋_GB2312"/>
          <w:sz w:val="24"/>
        </w:rPr>
      </w:pP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spacing w:line="720" w:lineRule="auto"/>
      </w:pPr>
    </w:p>
    <w:p>
      <w:pPr>
        <w:spacing w:line="720" w:lineRule="auto"/>
      </w:pPr>
    </w:p>
    <w:p>
      <w:pPr>
        <w:pStyle w:val="30"/>
        <w:spacing w:beforeLines="100" w:afterLines="100"/>
        <w:outlineLvl w:val="1"/>
        <w:rPr>
          <w:rFonts w:ascii="仿宋_GB2312" w:eastAsia="仿宋_GB2312"/>
          <w:sz w:val="44"/>
          <w:szCs w:val="4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bookmarkStart w:id="406" w:name="_Toc531359073"/>
      <w:bookmarkStart w:id="407" w:name="_Toc530551896"/>
    </w:p>
    <w:p>
      <w:pPr>
        <w:pStyle w:val="30"/>
        <w:spacing w:beforeLines="100" w:afterLines="100"/>
        <w:outlineLvl w:val="1"/>
        <w:rPr>
          <w:rFonts w:ascii="仿宋_GB2312" w:eastAsia="仿宋_GB2312"/>
          <w:sz w:val="44"/>
          <w:szCs w:val="44"/>
        </w:rPr>
      </w:pPr>
      <w:bookmarkStart w:id="408" w:name="_Toc61598981"/>
      <w:bookmarkStart w:id="409" w:name="_Toc31811"/>
      <w:bookmarkStart w:id="410" w:name="_Toc16534"/>
      <w:bookmarkStart w:id="411" w:name="_Toc11741"/>
      <w:bookmarkStart w:id="412" w:name="_Toc2926"/>
      <w:r>
        <w:rPr>
          <w:rFonts w:hint="eastAsia" w:ascii="仿宋_GB2312" w:eastAsia="仿宋_GB2312"/>
          <w:sz w:val="44"/>
          <w:szCs w:val="44"/>
        </w:rPr>
        <w:t>三  报价</w:t>
      </w:r>
      <w:r>
        <w:rPr>
          <w:rFonts w:ascii="仿宋_GB2312" w:eastAsia="仿宋_GB2312"/>
          <w:sz w:val="44"/>
          <w:szCs w:val="44"/>
        </w:rPr>
        <w:t>文件格式</w:t>
      </w:r>
      <w:bookmarkEnd w:id="406"/>
      <w:bookmarkEnd w:id="407"/>
      <w:bookmarkEnd w:id="408"/>
      <w:bookmarkEnd w:id="409"/>
      <w:bookmarkEnd w:id="410"/>
      <w:bookmarkEnd w:id="411"/>
      <w:bookmarkEnd w:id="412"/>
    </w:p>
    <w:p>
      <w:pPr>
        <w:spacing w:line="360" w:lineRule="auto"/>
        <w:rPr>
          <w:rFonts w:ascii="仿宋_GB2312" w:eastAsia="仿宋_GB2312"/>
          <w:sz w:val="24"/>
          <w:szCs w:val="24"/>
        </w:rPr>
      </w:pPr>
    </w:p>
    <w:p>
      <w:pPr>
        <w:pStyle w:val="7"/>
        <w:spacing w:before="0" w:after="0"/>
        <w:ind w:firstLine="0" w:firstLineChars="0"/>
        <w:jc w:val="left"/>
        <w:rPr>
          <w:rFonts w:hAnsi="宋体"/>
          <w:sz w:val="24"/>
          <w:szCs w:val="24"/>
        </w:rPr>
      </w:pPr>
      <w:bookmarkStart w:id="413" w:name="_Toc4918"/>
      <w:bookmarkStart w:id="414" w:name="_Toc18786"/>
      <w:bookmarkStart w:id="415" w:name="_Toc26026"/>
      <w:bookmarkStart w:id="416" w:name="_Toc24816"/>
      <w:bookmarkStart w:id="417" w:name="_Toc531359074"/>
      <w:bookmarkStart w:id="418" w:name="_Toc530551897"/>
      <w:bookmarkStart w:id="419" w:name="_Toc493956072"/>
      <w:r>
        <w:rPr>
          <w:rFonts w:hAnsi="宋体"/>
          <w:sz w:val="24"/>
          <w:szCs w:val="24"/>
        </w:rPr>
        <w:t xml:space="preserve">3.1     </w:t>
      </w:r>
      <w:r>
        <w:rPr>
          <w:rFonts w:hint="eastAsia" w:hAnsi="宋体"/>
          <w:sz w:val="24"/>
          <w:szCs w:val="24"/>
        </w:rPr>
        <w:t>报价文件文件封面格式</w:t>
      </w:r>
      <w:bookmarkEnd w:id="413"/>
      <w:bookmarkEnd w:id="414"/>
      <w:bookmarkEnd w:id="415"/>
      <w:bookmarkEnd w:id="416"/>
    </w:p>
    <w:p>
      <w:pPr>
        <w:pStyle w:val="8"/>
        <w:spacing w:line="360" w:lineRule="auto"/>
        <w:ind w:firstLine="0"/>
        <w:jc w:val="center"/>
        <w:rPr>
          <w:rFonts w:ascii="宋体" w:hAnsi="宋体"/>
          <w:bCs/>
          <w:sz w:val="24"/>
        </w:rPr>
      </w:pPr>
      <w:r>
        <w:rPr>
          <w:rFonts w:hint="eastAsia" w:ascii="仿宋_GB2312" w:hAnsi="宋体" w:eastAsia="仿宋_GB2312"/>
          <w:b/>
          <w:color w:val="000000"/>
          <w:sz w:val="32"/>
          <w:szCs w:val="32"/>
        </w:rPr>
        <w:t>投标文件</w:t>
      </w:r>
    </w:p>
    <w:tbl>
      <w:tblPr>
        <w:tblStyle w:val="32"/>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color w:val="000000"/>
                <w:sz w:val="24"/>
                <w:szCs w:val="24"/>
              </w:rPr>
              <w:t>投标文件</w:t>
            </w:r>
            <w:r>
              <w:rPr>
                <w:rFonts w:hint="eastAsia" w:ascii="仿宋_GB2312" w:hAnsi="宋体" w:eastAsia="仿宋_GB2312"/>
                <w:sz w:val="24"/>
                <w:szCs w:val="24"/>
              </w:rPr>
              <w:t>名称：</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报价文件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采 购 编 号：</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项 目 名 称：</w:t>
            </w:r>
          </w:p>
        </w:tc>
        <w:tc>
          <w:tcPr>
            <w:tcW w:w="4536" w:type="dxa"/>
            <w:vAlign w:val="center"/>
          </w:tcPr>
          <w:p>
            <w:pPr>
              <w:jc w:val="left"/>
              <w:rPr>
                <w:rFonts w:ascii="仿宋_GB2312" w:eastAsia="仿宋_GB2312"/>
                <w:sz w:val="24"/>
                <w:szCs w:val="24"/>
              </w:rPr>
            </w:pP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 xml:space="preserve">标   </w:t>
            </w:r>
            <w:r>
              <w:rPr>
                <w:rFonts w:ascii="仿宋_GB2312" w:hAnsi="宋体" w:eastAsia="仿宋_GB2312"/>
                <w:sz w:val="24"/>
                <w:szCs w:val="24"/>
              </w:rPr>
              <w:t xml:space="preserve">  </w:t>
            </w:r>
            <w:r>
              <w:rPr>
                <w:rFonts w:hint="eastAsia" w:ascii="仿宋_GB2312" w:hAnsi="宋体" w:eastAsia="仿宋_GB2312"/>
                <w:sz w:val="24"/>
                <w:szCs w:val="24"/>
              </w:rPr>
              <w:t xml:space="preserve"> 项：</w:t>
            </w:r>
          </w:p>
        </w:tc>
        <w:tc>
          <w:tcPr>
            <w:tcW w:w="4536" w:type="dxa"/>
            <w:vAlign w:val="center"/>
          </w:tcPr>
          <w:p>
            <w:pPr>
              <w:jc w:val="left"/>
              <w:rPr>
                <w:rFonts w:ascii="仿宋_GB2312" w:hAnsi="宋体" w:eastAsia="仿宋_GB2312"/>
                <w:sz w:val="24"/>
                <w:szCs w:val="24"/>
                <w:u w:val="single"/>
              </w:rPr>
            </w:pPr>
            <w:r>
              <w:rPr>
                <w:rFonts w:hint="eastAsia" w:ascii="仿宋_GB2312" w:hAnsi="宋体" w:eastAsia="仿宋_GB2312"/>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p>
        </w:tc>
        <w:tc>
          <w:tcPr>
            <w:tcW w:w="4536" w:type="dxa"/>
            <w:vAlign w:val="center"/>
          </w:tcPr>
          <w:p>
            <w:pPr>
              <w:jc w:val="left"/>
              <w:rPr>
                <w:rFonts w:ascii="仿宋_GB2312" w:eastAsia="仿宋_GB2312"/>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sz w:val="24"/>
                <w:szCs w:val="24"/>
              </w:rPr>
            </w:pPr>
            <w:r>
              <w:rPr>
                <w:rFonts w:hint="eastAsia" w:ascii="仿宋_GB2312" w:hAnsi="宋体" w:eastAsia="仿宋_GB2312"/>
                <w:sz w:val="24"/>
                <w:szCs w:val="24"/>
              </w:rPr>
              <w:t>投标人全称（盖章）：</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sz w:val="24"/>
                <w:szCs w:val="24"/>
              </w:rPr>
            </w:pPr>
            <w:r>
              <w:rPr>
                <w:rFonts w:hint="eastAsia" w:ascii="仿宋_GB2312" w:hAnsi="宋体" w:eastAsia="仿宋_GB2312"/>
                <w:sz w:val="24"/>
                <w:szCs w:val="24"/>
              </w:rPr>
              <w:t>投标人地址：</w:t>
            </w:r>
          </w:p>
        </w:tc>
        <w:tc>
          <w:tcPr>
            <w:tcW w:w="4536" w:type="dxa"/>
            <w:vAlign w:val="center"/>
          </w:tcPr>
          <w:p>
            <w:pPr>
              <w:jc w:val="left"/>
              <w:rPr>
                <w:rFonts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年 </w:t>
            </w:r>
            <w:r>
              <w:rPr>
                <w:rFonts w:ascii="仿宋_GB2312" w:hAnsi="宋体" w:eastAsia="仿宋_GB2312"/>
                <w:sz w:val="24"/>
                <w:szCs w:val="24"/>
              </w:rPr>
              <w:t xml:space="preserve"> 月</w:t>
            </w:r>
            <w:r>
              <w:rPr>
                <w:rFonts w:hint="eastAsia" w:ascii="仿宋_GB2312" w:hAnsi="宋体" w:eastAsia="仿宋_GB2312"/>
                <w:sz w:val="24"/>
                <w:szCs w:val="24"/>
              </w:rPr>
              <w:t xml:space="preserve">  </w:t>
            </w:r>
            <w:r>
              <w:rPr>
                <w:rFonts w:ascii="仿宋_GB2312" w:hAnsi="宋体" w:eastAsia="仿宋_GB2312"/>
                <w:sz w:val="24"/>
                <w:szCs w:val="24"/>
              </w:rPr>
              <w:t>日</w:t>
            </w:r>
          </w:p>
        </w:tc>
      </w:tr>
    </w:tbl>
    <w:p>
      <w:pPr>
        <w:spacing w:line="360" w:lineRule="auto"/>
        <w:rPr>
          <w:rFonts w:ascii="仿宋_GB2312" w:eastAsia="仿宋_GB2312"/>
          <w:sz w:val="24"/>
          <w:szCs w:val="24"/>
        </w:rPr>
      </w:pPr>
    </w:p>
    <w:p>
      <w:pPr>
        <w:pStyle w:val="7"/>
        <w:spacing w:before="0" w:after="0"/>
        <w:ind w:firstLine="0" w:firstLineChars="0"/>
        <w:jc w:val="left"/>
        <w:rPr>
          <w:rFonts w:hAnsi="宋体"/>
          <w:sz w:val="24"/>
          <w:szCs w:val="24"/>
        </w:rPr>
      </w:pPr>
      <w:bookmarkStart w:id="420" w:name="_Toc18788"/>
      <w:bookmarkStart w:id="421" w:name="_Toc14666"/>
      <w:bookmarkStart w:id="422" w:name="_Toc15667"/>
      <w:bookmarkStart w:id="423" w:name="_Toc25035"/>
      <w:r>
        <w:rPr>
          <w:rFonts w:hAnsi="宋体"/>
          <w:sz w:val="24"/>
          <w:szCs w:val="24"/>
        </w:rPr>
        <w:t>3.2</w:t>
      </w:r>
      <w:r>
        <w:rPr>
          <w:rFonts w:hint="eastAsia" w:hAnsi="宋体"/>
          <w:sz w:val="24"/>
          <w:szCs w:val="24"/>
        </w:rPr>
        <w:t xml:space="preserve"> </w:t>
      </w:r>
      <w:r>
        <w:rPr>
          <w:rFonts w:hAnsi="宋体"/>
          <w:sz w:val="24"/>
          <w:szCs w:val="24"/>
        </w:rPr>
        <w:t xml:space="preserve">    </w:t>
      </w:r>
      <w:r>
        <w:rPr>
          <w:rFonts w:hint="eastAsia" w:hAnsi="宋体"/>
          <w:sz w:val="24"/>
          <w:szCs w:val="24"/>
        </w:rPr>
        <w:t>报价文件文件</w:t>
      </w:r>
      <w:r>
        <w:rPr>
          <w:rFonts w:hAnsi="宋体"/>
          <w:sz w:val="24"/>
          <w:szCs w:val="24"/>
        </w:rPr>
        <w:t>目录</w:t>
      </w:r>
      <w:bookmarkEnd w:id="420"/>
      <w:bookmarkEnd w:id="421"/>
      <w:bookmarkEnd w:id="422"/>
      <w:bookmarkEnd w:id="423"/>
    </w:p>
    <w:p>
      <w:pPr>
        <w:pStyle w:val="8"/>
        <w:spacing w:line="360" w:lineRule="auto"/>
        <w:ind w:firstLine="0"/>
      </w:pPr>
    </w:p>
    <w:p>
      <w:pPr>
        <w:pStyle w:val="8"/>
        <w:spacing w:line="360" w:lineRule="auto"/>
        <w:ind w:firstLine="0"/>
        <w:jc w:val="center"/>
        <w:rPr>
          <w:rFonts w:ascii="仿宋_GB2312" w:eastAsia="仿宋_GB2312"/>
          <w:sz w:val="24"/>
          <w:szCs w:val="24"/>
        </w:rPr>
      </w:pPr>
      <w:r>
        <w:rPr>
          <w:rFonts w:hint="eastAsia" w:ascii="仿宋_GB2312" w:eastAsia="仿宋_GB2312"/>
          <w:sz w:val="24"/>
          <w:szCs w:val="24"/>
        </w:rPr>
        <w:t>（格式自行设计）</w:t>
      </w:r>
    </w:p>
    <w:p>
      <w:pPr>
        <w:pStyle w:val="8"/>
        <w:spacing w:line="360" w:lineRule="auto"/>
        <w:ind w:firstLine="0"/>
        <w:jc w:val="left"/>
        <w:rPr>
          <w:rFonts w:ascii="仿宋_GB2312" w:eastAsia="仿宋_GB2312"/>
          <w:sz w:val="24"/>
          <w:szCs w:val="24"/>
        </w:rPr>
      </w:pPr>
    </w:p>
    <w:p>
      <w:pPr>
        <w:pStyle w:val="8"/>
        <w:spacing w:line="360" w:lineRule="auto"/>
        <w:ind w:firstLine="0"/>
        <w:jc w:val="left"/>
        <w:rPr>
          <w:rFonts w:ascii="仿宋_GB2312" w:eastAsia="仿宋_GB2312"/>
          <w:sz w:val="24"/>
          <w:szCs w:val="24"/>
        </w:rPr>
      </w:pPr>
    </w:p>
    <w:p>
      <w:pPr>
        <w:pStyle w:val="7"/>
        <w:spacing w:before="0" w:after="0"/>
        <w:ind w:firstLine="0" w:firstLineChars="0"/>
        <w:jc w:val="left"/>
        <w:rPr>
          <w:rFonts w:hAnsi="宋体"/>
          <w:sz w:val="24"/>
          <w:szCs w:val="24"/>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7"/>
        <w:spacing w:before="0" w:after="0"/>
        <w:ind w:firstLine="0" w:firstLineChars="0"/>
        <w:jc w:val="left"/>
        <w:rPr>
          <w:rFonts w:hAnsi="宋体"/>
          <w:sz w:val="24"/>
          <w:szCs w:val="24"/>
        </w:rPr>
      </w:pPr>
      <w:bookmarkStart w:id="424" w:name="_Toc21618"/>
      <w:bookmarkStart w:id="425" w:name="_Toc3870"/>
      <w:bookmarkStart w:id="426" w:name="_Toc18606"/>
      <w:bookmarkStart w:id="427" w:name="_Toc21005"/>
      <w:r>
        <w:rPr>
          <w:rFonts w:hAnsi="宋体"/>
          <w:sz w:val="24"/>
          <w:szCs w:val="24"/>
        </w:rPr>
        <w:t>3.3</w:t>
      </w:r>
      <w:r>
        <w:rPr>
          <w:rFonts w:hint="eastAsia" w:hAnsi="宋体"/>
          <w:sz w:val="24"/>
          <w:szCs w:val="24"/>
        </w:rPr>
        <w:t xml:space="preserve"> </w:t>
      </w:r>
      <w:r>
        <w:rPr>
          <w:rFonts w:hAnsi="宋体"/>
          <w:sz w:val="24"/>
          <w:szCs w:val="24"/>
        </w:rPr>
        <w:t xml:space="preserve">    </w:t>
      </w:r>
      <w:r>
        <w:rPr>
          <w:rFonts w:hint="eastAsia" w:hAnsi="宋体"/>
          <w:sz w:val="24"/>
          <w:szCs w:val="24"/>
        </w:rPr>
        <w:t>开标一览表</w:t>
      </w:r>
      <w:bookmarkEnd w:id="417"/>
      <w:bookmarkEnd w:id="418"/>
      <w:bookmarkEnd w:id="419"/>
      <w:r>
        <w:rPr>
          <w:rFonts w:hint="eastAsia" w:hAnsi="宋体"/>
          <w:sz w:val="24"/>
          <w:szCs w:val="24"/>
        </w:rPr>
        <w:t>格式</w:t>
      </w:r>
      <w:bookmarkEnd w:id="424"/>
      <w:bookmarkEnd w:id="425"/>
      <w:bookmarkEnd w:id="426"/>
      <w:bookmarkEnd w:id="427"/>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开标一览表</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项目编号：</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项目名称：</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标项：</w:t>
      </w:r>
      <w:r>
        <w:rPr>
          <w:rFonts w:hint="eastAsia" w:ascii="仿宋_GB2312" w:hAnsi="宋体" w:eastAsia="仿宋_GB2312"/>
          <w:sz w:val="24"/>
          <w:szCs w:val="24"/>
          <w:u w:val="single"/>
        </w:rPr>
        <w:t>（若有）</w:t>
      </w:r>
    </w:p>
    <w:tbl>
      <w:tblPr>
        <w:tblStyle w:val="32"/>
        <w:tblW w:w="9005"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57"/>
              <w:tabs>
                <w:tab w:val="left" w:pos="420"/>
                <w:tab w:val="center" w:pos="4153"/>
                <w:tab w:val="right" w:pos="8306"/>
              </w:tabs>
              <w:adjustRightInd w:val="0"/>
              <w:jc w:val="center"/>
              <w:rPr>
                <w:rFonts w:ascii="仿宋_GB2312" w:eastAsia="仿宋_GB2312"/>
                <w:caps/>
                <w:spacing w:val="20"/>
                <w:kern w:val="0"/>
                <w:sz w:val="24"/>
                <w:szCs w:val="20"/>
              </w:rPr>
            </w:pPr>
            <w:r>
              <w:rPr>
                <w:rFonts w:hint="eastAsia" w:ascii="仿宋_GB2312" w:eastAsia="仿宋_GB2312"/>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57"/>
              <w:jc w:val="center"/>
              <w:rPr>
                <w:rFonts w:ascii="仿宋_GB2312" w:eastAsia="仿宋_GB2312"/>
                <w:caps/>
                <w:spacing w:val="20"/>
                <w:sz w:val="24"/>
              </w:rPr>
            </w:pPr>
            <w:r>
              <w:rPr>
                <w:rFonts w:hint="eastAsia" w:ascii="仿宋_GB2312" w:eastAsia="仿宋_GB2312"/>
                <w:caps/>
                <w:spacing w:val="20"/>
                <w:sz w:val="24"/>
              </w:rPr>
              <w:t>总报价（元）</w:t>
            </w:r>
          </w:p>
        </w:tc>
      </w:tr>
      <w:tr>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57"/>
              <w:jc w:val="center"/>
              <w:rPr>
                <w:rFonts w:ascii="仿宋_GB2312" w:eastAsia="仿宋_GB2312"/>
                <w:spacing w:val="20"/>
                <w:sz w:val="24"/>
              </w:rPr>
            </w:pPr>
            <w:r>
              <w:rPr>
                <w:rFonts w:hint="eastAsia" w:ascii="仿宋_GB2312" w:eastAsia="仿宋_GB2312"/>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57"/>
              <w:rPr>
                <w:rFonts w:ascii="仿宋_GB2312" w:eastAsia="仿宋_GB2312"/>
                <w:spacing w:val="20"/>
                <w:sz w:val="24"/>
              </w:rPr>
            </w:pPr>
            <w:r>
              <w:rPr>
                <w:rFonts w:hint="eastAsia" w:ascii="仿宋_GB2312" w:eastAsia="仿宋_GB2312"/>
                <w:spacing w:val="20"/>
                <w:sz w:val="24"/>
              </w:rPr>
              <w:t>大写                （￥           ）</w:t>
            </w:r>
          </w:p>
        </w:tc>
      </w:tr>
    </w:tbl>
    <w:p>
      <w:pPr>
        <w:pStyle w:val="57"/>
        <w:spacing w:line="440" w:lineRule="exact"/>
        <w:rPr>
          <w:rFonts w:ascii="仿宋_GB2312" w:eastAsia="仿宋_GB2312"/>
          <w:b/>
          <w:iCs/>
          <w:spacing w:val="20"/>
          <w:sz w:val="24"/>
        </w:rPr>
      </w:pPr>
      <w:r>
        <w:rPr>
          <w:rFonts w:hint="eastAsia" w:ascii="仿宋_GB2312" w:hAnsi="宋体" w:eastAsia="仿宋_GB2312"/>
          <w:b/>
          <w:sz w:val="24"/>
          <w:szCs w:val="21"/>
        </w:rPr>
        <w:t xml:space="preserve"> </w:t>
      </w:r>
      <w:r>
        <w:rPr>
          <w:rFonts w:hint="eastAsia" w:ascii="仿宋_GB2312" w:eastAsia="仿宋_GB2312"/>
          <w:b/>
          <w:iCs/>
          <w:spacing w:val="20"/>
          <w:sz w:val="24"/>
        </w:rPr>
        <w:t>注：</w:t>
      </w:r>
    </w:p>
    <w:p>
      <w:pPr>
        <w:pStyle w:val="57"/>
        <w:spacing w:line="360" w:lineRule="auto"/>
        <w:ind w:firstLine="480" w:firstLineChars="200"/>
        <w:jc w:val="left"/>
        <w:rPr>
          <w:rFonts w:ascii="仿宋_GB2312" w:eastAsia="仿宋_GB2312"/>
          <w:iCs/>
          <w:sz w:val="24"/>
        </w:rPr>
      </w:pPr>
      <w:r>
        <w:rPr>
          <w:rFonts w:hint="eastAsia" w:ascii="仿宋_GB2312" w:eastAsia="仿宋_GB2312"/>
          <w:iCs/>
          <w:sz w:val="24"/>
        </w:rPr>
        <w:t>1.</w:t>
      </w:r>
      <w:r>
        <w:rPr>
          <w:rFonts w:ascii="仿宋_GB2312" w:eastAsia="仿宋_GB2312"/>
          <w:iCs/>
          <w:sz w:val="24"/>
        </w:rPr>
        <w:t xml:space="preserve"> </w:t>
      </w:r>
      <w:r>
        <w:rPr>
          <w:rFonts w:hint="eastAsia" w:ascii="仿宋_GB2312" w:eastAsia="仿宋_GB2312"/>
          <w:iCs/>
          <w:sz w:val="24"/>
        </w:rPr>
        <w:t>具体价格明细详见《投标</w:t>
      </w:r>
      <w:r>
        <w:rPr>
          <w:rFonts w:ascii="仿宋_GB2312" w:eastAsia="仿宋_GB2312"/>
          <w:iCs/>
          <w:sz w:val="24"/>
        </w:rPr>
        <w:t>分项报价表</w:t>
      </w:r>
      <w:r>
        <w:rPr>
          <w:rFonts w:hint="eastAsia" w:ascii="仿宋_GB2312" w:eastAsia="仿宋_GB2312"/>
          <w:iCs/>
          <w:sz w:val="24"/>
        </w:rPr>
        <w:t>》</w:t>
      </w:r>
    </w:p>
    <w:p>
      <w:pPr>
        <w:pStyle w:val="57"/>
        <w:spacing w:line="360" w:lineRule="auto"/>
        <w:ind w:firstLine="480" w:firstLineChars="200"/>
        <w:jc w:val="left"/>
        <w:rPr>
          <w:rFonts w:ascii="仿宋_GB2312" w:eastAsia="仿宋_GB2312"/>
          <w:iCs/>
          <w:sz w:val="24"/>
        </w:rPr>
      </w:pPr>
      <w:r>
        <w:rPr>
          <w:rFonts w:hint="eastAsia" w:ascii="仿宋_GB2312" w:eastAsia="仿宋_GB2312"/>
          <w:iCs/>
          <w:sz w:val="24"/>
        </w:rPr>
        <w:t>2.</w:t>
      </w:r>
      <w:r>
        <w:rPr>
          <w:rFonts w:ascii="仿宋_GB2312" w:eastAsia="仿宋_GB2312"/>
          <w:iCs/>
          <w:sz w:val="24"/>
        </w:rPr>
        <w:t xml:space="preserve"> </w:t>
      </w:r>
      <w:r>
        <w:rPr>
          <w:rFonts w:hint="eastAsia" w:ascii="仿宋_GB2312" w:eastAsia="仿宋_GB2312"/>
          <w:iCs/>
          <w:sz w:val="24"/>
        </w:rPr>
        <w:t>总报价一经涂改，应在涂改处加盖单位公章或投标人</w:t>
      </w:r>
      <w:r>
        <w:rPr>
          <w:rFonts w:ascii="仿宋_GB2312" w:eastAsia="仿宋_GB2312"/>
          <w:iCs/>
          <w:sz w:val="24"/>
        </w:rPr>
        <w:t>代表</w:t>
      </w:r>
      <w:r>
        <w:rPr>
          <w:rFonts w:hint="eastAsia" w:ascii="仿宋_GB2312" w:eastAsia="仿宋_GB2312"/>
          <w:iCs/>
          <w:sz w:val="24"/>
        </w:rPr>
        <w:t>签字（或盖章），否则其投标作无效标处理。</w:t>
      </w:r>
    </w:p>
    <w:p>
      <w:pPr>
        <w:pStyle w:val="57"/>
        <w:spacing w:line="360" w:lineRule="auto"/>
        <w:ind w:firstLine="480" w:firstLineChars="200"/>
        <w:jc w:val="left"/>
        <w:rPr>
          <w:rFonts w:ascii="仿宋_GB2312" w:eastAsia="仿宋_GB2312"/>
          <w:bCs/>
          <w:sz w:val="24"/>
        </w:rPr>
      </w:pPr>
      <w:r>
        <w:rPr>
          <w:rFonts w:hint="eastAsia" w:ascii="仿宋_GB2312" w:eastAsia="仿宋_GB2312"/>
          <w:bCs/>
          <w:sz w:val="24"/>
        </w:rPr>
        <w:t>3.</w:t>
      </w:r>
      <w:r>
        <w:rPr>
          <w:rFonts w:ascii="仿宋_GB2312" w:eastAsia="仿宋_GB2312"/>
          <w:bCs/>
          <w:sz w:val="24"/>
        </w:rPr>
        <w:t xml:space="preserve"> </w:t>
      </w:r>
      <w:r>
        <w:rPr>
          <w:rFonts w:hint="eastAsia" w:ascii="仿宋_GB2312" w:eastAsia="仿宋_GB2312"/>
          <w:bCs/>
          <w:sz w:val="24"/>
        </w:rPr>
        <w:t>总报价应包括产品、产品标准配件、备品备件、专用工具、包装、工时、运输、装卸、保险、税金、设备保护、安装、调试与试运行、培训、保修、售后服务费、工程配套费、以及实施本项目所需的其他一切费用。</w:t>
      </w:r>
    </w:p>
    <w:p>
      <w:pPr>
        <w:pStyle w:val="57"/>
        <w:spacing w:line="360" w:lineRule="auto"/>
        <w:rPr>
          <w:rFonts w:ascii="仿宋_GB2312" w:eastAsia="仿宋_GB2312"/>
          <w:bCs/>
          <w:sz w:val="24"/>
        </w:rPr>
      </w:pPr>
    </w:p>
    <w:p>
      <w:pPr>
        <w:spacing w:line="360" w:lineRule="auto"/>
        <w:jc w:val="left"/>
        <w:rPr>
          <w:rFonts w:ascii="仿宋_GB2312" w:eastAsia="仿宋_GB2312"/>
          <w:spacing w:val="20"/>
          <w:sz w:val="24"/>
        </w:rPr>
      </w:pPr>
    </w:p>
    <w:p>
      <w:pPr>
        <w:pStyle w:val="49"/>
        <w:wordWrap w:val="0"/>
        <w:spacing w:line="360" w:lineRule="auto"/>
        <w:ind w:firstLine="480"/>
        <w:jc w:val="right"/>
        <w:rPr>
          <w:rFonts w:ascii="仿宋_GB2312" w:hAnsi="Courier New" w:eastAsia="仿宋_GB2312"/>
          <w:spacing w:val="20"/>
          <w:sz w:val="24"/>
          <w:szCs w:val="21"/>
          <w:u w:val="single"/>
        </w:rPr>
      </w:pPr>
      <w:bookmarkStart w:id="428" w:name="_Toc493956073"/>
      <w:bookmarkStart w:id="429" w:name="_Toc530551898"/>
      <w:bookmarkStart w:id="430" w:name="_Toc531359075"/>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7"/>
        <w:spacing w:before="0" w:after="0"/>
        <w:ind w:firstLine="0" w:firstLineChars="0"/>
        <w:jc w:val="right"/>
        <w:rPr>
          <w:rFonts w:hAnsi="宋体"/>
          <w:sz w:val="28"/>
          <w:szCs w:val="28"/>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p>
      <w:pPr>
        <w:pStyle w:val="7"/>
        <w:spacing w:before="0" w:after="0"/>
        <w:ind w:firstLine="0" w:firstLineChars="0"/>
        <w:jc w:val="left"/>
        <w:rPr>
          <w:rFonts w:hAnsi="宋体"/>
          <w:sz w:val="24"/>
          <w:szCs w:val="24"/>
        </w:rPr>
      </w:pPr>
      <w:bookmarkStart w:id="431" w:name="_Toc8528"/>
      <w:bookmarkStart w:id="432" w:name="_Toc5675"/>
      <w:bookmarkStart w:id="433" w:name="_Toc22334"/>
      <w:bookmarkStart w:id="434" w:name="_Toc5773"/>
      <w:r>
        <w:rPr>
          <w:rFonts w:hAnsi="宋体"/>
          <w:sz w:val="24"/>
          <w:szCs w:val="24"/>
        </w:rPr>
        <w:t>3.4</w:t>
      </w:r>
      <w:r>
        <w:rPr>
          <w:rFonts w:hint="eastAsia" w:hAnsi="宋体"/>
          <w:sz w:val="24"/>
          <w:szCs w:val="24"/>
        </w:rPr>
        <w:t xml:space="preserve"> </w:t>
      </w:r>
      <w:r>
        <w:rPr>
          <w:rFonts w:hAnsi="宋体"/>
          <w:sz w:val="24"/>
          <w:szCs w:val="24"/>
        </w:rPr>
        <w:t xml:space="preserve">    </w:t>
      </w:r>
      <w:r>
        <w:rPr>
          <w:rFonts w:hint="eastAsia" w:hAnsi="宋体"/>
          <w:sz w:val="24"/>
          <w:szCs w:val="24"/>
        </w:rPr>
        <w:t>投标分项报价表</w:t>
      </w:r>
      <w:bookmarkEnd w:id="428"/>
      <w:bookmarkEnd w:id="429"/>
      <w:bookmarkEnd w:id="430"/>
      <w:r>
        <w:rPr>
          <w:rFonts w:hint="eastAsia" w:hAnsi="宋体"/>
          <w:sz w:val="24"/>
          <w:szCs w:val="24"/>
        </w:rPr>
        <w:t>格式</w:t>
      </w:r>
      <w:bookmarkEnd w:id="431"/>
      <w:bookmarkEnd w:id="432"/>
      <w:bookmarkEnd w:id="433"/>
      <w:bookmarkEnd w:id="434"/>
    </w:p>
    <w:p>
      <w:pPr>
        <w:pStyle w:val="8"/>
        <w:spacing w:line="360" w:lineRule="auto"/>
        <w:ind w:firstLine="0"/>
        <w:jc w:val="center"/>
        <w:rPr>
          <w:rFonts w:ascii="仿宋_GB2312" w:hAnsi="宋体" w:eastAsia="仿宋_GB2312"/>
          <w:b/>
          <w:sz w:val="32"/>
          <w:szCs w:val="32"/>
        </w:rPr>
      </w:pPr>
      <w:r>
        <w:rPr>
          <w:rFonts w:hint="eastAsia" w:ascii="仿宋_GB2312" w:hAnsi="宋体" w:eastAsia="仿宋_GB2312"/>
          <w:b/>
          <w:sz w:val="32"/>
          <w:szCs w:val="32"/>
        </w:rPr>
        <w:t>投标分项报价表</w:t>
      </w:r>
    </w:p>
    <w:p>
      <w:pPr>
        <w:spacing w:line="360" w:lineRule="auto"/>
        <w:jc w:val="center"/>
        <w:rPr>
          <w:rFonts w:ascii="仿宋_GB2312" w:eastAsia="仿宋_GB2312"/>
          <w:sz w:val="24"/>
        </w:rPr>
      </w:pPr>
      <w:r>
        <w:rPr>
          <w:rFonts w:hint="eastAsia" w:ascii="仿宋_GB2312" w:eastAsia="仿宋_GB2312"/>
          <w:sz w:val="24"/>
        </w:rPr>
        <w:t>（格式仅供</w:t>
      </w:r>
      <w:r>
        <w:rPr>
          <w:rFonts w:ascii="仿宋_GB2312" w:eastAsia="仿宋_GB2312"/>
          <w:sz w:val="24"/>
        </w:rPr>
        <w:t>参考，</w:t>
      </w:r>
      <w:r>
        <w:rPr>
          <w:rFonts w:hint="eastAsia" w:ascii="仿宋_GB2312" w:eastAsia="仿宋_GB2312"/>
          <w:sz w:val="24"/>
        </w:rPr>
        <w:t>可以</w:t>
      </w:r>
      <w:r>
        <w:rPr>
          <w:rFonts w:ascii="仿宋_GB2312" w:eastAsia="仿宋_GB2312"/>
          <w:sz w:val="24"/>
        </w:rPr>
        <w:t>根据</w:t>
      </w:r>
      <w:r>
        <w:rPr>
          <w:rFonts w:hint="eastAsia" w:ascii="仿宋_GB2312" w:eastAsia="仿宋_GB2312"/>
          <w:sz w:val="24"/>
        </w:rPr>
        <w:t>实际</w:t>
      </w:r>
      <w:r>
        <w:rPr>
          <w:rFonts w:ascii="仿宋_GB2312" w:eastAsia="仿宋_GB2312"/>
          <w:sz w:val="24"/>
        </w:rPr>
        <w:t>情况</w:t>
      </w:r>
      <w:r>
        <w:rPr>
          <w:rFonts w:hint="eastAsia" w:ascii="仿宋_GB2312" w:eastAsia="仿宋_GB2312"/>
          <w:sz w:val="24"/>
        </w:rPr>
        <w:t>自行设计）</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项目编号：</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pPr>
        <w:spacing w:line="360" w:lineRule="auto"/>
        <w:jc w:val="left"/>
        <w:rPr>
          <w:rFonts w:ascii="仿宋_GB2312" w:hAnsi="宋体" w:eastAsia="仿宋_GB2312"/>
          <w:sz w:val="24"/>
          <w:szCs w:val="24"/>
          <w:u w:val="single"/>
        </w:rPr>
      </w:pPr>
      <w:r>
        <w:rPr>
          <w:rFonts w:hint="eastAsia" w:ascii="仿宋_GB2312" w:hAnsi="宋体" w:eastAsia="仿宋_GB2312"/>
          <w:sz w:val="24"/>
          <w:szCs w:val="24"/>
        </w:rPr>
        <w:t>项目名称：</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标项：</w:t>
      </w:r>
      <w:r>
        <w:rPr>
          <w:rFonts w:hint="eastAsia" w:ascii="仿宋_GB2312" w:hAnsi="宋体" w:eastAsia="仿宋_GB2312"/>
          <w:sz w:val="24"/>
          <w:szCs w:val="24"/>
          <w:u w:val="single"/>
        </w:rPr>
        <w:t>（若有）</w:t>
      </w:r>
    </w:p>
    <w:p>
      <w:pPr>
        <w:pStyle w:val="2"/>
        <w:jc w:val="right"/>
      </w:pPr>
      <w:r>
        <w:rPr>
          <w:rFonts w:hint="eastAsia"/>
        </w:rPr>
        <w:t>单位：人民币元</w:t>
      </w:r>
    </w:p>
    <w:tbl>
      <w:tblPr>
        <w:tblStyle w:val="32"/>
        <w:tblW w:w="7786" w:type="dxa"/>
        <w:jc w:val="center"/>
        <w:tblLayout w:type="fixed"/>
        <w:tblCellMar>
          <w:top w:w="0" w:type="dxa"/>
          <w:left w:w="0" w:type="dxa"/>
          <w:bottom w:w="0" w:type="dxa"/>
          <w:right w:w="0" w:type="dxa"/>
        </w:tblCellMar>
      </w:tblPr>
      <w:tblGrid>
        <w:gridCol w:w="632"/>
        <w:gridCol w:w="3090"/>
        <w:gridCol w:w="1431"/>
        <w:gridCol w:w="1050"/>
        <w:gridCol w:w="1583"/>
      </w:tblGrid>
      <w:tr>
        <w:tblPrEx>
          <w:tblCellMar>
            <w:top w:w="0" w:type="dxa"/>
            <w:left w:w="0" w:type="dxa"/>
            <w:bottom w:w="0" w:type="dxa"/>
            <w:right w:w="0" w:type="dxa"/>
          </w:tblCellMar>
        </w:tblPrEx>
        <w:trPr>
          <w:trHeight w:val="345" w:hRule="atLeast"/>
          <w:jc w:val="center"/>
        </w:trPr>
        <w:tc>
          <w:tcPr>
            <w:tcW w:w="632" w:type="dxa"/>
            <w:tcBorders>
              <w:top w:val="single" w:color="000000" w:sz="8" w:space="0"/>
              <w:left w:val="single" w:color="000000" w:sz="8" w:space="0"/>
              <w:bottom w:val="single" w:color="000000" w:sz="8" w:space="0"/>
              <w:right w:val="single" w:color="000000" w:sz="8" w:space="0"/>
            </w:tcBorders>
            <w:shd w:val="clear" w:color="auto" w:fill="A6A6A6"/>
            <w:tcMar>
              <w:top w:w="15" w:type="dxa"/>
              <w:left w:w="15" w:type="dxa"/>
              <w:right w:w="15" w:type="dxa"/>
            </w:tcMar>
            <w:vAlign w:val="center"/>
          </w:tcPr>
          <w:p>
            <w:pPr>
              <w:widowControl/>
              <w:spacing w:line="360" w:lineRule="auto"/>
              <w:jc w:val="center"/>
              <w:textAlignment w:val="center"/>
              <w:rPr>
                <w:rFonts w:cs="仿宋"/>
                <w:b/>
                <w:color w:val="000000" w:themeColor="text1"/>
                <w:szCs w:val="21"/>
                <w14:textFill>
                  <w14:solidFill>
                    <w14:schemeClr w14:val="tx1"/>
                  </w14:solidFill>
                </w14:textFill>
              </w:rPr>
            </w:pPr>
            <w:r>
              <w:rPr>
                <w:rFonts w:hint="eastAsia" w:cs="仿宋"/>
                <w:b/>
                <w:color w:val="000000" w:themeColor="text1"/>
                <w:szCs w:val="21"/>
                <w14:textFill>
                  <w14:solidFill>
                    <w14:schemeClr w14:val="tx1"/>
                  </w14:solidFill>
                </w14:textFill>
              </w:rPr>
              <w:t>项目</w:t>
            </w:r>
          </w:p>
        </w:tc>
        <w:tc>
          <w:tcPr>
            <w:tcW w:w="3090" w:type="dxa"/>
            <w:tcBorders>
              <w:top w:val="single" w:color="000000" w:sz="8" w:space="0"/>
              <w:left w:val="single" w:color="000000" w:sz="8" w:space="0"/>
              <w:bottom w:val="single" w:color="000000" w:sz="8" w:space="0"/>
              <w:right w:val="single" w:color="000000" w:sz="8" w:space="0"/>
            </w:tcBorders>
            <w:shd w:val="clear" w:color="auto" w:fill="A6A6A6"/>
            <w:tcMar>
              <w:top w:w="15" w:type="dxa"/>
              <w:left w:w="15" w:type="dxa"/>
              <w:right w:w="15" w:type="dxa"/>
            </w:tcMar>
            <w:vAlign w:val="center"/>
          </w:tcPr>
          <w:p>
            <w:pPr>
              <w:widowControl/>
              <w:spacing w:line="360" w:lineRule="auto"/>
              <w:jc w:val="center"/>
              <w:textAlignment w:val="center"/>
              <w:rPr>
                <w:rFonts w:cs="仿宋"/>
                <w:b/>
                <w:color w:val="000000" w:themeColor="text1"/>
                <w:szCs w:val="21"/>
                <w14:textFill>
                  <w14:solidFill>
                    <w14:schemeClr w14:val="tx1"/>
                  </w14:solidFill>
                </w14:textFill>
              </w:rPr>
            </w:pPr>
            <w:r>
              <w:rPr>
                <w:rFonts w:hint="eastAsia" w:cs="仿宋"/>
                <w:b/>
                <w:color w:val="000000" w:themeColor="text1"/>
                <w:kern w:val="0"/>
                <w:szCs w:val="21"/>
                <w14:textFill>
                  <w14:solidFill>
                    <w14:schemeClr w14:val="tx1"/>
                  </w14:solidFill>
                </w14:textFill>
              </w:rPr>
              <w:t>产品型号</w:t>
            </w:r>
          </w:p>
        </w:tc>
        <w:tc>
          <w:tcPr>
            <w:tcW w:w="1431" w:type="dxa"/>
            <w:tcBorders>
              <w:top w:val="single" w:color="000000" w:sz="8" w:space="0"/>
              <w:left w:val="single" w:color="000000" w:sz="8" w:space="0"/>
              <w:bottom w:val="single" w:color="000000" w:sz="8" w:space="0"/>
              <w:right w:val="single" w:color="000000" w:sz="8" w:space="0"/>
            </w:tcBorders>
            <w:shd w:val="clear" w:color="auto" w:fill="A6A6A6"/>
            <w:tcMar>
              <w:top w:w="15" w:type="dxa"/>
              <w:left w:w="15" w:type="dxa"/>
              <w:right w:w="15" w:type="dxa"/>
            </w:tcMar>
            <w:vAlign w:val="center"/>
          </w:tcPr>
          <w:p>
            <w:pPr>
              <w:widowControl/>
              <w:spacing w:line="360" w:lineRule="auto"/>
              <w:jc w:val="center"/>
              <w:textAlignment w:val="center"/>
              <w:rPr>
                <w:rFonts w:cs="仿宋"/>
                <w:b/>
                <w:color w:val="000000" w:themeColor="text1"/>
                <w:szCs w:val="21"/>
                <w14:textFill>
                  <w14:solidFill>
                    <w14:schemeClr w14:val="tx1"/>
                  </w14:solidFill>
                </w14:textFill>
              </w:rPr>
            </w:pPr>
            <w:r>
              <w:rPr>
                <w:rFonts w:hint="eastAsia" w:cs="仿宋"/>
                <w:b/>
                <w:color w:val="000000" w:themeColor="text1"/>
                <w:kern w:val="0"/>
                <w:szCs w:val="21"/>
                <w14:textFill>
                  <w14:solidFill>
                    <w14:schemeClr w14:val="tx1"/>
                  </w14:solidFill>
                </w14:textFill>
              </w:rPr>
              <w:t>数量</w:t>
            </w:r>
          </w:p>
        </w:tc>
        <w:tc>
          <w:tcPr>
            <w:tcW w:w="1050" w:type="dxa"/>
            <w:tcBorders>
              <w:top w:val="single" w:color="000000" w:sz="8" w:space="0"/>
              <w:left w:val="single" w:color="000000" w:sz="8" w:space="0"/>
              <w:bottom w:val="single" w:color="000000" w:sz="8" w:space="0"/>
              <w:right w:val="single" w:color="000000" w:sz="8" w:space="0"/>
            </w:tcBorders>
            <w:shd w:val="clear" w:color="auto" w:fill="A6A6A6"/>
            <w:tcMar>
              <w:top w:w="15" w:type="dxa"/>
              <w:left w:w="15" w:type="dxa"/>
              <w:right w:w="15" w:type="dxa"/>
            </w:tcMar>
            <w:vAlign w:val="center"/>
          </w:tcPr>
          <w:p>
            <w:pPr>
              <w:widowControl/>
              <w:spacing w:line="360" w:lineRule="auto"/>
              <w:jc w:val="center"/>
              <w:textAlignment w:val="center"/>
              <w:rPr>
                <w:rFonts w:cs="仿宋"/>
                <w:b/>
                <w:color w:val="000000" w:themeColor="text1"/>
                <w:szCs w:val="21"/>
                <w14:textFill>
                  <w14:solidFill>
                    <w14:schemeClr w14:val="tx1"/>
                  </w14:solidFill>
                </w14:textFill>
              </w:rPr>
            </w:pPr>
            <w:r>
              <w:rPr>
                <w:rFonts w:hint="eastAsia" w:cs="仿宋"/>
                <w:b/>
                <w:color w:val="000000" w:themeColor="text1"/>
                <w:kern w:val="0"/>
                <w:szCs w:val="21"/>
                <w14:textFill>
                  <w14:solidFill>
                    <w14:schemeClr w14:val="tx1"/>
                  </w14:solidFill>
                </w14:textFill>
              </w:rPr>
              <w:t>单价（元）</w:t>
            </w:r>
          </w:p>
        </w:tc>
        <w:tc>
          <w:tcPr>
            <w:tcW w:w="1583" w:type="dxa"/>
            <w:tcBorders>
              <w:top w:val="single" w:color="000000" w:sz="8" w:space="0"/>
              <w:left w:val="single" w:color="000000" w:sz="8" w:space="0"/>
              <w:bottom w:val="single" w:color="000000" w:sz="8" w:space="0"/>
              <w:right w:val="single" w:color="000000" w:sz="8" w:space="0"/>
            </w:tcBorders>
            <w:shd w:val="clear" w:color="auto" w:fill="A6A6A6"/>
          </w:tcPr>
          <w:p>
            <w:pPr>
              <w:widowControl/>
              <w:spacing w:line="360" w:lineRule="auto"/>
              <w:jc w:val="center"/>
              <w:textAlignment w:val="center"/>
              <w:rPr>
                <w:rFonts w:cs="仿宋"/>
                <w:b/>
                <w:color w:val="000000" w:themeColor="text1"/>
                <w:kern w:val="0"/>
                <w:szCs w:val="21"/>
                <w14:textFill>
                  <w14:solidFill>
                    <w14:schemeClr w14:val="tx1"/>
                  </w14:solidFill>
                </w14:textFill>
              </w:rPr>
            </w:pPr>
            <w:r>
              <w:rPr>
                <w:rFonts w:hint="eastAsia" w:cs="仿宋"/>
                <w:b/>
                <w:color w:val="000000" w:themeColor="text1"/>
                <w:kern w:val="0"/>
                <w:szCs w:val="21"/>
                <w14:textFill>
                  <w14:solidFill>
                    <w14:schemeClr w14:val="tx1"/>
                  </w14:solidFill>
                </w14:textFill>
              </w:rPr>
              <w:t>总价（元）</w:t>
            </w:r>
          </w:p>
        </w:tc>
      </w:tr>
      <w:tr>
        <w:tblPrEx>
          <w:tblCellMar>
            <w:top w:w="0" w:type="dxa"/>
            <w:left w:w="0" w:type="dxa"/>
            <w:bottom w:w="0" w:type="dxa"/>
            <w:right w:w="0" w:type="dxa"/>
          </w:tblCellMar>
        </w:tblPrEx>
        <w:trPr>
          <w:trHeight w:val="300" w:hRule="atLeast"/>
          <w:jc w:val="center"/>
        </w:trPr>
        <w:tc>
          <w:tcPr>
            <w:tcW w:w="6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r>
              <w:rPr>
                <w:rFonts w:hint="eastAsia" w:cs="仿宋"/>
                <w:color w:val="000000" w:themeColor="text1"/>
                <w:kern w:val="0"/>
                <w:szCs w:val="21"/>
                <w14:textFill>
                  <w14:solidFill>
                    <w14:schemeClr w14:val="tx1"/>
                  </w14:solidFill>
                </w14:textFill>
              </w:rPr>
              <w:t>1</w:t>
            </w:r>
          </w:p>
        </w:tc>
        <w:tc>
          <w:tcPr>
            <w:tcW w:w="30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4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c>
          <w:tcPr>
            <w:tcW w:w="1583" w:type="dxa"/>
            <w:tcBorders>
              <w:top w:val="single" w:color="000000" w:sz="8" w:space="0"/>
              <w:left w:val="single" w:color="000000" w:sz="8" w:space="0"/>
              <w:bottom w:val="single" w:color="000000" w:sz="8" w:space="0"/>
              <w:right w:val="single" w:color="000000" w:sz="8" w:space="0"/>
            </w:tcBorders>
          </w:tcPr>
          <w:p>
            <w:pPr>
              <w:widowControl/>
              <w:spacing w:line="360" w:lineRule="auto"/>
              <w:jc w:val="center"/>
              <w:textAlignment w:val="center"/>
              <w:rPr>
                <w:rFonts w:cs="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6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r>
              <w:rPr>
                <w:rFonts w:hint="eastAsia" w:cs="仿宋"/>
                <w:color w:val="000000" w:themeColor="text1"/>
                <w:kern w:val="0"/>
                <w:szCs w:val="21"/>
                <w14:textFill>
                  <w14:solidFill>
                    <w14:schemeClr w14:val="tx1"/>
                  </w14:solidFill>
                </w14:textFill>
              </w:rPr>
              <w:t>2</w:t>
            </w:r>
          </w:p>
        </w:tc>
        <w:tc>
          <w:tcPr>
            <w:tcW w:w="30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4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c>
          <w:tcPr>
            <w:tcW w:w="1583" w:type="dxa"/>
            <w:tcBorders>
              <w:top w:val="single" w:color="000000" w:sz="8" w:space="0"/>
              <w:left w:val="single" w:color="000000" w:sz="8" w:space="0"/>
              <w:bottom w:val="single" w:color="000000" w:sz="8" w:space="0"/>
              <w:right w:val="single" w:color="000000" w:sz="8" w:space="0"/>
            </w:tcBorders>
          </w:tcPr>
          <w:p>
            <w:pPr>
              <w:widowControl/>
              <w:spacing w:line="360" w:lineRule="auto"/>
              <w:jc w:val="center"/>
              <w:textAlignment w:val="center"/>
              <w:rPr>
                <w:rFonts w:cs="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6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r>
              <w:rPr>
                <w:rFonts w:hint="eastAsia" w:cs="仿宋"/>
                <w:color w:val="000000" w:themeColor="text1"/>
                <w:szCs w:val="21"/>
                <w14:textFill>
                  <w14:solidFill>
                    <w14:schemeClr w14:val="tx1"/>
                  </w14:solidFill>
                </w14:textFill>
              </w:rPr>
              <w:t>3</w:t>
            </w:r>
          </w:p>
        </w:tc>
        <w:tc>
          <w:tcPr>
            <w:tcW w:w="30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4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c>
          <w:tcPr>
            <w:tcW w:w="1583" w:type="dxa"/>
            <w:tcBorders>
              <w:top w:val="single" w:color="000000" w:sz="8" w:space="0"/>
              <w:left w:val="single" w:color="000000" w:sz="8" w:space="0"/>
              <w:bottom w:val="single" w:color="000000" w:sz="8" w:space="0"/>
              <w:right w:val="single" w:color="000000" w:sz="8" w:space="0"/>
            </w:tcBorders>
          </w:tcPr>
          <w:p>
            <w:pPr>
              <w:widowControl/>
              <w:spacing w:line="360" w:lineRule="auto"/>
              <w:jc w:val="center"/>
              <w:textAlignment w:val="center"/>
              <w:rPr>
                <w:rFonts w:cs="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6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r>
              <w:rPr>
                <w:rFonts w:hint="eastAsia" w:cs="仿宋"/>
                <w:color w:val="000000" w:themeColor="text1"/>
                <w:szCs w:val="21"/>
                <w14:textFill>
                  <w14:solidFill>
                    <w14:schemeClr w14:val="tx1"/>
                  </w14:solidFill>
                </w14:textFill>
              </w:rPr>
              <w:t>4</w:t>
            </w:r>
          </w:p>
        </w:tc>
        <w:tc>
          <w:tcPr>
            <w:tcW w:w="30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4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kern w:val="0"/>
                <w:szCs w:val="21"/>
                <w14:textFill>
                  <w14:solidFill>
                    <w14:schemeClr w14:val="tx1"/>
                  </w14:solidFill>
                </w14:textFill>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c>
          <w:tcPr>
            <w:tcW w:w="158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6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r>
              <w:rPr>
                <w:rFonts w:hint="eastAsia" w:cs="仿宋"/>
                <w:color w:val="000000" w:themeColor="text1"/>
                <w:szCs w:val="21"/>
                <w14:textFill>
                  <w14:solidFill>
                    <w14:schemeClr w14:val="tx1"/>
                  </w14:solidFill>
                </w14:textFill>
              </w:rPr>
              <w:t>5</w:t>
            </w:r>
          </w:p>
        </w:tc>
        <w:tc>
          <w:tcPr>
            <w:tcW w:w="30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43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textAlignment w:val="center"/>
              <w:rPr>
                <w:rFonts w:cs="仿宋"/>
                <w:color w:val="000000" w:themeColor="text1"/>
                <w:szCs w:val="21"/>
                <w14:textFill>
                  <w14:solidFill>
                    <w14:schemeClr w14:val="tx1"/>
                  </w14:solidFill>
                </w14:textFill>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c>
          <w:tcPr>
            <w:tcW w:w="1583" w:type="dxa"/>
            <w:tcBorders>
              <w:top w:val="single" w:color="000000" w:sz="8" w:space="0"/>
              <w:left w:val="single" w:color="000000" w:sz="8" w:space="0"/>
              <w:bottom w:val="single" w:color="000000" w:sz="8" w:space="0"/>
              <w:right w:val="single" w:color="000000" w:sz="8" w:space="0"/>
            </w:tcBorders>
          </w:tcPr>
          <w:p>
            <w:pPr>
              <w:widowControl/>
              <w:spacing w:line="360" w:lineRule="auto"/>
              <w:jc w:val="center"/>
              <w:textAlignment w:val="center"/>
              <w:rPr>
                <w:rFonts w:cs="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372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r>
              <w:rPr>
                <w:rFonts w:hint="eastAsia" w:cs="仿宋"/>
                <w:color w:val="000000" w:themeColor="text1"/>
                <w:szCs w:val="21"/>
                <w14:textFill>
                  <w14:solidFill>
                    <w14:schemeClr w14:val="tx1"/>
                  </w14:solidFill>
                </w14:textFill>
              </w:rPr>
              <w:t>总价</w:t>
            </w:r>
          </w:p>
        </w:tc>
        <w:tc>
          <w:tcPr>
            <w:tcW w:w="406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cs="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7786"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left"/>
              <w:textAlignment w:val="center"/>
              <w:rPr>
                <w:rFonts w:cs="仿宋"/>
                <w:color w:val="000000" w:themeColor="text1"/>
                <w:szCs w:val="21"/>
                <w14:textFill>
                  <w14:solidFill>
                    <w14:schemeClr w14:val="tx1"/>
                  </w14:solidFill>
                </w14:textFill>
              </w:rPr>
            </w:pPr>
          </w:p>
        </w:tc>
      </w:tr>
    </w:tbl>
    <w:p>
      <w:pPr>
        <w:jc w:val="left"/>
        <w:rPr>
          <w:rFonts w:ascii="仿宋_GB2312" w:eastAsia="仿宋_GB2312"/>
          <w:sz w:val="24"/>
          <w:szCs w:val="24"/>
        </w:rPr>
      </w:pPr>
      <w:r>
        <w:rPr>
          <w:rFonts w:hint="eastAsia" w:ascii="仿宋_GB2312" w:eastAsia="仿宋_GB2312"/>
          <w:sz w:val="24"/>
          <w:szCs w:val="24"/>
        </w:rPr>
        <w:t>注：</w:t>
      </w:r>
    </w:p>
    <w:p>
      <w:pPr>
        <w:jc w:val="left"/>
        <w:rPr>
          <w:rFonts w:ascii="仿宋_GB2312" w:eastAsia="仿宋_GB2312"/>
          <w:sz w:val="24"/>
          <w:szCs w:val="24"/>
        </w:rPr>
      </w:pPr>
      <w:r>
        <w:rPr>
          <w:rFonts w:hint="eastAsia" w:ascii="仿宋_GB2312" w:eastAsia="仿宋_GB2312"/>
          <w:sz w:val="24"/>
          <w:szCs w:val="24"/>
        </w:rPr>
        <w:t>投标人须根据本次招标文件第二章 招标需求二、具体技术参数（三）建设内容详细清单和进度要求进行逐项报价。</w:t>
      </w:r>
    </w:p>
    <w:p>
      <w:pPr>
        <w:jc w:val="left"/>
        <w:rPr>
          <w:rFonts w:ascii="仿宋_GB2312" w:hAnsi="宋体" w:eastAsia="仿宋_GB2312"/>
          <w:sz w:val="24"/>
          <w:szCs w:val="24"/>
          <w:u w:val="single"/>
        </w:rPr>
      </w:pPr>
      <w:r>
        <w:rPr>
          <w:rFonts w:ascii="仿宋_GB2312" w:eastAsia="仿宋_GB2312"/>
          <w:sz w:val="24"/>
          <w:szCs w:val="24"/>
        </w:rPr>
        <w:t>总</w:t>
      </w:r>
      <w:r>
        <w:rPr>
          <w:rFonts w:hint="eastAsia" w:ascii="仿宋_GB2312" w:eastAsia="仿宋_GB2312"/>
          <w:iCs/>
          <w:sz w:val="24"/>
          <w:szCs w:val="24"/>
        </w:rPr>
        <w:t>报价应包括</w:t>
      </w:r>
      <w:r>
        <w:rPr>
          <w:rFonts w:hint="eastAsia" w:ascii="仿宋_GB2312" w:eastAsia="仿宋_GB2312"/>
          <w:bCs/>
          <w:sz w:val="24"/>
        </w:rPr>
        <w:t>产品</w:t>
      </w:r>
      <w:r>
        <w:rPr>
          <w:rFonts w:ascii="仿宋_GB2312" w:eastAsia="仿宋_GB2312"/>
          <w:bCs/>
          <w:sz w:val="24"/>
        </w:rPr>
        <w:t>、</w:t>
      </w:r>
      <w:r>
        <w:rPr>
          <w:rFonts w:hint="eastAsia" w:ascii="仿宋_GB2312" w:eastAsia="仿宋_GB2312"/>
          <w:bCs/>
          <w:sz w:val="24"/>
        </w:rPr>
        <w:t>产品标准</w:t>
      </w:r>
      <w:r>
        <w:rPr>
          <w:rFonts w:ascii="仿宋_GB2312" w:eastAsia="仿宋_GB2312"/>
          <w:bCs/>
          <w:sz w:val="24"/>
        </w:rPr>
        <w:t>配件、</w:t>
      </w:r>
      <w:r>
        <w:rPr>
          <w:rFonts w:hint="eastAsia" w:ascii="仿宋_GB2312" w:eastAsia="仿宋_GB2312"/>
          <w:bCs/>
          <w:sz w:val="24"/>
        </w:rPr>
        <w:t>备品备件、专用工具、包装、工时、运输、装卸、保险、税金、设备保护、安装、调试与试运行、培训、保修</w:t>
      </w:r>
      <w:r>
        <w:rPr>
          <w:rFonts w:ascii="仿宋_GB2312" w:eastAsia="仿宋_GB2312"/>
          <w:bCs/>
          <w:sz w:val="24"/>
        </w:rPr>
        <w:t>、</w:t>
      </w:r>
      <w:r>
        <w:rPr>
          <w:rFonts w:hint="eastAsia" w:ascii="仿宋_GB2312" w:eastAsia="仿宋_GB2312"/>
          <w:bCs/>
          <w:sz w:val="24"/>
        </w:rPr>
        <w:t>售后服务费、</w:t>
      </w:r>
      <w:r>
        <w:rPr>
          <w:rFonts w:hint="eastAsia" w:ascii="仿宋_GB2312" w:eastAsia="仿宋_GB2312"/>
          <w:iCs/>
          <w:sz w:val="24"/>
          <w:szCs w:val="24"/>
        </w:rPr>
        <w:t>工程配套费、以及实施本项目所需的其他一切费用。</w:t>
      </w:r>
    </w:p>
    <w:p>
      <w:pPr>
        <w:rPr>
          <w:rFonts w:ascii="仿宋_GB2312" w:eastAsia="仿宋_GB2312"/>
          <w:spacing w:val="20"/>
          <w:sz w:val="24"/>
          <w:szCs w:val="24"/>
        </w:rPr>
      </w:pPr>
    </w:p>
    <w:p>
      <w:pPr>
        <w:spacing w:line="360" w:lineRule="auto"/>
        <w:jc w:val="left"/>
        <w:rPr>
          <w:rFonts w:ascii="仿宋_GB2312" w:eastAsia="仿宋_GB2312"/>
          <w:spacing w:val="20"/>
          <w:sz w:val="24"/>
        </w:rPr>
      </w:pPr>
      <w:bookmarkStart w:id="435" w:name="_Toc15813259"/>
      <w:bookmarkStart w:id="436" w:name="_Toc45506740"/>
      <w:bookmarkStart w:id="437" w:name="_Toc47756041"/>
      <w:bookmarkStart w:id="438" w:name="_Toc530551899"/>
    </w:p>
    <w:p>
      <w:pPr>
        <w:pStyle w:val="49"/>
        <w:wordWrap w:val="0"/>
        <w:spacing w:line="360" w:lineRule="auto"/>
        <w:ind w:firstLine="480"/>
        <w:jc w:val="right"/>
        <w:rPr>
          <w:rFonts w:ascii="仿宋_GB2312" w:hAnsi="Courier New" w:eastAsia="仿宋_GB2312"/>
          <w:spacing w:val="20"/>
          <w:sz w:val="24"/>
          <w:szCs w:val="21"/>
          <w:u w:val="single"/>
        </w:rPr>
      </w:pPr>
      <w:bookmarkStart w:id="439" w:name="_Toc493956062"/>
      <w:bookmarkStart w:id="440" w:name="_Toc523398533"/>
      <w:bookmarkStart w:id="441" w:name="_Toc531359076"/>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49"/>
        <w:wordWrap w:val="0"/>
        <w:spacing w:line="360" w:lineRule="auto"/>
        <w:ind w:firstLine="480"/>
        <w:jc w:val="right"/>
        <w:rPr>
          <w:rFonts w:ascii="仿宋_GB2312" w:hAnsi="Courier New" w:eastAsia="仿宋_GB2312"/>
          <w:sz w:val="24"/>
          <w:szCs w:val="21"/>
          <w:u w:val="single"/>
        </w:rPr>
      </w:pPr>
      <w:r>
        <w:rPr>
          <w:rFonts w:ascii="仿宋_GB2312" w:hAnsi="Courier New" w:eastAsia="仿宋_GB2312"/>
          <w:sz w:val="24"/>
          <w:szCs w:val="21"/>
        </w:rPr>
        <w:t>日      期：</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pStyle w:val="7"/>
        <w:spacing w:before="0" w:after="0"/>
        <w:ind w:firstLine="0" w:firstLineChars="0"/>
        <w:jc w:val="right"/>
        <w:rPr>
          <w:rFonts w:hAnsi="宋体"/>
          <w:sz w:val="28"/>
          <w:szCs w:val="28"/>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bookmarkEnd w:id="439"/>
    <w:bookmarkEnd w:id="440"/>
    <w:bookmarkEnd w:id="441"/>
    <w:p>
      <w:pPr>
        <w:pStyle w:val="9"/>
        <w:spacing w:before="0" w:after="0" w:line="240" w:lineRule="auto"/>
        <w:rPr>
          <w:rFonts w:hint="eastAsia" w:ascii="仿宋_GB2312" w:eastAsia="仿宋_GB2312"/>
          <w:sz w:val="24"/>
          <w:szCs w:val="24"/>
        </w:rPr>
      </w:pPr>
      <w:r>
        <w:rPr>
          <w:rFonts w:hint="eastAsia" w:ascii="仿宋_GB2312" w:eastAsia="仿宋_GB2312"/>
          <w:sz w:val="24"/>
          <w:szCs w:val="24"/>
        </w:rPr>
        <w:t>附件1：</w:t>
      </w:r>
      <w:r>
        <w:rPr>
          <w:rFonts w:hint="eastAsia" w:ascii="仿宋_GB2312" w:hAnsi="仿宋" w:eastAsia="仿宋_GB2312" w:cs="宋体"/>
          <w:kern w:val="0"/>
          <w:sz w:val="24"/>
        </w:rPr>
        <w:t>中小企业声明函</w:t>
      </w:r>
    </w:p>
    <w:p>
      <w:pPr>
        <w:pStyle w:val="81"/>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bookmarkStart w:id="442" w:name="_Toc7365"/>
      <w:r>
        <w:rPr>
          <w:rFonts w:hint="eastAsia" w:ascii="仿宋_GB2312" w:hAnsi="仿宋" w:eastAsia="仿宋_GB2312" w:cs="仿宋_GB2312"/>
          <w:kern w:val="2"/>
          <w:sz w:val="32"/>
          <w:szCs w:val="32"/>
        </w:rPr>
        <w:t>中小企业声明函</w:t>
      </w:r>
      <w:bookmarkEnd w:id="442"/>
    </w:p>
    <w:p>
      <w:pPr>
        <w:spacing w:line="360" w:lineRule="auto"/>
        <w:rPr>
          <w:rFonts w:hint="eastAsia" w:ascii="仿宋_GB2312" w:hAnsi="仿宋" w:eastAsia="仿宋_GB2312"/>
        </w:rPr>
      </w:pPr>
    </w:p>
    <w:p>
      <w:pPr>
        <w:spacing w:line="360" w:lineRule="auto"/>
        <w:ind w:firstLine="360" w:firstLineChars="150"/>
        <w:jc w:val="left"/>
        <w:rPr>
          <w:rFonts w:hint="eastAsia"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hint="eastAsia"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名称（盖章/</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hint="eastAsia"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hint="eastAsia"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hint="eastAsia" w:ascii="仿宋_GB2312" w:hAnsi="仿宋" w:eastAsia="仿宋_GB2312" w:cs="仿宋_GB2312"/>
          <w:sz w:val="24"/>
        </w:rPr>
      </w:pPr>
    </w:p>
    <w:p>
      <w:pPr>
        <w:spacing w:line="360" w:lineRule="auto"/>
        <w:ind w:right="420"/>
        <w:rPr>
          <w:rFonts w:hint="eastAsia" w:ascii="仿宋_GB2312" w:hAnsi="仿宋" w:eastAsia="仿宋_GB2312" w:cs="仿宋_GB2312"/>
          <w:sz w:val="24"/>
        </w:rPr>
      </w:pPr>
      <w:r>
        <w:rPr>
          <w:rFonts w:hint="eastAsia" w:ascii="仿宋_GB2312" w:hAnsi="仿宋" w:eastAsia="仿宋_GB2312" w:cs="仿宋_GB2312"/>
          <w:sz w:val="24"/>
        </w:rPr>
        <w:t xml:space="preserve"> </w:t>
      </w:r>
    </w:p>
    <w:p>
      <w:pPr>
        <w:pStyle w:val="2"/>
        <w:rPr>
          <w:rFonts w:hint="eastAsia" w:ascii="仿宋_GB2312" w:eastAsia="仿宋_GB231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9"/>
        <w:spacing w:before="0" w:after="0" w:line="240" w:lineRule="auto"/>
        <w:rPr>
          <w:rFonts w:hint="eastAsia" w:ascii="仿宋_GB2312" w:eastAsia="仿宋_GB2312"/>
          <w:sz w:val="24"/>
          <w:szCs w:val="24"/>
        </w:rPr>
      </w:pPr>
      <w:r>
        <w:rPr>
          <w:rFonts w:hint="eastAsia" w:ascii="仿宋_GB2312" w:eastAsia="仿宋_GB2312"/>
          <w:sz w:val="24"/>
          <w:szCs w:val="24"/>
        </w:rPr>
        <w:t>附件2：监狱企业声明函</w:t>
      </w: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监狱企业声明函</w:t>
      </w:r>
    </w:p>
    <w:p>
      <w:pPr>
        <w:pStyle w:val="8"/>
        <w:ind w:firstLine="0"/>
        <w:jc w:val="center"/>
        <w:rPr>
          <w:rFonts w:hint="eastAsia" w:ascii="仿宋_GB2312" w:eastAsia="仿宋_GB2312"/>
          <w:color w:val="000000"/>
          <w:sz w:val="24"/>
          <w:szCs w:val="24"/>
        </w:rPr>
      </w:pPr>
      <w:r>
        <w:rPr>
          <w:rFonts w:hint="eastAsia" w:ascii="仿宋_GB2312" w:eastAsia="仿宋_GB2312"/>
          <w:color w:val="000000"/>
          <w:sz w:val="24"/>
          <w:szCs w:val="24"/>
        </w:rPr>
        <w:t>【监狱企业提供】</w:t>
      </w:r>
    </w:p>
    <w:p>
      <w:pPr>
        <w:pStyle w:val="8"/>
        <w:ind w:firstLine="0"/>
        <w:jc w:val="center"/>
        <w:rPr>
          <w:rFonts w:hint="eastAsia" w:ascii="仿宋_GB2312" w:eastAsia="仿宋_GB2312"/>
          <w:color w:val="000000"/>
          <w:sz w:val="24"/>
          <w:szCs w:val="24"/>
        </w:rPr>
      </w:pPr>
    </w:p>
    <w:p>
      <w:pPr>
        <w:pStyle w:val="65"/>
        <w:spacing w:line="360" w:lineRule="auto"/>
        <w:ind w:firstLine="504" w:firstLineChars="200"/>
        <w:rPr>
          <w:rFonts w:hint="eastAsia" w:ascii="仿宋_GB2312" w:eastAsia="仿宋_GB2312"/>
          <w:color w:val="000000"/>
          <w:spacing w:val="6"/>
          <w:sz w:val="24"/>
        </w:rPr>
      </w:pPr>
      <w:r>
        <w:rPr>
          <w:rFonts w:hint="eastAsia" w:ascii="仿宋_GB2312" w:eastAsia="仿宋_GB2312"/>
          <w:color w:val="000000"/>
          <w:spacing w:val="6"/>
          <w:sz w:val="24"/>
        </w:rPr>
        <w:t>本公司郑重声明，根据</w:t>
      </w:r>
      <w:r>
        <w:rPr>
          <w:rFonts w:hint="eastAsia" w:ascii="仿宋_GB2312" w:eastAsia="仿宋_GB2312"/>
          <w:bCs/>
          <w:color w:val="000000"/>
          <w:sz w:val="24"/>
        </w:rPr>
        <w:t>《财政部、司法部关于政府采购支持监狱企业发展有关问题的通知》（财库〔2014〕68号）</w:t>
      </w:r>
      <w:r>
        <w:rPr>
          <w:rFonts w:hint="eastAsia" w:ascii="仿宋_GB2312" w:eastAsia="仿宋_GB2312"/>
          <w:color w:val="000000"/>
          <w:spacing w:val="6"/>
          <w:sz w:val="24"/>
        </w:rPr>
        <w:t>的规定，本公司为监狱企业。</w:t>
      </w:r>
    </w:p>
    <w:p>
      <w:pPr>
        <w:pStyle w:val="65"/>
        <w:spacing w:line="360" w:lineRule="auto"/>
        <w:ind w:firstLine="504" w:firstLineChars="200"/>
        <w:rPr>
          <w:rFonts w:hint="eastAsia" w:ascii="仿宋_GB2312" w:eastAsia="仿宋_GB2312"/>
          <w:color w:val="000000"/>
          <w:sz w:val="24"/>
        </w:rPr>
      </w:pPr>
      <w:r>
        <w:rPr>
          <w:rFonts w:hint="eastAsia" w:ascii="仿宋_GB2312" w:eastAsia="仿宋_GB2312"/>
          <w:color w:val="000000"/>
          <w:spacing w:val="6"/>
          <w:sz w:val="24"/>
        </w:rPr>
        <w:t>本公司参加</w:t>
      </w:r>
      <w:r>
        <w:rPr>
          <w:rFonts w:hint="eastAsia" w:ascii="仿宋_GB2312" w:eastAsia="仿宋_GB2312"/>
          <w:color w:val="000000"/>
          <w:spacing w:val="6"/>
          <w:sz w:val="24"/>
          <w:u w:val="single"/>
        </w:rPr>
        <w:t>（采购人名称）</w:t>
      </w:r>
      <w:r>
        <w:rPr>
          <w:rFonts w:hint="eastAsia" w:ascii="仿宋_GB2312" w:eastAsia="仿宋_GB2312"/>
          <w:color w:val="000000"/>
          <w:spacing w:val="6"/>
          <w:sz w:val="24"/>
        </w:rPr>
        <w:t>的</w:t>
      </w:r>
      <w:r>
        <w:rPr>
          <w:rFonts w:hint="eastAsia" w:ascii="仿宋_GB2312" w:eastAsia="仿宋_GB2312"/>
          <w:color w:val="000000"/>
          <w:spacing w:val="6"/>
          <w:sz w:val="24"/>
          <w:u w:val="single"/>
        </w:rPr>
        <w:t>（项目名称）（项目编号）（标项）</w:t>
      </w:r>
      <w:r>
        <w:rPr>
          <w:rFonts w:hint="eastAsia" w:ascii="仿宋_GB2312" w:eastAsia="仿宋_GB2312"/>
          <w:color w:val="000000"/>
          <w:spacing w:val="6"/>
          <w:sz w:val="24"/>
        </w:rPr>
        <w:t>供本企业制造的货物，或者提供其他监狱企业制造的货物（本条所称货物不包括使用其他非监狱企业</w:t>
      </w:r>
      <w:r>
        <w:rPr>
          <w:rFonts w:hint="eastAsia" w:ascii="仿宋_GB2312" w:hAnsi="宋体" w:eastAsia="仿宋_GB2312"/>
          <w:color w:val="000000"/>
          <w:sz w:val="24"/>
        </w:rPr>
        <w:t>注册商标的货物</w:t>
      </w:r>
      <w:r>
        <w:rPr>
          <w:rFonts w:hint="eastAsia" w:ascii="仿宋_GB2312" w:eastAsia="仿宋_GB2312"/>
          <w:color w:val="000000"/>
          <w:spacing w:val="6"/>
          <w:sz w:val="24"/>
        </w:rPr>
        <w:t>）。</w:t>
      </w:r>
    </w:p>
    <w:p>
      <w:pPr>
        <w:pStyle w:val="65"/>
        <w:spacing w:line="360" w:lineRule="auto"/>
        <w:ind w:firstLine="504" w:firstLineChars="200"/>
        <w:rPr>
          <w:rFonts w:hint="eastAsia" w:ascii="仿宋_GB2312" w:eastAsia="仿宋_GB2312"/>
          <w:color w:val="000000"/>
          <w:spacing w:val="6"/>
          <w:sz w:val="24"/>
        </w:rPr>
      </w:pPr>
      <w:r>
        <w:rPr>
          <w:rFonts w:hint="eastAsia" w:ascii="仿宋_GB2312" w:eastAsia="仿宋_GB2312"/>
          <w:color w:val="000000"/>
          <w:spacing w:val="6"/>
          <w:sz w:val="24"/>
        </w:rPr>
        <w:t>本公司对上述声明的真实性负责。如有虚假，将依法承担相应责任。</w:t>
      </w:r>
    </w:p>
    <w:p>
      <w:pPr>
        <w:pStyle w:val="25"/>
        <w:snapToGrid w:val="0"/>
        <w:spacing w:line="360" w:lineRule="auto"/>
        <w:ind w:left="482" w:hanging="482"/>
        <w:jc w:val="left"/>
        <w:rPr>
          <w:rFonts w:hint="eastAsia" w:ascii="仿宋_GB2312" w:hAnsi="宋体" w:eastAsia="仿宋_GB2312"/>
          <w:b/>
          <w:color w:val="000000"/>
          <w:sz w:val="24"/>
        </w:rPr>
      </w:pPr>
    </w:p>
    <w:p>
      <w:pPr>
        <w:pStyle w:val="25"/>
        <w:wordWrap w:val="0"/>
        <w:snapToGrid w:val="0"/>
        <w:spacing w:line="360" w:lineRule="auto"/>
        <w:ind w:left="480" w:hanging="480"/>
        <w:jc w:val="right"/>
        <w:rPr>
          <w:rFonts w:hint="eastAsia" w:ascii="仿宋_GB2312" w:hAnsi="宋体" w:eastAsia="仿宋_GB2312"/>
          <w:color w:val="000000"/>
          <w:sz w:val="24"/>
        </w:rPr>
      </w:pPr>
      <w:r>
        <w:rPr>
          <w:rFonts w:hint="eastAsia" w:ascii="仿宋_GB2312" w:hAnsi="Courier New" w:eastAsia="仿宋_GB2312"/>
          <w:color w:val="000000"/>
          <w:sz w:val="24"/>
          <w:szCs w:val="21"/>
        </w:rPr>
        <w:t>监狱企业盖章：</w:t>
      </w:r>
      <w:r>
        <w:rPr>
          <w:rFonts w:hint="eastAsia" w:ascii="仿宋_GB2312" w:hAnsi="Courier New" w:eastAsia="仿宋_GB2312"/>
          <w:color w:val="000000"/>
          <w:sz w:val="24"/>
          <w:szCs w:val="21"/>
          <w:u w:val="single"/>
        </w:rPr>
        <w:t xml:space="preserve">            </w:t>
      </w:r>
    </w:p>
    <w:p>
      <w:pPr>
        <w:pStyle w:val="49"/>
        <w:wordWrap w:val="0"/>
        <w:spacing w:line="360" w:lineRule="auto"/>
        <w:jc w:val="right"/>
        <w:rPr>
          <w:rFonts w:hint="eastAsia" w:ascii="仿宋_GB2312" w:hAnsi="Courier New" w:eastAsia="仿宋_GB2312"/>
          <w:color w:val="000000"/>
          <w:sz w:val="24"/>
          <w:szCs w:val="21"/>
          <w:u w:val="single"/>
        </w:rPr>
      </w:pPr>
      <w:r>
        <w:rPr>
          <w:rFonts w:hint="eastAsia" w:ascii="仿宋_GB2312" w:hAnsi="Courier New" w:eastAsia="仿宋_GB2312"/>
          <w:color w:val="000000"/>
          <w:sz w:val="24"/>
          <w:szCs w:val="21"/>
        </w:rPr>
        <w:t>日        期：</w:t>
      </w:r>
      <w:r>
        <w:rPr>
          <w:rFonts w:hint="eastAsia" w:ascii="仿宋_GB2312" w:hAnsi="Courier New" w:eastAsia="仿宋_GB2312"/>
          <w:color w:val="000000"/>
          <w:sz w:val="24"/>
          <w:szCs w:val="21"/>
          <w:u w:val="single"/>
        </w:rPr>
        <w:t xml:space="preserve">            </w:t>
      </w:r>
    </w:p>
    <w:p>
      <w:pPr>
        <w:pStyle w:val="49"/>
        <w:spacing w:line="360" w:lineRule="auto"/>
        <w:jc w:val="left"/>
        <w:rPr>
          <w:rFonts w:hint="eastAsia" w:ascii="仿宋_GB2312" w:hAnsi="Courier New" w:eastAsia="仿宋_GB2312"/>
          <w:color w:val="000000"/>
          <w:sz w:val="24"/>
          <w:szCs w:val="21"/>
          <w:u w:val="single"/>
        </w:rPr>
      </w:pPr>
    </w:p>
    <w:p>
      <w:pPr>
        <w:pStyle w:val="25"/>
        <w:snapToGrid w:val="0"/>
        <w:ind w:left="756" w:hanging="756" w:hangingChars="300"/>
        <w:jc w:val="left"/>
        <w:rPr>
          <w:rFonts w:hint="eastAsia" w:ascii="仿宋_GB2312" w:hAnsi="仿宋" w:eastAsia="仿宋_GB2312" w:cs="宋体"/>
          <w:color w:val="000000"/>
          <w:kern w:val="0"/>
          <w:sz w:val="24"/>
        </w:rPr>
      </w:pPr>
      <w:r>
        <w:rPr>
          <w:rFonts w:hint="eastAsia" w:ascii="仿宋_GB2312" w:eastAsia="仿宋_GB2312"/>
          <w:color w:val="000000"/>
          <w:spacing w:val="6"/>
          <w:sz w:val="24"/>
        </w:rPr>
        <w:t>注：1.</w:t>
      </w:r>
      <w:r>
        <w:rPr>
          <w:rFonts w:hint="eastAsia" w:ascii="仿宋_GB2312" w:hAnsi="仿宋" w:eastAsia="仿宋_GB2312" w:cs="宋体"/>
          <w:color w:val="000000"/>
          <w:kern w:val="0"/>
          <w:sz w:val="24"/>
        </w:rPr>
        <w:t>须附省级以上监狱管理局、戒毒管理局（含新疆生产建设兵团）出具的属于监狱企业的证明文件，否则视为非监狱企业。</w:t>
      </w:r>
    </w:p>
    <w:p>
      <w:pPr>
        <w:pStyle w:val="65"/>
        <w:tabs>
          <w:tab w:val="left" w:pos="4860"/>
        </w:tabs>
        <w:ind w:left="777" w:leftChars="250" w:right="-17" w:hanging="252" w:hangingChars="100"/>
        <w:jc w:val="left"/>
        <w:rPr>
          <w:rFonts w:hint="eastAsia" w:ascii="仿宋_GB2312" w:eastAsia="仿宋_GB2312"/>
          <w:color w:val="000000"/>
          <w:spacing w:val="6"/>
          <w:sz w:val="24"/>
        </w:rPr>
      </w:pPr>
      <w:r>
        <w:rPr>
          <w:rFonts w:hint="eastAsia" w:ascii="仿宋_GB2312" w:eastAsia="仿宋_GB2312"/>
          <w:color w:val="000000"/>
          <w:spacing w:val="6"/>
          <w:sz w:val="24"/>
        </w:rPr>
        <w:t>2.提供的货物须按附表要求填写并作为监狱企业声明函附件。</w:t>
      </w:r>
    </w:p>
    <w:tbl>
      <w:tblPr>
        <w:tblStyle w:val="32"/>
        <w:tblpPr w:leftFromText="180" w:rightFromText="180" w:vertAnchor="text" w:horzAnchor="margin" w:tblpXSpec="center" w:tblpY="236"/>
        <w:tblW w:w="9137" w:type="dxa"/>
        <w:tblInd w:w="0" w:type="dxa"/>
        <w:tblLayout w:type="fixed"/>
        <w:tblCellMar>
          <w:top w:w="0" w:type="dxa"/>
          <w:left w:w="108" w:type="dxa"/>
          <w:bottom w:w="0" w:type="dxa"/>
          <w:right w:w="108" w:type="dxa"/>
        </w:tblCellMar>
      </w:tblPr>
      <w:tblGrid>
        <w:gridCol w:w="699"/>
        <w:gridCol w:w="1819"/>
        <w:gridCol w:w="1559"/>
        <w:gridCol w:w="1276"/>
        <w:gridCol w:w="1559"/>
        <w:gridCol w:w="2225"/>
      </w:tblGrid>
      <w:tr>
        <w:tblPrEx>
          <w:tblCellMar>
            <w:top w:w="0" w:type="dxa"/>
            <w:left w:w="108" w:type="dxa"/>
            <w:bottom w:w="0" w:type="dxa"/>
            <w:right w:w="108" w:type="dxa"/>
          </w:tblCellMar>
        </w:tblPrEx>
        <w:trPr>
          <w:trHeight w:val="454" w:hRule="atLeast"/>
        </w:trPr>
        <w:tc>
          <w:tcPr>
            <w:tcW w:w="9137" w:type="dxa"/>
            <w:gridSpan w:val="6"/>
            <w:tcBorders>
              <w:bottom w:val="single" w:color="auto" w:sz="4" w:space="0"/>
            </w:tcBorders>
            <w:vAlign w:val="center"/>
          </w:tcPr>
          <w:p>
            <w:pPr>
              <w:pStyle w:val="65"/>
              <w:rPr>
                <w:rFonts w:hint="eastAsia" w:ascii="仿宋_GB2312" w:eastAsia="仿宋_GB2312"/>
                <w:color w:val="000000"/>
                <w:sz w:val="24"/>
              </w:rPr>
            </w:pPr>
            <w:r>
              <w:rPr>
                <w:rFonts w:hint="eastAsia" w:ascii="仿宋_GB2312" w:eastAsia="仿宋_GB2312"/>
                <w:color w:val="000000"/>
                <w:sz w:val="24"/>
              </w:rPr>
              <w:t>附表</w:t>
            </w:r>
          </w:p>
        </w:tc>
      </w:tr>
      <w:tr>
        <w:tblPrEx>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vAlign w:val="center"/>
          </w:tcPr>
          <w:p>
            <w:pPr>
              <w:pStyle w:val="65"/>
              <w:ind w:right="-48" w:rightChars="-23"/>
              <w:jc w:val="center"/>
              <w:rPr>
                <w:rFonts w:hint="eastAsia" w:ascii="仿宋_GB2312" w:eastAsia="仿宋_GB2312"/>
                <w:color w:val="000000"/>
                <w:sz w:val="24"/>
              </w:rPr>
            </w:pPr>
            <w:r>
              <w:rPr>
                <w:rFonts w:hint="eastAsia" w:ascii="仿宋_GB2312" w:eastAsia="仿宋_GB2312"/>
                <w:color w:val="000000"/>
                <w:sz w:val="24"/>
              </w:rPr>
              <w:t>序号</w:t>
            </w:r>
          </w:p>
        </w:tc>
        <w:tc>
          <w:tcPr>
            <w:tcW w:w="1819" w:type="dxa"/>
            <w:tcBorders>
              <w:top w:val="single" w:color="auto" w:sz="4" w:space="0"/>
              <w:left w:val="single" w:color="auto" w:sz="4" w:space="0"/>
              <w:bottom w:val="single" w:color="auto" w:sz="4" w:space="0"/>
              <w:right w:val="single" w:color="auto" w:sz="4" w:space="0"/>
            </w:tcBorders>
            <w:vAlign w:val="center"/>
          </w:tcPr>
          <w:p>
            <w:pPr>
              <w:pStyle w:val="65"/>
              <w:ind w:left="-103" w:leftChars="-49" w:right="-48" w:rightChars="-23"/>
              <w:jc w:val="center"/>
              <w:rPr>
                <w:rFonts w:hint="eastAsia" w:ascii="仿宋_GB2312" w:eastAsia="仿宋_GB2312"/>
                <w:color w:val="000000"/>
                <w:sz w:val="24"/>
              </w:rPr>
            </w:pPr>
            <w:r>
              <w:rPr>
                <w:rFonts w:hint="eastAsia" w:ascii="仿宋_GB2312" w:eastAsia="仿宋_GB2312"/>
                <w:color w:val="000000"/>
                <w:sz w:val="24"/>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pPr>
              <w:pStyle w:val="65"/>
              <w:ind w:right="-48" w:rightChars="-23"/>
              <w:jc w:val="center"/>
              <w:rPr>
                <w:rFonts w:hint="eastAsia" w:ascii="仿宋_GB2312" w:eastAsia="仿宋_GB2312"/>
                <w:color w:val="000000"/>
                <w:sz w:val="24"/>
              </w:rPr>
            </w:pPr>
            <w:r>
              <w:rPr>
                <w:rFonts w:hint="eastAsia" w:ascii="仿宋_GB2312" w:eastAsia="仿宋_GB2312"/>
                <w:color w:val="000000"/>
                <w:sz w:val="24"/>
              </w:rPr>
              <w:t>制造企业</w:t>
            </w:r>
          </w:p>
        </w:tc>
        <w:tc>
          <w:tcPr>
            <w:tcW w:w="1276" w:type="dxa"/>
            <w:tcBorders>
              <w:top w:val="single" w:color="auto" w:sz="4" w:space="0"/>
              <w:left w:val="single" w:color="auto" w:sz="4" w:space="0"/>
              <w:bottom w:val="single" w:color="auto" w:sz="4" w:space="0"/>
              <w:right w:val="single" w:color="auto" w:sz="4" w:space="0"/>
            </w:tcBorders>
            <w:vAlign w:val="center"/>
          </w:tcPr>
          <w:p>
            <w:pPr>
              <w:pStyle w:val="65"/>
              <w:ind w:left="-103" w:leftChars="-49" w:right="-48" w:rightChars="-23"/>
              <w:jc w:val="center"/>
              <w:rPr>
                <w:rFonts w:hint="eastAsia" w:ascii="仿宋_GB2312" w:eastAsia="仿宋_GB2312"/>
                <w:color w:val="000000"/>
                <w:sz w:val="24"/>
              </w:rPr>
            </w:pPr>
            <w:r>
              <w:rPr>
                <w:rFonts w:hint="eastAsia" w:ascii="仿宋_GB2312" w:eastAsia="仿宋_GB2312"/>
                <w:color w:val="000000"/>
                <w:sz w:val="24"/>
              </w:rPr>
              <w:t>品牌</w:t>
            </w:r>
          </w:p>
        </w:tc>
        <w:tc>
          <w:tcPr>
            <w:tcW w:w="1559" w:type="dxa"/>
            <w:tcBorders>
              <w:top w:val="single" w:color="auto" w:sz="4" w:space="0"/>
              <w:left w:val="single" w:color="auto" w:sz="4" w:space="0"/>
              <w:bottom w:val="single" w:color="auto" w:sz="4" w:space="0"/>
              <w:right w:val="single" w:color="auto" w:sz="4" w:space="0"/>
            </w:tcBorders>
            <w:vAlign w:val="center"/>
          </w:tcPr>
          <w:p>
            <w:pPr>
              <w:pStyle w:val="65"/>
              <w:ind w:left="-103" w:leftChars="-49" w:right="-48" w:rightChars="-23"/>
              <w:jc w:val="center"/>
              <w:rPr>
                <w:rFonts w:hint="eastAsia" w:ascii="仿宋_GB2312" w:eastAsia="仿宋_GB2312"/>
                <w:color w:val="000000"/>
                <w:sz w:val="24"/>
              </w:rPr>
            </w:pPr>
            <w:r>
              <w:rPr>
                <w:rFonts w:hint="eastAsia" w:ascii="仿宋_GB2312" w:eastAsia="仿宋_GB2312"/>
                <w:color w:val="000000"/>
                <w:sz w:val="24"/>
              </w:rPr>
              <w:t>规格型号</w:t>
            </w:r>
          </w:p>
        </w:tc>
        <w:tc>
          <w:tcPr>
            <w:tcW w:w="2225"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r>
              <w:rPr>
                <w:rFonts w:hint="eastAsia" w:ascii="仿宋_GB2312" w:eastAsia="仿宋_GB2312"/>
                <w:color w:val="000000"/>
                <w:sz w:val="24"/>
              </w:rPr>
              <w:t>备注</w:t>
            </w:r>
          </w:p>
        </w:tc>
      </w:tr>
      <w:tr>
        <w:tblPrEx>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r>
              <w:rPr>
                <w:rFonts w:hint="eastAsia" w:ascii="仿宋_GB2312" w:eastAsia="仿宋_GB2312"/>
                <w:color w:val="000000"/>
                <w:sz w:val="24"/>
              </w:rPr>
              <w:t>与分项报价表一致</w:t>
            </w:r>
          </w:p>
        </w:tc>
      </w:tr>
      <w:tr>
        <w:tblPrEx>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r>
              <w:rPr>
                <w:rFonts w:hint="eastAsia" w:ascii="仿宋_GB2312" w:eastAsia="仿宋_GB2312"/>
                <w:color w:val="000000"/>
                <w:sz w:val="24"/>
              </w:rPr>
              <w:t>与分项报价表一致</w:t>
            </w:r>
          </w:p>
        </w:tc>
      </w:tr>
    </w:tbl>
    <w:p>
      <w:pPr>
        <w:pStyle w:val="9"/>
        <w:spacing w:before="0" w:after="0" w:line="240" w:lineRule="auto"/>
        <w:rPr>
          <w:rFonts w:hint="eastAsia" w:ascii="仿宋_GB2312" w:eastAsia="仿宋_GB2312"/>
          <w:sz w:val="24"/>
          <w:szCs w:val="24"/>
        </w:rPr>
        <w:sectPr>
          <w:pgSz w:w="11906" w:h="16838"/>
          <w:pgMar w:top="1440" w:right="1440" w:bottom="1440" w:left="1440" w:header="851" w:footer="851" w:gutter="0"/>
          <w:cols w:space="720" w:num="1"/>
          <w:docGrid w:linePitch="312" w:charSpace="0"/>
        </w:sectPr>
      </w:pPr>
    </w:p>
    <w:p>
      <w:pPr>
        <w:pStyle w:val="9"/>
        <w:spacing w:before="0" w:after="0" w:line="240" w:lineRule="auto"/>
        <w:rPr>
          <w:rFonts w:hint="eastAsia" w:ascii="仿宋_GB2312" w:eastAsia="仿宋_GB2312"/>
          <w:sz w:val="24"/>
          <w:szCs w:val="24"/>
        </w:rPr>
      </w:pPr>
      <w:r>
        <w:rPr>
          <w:rFonts w:hint="eastAsia" w:ascii="仿宋_GB2312" w:eastAsia="仿宋_GB2312"/>
          <w:sz w:val="24"/>
          <w:szCs w:val="24"/>
        </w:rPr>
        <w:t>附件3：残疾人福利性企业声明函</w:t>
      </w:r>
    </w:p>
    <w:p>
      <w:pPr>
        <w:pStyle w:val="8"/>
        <w:spacing w:line="360" w:lineRule="auto"/>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残疾人福利性企业声明函</w:t>
      </w:r>
    </w:p>
    <w:p>
      <w:pPr>
        <w:pStyle w:val="8"/>
        <w:ind w:firstLine="0"/>
        <w:jc w:val="center"/>
        <w:rPr>
          <w:rFonts w:hint="eastAsia" w:ascii="仿宋_GB2312" w:eastAsia="仿宋_GB2312"/>
          <w:color w:val="000000"/>
          <w:sz w:val="24"/>
          <w:szCs w:val="24"/>
        </w:rPr>
      </w:pPr>
      <w:r>
        <w:rPr>
          <w:rFonts w:hint="eastAsia" w:ascii="仿宋_GB2312" w:eastAsia="仿宋_GB2312"/>
          <w:color w:val="000000"/>
          <w:sz w:val="24"/>
          <w:szCs w:val="24"/>
        </w:rPr>
        <w:t>【残疾人福利性企业提供】</w:t>
      </w:r>
    </w:p>
    <w:p>
      <w:pPr>
        <w:spacing w:line="360" w:lineRule="auto"/>
        <w:rPr>
          <w:rFonts w:hint="eastAsia" w:ascii="仿宋_GB2312" w:eastAsia="仿宋_GB2312"/>
          <w:color w:val="000000"/>
        </w:rPr>
      </w:pPr>
    </w:p>
    <w:p>
      <w:pPr>
        <w:spacing w:line="360"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本单位郑重声明，根据《财政部 民政部 中国残疾人联合会关于促进残疾人就业政府采购政策的通知》（财库〔2017〕141号）的规定，本企业为符合条件的残疾人福利性单位，且本单位参加</w:t>
      </w:r>
      <w:r>
        <w:rPr>
          <w:rFonts w:hint="eastAsia" w:ascii="仿宋_GB2312" w:eastAsia="仿宋_GB2312"/>
          <w:color w:val="000000"/>
          <w:spacing w:val="6"/>
          <w:sz w:val="24"/>
          <w:u w:val="single"/>
        </w:rPr>
        <w:t>（采购人名称）</w:t>
      </w:r>
      <w:r>
        <w:rPr>
          <w:rFonts w:hint="eastAsia" w:ascii="仿宋_GB2312" w:eastAsia="仿宋_GB2312"/>
          <w:color w:val="000000"/>
          <w:spacing w:val="6"/>
          <w:sz w:val="24"/>
        </w:rPr>
        <w:t>的</w:t>
      </w:r>
      <w:r>
        <w:rPr>
          <w:rFonts w:hint="eastAsia" w:ascii="仿宋_GB2312" w:eastAsia="仿宋_GB2312"/>
          <w:color w:val="000000"/>
          <w:spacing w:val="6"/>
          <w:sz w:val="24"/>
          <w:szCs w:val="24"/>
          <w:u w:val="single"/>
        </w:rPr>
        <w:t>（项目名称）</w:t>
      </w:r>
      <w:r>
        <w:rPr>
          <w:rFonts w:hint="eastAsia" w:ascii="仿宋_GB2312" w:eastAsia="仿宋_GB2312"/>
          <w:color w:val="000000"/>
          <w:spacing w:val="6"/>
          <w:sz w:val="24"/>
          <w:u w:val="single"/>
        </w:rPr>
        <w:t>（项目编号）（标项）</w:t>
      </w:r>
      <w:r>
        <w:rPr>
          <w:rFonts w:hint="eastAsia" w:ascii="仿宋_GB2312" w:hAnsi="宋体" w:eastAsia="仿宋_GB2312"/>
          <w:color w:val="000000"/>
          <w:sz w:val="24"/>
          <w:szCs w:val="24"/>
        </w:rPr>
        <w:t>项目采购活动提供本单位制造的货物，或者提供其他残疾人福利性单位制造的货物（本条不包括使用非残疾人福利性单位注册商标的货物）。</w:t>
      </w:r>
    </w:p>
    <w:p>
      <w:pPr>
        <w:spacing w:line="360"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本公司对上述声明的真实性负责。如有虚假，将依法承担相应责任。</w:t>
      </w:r>
    </w:p>
    <w:p>
      <w:pPr>
        <w:pStyle w:val="25"/>
        <w:snapToGrid w:val="0"/>
        <w:spacing w:line="360" w:lineRule="auto"/>
        <w:ind w:hangingChars="83"/>
        <w:jc w:val="left"/>
        <w:rPr>
          <w:rFonts w:hint="eastAsia" w:ascii="仿宋_GB2312" w:hAnsi="宋体" w:eastAsia="仿宋_GB2312"/>
          <w:b/>
          <w:color w:val="000000"/>
          <w:sz w:val="24"/>
        </w:rPr>
      </w:pPr>
    </w:p>
    <w:p>
      <w:pPr>
        <w:pStyle w:val="25"/>
        <w:wordWrap w:val="0"/>
        <w:snapToGrid w:val="0"/>
        <w:spacing w:line="360" w:lineRule="auto"/>
        <w:ind w:left="480" w:hanging="480"/>
        <w:jc w:val="right"/>
        <w:rPr>
          <w:rFonts w:hint="eastAsia" w:ascii="仿宋_GB2312" w:hAnsi="宋体" w:eastAsia="仿宋_GB2312"/>
          <w:color w:val="000000"/>
          <w:sz w:val="24"/>
        </w:rPr>
      </w:pPr>
      <w:r>
        <w:rPr>
          <w:rFonts w:hint="eastAsia" w:ascii="仿宋_GB2312" w:hAnsi="Courier New" w:eastAsia="仿宋_GB2312"/>
          <w:color w:val="000000"/>
          <w:sz w:val="24"/>
          <w:szCs w:val="21"/>
        </w:rPr>
        <w:t>残疾人福利性企业盖章：</w:t>
      </w:r>
      <w:r>
        <w:rPr>
          <w:rFonts w:hint="eastAsia" w:ascii="仿宋_GB2312" w:hAnsi="Courier New" w:eastAsia="仿宋_GB2312"/>
          <w:color w:val="000000"/>
          <w:sz w:val="24"/>
          <w:szCs w:val="21"/>
          <w:u w:val="single"/>
        </w:rPr>
        <w:t xml:space="preserve">          </w:t>
      </w:r>
    </w:p>
    <w:p>
      <w:pPr>
        <w:pStyle w:val="49"/>
        <w:wordWrap w:val="0"/>
        <w:spacing w:line="360" w:lineRule="auto"/>
        <w:jc w:val="right"/>
        <w:rPr>
          <w:rFonts w:hint="eastAsia" w:ascii="仿宋_GB2312" w:hAnsi="Courier New" w:eastAsia="仿宋_GB2312"/>
          <w:color w:val="000000"/>
          <w:spacing w:val="20"/>
          <w:sz w:val="24"/>
          <w:szCs w:val="21"/>
          <w:u w:val="single"/>
        </w:rPr>
      </w:pPr>
      <w:r>
        <w:rPr>
          <w:rFonts w:hint="eastAsia" w:ascii="仿宋_GB2312" w:hAnsi="Courier New" w:eastAsia="仿宋_GB2312"/>
          <w:color w:val="000000"/>
          <w:sz w:val="24"/>
          <w:szCs w:val="21"/>
        </w:rPr>
        <w:t>日       期：</w:t>
      </w:r>
      <w:r>
        <w:rPr>
          <w:rFonts w:hint="eastAsia" w:ascii="仿宋_GB2312" w:hAnsi="Courier New" w:eastAsia="仿宋_GB2312"/>
          <w:color w:val="000000"/>
          <w:sz w:val="24"/>
          <w:szCs w:val="21"/>
          <w:u w:val="single"/>
        </w:rPr>
        <w:t xml:space="preserve">          </w:t>
      </w:r>
    </w:p>
    <w:p>
      <w:pPr>
        <w:pStyle w:val="25"/>
        <w:snapToGrid w:val="0"/>
        <w:ind w:left="682" w:hanging="682" w:hangingChars="283"/>
        <w:rPr>
          <w:rFonts w:hint="eastAsia" w:ascii="仿宋_GB2312" w:hAnsi="宋体" w:eastAsia="仿宋_GB2312"/>
          <w:b/>
          <w:color w:val="000000"/>
          <w:sz w:val="24"/>
        </w:rPr>
      </w:pPr>
    </w:p>
    <w:p>
      <w:pPr>
        <w:pStyle w:val="25"/>
        <w:snapToGrid w:val="0"/>
        <w:ind w:left="682" w:hanging="682" w:hangingChars="283"/>
        <w:rPr>
          <w:rFonts w:hint="eastAsia" w:ascii="仿宋_GB2312" w:hAnsi="宋体" w:eastAsia="仿宋_GB2312"/>
          <w:b/>
          <w:color w:val="000000"/>
          <w:sz w:val="24"/>
        </w:rPr>
      </w:pPr>
    </w:p>
    <w:p>
      <w:pPr>
        <w:pStyle w:val="25"/>
        <w:snapToGrid w:val="0"/>
        <w:ind w:left="759" w:hanging="759" w:hangingChars="300"/>
        <w:jc w:val="left"/>
        <w:rPr>
          <w:rFonts w:hint="eastAsia" w:ascii="仿宋_GB2312" w:eastAsia="仿宋_GB2312"/>
          <w:color w:val="000000"/>
          <w:spacing w:val="6"/>
          <w:sz w:val="24"/>
        </w:rPr>
      </w:pPr>
      <w:r>
        <w:rPr>
          <w:rFonts w:hint="eastAsia" w:ascii="仿宋_GB2312" w:eastAsia="仿宋_GB2312"/>
          <w:b/>
          <w:color w:val="000000"/>
          <w:spacing w:val="6"/>
          <w:sz w:val="24"/>
        </w:rPr>
        <w:t>注：</w:t>
      </w:r>
      <w:r>
        <w:rPr>
          <w:rFonts w:hint="eastAsia" w:ascii="仿宋_GB2312" w:eastAsia="仿宋_GB2312"/>
          <w:color w:val="000000"/>
          <w:spacing w:val="6"/>
          <w:sz w:val="24"/>
        </w:rPr>
        <w:t>1.须附相关主管部门（民政或残疾人联合会）的证明文件，否则视为非残疾人福利性企业。</w:t>
      </w:r>
    </w:p>
    <w:p>
      <w:pPr>
        <w:pStyle w:val="25"/>
        <w:snapToGrid w:val="0"/>
        <w:ind w:left="651" w:leftChars="250" w:hanging="126" w:hangingChars="50"/>
        <w:jc w:val="left"/>
        <w:rPr>
          <w:rFonts w:hint="eastAsia" w:ascii="仿宋_GB2312" w:eastAsia="仿宋_GB2312"/>
          <w:color w:val="000000"/>
          <w:spacing w:val="6"/>
          <w:sz w:val="24"/>
        </w:rPr>
      </w:pPr>
      <w:r>
        <w:rPr>
          <w:rFonts w:hint="eastAsia" w:ascii="仿宋_GB2312" w:eastAsia="仿宋_GB2312"/>
          <w:color w:val="000000"/>
          <w:spacing w:val="6"/>
          <w:sz w:val="24"/>
        </w:rPr>
        <w:t>2.提供的货物须按附表要求填写并作为残疾人福利性企业声明函附件。</w:t>
      </w:r>
    </w:p>
    <w:tbl>
      <w:tblPr>
        <w:tblStyle w:val="32"/>
        <w:tblpPr w:leftFromText="180" w:rightFromText="180" w:vertAnchor="text" w:horzAnchor="margin" w:tblpXSpec="center" w:tblpY="236"/>
        <w:tblW w:w="9137" w:type="dxa"/>
        <w:tblInd w:w="0" w:type="dxa"/>
        <w:tblLayout w:type="fixed"/>
        <w:tblCellMar>
          <w:top w:w="0" w:type="dxa"/>
          <w:left w:w="108" w:type="dxa"/>
          <w:bottom w:w="0" w:type="dxa"/>
          <w:right w:w="108" w:type="dxa"/>
        </w:tblCellMar>
      </w:tblPr>
      <w:tblGrid>
        <w:gridCol w:w="699"/>
        <w:gridCol w:w="1819"/>
        <w:gridCol w:w="1559"/>
        <w:gridCol w:w="1276"/>
        <w:gridCol w:w="1559"/>
        <w:gridCol w:w="2225"/>
      </w:tblGrid>
      <w:tr>
        <w:tblPrEx>
          <w:tblCellMar>
            <w:top w:w="0" w:type="dxa"/>
            <w:left w:w="108" w:type="dxa"/>
            <w:bottom w:w="0" w:type="dxa"/>
            <w:right w:w="108" w:type="dxa"/>
          </w:tblCellMar>
        </w:tblPrEx>
        <w:trPr>
          <w:trHeight w:val="454" w:hRule="atLeast"/>
        </w:trPr>
        <w:tc>
          <w:tcPr>
            <w:tcW w:w="9137" w:type="dxa"/>
            <w:gridSpan w:val="6"/>
            <w:tcBorders>
              <w:bottom w:val="single" w:color="auto" w:sz="4" w:space="0"/>
            </w:tcBorders>
            <w:vAlign w:val="center"/>
          </w:tcPr>
          <w:p>
            <w:pPr>
              <w:pStyle w:val="65"/>
              <w:rPr>
                <w:rFonts w:hint="eastAsia" w:ascii="仿宋_GB2312" w:eastAsia="仿宋_GB2312"/>
                <w:color w:val="000000"/>
                <w:sz w:val="24"/>
              </w:rPr>
            </w:pPr>
            <w:r>
              <w:rPr>
                <w:rFonts w:hint="eastAsia" w:ascii="仿宋_GB2312" w:eastAsia="仿宋_GB2312"/>
                <w:color w:val="000000"/>
                <w:sz w:val="24"/>
              </w:rPr>
              <w:t>附表</w:t>
            </w:r>
          </w:p>
        </w:tc>
      </w:tr>
      <w:tr>
        <w:tblPrEx>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vAlign w:val="center"/>
          </w:tcPr>
          <w:p>
            <w:pPr>
              <w:pStyle w:val="65"/>
              <w:ind w:right="-48" w:rightChars="-23"/>
              <w:jc w:val="center"/>
              <w:rPr>
                <w:rFonts w:hint="eastAsia" w:ascii="仿宋_GB2312" w:eastAsia="仿宋_GB2312"/>
                <w:color w:val="000000"/>
                <w:sz w:val="24"/>
              </w:rPr>
            </w:pPr>
            <w:r>
              <w:rPr>
                <w:rFonts w:hint="eastAsia" w:ascii="仿宋_GB2312" w:eastAsia="仿宋_GB2312"/>
                <w:color w:val="000000"/>
                <w:sz w:val="24"/>
              </w:rPr>
              <w:t>序号</w:t>
            </w:r>
          </w:p>
        </w:tc>
        <w:tc>
          <w:tcPr>
            <w:tcW w:w="1819" w:type="dxa"/>
            <w:tcBorders>
              <w:top w:val="single" w:color="auto" w:sz="4" w:space="0"/>
              <w:left w:val="single" w:color="auto" w:sz="4" w:space="0"/>
              <w:bottom w:val="single" w:color="auto" w:sz="4" w:space="0"/>
              <w:right w:val="single" w:color="auto" w:sz="4" w:space="0"/>
            </w:tcBorders>
            <w:vAlign w:val="center"/>
          </w:tcPr>
          <w:p>
            <w:pPr>
              <w:pStyle w:val="65"/>
              <w:ind w:left="-103" w:leftChars="-49" w:right="-48" w:rightChars="-23"/>
              <w:jc w:val="center"/>
              <w:rPr>
                <w:rFonts w:hint="eastAsia" w:ascii="仿宋_GB2312" w:eastAsia="仿宋_GB2312"/>
                <w:color w:val="000000"/>
                <w:sz w:val="24"/>
              </w:rPr>
            </w:pPr>
            <w:r>
              <w:rPr>
                <w:rFonts w:hint="eastAsia" w:ascii="仿宋_GB2312" w:eastAsia="仿宋_GB2312"/>
                <w:color w:val="000000"/>
                <w:sz w:val="24"/>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pPr>
              <w:pStyle w:val="65"/>
              <w:ind w:right="-48" w:rightChars="-23"/>
              <w:jc w:val="center"/>
              <w:rPr>
                <w:rFonts w:hint="eastAsia" w:ascii="仿宋_GB2312" w:eastAsia="仿宋_GB2312"/>
                <w:color w:val="000000"/>
                <w:sz w:val="24"/>
              </w:rPr>
            </w:pPr>
            <w:r>
              <w:rPr>
                <w:rFonts w:hint="eastAsia" w:ascii="仿宋_GB2312" w:eastAsia="仿宋_GB2312"/>
                <w:color w:val="000000"/>
                <w:sz w:val="24"/>
              </w:rPr>
              <w:t>制造企业</w:t>
            </w:r>
          </w:p>
        </w:tc>
        <w:tc>
          <w:tcPr>
            <w:tcW w:w="1276" w:type="dxa"/>
            <w:tcBorders>
              <w:top w:val="single" w:color="auto" w:sz="4" w:space="0"/>
              <w:left w:val="single" w:color="auto" w:sz="4" w:space="0"/>
              <w:bottom w:val="single" w:color="auto" w:sz="4" w:space="0"/>
              <w:right w:val="single" w:color="auto" w:sz="4" w:space="0"/>
            </w:tcBorders>
            <w:vAlign w:val="center"/>
          </w:tcPr>
          <w:p>
            <w:pPr>
              <w:pStyle w:val="65"/>
              <w:ind w:left="-103" w:leftChars="-49" w:right="-48" w:rightChars="-23"/>
              <w:jc w:val="center"/>
              <w:rPr>
                <w:rFonts w:hint="eastAsia" w:ascii="仿宋_GB2312" w:eastAsia="仿宋_GB2312"/>
                <w:color w:val="000000"/>
                <w:sz w:val="24"/>
              </w:rPr>
            </w:pPr>
            <w:r>
              <w:rPr>
                <w:rFonts w:hint="eastAsia" w:ascii="仿宋_GB2312" w:eastAsia="仿宋_GB2312"/>
                <w:color w:val="000000"/>
                <w:sz w:val="24"/>
              </w:rPr>
              <w:t>品牌</w:t>
            </w:r>
          </w:p>
        </w:tc>
        <w:tc>
          <w:tcPr>
            <w:tcW w:w="1559" w:type="dxa"/>
            <w:tcBorders>
              <w:top w:val="single" w:color="auto" w:sz="4" w:space="0"/>
              <w:left w:val="single" w:color="auto" w:sz="4" w:space="0"/>
              <w:bottom w:val="single" w:color="auto" w:sz="4" w:space="0"/>
              <w:right w:val="single" w:color="auto" w:sz="4" w:space="0"/>
            </w:tcBorders>
            <w:vAlign w:val="center"/>
          </w:tcPr>
          <w:p>
            <w:pPr>
              <w:pStyle w:val="65"/>
              <w:ind w:left="-103" w:leftChars="-49" w:right="-48" w:rightChars="-23"/>
              <w:jc w:val="center"/>
              <w:rPr>
                <w:rFonts w:hint="eastAsia" w:ascii="仿宋_GB2312" w:eastAsia="仿宋_GB2312"/>
                <w:color w:val="000000"/>
                <w:sz w:val="24"/>
              </w:rPr>
            </w:pPr>
            <w:r>
              <w:rPr>
                <w:rFonts w:hint="eastAsia" w:ascii="仿宋_GB2312" w:eastAsia="仿宋_GB2312"/>
                <w:color w:val="000000"/>
                <w:sz w:val="24"/>
              </w:rPr>
              <w:t>规格型号</w:t>
            </w:r>
          </w:p>
        </w:tc>
        <w:tc>
          <w:tcPr>
            <w:tcW w:w="2225"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r>
              <w:rPr>
                <w:rFonts w:hint="eastAsia" w:ascii="仿宋_GB2312" w:eastAsia="仿宋_GB2312"/>
                <w:color w:val="000000"/>
                <w:sz w:val="24"/>
              </w:rPr>
              <w:t>备注</w:t>
            </w:r>
          </w:p>
        </w:tc>
      </w:tr>
      <w:tr>
        <w:tblPrEx>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r>
              <w:rPr>
                <w:rFonts w:hint="eastAsia" w:ascii="仿宋_GB2312" w:eastAsia="仿宋_GB2312"/>
                <w:color w:val="000000"/>
                <w:sz w:val="24"/>
              </w:rPr>
              <w:t>与分项报价表一致</w:t>
            </w:r>
          </w:p>
        </w:tc>
      </w:tr>
      <w:tr>
        <w:tblPrEx>
          <w:tblCellMar>
            <w:top w:w="0" w:type="dxa"/>
            <w:left w:w="108" w:type="dxa"/>
            <w:bottom w:w="0" w:type="dxa"/>
            <w:right w:w="108" w:type="dxa"/>
          </w:tblCellMar>
        </w:tblPrEx>
        <w:trPr>
          <w:trHeight w:val="454" w:hRule="atLeast"/>
        </w:trPr>
        <w:tc>
          <w:tcPr>
            <w:tcW w:w="69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p>
        </w:tc>
        <w:tc>
          <w:tcPr>
            <w:tcW w:w="2225" w:type="dxa"/>
            <w:tcBorders>
              <w:top w:val="single" w:color="auto" w:sz="4" w:space="0"/>
              <w:left w:val="single" w:color="auto" w:sz="4" w:space="0"/>
              <w:bottom w:val="single" w:color="auto" w:sz="4" w:space="0"/>
              <w:right w:val="single" w:color="auto" w:sz="4" w:space="0"/>
            </w:tcBorders>
            <w:vAlign w:val="center"/>
          </w:tcPr>
          <w:p>
            <w:pPr>
              <w:pStyle w:val="65"/>
              <w:jc w:val="center"/>
              <w:rPr>
                <w:rFonts w:hint="eastAsia" w:ascii="仿宋_GB2312" w:eastAsia="仿宋_GB2312"/>
                <w:color w:val="000000"/>
                <w:sz w:val="24"/>
              </w:rPr>
            </w:pPr>
            <w:r>
              <w:rPr>
                <w:rFonts w:hint="eastAsia" w:ascii="仿宋_GB2312" w:eastAsia="仿宋_GB2312"/>
                <w:color w:val="000000"/>
                <w:sz w:val="24"/>
              </w:rPr>
              <w:t>与分项报价表一致</w:t>
            </w:r>
          </w:p>
        </w:tc>
      </w:tr>
    </w:tbl>
    <w:p>
      <w:pPr>
        <w:pStyle w:val="49"/>
        <w:spacing w:line="360" w:lineRule="auto"/>
        <w:jc w:val="left"/>
        <w:rPr>
          <w:rFonts w:hint="eastAsia" w:ascii="仿宋_GB2312" w:hAnsi="Courier New" w:eastAsia="仿宋_GB2312"/>
          <w:color w:val="000000"/>
          <w:spacing w:val="20"/>
          <w:sz w:val="24"/>
          <w:szCs w:val="21"/>
          <w:u w:val="single"/>
        </w:rPr>
      </w:pPr>
    </w:p>
    <w:p>
      <w:pPr>
        <w:pStyle w:val="49"/>
        <w:spacing w:line="360" w:lineRule="auto"/>
        <w:jc w:val="left"/>
        <w:rPr>
          <w:rFonts w:hint="eastAsia" w:ascii="仿宋_GB2312" w:hAnsi="Courier New" w:eastAsia="仿宋_GB2312"/>
          <w:color w:val="000000"/>
          <w:spacing w:val="20"/>
          <w:sz w:val="24"/>
          <w:szCs w:val="21"/>
          <w:u w:val="single"/>
        </w:rPr>
        <w:sectPr>
          <w:pgSz w:w="11906" w:h="16838"/>
          <w:pgMar w:top="1440" w:right="1440" w:bottom="1440" w:left="1440" w:header="851" w:footer="851" w:gutter="0"/>
          <w:cols w:space="720" w:num="1"/>
          <w:docGrid w:linePitch="312" w:charSpace="0"/>
        </w:sectPr>
      </w:pPr>
    </w:p>
    <w:p>
      <w:pPr>
        <w:pStyle w:val="65"/>
        <w:tabs>
          <w:tab w:val="left" w:pos="4860"/>
        </w:tabs>
        <w:spacing w:line="360" w:lineRule="auto"/>
        <w:ind w:right="1559" w:firstLine="640" w:firstLineChars="200"/>
        <w:jc w:val="right"/>
        <w:rPr>
          <w:sz w:val="32"/>
          <w:szCs w:val="32"/>
        </w:rPr>
      </w:pPr>
    </w:p>
    <w:p>
      <w:pPr>
        <w:pStyle w:val="65"/>
        <w:tabs>
          <w:tab w:val="left" w:pos="4860"/>
        </w:tabs>
        <w:spacing w:line="360" w:lineRule="auto"/>
        <w:ind w:right="-14"/>
        <w:jc w:val="center"/>
        <w:rPr>
          <w:sz w:val="32"/>
          <w:szCs w:val="32"/>
        </w:rPr>
      </w:pPr>
      <w:r>
        <w:rPr>
          <w:rFonts w:hint="eastAsia" w:ascii="仿宋_GB2312" w:eastAsia="仿宋_GB2312"/>
          <w:sz w:val="44"/>
          <w:szCs w:val="44"/>
        </w:rPr>
        <w:t xml:space="preserve">    四、投标（响应）备份文件签收回执</w:t>
      </w:r>
      <w:r>
        <w:rPr>
          <w:rFonts w:ascii="仿宋_GB2312" w:eastAsia="仿宋_GB2312"/>
          <w:sz w:val="44"/>
          <w:szCs w:val="44"/>
        </w:rPr>
        <w:t>格式</w:t>
      </w:r>
    </w:p>
    <w:p>
      <w:pPr>
        <w:pStyle w:val="65"/>
        <w:tabs>
          <w:tab w:val="left" w:pos="4860"/>
        </w:tabs>
        <w:spacing w:line="360" w:lineRule="auto"/>
        <w:ind w:right="1559" w:firstLine="640" w:firstLineChars="200"/>
        <w:jc w:val="right"/>
        <w:rPr>
          <w:sz w:val="32"/>
          <w:szCs w:val="32"/>
        </w:rPr>
      </w:pPr>
    </w:p>
    <w:p>
      <w:pPr>
        <w:adjustRightInd w:val="0"/>
        <w:spacing w:line="360" w:lineRule="auto"/>
        <w:jc w:val="center"/>
        <w:textAlignment w:val="baseline"/>
        <w:rPr>
          <w:rFonts w:ascii="宋体" w:hAnsi="宋体"/>
          <w:b/>
          <w:color w:val="000000"/>
          <w:spacing w:val="20"/>
          <w:kern w:val="0"/>
          <w:sz w:val="24"/>
          <w:szCs w:val="24"/>
        </w:rPr>
      </w:pPr>
      <w:r>
        <w:rPr>
          <w:rFonts w:hint="eastAsia" w:ascii="宋体" w:hAnsi="宋体"/>
          <w:b/>
          <w:color w:val="000000"/>
          <w:spacing w:val="20"/>
          <w:kern w:val="0"/>
          <w:sz w:val="24"/>
          <w:szCs w:val="24"/>
        </w:rPr>
        <w:t>投标（响应）备份文件签收回执</w:t>
      </w:r>
    </w:p>
    <w:p>
      <w:pPr>
        <w:adjustRightInd w:val="0"/>
        <w:spacing w:line="360" w:lineRule="auto"/>
        <w:textAlignment w:val="baseline"/>
        <w:rPr>
          <w:rFonts w:ascii="宋体" w:hAnsi="宋体"/>
          <w:b/>
          <w:color w:val="000000"/>
          <w:spacing w:val="20"/>
          <w:kern w:val="0"/>
          <w:sz w:val="24"/>
          <w:szCs w:val="24"/>
        </w:rPr>
      </w:pPr>
      <w:r>
        <w:rPr>
          <w:rFonts w:hint="eastAsia" w:ascii="宋体" w:hAnsi="宋体"/>
          <w:b/>
          <w:color w:val="000000"/>
          <w:spacing w:val="20"/>
          <w:kern w:val="0"/>
          <w:sz w:val="24"/>
          <w:szCs w:val="24"/>
          <w:u w:val="single"/>
        </w:rPr>
        <w:t>(投标人名称）</w:t>
      </w:r>
      <w:r>
        <w:rPr>
          <w:rFonts w:hint="eastAsia" w:ascii="宋体" w:hAnsi="宋体"/>
          <w:b/>
          <w:color w:val="000000"/>
          <w:spacing w:val="20"/>
          <w:kern w:val="0"/>
          <w:sz w:val="24"/>
          <w:szCs w:val="24"/>
        </w:rPr>
        <w:t xml:space="preserve"> ：</w:t>
      </w:r>
    </w:p>
    <w:p>
      <w:pPr>
        <w:adjustRightInd w:val="0"/>
        <w:spacing w:line="360" w:lineRule="auto"/>
        <w:ind w:firstLine="562" w:firstLineChars="200"/>
        <w:textAlignment w:val="baseline"/>
        <w:rPr>
          <w:rFonts w:ascii="宋体" w:hAnsi="宋体"/>
          <w:b/>
          <w:color w:val="000000"/>
          <w:spacing w:val="20"/>
          <w:kern w:val="0"/>
          <w:sz w:val="24"/>
          <w:szCs w:val="24"/>
        </w:rPr>
      </w:pPr>
      <w:r>
        <w:rPr>
          <w:rFonts w:hint="eastAsia" w:ascii="宋体" w:hAnsi="宋体"/>
          <w:b/>
          <w:color w:val="000000"/>
          <w:spacing w:val="20"/>
          <w:kern w:val="0"/>
          <w:sz w:val="24"/>
          <w:szCs w:val="24"/>
        </w:rPr>
        <w:t>我中心于投标截止时间前收到你公司投标（响应）备份文件一份，项目名称：</w:t>
      </w:r>
      <w:r>
        <w:rPr>
          <w:rFonts w:hint="eastAsia" w:ascii="宋体" w:hAnsi="宋体"/>
          <w:b/>
          <w:color w:val="000000"/>
          <w:spacing w:val="20"/>
          <w:kern w:val="0"/>
          <w:sz w:val="24"/>
          <w:szCs w:val="24"/>
          <w:u w:val="single"/>
        </w:rPr>
        <w:t xml:space="preserve">                    </w:t>
      </w:r>
      <w:r>
        <w:rPr>
          <w:rFonts w:hint="eastAsia" w:ascii="宋体" w:hAnsi="宋体"/>
          <w:b/>
          <w:color w:val="000000"/>
          <w:spacing w:val="20"/>
          <w:kern w:val="0"/>
          <w:sz w:val="24"/>
          <w:szCs w:val="24"/>
        </w:rPr>
        <w:t>，项目编号：</w:t>
      </w:r>
      <w:r>
        <w:rPr>
          <w:rFonts w:hint="eastAsia" w:ascii="宋体" w:hAnsi="宋体"/>
          <w:b/>
          <w:color w:val="000000"/>
          <w:spacing w:val="20"/>
          <w:kern w:val="0"/>
          <w:sz w:val="24"/>
          <w:szCs w:val="24"/>
          <w:u w:val="single"/>
        </w:rPr>
        <w:t xml:space="preserve">              </w:t>
      </w:r>
      <w:r>
        <w:rPr>
          <w:rFonts w:hint="eastAsia" w:ascii="宋体" w:hAnsi="宋体"/>
          <w:b/>
          <w:color w:val="000000"/>
          <w:spacing w:val="20"/>
          <w:kern w:val="0"/>
          <w:sz w:val="24"/>
          <w:szCs w:val="24"/>
        </w:rPr>
        <w:t>，现予以签收。</w:t>
      </w:r>
    </w:p>
    <w:p>
      <w:pPr>
        <w:adjustRightInd w:val="0"/>
        <w:spacing w:line="360" w:lineRule="auto"/>
        <w:textAlignment w:val="baseline"/>
        <w:rPr>
          <w:rFonts w:ascii="宋体" w:hAnsi="宋体"/>
          <w:b/>
          <w:color w:val="000000"/>
          <w:spacing w:val="20"/>
          <w:kern w:val="0"/>
          <w:sz w:val="24"/>
          <w:szCs w:val="24"/>
        </w:rPr>
      </w:pPr>
    </w:p>
    <w:p>
      <w:pPr>
        <w:adjustRightInd w:val="0"/>
        <w:spacing w:line="360" w:lineRule="auto"/>
        <w:jc w:val="right"/>
        <w:textAlignment w:val="baseline"/>
        <w:rPr>
          <w:rFonts w:ascii="宋体" w:hAnsi="宋体"/>
          <w:b/>
          <w:color w:val="000000"/>
          <w:spacing w:val="20"/>
          <w:kern w:val="0"/>
          <w:sz w:val="24"/>
          <w:szCs w:val="24"/>
        </w:rPr>
      </w:pPr>
    </w:p>
    <w:p>
      <w:pPr>
        <w:adjustRightInd w:val="0"/>
        <w:spacing w:line="360" w:lineRule="auto"/>
        <w:jc w:val="center"/>
        <w:textAlignment w:val="baseline"/>
        <w:rPr>
          <w:rFonts w:ascii="宋体" w:hAnsi="宋体"/>
          <w:b/>
          <w:color w:val="000000"/>
          <w:spacing w:val="20"/>
          <w:kern w:val="0"/>
          <w:sz w:val="24"/>
          <w:szCs w:val="24"/>
        </w:rPr>
      </w:pPr>
      <w:r>
        <w:rPr>
          <w:rFonts w:hint="eastAsia" w:ascii="宋体" w:hAnsi="宋体"/>
          <w:b/>
          <w:color w:val="000000"/>
          <w:spacing w:val="20"/>
          <w:kern w:val="0"/>
          <w:sz w:val="24"/>
          <w:szCs w:val="24"/>
        </w:rPr>
        <w:t xml:space="preserve">                          接收人（签字）：                  </w:t>
      </w:r>
    </w:p>
    <w:p>
      <w:pPr>
        <w:wordWrap w:val="0"/>
        <w:adjustRightInd w:val="0"/>
        <w:spacing w:line="360" w:lineRule="auto"/>
        <w:jc w:val="right"/>
        <w:textAlignment w:val="baseline"/>
        <w:rPr>
          <w:rFonts w:ascii="宋体" w:hAnsi="宋体"/>
          <w:b/>
          <w:color w:val="000000"/>
          <w:spacing w:val="20"/>
          <w:kern w:val="0"/>
          <w:sz w:val="24"/>
          <w:szCs w:val="24"/>
        </w:rPr>
      </w:pPr>
      <w:r>
        <w:rPr>
          <w:rFonts w:hint="eastAsia" w:ascii="宋体" w:hAnsi="宋体"/>
          <w:b/>
          <w:color w:val="000000"/>
          <w:spacing w:val="20"/>
          <w:kern w:val="0"/>
          <w:sz w:val="24"/>
          <w:szCs w:val="24"/>
        </w:rPr>
        <w:t xml:space="preserve">时间：            </w:t>
      </w:r>
    </w:p>
    <w:p>
      <w:pPr>
        <w:adjustRightInd w:val="0"/>
        <w:spacing w:line="360" w:lineRule="auto"/>
        <w:textAlignment w:val="baseline"/>
        <w:rPr>
          <w:rFonts w:ascii="宋体" w:hAnsi="宋体"/>
          <w:bCs/>
          <w:color w:val="000000"/>
          <w:spacing w:val="20"/>
          <w:kern w:val="0"/>
          <w:sz w:val="24"/>
          <w:szCs w:val="24"/>
        </w:rPr>
      </w:pPr>
    </w:p>
    <w:p>
      <w:pPr>
        <w:pStyle w:val="65"/>
        <w:tabs>
          <w:tab w:val="left" w:pos="4860"/>
        </w:tabs>
        <w:spacing w:line="360" w:lineRule="auto"/>
        <w:ind w:right="1559" w:firstLine="640" w:firstLineChars="200"/>
        <w:jc w:val="right"/>
        <w:rPr>
          <w:sz w:val="32"/>
          <w:szCs w:val="32"/>
        </w:rPr>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p>
    <w:bookmarkEnd w:id="435"/>
    <w:bookmarkEnd w:id="436"/>
    <w:bookmarkEnd w:id="437"/>
    <w:bookmarkEnd w:id="438"/>
    <w:p>
      <w:pPr>
        <w:pStyle w:val="30"/>
        <w:spacing w:before="0" w:after="0" w:line="360" w:lineRule="auto"/>
        <w:rPr>
          <w:rFonts w:ascii="仿宋_GB2312" w:eastAsia="仿宋_GB2312"/>
          <w:sz w:val="36"/>
          <w:szCs w:val="36"/>
        </w:rPr>
      </w:pPr>
      <w:bookmarkStart w:id="443" w:name="_Toc61598982"/>
      <w:bookmarkStart w:id="444" w:name="_Toc2016"/>
      <w:r>
        <w:rPr>
          <w:rFonts w:hint="eastAsia" w:ascii="仿宋_GB2312" w:eastAsia="仿宋_GB2312"/>
          <w:sz w:val="36"/>
          <w:szCs w:val="36"/>
        </w:rPr>
        <w:t>第六章  评标办法和</w:t>
      </w:r>
      <w:bookmarkEnd w:id="299"/>
      <w:bookmarkEnd w:id="300"/>
      <w:bookmarkEnd w:id="301"/>
      <w:bookmarkEnd w:id="302"/>
      <w:r>
        <w:rPr>
          <w:rFonts w:hint="eastAsia" w:ascii="仿宋_GB2312" w:eastAsia="仿宋_GB2312"/>
          <w:sz w:val="36"/>
          <w:szCs w:val="36"/>
        </w:rPr>
        <w:t>评审标准</w:t>
      </w:r>
      <w:bookmarkEnd w:id="303"/>
      <w:bookmarkEnd w:id="443"/>
      <w:bookmarkEnd w:id="444"/>
    </w:p>
    <w:p>
      <w:pPr>
        <w:pStyle w:val="19"/>
        <w:snapToGrid/>
        <w:spacing w:line="360" w:lineRule="auto"/>
        <w:ind w:firstLineChars="200"/>
        <w:rPr>
          <w:rFonts w:ascii="仿宋_GB2312"/>
        </w:rPr>
      </w:pPr>
    </w:p>
    <w:p>
      <w:pPr>
        <w:pStyle w:val="19"/>
        <w:snapToGrid/>
        <w:spacing w:line="360" w:lineRule="auto"/>
        <w:ind w:firstLineChars="200"/>
        <w:rPr>
          <w:rFonts w:hint="eastAsia" w:ascii="仿宋_GB2312"/>
          <w:color w:val="000000"/>
        </w:rPr>
      </w:pPr>
      <w:r>
        <w:rPr>
          <w:rFonts w:hint="eastAsia" w:ascii="仿宋_GB2312"/>
          <w:color w:val="000000"/>
        </w:rPr>
        <w:t>根据《中华人民共和国政府采购法》等有关法律法规的规定，并结合本项目的实际，特制定本办法，本办法只适用于本项目政府采购的评标。</w:t>
      </w:r>
    </w:p>
    <w:p>
      <w:pPr>
        <w:pStyle w:val="30"/>
        <w:spacing w:beforeLines="100" w:after="240" w:afterLines="100"/>
        <w:jc w:val="left"/>
        <w:outlineLvl w:val="1"/>
        <w:rPr>
          <w:rFonts w:hint="eastAsia" w:ascii="仿宋_GB2312" w:eastAsia="仿宋_GB2312"/>
          <w:color w:val="000000"/>
          <w:sz w:val="30"/>
          <w:szCs w:val="30"/>
        </w:rPr>
      </w:pPr>
      <w:bookmarkStart w:id="445" w:name="_Toc25390"/>
      <w:r>
        <w:rPr>
          <w:rFonts w:hint="eastAsia" w:ascii="仿宋_GB2312" w:eastAsia="仿宋_GB2312"/>
          <w:color w:val="000000"/>
          <w:sz w:val="30"/>
          <w:szCs w:val="30"/>
        </w:rPr>
        <w:t>一    总则</w:t>
      </w:r>
      <w:bookmarkEnd w:id="445"/>
    </w:p>
    <w:p>
      <w:pPr>
        <w:pStyle w:val="19"/>
        <w:snapToGrid/>
        <w:spacing w:line="360" w:lineRule="auto"/>
        <w:ind w:firstLineChars="200"/>
        <w:rPr>
          <w:rFonts w:hint="eastAsia" w:ascii="仿宋_GB2312"/>
          <w:color w:val="000000"/>
        </w:rPr>
      </w:pPr>
      <w:r>
        <w:rPr>
          <w:rFonts w:hint="eastAsia" w:ascii="仿宋_GB2312"/>
          <w:color w:val="000000"/>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pPr>
        <w:pStyle w:val="19"/>
        <w:snapToGrid/>
        <w:spacing w:line="360" w:lineRule="auto"/>
        <w:ind w:firstLineChars="200"/>
        <w:rPr>
          <w:rFonts w:hint="eastAsia" w:ascii="仿宋_GB2312"/>
          <w:color w:val="000000"/>
        </w:rPr>
      </w:pPr>
      <w:r>
        <w:rPr>
          <w:rFonts w:hint="eastAsia" w:ascii="仿宋_GB2312"/>
          <w:color w:val="000000"/>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30"/>
        <w:spacing w:beforeLines="100" w:after="240" w:afterLines="100"/>
        <w:jc w:val="left"/>
        <w:outlineLvl w:val="1"/>
        <w:rPr>
          <w:rFonts w:hint="eastAsia" w:ascii="仿宋_GB2312" w:eastAsia="仿宋_GB2312"/>
          <w:color w:val="000000"/>
          <w:sz w:val="30"/>
          <w:szCs w:val="30"/>
        </w:rPr>
      </w:pPr>
      <w:bookmarkStart w:id="446" w:name="_Toc19542"/>
      <w:r>
        <w:rPr>
          <w:rFonts w:hint="eastAsia" w:ascii="仿宋_GB2312" w:eastAsia="仿宋_GB2312"/>
          <w:color w:val="000000"/>
          <w:sz w:val="30"/>
          <w:szCs w:val="30"/>
        </w:rPr>
        <w:t>二    评审一般规定</w:t>
      </w:r>
      <w:bookmarkEnd w:id="446"/>
    </w:p>
    <w:p>
      <w:pPr>
        <w:pStyle w:val="19"/>
        <w:snapToGrid/>
        <w:spacing w:line="360" w:lineRule="auto"/>
        <w:ind w:firstLineChars="200"/>
        <w:rPr>
          <w:rFonts w:hint="eastAsia" w:ascii="仿宋_GB2312"/>
          <w:color w:val="000000"/>
        </w:rPr>
      </w:pPr>
      <w:r>
        <w:rPr>
          <w:rFonts w:hint="eastAsia" w:ascii="仿宋_GB2312"/>
          <w:color w:val="000000"/>
        </w:rPr>
        <w:t>2.1  本次评标采用综合评分法，总分100分。</w:t>
      </w:r>
    </w:p>
    <w:p>
      <w:pPr>
        <w:pStyle w:val="19"/>
        <w:snapToGrid/>
        <w:spacing w:line="360" w:lineRule="auto"/>
        <w:ind w:firstLineChars="200"/>
        <w:rPr>
          <w:rFonts w:hint="eastAsia" w:ascii="仿宋_GB2312"/>
          <w:color w:val="000000"/>
        </w:rPr>
      </w:pPr>
      <w:r>
        <w:rPr>
          <w:rFonts w:hint="eastAsia" w:ascii="仿宋_GB2312"/>
          <w:color w:val="000000"/>
        </w:rPr>
        <w:t>2.2  资信商务及技术分的权重为</w:t>
      </w:r>
      <w:r>
        <w:rPr>
          <w:rFonts w:hint="eastAsia" w:ascii="仿宋_GB2312"/>
          <w:color w:val="000000"/>
          <w:u w:val="single"/>
          <w:lang w:val="en-US" w:eastAsia="zh-CN"/>
        </w:rPr>
        <w:t>85</w:t>
      </w:r>
      <w:r>
        <w:rPr>
          <w:rFonts w:hint="eastAsia" w:ascii="仿宋_GB2312"/>
          <w:color w:val="000000"/>
        </w:rPr>
        <w:t>%，评审分值为</w:t>
      </w:r>
      <w:r>
        <w:rPr>
          <w:rFonts w:hint="eastAsia" w:ascii="仿宋_GB2312"/>
          <w:color w:val="000000"/>
          <w:u w:val="single"/>
        </w:rPr>
        <w:t>8</w:t>
      </w:r>
      <w:r>
        <w:rPr>
          <w:rFonts w:hint="eastAsia" w:ascii="仿宋_GB2312"/>
          <w:color w:val="000000"/>
          <w:u w:val="single"/>
          <w:lang w:val="en-US" w:eastAsia="zh-CN"/>
        </w:rPr>
        <w:t>5</w:t>
      </w:r>
      <w:r>
        <w:rPr>
          <w:rFonts w:hint="eastAsia" w:ascii="仿宋_GB2312"/>
          <w:color w:val="000000"/>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pPr>
        <w:pStyle w:val="19"/>
        <w:snapToGrid/>
        <w:spacing w:line="360" w:lineRule="auto"/>
        <w:ind w:firstLineChars="200"/>
        <w:rPr>
          <w:rFonts w:hint="eastAsia" w:ascii="仿宋_GB2312"/>
          <w:color w:val="000000"/>
        </w:rPr>
      </w:pPr>
      <w:r>
        <w:rPr>
          <w:rFonts w:hint="eastAsia" w:ascii="仿宋_GB2312"/>
          <w:color w:val="000000"/>
        </w:rPr>
        <w:t>2.3  报价分的权重为</w:t>
      </w:r>
      <w:r>
        <w:rPr>
          <w:rFonts w:hint="eastAsia" w:ascii="仿宋_GB2312"/>
          <w:color w:val="000000"/>
          <w:u w:val="single"/>
          <w:lang w:val="en-US" w:eastAsia="zh-CN"/>
        </w:rPr>
        <w:t>15</w:t>
      </w:r>
      <w:r>
        <w:rPr>
          <w:rFonts w:hint="eastAsia" w:ascii="仿宋_GB2312"/>
          <w:color w:val="000000"/>
        </w:rPr>
        <w:t>%，评审分值为</w:t>
      </w:r>
      <w:r>
        <w:rPr>
          <w:rFonts w:hint="eastAsia" w:ascii="仿宋_GB2312"/>
          <w:color w:val="000000"/>
          <w:u w:val="single"/>
          <w:lang w:val="en-US" w:eastAsia="zh-CN"/>
        </w:rPr>
        <w:t>15</w:t>
      </w:r>
      <w:r>
        <w:rPr>
          <w:rFonts w:hint="eastAsia" w:ascii="仿宋_GB2312"/>
          <w:color w:val="000000"/>
        </w:rPr>
        <w:t>分，由评标委员会按各投标人报价统一计算。</w:t>
      </w:r>
    </w:p>
    <w:p>
      <w:pPr>
        <w:pStyle w:val="19"/>
        <w:snapToGrid/>
        <w:spacing w:line="360" w:lineRule="auto"/>
        <w:ind w:firstLineChars="200"/>
        <w:rPr>
          <w:rFonts w:hint="eastAsia" w:ascii="仿宋_GB2312"/>
          <w:color w:val="000000"/>
        </w:rPr>
      </w:pPr>
      <w:r>
        <w:rPr>
          <w:rFonts w:hint="eastAsia" w:ascii="仿宋_GB2312"/>
          <w:color w:val="000000"/>
        </w:rPr>
        <w:t>2.4 评标委员会在详细评审时，各评审项目凡涉及档次评分的，评标委员会应先统一确定各投标人在此评审项目中的档次，再由评标委员会成员按确定的档次独立评分，超出档次范围内的评分作零分处理。</w:t>
      </w:r>
    </w:p>
    <w:p>
      <w:pPr>
        <w:pStyle w:val="19"/>
        <w:snapToGrid/>
        <w:spacing w:line="360" w:lineRule="auto"/>
        <w:ind w:firstLineChars="200"/>
        <w:rPr>
          <w:rFonts w:hint="eastAsia" w:ascii="仿宋_GB2312"/>
          <w:color w:val="000000"/>
        </w:rPr>
      </w:pPr>
      <w:r>
        <w:rPr>
          <w:rFonts w:hint="eastAsia" w:ascii="仿宋_GB2312"/>
          <w:color w:val="000000"/>
        </w:rPr>
        <w:t>2.5 投标人总得分=资信商务及技术得分+报价得分。</w:t>
      </w:r>
    </w:p>
    <w:p>
      <w:pPr>
        <w:pStyle w:val="19"/>
        <w:snapToGrid/>
        <w:spacing w:line="360" w:lineRule="auto"/>
        <w:ind w:firstLineChars="200"/>
        <w:rPr>
          <w:rFonts w:hint="eastAsia" w:ascii="仿宋_GB2312"/>
          <w:color w:val="000000"/>
        </w:rPr>
      </w:pPr>
      <w:r>
        <w:rPr>
          <w:rFonts w:hint="eastAsia" w:ascii="仿宋_GB2312"/>
          <w:color w:val="000000"/>
        </w:rPr>
        <w:t>2.6 评审专家在规定的分值范围内打分，评分保留两位小数。</w:t>
      </w:r>
    </w:p>
    <w:p>
      <w:pPr>
        <w:pStyle w:val="30"/>
        <w:spacing w:beforeLines="100" w:afterLines="100"/>
        <w:jc w:val="left"/>
        <w:outlineLvl w:val="1"/>
        <w:rPr>
          <w:rFonts w:ascii="仿宋_GB2312" w:eastAsia="仿宋_GB2312"/>
          <w:sz w:val="30"/>
          <w:szCs w:val="30"/>
        </w:rPr>
      </w:pPr>
      <w:bookmarkStart w:id="447" w:name="_Toc27864"/>
      <w:bookmarkStart w:id="448" w:name="_Toc34895625"/>
      <w:bookmarkStart w:id="449" w:name="_Toc61598985"/>
      <w:r>
        <w:rPr>
          <w:rFonts w:hint="eastAsia" w:ascii="仿宋_GB2312" w:eastAsia="仿宋_GB2312"/>
          <w:sz w:val="30"/>
          <w:szCs w:val="30"/>
        </w:rPr>
        <w:t>三    评审内容及标准</w:t>
      </w:r>
      <w:bookmarkEnd w:id="447"/>
      <w:bookmarkEnd w:id="448"/>
      <w:bookmarkEnd w:id="449"/>
    </w:p>
    <w:p>
      <w:pPr>
        <w:pStyle w:val="19"/>
        <w:snapToGrid/>
        <w:spacing w:line="360" w:lineRule="auto"/>
        <w:ind w:firstLineChars="200"/>
        <w:rPr>
          <w:rFonts w:ascii="仿宋_GB2312"/>
        </w:rPr>
      </w:pPr>
      <w:r>
        <w:rPr>
          <w:rFonts w:hint="eastAsia" w:ascii="仿宋_GB2312"/>
        </w:rPr>
        <w:t>3.1   报价分（</w:t>
      </w:r>
      <w:r>
        <w:rPr>
          <w:rFonts w:hint="eastAsia" w:ascii="仿宋_GB2312"/>
          <w:color w:val="0000FF"/>
        </w:rPr>
        <w:t>15</w:t>
      </w:r>
      <w:r>
        <w:rPr>
          <w:rFonts w:hint="eastAsia" w:ascii="仿宋_GB2312"/>
        </w:rPr>
        <w:t>分）</w:t>
      </w:r>
    </w:p>
    <w:p>
      <w:pPr>
        <w:pStyle w:val="19"/>
        <w:snapToGrid/>
        <w:spacing w:line="360" w:lineRule="auto"/>
        <w:ind w:firstLineChars="200"/>
        <w:rPr>
          <w:rFonts w:ascii="仿宋_GB2312"/>
        </w:rPr>
      </w:pPr>
      <w:r>
        <w:rPr>
          <w:rFonts w:hint="eastAsia" w:ascii="仿宋_GB2312"/>
        </w:rPr>
        <w:t>3.1.1 报价得分采用低价优先法计算，即满足招标文件要求且投标价格最低的投标报价为评标基准价，其他投标人的价格分按照下列公式计算：</w:t>
      </w:r>
    </w:p>
    <w:p>
      <w:pPr>
        <w:pStyle w:val="19"/>
        <w:snapToGrid/>
        <w:spacing w:line="360" w:lineRule="auto"/>
        <w:ind w:firstLineChars="200"/>
        <w:rPr>
          <w:rFonts w:ascii="仿宋_GB2312"/>
        </w:rPr>
      </w:pPr>
      <w:r>
        <w:rPr>
          <w:rFonts w:hint="eastAsia" w:ascii="仿宋_GB2312"/>
        </w:rPr>
        <w:t>价格分=（评标基准价/投标报价）×报价权重×100%</w:t>
      </w:r>
    </w:p>
    <w:p>
      <w:pPr>
        <w:pStyle w:val="19"/>
        <w:snapToGrid/>
        <w:spacing w:line="360" w:lineRule="auto"/>
        <w:ind w:firstLineChars="200"/>
        <w:rPr>
          <w:rFonts w:ascii="仿宋_GB2312"/>
        </w:rPr>
      </w:pPr>
      <w:r>
        <w:rPr>
          <w:rFonts w:hint="eastAsia" w:ascii="仿宋_GB2312"/>
        </w:rPr>
        <w:t>3.3.1  价格扣除：因落实政府采购政策进行价格调整的，以调整后的价格计算评标基准价和投标报价。</w:t>
      </w:r>
    </w:p>
    <w:p>
      <w:pPr>
        <w:pStyle w:val="19"/>
        <w:snapToGrid/>
        <w:spacing w:line="360" w:lineRule="auto"/>
        <w:ind w:firstLineChars="200"/>
        <w:rPr>
          <w:rFonts w:ascii="仿宋_GB2312"/>
        </w:rPr>
      </w:pPr>
      <w:r>
        <w:rPr>
          <w:rFonts w:hint="eastAsia" w:ascii="仿宋_GB2312"/>
        </w:rPr>
        <w:t>调整后的投标报价＝调整前的投标报价×(1-扣除率)</w:t>
      </w:r>
    </w:p>
    <w:p>
      <w:pPr>
        <w:pStyle w:val="19"/>
        <w:snapToGrid/>
        <w:spacing w:line="360" w:lineRule="auto"/>
        <w:ind w:firstLineChars="200"/>
        <w:rPr>
          <w:rFonts w:ascii="仿宋_GB2312"/>
        </w:rPr>
      </w:pPr>
      <w:r>
        <w:rPr>
          <w:rFonts w:hint="eastAsia" w:ascii="仿宋_GB2312"/>
        </w:rPr>
        <w:t>3.2  资信商务及技术分</w:t>
      </w:r>
      <w:r>
        <w:rPr>
          <w:rFonts w:hint="eastAsia" w:ascii="仿宋_GB2312"/>
          <w:color w:val="0000FF"/>
          <w:u w:val="single"/>
        </w:rPr>
        <w:t>85</w:t>
      </w:r>
      <w:r>
        <w:rPr>
          <w:rFonts w:hint="eastAsia" w:ascii="仿宋_GB2312"/>
        </w:rPr>
        <w:t>分，详细评分见下表：</w:t>
      </w:r>
    </w:p>
    <w:tbl>
      <w:tblPr>
        <w:tblStyle w:val="3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29"/>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7" w:type="dxa"/>
            <w:vAlign w:val="center"/>
          </w:tcPr>
          <w:p>
            <w:pPr>
              <w:pStyle w:val="44"/>
              <w:spacing w:line="240" w:lineRule="auto"/>
              <w:ind w:firstLine="0" w:firstLineChars="0"/>
              <w:jc w:val="center"/>
              <w:rPr>
                <w:rFonts w:hint="eastAsia" w:ascii="仿宋_GB2312" w:hAnsi="宋体" w:eastAsia="仿宋_GB2312"/>
                <w:b/>
              </w:rPr>
            </w:pPr>
            <w:r>
              <w:rPr>
                <w:rFonts w:hint="eastAsia" w:ascii="仿宋_GB2312" w:hAnsi="宋体" w:eastAsia="仿宋_GB2312"/>
                <w:b/>
                <w:bCs/>
              </w:rPr>
              <w:t>类别</w:t>
            </w:r>
          </w:p>
        </w:tc>
        <w:tc>
          <w:tcPr>
            <w:tcW w:w="1275" w:type="dxa"/>
            <w:vAlign w:val="center"/>
          </w:tcPr>
          <w:p>
            <w:pPr>
              <w:pStyle w:val="44"/>
              <w:spacing w:line="240" w:lineRule="auto"/>
              <w:ind w:firstLine="0" w:firstLineChars="0"/>
              <w:jc w:val="center"/>
              <w:rPr>
                <w:rFonts w:hint="eastAsia" w:ascii="仿宋_GB2312" w:hAnsi="宋体" w:eastAsia="仿宋_GB2312"/>
                <w:b/>
              </w:rPr>
            </w:pPr>
            <w:r>
              <w:rPr>
                <w:rFonts w:hint="eastAsia" w:ascii="仿宋_GB2312" w:hAnsi="宋体" w:eastAsia="仿宋_GB2312"/>
                <w:b/>
                <w:bCs/>
              </w:rPr>
              <w:t>评标项目</w:t>
            </w:r>
          </w:p>
        </w:tc>
        <w:tc>
          <w:tcPr>
            <w:tcW w:w="729" w:type="dxa"/>
            <w:vAlign w:val="center"/>
          </w:tcPr>
          <w:p>
            <w:pPr>
              <w:pStyle w:val="44"/>
              <w:spacing w:line="240" w:lineRule="auto"/>
              <w:ind w:firstLine="0" w:firstLineChars="0"/>
              <w:jc w:val="center"/>
              <w:rPr>
                <w:rFonts w:hint="eastAsia" w:ascii="仿宋_GB2312" w:hAnsi="宋体" w:eastAsia="仿宋_GB2312"/>
                <w:b/>
              </w:rPr>
            </w:pPr>
            <w:r>
              <w:rPr>
                <w:rFonts w:hint="eastAsia" w:ascii="仿宋_GB2312" w:hAnsi="宋体" w:eastAsia="仿宋_GB2312"/>
                <w:b/>
                <w:bCs/>
              </w:rPr>
              <w:t>分值</w:t>
            </w:r>
          </w:p>
        </w:tc>
        <w:tc>
          <w:tcPr>
            <w:tcW w:w="6353" w:type="dxa"/>
            <w:vAlign w:val="center"/>
          </w:tcPr>
          <w:p>
            <w:pPr>
              <w:pStyle w:val="44"/>
              <w:spacing w:line="240" w:lineRule="auto"/>
              <w:ind w:firstLine="0" w:firstLineChars="0"/>
              <w:jc w:val="center"/>
              <w:rPr>
                <w:rFonts w:hint="eastAsia" w:ascii="仿宋_GB2312" w:hAnsi="宋体" w:eastAsia="仿宋_GB2312"/>
                <w:b/>
              </w:rPr>
            </w:pPr>
            <w:r>
              <w:rPr>
                <w:rFonts w:hint="eastAsia" w:ascii="仿宋_GB2312" w:hAnsi="宋体" w:eastAsia="仿宋_GB2312"/>
                <w:b/>
                <w:bCs/>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7" w:type="dxa"/>
            <w:vMerge w:val="restart"/>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商务部分</w:t>
            </w:r>
          </w:p>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（25分）</w:t>
            </w: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证书</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3   </w:t>
            </w:r>
          </w:p>
        </w:tc>
        <w:tc>
          <w:tcPr>
            <w:tcW w:w="6353" w:type="dxa"/>
            <w:vAlign w:val="center"/>
          </w:tcPr>
          <w:p>
            <w:pPr>
              <w:pStyle w:val="44"/>
              <w:widowControl/>
              <w:numPr>
                <w:ilvl w:val="0"/>
                <w:numId w:val="0"/>
              </w:numPr>
              <w:spacing w:line="24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投标人CMMI5认证证书的，得3分；CMMI4认证证书的，得2分；投标人具备CMMI3认证证书，得1分；其他不得分。</w:t>
            </w:r>
          </w:p>
          <w:p>
            <w:pPr>
              <w:pStyle w:val="44"/>
              <w:widowControl/>
              <w:numPr>
                <w:ilvl w:val="0"/>
                <w:numId w:val="0"/>
              </w:numPr>
              <w:spacing w:line="240" w:lineRule="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以上须提供证书复印件，证书就高记取，不累计，最高得</w:t>
            </w:r>
            <w:r>
              <w:rPr>
                <w:rFonts w:hint="eastAsia" w:ascii="仿宋_GB2312" w:hAnsi="仿宋_GB2312" w:eastAsia="仿宋_GB2312" w:cs="仿宋_GB2312"/>
                <w:color w:val="000000" w:themeColor="text1"/>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相关软件著作权和评测报告</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6353" w:type="dxa"/>
            <w:vAlign w:val="center"/>
          </w:tcPr>
          <w:p>
            <w:pPr>
              <w:pStyle w:val="44"/>
              <w:widowControl/>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具有“雪亮工程”、“基层治理”、“综治信息化”、“网格化管理”、“社会管理”等字样的平台软件著作权和第三方软件评测报告，同一平台软件需同时提供著作权证书及第三方软件评测报告复印件并加盖投标人公章，每个得1分，最多得5分。</w:t>
            </w:r>
          </w:p>
          <w:p>
            <w:pPr>
              <w:pStyle w:val="44"/>
              <w:widowControl/>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（说明：每个软件的著作权证书和软件评测报告复印件缺一不得分，提供原件备查，同一平台软件不重复计分）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业绩证明</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6353" w:type="dxa"/>
            <w:vAlign w:val="center"/>
          </w:tcPr>
          <w:p>
            <w:pPr>
              <w:pStyle w:val="44"/>
              <w:widowControl/>
              <w:spacing w:line="240" w:lineRule="auto"/>
              <w:ind w:firstLine="0" w:firstLineChars="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投标人2018年1月1日（含）以后签订的公共安全视频监控</w:t>
            </w:r>
            <w:r>
              <w:rPr>
                <w:rFonts w:hint="eastAsia" w:ascii="仿宋_GB2312" w:hAnsi="仿宋_GB2312" w:eastAsia="仿宋_GB2312" w:cs="仿宋_GB2312"/>
                <w:color w:val="000000" w:themeColor="text1"/>
                <w:lang w:eastAsia="zh-CN"/>
                <w14:textFill>
                  <w14:solidFill>
                    <w14:schemeClr w14:val="tx1"/>
                  </w14:solidFill>
                </w14:textFill>
              </w:rPr>
              <w:t>建设联网</w:t>
            </w:r>
            <w:r>
              <w:rPr>
                <w:rFonts w:hint="eastAsia" w:ascii="仿宋_GB2312" w:hAnsi="仿宋_GB2312" w:eastAsia="仿宋_GB2312" w:cs="仿宋_GB2312"/>
                <w:color w:val="000000" w:themeColor="text1"/>
                <w:lang w:val="en-US" w:eastAsia="zh-CN"/>
                <w14:textFill>
                  <w14:solidFill>
                    <w14:schemeClr w14:val="tx1"/>
                  </w14:solidFill>
                </w14:textFill>
              </w:rPr>
              <w:t>等相关</w:t>
            </w:r>
            <w:r>
              <w:rPr>
                <w:rFonts w:hint="eastAsia" w:ascii="仿宋_GB2312" w:hAnsi="仿宋_GB2312" w:eastAsia="仿宋_GB2312" w:cs="仿宋_GB2312"/>
                <w:color w:val="000000" w:themeColor="text1"/>
                <w14:textFill>
                  <w14:solidFill>
                    <w14:schemeClr w14:val="tx1"/>
                  </w14:solidFill>
                </w14:textFill>
              </w:rPr>
              <w:t>项目成功案例，每个合同计0.5分，最高</w:t>
            </w:r>
            <w:r>
              <w:rPr>
                <w:rFonts w:hint="eastAsia" w:ascii="仿宋_GB2312" w:hAnsi="仿宋_GB2312" w:eastAsia="仿宋_GB2312" w:cs="仿宋_GB2312"/>
                <w:color w:val="000000" w:themeColor="text1"/>
                <w:lang w:eastAsia="zh-CN"/>
                <w14:textFill>
                  <w14:solidFill>
                    <w14:schemeClr w14:val="tx1"/>
                  </w14:solidFill>
                </w14:textFill>
              </w:rPr>
              <w:t>得</w:t>
            </w:r>
            <w:r>
              <w:rPr>
                <w:rFonts w:hint="eastAsia" w:ascii="仿宋_GB2312" w:hAnsi="仿宋_GB2312" w:eastAsia="仿宋_GB2312" w:cs="仿宋_GB2312"/>
                <w:color w:val="000000" w:themeColor="text1"/>
                <w14:textFill>
                  <w14:solidFill>
                    <w14:schemeClr w14:val="tx1"/>
                  </w14:solidFill>
                </w14:textFill>
              </w:rPr>
              <w:t>2分。</w:t>
            </w:r>
          </w:p>
          <w:p>
            <w:pPr>
              <w:pStyle w:val="44"/>
              <w:widowControl/>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（说明：每个成功案例</w:t>
            </w:r>
            <w:r>
              <w:rPr>
                <w:rFonts w:hint="eastAsia" w:ascii="仿宋_GB2312" w:hAnsi="仿宋_GB2312" w:eastAsia="仿宋_GB2312" w:cs="仿宋_GB2312"/>
                <w:color w:val="000000" w:themeColor="text1"/>
                <w:lang w:val="en-US" w:eastAsia="zh-CN"/>
                <w14:textFill>
                  <w14:solidFill>
                    <w14:schemeClr w14:val="tx1"/>
                  </w14:solidFill>
                </w14:textFill>
              </w:rPr>
              <w:t>须</w:t>
            </w:r>
            <w:r>
              <w:rPr>
                <w:rFonts w:hint="eastAsia" w:ascii="仿宋_GB2312" w:hAnsi="仿宋_GB2312" w:eastAsia="仿宋_GB2312" w:cs="仿宋_GB2312"/>
                <w:color w:val="000000" w:themeColor="text1"/>
                <w14:textFill>
                  <w14:solidFill>
                    <w14:schemeClr w14:val="tx1"/>
                  </w14:solidFill>
                </w14:textFill>
              </w:rPr>
              <w:t>提供合同复印件、验收报告复印件并加盖投标人公章</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缺一不得分;合同不能重复提供，且须提供合同原件备查，不提供的不得分）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eastAsia="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项目实施团队</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w:t>
            </w:r>
          </w:p>
        </w:tc>
        <w:tc>
          <w:tcPr>
            <w:tcW w:w="6353" w:type="dxa"/>
            <w:vAlign w:val="center"/>
          </w:tcPr>
          <w:p>
            <w:pPr>
              <w:wordWrap w:val="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根据本项目的项目实施团队人员的情况打分：</w:t>
            </w:r>
          </w:p>
          <w:p>
            <w:pPr>
              <w:numPr>
                <w:ilvl w:val="0"/>
                <w:numId w:val="10"/>
              </w:numPr>
              <w:wordWrap w:val="0"/>
              <w:jc w:val="left"/>
              <w:rPr>
                <w:rFonts w:hint="eastAsia" w:ascii="仿宋_GB2312"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提供项目经理项目管理专业人员资格认证（PMP）证书复印件的，得1分。</w:t>
            </w:r>
          </w:p>
          <w:p>
            <w:pPr>
              <w:numPr>
                <w:ilvl w:val="0"/>
                <w:numId w:val="10"/>
              </w:numPr>
              <w:wordWrap w:val="0"/>
              <w:jc w:val="left"/>
              <w:rPr>
                <w:rFonts w:hint="eastAsia" w:ascii="仿宋_GB2312"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提供项目经理人社部门颁发的信息系统项目管理师（高级）证书复印件的，得1分。</w:t>
            </w:r>
          </w:p>
          <w:p>
            <w:pPr>
              <w:wordWrap w:val="0"/>
              <w:jc w:val="left"/>
              <w:rPr>
                <w:rFonts w:hint="eastAsia" w:ascii="仿宋_GB2312"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提供项目实施团队人员以下证书复印件的，每提供1个得1分，最多得8分，同类证书重复提供仅计1分：敏捷项目管理(PMI-ACP)证书、项目管理师(PMP)证书、信息系统项目管理师（高级）证书、JAVA软件工程师证书、高级软件工程师证书、网络信息化工程师证书、软件设计师证书、高级软件测试工程师证书。</w:t>
            </w:r>
          </w:p>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注：以上人员均须为投标人本公司员工（以投标人提供的开标前三个月内任意一个月社保证明为准）。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培训方案</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6353" w:type="dxa"/>
            <w:vAlign w:val="center"/>
          </w:tcPr>
          <w:p>
            <w:pPr>
              <w:wordWrap w:val="0"/>
              <w:jc w:val="left"/>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根据各投标人对相关系统维护管理人员、业务管理人员和业务经办人员等培训方案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包括培训计划、培训内容、培训方式、培训师资情况等详细的说明及承诺打分，0-2分。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售后服务</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6353" w:type="dxa"/>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iCs/>
                <w:color w:val="000000" w:themeColor="text1"/>
                <w14:textFill>
                  <w14:solidFill>
                    <w14:schemeClr w14:val="tx1"/>
                  </w14:solidFill>
                </w14:textFill>
              </w:rPr>
              <w:t>根据各投标人供货时间、服务年限、服务标准，故障响应方法及速度、现场响应情况、售后技术团队等情况综合打分，0-2分。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标书制作</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6353" w:type="dxa"/>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根据各投标人标书制作的格式、内容、编排等情况打分，0-1分。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277" w:type="dxa"/>
            <w:vMerge w:val="restart"/>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技术部分</w:t>
            </w:r>
          </w:p>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（60分）</w:t>
            </w:r>
          </w:p>
        </w:tc>
        <w:tc>
          <w:tcPr>
            <w:tcW w:w="1275" w:type="dxa"/>
            <w:vAlign w:val="center"/>
          </w:tcPr>
          <w:p>
            <w:pPr>
              <w:pStyle w:val="44"/>
              <w:spacing w:line="240" w:lineRule="auto"/>
              <w:ind w:firstLine="0" w:firstLineChars="0"/>
              <w:jc w:val="center"/>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对项目需求的理解程度</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6353" w:type="dxa"/>
            <w:vAlign w:val="center"/>
          </w:tcPr>
          <w:p>
            <w:pPr>
              <w:pStyle w:val="66"/>
              <w:adjustRightInd w:val="0"/>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根据投标人针对项目重点难点</w:t>
            </w:r>
            <w:r>
              <w:rPr>
                <w:rFonts w:hint="eastAsia" w:ascii="仿宋_GB2312" w:hAnsi="仿宋_GB2312" w:eastAsia="仿宋_GB2312" w:cs="仿宋_GB2312"/>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14:textFill>
                  <w14:solidFill>
                    <w14:schemeClr w14:val="tx1"/>
                  </w14:solidFill>
                </w14:textFill>
              </w:rPr>
              <w:t>分析，整体建设方案的理解进行评价</w:t>
            </w:r>
            <w:r>
              <w:rPr>
                <w:rFonts w:hint="eastAsia" w:ascii="仿宋_GB2312" w:hAnsi="仿宋_GB2312" w:eastAsia="仿宋_GB2312" w:cs="仿宋_GB2312"/>
                <w:color w:val="000000" w:themeColor="text1"/>
                <w:sz w:val="24"/>
                <w:szCs w:val="24"/>
                <w:lang w:eastAsia="zh-CN"/>
                <w14:textFill>
                  <w14:solidFill>
                    <w14:schemeClr w14:val="tx1"/>
                  </w14:solidFill>
                </w14:textFill>
              </w:rPr>
              <w:t>包</w:t>
            </w:r>
            <w:r>
              <w:rPr>
                <w:rFonts w:hint="eastAsia" w:ascii="仿宋_GB2312" w:hAnsi="仿宋_GB2312" w:eastAsia="仿宋_GB2312" w:cs="仿宋_GB2312"/>
                <w:color w:val="000000" w:themeColor="text1"/>
                <w:sz w:val="24"/>
                <w:szCs w:val="24"/>
                <w14:textFill>
                  <w14:solidFill>
                    <w14:schemeClr w14:val="tx1"/>
                  </w14:solidFill>
                </w14:textFill>
              </w:rPr>
              <w:t>含项目需求的理解，技术架构和功能实现方式，功能完善性、易用性、可维护性、可管理性、可扩展性。系统建设是否有独到的优势，是否符合对当前和未来发展的要求进行打分：</w:t>
            </w:r>
          </w:p>
          <w:p>
            <w:pPr>
              <w:pStyle w:val="66"/>
              <w:adjustRightInd w:val="0"/>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理解透彻，架构完整可行，能够充分体现投标人自身优势，符合当前和未来发展趋势以及舟山实际情况的得4-5分；</w:t>
            </w:r>
          </w:p>
          <w:p>
            <w:pPr>
              <w:pStyle w:val="66"/>
              <w:adjustRightInd w:val="0"/>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理解较为透彻，架构较为完整可行，操作性较高，较符合当前和未来发展趋势和舟山实际情况的得2-3分；</w:t>
            </w:r>
          </w:p>
          <w:p>
            <w:pPr>
              <w:pStyle w:val="66"/>
              <w:adjustRightInd w:val="0"/>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理解有偏差，架构有残缺，系统建设无优势，与当前和未来发展趋势有违背的，不符合舟山实际情况的得0-1分。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277" w:type="dxa"/>
            <w:vMerge w:val="continue"/>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总体方案设计</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6353" w:type="dxa"/>
            <w:vAlign w:val="center"/>
          </w:tcPr>
          <w:p>
            <w:pPr>
              <w:pStyle w:val="66"/>
              <w:adjustRightInd w:val="0"/>
              <w:snapToGrid w:val="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Cs/>
                <w:color w:val="000000" w:themeColor="text1"/>
                <w:sz w:val="24"/>
                <w:szCs w:val="24"/>
                <w14:textFill>
                  <w14:solidFill>
                    <w14:schemeClr w14:val="tx1"/>
                  </w14:solidFill>
                </w14:textFill>
              </w:rPr>
              <w:t>根据各投标人针对本项目提供的总体设计、建设方案的合理性、可行性、科学性、先进性、完整性情况等情况综合打分，第一档5分，第二档3-4分，第三档1-2分，未提供的方案不得分。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7" w:type="dxa"/>
            <w:vMerge w:val="continue"/>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平台集成方案</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6353" w:type="dxa"/>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根据</w:t>
            </w:r>
            <w:r>
              <w:rPr>
                <w:rFonts w:hint="eastAsia" w:ascii="仿宋_GB2312" w:hAnsi="宋体" w:eastAsia="仿宋_GB2312"/>
                <w:color w:val="000000" w:themeColor="text1"/>
                <w14:textFill>
                  <w14:solidFill>
                    <w14:schemeClr w14:val="tx1"/>
                  </w14:solidFill>
                </w14:textFill>
              </w:rPr>
              <w:t>投标人针对本项目提供的软硬件集成方案、与一期平台环境的融合方案、省有关平台的对接接口方案打分。方案科学、可行、对接思路清晰完整的得4-5分；方案较为科学、可行，对接思路较清晰完整的得2-3分；方案一般，对接思路较一般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7" w:type="dxa"/>
            <w:vMerge w:val="continue"/>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数据治理方案</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6353" w:type="dxa"/>
            <w:vAlign w:val="center"/>
          </w:tcPr>
          <w:p>
            <w:pPr>
              <w:pStyle w:val="44"/>
              <w:spacing w:line="240" w:lineRule="auto"/>
              <w:ind w:firstLine="0" w:firstLineChars="0"/>
              <w:rPr>
                <w:rFonts w:hint="eastAsia"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根据</w:t>
            </w:r>
            <w:r>
              <w:rPr>
                <w:rFonts w:hint="eastAsia" w:ascii="仿宋_GB2312" w:hAnsi="宋体" w:eastAsia="仿宋_GB2312"/>
                <w:color w:val="000000" w:themeColor="text1"/>
                <w14:textFill>
                  <w14:solidFill>
                    <w14:schemeClr w14:val="tx1"/>
                  </w14:solidFill>
                </w14:textFill>
              </w:rPr>
              <w:t>投标人提供</w:t>
            </w:r>
            <w:r>
              <w:rPr>
                <w:rFonts w:hint="eastAsia" w:ascii="仿宋_GB2312" w:hAnsi="宋体" w:eastAsia="仿宋_GB2312"/>
                <w:color w:val="000000" w:themeColor="text1"/>
                <w:lang w:eastAsia="zh-CN"/>
                <w14:textFill>
                  <w14:solidFill>
                    <w14:schemeClr w14:val="tx1"/>
                  </w14:solidFill>
                </w14:textFill>
              </w:rPr>
              <w:t>的</w:t>
            </w:r>
            <w:r>
              <w:rPr>
                <w:rFonts w:hint="eastAsia" w:ascii="仿宋_GB2312" w:hAnsi="宋体" w:eastAsia="仿宋_GB2312"/>
                <w:color w:val="000000" w:themeColor="text1"/>
                <w14:textFill>
                  <w14:solidFill>
                    <w14:schemeClr w14:val="tx1"/>
                  </w14:solidFill>
                </w14:textFill>
              </w:rPr>
              <w:t>明确的数据治理方案，</w:t>
            </w:r>
            <w:r>
              <w:rPr>
                <w:rFonts w:hint="eastAsia" w:ascii="仿宋_GB2312" w:hAnsi="宋体" w:eastAsia="仿宋_GB2312"/>
                <w:color w:val="000000" w:themeColor="text1"/>
                <w:lang w:eastAsia="zh-CN"/>
                <w14:textFill>
                  <w14:solidFill>
                    <w14:schemeClr w14:val="tx1"/>
                  </w14:solidFill>
                </w14:textFill>
              </w:rPr>
              <w:t>及</w:t>
            </w:r>
            <w:r>
              <w:rPr>
                <w:rFonts w:hint="eastAsia" w:ascii="仿宋_GB2312" w:hAnsi="宋体" w:eastAsia="仿宋_GB2312"/>
                <w:color w:val="000000" w:themeColor="text1"/>
                <w14:textFill>
                  <w14:solidFill>
                    <w14:schemeClr w14:val="tx1"/>
                  </w14:solidFill>
                </w14:textFill>
              </w:rPr>
              <w:t>说明本项目有关数据治理工作的成果数据目录的情况等综合评分，0-3分。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77" w:type="dxa"/>
            <w:vMerge w:val="continue"/>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p>
        </w:tc>
        <w:tc>
          <w:tcPr>
            <w:tcW w:w="1275"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设备技术偏离情况</w:t>
            </w:r>
          </w:p>
        </w:tc>
        <w:tc>
          <w:tcPr>
            <w:tcW w:w="729" w:type="dxa"/>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w:t>
            </w:r>
          </w:p>
        </w:tc>
        <w:tc>
          <w:tcPr>
            <w:tcW w:w="6353" w:type="dxa"/>
            <w:vAlign w:val="center"/>
          </w:tcPr>
          <w:p>
            <w:pPr>
              <w:pStyle w:val="44"/>
              <w:spacing w:line="240" w:lineRule="auto"/>
              <w:ind w:firstLine="0" w:firstLineChars="0"/>
              <w:rPr>
                <w:rFonts w:hint="eastAsia"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“技术要求”中</w:t>
            </w:r>
            <w:r>
              <w:rPr>
                <w:rFonts w:hint="eastAsia" w:ascii="仿宋_GB2312" w:hAnsi="宋体" w:eastAsia="仿宋_GB2312"/>
                <w:color w:val="000000" w:themeColor="text1"/>
                <w14:textFill>
                  <w14:solidFill>
                    <w14:schemeClr w14:val="tx1"/>
                  </w14:solidFill>
                </w14:textFill>
              </w:rPr>
              <w:t>标■的</w:t>
            </w:r>
            <w:r>
              <w:rPr>
                <w:rFonts w:hint="eastAsia" w:ascii="仿宋_GB2312" w:hAnsi="宋体" w:eastAsia="仿宋_GB2312"/>
                <w:color w:val="000000" w:themeColor="text1"/>
                <w:lang w:eastAsia="zh-CN"/>
                <w14:textFill>
                  <w14:solidFill>
                    <w14:schemeClr w14:val="tx1"/>
                  </w14:solidFill>
                </w14:textFill>
              </w:rPr>
              <w:t>条款</w:t>
            </w:r>
            <w:r>
              <w:rPr>
                <w:rFonts w:hint="eastAsia" w:ascii="仿宋_GB2312" w:hAnsi="宋体" w:eastAsia="仿宋_GB2312"/>
                <w:color w:val="000000" w:themeColor="text1"/>
                <w14:textFill>
                  <w14:solidFill>
                    <w14:schemeClr w14:val="tx1"/>
                  </w14:solidFill>
                </w14:textFill>
              </w:rPr>
              <w:t>，每一项负偏离，扣1分，扣</w:t>
            </w:r>
            <w:r>
              <w:rPr>
                <w:rFonts w:hint="eastAsia" w:ascii="仿宋_GB2312" w:hAnsi="宋体" w:eastAsia="仿宋_GB2312"/>
                <w:color w:val="000000" w:themeColor="text1"/>
                <w:lang w:eastAsia="zh-CN"/>
                <w14:textFill>
                  <w14:solidFill>
                    <w14:schemeClr w14:val="tx1"/>
                  </w14:solidFill>
                </w14:textFill>
              </w:rPr>
              <w:t>完</w:t>
            </w:r>
            <w:r>
              <w:rPr>
                <w:rFonts w:hint="eastAsia" w:ascii="仿宋_GB2312" w:hAnsi="宋体" w:eastAsia="仿宋_GB2312"/>
                <w:color w:val="000000" w:themeColor="text1"/>
                <w14:textFill>
                  <w14:solidFill>
                    <w14:schemeClr w14:val="tx1"/>
                  </w14:solidFill>
                </w14:textFill>
              </w:rPr>
              <w:t>为止。</w:t>
            </w:r>
            <w:r>
              <w:rPr>
                <w:rFonts w:hint="eastAsia" w:ascii="仿宋_GB2312" w:hAnsi="宋体" w:eastAsia="仿宋_GB2312"/>
                <w:color w:val="000000" w:themeColor="text1"/>
                <w14:textFill>
                  <w14:solidFill>
                    <w14:schemeClr w14:val="tx1"/>
                  </w14:solidFill>
                </w14:textFill>
              </w:rPr>
              <w:tab/>
            </w:r>
          </w:p>
          <w:p>
            <w:pPr>
              <w:pStyle w:val="44"/>
              <w:spacing w:line="240" w:lineRule="auto"/>
              <w:ind w:firstLine="0" w:firstLineChars="0"/>
              <w:rPr>
                <w:rFonts w:hint="eastAsia" w:ascii="仿宋_GB2312" w:hAnsi="宋体" w:eastAsia="仿宋_GB2312"/>
                <w:color w:val="000000" w:themeColor="text1"/>
                <w:lang w:eastAsia="zh-CN"/>
                <w14:textFill>
                  <w14:solidFill>
                    <w14:schemeClr w14:val="tx1"/>
                  </w14:solidFill>
                </w14:textFill>
              </w:rPr>
            </w:pPr>
            <w:r>
              <w:rPr>
                <w:rFonts w:hint="eastAsia" w:ascii="仿宋_GB2312" w:hAnsi="宋体" w:eastAsia="仿宋_GB2312"/>
                <w:color w:val="000000" w:themeColor="text1"/>
                <w:lang w:eastAsia="zh-CN"/>
                <w14:textFill>
                  <w14:solidFill>
                    <w14:schemeClr w14:val="tx1"/>
                  </w14:solidFill>
                </w14:textFill>
              </w:rPr>
              <w:t>说明：“技术要求”中标</w:t>
            </w:r>
            <w:r>
              <w:rPr>
                <w:rFonts w:hint="eastAsia" w:ascii="仿宋_GB2312" w:hAnsi="宋体" w:eastAsia="仿宋_GB2312"/>
                <w:color w:val="000000" w:themeColor="text1"/>
                <w14:textFill>
                  <w14:solidFill>
                    <w14:schemeClr w14:val="tx1"/>
                  </w14:solidFill>
                </w14:textFill>
              </w:rPr>
              <w:t>■</w:t>
            </w:r>
            <w:r>
              <w:rPr>
                <w:rFonts w:hint="eastAsia" w:ascii="仿宋_GB2312" w:hAnsi="宋体" w:eastAsia="仿宋_GB2312"/>
                <w:color w:val="000000" w:themeColor="text1"/>
                <w:lang w:eastAsia="zh-CN"/>
                <w14:textFill>
                  <w14:solidFill>
                    <w14:schemeClr w14:val="tx1"/>
                  </w14:solidFill>
                </w14:textFill>
              </w:rPr>
              <w:t>的内容须全部满足，未能全部满足条款内容的，视作该项条款负偏离。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Merge w:val="restart"/>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系统演示演示时间不超过30分钟</w:t>
            </w:r>
          </w:p>
        </w:tc>
        <w:tc>
          <w:tcPr>
            <w:tcW w:w="729" w:type="dxa"/>
            <w:vMerge w:val="restart"/>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w:t>
            </w:r>
          </w:p>
        </w:tc>
        <w:tc>
          <w:tcPr>
            <w:tcW w:w="6353" w:type="dxa"/>
            <w:vAlign w:val="center"/>
          </w:tcPr>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演示顺序按政采云平台系统自动生成的顺序进行演示，</w:t>
            </w:r>
            <w:r>
              <w:rPr>
                <w:rFonts w:hint="eastAsia" w:ascii="仿宋_GB2312" w:hAnsi="仿宋_GB2312" w:eastAsia="仿宋_GB2312" w:cs="仿宋_GB2312"/>
                <w:color w:val="000000" w:themeColor="text1"/>
                <w14:textFill>
                  <w14:solidFill>
                    <w14:schemeClr w14:val="tx1"/>
                  </w14:solidFill>
                </w14:textFill>
              </w:rPr>
              <w:t>现场功能演示要求：为确保产品实际质量满足需求，要求针对核心</w:t>
            </w:r>
            <w:r>
              <w:rPr>
                <w:rFonts w:hint="eastAsia" w:ascii="仿宋_GB2312" w:hAnsi="仿宋_GB2312" w:eastAsia="仿宋_GB2312" w:cs="仿宋_GB2312"/>
                <w:color w:val="000000" w:themeColor="text1"/>
                <w:lang w:val="en-US" w:eastAsia="zh-CN"/>
                <w14:textFill>
                  <w14:solidFill>
                    <w14:schemeClr w14:val="tx1"/>
                  </w14:solidFill>
                </w14:textFill>
              </w:rPr>
              <w:t>功能</w:t>
            </w:r>
            <w:r>
              <w:rPr>
                <w:rFonts w:hint="eastAsia" w:ascii="仿宋_GB2312" w:hAnsi="仿宋_GB2312" w:eastAsia="仿宋_GB2312" w:cs="仿宋_GB2312"/>
                <w:color w:val="000000" w:themeColor="text1"/>
                <w14:textFill>
                  <w14:solidFill>
                    <w14:schemeClr w14:val="tx1"/>
                  </w14:solidFill>
                </w14:textFill>
              </w:rPr>
              <w:t>进行现场功能演示，自行搭建系统演示环境</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PPT演示不得分。具体演示内容如下：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277"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1275"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729" w:type="dxa"/>
            <w:vMerge w:val="continue"/>
            <w:vAlign w:val="center"/>
          </w:tcPr>
          <w:p>
            <w:pPr>
              <w:pStyle w:val="44"/>
              <w:spacing w:line="240" w:lineRule="auto"/>
              <w:ind w:firstLine="0" w:firstLineChars="0"/>
              <w:jc w:val="center"/>
              <w:rPr>
                <w:rFonts w:hint="eastAsia" w:ascii="仿宋_GB2312" w:hAnsi="仿宋_GB2312" w:eastAsia="仿宋_GB2312" w:cs="仿宋_GB2312"/>
                <w:color w:val="000000" w:themeColor="text1"/>
                <w14:textFill>
                  <w14:solidFill>
                    <w14:schemeClr w14:val="tx1"/>
                  </w14:solidFill>
                </w14:textFill>
              </w:rPr>
            </w:pPr>
          </w:p>
        </w:tc>
        <w:tc>
          <w:tcPr>
            <w:tcW w:w="6353" w:type="dxa"/>
            <w:vAlign w:val="center"/>
          </w:tcPr>
          <w:p>
            <w:pPr>
              <w:pStyle w:val="44"/>
              <w:ind w:firstLine="0" w:firstLineChars="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一、要求对风险预警功能进行演示（0-6分）</w:t>
            </w:r>
          </w:p>
          <w:p>
            <w:pPr>
              <w:pStyle w:val="44"/>
              <w:spacing w:line="240" w:lineRule="auto"/>
              <w:ind w:firstLine="0" w:firstLineChars="0"/>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b w:val="0"/>
                <w:bCs/>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风险预警名单查询。通过身份证号或者姓名搜索风险人员，也可通过风险标签（如：低保救助/精神障碍/信访记录等）组合来进行搜索命中标签的风险名单，列表中的预警名单也可以通过EXCEL导出，根据演示情况如功能完整性、操作界面人性化情况、操作流畅性等综合打分，0-3分</w:t>
            </w:r>
            <w:r>
              <w:rPr>
                <w:rFonts w:hint="eastAsia" w:ascii="仿宋_GB2312" w:hAnsi="仿宋_GB2312" w:eastAsia="仿宋_GB2312" w:cs="仿宋_GB2312"/>
                <w:color w:val="000000" w:themeColor="text1"/>
                <w:lang w:eastAsia="zh-CN"/>
                <w14:textFill>
                  <w14:solidFill>
                    <w14:schemeClr w14:val="tx1"/>
                  </w14:solidFill>
                </w14:textFill>
              </w:rPr>
              <w:t>。使用</w:t>
            </w:r>
            <w:r>
              <w:rPr>
                <w:rFonts w:hint="eastAsia" w:ascii="仿宋_GB2312" w:hAnsi="仿宋_GB2312" w:eastAsia="仿宋_GB2312" w:cs="仿宋_GB2312"/>
                <w:color w:val="000000" w:themeColor="text1"/>
                <w14:textFill>
                  <w14:solidFill>
                    <w14:schemeClr w14:val="tx1"/>
                  </w14:solidFill>
                </w14:textFill>
              </w:rPr>
              <w:t>demo演示此项最多得1分</w:t>
            </w:r>
            <w:r>
              <w:rPr>
                <w:rFonts w:hint="eastAsia" w:ascii="仿宋_GB2312" w:hAnsi="仿宋_GB2312" w:eastAsia="仿宋_GB2312" w:cs="仿宋_GB2312"/>
                <w:color w:val="000000" w:themeColor="text1"/>
                <w:lang w:eastAsia="zh-CN"/>
                <w14:textFill>
                  <w14:solidFill>
                    <w14:schemeClr w14:val="tx1"/>
                  </w14:solidFill>
                </w14:textFill>
              </w:rPr>
              <w:t>。</w:t>
            </w:r>
          </w:p>
          <w:p>
            <w:pPr>
              <w:pStyle w:val="44"/>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风险人员的详细信息查询，包括详细基本信息、风险标签、关系图谱、管控记录等，根据功能演示情况综合打分</w:t>
            </w:r>
            <w:r>
              <w:rPr>
                <w:rFonts w:hint="eastAsia" w:ascii="仿宋_GB2312" w:hAnsi="仿宋_GB2312" w:eastAsia="仿宋_GB2312" w:cs="仿宋_GB2312"/>
                <w:color w:val="000000" w:themeColor="text1"/>
                <w:lang w:val="en-US" w:eastAsia="zh-CN"/>
                <w14:textFill>
                  <w14:solidFill>
                    <w14:schemeClr w14:val="tx1"/>
                  </w14:solidFill>
                </w14:textFill>
              </w:rPr>
              <w:t>,0-3分</w:t>
            </w:r>
            <w:r>
              <w:rPr>
                <w:rFonts w:hint="eastAsia" w:ascii="仿宋_GB2312" w:hAnsi="仿宋_GB2312" w:eastAsia="仿宋_GB2312" w:cs="仿宋_GB2312"/>
                <w:color w:val="000000" w:themeColor="text1"/>
                <w:lang w:eastAsia="zh-CN"/>
                <w14:textFill>
                  <w14:solidFill>
                    <w14:schemeClr w14:val="tx1"/>
                  </w14:solidFill>
                </w14:textFill>
              </w:rPr>
              <w:t>。使用</w:t>
            </w:r>
            <w:r>
              <w:rPr>
                <w:rFonts w:hint="eastAsia" w:ascii="仿宋_GB2312" w:hAnsi="仿宋_GB2312" w:eastAsia="仿宋_GB2312" w:cs="仿宋_GB2312"/>
                <w:color w:val="000000" w:themeColor="text1"/>
                <w14:textFill>
                  <w14:solidFill>
                    <w14:schemeClr w14:val="tx1"/>
                  </w14:solidFill>
                </w14:textFill>
              </w:rPr>
              <w:t>demo演示此项最多得1分</w:t>
            </w:r>
            <w:r>
              <w:rPr>
                <w:rFonts w:hint="eastAsia" w:ascii="仿宋_GB2312" w:hAnsi="仿宋_GB2312" w:eastAsia="仿宋_GB2312" w:cs="仿宋_GB2312"/>
                <w:color w:val="000000" w:themeColor="text1"/>
                <w:lang w:eastAsia="zh-CN"/>
                <w14:textFill>
                  <w14:solidFill>
                    <w14:schemeClr w14:val="tx1"/>
                  </w14:solidFill>
                </w14:textFill>
              </w:rPr>
              <w:t>。</w:t>
            </w:r>
          </w:p>
          <w:p>
            <w:pPr>
              <w:pStyle w:val="44"/>
              <w:ind w:firstLine="0" w:firstLineChars="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二、要求对数据驾驶舱功能进行演示（0-8分）</w:t>
            </w:r>
          </w:p>
          <w:p>
            <w:pPr>
              <w:pStyle w:val="44"/>
              <w:ind w:left="0" w:leftChars="0" w:firstLine="0" w:firstLineChars="0"/>
              <w:rPr>
                <w:rFonts w:hint="eastAsia" w:ascii="仿宋_GB2312" w:hAnsi="仿宋_GB2312" w:eastAsia="仿宋_GB2312" w:cs="仿宋_GB2312"/>
                <w:i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全域感知驾驶舱展示辖区情况、宏观经济、当地人文/地理/历史等文化信息、重要区域视频实时监控、重点</w:t>
            </w:r>
            <w:r>
              <w:rPr>
                <w:rFonts w:hint="eastAsia" w:ascii="仿宋_GB2312" w:hAnsi="仿宋_GB2312" w:eastAsia="仿宋_GB2312" w:cs="仿宋_GB2312"/>
                <w:color w:val="000000" w:themeColor="text1"/>
                <w:lang w:eastAsia="zh-CN"/>
                <w14:textFill>
                  <w14:solidFill>
                    <w14:schemeClr w14:val="tx1"/>
                  </w14:solidFill>
                </w14:textFill>
              </w:rPr>
              <w:t>事项</w:t>
            </w:r>
            <w:r>
              <w:rPr>
                <w:rFonts w:hint="eastAsia" w:ascii="仿宋_GB2312" w:hAnsi="仿宋_GB2312" w:eastAsia="仿宋_GB2312" w:cs="仿宋_GB2312"/>
                <w:color w:val="000000" w:themeColor="text1"/>
                <w14:textFill>
                  <w14:solidFill>
                    <w14:schemeClr w14:val="tx1"/>
                  </w14:solidFill>
                </w14:textFill>
              </w:rPr>
              <w:t>预警信息详情等，根据演示情况如功能完整性、操作界面人性化情况、操作流畅性等综合打分，</w:t>
            </w:r>
            <w:r>
              <w:rPr>
                <w:rFonts w:hint="eastAsia" w:ascii="仿宋_GB2312" w:hAnsi="仿宋_GB2312" w:eastAsia="仿宋_GB2312" w:cs="仿宋_GB2312"/>
                <w:iCs/>
                <w:color w:val="000000" w:themeColor="text1"/>
                <w:sz w:val="24"/>
                <w:szCs w:val="24"/>
                <w14:textFill>
                  <w14:solidFill>
                    <w14:schemeClr w14:val="tx1"/>
                  </w14:solidFill>
                </w14:textFill>
              </w:rPr>
              <w:t>第一档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iCs/>
                <w:color w:val="000000" w:themeColor="text1"/>
                <w:sz w:val="24"/>
                <w:szCs w:val="24"/>
                <w14:textFill>
                  <w14:solidFill>
                    <w14:schemeClr w14:val="tx1"/>
                  </w14:solidFill>
                </w14:textFill>
              </w:rPr>
              <w:t>分，第二档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2-3</w:t>
            </w:r>
            <w:r>
              <w:rPr>
                <w:rFonts w:hint="eastAsia" w:ascii="仿宋_GB2312" w:hAnsi="仿宋_GB2312" w:eastAsia="仿宋_GB2312" w:cs="仿宋_GB2312"/>
                <w:iCs/>
                <w:color w:val="000000" w:themeColor="text1"/>
                <w:sz w:val="24"/>
                <w:szCs w:val="24"/>
                <w14:textFill>
                  <w14:solidFill>
                    <w14:schemeClr w14:val="tx1"/>
                  </w14:solidFill>
                </w14:textFill>
              </w:rPr>
              <w:t>分，第三档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0-1</w:t>
            </w:r>
            <w:r>
              <w:rPr>
                <w:rFonts w:hint="eastAsia" w:ascii="仿宋_GB2312" w:hAnsi="仿宋_GB2312" w:eastAsia="仿宋_GB2312" w:cs="仿宋_GB2312"/>
                <w:iCs/>
                <w:color w:val="000000" w:themeColor="text1"/>
                <w:sz w:val="24"/>
                <w:szCs w:val="24"/>
                <w14:textFill>
                  <w14:solidFill>
                    <w14:schemeClr w14:val="tx1"/>
                  </w14:solidFill>
                </w14:textFill>
              </w:rPr>
              <w:t>分。使用demo演示此项最多得1分。</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基层治理驾驶舱展示我市（含市级、两区两县）平安指数信息，包括月度指数（显示上一月份的指数）、省级排名、各大类指数占比统计、近12个月份的指数变化统计等；展示网格员实时定位和巡查轨迹情况；分析呈现重点人员走访 、重点场所走访工作情况信息；统计分析事件今日新增、办结、总量等信息，显示最新的事件动态、各区域事件量排名信息等；提供热词分析，展示最热门的事件主题词汇；根据演示情况如功能完整性、操作界面人性化情况、操作流畅性等综合打分，</w:t>
            </w:r>
            <w:r>
              <w:rPr>
                <w:rFonts w:hint="eastAsia" w:ascii="仿宋_GB2312" w:hAnsi="仿宋_GB2312" w:eastAsia="仿宋_GB2312" w:cs="仿宋_GB2312"/>
                <w:iCs/>
                <w:color w:val="000000" w:themeColor="text1"/>
                <w:sz w:val="24"/>
                <w:szCs w:val="24"/>
                <w14:textFill>
                  <w14:solidFill>
                    <w14:schemeClr w14:val="tx1"/>
                  </w14:solidFill>
                </w14:textFill>
              </w:rPr>
              <w:t>第一档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iCs/>
                <w:color w:val="000000" w:themeColor="text1"/>
                <w:sz w:val="24"/>
                <w:szCs w:val="24"/>
                <w14:textFill>
                  <w14:solidFill>
                    <w14:schemeClr w14:val="tx1"/>
                  </w14:solidFill>
                </w14:textFill>
              </w:rPr>
              <w:t>分，第二档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2-3</w:t>
            </w:r>
            <w:r>
              <w:rPr>
                <w:rFonts w:hint="eastAsia" w:ascii="仿宋_GB2312" w:hAnsi="仿宋_GB2312" w:eastAsia="仿宋_GB2312" w:cs="仿宋_GB2312"/>
                <w:iCs/>
                <w:color w:val="000000" w:themeColor="text1"/>
                <w:sz w:val="24"/>
                <w:szCs w:val="24"/>
                <w14:textFill>
                  <w14:solidFill>
                    <w14:schemeClr w14:val="tx1"/>
                  </w14:solidFill>
                </w14:textFill>
              </w:rPr>
              <w:t>分，第三档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0-1</w:t>
            </w:r>
            <w:r>
              <w:rPr>
                <w:rFonts w:hint="eastAsia" w:ascii="仿宋_GB2312" w:hAnsi="仿宋_GB2312" w:eastAsia="仿宋_GB2312" w:cs="仿宋_GB2312"/>
                <w:iCs/>
                <w:color w:val="000000" w:themeColor="text1"/>
                <w:sz w:val="24"/>
                <w:szCs w:val="24"/>
                <w14:textFill>
                  <w14:solidFill>
                    <w14:schemeClr w14:val="tx1"/>
                  </w14:solidFill>
                </w14:textFill>
              </w:rPr>
              <w:t>分。使用demo演示此项最多得1分。</w:t>
            </w:r>
          </w:p>
          <w:p>
            <w:pPr>
              <w:pStyle w:val="44"/>
              <w:ind w:firstLine="0" w:firstLineChars="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三、要求对信息数据治理上图进行演示（0-3分）</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基于测绘地图服务，将辖区人、房、企、视频监控、机动车辆等社会治理相关基础数据落图，展示辖区各类总数统计、个体分布、关键字（包括姓名、身份证号、车牌号等）搜索、个体全息分析展示（如：户籍人口的基础信息、动产不动产信息、社会关系情况、重点关注对象信息等）；根据演示情况如功能完整性、操作界面人性化情况、操作流畅性等综合打分，</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0-3</w:t>
            </w:r>
            <w:r>
              <w:rPr>
                <w:rFonts w:hint="eastAsia" w:ascii="仿宋_GB2312" w:hAnsi="仿宋_GB2312" w:eastAsia="仿宋_GB2312" w:cs="仿宋_GB2312"/>
                <w:iCs/>
                <w:color w:val="000000" w:themeColor="text1"/>
                <w:sz w:val="24"/>
                <w:szCs w:val="24"/>
                <w14:textFill>
                  <w14:solidFill>
                    <w14:schemeClr w14:val="tx1"/>
                  </w14:solidFill>
                </w14:textFill>
              </w:rPr>
              <w:t>分。使用demo演示此项最多得1分。</w:t>
            </w:r>
          </w:p>
          <w:p>
            <w:pPr>
              <w:pStyle w:val="44"/>
              <w:ind w:firstLine="0" w:firstLineChars="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四、要求对网格微连心功能进行演示（0-8分）</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通过互联网端网格微连心集民情、惠民事、汇民意；</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展示村社概览，包括村社简介、面积、人口、党员、三资信息等；展示村社领导班子，包括照片、姓名、联系电话、职务、职责范围等；展示村社各类通知、公示、公告信息；展示动态资讯，包括村社近期活动、平安宣传、村社风采等信息；</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（2）展示村社办事、一证通、生活服务、投诉量、咨询量、处理量等事项概览；群众跑办代办报事，包括送药、送菜、送餐等服务；</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（3）展示民意概览，包括报事、民生事项、村务事项、微心愿、处理率、好评率；</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（4）群众可对民生事项、三务公开信息、村务投诉建议、问卷调查等进行评论点评；</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w:t>
            </w:r>
            <w:r>
              <w:rPr>
                <w:rFonts w:hint="eastAsia" w:ascii="仿宋_GB2312" w:hAnsi="仿宋_GB2312" w:eastAsia="仿宋_GB2312" w:cs="仿宋_GB2312"/>
                <w:color w:val="000000" w:themeColor="text1"/>
                <w:lang w:eastAsia="zh-CN"/>
                <w14:textFill>
                  <w14:solidFill>
                    <w14:schemeClr w14:val="tx1"/>
                  </w14:solidFill>
                </w14:textFill>
              </w:rPr>
              <w:t>以上功能</w:t>
            </w:r>
            <w:r>
              <w:rPr>
                <w:rFonts w:hint="eastAsia" w:ascii="仿宋_GB2312" w:hAnsi="仿宋_GB2312" w:eastAsia="仿宋_GB2312" w:cs="仿宋_GB2312"/>
                <w:color w:val="000000" w:themeColor="text1"/>
                <w14:textFill>
                  <w14:solidFill>
                    <w14:schemeClr w14:val="tx1"/>
                  </w14:solidFill>
                </w14:textFill>
              </w:rPr>
              <w:t>演示情况如功能完整性、操作界面人性化情况、操作流畅性等综合打分，</w:t>
            </w:r>
            <w:r>
              <w:rPr>
                <w:rFonts w:hint="eastAsia" w:ascii="仿宋_GB2312" w:hAnsi="仿宋_GB2312" w:eastAsia="仿宋_GB2312" w:cs="仿宋_GB2312"/>
                <w:iCs/>
                <w:color w:val="000000" w:themeColor="text1"/>
                <w:sz w:val="24"/>
                <w:szCs w:val="24"/>
                <w14:textFill>
                  <w14:solidFill>
                    <w14:schemeClr w14:val="tx1"/>
                  </w14:solidFill>
                </w14:textFill>
              </w:rPr>
              <w:t>第一档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iCs/>
                <w:color w:val="000000" w:themeColor="text1"/>
                <w:sz w:val="24"/>
                <w:szCs w:val="24"/>
                <w14:textFill>
                  <w14:solidFill>
                    <w14:schemeClr w14:val="tx1"/>
                  </w14:solidFill>
                </w14:textFill>
              </w:rPr>
              <w:t>分，第二档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2-3</w:t>
            </w:r>
            <w:r>
              <w:rPr>
                <w:rFonts w:hint="eastAsia" w:ascii="仿宋_GB2312" w:hAnsi="仿宋_GB2312" w:eastAsia="仿宋_GB2312" w:cs="仿宋_GB2312"/>
                <w:iCs/>
                <w:color w:val="000000" w:themeColor="text1"/>
                <w:sz w:val="24"/>
                <w:szCs w:val="24"/>
                <w14:textFill>
                  <w14:solidFill>
                    <w14:schemeClr w14:val="tx1"/>
                  </w14:solidFill>
                </w14:textFill>
              </w:rPr>
              <w:t>分，第三档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0-1</w:t>
            </w:r>
            <w:r>
              <w:rPr>
                <w:rFonts w:hint="eastAsia" w:ascii="仿宋_GB2312" w:hAnsi="仿宋_GB2312" w:eastAsia="仿宋_GB2312" w:cs="仿宋_GB2312"/>
                <w:iCs/>
                <w:color w:val="000000" w:themeColor="text1"/>
                <w:sz w:val="24"/>
                <w:szCs w:val="24"/>
                <w14:textFill>
                  <w14:solidFill>
                    <w14:schemeClr w14:val="tx1"/>
                  </w14:solidFill>
                </w14:textFill>
              </w:rPr>
              <w:t>分。使用demo演示此项最多得1分。</w:t>
            </w:r>
          </w:p>
          <w:p>
            <w:pPr>
              <w:pStyle w:val="44"/>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群众通过互联网端网格微连心“报事爆料”实现与基层社会治理综合信息平台的互联互通，群众的简单“报事爆料”事项在网格员收到“报事爆料”后直接进行受理、办结，复杂事项上报基层社会治理综合信息平台流转处置；；根据演示情况如功能完整性、操作界面人性化情况、操作流畅性等综合打分，</w:t>
            </w:r>
            <w:r>
              <w:rPr>
                <w:rFonts w:hint="eastAsia" w:ascii="仿宋_GB2312" w:hAnsi="仿宋_GB2312" w:eastAsia="仿宋_GB2312" w:cs="仿宋_GB2312"/>
                <w:iCs/>
                <w:color w:val="000000" w:themeColor="text1"/>
                <w:sz w:val="24"/>
                <w:szCs w:val="24"/>
                <w14:textFill>
                  <w14:solidFill>
                    <w14:schemeClr w14:val="tx1"/>
                  </w14:solidFill>
                </w14:textFill>
              </w:rPr>
              <w:t>第一档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iCs/>
                <w:color w:val="000000" w:themeColor="text1"/>
                <w:sz w:val="24"/>
                <w:szCs w:val="24"/>
                <w14:textFill>
                  <w14:solidFill>
                    <w14:schemeClr w14:val="tx1"/>
                  </w14:solidFill>
                </w14:textFill>
              </w:rPr>
              <w:t>分，第二档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2-3</w:t>
            </w:r>
            <w:r>
              <w:rPr>
                <w:rFonts w:hint="eastAsia" w:ascii="仿宋_GB2312" w:hAnsi="仿宋_GB2312" w:eastAsia="仿宋_GB2312" w:cs="仿宋_GB2312"/>
                <w:iCs/>
                <w:color w:val="000000" w:themeColor="text1"/>
                <w:sz w:val="24"/>
                <w:szCs w:val="24"/>
                <w14:textFill>
                  <w14:solidFill>
                    <w14:schemeClr w14:val="tx1"/>
                  </w14:solidFill>
                </w14:textFill>
              </w:rPr>
              <w:t>分，第三档</w:t>
            </w:r>
            <w:r>
              <w:rPr>
                <w:rFonts w:hint="eastAsia" w:ascii="仿宋_GB2312" w:hAnsi="仿宋_GB2312" w:eastAsia="仿宋_GB2312" w:cs="仿宋_GB2312"/>
                <w:iCs/>
                <w:color w:val="000000" w:themeColor="text1"/>
                <w:sz w:val="24"/>
                <w:szCs w:val="24"/>
                <w:lang w:val="en-US" w:eastAsia="zh-CN"/>
                <w14:textFill>
                  <w14:solidFill>
                    <w14:schemeClr w14:val="tx1"/>
                  </w14:solidFill>
                </w14:textFill>
              </w:rPr>
              <w:t>0-1</w:t>
            </w:r>
            <w:r>
              <w:rPr>
                <w:rFonts w:hint="eastAsia" w:ascii="仿宋_GB2312" w:hAnsi="仿宋_GB2312" w:eastAsia="仿宋_GB2312" w:cs="仿宋_GB2312"/>
                <w:iCs/>
                <w:color w:val="000000" w:themeColor="text1"/>
                <w:sz w:val="24"/>
                <w:szCs w:val="24"/>
                <w14:textFill>
                  <w14:solidFill>
                    <w14:schemeClr w14:val="tx1"/>
                  </w14:solidFill>
                </w14:textFill>
              </w:rPr>
              <w:t>分。使用demo演示此项最多得1分。</w:t>
            </w:r>
          </w:p>
        </w:tc>
      </w:tr>
    </w:tbl>
    <w:p>
      <w:pPr>
        <w:pStyle w:val="19"/>
        <w:snapToGrid/>
        <w:spacing w:line="360" w:lineRule="auto"/>
        <w:ind w:firstLine="0"/>
        <w:rPr>
          <w:rFonts w:ascii="仿宋_GB2312"/>
        </w:rPr>
      </w:pPr>
      <w:r>
        <w:rPr>
          <w:rFonts w:hint="eastAsia" w:ascii="仿宋_GB2312"/>
          <w:szCs w:val="24"/>
        </w:rPr>
        <w:tab/>
      </w: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snapToGrid/>
        <w:spacing w:line="360" w:lineRule="auto"/>
        <w:ind w:firstLine="0"/>
        <w:rPr>
          <w:rFonts w:ascii="仿宋_GB2312"/>
        </w:rPr>
      </w:pPr>
    </w:p>
    <w:p>
      <w:pPr>
        <w:pStyle w:val="19"/>
        <w:tabs>
          <w:tab w:val="left" w:pos="3457"/>
        </w:tabs>
        <w:snapToGrid/>
        <w:spacing w:line="360" w:lineRule="auto"/>
        <w:ind w:firstLine="0"/>
        <w:rPr>
          <w:rFonts w:ascii="仿宋_GB2312"/>
        </w:rPr>
      </w:pPr>
      <w:r>
        <w:rPr>
          <w:rFonts w:hint="eastAsia" w:ascii="仿宋_GB2312"/>
        </w:rPr>
        <w:tab/>
      </w:r>
    </w:p>
    <w:p>
      <w:pPr>
        <w:pStyle w:val="19"/>
        <w:tabs>
          <w:tab w:val="left" w:pos="3457"/>
        </w:tabs>
        <w:snapToGrid/>
        <w:spacing w:line="360" w:lineRule="auto"/>
        <w:ind w:firstLine="0"/>
        <w:rPr>
          <w:rFonts w:ascii="仿宋_GB2312"/>
        </w:rPr>
      </w:pPr>
    </w:p>
    <w:p>
      <w:pPr>
        <w:pStyle w:val="30"/>
        <w:spacing w:before="0" w:after="0" w:line="360" w:lineRule="auto"/>
        <w:jc w:val="left"/>
        <w:rPr>
          <w:rFonts w:ascii="仿宋_GB2312" w:eastAsia="仿宋_GB2312"/>
          <w:sz w:val="24"/>
          <w:szCs w:val="24"/>
        </w:rPr>
      </w:pPr>
      <w:bookmarkStart w:id="450" w:name="_Toc61598986"/>
      <w:bookmarkStart w:id="451" w:name="_Toc34895626"/>
      <w:bookmarkStart w:id="452" w:name="_Toc20434"/>
      <w:r>
        <w:rPr>
          <w:rFonts w:hint="eastAsia" w:ascii="仿宋_GB2312" w:eastAsia="仿宋_GB2312"/>
          <w:sz w:val="24"/>
          <w:szCs w:val="24"/>
        </w:rPr>
        <w:t>附件：政府采购活动现场确认声明书</w:t>
      </w:r>
      <w:bookmarkEnd w:id="450"/>
      <w:bookmarkEnd w:id="451"/>
      <w:bookmarkEnd w:id="452"/>
    </w:p>
    <w:p>
      <w:pPr>
        <w:spacing w:line="400" w:lineRule="exact"/>
        <w:jc w:val="center"/>
        <w:rPr>
          <w:rFonts w:ascii="仿宋_GB2312" w:eastAsia="仿宋_GB2312"/>
          <w:b/>
          <w:sz w:val="32"/>
          <w:szCs w:val="32"/>
        </w:rPr>
      </w:pPr>
    </w:p>
    <w:p>
      <w:pPr>
        <w:spacing w:line="400" w:lineRule="exact"/>
        <w:jc w:val="center"/>
        <w:rPr>
          <w:rFonts w:ascii="仿宋_GB2312" w:eastAsia="仿宋_GB2312"/>
          <w:b/>
          <w:sz w:val="32"/>
          <w:szCs w:val="32"/>
        </w:rPr>
      </w:pPr>
      <w:r>
        <w:rPr>
          <w:rFonts w:hint="eastAsia" w:ascii="仿宋_GB2312" w:eastAsia="仿宋_GB2312"/>
          <w:b/>
          <w:sz w:val="32"/>
          <w:szCs w:val="32"/>
        </w:rPr>
        <w:t>政府采购活动现场确认声明书</w:t>
      </w:r>
    </w:p>
    <w:p>
      <w:pPr>
        <w:spacing w:line="340" w:lineRule="exact"/>
        <w:jc w:val="center"/>
        <w:rPr>
          <w:rFonts w:ascii="仿宋_GB2312" w:eastAsia="仿宋_GB2312"/>
          <w:color w:val="1D1B11"/>
          <w:sz w:val="32"/>
          <w:szCs w:val="32"/>
        </w:rPr>
      </w:pPr>
    </w:p>
    <w:p>
      <w:pPr>
        <w:spacing w:line="340" w:lineRule="exact"/>
        <w:jc w:val="left"/>
        <w:rPr>
          <w:rFonts w:ascii="仿宋_GB2312" w:eastAsia="仿宋_GB2312"/>
          <w:color w:val="1D1B11"/>
          <w:sz w:val="28"/>
          <w:szCs w:val="28"/>
          <w:u w:val="single"/>
        </w:rPr>
      </w:pPr>
      <w:r>
        <w:rPr>
          <w:rFonts w:hint="eastAsia" w:ascii="仿宋_GB2312" w:eastAsia="仿宋_GB2312"/>
          <w:color w:val="1D1B11"/>
          <w:sz w:val="28"/>
          <w:szCs w:val="28"/>
          <w:u w:val="single"/>
        </w:rPr>
        <w:t>（采购代理机构名称）：</w:t>
      </w:r>
    </w:p>
    <w:p>
      <w:pPr>
        <w:spacing w:line="340" w:lineRule="exact"/>
        <w:rPr>
          <w:rFonts w:ascii="仿宋_GB2312" w:eastAsia="仿宋_GB2312"/>
          <w:sz w:val="28"/>
          <w:szCs w:val="28"/>
        </w:rPr>
      </w:pPr>
      <w:r>
        <w:rPr>
          <w:rFonts w:hint="eastAsia" w:ascii="仿宋_GB2312" w:eastAsia="仿宋_GB2312"/>
          <w:color w:val="1D1B11"/>
          <w:sz w:val="28"/>
          <w:szCs w:val="28"/>
        </w:rPr>
        <w:t xml:space="preserve">    本人经由</w:t>
      </w:r>
      <w:r>
        <w:rPr>
          <w:rFonts w:hint="eastAsia" w:ascii="仿宋_GB2312" w:eastAsia="仿宋_GB2312"/>
          <w:color w:val="1D1B11"/>
          <w:sz w:val="28"/>
          <w:szCs w:val="28"/>
          <w:u w:val="single"/>
        </w:rPr>
        <w:t xml:space="preserve">   （公司名称）      </w:t>
      </w:r>
      <w:r>
        <w:rPr>
          <w:rFonts w:hint="eastAsia" w:ascii="仿宋_GB2312" w:eastAsia="仿宋_GB2312"/>
          <w:color w:val="1D1B11"/>
          <w:sz w:val="28"/>
          <w:szCs w:val="28"/>
        </w:rPr>
        <w:t>法定代表人（负责人）</w:t>
      </w:r>
      <w:r>
        <w:rPr>
          <w:rFonts w:hint="eastAsia" w:ascii="仿宋_GB2312" w:eastAsia="仿宋_GB2312"/>
          <w:color w:val="1D1B11"/>
          <w:sz w:val="28"/>
          <w:szCs w:val="28"/>
          <w:u w:val="single"/>
        </w:rPr>
        <w:t xml:space="preserve">       </w:t>
      </w:r>
      <w:r>
        <w:rPr>
          <w:rFonts w:hint="eastAsia" w:ascii="仿宋_GB2312" w:eastAsia="仿宋_GB2312"/>
          <w:color w:val="1D1B11"/>
          <w:sz w:val="28"/>
          <w:szCs w:val="28"/>
        </w:rPr>
        <w:t>，合法授权参加</w:t>
      </w:r>
      <w:r>
        <w:rPr>
          <w:rFonts w:hint="eastAsia" w:ascii="仿宋_GB2312" w:eastAsia="仿宋_GB2312"/>
          <w:color w:val="1D1B11"/>
          <w:sz w:val="28"/>
          <w:szCs w:val="28"/>
          <w:u w:val="single"/>
        </w:rPr>
        <w:t>（项目名称）（项目编号：XXXX） 政府</w:t>
      </w:r>
      <w:r>
        <w:rPr>
          <w:rFonts w:hint="eastAsia" w:ascii="仿宋_GB2312" w:eastAsia="仿宋_GB2312"/>
          <w:color w:val="1D1B11"/>
          <w:sz w:val="28"/>
          <w:szCs w:val="28"/>
        </w:rPr>
        <w:t>采购</w:t>
      </w:r>
      <w:r>
        <w:rPr>
          <w:rFonts w:hint="eastAsia" w:ascii="仿宋_GB2312" w:eastAsia="仿宋_GB2312"/>
          <w:sz w:val="28"/>
          <w:szCs w:val="28"/>
        </w:rPr>
        <w:t>活动，经与本单位法人代表（负责人）联系确认，现就有关公平竞争事项郑重声明如下：</w:t>
      </w:r>
    </w:p>
    <w:p>
      <w:pPr>
        <w:spacing w:line="340" w:lineRule="exact"/>
        <w:rPr>
          <w:rFonts w:ascii="仿宋_GB2312" w:eastAsia="仿宋_GB2312"/>
          <w:sz w:val="28"/>
          <w:szCs w:val="28"/>
        </w:rPr>
      </w:pPr>
      <w:r>
        <w:rPr>
          <w:rFonts w:hint="eastAsia" w:ascii="仿宋_GB2312" w:eastAsia="仿宋_GB2312"/>
          <w:sz w:val="28"/>
          <w:szCs w:val="28"/>
        </w:rPr>
        <w:t xml:space="preserve">    一、本单位与采购人之间 □不存在利害关系 □存在下列利害关系</w:t>
      </w:r>
      <w:r>
        <w:rPr>
          <w:rFonts w:hint="eastAsia" w:ascii="仿宋_GB2312" w:eastAsia="仿宋_GB2312"/>
          <w:sz w:val="28"/>
          <w:szCs w:val="28"/>
          <w:u w:val="single"/>
        </w:rPr>
        <w:t xml:space="preserve">         ：</w:t>
      </w:r>
    </w:p>
    <w:p>
      <w:pPr>
        <w:spacing w:line="340" w:lineRule="exact"/>
        <w:rPr>
          <w:rFonts w:ascii="仿宋_GB2312" w:eastAsia="仿宋_GB2312"/>
          <w:sz w:val="28"/>
          <w:szCs w:val="28"/>
        </w:rPr>
      </w:pPr>
      <w:r>
        <w:rPr>
          <w:rFonts w:hint="eastAsia" w:ascii="仿宋_GB2312" w:eastAsia="仿宋_GB2312"/>
          <w:sz w:val="28"/>
          <w:szCs w:val="28"/>
        </w:rPr>
        <w:t xml:space="preserve">    A.投资关系    B.行政隶属关系    C.业务指导关系</w:t>
      </w:r>
    </w:p>
    <w:p>
      <w:pPr>
        <w:spacing w:line="340" w:lineRule="exact"/>
        <w:ind w:firstLine="480"/>
        <w:rPr>
          <w:rFonts w:ascii="仿宋_GB2312" w:eastAsia="仿宋_GB2312"/>
          <w:sz w:val="28"/>
          <w:szCs w:val="28"/>
          <w:u w:val="single"/>
        </w:rPr>
      </w:pPr>
      <w:r>
        <w:rPr>
          <w:rFonts w:hint="eastAsia" w:ascii="仿宋_GB2312" w:eastAsia="仿宋_GB2312"/>
          <w:sz w:val="28"/>
          <w:szCs w:val="28"/>
        </w:rPr>
        <w:t>D.其他可能影响采购公正的利害关系（如有，请如实说明）</w:t>
      </w:r>
      <w:r>
        <w:rPr>
          <w:rFonts w:hint="eastAsia" w:ascii="仿宋_GB2312" w:eastAsia="仿宋_GB2312"/>
          <w:sz w:val="28"/>
          <w:szCs w:val="28"/>
          <w:u w:val="single"/>
        </w:rPr>
        <w:t xml:space="preserve">         </w:t>
      </w:r>
    </w:p>
    <w:p>
      <w:pPr>
        <w:spacing w:line="340" w:lineRule="exact"/>
        <w:ind w:firstLine="480"/>
        <w:rPr>
          <w:rFonts w:ascii="仿宋_GB2312" w:eastAsia="仿宋_GB2312"/>
          <w:sz w:val="28"/>
          <w:szCs w:val="28"/>
        </w:rPr>
      </w:pPr>
      <w:r>
        <w:rPr>
          <w:rFonts w:hint="eastAsia" w:ascii="仿宋_GB2312" w:eastAsia="仿宋_GB2312"/>
          <w:sz w:val="28"/>
          <w:szCs w:val="28"/>
        </w:rPr>
        <w:t>二、现已清楚知道参加本项目采购活动的其他所有供应商名称，本单位</w:t>
      </w:r>
    </w:p>
    <w:p>
      <w:pPr>
        <w:spacing w:line="340" w:lineRule="exact"/>
        <w:ind w:firstLine="480"/>
        <w:rPr>
          <w:rFonts w:ascii="仿宋_GB2312" w:eastAsia="仿宋_GB2312"/>
          <w:sz w:val="28"/>
          <w:szCs w:val="28"/>
        </w:rPr>
      </w:pPr>
      <w:r>
        <w:rPr>
          <w:rFonts w:hint="eastAsia" w:ascii="仿宋_GB2312" w:eastAsia="仿宋_GB2312"/>
          <w:sz w:val="28"/>
          <w:szCs w:val="28"/>
        </w:rPr>
        <w:t>□与其他所有供应商之间均不存在利害关系  □与</w:t>
      </w:r>
      <w:r>
        <w:rPr>
          <w:rFonts w:hint="eastAsia" w:ascii="仿宋_GB2312" w:eastAsia="仿宋_GB2312"/>
          <w:sz w:val="28"/>
          <w:szCs w:val="28"/>
          <w:u w:val="single"/>
        </w:rPr>
        <w:t xml:space="preserve">（供应商名称）     </w:t>
      </w:r>
      <w:r>
        <w:rPr>
          <w:rFonts w:hint="eastAsia" w:ascii="仿宋_GB2312" w:eastAsia="仿宋_GB2312"/>
          <w:sz w:val="28"/>
          <w:szCs w:val="28"/>
        </w:rPr>
        <w:t>之间存在下列利害关系</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340" w:lineRule="exact"/>
        <w:rPr>
          <w:rFonts w:ascii="仿宋_GB2312" w:eastAsia="仿宋_GB2312"/>
          <w:sz w:val="28"/>
          <w:szCs w:val="28"/>
        </w:rPr>
      </w:pPr>
      <w:r>
        <w:rPr>
          <w:rFonts w:hint="eastAsia" w:ascii="仿宋_GB2312" w:eastAsia="仿宋_GB2312"/>
          <w:sz w:val="28"/>
          <w:szCs w:val="28"/>
        </w:rPr>
        <w:t xml:space="preserve">    A.法定代表人或负责人或实际控制人是同一人</w:t>
      </w:r>
    </w:p>
    <w:p>
      <w:pPr>
        <w:spacing w:line="340" w:lineRule="exact"/>
        <w:rPr>
          <w:rFonts w:ascii="仿宋_GB2312" w:eastAsia="仿宋_GB2312"/>
          <w:sz w:val="28"/>
          <w:szCs w:val="28"/>
        </w:rPr>
      </w:pPr>
      <w:r>
        <w:rPr>
          <w:rFonts w:hint="eastAsia" w:ascii="仿宋_GB2312" w:eastAsia="仿宋_GB2312"/>
          <w:sz w:val="28"/>
          <w:szCs w:val="28"/>
        </w:rPr>
        <w:t xml:space="preserve">    B.法定代表人或负责人或实际控制人是夫妻关系</w:t>
      </w:r>
    </w:p>
    <w:p>
      <w:pPr>
        <w:spacing w:line="340" w:lineRule="exact"/>
        <w:rPr>
          <w:rFonts w:ascii="仿宋_GB2312" w:eastAsia="仿宋_GB2312"/>
          <w:sz w:val="28"/>
          <w:szCs w:val="28"/>
        </w:rPr>
      </w:pPr>
      <w:r>
        <w:rPr>
          <w:rFonts w:hint="eastAsia" w:ascii="仿宋_GB2312" w:eastAsia="仿宋_GB2312"/>
          <w:sz w:val="28"/>
          <w:szCs w:val="28"/>
        </w:rPr>
        <w:t xml:space="preserve">    C.法定代表人或负责人或实际控制人是直系血亲关系</w:t>
      </w:r>
    </w:p>
    <w:p>
      <w:pPr>
        <w:spacing w:line="340" w:lineRule="exact"/>
        <w:rPr>
          <w:rFonts w:ascii="仿宋_GB2312" w:eastAsia="仿宋_GB2312"/>
          <w:sz w:val="28"/>
          <w:szCs w:val="28"/>
        </w:rPr>
      </w:pPr>
      <w:r>
        <w:rPr>
          <w:rFonts w:hint="eastAsia" w:ascii="仿宋_GB2312" w:eastAsia="仿宋_GB2312"/>
          <w:sz w:val="28"/>
          <w:szCs w:val="28"/>
        </w:rPr>
        <w:t xml:space="preserve">    D.法定代表人或负责人或实际控制人存在三代以内旁系血亲关系</w:t>
      </w:r>
    </w:p>
    <w:p>
      <w:pPr>
        <w:spacing w:line="340" w:lineRule="exact"/>
        <w:rPr>
          <w:rFonts w:ascii="仿宋_GB2312" w:eastAsia="仿宋_GB2312"/>
          <w:sz w:val="28"/>
          <w:szCs w:val="28"/>
        </w:rPr>
      </w:pPr>
      <w:r>
        <w:rPr>
          <w:rFonts w:hint="eastAsia" w:ascii="仿宋_GB2312" w:eastAsia="仿宋_GB2312"/>
          <w:sz w:val="28"/>
          <w:szCs w:val="28"/>
        </w:rPr>
        <w:t xml:space="preserve">    E.法定代表人或负责人或实际控制人存在近姻亲关系</w:t>
      </w:r>
    </w:p>
    <w:p>
      <w:pPr>
        <w:spacing w:line="340" w:lineRule="exact"/>
        <w:rPr>
          <w:rFonts w:ascii="仿宋_GB2312" w:eastAsia="仿宋_GB2312"/>
          <w:sz w:val="28"/>
          <w:szCs w:val="28"/>
        </w:rPr>
      </w:pPr>
      <w:r>
        <w:rPr>
          <w:rFonts w:hint="eastAsia" w:ascii="仿宋_GB2312" w:eastAsia="仿宋_GB2312"/>
          <w:sz w:val="28"/>
          <w:szCs w:val="28"/>
        </w:rPr>
        <w:t xml:space="preserve">    F.法定代表人或负责人或实际控制人存在股份控制或实际控制关系</w:t>
      </w:r>
    </w:p>
    <w:p>
      <w:pPr>
        <w:spacing w:line="340" w:lineRule="exact"/>
        <w:rPr>
          <w:rFonts w:ascii="仿宋_GB2312" w:eastAsia="仿宋_GB2312"/>
          <w:sz w:val="28"/>
          <w:szCs w:val="28"/>
        </w:rPr>
      </w:pPr>
      <w:r>
        <w:rPr>
          <w:rFonts w:hint="eastAsia" w:ascii="仿宋_GB2312" w:eastAsia="仿宋_GB2312"/>
          <w:sz w:val="28"/>
          <w:szCs w:val="28"/>
        </w:rPr>
        <w:t xml:space="preserve">    G.存在共同直接或间接投资设立子公司、联营企业和合营企业情况</w:t>
      </w:r>
    </w:p>
    <w:p>
      <w:pPr>
        <w:spacing w:line="340" w:lineRule="exact"/>
        <w:rPr>
          <w:rFonts w:ascii="仿宋_GB2312" w:eastAsia="仿宋_GB2312"/>
          <w:sz w:val="28"/>
          <w:szCs w:val="28"/>
        </w:rPr>
      </w:pPr>
      <w:r>
        <w:rPr>
          <w:rFonts w:hint="eastAsia" w:ascii="仿宋_GB2312" w:eastAsia="仿宋_GB2312"/>
          <w:sz w:val="28"/>
          <w:szCs w:val="28"/>
        </w:rPr>
        <w:t xml:space="preserve">    H.存在分级代理或代销关系、同一生产制造商关系、管理关系、重要业务（占主营业务收入50%以上）或重要财务往来关系（如融资）等其他实质性控制关系</w:t>
      </w:r>
    </w:p>
    <w:p>
      <w:pPr>
        <w:spacing w:line="340" w:lineRule="exact"/>
        <w:ind w:left="280" w:hanging="280" w:hangingChars="100"/>
        <w:rPr>
          <w:rFonts w:ascii="仿宋_GB2312" w:eastAsia="仿宋_GB2312"/>
          <w:sz w:val="28"/>
          <w:szCs w:val="28"/>
        </w:rPr>
      </w:pPr>
      <w:r>
        <w:rPr>
          <w:rFonts w:hint="eastAsia" w:ascii="仿宋_GB2312" w:eastAsia="仿宋_GB2312"/>
          <w:sz w:val="28"/>
          <w:szCs w:val="28"/>
        </w:rPr>
        <w:t xml:space="preserve">    I.其他利害关系情况 </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p>
    <w:p>
      <w:pPr>
        <w:spacing w:line="340" w:lineRule="exact"/>
        <w:ind w:firstLine="480"/>
        <w:rPr>
          <w:rFonts w:ascii="仿宋_GB2312" w:eastAsia="仿宋_GB2312"/>
          <w:sz w:val="28"/>
          <w:szCs w:val="28"/>
        </w:rPr>
      </w:pPr>
      <w:r>
        <w:rPr>
          <w:rFonts w:hint="eastAsia" w:ascii="仿宋_GB2312" w:eastAsia="仿宋_GB2312"/>
          <w:sz w:val="28"/>
          <w:szCs w:val="28"/>
        </w:rPr>
        <w:t>三、现已清楚知道并严格遵守政府采购法律法规和现场纪律。</w:t>
      </w:r>
    </w:p>
    <w:p>
      <w:pPr>
        <w:spacing w:line="340" w:lineRule="exact"/>
        <w:ind w:firstLine="480"/>
        <w:rPr>
          <w:rFonts w:ascii="仿宋_GB2312" w:eastAsia="仿宋_GB2312"/>
          <w:sz w:val="28"/>
          <w:szCs w:val="28"/>
        </w:rPr>
      </w:pPr>
      <w:r>
        <w:rPr>
          <w:rFonts w:hint="eastAsia" w:ascii="仿宋_GB2312" w:eastAsia="仿宋_GB2312"/>
          <w:sz w:val="28"/>
          <w:szCs w:val="28"/>
        </w:rPr>
        <w:t>四、我发现</w:t>
      </w:r>
      <w:r>
        <w:rPr>
          <w:rFonts w:hint="eastAsia" w:ascii="仿宋_GB2312" w:eastAsia="仿宋_GB2312"/>
          <w:sz w:val="28"/>
          <w:szCs w:val="28"/>
          <w:u w:val="single"/>
        </w:rPr>
        <w:t xml:space="preserve">                      </w:t>
      </w:r>
      <w:r>
        <w:rPr>
          <w:rFonts w:hint="eastAsia" w:ascii="仿宋_GB2312" w:eastAsia="仿宋_GB2312"/>
          <w:sz w:val="28"/>
          <w:szCs w:val="28"/>
        </w:rPr>
        <w:t>和</w:t>
      </w:r>
      <w:r>
        <w:rPr>
          <w:rFonts w:hint="eastAsia" w:ascii="仿宋_GB2312" w:eastAsia="仿宋_GB2312"/>
          <w:sz w:val="28"/>
          <w:szCs w:val="28"/>
          <w:u w:val="single"/>
        </w:rPr>
        <w:t xml:space="preserve">                  </w:t>
      </w:r>
      <w:r>
        <w:rPr>
          <w:rFonts w:hint="eastAsia" w:ascii="仿宋_GB2312" w:eastAsia="仿宋_GB2312"/>
          <w:sz w:val="28"/>
          <w:szCs w:val="28"/>
        </w:rPr>
        <w:t>供应商之间存在或可能存在上述第二条第</w:t>
      </w:r>
      <w:r>
        <w:rPr>
          <w:rFonts w:hint="eastAsia" w:ascii="仿宋_GB2312" w:eastAsia="仿宋_GB2312"/>
          <w:sz w:val="28"/>
          <w:szCs w:val="28"/>
          <w:u w:val="single"/>
        </w:rPr>
        <w:t xml:space="preserve">        </w:t>
      </w:r>
      <w:r>
        <w:rPr>
          <w:rFonts w:hint="eastAsia" w:ascii="仿宋_GB2312" w:eastAsia="仿宋_GB2312"/>
          <w:sz w:val="28"/>
          <w:szCs w:val="28"/>
        </w:rPr>
        <w:t xml:space="preserve">项利害关系。 </w:t>
      </w:r>
    </w:p>
    <w:p>
      <w:pPr>
        <w:spacing w:line="340" w:lineRule="exact"/>
        <w:rPr>
          <w:rFonts w:ascii="仿宋_GB2312" w:eastAsia="仿宋_GB2312"/>
          <w:sz w:val="28"/>
          <w:szCs w:val="28"/>
        </w:rPr>
      </w:pPr>
    </w:p>
    <w:p>
      <w:pPr>
        <w:wordWrap w:val="0"/>
        <w:spacing w:line="340" w:lineRule="exact"/>
        <w:ind w:firstLine="140" w:firstLineChars="50"/>
        <w:jc w:val="right"/>
        <w:rPr>
          <w:rFonts w:ascii="仿宋_GB2312" w:eastAsia="仿宋_GB2312"/>
          <w:sz w:val="28"/>
          <w:szCs w:val="28"/>
        </w:rPr>
      </w:pPr>
      <w:r>
        <w:rPr>
          <w:rFonts w:hint="eastAsia" w:ascii="仿宋_GB2312" w:eastAsia="仿宋_GB2312"/>
          <w:sz w:val="28"/>
          <w:szCs w:val="28"/>
        </w:rPr>
        <w:t xml:space="preserve">（投标人代表签名）：     </w:t>
      </w:r>
    </w:p>
    <w:p>
      <w:pPr>
        <w:spacing w:line="340" w:lineRule="exact"/>
        <w:rPr>
          <w:rFonts w:ascii="仿宋_GB2312" w:eastAsia="仿宋_GB2312"/>
          <w:sz w:val="28"/>
          <w:szCs w:val="28"/>
        </w:rPr>
      </w:pPr>
      <w:r>
        <w:rPr>
          <w:rFonts w:hint="eastAsia" w:ascii="仿宋_GB2312" w:eastAsia="仿宋_GB2312"/>
          <w:sz w:val="28"/>
          <w:szCs w:val="28"/>
        </w:rPr>
        <w:t xml:space="preserve">                                       </w:t>
      </w:r>
    </w:p>
    <w:p>
      <w:pPr>
        <w:spacing w:line="340" w:lineRule="exact"/>
        <w:jc w:val="right"/>
        <w:rPr>
          <w:rFonts w:ascii="仿宋_GB2312" w:eastAsia="仿宋_GB2312"/>
          <w:sz w:val="28"/>
          <w:szCs w:val="28"/>
        </w:rPr>
      </w:pPr>
      <w:r>
        <w:rPr>
          <w:rFonts w:hint="eastAsia" w:ascii="仿宋_GB2312" w:eastAsia="仿宋_GB2312"/>
          <w:sz w:val="28"/>
          <w:szCs w:val="28"/>
        </w:rPr>
        <w:t xml:space="preserve">        年   月   日</w:t>
      </w:r>
      <w:r>
        <w:rPr>
          <w:rFonts w:hint="eastAsia" w:ascii="仿宋_GB2312" w:eastAsia="仿宋_GB2312"/>
          <w:sz w:val="28"/>
          <w:szCs w:val="28"/>
        </w:rPr>
        <w:tab/>
      </w:r>
      <w:r>
        <w:rPr>
          <w:rFonts w:hint="eastAsia" w:ascii="仿宋_GB2312" w:eastAsia="仿宋_GB2312"/>
          <w:sz w:val="28"/>
          <w:szCs w:val="28"/>
        </w:rPr>
        <w:t xml:space="preserve">  </w:t>
      </w:r>
      <w:r>
        <w:rPr>
          <w:rFonts w:hint="eastAsia" w:ascii="仿宋_GB2312" w:eastAsia="仿宋_GB2312"/>
          <w:sz w:val="28"/>
          <w:szCs w:val="28"/>
        </w:rPr>
        <w:tab/>
      </w:r>
    </w:p>
    <w:p>
      <w:pPr>
        <w:spacing w:line="340" w:lineRule="exact"/>
        <w:rPr>
          <w:rFonts w:ascii="仿宋_GB2312" w:eastAsia="仿宋_GB2312"/>
          <w:sz w:val="28"/>
          <w:szCs w:val="28"/>
        </w:rPr>
      </w:pPr>
    </w:p>
    <w:p>
      <w:pPr>
        <w:spacing w:line="340" w:lineRule="exact"/>
        <w:rPr>
          <w:rFonts w:ascii="仿宋_GB2312" w:eastAsia="仿宋_GB2312"/>
          <w:sz w:val="24"/>
          <w:szCs w:val="24"/>
        </w:rPr>
      </w:pPr>
      <w:r>
        <w:rPr>
          <w:rFonts w:hint="eastAsia" w:ascii="仿宋_GB2312" w:eastAsia="仿宋_GB2312"/>
          <w:sz w:val="24"/>
          <w:szCs w:val="24"/>
        </w:rPr>
        <w:t>注：1、供应商认为有利害关系和需要回避的人员，应提供相关证明材料，与本声明书一同提交。由采购代理机构和财政监督部门负责询问核查；</w:t>
      </w:r>
    </w:p>
    <w:p>
      <w:pPr>
        <w:spacing w:line="340" w:lineRule="exact"/>
        <w:ind w:firstLine="480"/>
        <w:rPr>
          <w:rFonts w:ascii="仿宋_GB2312" w:eastAsia="仿宋_GB2312"/>
          <w:b/>
          <w:color w:val="0000FF"/>
          <w:sz w:val="24"/>
        </w:rPr>
      </w:pPr>
      <w:r>
        <w:rPr>
          <w:rFonts w:hint="eastAsia" w:ascii="仿宋_GB2312" w:eastAsia="仿宋_GB2312"/>
          <w:b/>
          <w:color w:val="0000FF"/>
          <w:sz w:val="24"/>
          <w:szCs w:val="24"/>
        </w:rPr>
        <w:t>2、该声明书</w:t>
      </w:r>
      <w:r>
        <w:rPr>
          <w:rFonts w:hint="eastAsia" w:ascii="仿宋_GB2312" w:eastAsia="仿宋_GB2312"/>
          <w:b/>
          <w:color w:val="0000FF"/>
          <w:sz w:val="24"/>
        </w:rPr>
        <w:t>在询标函发出后20分钟内递交回复，否则视为投标人放弃投标。</w:t>
      </w:r>
    </w:p>
    <w:p>
      <w:pPr>
        <w:pStyle w:val="2"/>
        <w:rPr>
          <w:rFonts w:ascii="仿宋_GB2312" w:eastAsia="仿宋_GB2312"/>
        </w:rPr>
      </w:pPr>
    </w:p>
    <w:p>
      <w:pPr>
        <w:adjustRightInd w:val="0"/>
        <w:spacing w:line="360" w:lineRule="auto"/>
        <w:jc w:val="left"/>
        <w:textAlignment w:val="baseline"/>
        <w:rPr>
          <w:rFonts w:ascii="仿宋_GB2312" w:eastAsia="仿宋_GB2312"/>
          <w:b/>
          <w:sz w:val="24"/>
          <w:szCs w:val="24"/>
        </w:rPr>
      </w:pPr>
    </w:p>
    <w:p>
      <w:pPr>
        <w:adjustRightInd w:val="0"/>
        <w:spacing w:line="360" w:lineRule="auto"/>
        <w:jc w:val="left"/>
        <w:textAlignment w:val="baseline"/>
        <w:rPr>
          <w:rFonts w:ascii="仿宋_GB2312" w:eastAsia="仿宋_GB2312"/>
          <w:b/>
          <w:sz w:val="24"/>
          <w:szCs w:val="24"/>
        </w:rPr>
      </w:pPr>
    </w:p>
    <w:p>
      <w:pPr>
        <w:pStyle w:val="5"/>
        <w:jc w:val="left"/>
        <w:rPr>
          <w:rFonts w:hAnsi="宋体"/>
          <w:color w:val="000000"/>
          <w:spacing w:val="20"/>
          <w:kern w:val="0"/>
          <w:sz w:val="24"/>
          <w:szCs w:val="24"/>
        </w:rPr>
      </w:pPr>
      <w:bookmarkStart w:id="453" w:name="_Toc61598987"/>
      <w:bookmarkStart w:id="454" w:name="_Toc4122"/>
      <w:r>
        <w:rPr>
          <w:rFonts w:hint="eastAsia"/>
          <w:sz w:val="24"/>
          <w:szCs w:val="24"/>
        </w:rPr>
        <w:t>附件：</w:t>
      </w:r>
      <w:r>
        <w:rPr>
          <w:rFonts w:hint="eastAsia" w:hAnsi="宋体"/>
          <w:color w:val="000000"/>
          <w:spacing w:val="20"/>
          <w:kern w:val="0"/>
          <w:sz w:val="24"/>
          <w:szCs w:val="24"/>
        </w:rPr>
        <w:t>备份投标（响应）文件签收回执</w:t>
      </w:r>
      <w:bookmarkEnd w:id="453"/>
      <w:bookmarkEnd w:id="454"/>
    </w:p>
    <w:p>
      <w:pPr>
        <w:adjustRightInd w:val="0"/>
        <w:spacing w:line="360" w:lineRule="auto"/>
        <w:jc w:val="center"/>
        <w:textAlignment w:val="baseline"/>
        <w:rPr>
          <w:rFonts w:ascii="仿宋_GB2312" w:hAnsi="宋体" w:eastAsia="仿宋_GB2312"/>
          <w:color w:val="000000"/>
          <w:spacing w:val="20"/>
          <w:kern w:val="0"/>
          <w:sz w:val="24"/>
          <w:szCs w:val="24"/>
        </w:rPr>
      </w:pPr>
    </w:p>
    <w:p>
      <w:pPr>
        <w:adjustRightInd w:val="0"/>
        <w:spacing w:line="360" w:lineRule="auto"/>
        <w:jc w:val="center"/>
        <w:textAlignment w:val="baseline"/>
        <w:rPr>
          <w:rFonts w:ascii="仿宋_GB2312" w:hAnsi="宋体" w:eastAsia="仿宋_GB2312"/>
          <w:color w:val="000000"/>
          <w:spacing w:val="20"/>
          <w:kern w:val="0"/>
          <w:sz w:val="24"/>
          <w:szCs w:val="24"/>
        </w:rPr>
      </w:pPr>
      <w:r>
        <w:rPr>
          <w:rFonts w:hint="eastAsia" w:ascii="仿宋_GB2312" w:hAnsi="宋体" w:eastAsia="仿宋_GB2312"/>
          <w:color w:val="000000"/>
          <w:spacing w:val="20"/>
          <w:kern w:val="0"/>
          <w:sz w:val="24"/>
          <w:szCs w:val="24"/>
        </w:rPr>
        <w:t>备份投标（响应）文件签收回执</w:t>
      </w:r>
    </w:p>
    <w:p>
      <w:pPr>
        <w:adjustRightInd w:val="0"/>
        <w:spacing w:line="360" w:lineRule="auto"/>
        <w:jc w:val="center"/>
        <w:textAlignment w:val="baseline"/>
        <w:rPr>
          <w:rFonts w:ascii="仿宋_GB2312" w:hAnsi="宋体" w:eastAsia="仿宋_GB2312"/>
          <w:color w:val="000000"/>
          <w:spacing w:val="20"/>
          <w:kern w:val="0"/>
          <w:sz w:val="24"/>
          <w:szCs w:val="24"/>
        </w:rPr>
      </w:pPr>
    </w:p>
    <w:p>
      <w:pPr>
        <w:adjustRightInd w:val="0"/>
        <w:spacing w:line="360" w:lineRule="auto"/>
        <w:jc w:val="center"/>
        <w:textAlignment w:val="baseline"/>
        <w:rPr>
          <w:rFonts w:ascii="仿宋_GB2312" w:hAnsi="宋体" w:eastAsia="仿宋_GB2312"/>
          <w:color w:val="000000"/>
          <w:spacing w:val="20"/>
          <w:kern w:val="0"/>
          <w:sz w:val="24"/>
          <w:szCs w:val="24"/>
        </w:rPr>
      </w:pPr>
    </w:p>
    <w:p>
      <w:pPr>
        <w:adjustRightInd w:val="0"/>
        <w:spacing w:line="360" w:lineRule="auto"/>
        <w:textAlignment w:val="baseline"/>
        <w:rPr>
          <w:rFonts w:ascii="仿宋_GB2312" w:hAnsi="宋体" w:eastAsia="仿宋_GB2312"/>
          <w:color w:val="000000"/>
          <w:spacing w:val="20"/>
          <w:kern w:val="0"/>
          <w:sz w:val="24"/>
          <w:szCs w:val="24"/>
        </w:rPr>
      </w:pPr>
      <w:r>
        <w:rPr>
          <w:rFonts w:hint="eastAsia" w:ascii="仿宋_GB2312" w:hAnsi="宋体" w:eastAsia="仿宋_GB2312"/>
          <w:color w:val="000000"/>
          <w:spacing w:val="20"/>
          <w:kern w:val="0"/>
          <w:sz w:val="24"/>
          <w:szCs w:val="24"/>
          <w:u w:val="single"/>
        </w:rPr>
        <w:t>(投标人名称）</w:t>
      </w:r>
      <w:r>
        <w:rPr>
          <w:rFonts w:hint="eastAsia" w:ascii="仿宋_GB2312" w:hAnsi="宋体" w:eastAsia="仿宋_GB2312"/>
          <w:color w:val="000000"/>
          <w:spacing w:val="20"/>
          <w:kern w:val="0"/>
          <w:sz w:val="24"/>
          <w:szCs w:val="24"/>
        </w:rPr>
        <w:t xml:space="preserve"> ：</w:t>
      </w:r>
    </w:p>
    <w:p>
      <w:pPr>
        <w:pStyle w:val="17"/>
        <w:snapToGrid w:val="0"/>
        <w:spacing w:line="360" w:lineRule="auto"/>
        <w:ind w:firstLine="560" w:firstLineChars="200"/>
        <w:rPr>
          <w:rFonts w:ascii="仿宋_GB2312" w:hAnsi="宋体" w:eastAsia="仿宋_GB2312"/>
          <w:color w:val="000000"/>
          <w:spacing w:val="20"/>
          <w:kern w:val="0"/>
          <w:sz w:val="24"/>
          <w:szCs w:val="24"/>
        </w:rPr>
      </w:pPr>
      <w:r>
        <w:rPr>
          <w:rFonts w:hint="eastAsia" w:ascii="仿宋_GB2312" w:hAnsi="宋体" w:eastAsia="仿宋_GB2312"/>
          <w:color w:val="000000"/>
          <w:spacing w:val="20"/>
          <w:kern w:val="0"/>
          <w:sz w:val="24"/>
          <w:szCs w:val="24"/>
        </w:rPr>
        <w:t>我中心于投标截止时间前收到你公司备份投标（响应）文件一份，项目名称：</w:t>
      </w:r>
      <w:r>
        <w:rPr>
          <w:rFonts w:hint="eastAsia" w:ascii="仿宋_GB2312" w:hAnsi="宋体" w:eastAsia="仿宋_GB2312"/>
          <w:color w:val="000000"/>
          <w:spacing w:val="20"/>
          <w:kern w:val="0"/>
          <w:sz w:val="24"/>
          <w:szCs w:val="24"/>
          <w:u w:val="single"/>
        </w:rPr>
        <w:t xml:space="preserve">                        </w:t>
      </w:r>
      <w:r>
        <w:rPr>
          <w:rFonts w:hint="eastAsia" w:ascii="仿宋_GB2312" w:hAnsi="宋体" w:eastAsia="仿宋_GB2312"/>
          <w:color w:val="000000"/>
          <w:spacing w:val="20"/>
          <w:kern w:val="0"/>
          <w:sz w:val="24"/>
          <w:szCs w:val="24"/>
        </w:rPr>
        <w:t xml:space="preserve">，项目编号： </w:t>
      </w:r>
      <w:r>
        <w:rPr>
          <w:rFonts w:hint="eastAsia" w:ascii="仿宋_GB2312" w:hAnsi="宋体" w:eastAsia="仿宋_GB2312"/>
          <w:color w:val="000000"/>
          <w:spacing w:val="20"/>
          <w:kern w:val="0"/>
          <w:sz w:val="24"/>
          <w:szCs w:val="24"/>
          <w:u w:val="single"/>
        </w:rPr>
        <w:t xml:space="preserve">              </w:t>
      </w:r>
      <w:r>
        <w:rPr>
          <w:rFonts w:hint="eastAsia" w:ascii="仿宋_GB2312" w:hAnsi="宋体" w:eastAsia="仿宋_GB2312"/>
          <w:color w:val="000000"/>
          <w:spacing w:val="20"/>
          <w:kern w:val="0"/>
          <w:sz w:val="24"/>
          <w:szCs w:val="24"/>
        </w:rPr>
        <w:t>现予以签收。</w:t>
      </w:r>
    </w:p>
    <w:p>
      <w:pPr>
        <w:adjustRightInd w:val="0"/>
        <w:spacing w:line="360" w:lineRule="auto"/>
        <w:jc w:val="right"/>
        <w:textAlignment w:val="baseline"/>
        <w:rPr>
          <w:rFonts w:ascii="仿宋_GB2312" w:hAnsi="宋体" w:eastAsia="仿宋_GB2312"/>
          <w:color w:val="000000"/>
          <w:spacing w:val="20"/>
          <w:kern w:val="0"/>
          <w:sz w:val="24"/>
          <w:szCs w:val="24"/>
        </w:rPr>
      </w:pPr>
    </w:p>
    <w:p>
      <w:pPr>
        <w:adjustRightInd w:val="0"/>
        <w:spacing w:line="360" w:lineRule="auto"/>
        <w:jc w:val="center"/>
        <w:textAlignment w:val="baseline"/>
        <w:rPr>
          <w:rFonts w:ascii="仿宋_GB2312" w:hAnsi="宋体" w:eastAsia="仿宋_GB2312"/>
          <w:color w:val="000000"/>
          <w:spacing w:val="20"/>
          <w:kern w:val="0"/>
          <w:sz w:val="24"/>
          <w:szCs w:val="24"/>
        </w:rPr>
      </w:pPr>
      <w:r>
        <w:rPr>
          <w:rFonts w:hint="eastAsia" w:ascii="仿宋_GB2312" w:hAnsi="宋体" w:eastAsia="仿宋_GB2312"/>
          <w:color w:val="000000"/>
          <w:spacing w:val="20"/>
          <w:kern w:val="0"/>
          <w:sz w:val="24"/>
          <w:szCs w:val="24"/>
        </w:rPr>
        <w:t xml:space="preserve">                          接收人（签字）：                  </w:t>
      </w:r>
    </w:p>
    <w:p>
      <w:pPr>
        <w:wordWrap w:val="0"/>
        <w:adjustRightInd w:val="0"/>
        <w:spacing w:line="360" w:lineRule="auto"/>
        <w:jc w:val="right"/>
        <w:textAlignment w:val="baseline"/>
        <w:rPr>
          <w:rFonts w:ascii="仿宋_GB2312" w:hAnsi="宋体" w:eastAsia="仿宋_GB2312"/>
          <w:color w:val="000000"/>
          <w:spacing w:val="20"/>
          <w:kern w:val="0"/>
          <w:sz w:val="24"/>
          <w:szCs w:val="24"/>
        </w:rPr>
      </w:pPr>
      <w:r>
        <w:rPr>
          <w:rFonts w:hint="eastAsia" w:ascii="仿宋_GB2312" w:hAnsi="宋体" w:eastAsia="仿宋_GB2312"/>
          <w:color w:val="000000"/>
          <w:spacing w:val="20"/>
          <w:kern w:val="0"/>
          <w:sz w:val="24"/>
          <w:szCs w:val="24"/>
        </w:rPr>
        <w:t>时间：     年    月    日</w:t>
      </w:r>
    </w:p>
    <w:p>
      <w:pPr>
        <w:adjustRightInd w:val="0"/>
        <w:spacing w:line="360" w:lineRule="auto"/>
        <w:textAlignment w:val="baseline"/>
        <w:rPr>
          <w:rFonts w:ascii="仿宋_GB2312" w:hAnsi="宋体" w:eastAsia="仿宋_GB2312"/>
          <w:bCs/>
          <w:color w:val="000000"/>
          <w:spacing w:val="20"/>
          <w:kern w:val="0"/>
          <w:sz w:val="24"/>
          <w:szCs w:val="24"/>
        </w:rPr>
      </w:pPr>
    </w:p>
    <w:p>
      <w:pPr>
        <w:adjustRightInd w:val="0"/>
        <w:spacing w:line="360" w:lineRule="auto"/>
        <w:textAlignment w:val="baseline"/>
        <w:rPr>
          <w:rFonts w:ascii="仿宋_GB2312" w:hAnsi="宋体" w:eastAsia="仿宋_GB2312"/>
          <w:bCs/>
          <w:color w:val="000000"/>
          <w:spacing w:val="20"/>
          <w:kern w:val="0"/>
          <w:sz w:val="24"/>
          <w:szCs w:val="24"/>
        </w:rPr>
      </w:pPr>
    </w:p>
    <w:p>
      <w:pPr>
        <w:adjustRightInd w:val="0"/>
        <w:spacing w:line="360" w:lineRule="auto"/>
        <w:textAlignment w:val="baseline"/>
        <w:rPr>
          <w:rFonts w:ascii="仿宋_GB2312" w:hAnsi="宋体" w:eastAsia="仿宋_GB2312"/>
          <w:bCs/>
          <w:color w:val="000000"/>
          <w:spacing w:val="20"/>
          <w:kern w:val="0"/>
          <w:sz w:val="24"/>
          <w:szCs w:val="24"/>
        </w:rPr>
      </w:pPr>
    </w:p>
    <w:p>
      <w:pPr>
        <w:adjustRightInd w:val="0"/>
        <w:spacing w:line="360" w:lineRule="auto"/>
        <w:textAlignment w:val="baseline"/>
        <w:rPr>
          <w:rFonts w:ascii="仿宋_GB2312" w:hAnsi="宋体" w:eastAsia="仿宋_GB2312"/>
          <w:bCs/>
          <w:color w:val="000000"/>
          <w:spacing w:val="20"/>
          <w:kern w:val="0"/>
          <w:sz w:val="24"/>
          <w:szCs w:val="24"/>
        </w:rPr>
      </w:pPr>
    </w:p>
    <w:p>
      <w:pPr>
        <w:adjustRightInd w:val="0"/>
        <w:spacing w:line="360" w:lineRule="auto"/>
        <w:textAlignment w:val="baseline"/>
        <w:rPr>
          <w:rFonts w:ascii="仿宋_GB2312" w:hAnsi="宋体" w:eastAsia="仿宋_GB2312"/>
          <w:bCs/>
          <w:color w:val="000000"/>
          <w:spacing w:val="20"/>
          <w:kern w:val="0"/>
          <w:sz w:val="24"/>
          <w:szCs w:val="24"/>
        </w:rPr>
      </w:pPr>
    </w:p>
    <w:p>
      <w:pPr>
        <w:adjustRightInd w:val="0"/>
        <w:spacing w:line="360" w:lineRule="auto"/>
        <w:textAlignment w:val="baseline"/>
        <w:rPr>
          <w:rFonts w:ascii="仿宋_GB2312" w:hAnsi="宋体" w:eastAsia="仿宋_GB2312"/>
          <w:bCs/>
          <w:color w:val="000000"/>
          <w:spacing w:val="20"/>
          <w:kern w:val="0"/>
          <w:sz w:val="24"/>
          <w:szCs w:val="24"/>
        </w:rPr>
      </w:pPr>
      <w:r>
        <w:rPr>
          <w:rFonts w:hint="eastAsia" w:ascii="仿宋_GB2312" w:hAnsi="宋体" w:eastAsia="仿宋_GB2312"/>
          <w:bCs/>
          <w:color w:val="000000"/>
          <w:spacing w:val="20"/>
          <w:kern w:val="0"/>
          <w:sz w:val="24"/>
          <w:szCs w:val="24"/>
        </w:rPr>
        <w:t>1、本回执中除接收时间、接收人签名以外均为必填，如因信息填写错误、疏漏等造成投标文件接收出现任何问题，责任由投标单位自负。</w:t>
      </w:r>
    </w:p>
    <w:p>
      <w:pPr>
        <w:adjustRightInd w:val="0"/>
        <w:spacing w:line="360" w:lineRule="auto"/>
        <w:textAlignment w:val="baseline"/>
        <w:rPr>
          <w:rFonts w:ascii="仿宋_GB2312" w:hAnsi="宋体" w:eastAsia="仿宋_GB2312"/>
          <w:bCs/>
          <w:color w:val="000000"/>
          <w:spacing w:val="20"/>
          <w:kern w:val="0"/>
          <w:sz w:val="24"/>
          <w:szCs w:val="24"/>
        </w:rPr>
      </w:pPr>
      <w:r>
        <w:rPr>
          <w:rFonts w:hint="eastAsia" w:ascii="仿宋_GB2312" w:hAnsi="宋体" w:eastAsia="仿宋_GB2312"/>
          <w:bCs/>
          <w:color w:val="000000"/>
          <w:spacing w:val="20"/>
          <w:kern w:val="0"/>
          <w:sz w:val="24"/>
          <w:szCs w:val="24"/>
        </w:rPr>
        <w:t xml:space="preserve">2、本回执投标单位按要求填写打印后，由投标人代表携带至投标现场，与备份投标文件一并交至舟山市公共资源交易中心窗口工作人员。如投标人递交备份投标文件时未提供回执，视同不需要回执。  </w:t>
      </w:r>
    </w:p>
    <w:p>
      <w:pPr>
        <w:pStyle w:val="3"/>
        <w:rPr>
          <w:rFonts w:hint="eastAsia"/>
        </w:rPr>
      </w:pPr>
    </w:p>
    <w:p>
      <w:pPr>
        <w:pStyle w:val="5"/>
        <w:jc w:val="both"/>
        <w:rPr>
          <w:rFonts w:hint="eastAsia" w:hAnsi="宋体"/>
          <w:b w:val="0"/>
          <w:sz w:val="24"/>
          <w:szCs w:val="24"/>
        </w:rPr>
      </w:pPr>
      <w:bookmarkStart w:id="455" w:name="_Toc12174"/>
      <w:r>
        <w:rPr>
          <w:rFonts w:hint="eastAsia"/>
          <w:b w:val="0"/>
          <w:color w:val="000000"/>
          <w:sz w:val="24"/>
          <w:szCs w:val="24"/>
        </w:rPr>
        <w:t>附件：政采贷</w:t>
      </w:r>
      <w:bookmarkEnd w:id="455"/>
    </w:p>
    <w:p>
      <w:pPr>
        <w:spacing w:line="36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2"/>
        <w:tblW w:w="10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5401"/>
        <w:gridCol w:w="157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2" w:type="dxa"/>
            <w:gridSpan w:val="4"/>
            <w:shd w:val="clear" w:color="auto" w:fill="auto"/>
            <w:vAlign w:val="top"/>
          </w:tcPr>
          <w:p>
            <w:pPr>
              <w:pStyle w:val="2"/>
              <w:jc w:val="left"/>
              <w:rPr>
                <w:rFonts w:hint="eastAsia" w:ascii="仿宋_GB2312" w:eastAsia="仿宋_GB2312"/>
                <w:sz w:val="24"/>
              </w:rPr>
            </w:pPr>
            <w:r>
              <w:rPr>
                <w:rFonts w:hint="eastAsia" w:ascii="仿宋_GB2312" w:eastAsia="仿宋_GB2312"/>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银行名称</w:t>
            </w:r>
          </w:p>
        </w:tc>
        <w:tc>
          <w:tcPr>
            <w:tcW w:w="5401"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产品特点</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经办人</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中国工商银行股份有限公司舟山分行</w:t>
            </w:r>
          </w:p>
        </w:tc>
        <w:tc>
          <w:tcPr>
            <w:tcW w:w="5401" w:type="dxa"/>
            <w:shd w:val="clear" w:color="auto" w:fill="auto"/>
            <w:vAlign w:val="top"/>
          </w:tcPr>
          <w:p>
            <w:pPr>
              <w:pStyle w:val="2"/>
              <w:jc w:val="left"/>
              <w:rPr>
                <w:rFonts w:hint="eastAsia" w:ascii="仿宋_GB2312" w:eastAsia="仿宋_GB2312"/>
                <w:sz w:val="24"/>
              </w:rPr>
            </w:pPr>
            <w:r>
              <w:rPr>
                <w:rFonts w:hint="eastAsia" w:ascii="仿宋_GB2312" w:eastAsia="仿宋_GB2312"/>
                <w:sz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柳超颖</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中国建设银行股份有限公司舟山分行</w:t>
            </w:r>
          </w:p>
        </w:tc>
        <w:tc>
          <w:tcPr>
            <w:tcW w:w="5401" w:type="dxa"/>
            <w:shd w:val="clear" w:color="auto" w:fill="auto"/>
            <w:vAlign w:val="top"/>
          </w:tcPr>
          <w:p>
            <w:pPr>
              <w:pStyle w:val="2"/>
              <w:jc w:val="left"/>
              <w:rPr>
                <w:rFonts w:hint="eastAsia" w:ascii="仿宋_GB2312" w:eastAsia="仿宋_GB2312"/>
                <w:sz w:val="24"/>
              </w:rPr>
            </w:pPr>
            <w:r>
              <w:rPr>
                <w:rFonts w:hint="eastAsia" w:ascii="仿宋_GB2312" w:eastAsia="仿宋_GB2312"/>
                <w:sz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普陀片区：蔡妮妮</w:t>
            </w:r>
          </w:p>
          <w:p>
            <w:pPr>
              <w:pStyle w:val="2"/>
              <w:jc w:val="left"/>
              <w:rPr>
                <w:rFonts w:hint="eastAsia" w:ascii="仿宋_GB2312" w:eastAsia="仿宋_GB2312"/>
                <w:sz w:val="24"/>
              </w:rPr>
            </w:pPr>
            <w:r>
              <w:rPr>
                <w:rFonts w:hint="eastAsia" w:ascii="仿宋_GB2312" w:eastAsia="仿宋_GB2312"/>
                <w:sz w:val="24"/>
              </w:rPr>
              <w:t>定海片区：杨莹</w:t>
            </w:r>
          </w:p>
          <w:p>
            <w:pPr>
              <w:pStyle w:val="2"/>
              <w:jc w:val="left"/>
              <w:rPr>
                <w:rFonts w:hint="eastAsia" w:ascii="仿宋_GB2312" w:eastAsia="仿宋_GB2312"/>
                <w:sz w:val="24"/>
              </w:rPr>
            </w:pPr>
            <w:r>
              <w:rPr>
                <w:rFonts w:hint="eastAsia" w:ascii="仿宋_GB2312" w:eastAsia="仿宋_GB2312"/>
                <w:sz w:val="24"/>
              </w:rPr>
              <w:t>自贸区片区：郑佳奇</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普陀片区：13957201791</w:t>
            </w:r>
          </w:p>
          <w:p>
            <w:pPr>
              <w:pStyle w:val="2"/>
              <w:jc w:val="left"/>
              <w:rPr>
                <w:rFonts w:hint="eastAsia" w:ascii="仿宋_GB2312" w:eastAsia="仿宋_GB2312"/>
                <w:sz w:val="24"/>
              </w:rPr>
            </w:pPr>
            <w:r>
              <w:rPr>
                <w:rFonts w:hint="eastAsia" w:ascii="仿宋_GB2312" w:eastAsia="仿宋_GB2312"/>
                <w:sz w:val="24"/>
              </w:rPr>
              <w:t>定海片区：13655803997</w:t>
            </w:r>
          </w:p>
          <w:p>
            <w:pPr>
              <w:pStyle w:val="2"/>
              <w:jc w:val="left"/>
              <w:rPr>
                <w:rFonts w:hint="eastAsia" w:ascii="仿宋_GB2312" w:eastAsia="仿宋_GB2312"/>
                <w:sz w:val="24"/>
              </w:rPr>
            </w:pPr>
            <w:r>
              <w:rPr>
                <w:rFonts w:hint="eastAsia" w:ascii="仿宋_GB2312" w:eastAsia="仿宋_GB2312"/>
                <w:sz w:val="24"/>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杭州银行股份有限公司舟山市分行</w:t>
            </w:r>
          </w:p>
        </w:tc>
        <w:tc>
          <w:tcPr>
            <w:tcW w:w="5401" w:type="dxa"/>
            <w:shd w:val="clear" w:color="auto" w:fill="auto"/>
            <w:vAlign w:val="top"/>
          </w:tcPr>
          <w:p>
            <w:pPr>
              <w:pStyle w:val="2"/>
              <w:jc w:val="left"/>
              <w:rPr>
                <w:rFonts w:hint="eastAsia"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方经理</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招商银行股份有限公司浙江自贸试验区舟山分行</w:t>
            </w:r>
          </w:p>
        </w:tc>
        <w:tc>
          <w:tcPr>
            <w:tcW w:w="5401" w:type="dxa"/>
            <w:shd w:val="clear" w:color="auto" w:fill="auto"/>
            <w:vAlign w:val="top"/>
          </w:tcPr>
          <w:p>
            <w:pPr>
              <w:pStyle w:val="2"/>
              <w:jc w:val="left"/>
              <w:rPr>
                <w:rFonts w:hint="eastAsia" w:ascii="仿宋_GB2312" w:eastAsia="仿宋_GB2312"/>
                <w:sz w:val="24"/>
              </w:rPr>
            </w:pPr>
            <w:r>
              <w:rPr>
                <w:rFonts w:hint="eastAsia" w:ascii="仿宋_GB2312" w:eastAsia="仿宋_GB2312"/>
                <w:sz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李玲</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温州银行股份有限公司舟山市分行</w:t>
            </w:r>
          </w:p>
        </w:tc>
        <w:tc>
          <w:tcPr>
            <w:tcW w:w="5401" w:type="dxa"/>
            <w:shd w:val="clear" w:color="auto" w:fill="auto"/>
            <w:vAlign w:val="top"/>
          </w:tcPr>
          <w:p>
            <w:pPr>
              <w:pStyle w:val="2"/>
              <w:jc w:val="left"/>
              <w:rPr>
                <w:rFonts w:hint="eastAsia" w:ascii="仿宋_GB2312" w:eastAsia="仿宋_GB2312"/>
                <w:bCs/>
                <w:sz w:val="24"/>
              </w:rPr>
            </w:pPr>
            <w:r>
              <w:rPr>
                <w:rFonts w:hint="eastAsia" w:ascii="仿宋_GB2312" w:eastAsia="仿宋_GB2312"/>
                <w:bCs/>
                <w:sz w:val="24"/>
              </w:rPr>
              <w:t>“政采订单贷”</w:t>
            </w:r>
            <w:r>
              <w:rPr>
                <w:rFonts w:hint="eastAsia" w:ascii="仿宋_GB2312" w:eastAsia="仿宋_GB2312"/>
                <w:sz w:val="24"/>
              </w:rPr>
              <w:t xml:space="preserve"> ：</w:t>
            </w:r>
            <w:r>
              <w:rPr>
                <w:rFonts w:hint="eastAsia" w:ascii="仿宋_GB2312" w:eastAsia="仿宋_GB2312"/>
                <w:bCs/>
                <w:sz w:val="24"/>
              </w:rPr>
              <w:t>单户授信最高为500万，单笔申请最高可按中标金额0.8折，贷款期限最少三个月、最长一年，可通过政采云平台向本行发起政采订单贷业务申请</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郑贤栋</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交通银行股份有限公司舟山分行</w:t>
            </w:r>
          </w:p>
        </w:tc>
        <w:tc>
          <w:tcPr>
            <w:tcW w:w="5401" w:type="dxa"/>
            <w:shd w:val="clear" w:color="auto" w:fill="auto"/>
            <w:vAlign w:val="top"/>
          </w:tcPr>
          <w:p>
            <w:pPr>
              <w:pStyle w:val="2"/>
              <w:jc w:val="left"/>
              <w:rPr>
                <w:rFonts w:hint="eastAsia" w:ascii="仿宋_GB2312" w:eastAsia="仿宋_GB2312"/>
                <w:sz w:val="24"/>
              </w:rPr>
            </w:pPr>
            <w:r>
              <w:rPr>
                <w:rFonts w:hint="eastAsia" w:ascii="仿宋_GB2312" w:eastAsia="仿宋_GB2312"/>
                <w:sz w:val="24"/>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赵争艳</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中信银行股份有限公司舟山分行</w:t>
            </w:r>
          </w:p>
        </w:tc>
        <w:tc>
          <w:tcPr>
            <w:tcW w:w="5401" w:type="dxa"/>
            <w:shd w:val="clear" w:color="auto" w:fill="auto"/>
            <w:vAlign w:val="top"/>
          </w:tcPr>
          <w:p>
            <w:pPr>
              <w:pStyle w:val="2"/>
              <w:jc w:val="left"/>
              <w:rPr>
                <w:rFonts w:hint="eastAsia" w:ascii="仿宋_GB2312" w:eastAsia="仿宋_GB2312"/>
                <w:bCs/>
                <w:sz w:val="24"/>
              </w:rPr>
            </w:pPr>
            <w:r>
              <w:rPr>
                <w:rFonts w:hint="eastAsia" w:ascii="仿宋_GB2312" w:eastAsia="仿宋_GB2312"/>
                <w:bCs/>
                <w:sz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杨莉丹</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泰隆银行舟山市分行</w:t>
            </w:r>
          </w:p>
        </w:tc>
        <w:tc>
          <w:tcPr>
            <w:tcW w:w="5401" w:type="dxa"/>
            <w:shd w:val="clear" w:color="auto" w:fill="auto"/>
            <w:vAlign w:val="top"/>
          </w:tcPr>
          <w:p>
            <w:pPr>
              <w:pStyle w:val="2"/>
              <w:jc w:val="left"/>
              <w:rPr>
                <w:rFonts w:hint="eastAsia" w:ascii="仿宋_GB2312" w:eastAsia="仿宋_GB2312"/>
                <w:bCs/>
                <w:sz w:val="24"/>
              </w:rPr>
            </w:pPr>
            <w:r>
              <w:rPr>
                <w:rFonts w:hint="eastAsia" w:ascii="仿宋_GB2312" w:eastAsia="仿宋_GB2312"/>
                <w:bCs/>
                <w:sz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胡亢宇</w:t>
            </w:r>
          </w:p>
        </w:tc>
        <w:tc>
          <w:tcPr>
            <w:tcW w:w="1843" w:type="dxa"/>
            <w:shd w:val="clear" w:color="auto" w:fill="auto"/>
            <w:vAlign w:val="center"/>
          </w:tcPr>
          <w:p>
            <w:pPr>
              <w:pStyle w:val="2"/>
              <w:jc w:val="left"/>
              <w:rPr>
                <w:rFonts w:hint="eastAsia" w:ascii="仿宋_GB2312" w:eastAsia="仿宋_GB2312"/>
                <w:sz w:val="24"/>
              </w:rPr>
            </w:pPr>
            <w:r>
              <w:rPr>
                <w:rFonts w:hint="eastAsia" w:ascii="仿宋_GB2312" w:eastAsia="仿宋_GB2312"/>
                <w:sz w:val="24"/>
              </w:rPr>
              <w:t>17605868703</w:t>
            </w:r>
          </w:p>
        </w:tc>
      </w:tr>
    </w:tbl>
    <w:p>
      <w:pPr>
        <w:pStyle w:val="2"/>
        <w:jc w:val="left"/>
        <w:rPr>
          <w:rFonts w:hint="eastAsia" w:ascii="仿宋_GB2312" w:eastAsia="仿宋_GB2312"/>
        </w:rPr>
      </w:pPr>
    </w:p>
    <w:p>
      <w:pPr>
        <w:spacing w:line="360" w:lineRule="auto"/>
        <w:jc w:val="left"/>
        <w:rPr>
          <w:rFonts w:hint="eastAsia" w:ascii="仿宋_GB2312" w:eastAsia="仿宋_GB2312"/>
          <w:color w:val="000000"/>
          <w:sz w:val="24"/>
        </w:rPr>
      </w:pPr>
      <w:r>
        <w:rPr>
          <w:rFonts w:hint="eastAsia" w:ascii="仿宋_GB2312" w:eastAsia="仿宋_GB2312"/>
          <w:color w:val="000000"/>
          <w:sz w:val="24"/>
        </w:rPr>
        <w:t>1.12.1    一般步骤</w:t>
      </w:r>
    </w:p>
    <w:p>
      <w:pPr>
        <w:spacing w:line="360" w:lineRule="auto"/>
        <w:ind w:left="958" w:leftChars="456"/>
        <w:jc w:val="left"/>
        <w:rPr>
          <w:rFonts w:hint="eastAsia" w:ascii="仿宋_GB2312" w:eastAsia="仿宋_GB2312"/>
          <w:color w:val="000000"/>
          <w:sz w:val="24"/>
        </w:rPr>
      </w:pPr>
      <w:r>
        <w:rPr>
          <w:rFonts w:hint="eastAsia" w:ascii="仿宋_GB2312" w:eastAsia="仿宋_GB2312"/>
          <w:color w:val="000000"/>
          <w:sz w:val="24"/>
        </w:rPr>
        <w:t>（1）供应商先与银行对接，办理融资前期手续；</w:t>
      </w:r>
    </w:p>
    <w:p>
      <w:pPr>
        <w:spacing w:line="360" w:lineRule="auto"/>
        <w:ind w:left="958" w:leftChars="456"/>
        <w:jc w:val="left"/>
        <w:rPr>
          <w:rFonts w:hint="eastAsia" w:ascii="仿宋_GB2312" w:eastAsia="仿宋_GB2312"/>
          <w:color w:val="000000"/>
          <w:sz w:val="24"/>
        </w:rPr>
      </w:pPr>
      <w:r>
        <w:rPr>
          <w:rFonts w:hint="eastAsia" w:ascii="仿宋_GB2312" w:eastAsia="仿宋_GB2312"/>
          <w:color w:val="000000"/>
          <w:sz w:val="24"/>
        </w:rPr>
        <w:t>（2）供应商中标后，凭中标通知书等材料，向相关合作银行发出融资申请；</w:t>
      </w:r>
    </w:p>
    <w:p>
      <w:pPr>
        <w:spacing w:line="360" w:lineRule="auto"/>
        <w:ind w:left="958" w:leftChars="456"/>
        <w:jc w:val="left"/>
        <w:rPr>
          <w:rFonts w:hint="eastAsia" w:ascii="仿宋_GB2312" w:eastAsia="仿宋_GB2312"/>
          <w:color w:val="000000"/>
          <w:sz w:val="24"/>
        </w:rPr>
      </w:pPr>
      <w:r>
        <w:rPr>
          <w:rFonts w:hint="eastAsia" w:ascii="仿宋_GB2312" w:eastAsia="仿宋_GB2312"/>
          <w:color w:val="000000"/>
          <w:sz w:val="24"/>
        </w:rPr>
        <w:t>（3）银行、供应商线下办理审批、放贷事宜。</w:t>
      </w:r>
    </w:p>
    <w:p>
      <w:pPr>
        <w:pStyle w:val="2"/>
        <w:spacing w:line="360" w:lineRule="auto"/>
        <w:jc w:val="left"/>
        <w:rPr>
          <w:rFonts w:hint="eastAsia" w:ascii="仿宋_GB2312" w:eastAsia="仿宋_GB2312"/>
          <w:color w:val="000000"/>
          <w:sz w:val="24"/>
          <w:szCs w:val="22"/>
        </w:rPr>
      </w:pPr>
      <w:r>
        <w:rPr>
          <w:rFonts w:hint="eastAsia" w:ascii="仿宋_GB2312" w:eastAsia="仿宋_GB2312"/>
          <w:color w:val="000000"/>
          <w:sz w:val="24"/>
          <w:szCs w:val="22"/>
        </w:rPr>
        <w:t>1.12.2    注意事项</w:t>
      </w:r>
    </w:p>
    <w:p>
      <w:pPr>
        <w:spacing w:line="360" w:lineRule="auto"/>
        <w:ind w:firstLine="1032" w:firstLineChars="430"/>
        <w:jc w:val="left"/>
        <w:rPr>
          <w:rFonts w:hint="eastAsia" w:ascii="仿宋_GB2312" w:eastAsia="仿宋_GB2312"/>
          <w:color w:val="000000"/>
          <w:sz w:val="24"/>
        </w:rPr>
      </w:pPr>
      <w:r>
        <w:rPr>
          <w:rFonts w:hint="eastAsia" w:ascii="仿宋_GB2312" w:eastAsia="仿宋_GB2312"/>
          <w:color w:val="000000"/>
          <w:sz w:val="24"/>
        </w:rPr>
        <w:t>（1）中标供应商需确保政府采购合同的收款账户与融资银行开户账户一致。</w:t>
      </w:r>
    </w:p>
    <w:p>
      <w:pPr>
        <w:spacing w:line="360" w:lineRule="auto"/>
        <w:ind w:firstLine="1032" w:firstLineChars="430"/>
        <w:jc w:val="left"/>
        <w:rPr>
          <w:rFonts w:hint="eastAsia" w:ascii="仿宋_GB2312" w:eastAsia="仿宋_GB2312"/>
          <w:color w:val="000000"/>
          <w:sz w:val="24"/>
        </w:rPr>
      </w:pPr>
      <w:r>
        <w:rPr>
          <w:rFonts w:hint="eastAsia" w:ascii="仿宋_GB2312" w:eastAsia="仿宋_GB2312"/>
          <w:color w:val="000000"/>
          <w:sz w:val="24"/>
        </w:rPr>
        <w:t>（2）用于政府采购信用融资的政府采购合同，应当包含如下条款：“第   条：政府采购合同贷款</w:t>
      </w:r>
    </w:p>
    <w:p>
      <w:pPr>
        <w:spacing w:line="360" w:lineRule="auto"/>
        <w:ind w:firstLine="555"/>
        <w:jc w:val="left"/>
        <w:rPr>
          <w:rFonts w:hint="eastAsia" w:ascii="仿宋_GB2312" w:eastAsia="仿宋_GB2312"/>
          <w:color w:val="000000"/>
          <w:sz w:val="24"/>
        </w:rPr>
      </w:pPr>
      <w:r>
        <w:rPr>
          <w:rFonts w:hint="eastAsia" w:ascii="仿宋_GB2312" w:eastAsia="仿宋_GB2312"/>
          <w:color w:val="000000"/>
          <w:sz w:val="24"/>
        </w:rPr>
        <w:t>本合同同时用于乙方向      银行（金融机构）申请政府采购信用贷款。</w:t>
      </w:r>
    </w:p>
    <w:p>
      <w:pPr>
        <w:spacing w:line="360" w:lineRule="auto"/>
        <w:ind w:firstLine="555"/>
        <w:jc w:val="left"/>
        <w:rPr>
          <w:rFonts w:hint="eastAsia" w:ascii="仿宋_GB2312" w:eastAsia="仿宋_GB2312"/>
          <w:color w:val="000000"/>
          <w:sz w:val="24"/>
        </w:rPr>
      </w:pPr>
      <w:r>
        <w:rPr>
          <w:rFonts w:hint="eastAsia" w:ascii="仿宋_GB2312" w:eastAsia="仿宋_GB2312"/>
          <w:color w:val="000000"/>
          <w:sz w:val="24"/>
        </w:rPr>
        <w:t>本合同一经签订，原则上不得更改乙方收款账户信息。确须更改的，乙方应取得原合同收款账户开户银行书面同意，否则修改后的合同不予备案，采购资金不予支付。”</w:t>
      </w:r>
    </w:p>
    <w:p>
      <w:pPr>
        <w:pStyle w:val="2"/>
        <w:jc w:val="left"/>
        <w:rPr>
          <w:rFonts w:hint="eastAsia" w:ascii="仿宋_GB2312" w:eastAsia="仿宋_GB2312"/>
        </w:rPr>
      </w:pPr>
    </w:p>
    <w:p>
      <w:pPr>
        <w:pStyle w:val="3"/>
        <w:jc w:val="left"/>
        <w:rPr>
          <w:rFonts w:hint="eastAsia"/>
        </w:rPr>
      </w:pPr>
    </w:p>
    <w:p>
      <w:pPr>
        <w:adjustRightInd w:val="0"/>
        <w:spacing w:line="360" w:lineRule="auto"/>
        <w:textAlignment w:val="baseline"/>
        <w:rPr>
          <w:rFonts w:ascii="仿宋_GB2312" w:hAnsi="宋体" w:eastAsia="仿宋_GB2312"/>
          <w:bCs/>
          <w:color w:val="000000"/>
          <w:spacing w:val="20"/>
          <w:kern w:val="0"/>
          <w:sz w:val="24"/>
          <w:szCs w:val="24"/>
        </w:rPr>
      </w:pPr>
    </w:p>
    <w:p/>
    <w:sectPr>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Arial Unicode MS">
    <w:panose1 w:val="020B0604020202020204"/>
    <w:charset w:val="86"/>
    <w:family w:val="moder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modern"/>
    <w:pitch w:val="default"/>
    <w:sig w:usb0="00000000" w:usb1="00000000" w:usb2="00000000" w:usb3="00000000" w:csb0="80000000" w:csb1="00000000"/>
  </w:font>
  <w:font w:name="楷体">
    <w:panose1 w:val="02010609060101010101"/>
    <w:charset w:val="86"/>
    <w:family w:val="swiss"/>
    <w:pitch w:val="default"/>
    <w:sig w:usb0="800002BF" w:usb1="38CF7CFA" w:usb2="00000016" w:usb3="00000000" w:csb0="00040001" w:csb1="00000000"/>
  </w:font>
  <w:font w:name="Utsaah">
    <w:panose1 w:val="020B0604020202020204"/>
    <w:charset w:val="00"/>
    <w:family w:val="decorative"/>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w:t>
    </w:r>
    <w:r>
      <w:fldChar w:fldCharType="end"/>
    </w:r>
  </w:p>
  <w:p>
    <w:pPr>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w:t>
    </w:r>
    <w:r>
      <w:rPr>
        <w:lang w:val="zh-CN"/>
      </w:rPr>
      <w:fldChar w:fldCharType="end"/>
    </w:r>
  </w:p>
  <w:p>
    <w:pPr>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5</w:t>
    </w:r>
    <w:r>
      <w:rPr>
        <w:rFonts w:hint="eastAsia" w:ascii="仿宋_GB2312"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476885" cy="1574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50</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57216;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&#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qaDf0QAAAAMBAAAPAAAAAAAAAAEAIAAAACIAAABk&#10;cnMvZG93bnJldi54bWxQSwECFAAUAAAACACHTuJAMUa5WNQBAAClAwAADgAAAAAAAAABACAAAAAg&#10;AQAAZHJzL2Uyb0RvYy54bWxQSwUGAAAAAAYABgBZAQAAZg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50</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highlight w:val="white"/>
      </w:rPr>
      <w:instrText xml:space="preserve">PAGE  </w:instrText>
    </w:r>
    <w:r>
      <w:fldChar w:fldCharType="separate"/>
    </w:r>
    <w:r>
      <w:rPr>
        <w:rStyle w:val="35"/>
        <w:highlight w:val="white"/>
      </w:rPr>
      <w:t>52</w:t>
    </w:r>
    <w:r>
      <w:fldChar w:fldCharType="end"/>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118</w:t>
    </w:r>
    <w:r>
      <w:rPr>
        <w:lang w:val="zh-CN"/>
      </w:rPr>
      <w:fldChar w:fldCharType="end"/>
    </w:r>
  </w:p>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5640" w:right="-4" w:hanging="5640" w:hangingChars="2350"/>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
      <w:jc w:val="left"/>
      <w:rPr>
        <w:rFonts w:ascii="仿宋_GB2312" w:hAnsi="宋体" w:eastAsia="仿宋_GB2312"/>
        <w:sz w:val="24"/>
        <w:szCs w:val="24"/>
      </w:rPr>
    </w:pPr>
    <w:r>
      <w:rPr>
        <w:rFonts w:hint="eastAsia" w:ascii="仿宋_GB2312" w:hAnsi="宋体" w:eastAsia="仿宋_GB2312"/>
        <w:sz w:val="24"/>
        <w:szCs w:val="24"/>
      </w:rPr>
      <w:t>舟山市公共</w:t>
    </w:r>
    <w:r>
      <w:rPr>
        <w:rFonts w:ascii="仿宋_GB2312" w:hAnsi="宋体" w:eastAsia="仿宋_GB2312"/>
        <w:sz w:val="24"/>
        <w:szCs w:val="24"/>
      </w:rPr>
      <w:t xml:space="preserve">资源交易中心         </w:t>
    </w:r>
    <w:r>
      <w:rPr>
        <w:rFonts w:hint="eastAsia" w:ascii="仿宋_GB2312" w:hAnsi="宋体" w:eastAsia="仿宋_GB2312"/>
        <w:sz w:val="24"/>
        <w:szCs w:val="24"/>
      </w:rPr>
      <w:t xml:space="preserve">                    http://www.zsztb.gov.cn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ascii="仿宋_GB2312" w:hAnsi="宋体" w:eastAsia="仿宋_GB2312"/>
        <w:sz w:val="24"/>
        <w:szCs w:val="24"/>
      </w:rPr>
      <w:t>舟山市公共</w:t>
    </w:r>
    <w:r>
      <w:rPr>
        <w:rFonts w:ascii="仿宋_GB2312" w:hAnsi="宋体" w:eastAsia="仿宋_GB2312"/>
        <w:sz w:val="24"/>
        <w:szCs w:val="24"/>
      </w:rPr>
      <w:t xml:space="preserve">资源交易中心   </w:t>
    </w:r>
    <w:r>
      <w:rPr>
        <w:rFonts w:hint="eastAsia" w:ascii="仿宋_GB2312" w:hAnsi="宋体" w:eastAsia="仿宋_GB2312"/>
        <w:sz w:val="24"/>
        <w:szCs w:val="24"/>
      </w:rPr>
      <w:t xml:space="preserve">                           http://www.zsztb.gov.cn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1FC91"/>
    <w:multiLevelType w:val="singleLevel"/>
    <w:tmpl w:val="B3C1FC91"/>
    <w:lvl w:ilvl="0" w:tentative="0">
      <w:start w:val="1"/>
      <w:numFmt w:val="decimal"/>
      <w:lvlText w:val="%1."/>
      <w:lvlJc w:val="left"/>
      <w:pPr>
        <w:ind w:left="425" w:hanging="425"/>
      </w:pPr>
      <w:rPr>
        <w:rFonts w:hint="default"/>
      </w:rPr>
    </w:lvl>
  </w:abstractNum>
  <w:abstractNum w:abstractNumId="1">
    <w:nsid w:val="E5F5B741"/>
    <w:multiLevelType w:val="singleLevel"/>
    <w:tmpl w:val="E5F5B741"/>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lvlText w:val="第%1章"/>
      <w:lvlJc w:val="left"/>
      <w:pPr>
        <w:tabs>
          <w:tab w:val="left" w:pos="425"/>
        </w:tabs>
        <w:ind w:left="0" w:firstLine="0"/>
      </w:pPr>
      <w:rPr>
        <w:rFonts w:hint="eastAsia"/>
        <w:b w:val="0"/>
        <w:i w:val="0"/>
        <w:caps w:val="0"/>
        <w:smallCaps w:val="0"/>
        <w:strike w:val="0"/>
        <w:dstrike w:val="0"/>
        <w:outline w:val="0"/>
        <w:shadow w:val="0"/>
        <w:emboss w:val="0"/>
        <w:imprint w:val="0"/>
        <w:vanish w:val="0"/>
        <w:spacing w:val="0"/>
        <w:position w:val="0"/>
        <w:sz w:val="44"/>
        <w:u w:val="none"/>
        <w:vertAlign w:val="baseline"/>
      </w:rPr>
    </w:lvl>
    <w:lvl w:ilvl="1" w:tentative="0">
      <w:start w:val="1"/>
      <w:numFmt w:val="decimal"/>
      <w:isLgl/>
      <w:suff w:val="space"/>
      <w:lvlText w:val="%1.%2"/>
      <w:lvlJc w:val="left"/>
      <w:pPr>
        <w:ind w:left="1134" w:firstLine="0"/>
      </w:pPr>
      <w:rPr>
        <w:rFonts w:hint="eastAsia"/>
        <w:b w:val="0"/>
        <w:i w:val="0"/>
        <w:color w:val="000000"/>
      </w:rPr>
    </w:lvl>
    <w:lvl w:ilvl="2" w:tentative="0">
      <w:start w:val="1"/>
      <w:numFmt w:val="decimal"/>
      <w:isLgl/>
      <w:lvlText w:val="%1.%2.%3"/>
      <w:lvlJc w:val="left"/>
      <w:pPr>
        <w:tabs>
          <w:tab w:val="left" w:pos="425"/>
        </w:tabs>
        <w:ind w:left="0" w:firstLine="0"/>
      </w:pPr>
      <w:rPr>
        <w:rFonts w:hint="eastAsia"/>
        <w:b w:val="0"/>
        <w:bCs w:val="0"/>
      </w:rPr>
    </w:lvl>
    <w:lvl w:ilvl="3" w:tentative="0">
      <w:start w:val="1"/>
      <w:numFmt w:val="decimal"/>
      <w:isLgl/>
      <w:lvlText w:val="%1.%2.%3.%4"/>
      <w:lvlJc w:val="left"/>
      <w:pPr>
        <w:tabs>
          <w:tab w:val="left" w:pos="425"/>
        </w:tabs>
        <w:ind w:left="0" w:firstLine="0"/>
      </w:pPr>
    </w:lvl>
    <w:lvl w:ilvl="4" w:tentative="0">
      <w:start w:val="1"/>
      <w:numFmt w:val="decimal"/>
      <w:pStyle w:val="10"/>
      <w:isLgl/>
      <w:lvlText w:val="%1.%2.%3.%4.%5"/>
      <w:lvlJc w:val="left"/>
      <w:pPr>
        <w:tabs>
          <w:tab w:val="left" w:pos="425"/>
        </w:tabs>
        <w:ind w:left="0" w:firstLine="0"/>
      </w:pPr>
      <w:rPr>
        <w:rFonts w:hint="eastAsia"/>
        <w:b w:val="0"/>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default" w:ascii="Times New Roman" w:hAnsi="Times New Roman" w:cs="Times New Roman"/>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3">
    <w:nsid w:val="1079127E"/>
    <w:multiLevelType w:val="multilevel"/>
    <w:tmpl w:val="107912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D53EB49"/>
    <w:multiLevelType w:val="singleLevel"/>
    <w:tmpl w:val="1D53EB49"/>
    <w:lvl w:ilvl="0" w:tentative="0">
      <w:start w:val="1"/>
      <w:numFmt w:val="decimal"/>
      <w:lvlText w:val="%1."/>
      <w:lvlJc w:val="left"/>
      <w:pPr>
        <w:tabs>
          <w:tab w:val="left" w:pos="312"/>
        </w:tabs>
      </w:pPr>
    </w:lvl>
  </w:abstractNum>
  <w:abstractNum w:abstractNumId="5">
    <w:nsid w:val="292F1850"/>
    <w:multiLevelType w:val="multilevel"/>
    <w:tmpl w:val="292F1850"/>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023C3A4"/>
    <w:multiLevelType w:val="singleLevel"/>
    <w:tmpl w:val="5023C3A4"/>
    <w:lvl w:ilvl="0" w:tentative="0">
      <w:start w:val="1"/>
      <w:numFmt w:val="chineseCounting"/>
      <w:suff w:val="nothing"/>
      <w:lvlText w:val="%1、"/>
      <w:lvlJc w:val="left"/>
      <w:rPr>
        <w:rFonts w:hint="eastAsia"/>
      </w:rPr>
    </w:lvl>
  </w:abstractNum>
  <w:abstractNum w:abstractNumId="7">
    <w:nsid w:val="5E6E1F9B"/>
    <w:multiLevelType w:val="singleLevel"/>
    <w:tmpl w:val="5E6E1F9B"/>
    <w:lvl w:ilvl="0" w:tentative="0">
      <w:start w:val="1"/>
      <w:numFmt w:val="decimal"/>
      <w:suff w:val="nothing"/>
      <w:lvlText w:val="%1."/>
      <w:lvlJc w:val="left"/>
    </w:lvl>
  </w:abstractNum>
  <w:abstractNum w:abstractNumId="8">
    <w:nsid w:val="643C168B"/>
    <w:multiLevelType w:val="multilevel"/>
    <w:tmpl w:val="643C168B"/>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7E43743D"/>
    <w:multiLevelType w:val="singleLevel"/>
    <w:tmpl w:val="7E43743D"/>
    <w:lvl w:ilvl="0" w:tentative="0">
      <w:start w:val="1"/>
      <w:numFmt w:val="decimal"/>
      <w:lvlText w:val="%1."/>
      <w:lvlJc w:val="left"/>
      <w:pPr>
        <w:tabs>
          <w:tab w:val="left" w:pos="312"/>
        </w:tabs>
      </w:pPr>
    </w:lvl>
  </w:abstractNum>
  <w:num w:numId="1">
    <w:abstractNumId w:val="2"/>
  </w:num>
  <w:num w:numId="2">
    <w:abstractNumId w:val="8"/>
  </w:num>
  <w:num w:numId="3">
    <w:abstractNumId w:val="5"/>
  </w:num>
  <w:num w:numId="4">
    <w:abstractNumId w:val="3"/>
  </w:num>
  <w:num w:numId="5">
    <w:abstractNumId w:val="0"/>
  </w:num>
  <w:num w:numId="6">
    <w:abstractNumId w:val="9"/>
  </w:num>
  <w:num w:numId="7">
    <w:abstractNumId w:val="4"/>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C1565"/>
    <w:rsid w:val="00021B3B"/>
    <w:rsid w:val="000268E0"/>
    <w:rsid w:val="000319D1"/>
    <w:rsid w:val="00057067"/>
    <w:rsid w:val="00074062"/>
    <w:rsid w:val="00090A48"/>
    <w:rsid w:val="00091B21"/>
    <w:rsid w:val="000A0465"/>
    <w:rsid w:val="000C05BD"/>
    <w:rsid w:val="000E5FBA"/>
    <w:rsid w:val="001305F5"/>
    <w:rsid w:val="00131A4D"/>
    <w:rsid w:val="00143D84"/>
    <w:rsid w:val="001466CB"/>
    <w:rsid w:val="001657EF"/>
    <w:rsid w:val="001671A0"/>
    <w:rsid w:val="001D7FAD"/>
    <w:rsid w:val="001E5E00"/>
    <w:rsid w:val="001F41E0"/>
    <w:rsid w:val="001F6249"/>
    <w:rsid w:val="002026C5"/>
    <w:rsid w:val="0020361A"/>
    <w:rsid w:val="00217300"/>
    <w:rsid w:val="00217C11"/>
    <w:rsid w:val="00230FBB"/>
    <w:rsid w:val="00252891"/>
    <w:rsid w:val="00254800"/>
    <w:rsid w:val="002B5B3D"/>
    <w:rsid w:val="002F3286"/>
    <w:rsid w:val="002F6F19"/>
    <w:rsid w:val="002F7429"/>
    <w:rsid w:val="00304509"/>
    <w:rsid w:val="00306165"/>
    <w:rsid w:val="003368B4"/>
    <w:rsid w:val="00356F88"/>
    <w:rsid w:val="003600AC"/>
    <w:rsid w:val="00376802"/>
    <w:rsid w:val="003D10BF"/>
    <w:rsid w:val="003F598A"/>
    <w:rsid w:val="00417603"/>
    <w:rsid w:val="00420C07"/>
    <w:rsid w:val="00423B3B"/>
    <w:rsid w:val="00424768"/>
    <w:rsid w:val="00493183"/>
    <w:rsid w:val="004B368F"/>
    <w:rsid w:val="004C4EE1"/>
    <w:rsid w:val="004C7117"/>
    <w:rsid w:val="004F5524"/>
    <w:rsid w:val="00500173"/>
    <w:rsid w:val="00501F6B"/>
    <w:rsid w:val="005453D0"/>
    <w:rsid w:val="00592E71"/>
    <w:rsid w:val="005974D5"/>
    <w:rsid w:val="005A0B61"/>
    <w:rsid w:val="005A4D5D"/>
    <w:rsid w:val="005F6435"/>
    <w:rsid w:val="005F7AFC"/>
    <w:rsid w:val="00611919"/>
    <w:rsid w:val="006139CD"/>
    <w:rsid w:val="006152C7"/>
    <w:rsid w:val="00615D1B"/>
    <w:rsid w:val="00622539"/>
    <w:rsid w:val="00641374"/>
    <w:rsid w:val="00643760"/>
    <w:rsid w:val="006876F5"/>
    <w:rsid w:val="00693DD2"/>
    <w:rsid w:val="006C2DAC"/>
    <w:rsid w:val="006C59F3"/>
    <w:rsid w:val="006C6126"/>
    <w:rsid w:val="006D1433"/>
    <w:rsid w:val="006D40CD"/>
    <w:rsid w:val="006F4F71"/>
    <w:rsid w:val="00701E79"/>
    <w:rsid w:val="00722E0F"/>
    <w:rsid w:val="00741356"/>
    <w:rsid w:val="00776F32"/>
    <w:rsid w:val="007802EE"/>
    <w:rsid w:val="007875DE"/>
    <w:rsid w:val="007C760F"/>
    <w:rsid w:val="007D66F5"/>
    <w:rsid w:val="00801115"/>
    <w:rsid w:val="0085730F"/>
    <w:rsid w:val="008669D1"/>
    <w:rsid w:val="00866D39"/>
    <w:rsid w:val="008765C6"/>
    <w:rsid w:val="008B33C1"/>
    <w:rsid w:val="008C1CE8"/>
    <w:rsid w:val="008D16E1"/>
    <w:rsid w:val="008F5BC5"/>
    <w:rsid w:val="00903845"/>
    <w:rsid w:val="00922074"/>
    <w:rsid w:val="00957FEF"/>
    <w:rsid w:val="00985985"/>
    <w:rsid w:val="009A46F0"/>
    <w:rsid w:val="009B463F"/>
    <w:rsid w:val="009D046A"/>
    <w:rsid w:val="00A03766"/>
    <w:rsid w:val="00A52C82"/>
    <w:rsid w:val="00A65F16"/>
    <w:rsid w:val="00A66E31"/>
    <w:rsid w:val="00A91B0C"/>
    <w:rsid w:val="00AA1A23"/>
    <w:rsid w:val="00AF1F7D"/>
    <w:rsid w:val="00B501AB"/>
    <w:rsid w:val="00B61F82"/>
    <w:rsid w:val="00B70F28"/>
    <w:rsid w:val="00B71AA8"/>
    <w:rsid w:val="00B856F9"/>
    <w:rsid w:val="00BA02CC"/>
    <w:rsid w:val="00BA2EB9"/>
    <w:rsid w:val="00BA7C21"/>
    <w:rsid w:val="00BD1D2A"/>
    <w:rsid w:val="00BE5F4A"/>
    <w:rsid w:val="00C1409B"/>
    <w:rsid w:val="00C4577E"/>
    <w:rsid w:val="00C7563C"/>
    <w:rsid w:val="00C80B61"/>
    <w:rsid w:val="00D04AED"/>
    <w:rsid w:val="00D1257E"/>
    <w:rsid w:val="00D907CF"/>
    <w:rsid w:val="00DB14E6"/>
    <w:rsid w:val="00DB2F1B"/>
    <w:rsid w:val="00DC2115"/>
    <w:rsid w:val="00E346EE"/>
    <w:rsid w:val="00E81BC5"/>
    <w:rsid w:val="00E87961"/>
    <w:rsid w:val="00E94DB1"/>
    <w:rsid w:val="00EA58BB"/>
    <w:rsid w:val="00EB3C63"/>
    <w:rsid w:val="00EC3DB4"/>
    <w:rsid w:val="00ED1FE0"/>
    <w:rsid w:val="00EF1A2C"/>
    <w:rsid w:val="00F318AC"/>
    <w:rsid w:val="00F34339"/>
    <w:rsid w:val="00F66CC5"/>
    <w:rsid w:val="00F80AC8"/>
    <w:rsid w:val="00FC0A2B"/>
    <w:rsid w:val="00FC5FAF"/>
    <w:rsid w:val="04271DE6"/>
    <w:rsid w:val="04EC4C7D"/>
    <w:rsid w:val="05D75816"/>
    <w:rsid w:val="07F2492B"/>
    <w:rsid w:val="0A677A63"/>
    <w:rsid w:val="0B00647E"/>
    <w:rsid w:val="0BCE623A"/>
    <w:rsid w:val="0D7C1565"/>
    <w:rsid w:val="0E0324AF"/>
    <w:rsid w:val="10C331B7"/>
    <w:rsid w:val="135841C6"/>
    <w:rsid w:val="13FA302E"/>
    <w:rsid w:val="17A94980"/>
    <w:rsid w:val="18B2396C"/>
    <w:rsid w:val="190D1B6B"/>
    <w:rsid w:val="19657F16"/>
    <w:rsid w:val="1B08569D"/>
    <w:rsid w:val="1C79028A"/>
    <w:rsid w:val="1E9853EF"/>
    <w:rsid w:val="1F3E5ACB"/>
    <w:rsid w:val="1F99773F"/>
    <w:rsid w:val="236A5D70"/>
    <w:rsid w:val="24AB6795"/>
    <w:rsid w:val="2515683D"/>
    <w:rsid w:val="265572B3"/>
    <w:rsid w:val="27464202"/>
    <w:rsid w:val="276C1506"/>
    <w:rsid w:val="278545EF"/>
    <w:rsid w:val="2B4B7531"/>
    <w:rsid w:val="2BF873B5"/>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3373152"/>
    <w:rsid w:val="455B53A2"/>
    <w:rsid w:val="468101B7"/>
    <w:rsid w:val="48A8175F"/>
    <w:rsid w:val="490704BA"/>
    <w:rsid w:val="49DE5D12"/>
    <w:rsid w:val="4A455916"/>
    <w:rsid w:val="4DF95C55"/>
    <w:rsid w:val="4E0E2318"/>
    <w:rsid w:val="4F84369E"/>
    <w:rsid w:val="528069C2"/>
    <w:rsid w:val="53EA7FF9"/>
    <w:rsid w:val="5B204297"/>
    <w:rsid w:val="5C923BA2"/>
    <w:rsid w:val="5E260FD8"/>
    <w:rsid w:val="5FAC7154"/>
    <w:rsid w:val="62C83EDB"/>
    <w:rsid w:val="641866B6"/>
    <w:rsid w:val="65B966DB"/>
    <w:rsid w:val="65CF7093"/>
    <w:rsid w:val="65EA2186"/>
    <w:rsid w:val="69B462C1"/>
    <w:rsid w:val="6B7A4FA3"/>
    <w:rsid w:val="6E972945"/>
    <w:rsid w:val="6F4F2D84"/>
    <w:rsid w:val="701C3C0F"/>
    <w:rsid w:val="70394BAE"/>
    <w:rsid w:val="70D87962"/>
    <w:rsid w:val="71236853"/>
    <w:rsid w:val="74F6428F"/>
    <w:rsid w:val="770260D8"/>
    <w:rsid w:val="777A26D0"/>
    <w:rsid w:val="77A5060F"/>
    <w:rsid w:val="786950AA"/>
    <w:rsid w:val="7CEA63A1"/>
    <w:rsid w:val="7D6F2681"/>
    <w:rsid w:val="7FFE5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autoSpaceDE w:val="0"/>
      <w:autoSpaceDN w:val="0"/>
      <w:spacing w:line="360" w:lineRule="auto"/>
      <w:jc w:val="center"/>
      <w:textAlignment w:val="bottom"/>
      <w:outlineLvl w:val="0"/>
    </w:pPr>
    <w:rPr>
      <w:rFonts w:ascii="仿宋_GB2312" w:hAnsi="Calibri" w:eastAsia="仿宋_GB2312"/>
      <w:b/>
      <w:sz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link w:val="76"/>
    <w:qFormat/>
    <w:uiPriority w:val="0"/>
    <w:pPr>
      <w:keepLines/>
      <w:widowControl/>
      <w:spacing w:before="280" w:after="290" w:line="372" w:lineRule="auto"/>
      <w:outlineLvl w:val="3"/>
    </w:pPr>
    <w:rPr>
      <w:rFonts w:ascii="Arial" w:hAnsi="Arial" w:eastAsia="黑体"/>
      <w:b/>
      <w:color w:val="000000"/>
      <w:sz w:val="28"/>
      <w:szCs w:val="20"/>
    </w:rPr>
  </w:style>
  <w:style w:type="paragraph" w:styleId="10">
    <w:name w:val="heading 5"/>
    <w:basedOn w:val="1"/>
    <w:next w:val="1"/>
    <w:qFormat/>
    <w:uiPriority w:val="0"/>
    <w:pPr>
      <w:keepNext/>
      <w:keepLines/>
      <w:numPr>
        <w:ilvl w:val="4"/>
        <w:numId w:val="1"/>
      </w:numPr>
      <w:tabs>
        <w:tab w:val="left" w:pos="560"/>
      </w:tabs>
      <w:spacing w:before="240" w:after="120" w:line="240" w:lineRule="auto"/>
      <w:jc w:val="left"/>
      <w:outlineLvl w:val="4"/>
    </w:pPr>
    <w:rPr>
      <w:b/>
      <w:kern w:val="0"/>
    </w:rPr>
  </w:style>
  <w:style w:type="character" w:default="1" w:styleId="33">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rPr>
      <w:sz w:val="18"/>
      <w:szCs w:val="24"/>
    </w:rPr>
  </w:style>
  <w:style w:type="paragraph" w:styleId="3">
    <w:name w:val="Body Text"/>
    <w:basedOn w:val="1"/>
    <w:next w:val="4"/>
    <w:qFormat/>
    <w:uiPriority w:val="0"/>
    <w:pPr>
      <w:tabs>
        <w:tab w:val="left" w:pos="208"/>
      </w:tabs>
      <w:spacing w:line="432" w:lineRule="auto"/>
    </w:pPr>
    <w:rPr>
      <w:rFonts w:ascii="仿宋_GB2312" w:eastAsia="仿宋_GB2312"/>
      <w:sz w:val="28"/>
    </w:rPr>
  </w:style>
  <w:style w:type="paragraph" w:styleId="4">
    <w:name w:val="Body Text First Indent"/>
    <w:basedOn w:val="3"/>
    <w:qFormat/>
    <w:uiPriority w:val="0"/>
    <w:pPr>
      <w:tabs>
        <w:tab w:val="clear" w:pos="208"/>
      </w:tabs>
      <w:spacing w:after="120" w:line="240" w:lineRule="auto"/>
      <w:ind w:firstLine="420" w:firstLineChars="100"/>
    </w:pPr>
    <w:rPr>
      <w:rFonts w:ascii="Times New Roman" w:eastAsia="宋体"/>
      <w:sz w:val="21"/>
    </w:rPr>
  </w:style>
  <w:style w:type="paragraph" w:styleId="8">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Theme="minorHAnsi" w:hAnsiTheme="minorHAnsi" w:eastAsiaTheme="minorEastAsia" w:cstheme="minorBidi"/>
    </w:rPr>
  </w:style>
  <w:style w:type="paragraph" w:styleId="12">
    <w:name w:val="Document Map"/>
    <w:basedOn w:val="1"/>
    <w:link w:val="75"/>
    <w:qFormat/>
    <w:uiPriority w:val="0"/>
    <w:rPr>
      <w:rFonts w:ascii="宋体"/>
      <w:sz w:val="18"/>
      <w:szCs w:val="18"/>
    </w:rPr>
  </w:style>
  <w:style w:type="paragraph" w:styleId="13">
    <w:name w:val="annotation text"/>
    <w:basedOn w:val="1"/>
    <w:link w:val="68"/>
    <w:qFormat/>
    <w:uiPriority w:val="0"/>
    <w:pPr>
      <w:jc w:val="left"/>
    </w:pPr>
  </w:style>
  <w:style w:type="paragraph" w:styleId="14">
    <w:name w:val="Body Text Indent"/>
    <w:basedOn w:val="1"/>
    <w:qFormat/>
    <w:uiPriority w:val="99"/>
    <w:pPr>
      <w:spacing w:after="120" w:afterLines="0" w:afterAutospacing="0" w:line="240" w:lineRule="auto"/>
      <w:ind w:left="420" w:leftChars="200"/>
    </w:pPr>
    <w:rPr>
      <w:kern w:val="0"/>
      <w:sz w:val="20"/>
    </w:rPr>
  </w:style>
  <w:style w:type="paragraph" w:styleId="15">
    <w:name w:val="toc 5"/>
    <w:basedOn w:val="1"/>
    <w:next w:val="1"/>
    <w:unhideWhenUsed/>
    <w:qFormat/>
    <w:uiPriority w:val="39"/>
    <w:pPr>
      <w:ind w:left="1680" w:leftChars="800"/>
    </w:pPr>
    <w:rPr>
      <w:rFonts w:asciiTheme="minorHAnsi" w:hAnsiTheme="minorHAnsi" w:eastAsiaTheme="minorEastAsia" w:cstheme="minorBidi"/>
    </w:rPr>
  </w:style>
  <w:style w:type="paragraph" w:styleId="16">
    <w:name w:val="toc 3"/>
    <w:basedOn w:val="1"/>
    <w:next w:val="1"/>
    <w:qFormat/>
    <w:uiPriority w:val="39"/>
    <w:pPr>
      <w:ind w:left="840" w:leftChars="400"/>
    </w:pPr>
  </w:style>
  <w:style w:type="paragraph" w:styleId="17">
    <w:name w:val="Plain Text"/>
    <w:basedOn w:val="1"/>
    <w:link w:val="77"/>
    <w:qFormat/>
    <w:uiPriority w:val="0"/>
    <w:rPr>
      <w:rFonts w:ascii="宋体" w:hAnsi="Courier New"/>
      <w:szCs w:val="20"/>
    </w:rPr>
  </w:style>
  <w:style w:type="paragraph" w:styleId="18">
    <w:name w:val="toc 8"/>
    <w:basedOn w:val="1"/>
    <w:next w:val="1"/>
    <w:unhideWhenUsed/>
    <w:qFormat/>
    <w:uiPriority w:val="39"/>
    <w:pPr>
      <w:ind w:left="2940" w:leftChars="1400"/>
    </w:pPr>
    <w:rPr>
      <w:rFonts w:asciiTheme="minorHAnsi" w:hAnsiTheme="minorHAnsi" w:eastAsiaTheme="minorEastAsia" w:cstheme="minorBidi"/>
    </w:rPr>
  </w:style>
  <w:style w:type="paragraph" w:styleId="19">
    <w:name w:val="Body Text Indent 2"/>
    <w:basedOn w:val="1"/>
    <w:qFormat/>
    <w:uiPriority w:val="0"/>
    <w:pPr>
      <w:snapToGrid w:val="0"/>
      <w:spacing w:line="400" w:lineRule="exact"/>
      <w:ind w:firstLine="480"/>
    </w:pPr>
    <w:rPr>
      <w:rFonts w:eastAsia="仿宋_GB2312"/>
      <w:sz w:val="24"/>
    </w:rPr>
  </w:style>
  <w:style w:type="paragraph" w:styleId="20">
    <w:name w:val="Balloon Text"/>
    <w:basedOn w:val="1"/>
    <w:link w:val="67"/>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3">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rPr>
  </w:style>
  <w:style w:type="paragraph" w:styleId="25">
    <w:name w:val="List"/>
    <w:basedOn w:val="1"/>
    <w:qFormat/>
    <w:uiPriority w:val="0"/>
    <w:pPr>
      <w:ind w:left="200" w:hanging="200" w:hangingChars="200"/>
    </w:pPr>
    <w:rPr>
      <w:szCs w:val="24"/>
    </w:rPr>
  </w:style>
  <w:style w:type="paragraph" w:styleId="26">
    <w:name w:val="toc 6"/>
    <w:basedOn w:val="1"/>
    <w:next w:val="1"/>
    <w:unhideWhenUsed/>
    <w:qFormat/>
    <w:uiPriority w:val="39"/>
    <w:pPr>
      <w:ind w:left="2100" w:leftChars="1000"/>
    </w:pPr>
    <w:rPr>
      <w:rFonts w:asciiTheme="minorHAnsi" w:hAnsiTheme="minorHAnsi" w:eastAsiaTheme="minorEastAsia" w:cstheme="minorBidi"/>
    </w:rPr>
  </w:style>
  <w:style w:type="paragraph" w:styleId="27">
    <w:name w:val="toc 2"/>
    <w:basedOn w:val="1"/>
    <w:next w:val="1"/>
    <w:qFormat/>
    <w:uiPriority w:val="39"/>
    <w:pPr>
      <w:spacing w:before="40" w:after="40"/>
      <w:ind w:left="100" w:leftChars="100"/>
      <w:jc w:val="left"/>
    </w:pPr>
    <w:rPr>
      <w:rFonts w:ascii="Calibri" w:hAnsi="Calibri" w:eastAsia="仿宋_GB2312"/>
      <w:b/>
      <w:smallCaps/>
      <w:sz w:val="20"/>
      <w:szCs w:val="20"/>
    </w:rPr>
  </w:style>
  <w:style w:type="paragraph" w:styleId="28">
    <w:name w:val="toc 9"/>
    <w:basedOn w:val="1"/>
    <w:next w:val="1"/>
    <w:unhideWhenUsed/>
    <w:qFormat/>
    <w:uiPriority w:val="39"/>
    <w:pPr>
      <w:ind w:left="3360" w:leftChars="1600"/>
    </w:pPr>
    <w:rPr>
      <w:rFonts w:asciiTheme="minorHAnsi" w:hAnsiTheme="minorHAnsi" w:eastAsiaTheme="minorEastAsia" w:cstheme="minorBidi"/>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qFormat/>
    <w:uiPriority w:val="0"/>
    <w:pPr>
      <w:spacing w:before="240" w:after="60"/>
      <w:jc w:val="center"/>
      <w:outlineLvl w:val="0"/>
    </w:pPr>
    <w:rPr>
      <w:rFonts w:ascii="Arial" w:hAnsi="Arial"/>
      <w:b/>
      <w:bCs/>
      <w:sz w:val="32"/>
      <w:szCs w:val="32"/>
    </w:rPr>
  </w:style>
  <w:style w:type="paragraph" w:styleId="31">
    <w:name w:val="Body Text First Indent 2"/>
    <w:basedOn w:val="14"/>
    <w:unhideWhenUsed/>
    <w:qFormat/>
    <w:uiPriority w:val="99"/>
    <w:pPr>
      <w:spacing w:line="360" w:lineRule="auto"/>
      <w:ind w:firstLine="420" w:firstLineChars="200"/>
    </w:pPr>
    <w:rPr>
      <w:rFonts w:ascii="Calibri" w:hAnsi="Calibri"/>
      <w:kern w:val="2"/>
      <w:sz w:val="24"/>
    </w:rPr>
  </w:style>
  <w:style w:type="character" w:styleId="34">
    <w:name w:val="Strong"/>
    <w:qFormat/>
    <w:uiPriority w:val="0"/>
    <w:rPr>
      <w:rFonts w:ascii="Times New Roman" w:hAnsi="Times New Roman" w:eastAsia="宋体" w:cs="Times New Roman"/>
      <w:b/>
      <w:bCs/>
    </w:rPr>
  </w:style>
  <w:style w:type="character" w:styleId="35">
    <w:name w:val="page number"/>
    <w:basedOn w:val="33"/>
    <w:qFormat/>
    <w:uiPriority w:val="0"/>
    <w:rPr>
      <w:rFonts w:ascii="Times New Roman" w:hAnsi="Times New Roman" w:eastAsia="宋体" w:cs="Times New Roman"/>
    </w:rPr>
  </w:style>
  <w:style w:type="character" w:styleId="36">
    <w:name w:val="Hyperlink"/>
    <w:qFormat/>
    <w:uiPriority w:val="99"/>
    <w:rPr>
      <w:rFonts w:ascii="Times New Roman" w:hAnsi="Times New Roman" w:eastAsia="宋体" w:cs="Times New Roman"/>
      <w:color w:val="0000FF"/>
      <w:u w:val="single"/>
    </w:rPr>
  </w:style>
  <w:style w:type="character" w:styleId="37">
    <w:name w:val="annotation reference"/>
    <w:basedOn w:val="33"/>
    <w:qFormat/>
    <w:uiPriority w:val="0"/>
    <w:rPr>
      <w:sz w:val="21"/>
      <w:szCs w:val="21"/>
    </w:rPr>
  </w:style>
  <w:style w:type="paragraph" w:customStyle="1" w:styleId="38">
    <w:name w:val="_Style 10"/>
    <w:basedOn w:val="5"/>
    <w:next w:val="1"/>
    <w:qFormat/>
    <w:uiPriority w:val="0"/>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character" w:customStyle="1" w:styleId="39">
    <w:name w:val="apple-converted-space"/>
    <w:qFormat/>
    <w:uiPriority w:val="0"/>
    <w:rPr>
      <w:rFonts w:ascii="Times New Roman" w:hAnsi="Times New Roman" w:eastAsia="宋体" w:cs="Times New Roman"/>
    </w:rPr>
  </w:style>
  <w:style w:type="paragraph" w:customStyle="1" w:styleId="40">
    <w:name w:val="列表段落1"/>
    <w:basedOn w:val="1"/>
    <w:qFormat/>
    <w:uiPriority w:val="0"/>
    <w:pPr>
      <w:ind w:firstLine="420" w:firstLineChars="200"/>
    </w:pPr>
  </w:style>
  <w:style w:type="paragraph" w:customStyle="1" w:styleId="41">
    <w:name w:val="正文正文111"/>
    <w:basedOn w:val="42"/>
    <w:qFormat/>
    <w:uiPriority w:val="0"/>
    <w:pPr>
      <w:autoSpaceDE w:val="0"/>
      <w:autoSpaceDN w:val="0"/>
      <w:adjustRightInd w:val="0"/>
      <w:ind w:firstLine="560" w:firstLineChars="200"/>
    </w:pPr>
    <w:rPr>
      <w:rFonts w:ascii="仿宋" w:hAnsi="仿宋" w:eastAsia="仿宋"/>
      <w:bCs/>
      <w:sz w:val="28"/>
      <w:szCs w:val="28"/>
    </w:rPr>
  </w:style>
  <w:style w:type="paragraph" w:customStyle="1" w:styleId="42">
    <w:name w:val="**正文"/>
    <w:basedOn w:val="1"/>
    <w:qFormat/>
    <w:uiPriority w:val="0"/>
    <w:pPr>
      <w:spacing w:line="360" w:lineRule="auto"/>
      <w:ind w:firstLine="482"/>
    </w:pPr>
    <w:rPr>
      <w:rFonts w:ascii="宋体" w:eastAsia="微软雅黑"/>
      <w:sz w:val="24"/>
      <w:szCs w:val="24"/>
    </w:rPr>
  </w:style>
  <w:style w:type="paragraph" w:customStyle="1" w:styleId="43">
    <w:name w:val="正文4级标题"/>
    <w:basedOn w:val="1"/>
    <w:qFormat/>
    <w:uiPriority w:val="0"/>
    <w:pPr>
      <w:spacing w:beforeLines="50" w:afterLines="50"/>
    </w:pPr>
    <w:rPr>
      <w:sz w:val="30"/>
    </w:rPr>
  </w:style>
  <w:style w:type="paragraph" w:customStyle="1" w:styleId="44">
    <w:name w:val="正文（本文）"/>
    <w:basedOn w:val="1"/>
    <w:qFormat/>
    <w:uiPriority w:val="0"/>
    <w:pPr>
      <w:snapToGrid w:val="0"/>
      <w:spacing w:line="360" w:lineRule="auto"/>
      <w:ind w:firstLine="480" w:firstLineChars="200"/>
    </w:pPr>
    <w:rPr>
      <w:sz w:val="24"/>
      <w:szCs w:val="24"/>
    </w:rPr>
  </w:style>
  <w:style w:type="paragraph" w:customStyle="1" w:styleId="45">
    <w:name w:val="样式 标题 31.1.1标题 333rd levelBOD 0Bold HeadCTH3H31Heading ...1"/>
    <w:basedOn w:val="7"/>
    <w:qFormat/>
    <w:uiPriority w:val="0"/>
    <w:pPr>
      <w:spacing w:before="0" w:after="0"/>
      <w:ind w:firstLine="0" w:firstLineChars="0"/>
    </w:pPr>
    <w:rPr>
      <w:rFonts w:ascii="Times New Roman" w:hAnsi="宋体" w:eastAsia="宋体" w:cs="宋体"/>
      <w:sz w:val="24"/>
    </w:rPr>
  </w:style>
  <w:style w:type="paragraph" w:customStyle="1" w:styleId="4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7">
    <w:name w:val="纯文本1"/>
    <w:basedOn w:val="48"/>
    <w:qFormat/>
    <w:uiPriority w:val="0"/>
    <w:pPr>
      <w:adjustRightInd w:val="0"/>
    </w:pPr>
    <w:rPr>
      <w:rFonts w:hint="eastAsia" w:ascii="宋体" w:hAnsi="Courier New" w:eastAsia="楷体_GB2312"/>
      <w:sz w:val="28"/>
    </w:rPr>
  </w:style>
  <w:style w:type="paragraph" w:customStyle="1" w:styleId="4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qFormat/>
    <w:uiPriority w:val="0"/>
    <w:rPr>
      <w:rFonts w:ascii="宋体" w:hAnsi="Courier New"/>
      <w:szCs w:val="20"/>
    </w:rPr>
  </w:style>
  <w:style w:type="paragraph" w:customStyle="1" w:styleId="5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纯文本_0"/>
    <w:basedOn w:val="56"/>
    <w:qFormat/>
    <w:uiPriority w:val="0"/>
    <w:rPr>
      <w:rFonts w:ascii="宋体" w:hAnsi="Courier New"/>
      <w:kern w:val="0"/>
      <w:sz w:val="20"/>
      <w:szCs w:val="20"/>
    </w:rPr>
  </w:style>
  <w:style w:type="paragraph" w:customStyle="1" w:styleId="5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纯文本_1"/>
    <w:basedOn w:val="59"/>
    <w:qFormat/>
    <w:uiPriority w:val="0"/>
    <w:rPr>
      <w:rFonts w:ascii="宋体" w:hAnsi="Courier New"/>
      <w:szCs w:val="20"/>
    </w:rPr>
  </w:style>
  <w:style w:type="paragraph" w:customStyle="1" w:styleId="5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文档正文"/>
    <w:basedOn w:val="1"/>
    <w:qFormat/>
    <w:uiPriority w:val="0"/>
    <w:rPr>
      <w:rFonts w:ascii="宋体" w:cs="Arial"/>
      <w:bCs/>
      <w:szCs w:val="21"/>
    </w:rPr>
  </w:style>
  <w:style w:type="character" w:customStyle="1" w:styleId="67">
    <w:name w:val="批注框文本 Char"/>
    <w:basedOn w:val="33"/>
    <w:link w:val="20"/>
    <w:qFormat/>
    <w:uiPriority w:val="0"/>
    <w:rPr>
      <w:kern w:val="2"/>
      <w:sz w:val="18"/>
      <w:szCs w:val="18"/>
    </w:rPr>
  </w:style>
  <w:style w:type="character" w:customStyle="1" w:styleId="68">
    <w:name w:val="批注文字 Char"/>
    <w:basedOn w:val="33"/>
    <w:link w:val="13"/>
    <w:qFormat/>
    <w:uiPriority w:val="0"/>
    <w:rPr>
      <w:kern w:val="2"/>
      <w:sz w:val="21"/>
      <w:szCs w:val="22"/>
    </w:rPr>
  </w:style>
  <w:style w:type="paragraph" w:customStyle="1" w:styleId="69">
    <w:name w:val="TOC 标题1"/>
    <w:basedOn w:val="5"/>
    <w:next w:val="1"/>
    <w:unhideWhenUsed/>
    <w:qFormat/>
    <w:uiPriority w:val="39"/>
    <w:pPr>
      <w:keepLines/>
      <w:widowControl/>
      <w:autoSpaceDE/>
      <w:autoSpaceDN/>
      <w:spacing w:before="240" w:line="259" w:lineRule="auto"/>
      <w:jc w:val="left"/>
      <w:textAlignment w:val="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70">
    <w:name w:val="未处理的提及1"/>
    <w:basedOn w:val="33"/>
    <w:unhideWhenUsed/>
    <w:qFormat/>
    <w:uiPriority w:val="99"/>
    <w:rPr>
      <w:color w:val="605E5C"/>
      <w:shd w:val="clear" w:color="auto" w:fill="E1DFDD"/>
    </w:rPr>
  </w:style>
  <w:style w:type="paragraph" w:customStyle="1" w:styleId="7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2">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3">
    <w:name w:val="索引 11"/>
    <w:basedOn w:val="1"/>
    <w:next w:val="1"/>
    <w:qFormat/>
    <w:uiPriority w:val="0"/>
    <w:pPr>
      <w:spacing w:line="360" w:lineRule="auto"/>
    </w:pPr>
    <w:rPr>
      <w:rFonts w:ascii="仿宋_GB2312" w:eastAsia="仿宋_GB2312"/>
      <w:sz w:val="24"/>
    </w:rPr>
  </w:style>
  <w:style w:type="paragraph" w:customStyle="1" w:styleId="74">
    <w:name w:val="List Paragraph"/>
    <w:basedOn w:val="1"/>
    <w:qFormat/>
    <w:uiPriority w:val="99"/>
    <w:pPr>
      <w:ind w:firstLine="420" w:firstLineChars="200"/>
    </w:pPr>
    <w:rPr>
      <w:rFonts w:ascii="Calibri" w:hAnsi="Calibri"/>
      <w:szCs w:val="24"/>
    </w:rPr>
  </w:style>
  <w:style w:type="character" w:customStyle="1" w:styleId="75">
    <w:name w:val="文档结构图 Char"/>
    <w:basedOn w:val="33"/>
    <w:link w:val="12"/>
    <w:qFormat/>
    <w:uiPriority w:val="0"/>
    <w:rPr>
      <w:rFonts w:ascii="宋体"/>
      <w:kern w:val="2"/>
      <w:sz w:val="18"/>
      <w:szCs w:val="18"/>
    </w:rPr>
  </w:style>
  <w:style w:type="character" w:customStyle="1" w:styleId="76">
    <w:name w:val="标题 4 Char"/>
    <w:basedOn w:val="33"/>
    <w:link w:val="9"/>
    <w:qFormat/>
    <w:uiPriority w:val="0"/>
    <w:rPr>
      <w:rFonts w:ascii="Arial" w:hAnsi="Arial" w:eastAsia="黑体"/>
      <w:b/>
      <w:color w:val="000000"/>
      <w:kern w:val="2"/>
      <w:sz w:val="28"/>
    </w:rPr>
  </w:style>
  <w:style w:type="character" w:customStyle="1" w:styleId="77">
    <w:name w:val="纯文本 Char"/>
    <w:link w:val="17"/>
    <w:qFormat/>
    <w:locked/>
    <w:uiPriority w:val="0"/>
    <w:rPr>
      <w:rFonts w:ascii="宋体" w:hAnsi="Courier New"/>
      <w:kern w:val="2"/>
      <w:sz w:val="21"/>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D标题5"/>
    <w:basedOn w:val="10"/>
    <w:next w:val="80"/>
    <w:qFormat/>
    <w:uiPriority w:val="0"/>
    <w:pPr>
      <w:tabs>
        <w:tab w:val="left" w:pos="851"/>
      </w:tabs>
      <w:spacing w:before="100" w:beforeAutospacing="1" w:after="100" w:afterAutospacing="1"/>
      <w:ind w:hanging="1008"/>
    </w:pPr>
    <w:rPr>
      <w:szCs w:val="20"/>
    </w:rPr>
  </w:style>
  <w:style w:type="paragraph" w:customStyle="1" w:styleId="80">
    <w:name w:val="D正文"/>
    <w:basedOn w:val="31"/>
    <w:qFormat/>
    <w:uiPriority w:val="0"/>
    <w:pPr>
      <w:widowControl/>
      <w:spacing w:after="0"/>
      <w:ind w:left="0" w:leftChars="0" w:firstLine="200"/>
      <w:jc w:val="left"/>
    </w:pPr>
    <w:rPr>
      <w:rFonts w:ascii="Times New Roman" w:hAnsi="Times New Roman"/>
      <w:kern w:val="0"/>
    </w:rPr>
  </w:style>
  <w:style w:type="paragraph" w:customStyle="1" w:styleId="81">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82">
    <w:name w:val="_Style 2"/>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EDC02-14E7-496F-AD5D-26AA6C91CA0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14053</Words>
  <Characters>80104</Characters>
  <Lines>667</Lines>
  <Paragraphs>187</Paragraphs>
  <TotalTime>84</TotalTime>
  <ScaleCrop>false</ScaleCrop>
  <LinksUpToDate>false</LinksUpToDate>
  <CharactersWithSpaces>93970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2021-01-11T02:57:00Z</dcterms:created>
  <dc:creator>舟</dc:creator>
  <cp:lastModifiedBy>舟</cp:lastModifiedBy>
  <cp:lastPrinted>2021-02-08T01:40:00Z</cp:lastPrinted>
  <dcterms:modified xsi:type="dcterms:W3CDTF">2021-02-20T03:25:41Z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