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04EBB">
      <w:pPr>
        <w:spacing w:line="360" w:lineRule="auto"/>
        <w:jc w:val="center"/>
        <w:rPr>
          <w:rFonts w:ascii="仿宋" w:hAnsi="仿宋" w:eastAsia="仿宋" w:cs="仿宋_GB2312"/>
          <w:b/>
          <w:sz w:val="24"/>
        </w:rPr>
      </w:pPr>
    </w:p>
    <w:p w14:paraId="3CCDA090">
      <w:pPr>
        <w:spacing w:line="360" w:lineRule="auto"/>
        <w:jc w:val="center"/>
        <w:rPr>
          <w:rFonts w:ascii="仿宋" w:hAnsi="仿宋" w:eastAsia="仿宋" w:cs="仿宋_GB2312"/>
          <w:b/>
          <w:sz w:val="24"/>
        </w:rPr>
      </w:pPr>
    </w:p>
    <w:p w14:paraId="04B819C7">
      <w:pPr>
        <w:adjustRightInd/>
        <w:spacing w:line="360" w:lineRule="auto"/>
        <w:jc w:val="center"/>
        <w:rPr>
          <w:rFonts w:ascii="仿宋" w:hAnsi="仿宋" w:eastAsia="仿宋" w:cs="仿宋_GB2312"/>
          <w:b/>
          <w:sz w:val="44"/>
          <w:szCs w:val="44"/>
        </w:rPr>
      </w:pPr>
    </w:p>
    <w:p w14:paraId="6D716B64">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江山市贺村第一中学（新城中学项目）搬迁劳务采购项目</w:t>
      </w:r>
    </w:p>
    <w:p w14:paraId="572B5CA6">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EE2DF2">
      <w:pPr>
        <w:adjustRightInd/>
        <w:spacing w:line="360" w:lineRule="auto"/>
        <w:jc w:val="center"/>
        <w:rPr>
          <w:rFonts w:ascii="仿宋" w:hAnsi="仿宋" w:eastAsia="仿宋" w:cs="仿宋_GB2312"/>
          <w:b/>
          <w:sz w:val="44"/>
          <w:szCs w:val="44"/>
        </w:rPr>
      </w:pPr>
    </w:p>
    <w:p w14:paraId="3A0BB8EF">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0FDFBD21">
      <w:pPr>
        <w:snapToGrid w:val="0"/>
        <w:spacing w:line="360" w:lineRule="auto"/>
        <w:jc w:val="center"/>
        <w:rPr>
          <w:rFonts w:ascii="仿宋" w:hAnsi="仿宋" w:eastAsia="仿宋" w:cs="仿宋_GB2312"/>
          <w:sz w:val="30"/>
          <w:szCs w:val="30"/>
        </w:rPr>
      </w:pPr>
    </w:p>
    <w:p w14:paraId="511BAE98">
      <w:pPr>
        <w:snapToGrid w:val="0"/>
        <w:spacing w:line="360" w:lineRule="auto"/>
        <w:jc w:val="center"/>
        <w:rPr>
          <w:rFonts w:ascii="仿宋" w:hAnsi="仿宋" w:eastAsia="仿宋" w:cs="仿宋_GB2312"/>
          <w:sz w:val="30"/>
          <w:szCs w:val="30"/>
        </w:rPr>
      </w:pPr>
    </w:p>
    <w:p w14:paraId="36D3FAB8">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ZC2025ZFCG-0409</w:t>
      </w:r>
    </w:p>
    <w:p w14:paraId="3F1D8329">
      <w:pPr>
        <w:adjustRightInd/>
        <w:spacing w:line="360" w:lineRule="auto"/>
        <w:rPr>
          <w:rFonts w:ascii="仿宋" w:hAnsi="仿宋" w:eastAsia="仿宋" w:cs="仿宋_GB2312"/>
          <w:sz w:val="28"/>
          <w:szCs w:val="20"/>
        </w:rPr>
      </w:pPr>
    </w:p>
    <w:p w14:paraId="2542C1CD">
      <w:pPr>
        <w:spacing w:line="360" w:lineRule="auto"/>
        <w:jc w:val="center"/>
        <w:rPr>
          <w:rFonts w:ascii="仿宋" w:hAnsi="仿宋" w:eastAsia="仿宋" w:cs="仿宋_GB2312"/>
          <w:b/>
          <w:sz w:val="44"/>
          <w:szCs w:val="44"/>
        </w:rPr>
      </w:pPr>
    </w:p>
    <w:p w14:paraId="50807E8E">
      <w:pPr>
        <w:spacing w:line="360" w:lineRule="auto"/>
        <w:jc w:val="center"/>
        <w:rPr>
          <w:rFonts w:ascii="仿宋" w:hAnsi="仿宋" w:eastAsia="仿宋" w:cs="仿宋_GB2312"/>
          <w:sz w:val="24"/>
        </w:rPr>
      </w:pPr>
    </w:p>
    <w:p w14:paraId="0D7DB351">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江山市贺村第一中学</w:t>
      </w:r>
    </w:p>
    <w:p w14:paraId="2950765F">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536D0D28">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王晓燕</w:t>
      </w:r>
      <w:r>
        <w:rPr>
          <w:rFonts w:hint="eastAsia" w:ascii="宋体" w:hAnsi="宋体" w:cs="宋体"/>
          <w:bCs/>
          <w:sz w:val="24"/>
        </w:rPr>
        <w:t xml:space="preserve">         审核人：毛伟伟</w:t>
      </w:r>
    </w:p>
    <w:p w14:paraId="04B0737F">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五</w:t>
      </w:r>
      <w:r>
        <w:rPr>
          <w:rFonts w:hint="eastAsia" w:ascii="宋体" w:hAnsi="宋体" w:cs="宋体"/>
          <w:bCs/>
          <w:sz w:val="32"/>
          <w:szCs w:val="32"/>
        </w:rPr>
        <w:t>月</w:t>
      </w:r>
    </w:p>
    <w:p w14:paraId="20C1E9FA">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580C014D">
      <w:pPr>
        <w:spacing w:line="360" w:lineRule="auto"/>
        <w:jc w:val="center"/>
        <w:rPr>
          <w:rFonts w:ascii="仿宋" w:hAnsi="仿宋" w:eastAsia="仿宋" w:cs="仿宋_GB2312"/>
          <w:sz w:val="24"/>
        </w:rPr>
      </w:pPr>
    </w:p>
    <w:p w14:paraId="7781D7AF">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5942959C">
      <w:pPr>
        <w:spacing w:line="360" w:lineRule="auto"/>
        <w:rPr>
          <w:rFonts w:ascii="仿宋" w:hAnsi="仿宋" w:eastAsia="仿宋" w:cs="仿宋_GB2312"/>
          <w:sz w:val="32"/>
          <w:szCs w:val="32"/>
        </w:rPr>
      </w:pPr>
    </w:p>
    <w:p w14:paraId="299D55E0">
      <w:pPr>
        <w:spacing w:line="360" w:lineRule="auto"/>
        <w:rPr>
          <w:rFonts w:ascii="仿宋" w:hAnsi="仿宋" w:eastAsia="仿宋" w:cs="仿宋_GB2312"/>
          <w:sz w:val="32"/>
          <w:szCs w:val="32"/>
        </w:rPr>
      </w:pPr>
    </w:p>
    <w:p w14:paraId="674571C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7653D9AD">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4AB632BD">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08274E56">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9</w:t>
      </w:r>
    </w:p>
    <w:p w14:paraId="2DB67A6B">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36</w:t>
      </w:r>
    </w:p>
    <w:p w14:paraId="78D75F82">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40</w:t>
      </w:r>
    </w:p>
    <w:p w14:paraId="22B8E6A6">
      <w:pPr>
        <w:spacing w:line="360" w:lineRule="auto"/>
        <w:ind w:firstLine="549" w:firstLineChars="229"/>
        <w:rPr>
          <w:rFonts w:ascii="仿宋" w:hAnsi="仿宋" w:eastAsia="仿宋" w:cs="仿宋_GB2312"/>
          <w:sz w:val="24"/>
        </w:rPr>
      </w:pPr>
      <w:bookmarkStart w:id="1" w:name="_Hlt91233176"/>
      <w:bookmarkEnd w:id="1"/>
      <w:bookmarkStart w:id="2" w:name="_Toc91899869"/>
    </w:p>
    <w:p w14:paraId="5B830FC3">
      <w:pPr>
        <w:spacing w:line="360" w:lineRule="auto"/>
        <w:ind w:firstLine="549" w:firstLineChars="229"/>
        <w:rPr>
          <w:rFonts w:ascii="仿宋" w:hAnsi="仿宋" w:eastAsia="仿宋" w:cs="仿宋_GB2312"/>
          <w:sz w:val="24"/>
        </w:rPr>
      </w:pPr>
    </w:p>
    <w:p w14:paraId="33EB8D07">
      <w:pPr>
        <w:spacing w:line="360" w:lineRule="auto"/>
        <w:ind w:firstLine="549" w:firstLineChars="229"/>
        <w:rPr>
          <w:rFonts w:ascii="仿宋" w:hAnsi="仿宋" w:eastAsia="仿宋" w:cs="仿宋_GB2312"/>
          <w:sz w:val="24"/>
        </w:rPr>
      </w:pPr>
    </w:p>
    <w:p w14:paraId="6038EF53">
      <w:pPr>
        <w:spacing w:line="360" w:lineRule="auto"/>
        <w:ind w:firstLine="549" w:firstLineChars="229"/>
        <w:rPr>
          <w:rFonts w:ascii="仿宋" w:hAnsi="仿宋" w:eastAsia="仿宋" w:cs="仿宋_GB2312"/>
          <w:sz w:val="24"/>
        </w:rPr>
      </w:pPr>
    </w:p>
    <w:p w14:paraId="67920C35">
      <w:pPr>
        <w:spacing w:line="360" w:lineRule="auto"/>
        <w:ind w:firstLine="549" w:firstLineChars="229"/>
        <w:rPr>
          <w:rFonts w:ascii="仿宋" w:hAnsi="仿宋" w:eastAsia="仿宋" w:cs="仿宋_GB2312"/>
          <w:sz w:val="24"/>
        </w:rPr>
      </w:pPr>
    </w:p>
    <w:p w14:paraId="36266EA5">
      <w:pPr>
        <w:spacing w:line="360" w:lineRule="auto"/>
        <w:ind w:firstLine="549" w:firstLineChars="229"/>
        <w:rPr>
          <w:rFonts w:ascii="仿宋" w:hAnsi="仿宋" w:eastAsia="仿宋" w:cs="仿宋_GB2312"/>
          <w:sz w:val="24"/>
        </w:rPr>
      </w:pPr>
    </w:p>
    <w:p w14:paraId="441F6BC2">
      <w:pPr>
        <w:spacing w:line="360" w:lineRule="auto"/>
        <w:ind w:firstLine="549" w:firstLineChars="229"/>
        <w:rPr>
          <w:rFonts w:ascii="仿宋" w:hAnsi="仿宋" w:eastAsia="仿宋" w:cs="仿宋_GB2312"/>
          <w:sz w:val="24"/>
        </w:rPr>
      </w:pPr>
    </w:p>
    <w:p w14:paraId="28DB8134">
      <w:pPr>
        <w:spacing w:line="360" w:lineRule="auto"/>
        <w:ind w:firstLine="549" w:firstLineChars="229"/>
        <w:rPr>
          <w:rFonts w:ascii="仿宋" w:hAnsi="仿宋" w:eastAsia="仿宋" w:cs="仿宋_GB2312"/>
          <w:sz w:val="24"/>
        </w:rPr>
      </w:pPr>
    </w:p>
    <w:p w14:paraId="01E510B9">
      <w:pPr>
        <w:spacing w:line="360" w:lineRule="auto"/>
        <w:ind w:firstLine="549" w:firstLineChars="229"/>
        <w:rPr>
          <w:rFonts w:ascii="仿宋" w:hAnsi="仿宋" w:eastAsia="仿宋" w:cs="仿宋_GB2312"/>
          <w:sz w:val="24"/>
        </w:rPr>
      </w:pPr>
    </w:p>
    <w:p w14:paraId="7E1A5699">
      <w:pPr>
        <w:spacing w:line="360" w:lineRule="auto"/>
        <w:ind w:firstLine="549" w:firstLineChars="229"/>
        <w:rPr>
          <w:rFonts w:ascii="仿宋" w:hAnsi="仿宋" w:eastAsia="仿宋" w:cs="仿宋_GB2312"/>
          <w:sz w:val="24"/>
        </w:rPr>
      </w:pPr>
    </w:p>
    <w:p w14:paraId="1D1463F6">
      <w:pPr>
        <w:spacing w:line="360" w:lineRule="auto"/>
        <w:ind w:firstLine="549" w:firstLineChars="229"/>
        <w:rPr>
          <w:rFonts w:ascii="仿宋" w:hAnsi="仿宋" w:eastAsia="仿宋" w:cs="仿宋_GB2312"/>
          <w:sz w:val="24"/>
        </w:rPr>
      </w:pPr>
    </w:p>
    <w:p w14:paraId="79045E37">
      <w:pPr>
        <w:spacing w:line="360" w:lineRule="auto"/>
        <w:ind w:firstLine="549" w:firstLineChars="229"/>
        <w:rPr>
          <w:rFonts w:ascii="仿宋" w:hAnsi="仿宋" w:eastAsia="仿宋" w:cs="仿宋_GB2312"/>
          <w:sz w:val="24"/>
        </w:rPr>
      </w:pPr>
    </w:p>
    <w:p w14:paraId="70A7B129">
      <w:pPr>
        <w:spacing w:line="360" w:lineRule="auto"/>
        <w:ind w:firstLine="549" w:firstLineChars="229"/>
        <w:rPr>
          <w:rFonts w:ascii="仿宋" w:hAnsi="仿宋" w:eastAsia="仿宋" w:cs="仿宋_GB2312"/>
          <w:sz w:val="24"/>
        </w:rPr>
      </w:pPr>
    </w:p>
    <w:p w14:paraId="084A045F">
      <w:pPr>
        <w:spacing w:line="360" w:lineRule="auto"/>
        <w:rPr>
          <w:rFonts w:ascii="仿宋" w:hAnsi="仿宋" w:eastAsia="仿宋" w:cs="仿宋_GB2312"/>
          <w:sz w:val="24"/>
        </w:rPr>
      </w:pPr>
    </w:p>
    <w:p w14:paraId="0F55BE5F">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392524A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347723D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江山市贺村第一中学（新城中学项目）搬迁劳务采购项目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09</w:t>
      </w:r>
      <w:r>
        <w:rPr>
          <w:rFonts w:hint="eastAsia" w:ascii="仿宋_GB2312" w:hAnsi="仿宋" w:eastAsia="仿宋_GB2312"/>
          <w:sz w:val="24"/>
          <w:u w:val="single"/>
          <w:lang w:eastAsia="zh-CN"/>
        </w:rPr>
        <w:t>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09:0</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703C7070">
      <w:pPr>
        <w:pStyle w:val="105"/>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081CEEE2">
      <w:pPr>
        <w:pStyle w:val="105"/>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2616E563">
      <w:pPr>
        <w:pStyle w:val="105"/>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https://zfcg.czt.zj.gov.cn/site/detail?parentId=600007&amp;articleId=2We4cz%2FtTGOqf6yOk5FqbA%3D%3D</w:t>
      </w:r>
    </w:p>
    <w:p w14:paraId="4CB5022C">
      <w:pPr>
        <w:pStyle w:val="105"/>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13D1D4BA">
      <w:pPr>
        <w:pStyle w:val="105"/>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2A2EB178">
      <w:pPr>
        <w:pStyle w:val="105"/>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3D640DFD">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ZC2025ZFCG-0409</w:t>
      </w:r>
    </w:p>
    <w:p w14:paraId="0D6EDFF5">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江山市贺村第一中学（新城中学项目）搬迁劳务采购项目</w:t>
      </w:r>
    </w:p>
    <w:p w14:paraId="7293CF08">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1040000</w:t>
      </w:r>
      <w:r>
        <w:rPr>
          <w:rFonts w:hint="eastAsia" w:ascii="仿宋_GB2312" w:hAnsi="仿宋_GB2312" w:eastAsia="仿宋_GB2312" w:cs="仿宋_GB2312"/>
          <w:color w:val="auto"/>
          <w:sz w:val="24"/>
        </w:rPr>
        <w:t>元</w:t>
      </w:r>
    </w:p>
    <w:p w14:paraId="4E1A6738">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605A6EC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5C48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543E873A">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7ACE5FFD">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34820165">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68EFAB9D">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0C6B1DD4">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19E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43F3D66A">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江山市贺村第一中学（新城中学项目）搬迁劳务采购项目</w:t>
            </w:r>
          </w:p>
        </w:tc>
        <w:tc>
          <w:tcPr>
            <w:tcW w:w="820" w:type="pct"/>
            <w:noWrap/>
            <w:vAlign w:val="center"/>
          </w:tcPr>
          <w:p w14:paraId="2EDA68C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38A6D090">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项</w:t>
            </w:r>
          </w:p>
        </w:tc>
        <w:tc>
          <w:tcPr>
            <w:tcW w:w="942" w:type="pct"/>
            <w:noWrap/>
            <w:vAlign w:val="center"/>
          </w:tcPr>
          <w:p w14:paraId="0EB1560E">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1040000</w:t>
            </w:r>
          </w:p>
        </w:tc>
        <w:tc>
          <w:tcPr>
            <w:tcW w:w="487" w:type="pct"/>
            <w:noWrap/>
            <w:vAlign w:val="center"/>
          </w:tcPr>
          <w:p w14:paraId="136F7E82">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5217623C">
      <w:pPr>
        <w:pStyle w:val="22"/>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1F2D7210">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34B020AD">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48F80495">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39E19F0">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16E1D61">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6452C8D3">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2C996738">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0805742">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04D4FED7">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10A52389">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4E3480F4">
      <w:pPr>
        <w:rPr>
          <w:rFonts w:ascii="仿宋_GB2312" w:hAnsi="仿宋_GB2312" w:eastAsia="仿宋_GB2312" w:cs="仿宋_GB2312"/>
        </w:rPr>
      </w:pPr>
    </w:p>
    <w:p w14:paraId="098F0062">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0302EA1C">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2A3B59E2">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1C693A20">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4A82034D">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73F6FB94">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09</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07F9D8BE">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1A88E3E7">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4BF88BFA">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1CBFC8A5">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5B784C6A">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09</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 xml:space="preserve">0 </w:t>
      </w:r>
      <w:r>
        <w:rPr>
          <w:rFonts w:hint="eastAsia" w:ascii="仿宋_GB2312" w:hAnsi="仿宋_GB2312" w:eastAsia="仿宋_GB2312" w:cs="仿宋_GB2312"/>
          <w:sz w:val="24"/>
        </w:rPr>
        <w:t>（北京时间）</w:t>
      </w:r>
    </w:p>
    <w:p w14:paraId="01628FD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4535C8D1">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09</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0</w:t>
      </w:r>
    </w:p>
    <w:p w14:paraId="7E331F6F">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6</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692D907D">
      <w:pPr>
        <w:spacing w:line="400" w:lineRule="exact"/>
        <w:rPr>
          <w:rFonts w:ascii="仿宋_GB2312" w:hAnsi="仿宋" w:eastAsia="仿宋_GB2312"/>
          <w:sz w:val="24"/>
        </w:rPr>
      </w:pPr>
      <w:r>
        <w:rPr>
          <w:rFonts w:hint="eastAsia" w:ascii="仿宋_GB2312" w:hAnsi="仿宋" w:eastAsia="仿宋_GB2312"/>
          <w:b/>
          <w:sz w:val="24"/>
        </w:rPr>
        <w:t>六、公告期限</w:t>
      </w:r>
    </w:p>
    <w:p w14:paraId="4187C870">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18AB6BF3">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449345AD">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7383214F">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15B8938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3C9DF59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22BD102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江山市贺村第一中学 </w:t>
      </w:r>
    </w:p>
    <w:p w14:paraId="041D0F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rPr>
        <w:t>衢州市江山市贺村镇山前坂138号</w:t>
      </w:r>
      <w:r>
        <w:rPr>
          <w:rFonts w:hint="eastAsia" w:ascii="仿宋_GB2312" w:hAnsi="仿宋_GB2312" w:eastAsia="仿宋_GB2312" w:cs="仿宋_GB2312"/>
          <w:sz w:val="24"/>
        </w:rPr>
        <w:t xml:space="preserve">       </w:t>
      </w:r>
    </w:p>
    <w:p w14:paraId="049119C6">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62C4CF24">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zh-CN"/>
        </w:rPr>
        <w:t>赵老师</w:t>
      </w:r>
    </w:p>
    <w:p w14:paraId="2F585C4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sz w:val="24"/>
          <w:lang w:val="zh-CN"/>
        </w:rPr>
        <w:t>0570-4696105</w:t>
      </w:r>
    </w:p>
    <w:p w14:paraId="2273052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w:t>
      </w:r>
      <w:r>
        <w:rPr>
          <w:rFonts w:hint="eastAsia" w:ascii="仿宋_GB2312" w:hAnsi="仿宋_GB2312" w:eastAsia="仿宋_GB2312" w:cs="仿宋_GB2312"/>
          <w:sz w:val="24"/>
          <w:lang w:val="en-US" w:eastAsia="zh-CN"/>
        </w:rPr>
        <w:t>李老师</w:t>
      </w:r>
    </w:p>
    <w:p w14:paraId="1EDBA31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w:t>
      </w:r>
      <w:r>
        <w:rPr>
          <w:rFonts w:hint="eastAsia" w:ascii="仿宋_GB2312" w:hAnsi="仿宋_GB2312" w:eastAsia="仿宋_GB2312" w:cs="仿宋_GB2312"/>
          <w:sz w:val="24"/>
          <w:lang w:val="en-US" w:eastAsia="zh-CN"/>
        </w:rPr>
        <w:t>13867001182</w:t>
      </w:r>
    </w:p>
    <w:p w14:paraId="1C1442E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594FD8F1">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1035B53C">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48D11CC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570B66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64F40C2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49AF442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45FF02F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01ADE85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3E8CA5F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5073D0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6097B3">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55DAA6E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50C4DF03">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16B7F1D5">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2AB660B3">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70A8DD02">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4D34B4FD">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5203F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426E12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6320D42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5A59D2E8">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0C045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FF859D8">
            <w:pPr>
              <w:snapToGrid w:val="0"/>
              <w:spacing w:line="360" w:lineRule="auto"/>
              <w:jc w:val="center"/>
              <w:rPr>
                <w:rFonts w:ascii="仿宋_GB2312" w:hAnsi="仿宋" w:eastAsia="仿宋_GB2312" w:cs="仿宋_GB2312"/>
                <w:sz w:val="24"/>
              </w:rPr>
            </w:pPr>
          </w:p>
          <w:p w14:paraId="0E0FE6E9">
            <w:pPr>
              <w:snapToGrid w:val="0"/>
              <w:spacing w:line="360" w:lineRule="auto"/>
              <w:jc w:val="center"/>
              <w:rPr>
                <w:rFonts w:ascii="仿宋_GB2312" w:hAnsi="仿宋" w:eastAsia="仿宋_GB2312" w:cs="仿宋_GB2312"/>
                <w:sz w:val="24"/>
              </w:rPr>
            </w:pPr>
          </w:p>
          <w:p w14:paraId="73B3A509">
            <w:pPr>
              <w:snapToGrid w:val="0"/>
              <w:spacing w:line="360" w:lineRule="auto"/>
              <w:jc w:val="center"/>
              <w:rPr>
                <w:rFonts w:ascii="仿宋_GB2312" w:hAnsi="仿宋" w:eastAsia="仿宋_GB2312" w:cs="仿宋_GB2312"/>
                <w:sz w:val="24"/>
              </w:rPr>
            </w:pPr>
          </w:p>
          <w:p w14:paraId="1839B5EB">
            <w:pPr>
              <w:snapToGrid w:val="0"/>
              <w:spacing w:line="360" w:lineRule="auto"/>
              <w:jc w:val="center"/>
              <w:rPr>
                <w:rFonts w:ascii="仿宋_GB2312" w:hAnsi="仿宋" w:eastAsia="仿宋_GB2312" w:cs="仿宋_GB2312"/>
                <w:sz w:val="24"/>
              </w:rPr>
            </w:pPr>
          </w:p>
          <w:p w14:paraId="7A87AFAB">
            <w:pPr>
              <w:snapToGrid w:val="0"/>
              <w:spacing w:line="360" w:lineRule="auto"/>
              <w:jc w:val="center"/>
              <w:rPr>
                <w:rFonts w:ascii="仿宋_GB2312" w:hAnsi="仿宋" w:eastAsia="仿宋_GB2312" w:cs="仿宋_GB2312"/>
                <w:sz w:val="24"/>
              </w:rPr>
            </w:pPr>
          </w:p>
          <w:p w14:paraId="5BFCE7B3">
            <w:pPr>
              <w:snapToGrid w:val="0"/>
              <w:spacing w:line="360" w:lineRule="auto"/>
              <w:jc w:val="center"/>
              <w:rPr>
                <w:rFonts w:ascii="仿宋_GB2312" w:hAnsi="仿宋" w:eastAsia="仿宋_GB2312" w:cs="仿宋_GB2312"/>
                <w:sz w:val="24"/>
              </w:rPr>
            </w:pPr>
          </w:p>
          <w:p w14:paraId="7CDBDE1D">
            <w:pPr>
              <w:snapToGrid w:val="0"/>
              <w:spacing w:line="360" w:lineRule="auto"/>
              <w:jc w:val="center"/>
              <w:rPr>
                <w:rFonts w:ascii="仿宋_GB2312" w:hAnsi="仿宋" w:eastAsia="仿宋_GB2312" w:cs="仿宋_GB2312"/>
                <w:sz w:val="24"/>
              </w:rPr>
            </w:pPr>
          </w:p>
          <w:p w14:paraId="1AFE9B3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89F760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D8B4700">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4E236A01">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204258FB">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8E741B0">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6FB5F560">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724307EB">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14A1C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8E138A">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670ED008">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60580DCA">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62936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27A00FDC">
            <w:pPr>
              <w:snapToGrid w:val="0"/>
              <w:spacing w:line="360" w:lineRule="auto"/>
              <w:jc w:val="center"/>
              <w:rPr>
                <w:rFonts w:ascii="仿宋_GB2312" w:hAnsi="仿宋" w:eastAsia="仿宋_GB2312" w:cs="仿宋_GB2312"/>
                <w:sz w:val="24"/>
              </w:rPr>
            </w:pPr>
          </w:p>
          <w:p w14:paraId="645F40A0">
            <w:pPr>
              <w:snapToGrid w:val="0"/>
              <w:spacing w:line="360" w:lineRule="auto"/>
              <w:jc w:val="center"/>
              <w:rPr>
                <w:rFonts w:ascii="仿宋_GB2312" w:hAnsi="仿宋" w:eastAsia="仿宋_GB2312" w:cs="仿宋_GB2312"/>
                <w:sz w:val="24"/>
              </w:rPr>
            </w:pPr>
          </w:p>
          <w:p w14:paraId="2A37D3F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6D1A28E0">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69CAE5B7">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59822876">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15EE3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1A5C11BA">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03BC2C97">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20FD4896">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7A769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B39CEEA">
            <w:pPr>
              <w:snapToGrid w:val="0"/>
              <w:spacing w:line="360" w:lineRule="auto"/>
              <w:jc w:val="center"/>
              <w:rPr>
                <w:rFonts w:ascii="仿宋_GB2312" w:hAnsi="仿宋" w:eastAsia="仿宋_GB2312" w:cs="仿宋_GB2312"/>
                <w:sz w:val="24"/>
              </w:rPr>
            </w:pPr>
          </w:p>
          <w:p w14:paraId="1D7C7884">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0650105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34FA9D61">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3E7122F3">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1DB69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44D28">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5786BDA0">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27C428AD">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25434836">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3562DAAE">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61C8FC3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48990DC4">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35F17F05">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D65A7D9">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0D0D4EA7">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4DB3F167">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638C0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A6158A">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E9AF0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0E7B0304">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66B65C98">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0DD954D8">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28090B86">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435D13E1">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1826908D">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365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5BF1C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70B97E3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97E62A">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12F7BE78">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BB0F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2A01FB">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27842965">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0E16E9B">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5C3B0C1C">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2443A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0899B3">
            <w:pPr>
              <w:snapToGrid w:val="0"/>
              <w:spacing w:line="360" w:lineRule="auto"/>
              <w:jc w:val="center"/>
              <w:rPr>
                <w:rFonts w:ascii="仿宋_GB2312" w:hAnsi="仿宋" w:eastAsia="仿宋_GB2312" w:cs="仿宋_GB2312"/>
                <w:sz w:val="24"/>
              </w:rPr>
            </w:pPr>
          </w:p>
          <w:p w14:paraId="7659F984">
            <w:pPr>
              <w:snapToGrid w:val="0"/>
              <w:spacing w:line="360" w:lineRule="auto"/>
              <w:jc w:val="center"/>
              <w:rPr>
                <w:rFonts w:ascii="仿宋_GB2312" w:hAnsi="仿宋" w:eastAsia="仿宋_GB2312" w:cs="仿宋_GB2312"/>
                <w:sz w:val="24"/>
              </w:rPr>
            </w:pPr>
          </w:p>
          <w:p w14:paraId="42195FD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6E595AE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1C46629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江山市贺村第一中学（新城中学项目）搬迁劳务采购项目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其他未列明行业</w:t>
            </w:r>
            <w:r>
              <w:rPr>
                <w:rFonts w:hint="eastAsia" w:ascii="仿宋_GB2312" w:hAnsi="仿宋" w:eastAsia="仿宋_GB2312" w:cs="Arial"/>
                <w:color w:val="auto"/>
                <w:kern w:val="0"/>
                <w:sz w:val="24"/>
              </w:rPr>
              <w:t>；</w:t>
            </w:r>
          </w:p>
        </w:tc>
      </w:tr>
      <w:tr w14:paraId="4AD01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5147B0">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576DA64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63FCA316">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803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06448C83">
            <w:pPr>
              <w:snapToGrid w:val="0"/>
              <w:spacing w:line="360" w:lineRule="auto"/>
              <w:jc w:val="center"/>
              <w:rPr>
                <w:rFonts w:ascii="仿宋_GB2312" w:hAnsi="仿宋" w:eastAsia="仿宋_GB2312" w:cs="仿宋_GB2312"/>
                <w:sz w:val="24"/>
              </w:rPr>
            </w:pPr>
          </w:p>
          <w:p w14:paraId="618D63A8">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1081BE2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1E380FE8">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793B6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668C6A">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A25FB5C">
            <w:pPr>
              <w:pStyle w:val="72"/>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73750222">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w:t>
            </w:r>
            <w:r>
              <w:rPr>
                <w:rFonts w:hint="eastAsia" w:ascii="仿宋_GB2312" w:hAnsi="仿宋" w:eastAsia="仿宋_GB2312"/>
                <w:color w:val="FF0000"/>
                <w:sz w:val="24"/>
                <w:u w:val="single"/>
                <w:lang w:val="en-US" w:eastAsia="zh-CN"/>
              </w:rPr>
              <w:t>07</w:t>
            </w:r>
            <w:r>
              <w:rPr>
                <w:rFonts w:hint="eastAsia" w:ascii="仿宋_GB2312" w:hAnsi="仿宋" w:eastAsia="仿宋_GB2312"/>
                <w:color w:val="FF0000"/>
                <w:sz w:val="24"/>
                <w:u w:val="single"/>
                <w:lang w:eastAsia="zh-CN"/>
              </w:rPr>
              <w:t>月</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lang w:eastAsia="zh-CN"/>
              </w:rPr>
              <w:t>日</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0</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前将在政</w:t>
            </w:r>
            <w:bookmarkStart w:id="412" w:name="_GoBack"/>
            <w:bookmarkEnd w:id="412"/>
            <w:r>
              <w:rPr>
                <w:rFonts w:hint="eastAsia" w:ascii="仿宋_GB2312" w:hAnsi="仿宋" w:eastAsia="仿宋_GB2312"/>
                <w:snapToGrid w:val="0"/>
                <w:kern w:val="28"/>
                <w:sz w:val="24"/>
              </w:rPr>
              <w:t>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33BCA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5E2CBB">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7D413618">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635B8F46">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C1F0815">
            <w:pPr>
              <w:pStyle w:val="4"/>
              <w:rPr>
                <w:lang w:val="en-US"/>
              </w:rPr>
            </w:pPr>
            <w:r>
              <w:rPr>
                <w:rFonts w:ascii="MS Gothic" w:hAnsi="MS Gothic" w:cs="Arial"/>
                <w:kern w:val="0"/>
                <w:sz w:val="24"/>
              </w:rPr>
              <w:t>☐</w:t>
            </w:r>
            <w:r>
              <w:rPr>
                <w:rFonts w:hint="eastAsia" w:cs="Arial"/>
                <w:kern w:val="0"/>
                <w:sz w:val="24"/>
              </w:rPr>
              <w:t>无。</w:t>
            </w:r>
          </w:p>
        </w:tc>
      </w:tr>
      <w:tr w14:paraId="5D2E7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153E8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2E7AD5D9">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00021BFE">
            <w:pPr>
              <w:pStyle w:val="4"/>
              <w:ind w:left="0" w:firstLine="480" w:firstLineChars="200"/>
              <w:rPr>
                <w:rFonts w:hint="eastAsia" w:eastAsia="仿宋_GB2312"/>
                <w:lang w:eastAsia="zh-CN"/>
              </w:rPr>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中标供应商承担，代理服务费按</w:t>
            </w:r>
            <w:r>
              <w:rPr>
                <w:rFonts w:hint="eastAsia" w:cs="Times New Roman"/>
                <w:b w:val="0"/>
                <w:bCs w:val="0"/>
                <w:snapToGrid w:val="0"/>
                <w:kern w:val="28"/>
                <w:sz w:val="24"/>
                <w:szCs w:val="24"/>
                <w:lang w:val="en-US" w:eastAsia="zh-CN" w:bidi="ar-SA"/>
              </w:rPr>
              <w:t>壹万伍仟元</w:t>
            </w:r>
            <w:r>
              <w:rPr>
                <w:rFonts w:hint="eastAsia" w:ascii="仿宋_GB2312" w:hAnsi="仿宋" w:eastAsia="仿宋_GB2312" w:cs="Times New Roman"/>
                <w:b w:val="0"/>
                <w:bCs w:val="0"/>
                <w:snapToGrid w:val="0"/>
                <w:kern w:val="28"/>
                <w:sz w:val="24"/>
                <w:szCs w:val="24"/>
                <w:lang w:val="en-US" w:eastAsia="zh-CN" w:bidi="ar-SA"/>
              </w:rPr>
              <w:t>计取，中标供应商在领取中标通知书时一并支付采购代理费。</w:t>
            </w:r>
          </w:p>
        </w:tc>
      </w:tr>
    </w:tbl>
    <w:p w14:paraId="4F05410F">
      <w:pPr>
        <w:snapToGrid w:val="0"/>
        <w:spacing w:line="360" w:lineRule="auto"/>
        <w:jc w:val="center"/>
        <w:rPr>
          <w:rFonts w:ascii="仿宋" w:hAnsi="仿宋" w:eastAsia="仿宋" w:cs="仿宋_GB2312"/>
          <w:b/>
          <w:sz w:val="32"/>
          <w:szCs w:val="20"/>
        </w:rPr>
      </w:pPr>
    </w:p>
    <w:p w14:paraId="7507D74F">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14:paraId="7A157067">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75981317">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1B1BAD4E">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595E7C7B">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2E68EEB5">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272262E3">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7674B78C">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131F9562">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083282">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046DD8F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28A733ED">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307BC71C">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8796181">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0D3EC76F">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516A6737">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D49B2A">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343C7B3">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7AF6210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095258">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1323CA35">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5F9E8284">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2171E5D2">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71586FFA">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1EED00B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7046A2B5">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5DF4A8FB">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B2047C9">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0C54D260">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90BD52">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04CB685">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23C229C7">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4A0430B2">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1C0A4D57">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326A5574">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5DCF0A8F">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38C3017A">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1218CEA2">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2F892DF6">
      <w:pPr>
        <w:pStyle w:val="7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65D5D5AE">
      <w:pPr>
        <w:pStyle w:val="7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24DEABF">
      <w:pPr>
        <w:pStyle w:val="6"/>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707101B3">
      <w:pPr>
        <w:pStyle w:val="7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0E280684">
      <w:pPr>
        <w:pStyle w:val="7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7740658B">
      <w:pPr>
        <w:pStyle w:val="7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39D06619">
      <w:pPr>
        <w:pStyle w:val="7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7DE6D226">
      <w:pPr>
        <w:pStyle w:val="7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2A23D6D6">
      <w:pPr>
        <w:pStyle w:val="7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B787705">
      <w:pPr>
        <w:pStyle w:val="7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6E4975D">
      <w:pPr>
        <w:pStyle w:val="7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0BB1A25F">
      <w:pPr>
        <w:pStyle w:val="7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071100DD">
      <w:pPr>
        <w:pStyle w:val="5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792AF3DF">
      <w:pPr>
        <w:pStyle w:val="5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7023CF29">
      <w:pPr>
        <w:pStyle w:val="5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33ABA45C">
      <w:pPr>
        <w:pStyle w:val="5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118BFA0">
      <w:pPr>
        <w:pStyle w:val="590"/>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1280AAB2">
      <w:pPr>
        <w:pStyle w:val="5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7DC7CF1D">
      <w:pPr>
        <w:pStyle w:val="5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49860432">
      <w:pPr>
        <w:pStyle w:val="5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3228BC55">
      <w:pPr>
        <w:pStyle w:val="5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365CD514">
      <w:pPr>
        <w:pStyle w:val="120"/>
        <w:snapToGrid w:val="0"/>
        <w:spacing w:before="0"/>
        <w:ind w:firstLine="360"/>
        <w:rPr>
          <w:rFonts w:ascii="仿宋_GB2312" w:hAnsi="仿宋" w:eastAsia="仿宋_GB2312" w:cs="仿宋_GB2312"/>
          <w:sz w:val="18"/>
          <w:szCs w:val="18"/>
        </w:rPr>
      </w:pPr>
    </w:p>
    <w:p w14:paraId="0B6CDF73">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6D029BF">
      <w:pPr>
        <w:pStyle w:val="7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5A808E3">
      <w:pPr>
        <w:pStyle w:val="7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192AE2FD">
      <w:pPr>
        <w:pStyle w:val="7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58E76CA2">
      <w:pPr>
        <w:pStyle w:val="7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3E58C2F5">
      <w:pPr>
        <w:pStyle w:val="7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06E3F45D">
      <w:pPr>
        <w:pStyle w:val="7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494F8DF6">
      <w:pPr>
        <w:pStyle w:val="7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58B009E1">
      <w:pPr>
        <w:pStyle w:val="7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6A568AA6">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275C97BC">
      <w:pPr>
        <w:pStyle w:val="7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13E81CD9">
      <w:pPr>
        <w:pStyle w:val="12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527138DE">
      <w:pPr>
        <w:pStyle w:val="12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A4E0A2">
      <w:pPr>
        <w:pStyle w:val="22"/>
        <w:rPr>
          <w:rFonts w:ascii="仿宋_GB2312" w:hAnsi="仿宋" w:eastAsia="仿宋_GB2312" w:cs="仿宋_GB2312"/>
          <w:sz w:val="18"/>
          <w:szCs w:val="18"/>
          <w:lang w:val="en-US"/>
        </w:rPr>
      </w:pPr>
    </w:p>
    <w:p w14:paraId="5E7A5190">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31486FF5">
      <w:pPr>
        <w:pStyle w:val="7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6CEBC599">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65D38925">
      <w:pPr>
        <w:pStyle w:val="7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3B112FAE">
      <w:pPr>
        <w:pStyle w:val="7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047A4740">
      <w:pPr>
        <w:pStyle w:val="7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2E63A2D7">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A757D97">
      <w:pPr>
        <w:pStyle w:val="7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39528707">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68381BC7">
      <w:pPr>
        <w:pStyle w:val="7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58272317">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1E7C42BE">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42B0EE67">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5A645E9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60B95E0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6E87842">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5F2355F7">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398520FE">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0E3123A">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C5A82F5">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211DC0C3">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1CD8C7DE">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D4F630B">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7CDE55C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247FE42C">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0A5285C2">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54F1CCED">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55E68143">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5D5ECB1D">
      <w:pPr>
        <w:pStyle w:val="120"/>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1F26D30A">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5BB8AFEF">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6D0E4CC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A931D2E">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337B17FF">
      <w:pPr>
        <w:pStyle w:val="120"/>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5932236D">
      <w:pPr>
        <w:pStyle w:val="12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B95772D">
      <w:pPr>
        <w:pStyle w:val="120"/>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CC8E42D">
      <w:pPr>
        <w:pStyle w:val="120"/>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324336AC">
      <w:pPr>
        <w:pStyle w:val="120"/>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8C8415">
      <w:pPr>
        <w:pStyle w:val="120"/>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056217FA">
      <w:pPr>
        <w:pStyle w:val="120"/>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6E6AB15C">
      <w:pPr>
        <w:pStyle w:val="7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44B38878">
      <w:pPr>
        <w:pStyle w:val="72"/>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66112853">
      <w:pPr>
        <w:pStyle w:val="120"/>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116946AC">
      <w:pPr>
        <w:pStyle w:val="7"/>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72D4989B">
      <w:pPr>
        <w:pStyle w:val="120"/>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0B7BE9DE">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3422CDE4">
      <w:pPr>
        <w:pStyle w:val="12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37F15AE4">
      <w:pPr>
        <w:pStyle w:val="120"/>
        <w:spacing w:before="0"/>
        <w:ind w:firstLine="643"/>
        <w:rPr>
          <w:rFonts w:ascii="仿宋_GB2312" w:hAnsi="仿宋" w:eastAsia="仿宋_GB2312" w:cs="仿宋_GB2312"/>
          <w:b/>
          <w:sz w:val="32"/>
        </w:rPr>
      </w:pPr>
    </w:p>
    <w:p w14:paraId="3B5DEE80">
      <w:pPr>
        <w:pStyle w:val="12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1F68FFE6">
      <w:pPr>
        <w:pStyle w:val="268"/>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4306AE10">
      <w:pPr>
        <w:pStyle w:val="26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39273829">
      <w:pPr>
        <w:pStyle w:val="26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6A03BE5D">
      <w:pPr>
        <w:pStyle w:val="26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1CCA64E2">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206626D9">
      <w:pPr>
        <w:pStyle w:val="120"/>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5C603070">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29403226">
      <w:pPr>
        <w:pStyle w:val="120"/>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2A9BA069">
      <w:pPr>
        <w:pStyle w:val="120"/>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ACA7AE3">
      <w:pPr>
        <w:pStyle w:val="120"/>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57240B42">
      <w:pPr>
        <w:pStyle w:val="120"/>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2A1C070B">
      <w:pPr>
        <w:pStyle w:val="120"/>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40B9AC97">
      <w:pPr>
        <w:pStyle w:val="120"/>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32F21FA1">
      <w:pPr>
        <w:pStyle w:val="120"/>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75DD7C50">
      <w:pPr>
        <w:pStyle w:val="120"/>
        <w:spacing w:before="0"/>
        <w:ind w:firstLine="0" w:firstLineChars="0"/>
        <w:rPr>
          <w:rFonts w:ascii="仿宋_GB2312" w:hAnsi="仿宋" w:eastAsia="仿宋_GB2312" w:cs="Arial"/>
          <w:kern w:val="0"/>
        </w:rPr>
      </w:pPr>
    </w:p>
    <w:p w14:paraId="1DA323C8">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27D6732C">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37E875AC">
      <w:pPr>
        <w:spacing w:line="360" w:lineRule="auto"/>
        <w:rPr>
          <w:rFonts w:ascii="仿宋_GB2312" w:hAnsi="仿宋" w:eastAsia="仿宋_GB2312" w:cs="仿宋_GB2312"/>
          <w:b/>
          <w:sz w:val="24"/>
        </w:rPr>
      </w:pPr>
    </w:p>
    <w:p w14:paraId="3676789E">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0E6E4E86">
      <w:pPr>
        <w:pStyle w:val="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0BDB4A0C">
      <w:pPr>
        <w:pStyle w:val="120"/>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051A2DEB">
      <w:pPr>
        <w:pStyle w:val="120"/>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3C1C0FF2">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4DA07050">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72AD2A0C">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192B8709">
      <w:pPr>
        <w:snapToGrid w:val="0"/>
        <w:spacing w:line="360" w:lineRule="auto"/>
        <w:ind w:left="120" w:leftChars="57" w:firstLine="482" w:firstLineChars="150"/>
        <w:jc w:val="center"/>
        <w:rPr>
          <w:rFonts w:ascii="仿宋_GB2312" w:hAnsi="仿宋" w:eastAsia="仿宋_GB2312" w:cs="仿宋_GB2312"/>
          <w:b/>
          <w:sz w:val="32"/>
        </w:rPr>
      </w:pPr>
    </w:p>
    <w:p w14:paraId="174EEB1E">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6081DEFF">
      <w:pPr>
        <w:pStyle w:val="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4CF630F8">
      <w:pPr>
        <w:pStyle w:val="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3598362F">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29B418DD">
      <w:pPr>
        <w:pStyle w:val="120"/>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439CFEA1">
      <w:pPr>
        <w:pStyle w:val="120"/>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594C9DD0">
      <w:pPr>
        <w:pStyle w:val="120"/>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41EFEFB4">
      <w:pPr>
        <w:pStyle w:val="7"/>
        <w:spacing w:line="360" w:lineRule="auto"/>
        <w:ind w:left="479" w:hanging="479" w:hangingChars="199"/>
        <w:rPr>
          <w:rFonts w:ascii="仿宋_GB2312" w:hAnsi="仿宋" w:eastAsia="仿宋_GB2312" w:cs="仿宋_GB2312"/>
          <w:b/>
          <w:highlight w:val="yellow"/>
        </w:rPr>
      </w:pPr>
      <w:r>
        <w:rPr>
          <w:rFonts w:hint="eastAsia" w:ascii="仿宋_GB2312" w:hAnsi="仿宋" w:eastAsia="仿宋_GB2312" w:cs="仿宋_GB2312"/>
          <w:b/>
        </w:rPr>
        <w:t>26. 履约保证金</w:t>
      </w:r>
    </w:p>
    <w:p w14:paraId="00C9C3EB">
      <w:pPr>
        <w:tabs>
          <w:tab w:val="left" w:pos="0"/>
        </w:tabs>
        <w:spacing w:line="360" w:lineRule="auto"/>
        <w:ind w:firstLine="482"/>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中标方在签订合同后向甲方交纳中标金额1%的履约保证金,项目经验收合格，无服务质量问题无息退还或乙方可以银行、保险公司出具的保函形式提交。</w:t>
      </w:r>
    </w:p>
    <w:p w14:paraId="4D46836E">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14580EFC">
      <w:pPr>
        <w:pStyle w:val="120"/>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71C3C2FB">
      <w:pPr>
        <w:pStyle w:val="12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46017112">
      <w:pPr>
        <w:pStyle w:val="12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260A8C21">
      <w:pPr>
        <w:pStyle w:val="12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4FC60F5B">
      <w:pPr>
        <w:pStyle w:val="12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3AA0A533">
      <w:pPr>
        <w:pStyle w:val="12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0F11CFD0">
      <w:pPr>
        <w:pStyle w:val="120"/>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01828ED7">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57264BCB">
      <w:pPr>
        <w:pStyle w:val="7"/>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4BECDA2C">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0C5729">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1959E6B3">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43BE6EFE">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5492075F">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68057669"/>
      <w:bookmarkEnd w:id="15"/>
      <w:bookmarkStart w:id="16" w:name="_Hlt75236101"/>
      <w:bookmarkEnd w:id="16"/>
      <w:bookmarkStart w:id="17" w:name="_Hlt68403820"/>
      <w:bookmarkEnd w:id="17"/>
      <w:bookmarkStart w:id="18" w:name="_Hlt68073093"/>
      <w:bookmarkEnd w:id="18"/>
      <w:bookmarkStart w:id="19" w:name="_Hlt75236290"/>
      <w:bookmarkEnd w:id="19"/>
      <w:bookmarkStart w:id="20" w:name="_Hlt74714665"/>
      <w:bookmarkEnd w:id="20"/>
      <w:bookmarkStart w:id="21" w:name="_Hlt68072998"/>
      <w:bookmarkEnd w:id="21"/>
      <w:bookmarkStart w:id="22" w:name="_Hlt74729768"/>
      <w:bookmarkEnd w:id="22"/>
      <w:bookmarkStart w:id="23" w:name="_Hlt74707468"/>
      <w:bookmarkEnd w:id="23"/>
      <w:bookmarkStart w:id="24" w:name="_Hlt74730295"/>
      <w:bookmarkEnd w:id="24"/>
      <w:bookmarkStart w:id="25" w:name="_Hlt75236011"/>
      <w:bookmarkEnd w:id="25"/>
    </w:p>
    <w:p w14:paraId="2D59D780">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325AF931">
      <w:pPr>
        <w:pStyle w:val="27"/>
        <w:adjustRightInd w:val="0"/>
        <w:snapToGrid w:val="0"/>
        <w:spacing w:line="360" w:lineRule="auto"/>
        <w:rPr>
          <w:rFonts w:hint="eastAsia" w:ascii="仿宋" w:hAnsi="仿宋" w:eastAsia="仿宋" w:cs="仿宋"/>
          <w:b/>
          <w:bCs/>
          <w:color w:val="000000"/>
          <w:sz w:val="24"/>
          <w:szCs w:val="24"/>
        </w:rPr>
      </w:pPr>
      <w:bookmarkStart w:id="27" w:name="_Toc12166"/>
      <w:bookmarkStart w:id="28" w:name="_Toc15021"/>
      <w:bookmarkStart w:id="29" w:name="_Toc11233"/>
      <w:r>
        <w:rPr>
          <w:rFonts w:hint="eastAsia" w:ascii="仿宋" w:hAnsi="仿宋" w:eastAsia="仿宋" w:cs="仿宋"/>
          <w:b/>
          <w:bCs/>
          <w:color w:val="000000"/>
          <w:sz w:val="24"/>
          <w:szCs w:val="24"/>
          <w:lang w:eastAsia="zh-CN"/>
        </w:rPr>
        <w:t>一</w:t>
      </w:r>
      <w:r>
        <w:rPr>
          <w:rFonts w:hint="eastAsia" w:ascii="仿宋" w:hAnsi="仿宋" w:eastAsia="仿宋" w:cs="仿宋"/>
          <w:b/>
          <w:bCs/>
          <w:color w:val="000000"/>
          <w:sz w:val="24"/>
          <w:szCs w:val="24"/>
        </w:rPr>
        <w:t>、项目内容及具体要求</w:t>
      </w:r>
    </w:p>
    <w:p w14:paraId="71B8FA56">
      <w:pPr>
        <w:pStyle w:val="27"/>
        <w:adjustRightInd w:val="0"/>
        <w:snapToGrid w:val="0"/>
        <w:spacing w:line="360" w:lineRule="auto"/>
        <w:ind w:firstLine="482"/>
        <w:jc w:val="left"/>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1</w:t>
      </w:r>
      <w:r>
        <w:rPr>
          <w:rFonts w:hint="eastAsia" w:ascii="仿宋" w:hAnsi="仿宋" w:eastAsia="仿宋" w:cs="仿宋"/>
          <w:b w:val="0"/>
          <w:color w:val="000000"/>
          <w:sz w:val="24"/>
          <w:szCs w:val="24"/>
        </w:rPr>
        <w:t>、项目概况：</w:t>
      </w:r>
      <w:r>
        <w:rPr>
          <w:rFonts w:hint="eastAsia" w:ascii="仿宋" w:hAnsi="仿宋" w:eastAsia="仿宋" w:cs="仿宋"/>
          <w:b w:val="0"/>
          <w:color w:val="000000"/>
          <w:sz w:val="24"/>
          <w:szCs w:val="24"/>
          <w:lang w:val="en-US" w:eastAsia="zh-CN"/>
        </w:rPr>
        <w:t>江山市贺村第一中学及</w:t>
      </w:r>
      <w:r>
        <w:rPr>
          <w:rFonts w:hint="eastAsia" w:ascii="仿宋" w:hAnsi="仿宋" w:eastAsia="仿宋" w:cs="仿宋"/>
          <w:b w:val="0"/>
          <w:color w:val="000000"/>
          <w:sz w:val="24"/>
          <w:szCs w:val="24"/>
        </w:rPr>
        <w:t>搬迁</w:t>
      </w:r>
      <w:r>
        <w:rPr>
          <w:rFonts w:hint="eastAsia" w:ascii="仿宋" w:hAnsi="仿宋" w:eastAsia="仿宋" w:cs="仿宋"/>
          <w:b w:val="0"/>
          <w:color w:val="000000"/>
          <w:sz w:val="24"/>
          <w:szCs w:val="24"/>
          <w:lang w:val="en-US" w:eastAsia="zh-CN"/>
        </w:rPr>
        <w:t>至新校区，需要做进一步的设备布局规划，并进行设备搬运、通电安装及调试实施。</w:t>
      </w:r>
    </w:p>
    <w:p w14:paraId="3005DD31">
      <w:pPr>
        <w:pStyle w:val="27"/>
        <w:adjustRightInd w:val="0"/>
        <w:snapToGrid w:val="0"/>
        <w:spacing w:line="360" w:lineRule="auto"/>
        <w:ind w:firstLine="482"/>
        <w:jc w:val="left"/>
        <w:rPr>
          <w:rFonts w:hint="eastAsia" w:ascii="仿宋" w:hAnsi="仿宋" w:eastAsia="仿宋" w:cs="仿宋"/>
          <w:b w:val="0"/>
          <w:color w:val="000000"/>
          <w:sz w:val="24"/>
          <w:szCs w:val="24"/>
          <w:lang w:eastAsia="zh-CN"/>
        </w:rPr>
      </w:pPr>
      <w:r>
        <w:rPr>
          <w:rFonts w:hint="eastAsia" w:ascii="仿宋" w:hAnsi="仿宋" w:eastAsia="仿宋" w:cs="仿宋"/>
          <w:b w:val="0"/>
          <w:color w:val="000000"/>
          <w:sz w:val="24"/>
          <w:szCs w:val="24"/>
          <w:lang w:val="en-US" w:eastAsia="zh-CN"/>
        </w:rPr>
        <w:t>2</w:t>
      </w:r>
      <w:r>
        <w:rPr>
          <w:rFonts w:hint="eastAsia" w:ascii="仿宋" w:hAnsi="仿宋" w:eastAsia="仿宋" w:cs="仿宋"/>
          <w:b w:val="0"/>
          <w:color w:val="000000"/>
          <w:sz w:val="24"/>
          <w:szCs w:val="24"/>
        </w:rPr>
        <w:t>、所有涉及需要搬迁、安装及调试的</w:t>
      </w:r>
      <w:r>
        <w:rPr>
          <w:rFonts w:hint="eastAsia" w:ascii="仿宋" w:hAnsi="仿宋" w:eastAsia="仿宋" w:cs="仿宋"/>
          <w:b w:val="0"/>
          <w:color w:val="000000"/>
          <w:sz w:val="24"/>
          <w:szCs w:val="24"/>
          <w:lang w:eastAsia="zh-CN"/>
        </w:rPr>
        <w:t>设施</w:t>
      </w:r>
      <w:r>
        <w:rPr>
          <w:rFonts w:hint="eastAsia" w:ascii="仿宋" w:hAnsi="仿宋" w:eastAsia="仿宋" w:cs="仿宋"/>
          <w:b w:val="0"/>
          <w:color w:val="000000"/>
          <w:sz w:val="24"/>
          <w:szCs w:val="24"/>
        </w:rPr>
        <w:t>设备</w:t>
      </w:r>
      <w:r>
        <w:rPr>
          <w:rFonts w:hint="eastAsia" w:ascii="仿宋" w:hAnsi="仿宋" w:eastAsia="仿宋" w:cs="仿宋"/>
          <w:b w:val="0"/>
          <w:color w:val="000000"/>
          <w:sz w:val="24"/>
          <w:szCs w:val="24"/>
          <w:lang w:eastAsia="zh-CN"/>
        </w:rPr>
        <w:t>及办公家具等</w:t>
      </w:r>
      <w:r>
        <w:rPr>
          <w:rFonts w:hint="eastAsia" w:ascii="仿宋" w:hAnsi="仿宋" w:eastAsia="仿宋" w:cs="仿宋"/>
          <w:b w:val="0"/>
          <w:color w:val="000000"/>
          <w:sz w:val="24"/>
          <w:szCs w:val="24"/>
        </w:rPr>
        <w:t>，</w:t>
      </w:r>
      <w:r>
        <w:rPr>
          <w:rFonts w:hint="eastAsia" w:ascii="仿宋" w:hAnsi="仿宋" w:eastAsia="仿宋" w:cs="仿宋"/>
          <w:b w:val="0"/>
          <w:color w:val="000000"/>
          <w:sz w:val="24"/>
          <w:szCs w:val="24"/>
          <w:lang w:eastAsia="zh-CN"/>
        </w:rPr>
        <w:t>按学校要求实施，具体搬运数量以学校要求为准。</w:t>
      </w:r>
    </w:p>
    <w:p w14:paraId="2D519CC4">
      <w:pPr>
        <w:pStyle w:val="27"/>
        <w:adjustRightInd w:val="0"/>
        <w:snapToGrid w:val="0"/>
        <w:spacing w:line="360" w:lineRule="auto"/>
        <w:ind w:firstLine="482"/>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val="en-US" w:eastAsia="zh-CN"/>
        </w:rPr>
        <w:t>3</w:t>
      </w:r>
      <w:r>
        <w:rPr>
          <w:rFonts w:hint="eastAsia" w:ascii="仿宋" w:hAnsi="仿宋" w:eastAsia="仿宋" w:cs="仿宋"/>
          <w:b w:val="0"/>
          <w:color w:val="000000"/>
          <w:sz w:val="24"/>
          <w:szCs w:val="24"/>
        </w:rPr>
        <w:t>、</w:t>
      </w:r>
      <w:r>
        <w:rPr>
          <w:rFonts w:hint="default" w:ascii="仿宋" w:hAnsi="仿宋" w:eastAsia="仿宋" w:cs="仿宋"/>
          <w:b w:val="0"/>
          <w:color w:val="000000"/>
          <w:sz w:val="24"/>
          <w:szCs w:val="24"/>
          <w:lang w:val="en-US" w:eastAsia="zh-CN"/>
        </w:rPr>
        <w:t>投标人</w:t>
      </w:r>
      <w:r>
        <w:rPr>
          <w:rFonts w:hint="eastAsia" w:ascii="仿宋" w:hAnsi="仿宋" w:eastAsia="仿宋" w:cs="仿宋"/>
          <w:b w:val="0"/>
          <w:color w:val="000000"/>
          <w:sz w:val="24"/>
          <w:szCs w:val="24"/>
          <w:lang w:val="en-US" w:eastAsia="zh-CN"/>
        </w:rPr>
        <w:t>应承诺完全按照招标文件技术要求和搬迁方案进行实施，如未按要求执行，造成采购人损失的，应按造成损失的金额向采购人进行赔偿</w:t>
      </w:r>
      <w:r>
        <w:rPr>
          <w:rFonts w:hint="eastAsia" w:ascii="仿宋" w:hAnsi="仿宋" w:eastAsia="仿宋" w:cs="仿宋"/>
          <w:b w:val="0"/>
          <w:color w:val="000000"/>
          <w:sz w:val="24"/>
          <w:szCs w:val="24"/>
        </w:rPr>
        <w:t>。</w:t>
      </w:r>
    </w:p>
    <w:p w14:paraId="32E4CA23">
      <w:pPr>
        <w:adjustRightInd w:val="0"/>
        <w:snapToGrid w:val="0"/>
        <w:spacing w:line="360" w:lineRule="auto"/>
        <w:rPr>
          <w:rFonts w:hint="eastAsia" w:ascii="仿宋" w:hAnsi="仿宋" w:eastAsia="仿宋" w:cs="仿宋"/>
          <w:b/>
          <w:color w:val="000000"/>
          <w:spacing w:val="5"/>
          <w:sz w:val="24"/>
          <w:szCs w:val="24"/>
          <w:lang w:eastAsia="zh-CN"/>
        </w:rPr>
      </w:pPr>
      <w:r>
        <w:rPr>
          <w:rFonts w:hint="eastAsia" w:ascii="仿宋" w:hAnsi="仿宋" w:eastAsia="仿宋" w:cs="仿宋"/>
          <w:b/>
          <w:color w:val="000000"/>
          <w:spacing w:val="5"/>
          <w:sz w:val="24"/>
          <w:szCs w:val="24"/>
          <w:lang w:eastAsia="zh-CN"/>
        </w:rPr>
        <w:t>二、项目实施详细说明</w:t>
      </w:r>
    </w:p>
    <w:p w14:paraId="32BF6C17">
      <w:pPr>
        <w:pStyle w:val="27"/>
        <w:adjustRightInd w:val="0"/>
        <w:snapToGrid w:val="0"/>
        <w:spacing w:line="360" w:lineRule="auto"/>
        <w:ind w:firstLine="241" w:firstLineChars="100"/>
        <w:jc w:val="left"/>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（一）设备清单及布局规划</w:t>
      </w:r>
    </w:p>
    <w:p w14:paraId="3D05B3EC">
      <w:pPr>
        <w:pStyle w:val="27"/>
        <w:adjustRightInd w:val="0"/>
        <w:snapToGrid w:val="0"/>
        <w:spacing w:line="360" w:lineRule="auto"/>
        <w:ind w:firstLine="480" w:firstLineChars="200"/>
        <w:jc w:val="left"/>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kern w:val="2"/>
          <w:sz w:val="24"/>
          <w:szCs w:val="24"/>
          <w:lang w:val="en-US" w:eastAsia="zh-CN" w:bidi="ar-SA"/>
        </w:rPr>
        <w:t>1、贺村第一中学教室及办公室家具搬迁设备清单如下</w:t>
      </w:r>
      <w:r>
        <w:rPr>
          <w:rFonts w:hint="eastAsia" w:ascii="仿宋" w:hAnsi="仿宋" w:eastAsia="仿宋" w:cs="仿宋"/>
          <w:b w:val="0"/>
          <w:color w:val="000000"/>
          <w:sz w:val="24"/>
          <w:szCs w:val="24"/>
          <w:lang w:eastAsia="zh-CN"/>
        </w:rPr>
        <w:t>：</w:t>
      </w:r>
    </w:p>
    <w:tbl>
      <w:tblPr>
        <w:tblStyle w:val="4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6"/>
        <w:gridCol w:w="749"/>
        <w:gridCol w:w="1181"/>
        <w:gridCol w:w="1377"/>
        <w:gridCol w:w="2313"/>
        <w:gridCol w:w="693"/>
        <w:gridCol w:w="913"/>
      </w:tblGrid>
      <w:tr w14:paraId="1129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0EC1">
            <w:pPr>
              <w:keepNext w:val="0"/>
              <w:keepLines w:val="0"/>
              <w:widowControl/>
              <w:suppressLineNumbers w:val="0"/>
              <w:jc w:val="center"/>
              <w:textAlignment w:val="center"/>
              <w:rPr>
                <w:rStyle w:val="864"/>
                <w:rFonts w:hint="eastAsia" w:ascii="仿宋" w:hAnsi="仿宋" w:eastAsia="仿宋" w:cs="仿宋"/>
                <w:b/>
                <w:bCs/>
                <w:sz w:val="21"/>
                <w:szCs w:val="21"/>
                <w:lang w:val="en-US" w:eastAsia="zh-CN" w:bidi="ar"/>
              </w:rPr>
            </w:pPr>
            <w:r>
              <w:rPr>
                <w:rStyle w:val="864"/>
                <w:rFonts w:hint="eastAsia" w:ascii="仿宋" w:hAnsi="仿宋" w:eastAsia="仿宋" w:cs="仿宋"/>
                <w:b/>
                <w:bCs/>
                <w:sz w:val="21"/>
                <w:szCs w:val="21"/>
                <w:lang w:val="en-US" w:eastAsia="zh-CN" w:bidi="ar"/>
              </w:rPr>
              <w:t>地点名称</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8829">
            <w:pPr>
              <w:keepNext w:val="0"/>
              <w:keepLines w:val="0"/>
              <w:widowControl/>
              <w:suppressLineNumbers w:val="0"/>
              <w:jc w:val="center"/>
              <w:textAlignment w:val="center"/>
              <w:rPr>
                <w:rStyle w:val="864"/>
                <w:rFonts w:hint="eastAsia" w:ascii="仿宋" w:hAnsi="仿宋" w:eastAsia="仿宋" w:cs="仿宋"/>
                <w:b/>
                <w:bCs/>
                <w:sz w:val="21"/>
                <w:szCs w:val="21"/>
                <w:lang w:val="en-US" w:eastAsia="zh-CN" w:bidi="ar"/>
              </w:rPr>
            </w:pPr>
            <w:r>
              <w:rPr>
                <w:rStyle w:val="864"/>
                <w:rFonts w:hint="eastAsia" w:ascii="仿宋" w:hAnsi="仿宋" w:eastAsia="仿宋" w:cs="仿宋"/>
                <w:b/>
                <w:bCs/>
                <w:sz w:val="21"/>
                <w:szCs w:val="21"/>
                <w:lang w:val="en-US" w:eastAsia="zh-CN" w:bidi="ar"/>
              </w:rPr>
              <w:t>序号</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9801">
            <w:pPr>
              <w:keepNext w:val="0"/>
              <w:keepLines w:val="0"/>
              <w:widowControl/>
              <w:suppressLineNumbers w:val="0"/>
              <w:jc w:val="center"/>
              <w:textAlignment w:val="center"/>
              <w:rPr>
                <w:rStyle w:val="864"/>
                <w:rFonts w:hint="eastAsia" w:ascii="仿宋" w:hAnsi="仿宋" w:eastAsia="仿宋" w:cs="仿宋"/>
                <w:b/>
                <w:bCs/>
                <w:sz w:val="21"/>
                <w:szCs w:val="21"/>
                <w:lang w:val="en-US" w:eastAsia="zh-CN" w:bidi="ar"/>
              </w:rPr>
            </w:pPr>
            <w:r>
              <w:rPr>
                <w:rStyle w:val="864"/>
                <w:rFonts w:hint="eastAsia" w:ascii="仿宋" w:hAnsi="仿宋" w:eastAsia="仿宋" w:cs="仿宋"/>
                <w:b/>
                <w:bCs/>
                <w:sz w:val="21"/>
                <w:szCs w:val="21"/>
                <w:lang w:val="en-US" w:eastAsia="zh-CN" w:bidi="ar"/>
              </w:rPr>
              <w:t>设备名称</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F8EF">
            <w:pPr>
              <w:keepNext w:val="0"/>
              <w:keepLines w:val="0"/>
              <w:widowControl/>
              <w:suppressLineNumbers w:val="0"/>
              <w:jc w:val="center"/>
              <w:textAlignment w:val="center"/>
              <w:rPr>
                <w:rStyle w:val="864"/>
                <w:rFonts w:hint="eastAsia" w:ascii="仿宋" w:hAnsi="仿宋" w:eastAsia="仿宋" w:cs="仿宋"/>
                <w:b/>
                <w:bCs/>
                <w:sz w:val="21"/>
                <w:szCs w:val="21"/>
                <w:lang w:val="en-US" w:eastAsia="zh-CN" w:bidi="ar"/>
              </w:rPr>
            </w:pPr>
            <w:r>
              <w:rPr>
                <w:rStyle w:val="864"/>
                <w:rFonts w:hint="eastAsia" w:ascii="仿宋" w:hAnsi="仿宋" w:eastAsia="仿宋" w:cs="仿宋"/>
                <w:b/>
                <w:bCs/>
                <w:sz w:val="21"/>
                <w:szCs w:val="21"/>
                <w:lang w:val="en-US" w:eastAsia="zh-CN" w:bidi="ar"/>
              </w:rPr>
              <w:t>规格型号</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19DA">
            <w:pPr>
              <w:keepNext w:val="0"/>
              <w:keepLines w:val="0"/>
              <w:widowControl/>
              <w:suppressLineNumbers w:val="0"/>
              <w:jc w:val="center"/>
              <w:textAlignment w:val="center"/>
              <w:rPr>
                <w:rStyle w:val="864"/>
                <w:rFonts w:hint="eastAsia" w:ascii="仿宋" w:hAnsi="仿宋" w:eastAsia="仿宋" w:cs="仿宋"/>
                <w:b/>
                <w:bCs/>
                <w:sz w:val="21"/>
                <w:szCs w:val="21"/>
                <w:lang w:val="en-US" w:eastAsia="zh-CN" w:bidi="ar"/>
              </w:rPr>
            </w:pPr>
            <w:r>
              <w:rPr>
                <w:rStyle w:val="864"/>
                <w:rFonts w:hint="eastAsia" w:ascii="仿宋" w:hAnsi="仿宋" w:eastAsia="仿宋" w:cs="仿宋"/>
                <w:b/>
                <w:bCs/>
                <w:sz w:val="21"/>
                <w:szCs w:val="21"/>
                <w:lang w:val="en-US" w:eastAsia="zh-CN" w:bidi="ar"/>
              </w:rPr>
              <w:t>技术指标</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2C97">
            <w:pPr>
              <w:keepNext w:val="0"/>
              <w:keepLines w:val="0"/>
              <w:widowControl/>
              <w:suppressLineNumbers w:val="0"/>
              <w:jc w:val="center"/>
              <w:textAlignment w:val="center"/>
              <w:rPr>
                <w:rStyle w:val="864"/>
                <w:rFonts w:hint="eastAsia" w:ascii="仿宋" w:hAnsi="仿宋" w:eastAsia="仿宋" w:cs="仿宋"/>
                <w:b/>
                <w:bCs/>
                <w:sz w:val="21"/>
                <w:szCs w:val="21"/>
                <w:lang w:val="en-US" w:eastAsia="zh-CN" w:bidi="ar"/>
              </w:rPr>
            </w:pPr>
            <w:r>
              <w:rPr>
                <w:rStyle w:val="864"/>
                <w:rFonts w:hint="eastAsia" w:ascii="仿宋" w:hAnsi="仿宋" w:eastAsia="仿宋" w:cs="仿宋"/>
                <w:b/>
                <w:bCs/>
                <w:sz w:val="21"/>
                <w:szCs w:val="21"/>
                <w:lang w:val="en-US" w:eastAsia="zh-CN" w:bidi="ar"/>
              </w:rPr>
              <w:t>单位</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56005">
            <w:pPr>
              <w:keepNext w:val="0"/>
              <w:keepLines w:val="0"/>
              <w:widowControl/>
              <w:suppressLineNumbers w:val="0"/>
              <w:jc w:val="center"/>
              <w:textAlignment w:val="center"/>
              <w:rPr>
                <w:rStyle w:val="864"/>
                <w:rFonts w:hint="eastAsia" w:ascii="仿宋" w:hAnsi="仿宋" w:eastAsia="仿宋" w:cs="仿宋"/>
                <w:b/>
                <w:bCs/>
                <w:sz w:val="21"/>
                <w:szCs w:val="21"/>
                <w:lang w:val="en-US" w:eastAsia="zh-CN" w:bidi="ar"/>
              </w:rPr>
            </w:pPr>
            <w:r>
              <w:rPr>
                <w:rStyle w:val="864"/>
                <w:rFonts w:hint="eastAsia" w:ascii="仿宋" w:hAnsi="仿宋" w:eastAsia="仿宋" w:cs="仿宋"/>
                <w:b/>
                <w:bCs/>
                <w:sz w:val="21"/>
                <w:szCs w:val="21"/>
                <w:lang w:val="en-US" w:eastAsia="zh-CN" w:bidi="ar"/>
              </w:rPr>
              <w:t>数量</w:t>
            </w:r>
          </w:p>
        </w:tc>
      </w:tr>
      <w:tr w14:paraId="6180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C9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办公室</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F4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E6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教师办公室、会议室设备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CC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具体数量按学校实际要求拆装</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59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需要先拆、清点、打包、运输、安置、安装调试；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B3E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00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r>
      <w:tr w14:paraId="2B9C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083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青年教师公寓</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6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4C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床铺、家具</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F6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具体数量按学校实际要求拆装</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FF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需要先拆、清点、打包、运输、安置、安装调试；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7D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张</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0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r>
      <w:tr w14:paraId="5C0E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A4E0">
            <w:pPr>
              <w:jc w:val="center"/>
              <w:rPr>
                <w:rFonts w:hint="eastAsia" w:ascii="仿宋" w:hAnsi="仿宋" w:eastAsia="仿宋" w:cs="仿宋"/>
                <w:i w:val="0"/>
                <w:iCs w:val="0"/>
                <w:color w:val="000000"/>
                <w:sz w:val="21"/>
                <w:szCs w:val="21"/>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61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0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热水器</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56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具体数量按学校实际要求拆装</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B21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需要先拆、清点、打包、运输、安置、安装调试；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A5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台</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ED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r>
      <w:tr w14:paraId="21EC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2F9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教学楼</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73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5F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学生桌</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9D422">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3B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需要先拆、清点、打包、运输、安置、安装</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D7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40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1835</w:t>
            </w:r>
          </w:p>
        </w:tc>
      </w:tr>
      <w:tr w14:paraId="6B77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8C147">
            <w:pPr>
              <w:jc w:val="center"/>
              <w:rPr>
                <w:rFonts w:hint="eastAsia" w:ascii="仿宋" w:hAnsi="仿宋" w:eastAsia="仿宋" w:cs="仿宋"/>
                <w:i w:val="0"/>
                <w:iCs w:val="0"/>
                <w:color w:val="000000"/>
                <w:sz w:val="21"/>
                <w:szCs w:val="21"/>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9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9E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空调（挂式）</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30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具体数量按学校实际要求拆装</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6E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需要先拆、清点、打包、运输、安置、安装调试；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33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台</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65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272</w:t>
            </w:r>
          </w:p>
        </w:tc>
      </w:tr>
      <w:tr w14:paraId="621B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55D85">
            <w:pPr>
              <w:jc w:val="center"/>
              <w:rPr>
                <w:rFonts w:hint="eastAsia" w:ascii="仿宋" w:hAnsi="仿宋" w:eastAsia="仿宋" w:cs="仿宋"/>
                <w:i w:val="0"/>
                <w:iCs w:val="0"/>
                <w:color w:val="000000"/>
                <w:sz w:val="21"/>
                <w:szCs w:val="21"/>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CF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DC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空调（台式）</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9E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具体数量按学校实际要求拆装</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4C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需要先拆、清点、打包、运输、安置、安装调试；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A9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台</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41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r>
      <w:tr w14:paraId="6334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155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食堂</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72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55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餐桌椅</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151E">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E9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需要先拆、清点、打包、运输、安置、安装</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F7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036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3A4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8A101">
            <w:pPr>
              <w:jc w:val="center"/>
              <w:rPr>
                <w:rFonts w:hint="eastAsia" w:ascii="仿宋" w:hAnsi="仿宋" w:eastAsia="仿宋" w:cs="仿宋"/>
                <w:i w:val="0"/>
                <w:iCs w:val="0"/>
                <w:color w:val="000000"/>
                <w:sz w:val="21"/>
                <w:szCs w:val="21"/>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3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59B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热水器、饮水机</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7335">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19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需要先拆、清点、打包、运输、安置、安装</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A1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个</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E5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20DA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5C8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档案室</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90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B6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档案柜</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F3CD6">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3A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需要先拆、清点、打包、运输、安置、安装调试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2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BD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21AC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23A10">
            <w:pPr>
              <w:jc w:val="center"/>
              <w:rPr>
                <w:rFonts w:hint="eastAsia" w:ascii="仿宋" w:hAnsi="仿宋" w:eastAsia="仿宋" w:cs="仿宋"/>
                <w:i w:val="0"/>
                <w:iCs w:val="0"/>
                <w:color w:val="000000"/>
                <w:sz w:val="21"/>
                <w:szCs w:val="21"/>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9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34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档案</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5715">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46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需要先拆、清点、打包、运输、按档案整理规则重新排序上架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C7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D2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0A1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E74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图书馆</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B3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FA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货架</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3FEC">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579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需要先拆、清点、打包、运输、安置、摆放、安装调试</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EE1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775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55C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670C5">
            <w:pPr>
              <w:jc w:val="center"/>
              <w:rPr>
                <w:rFonts w:hint="eastAsia" w:ascii="仿宋" w:hAnsi="仿宋" w:eastAsia="仿宋" w:cs="仿宋"/>
                <w:i w:val="0"/>
                <w:iCs w:val="0"/>
                <w:color w:val="000000"/>
                <w:sz w:val="21"/>
                <w:szCs w:val="21"/>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98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AF3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图书</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203E1">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4D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需要先拆、清点、打包、运输、按图书档案整理规则重新排序上架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7D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D1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D62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A4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计算机房</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7D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B0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电脑一体机</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86331">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95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需要先拆、清点、打包、运输、安置、摆放、安装调试、设备通电、通弱电</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EF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台</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145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14:paraId="0627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D7014">
            <w:pPr>
              <w:jc w:val="center"/>
              <w:rPr>
                <w:rFonts w:hint="eastAsia" w:ascii="仿宋" w:hAnsi="仿宋" w:eastAsia="仿宋" w:cs="仿宋"/>
                <w:i w:val="0"/>
                <w:iCs w:val="0"/>
                <w:color w:val="000000"/>
                <w:sz w:val="21"/>
                <w:szCs w:val="21"/>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25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8D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监控系统、音响</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3195">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51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需要先拆、清点、打包、运输、安置、摆放、安装调试、设备通电、通弱电</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6B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B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5659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43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化学室、生物室</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CE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DF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仪器+化学药品</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5B4D">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06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派遣专业人员做好充分准备，确保试剂在搬迁过程中不会出现任何安全、环境等问题。搬迁过程中，要求搬运物品轻拿轻放，不得遗失，贵重物品需要有相关保护措施，需要清点、单独打包、单独运输、安置、上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95D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23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CD5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CA0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会议室、报告厅</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EA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57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空调、桌椅、设备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925C">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78B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需要先拆、清点、打包、运输、安置、摆放、安装调试、设备通电、通弱电</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66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45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836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5B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美术教室</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D9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92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空调、桌椅、设备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AE9B">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0D9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需要先拆、清点、打包、运输、安置、安装</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DB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5A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61C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692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音乐教室</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ED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F9B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空调、桌椅、乐器设备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08F0C">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B4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需要先拆、清点、打包、运输、安置、安装</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BA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9B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BCF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312B7">
            <w:pPr>
              <w:jc w:val="center"/>
              <w:rPr>
                <w:rFonts w:hint="eastAsia" w:ascii="仿宋" w:hAnsi="仿宋" w:eastAsia="仿宋" w:cs="仿宋"/>
                <w:i w:val="0"/>
                <w:iCs w:val="0"/>
                <w:color w:val="000000"/>
                <w:sz w:val="21"/>
                <w:szCs w:val="21"/>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62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9E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钢琴</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162A">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AC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需要单独运输、安置、安装</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56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架</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AE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0358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2A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仓库</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ED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ED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杂物</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27DF">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D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办公设备、办公用品、资料等搬运</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F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53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102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7C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广播室</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F5D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F0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96"/>
                <w:rFonts w:hint="eastAsia" w:ascii="仿宋" w:hAnsi="仿宋" w:eastAsia="仿宋" w:cs="仿宋"/>
                <w:sz w:val="21"/>
                <w:szCs w:val="21"/>
                <w:lang w:val="en-US" w:eastAsia="zh-CN" w:bidi="ar"/>
              </w:rPr>
              <w:t>广播系统</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FF7F">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7C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需要先拆、清点、打包、运输、安置、摆放、安装调试、设备通电、通弱电</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6E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FF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D82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16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教育一体机</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91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829C">
            <w:pPr>
              <w:jc w:val="center"/>
              <w:rPr>
                <w:rFonts w:hint="eastAsia" w:ascii="仿宋" w:hAnsi="仿宋" w:eastAsia="仿宋" w:cs="仿宋"/>
                <w:i w:val="0"/>
                <w:iCs w:val="0"/>
                <w:color w:val="000000"/>
                <w:sz w:val="21"/>
                <w:szCs w:val="21"/>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8A4C">
            <w:pPr>
              <w:jc w:val="center"/>
              <w:rPr>
                <w:rFonts w:hint="eastAsia" w:ascii="仿宋" w:hAnsi="仿宋" w:eastAsia="仿宋" w:cs="仿宋"/>
                <w:i w:val="0"/>
                <w:iCs w:val="0"/>
                <w:color w:val="000000"/>
                <w:sz w:val="21"/>
                <w:szCs w:val="21"/>
                <w:u w:val="none"/>
              </w:rPr>
            </w:pP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19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67"/>
                <w:rFonts w:hint="eastAsia" w:ascii="仿宋" w:hAnsi="仿宋" w:eastAsia="仿宋" w:cs="仿宋"/>
                <w:sz w:val="21"/>
                <w:szCs w:val="21"/>
                <w:lang w:val="en-US" w:eastAsia="zh-CN" w:bidi="ar"/>
              </w:rPr>
              <w:t>需要先拆、清点、打包、运输、安置、摆放、安装调试、设备通电、通弱电</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8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22"/>
                <w:rFonts w:hint="eastAsia" w:ascii="仿宋" w:hAnsi="仿宋" w:eastAsia="仿宋" w:cs="仿宋"/>
                <w:sz w:val="21"/>
                <w:szCs w:val="21"/>
                <w:lang w:val="en-US" w:eastAsia="zh-CN" w:bidi="ar"/>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12D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r>
    </w:tbl>
    <w:p w14:paraId="6B3838B3">
      <w:pPr>
        <w:adjustRightInd w:val="0"/>
        <w:snapToGrid w:val="0"/>
        <w:spacing w:line="360" w:lineRule="auto"/>
        <w:ind w:firstLine="480" w:firstLineChars="200"/>
        <w:rPr>
          <w:rFonts w:hint="eastAsia" w:ascii="仿宋" w:hAnsi="仿宋" w:eastAsia="仿宋" w:cs="仿宋"/>
          <w:b w:val="0"/>
          <w:color w:val="000000"/>
          <w:kern w:val="2"/>
          <w:sz w:val="24"/>
          <w:szCs w:val="24"/>
          <w:lang w:val="en-US" w:eastAsia="zh-CN" w:bidi="ar-SA"/>
        </w:rPr>
      </w:pPr>
    </w:p>
    <w:p w14:paraId="20F112CD">
      <w:pPr>
        <w:adjustRightInd w:val="0"/>
        <w:snapToGrid w:val="0"/>
        <w:spacing w:line="360" w:lineRule="auto"/>
        <w:ind w:firstLine="480" w:firstLineChars="200"/>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2、贺村第二中学教室及办公室家具搬迁设备清单如下</w:t>
      </w:r>
      <w:r>
        <w:rPr>
          <w:rFonts w:hint="eastAsia" w:ascii="仿宋" w:hAnsi="仿宋" w:eastAsia="仿宋" w:cs="仿宋"/>
          <w:b w:val="0"/>
          <w:color w:val="000000"/>
          <w:sz w:val="24"/>
          <w:szCs w:val="24"/>
          <w:lang w:eastAsia="zh-CN"/>
        </w:rPr>
        <w:t>：</w:t>
      </w:r>
    </w:p>
    <w:tbl>
      <w:tblPr>
        <w:tblStyle w:val="4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6"/>
        <w:gridCol w:w="734"/>
        <w:gridCol w:w="1196"/>
        <w:gridCol w:w="1422"/>
        <w:gridCol w:w="2278"/>
        <w:gridCol w:w="727"/>
        <w:gridCol w:w="869"/>
      </w:tblGrid>
      <w:tr w14:paraId="0382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285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地点名称</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A0B4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84E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C75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规格型号</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A1C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技术指标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7F7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421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14:paraId="3FA62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8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办公室</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911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D5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教师办公室、会议室设备</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17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具体数量按学校实际要求拆装</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1F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需要先拆、清点、打包、运输、安置、安装调试；</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05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34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5F6E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442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青年教师公寓</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C2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85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床铺、家具</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4D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具体数量按学校实际要求拆装</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CE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需要先拆、清点、打包、运输、安置、安装调试；</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31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77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20BE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82435">
            <w:pPr>
              <w:jc w:val="center"/>
              <w:rPr>
                <w:rFonts w:hint="eastAsia" w:ascii="仿宋" w:hAnsi="仿宋" w:eastAsia="仿宋" w:cs="仿宋"/>
                <w:i w:val="0"/>
                <w:iCs w:val="0"/>
                <w:color w:val="000000"/>
                <w:sz w:val="21"/>
                <w:szCs w:val="21"/>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4F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5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热水器</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70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具体数量按学校实际要求拆装</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88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需要先拆、清点、打包、运输、安置、安装调试；</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25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52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05EF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5A0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教学楼</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44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A6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学生桌</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0EAB5">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F27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需要先拆、清点、打包、运输、安置、安装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BF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B9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460</w:t>
            </w:r>
          </w:p>
        </w:tc>
      </w:tr>
      <w:tr w14:paraId="4745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31A57">
            <w:pPr>
              <w:jc w:val="center"/>
              <w:rPr>
                <w:rFonts w:hint="eastAsia" w:ascii="仿宋" w:hAnsi="仿宋" w:eastAsia="仿宋" w:cs="仿宋"/>
                <w:i w:val="0"/>
                <w:iCs w:val="0"/>
                <w:color w:val="000000"/>
                <w:sz w:val="21"/>
                <w:szCs w:val="21"/>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FD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7B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空调（挂式）</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0D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具体数量按学校实际要求拆装</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04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需要先拆、清点、打包、运输、安置、安装调试；</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1A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39C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r>
      <w:tr w14:paraId="583E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30B7B">
            <w:pPr>
              <w:jc w:val="center"/>
              <w:rPr>
                <w:rFonts w:hint="eastAsia" w:ascii="仿宋" w:hAnsi="仿宋" w:eastAsia="仿宋" w:cs="仿宋"/>
                <w:i w:val="0"/>
                <w:iCs w:val="0"/>
                <w:color w:val="000000"/>
                <w:sz w:val="21"/>
                <w:szCs w:val="21"/>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89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30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空调（台式）</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86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具体数量按学校实际要求拆装</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972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需要先拆、清点、打包、运输、安置、安装调试；</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67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75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7261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C2D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82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0C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餐桌椅</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89F5">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F9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需要先拆、清点、打包、运输、安置、安装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22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57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93C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442C6">
            <w:pPr>
              <w:jc w:val="center"/>
              <w:rPr>
                <w:rFonts w:hint="eastAsia" w:ascii="仿宋" w:hAnsi="仿宋" w:eastAsia="仿宋" w:cs="仿宋"/>
                <w:i w:val="0"/>
                <w:iCs w:val="0"/>
                <w:color w:val="000000"/>
                <w:sz w:val="21"/>
                <w:szCs w:val="21"/>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B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B6C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热水器、饮水机</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A9EF">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0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需要先拆、清点、打包、运输、安置、安装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8B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13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r>
      <w:tr w14:paraId="236E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71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档案室</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A72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BB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档案柜</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1E52">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46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需要先拆、清点、打包、运输、安置、安装调试</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6A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D2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A1B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44BD">
            <w:pPr>
              <w:jc w:val="center"/>
              <w:rPr>
                <w:rFonts w:hint="eastAsia" w:ascii="仿宋" w:hAnsi="仿宋" w:eastAsia="仿宋" w:cs="仿宋"/>
                <w:i w:val="0"/>
                <w:iCs w:val="0"/>
                <w:color w:val="000000"/>
                <w:sz w:val="21"/>
                <w:szCs w:val="21"/>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6E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8A9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档案</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7A17">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990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需要先拆、清点、打包、运输、按档案整理规则重新排序上架</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2DA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09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585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447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图书馆</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41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33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货架</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1C2C">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C9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需要先拆、清点、打包、运输、安置、摆放、安装调试</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73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9E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653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ABC66">
            <w:pPr>
              <w:jc w:val="center"/>
              <w:rPr>
                <w:rFonts w:hint="eastAsia" w:ascii="仿宋" w:hAnsi="仿宋" w:eastAsia="仿宋" w:cs="仿宋"/>
                <w:i w:val="0"/>
                <w:iCs w:val="0"/>
                <w:color w:val="000000"/>
                <w:sz w:val="21"/>
                <w:szCs w:val="21"/>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B12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D7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图书</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9DAC">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B8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需要先拆、清点、打包、运输、按图书档案整理规则重新排序上架</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42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52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52C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EAC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计算机房</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97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5C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电脑一体机</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DCD5">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BA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需要先拆、清点、打包、运输、安置、摆放、安装调试、设备通电、通弱电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17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BD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r>
      <w:tr w14:paraId="3E38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01E8A">
            <w:pPr>
              <w:jc w:val="center"/>
              <w:rPr>
                <w:rFonts w:hint="eastAsia" w:ascii="仿宋" w:hAnsi="仿宋" w:eastAsia="仿宋" w:cs="仿宋"/>
                <w:i w:val="0"/>
                <w:iCs w:val="0"/>
                <w:color w:val="000000"/>
                <w:sz w:val="21"/>
                <w:szCs w:val="21"/>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2F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F9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监控系统、音响、广播</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4079">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5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需要先拆、清点、打包、运输、安置、摆放、安装调试、设备通电、通弱电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F6A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76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9DD8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391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化学室、生物室</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20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5F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仪器+化学药品</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8A2F">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2D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派遣专业人员做好充分准备，确保试剂在搬迁过程中不会出现任何安全、环境等问题。搬迁过程中，要求搬运物品轻拿轻放，不得遗失，贵重物品需要有相关保护措施，需要清点、单独打包、单独运输、安置、上架</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72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8D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r>
      <w:tr w14:paraId="31F6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9F8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会议室、报告厅</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AB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ED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空调、桌椅、设备</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DEE5">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701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需要先拆、清点、打包、运输、安置、摆放、安装调试、设备通电、通弱电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13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40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45F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FFD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美术教室</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F4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C8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空调、桌椅、设备</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F3B0D">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72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需要先拆、清点、打包、运输、安置、安装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3A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0D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1B6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5B2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音乐教室</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F1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DD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空调、桌椅、乐器设备</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7D5B2">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A9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需要先拆、清点、打包、运输、安置、安装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8C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47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93D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FE6A7">
            <w:pPr>
              <w:jc w:val="center"/>
              <w:rPr>
                <w:rFonts w:hint="eastAsia" w:ascii="仿宋" w:hAnsi="仿宋" w:eastAsia="仿宋" w:cs="仿宋"/>
                <w:i w:val="0"/>
                <w:iCs w:val="0"/>
                <w:color w:val="000000"/>
                <w:sz w:val="21"/>
                <w:szCs w:val="21"/>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B3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B9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钢琴</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CF1B">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0C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需要单独运输、安置、安装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4F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BB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10E6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9A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仓库</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BF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76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杂物</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A63A">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B6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办公设备、办公用品、资料等搬运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58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F0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38E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3F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广播室</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54D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76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广播系统</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ACF6">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9D1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需要先拆、清点、打包、运输、安置、摆放、安装调试、设备通电、通弱电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F3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DE2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D38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FE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教育一体机</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4B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158B">
            <w:pPr>
              <w:jc w:val="center"/>
              <w:rPr>
                <w:rFonts w:hint="eastAsia" w:ascii="仿宋" w:hAnsi="仿宋" w:eastAsia="仿宋" w:cs="仿宋"/>
                <w:i w:val="0"/>
                <w:iCs w:val="0"/>
                <w:color w:val="000000"/>
                <w:sz w:val="21"/>
                <w:szCs w:val="21"/>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6BE8">
            <w:pPr>
              <w:jc w:val="center"/>
              <w:rPr>
                <w:rFonts w:hint="eastAsia" w:ascii="仿宋" w:hAnsi="仿宋" w:eastAsia="仿宋" w:cs="仿宋"/>
                <w:i w:val="0"/>
                <w:iCs w:val="0"/>
                <w:color w:val="000000"/>
                <w:sz w:val="21"/>
                <w:szCs w:val="21"/>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88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需要先拆、清点、打包、运输、安置、摆放、安装调试、设备通电、通弱电</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4F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984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r>
    </w:tbl>
    <w:p w14:paraId="4A3D2681">
      <w:pPr>
        <w:adjustRightInd w:val="0"/>
        <w:snapToGrid w:val="0"/>
        <w:spacing w:line="360" w:lineRule="auto"/>
        <w:ind w:firstLine="251" w:firstLineChars="100"/>
        <w:rPr>
          <w:rFonts w:hint="eastAsia" w:ascii="仿宋" w:hAnsi="仿宋" w:eastAsia="仿宋" w:cs="仿宋"/>
          <w:b/>
          <w:color w:val="000000"/>
          <w:spacing w:val="5"/>
          <w:sz w:val="24"/>
          <w:szCs w:val="24"/>
        </w:rPr>
      </w:pPr>
      <w:r>
        <w:rPr>
          <w:rFonts w:hint="eastAsia" w:ascii="仿宋" w:hAnsi="仿宋" w:eastAsia="仿宋" w:cs="仿宋"/>
          <w:b/>
          <w:color w:val="auto"/>
          <w:spacing w:val="5"/>
          <w:sz w:val="24"/>
          <w:szCs w:val="24"/>
          <w:lang w:val="en-US" w:eastAsia="zh-CN"/>
        </w:rPr>
        <w:t>3</w:t>
      </w:r>
      <w:r>
        <w:rPr>
          <w:rFonts w:hint="eastAsia" w:ascii="仿宋" w:hAnsi="仿宋" w:eastAsia="仿宋" w:cs="仿宋"/>
          <w:b/>
          <w:color w:val="000000"/>
          <w:spacing w:val="5"/>
          <w:sz w:val="24"/>
          <w:szCs w:val="24"/>
          <w:lang w:val="en-US" w:eastAsia="zh-CN"/>
        </w:rPr>
        <w:t>、</w:t>
      </w:r>
      <w:r>
        <w:rPr>
          <w:rFonts w:hint="eastAsia" w:ascii="仿宋" w:hAnsi="仿宋" w:eastAsia="仿宋" w:cs="仿宋"/>
          <w:b/>
          <w:color w:val="000000"/>
          <w:spacing w:val="5"/>
          <w:sz w:val="24"/>
          <w:szCs w:val="24"/>
        </w:rPr>
        <w:t>设备搬迁具体要求</w:t>
      </w:r>
    </w:p>
    <w:p w14:paraId="6FD3F817">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rPr>
        <w:t>）此部分设备是</w:t>
      </w:r>
      <w:r>
        <w:rPr>
          <w:rFonts w:hint="eastAsia" w:ascii="仿宋" w:hAnsi="仿宋" w:eastAsia="仿宋" w:cs="仿宋"/>
          <w:bCs/>
          <w:sz w:val="24"/>
          <w:szCs w:val="24"/>
          <w:lang w:val="en-US" w:eastAsia="zh-CN"/>
        </w:rPr>
        <w:t>学校</w:t>
      </w:r>
      <w:r>
        <w:rPr>
          <w:rFonts w:hint="eastAsia" w:ascii="仿宋" w:hAnsi="仿宋" w:eastAsia="仿宋" w:cs="仿宋"/>
          <w:bCs/>
          <w:sz w:val="24"/>
          <w:szCs w:val="24"/>
        </w:rPr>
        <w:t>的核心资产，搬运时需要小心作业，如有损坏，需要维修或赔偿。</w:t>
      </w:r>
    </w:p>
    <w:p w14:paraId="7F300F44">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）投标方提供设备、人员安全保障措施，设备要按照要求做好拆解或固定打包事宜。</w:t>
      </w:r>
    </w:p>
    <w:p w14:paraId="3A90D4C8">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）投标方自行对新旧</w:t>
      </w:r>
      <w:r>
        <w:rPr>
          <w:rFonts w:hint="eastAsia" w:ascii="仿宋" w:hAnsi="仿宋" w:eastAsia="仿宋" w:cs="仿宋"/>
          <w:bCs/>
          <w:sz w:val="24"/>
          <w:szCs w:val="24"/>
          <w:lang w:val="en-US" w:eastAsia="zh-CN"/>
        </w:rPr>
        <w:t>设备</w:t>
      </w:r>
      <w:r>
        <w:rPr>
          <w:rFonts w:hint="eastAsia" w:ascii="仿宋" w:hAnsi="仿宋" w:eastAsia="仿宋" w:cs="仿宋"/>
          <w:bCs/>
          <w:sz w:val="24"/>
          <w:szCs w:val="24"/>
        </w:rPr>
        <w:t>均进行细致的现场探勘，制定详细的拆装、运输、装卸、施工方案。</w:t>
      </w:r>
    </w:p>
    <w:p w14:paraId="581275C5">
      <w:pPr>
        <w:adjustRightInd w:val="0"/>
        <w:snapToGrid w:val="0"/>
        <w:spacing w:line="360" w:lineRule="auto"/>
        <w:ind w:left="105" w:leftChars="50" w:firstLine="480" w:firstLineChars="200"/>
        <w:jc w:val="left"/>
        <w:rPr>
          <w:rFonts w:hint="eastAsia" w:ascii="仿宋" w:hAnsi="仿宋" w:eastAsia="仿宋" w:cs="仿宋"/>
          <w:bCs/>
          <w:color w:val="auto"/>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rPr>
        <w:t>）投标方必须对所有参加搬迁安装的人员进行技术培训，确保熟悉现场情</w:t>
      </w:r>
      <w:r>
        <w:rPr>
          <w:rFonts w:hint="eastAsia" w:ascii="仿宋" w:hAnsi="仿宋" w:eastAsia="仿宋" w:cs="仿宋"/>
          <w:bCs/>
          <w:color w:val="auto"/>
          <w:sz w:val="24"/>
          <w:szCs w:val="24"/>
        </w:rPr>
        <w:t>况。</w:t>
      </w:r>
    </w:p>
    <w:p w14:paraId="2E3D0988">
      <w:pPr>
        <w:adjustRightInd w:val="0"/>
        <w:snapToGrid w:val="0"/>
        <w:spacing w:line="360" w:lineRule="auto"/>
        <w:ind w:left="105" w:leftChars="50" w:firstLine="480" w:firstLineChars="200"/>
        <w:jc w:val="left"/>
        <w:rPr>
          <w:rFonts w:hint="eastAsia" w:ascii="仿宋" w:hAnsi="仿宋" w:eastAsia="仿宋" w:cs="仿宋"/>
          <w:bCs/>
          <w:sz w:val="24"/>
          <w:szCs w:val="24"/>
          <w:lang w:eastAsia="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5</w:t>
      </w:r>
      <w:r>
        <w:rPr>
          <w:rFonts w:hint="eastAsia" w:ascii="仿宋" w:hAnsi="仿宋" w:eastAsia="仿宋" w:cs="仿宋"/>
          <w:bCs/>
          <w:sz w:val="24"/>
          <w:szCs w:val="24"/>
        </w:rPr>
        <w:t>）在拆卸时必须做好设备的标志标记、保护措施及详细记录。在拆卸前制定好拆卸顺序并做好安装人员的技术交底</w:t>
      </w:r>
      <w:r>
        <w:rPr>
          <w:rFonts w:hint="eastAsia" w:ascii="仿宋" w:hAnsi="仿宋" w:eastAsia="仿宋" w:cs="仿宋"/>
          <w:bCs/>
          <w:sz w:val="24"/>
          <w:szCs w:val="24"/>
          <w:lang w:eastAsia="zh-CN"/>
        </w:rPr>
        <w:t>。</w:t>
      </w:r>
    </w:p>
    <w:p w14:paraId="4E71E371">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6</w:t>
      </w:r>
      <w:r>
        <w:rPr>
          <w:rFonts w:hint="eastAsia" w:ascii="仿宋" w:hAnsi="仿宋" w:eastAsia="仿宋" w:cs="仿宋"/>
          <w:bCs/>
          <w:sz w:val="24"/>
          <w:szCs w:val="24"/>
        </w:rPr>
        <w:t>）搬迁过程中必须做好具体防护措施以防设备损坏。</w:t>
      </w:r>
    </w:p>
    <w:p w14:paraId="3A9CF9C8">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7</w:t>
      </w:r>
      <w:r>
        <w:rPr>
          <w:rFonts w:hint="eastAsia" w:ascii="仿宋" w:hAnsi="仿宋" w:eastAsia="仿宋" w:cs="仿宋"/>
          <w:bCs/>
          <w:sz w:val="24"/>
          <w:szCs w:val="24"/>
        </w:rPr>
        <w:t>）拆卸中应避免破坏性拆装。拆卸中要保证设备的绝对安全，要使用合适的工机具。吊装时设备不得磕碰，要选择合适的吊点或支撑点慢吊轻放。</w:t>
      </w:r>
    </w:p>
    <w:p w14:paraId="1718895C">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8</w:t>
      </w:r>
      <w:r>
        <w:rPr>
          <w:rFonts w:hint="eastAsia" w:ascii="仿宋" w:hAnsi="仿宋" w:eastAsia="仿宋" w:cs="仿宋"/>
          <w:bCs/>
          <w:sz w:val="24"/>
          <w:szCs w:val="24"/>
        </w:rPr>
        <w:t>）设备搬迁摆放必须按照</w:t>
      </w:r>
      <w:r>
        <w:rPr>
          <w:rFonts w:hint="eastAsia" w:ascii="仿宋" w:hAnsi="仿宋" w:eastAsia="仿宋" w:cs="仿宋"/>
          <w:bCs/>
          <w:sz w:val="24"/>
          <w:szCs w:val="24"/>
          <w:lang w:val="en-US" w:eastAsia="zh-CN"/>
        </w:rPr>
        <w:t>学校</w:t>
      </w:r>
      <w:r>
        <w:rPr>
          <w:rFonts w:hint="eastAsia" w:ascii="仿宋" w:hAnsi="仿宋" w:eastAsia="仿宋" w:cs="仿宋"/>
          <w:bCs/>
          <w:sz w:val="24"/>
          <w:szCs w:val="24"/>
        </w:rPr>
        <w:t>规定的具体位置。</w:t>
      </w:r>
    </w:p>
    <w:p w14:paraId="263F898D">
      <w:pPr>
        <w:adjustRightInd w:val="0"/>
        <w:snapToGrid w:val="0"/>
        <w:spacing w:line="360" w:lineRule="auto"/>
        <w:ind w:left="105" w:leftChars="50"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9</w:t>
      </w:r>
      <w:r>
        <w:rPr>
          <w:rFonts w:hint="eastAsia" w:ascii="仿宋" w:hAnsi="仿宋" w:eastAsia="仿宋" w:cs="仿宋"/>
          <w:bCs/>
          <w:sz w:val="24"/>
          <w:szCs w:val="24"/>
        </w:rPr>
        <w:t>）本项目搬迁过程中所有安全责任事故，都由</w:t>
      </w:r>
      <w:r>
        <w:rPr>
          <w:rFonts w:hint="eastAsia" w:ascii="仿宋" w:hAnsi="仿宋" w:eastAsia="仿宋" w:cs="仿宋"/>
          <w:bCs/>
          <w:sz w:val="24"/>
          <w:szCs w:val="24"/>
          <w:lang w:eastAsia="zh-CN"/>
        </w:rPr>
        <w:t>中标供应商</w:t>
      </w:r>
      <w:r>
        <w:rPr>
          <w:rFonts w:hint="eastAsia" w:ascii="仿宋" w:hAnsi="仿宋" w:eastAsia="仿宋" w:cs="仿宋"/>
          <w:bCs/>
          <w:sz w:val="24"/>
          <w:szCs w:val="24"/>
        </w:rPr>
        <w:t>负责。</w:t>
      </w:r>
      <w:r>
        <w:rPr>
          <w:rFonts w:hint="eastAsia" w:ascii="仿宋" w:hAnsi="仿宋" w:eastAsia="仿宋" w:cs="仿宋"/>
          <w:bCs/>
          <w:sz w:val="24"/>
          <w:szCs w:val="24"/>
          <w:highlight w:val="none"/>
        </w:rPr>
        <w:t>（校方只接受交钥匙工程，</w:t>
      </w:r>
      <w:r>
        <w:rPr>
          <w:rFonts w:hint="eastAsia" w:ascii="仿宋" w:hAnsi="仿宋" w:eastAsia="仿宋" w:cs="仿宋"/>
          <w:bCs/>
          <w:sz w:val="24"/>
          <w:szCs w:val="24"/>
          <w:highlight w:val="none"/>
          <w:lang w:eastAsia="zh-CN"/>
        </w:rPr>
        <w:t>中标供应商应为该公司</w:t>
      </w:r>
      <w:r>
        <w:rPr>
          <w:rFonts w:hint="eastAsia" w:ascii="仿宋" w:hAnsi="仿宋" w:eastAsia="仿宋" w:cs="仿宋"/>
          <w:bCs/>
          <w:sz w:val="24"/>
          <w:szCs w:val="24"/>
          <w:highlight w:val="none"/>
          <w:lang w:val="en-US" w:eastAsia="zh-CN"/>
        </w:rPr>
        <w:t>所聘用人员</w:t>
      </w:r>
      <w:r>
        <w:rPr>
          <w:rFonts w:hint="eastAsia" w:ascii="仿宋" w:hAnsi="仿宋" w:eastAsia="仿宋" w:cs="仿宋"/>
          <w:bCs/>
          <w:sz w:val="24"/>
          <w:szCs w:val="24"/>
          <w:highlight w:val="none"/>
          <w:lang w:eastAsia="zh-CN"/>
        </w:rPr>
        <w:t>缴纳</w:t>
      </w:r>
      <w:r>
        <w:rPr>
          <w:rFonts w:hint="eastAsia" w:ascii="仿宋" w:hAnsi="仿宋" w:eastAsia="仿宋" w:cs="仿宋"/>
          <w:bCs/>
          <w:sz w:val="24"/>
          <w:szCs w:val="24"/>
          <w:highlight w:val="none"/>
          <w:lang w:val="en-US" w:eastAsia="zh-CN"/>
        </w:rPr>
        <w:t>意外险，承担一切责任，</w:t>
      </w:r>
      <w:r>
        <w:rPr>
          <w:rFonts w:hint="eastAsia" w:ascii="仿宋" w:hAnsi="仿宋" w:eastAsia="仿宋" w:cs="仿宋"/>
          <w:bCs/>
          <w:sz w:val="24"/>
          <w:szCs w:val="24"/>
          <w:highlight w:val="none"/>
        </w:rPr>
        <w:t>项目实施中出现任何责任事故校方概不负责）</w:t>
      </w:r>
    </w:p>
    <w:p w14:paraId="5DB4A4FA">
      <w:pPr>
        <w:adjustRightInd w:val="0"/>
        <w:snapToGrid w:val="0"/>
        <w:spacing w:line="360" w:lineRule="auto"/>
        <w:ind w:firstLine="251" w:firstLineChars="100"/>
        <w:rPr>
          <w:rFonts w:hint="eastAsia" w:ascii="仿宋" w:hAnsi="仿宋" w:eastAsia="仿宋" w:cs="仿宋"/>
          <w:b/>
          <w:spacing w:val="5"/>
          <w:sz w:val="24"/>
          <w:szCs w:val="24"/>
        </w:rPr>
      </w:pPr>
      <w:r>
        <w:rPr>
          <w:rFonts w:hint="eastAsia" w:ascii="仿宋" w:hAnsi="仿宋" w:eastAsia="仿宋" w:cs="仿宋"/>
          <w:b/>
          <w:spacing w:val="5"/>
          <w:sz w:val="24"/>
          <w:szCs w:val="24"/>
        </w:rPr>
        <w:t>（</w:t>
      </w:r>
      <w:r>
        <w:rPr>
          <w:rFonts w:hint="eastAsia" w:ascii="仿宋" w:hAnsi="仿宋" w:eastAsia="仿宋" w:cs="仿宋"/>
          <w:b/>
          <w:spacing w:val="5"/>
          <w:sz w:val="24"/>
          <w:szCs w:val="24"/>
          <w:lang w:val="en-US" w:eastAsia="zh-CN"/>
        </w:rPr>
        <w:t>二</w:t>
      </w:r>
      <w:r>
        <w:rPr>
          <w:rFonts w:hint="eastAsia" w:ascii="仿宋" w:hAnsi="仿宋" w:eastAsia="仿宋" w:cs="仿宋"/>
          <w:b/>
          <w:spacing w:val="5"/>
          <w:sz w:val="24"/>
          <w:szCs w:val="24"/>
        </w:rPr>
        <w:t>）设备通电实施</w:t>
      </w:r>
    </w:p>
    <w:p w14:paraId="65C06DA7">
      <w:pPr>
        <w:adjustRightInd w:val="0"/>
        <w:snapToGrid w:val="0"/>
        <w:spacing w:line="360" w:lineRule="auto"/>
        <w:ind w:left="105" w:leftChars="50"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本项目属于包工包料项目，所需材料</w:t>
      </w:r>
      <w:r>
        <w:rPr>
          <w:rFonts w:hint="eastAsia" w:ascii="仿宋" w:hAnsi="仿宋" w:eastAsia="仿宋" w:cs="仿宋"/>
          <w:bCs/>
          <w:sz w:val="24"/>
          <w:szCs w:val="24"/>
          <w:highlight w:val="none"/>
          <w:lang w:eastAsia="zh-CN"/>
        </w:rPr>
        <w:t>均由</w:t>
      </w:r>
      <w:r>
        <w:rPr>
          <w:rFonts w:hint="eastAsia" w:ascii="仿宋" w:hAnsi="仿宋" w:eastAsia="仿宋" w:cs="仿宋"/>
          <w:bCs/>
          <w:sz w:val="24"/>
          <w:szCs w:val="24"/>
          <w:highlight w:val="none"/>
        </w:rPr>
        <w:t>投标方根据布局或现场进行核算。因投标人现场</w:t>
      </w:r>
      <w:r>
        <w:rPr>
          <w:rFonts w:hint="eastAsia" w:ascii="仿宋" w:hAnsi="仿宋" w:eastAsia="仿宋" w:cs="仿宋"/>
          <w:bCs/>
          <w:sz w:val="24"/>
          <w:szCs w:val="24"/>
          <w:highlight w:val="none"/>
          <w:lang w:eastAsia="zh-CN"/>
        </w:rPr>
        <w:t>勘察有误</w:t>
      </w:r>
      <w:r>
        <w:rPr>
          <w:rFonts w:hint="eastAsia" w:ascii="仿宋" w:hAnsi="仿宋" w:eastAsia="仿宋" w:cs="仿宋"/>
          <w:bCs/>
          <w:sz w:val="24"/>
          <w:szCs w:val="24"/>
          <w:highlight w:val="none"/>
        </w:rPr>
        <w:t>导致的问题，校方概不负责。</w:t>
      </w:r>
    </w:p>
    <w:p w14:paraId="2FC1A958">
      <w:pPr>
        <w:adjustRightInd w:val="0"/>
        <w:snapToGrid w:val="0"/>
        <w:spacing w:line="360" w:lineRule="auto"/>
        <w:ind w:left="105" w:leftChars="50" w:firstLine="480" w:firstLineChars="200"/>
        <w:jc w:val="left"/>
        <w:rPr>
          <w:rFonts w:hint="eastAsia" w:ascii="仿宋" w:hAnsi="仿宋" w:eastAsia="仿宋" w:cs="仿宋"/>
          <w:bCs/>
          <w:sz w:val="24"/>
          <w:szCs w:val="24"/>
          <w:highlight w:val="yellow"/>
          <w:lang w:val="en-US" w:eastAsia="zh-CN"/>
        </w:rPr>
      </w:pPr>
      <w:r>
        <w:rPr>
          <w:rFonts w:hint="eastAsia" w:ascii="仿宋" w:hAnsi="仿宋" w:eastAsia="仿宋" w:cs="仿宋"/>
          <w:bCs/>
          <w:sz w:val="24"/>
          <w:szCs w:val="24"/>
          <w:highlight w:val="none"/>
          <w:lang w:val="en-US" w:eastAsia="zh-CN"/>
        </w:rPr>
        <w:t>（2）投标方如需进行现场勘察，涉及高压线路迁改，需采取停电、接地、绝缘等措施，确保施工人员安全，并制定应急预案。</w:t>
      </w:r>
    </w:p>
    <w:p w14:paraId="3054D321">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highlight w:val="none"/>
        </w:rPr>
        <w:t>（3）施工中要保证设备的绝对安全，要选用合适的专业工、机、具，不得</w:t>
      </w:r>
      <w:r>
        <w:rPr>
          <w:rFonts w:hint="eastAsia" w:ascii="仿宋" w:hAnsi="仿宋" w:eastAsia="仿宋" w:cs="仿宋"/>
          <w:bCs/>
          <w:sz w:val="24"/>
          <w:szCs w:val="24"/>
        </w:rPr>
        <w:t>随便代用。</w:t>
      </w:r>
    </w:p>
    <w:p w14:paraId="65CEFCF0">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（4）若是施工</w:t>
      </w:r>
      <w:r>
        <w:rPr>
          <w:rFonts w:hint="eastAsia" w:ascii="仿宋" w:hAnsi="仿宋" w:eastAsia="仿宋" w:cs="仿宋"/>
          <w:bCs/>
          <w:sz w:val="24"/>
          <w:szCs w:val="24"/>
          <w:lang w:eastAsia="zh-CN"/>
        </w:rPr>
        <w:t>期间，</w:t>
      </w:r>
      <w:r>
        <w:rPr>
          <w:rFonts w:hint="eastAsia" w:ascii="仿宋" w:hAnsi="仿宋" w:eastAsia="仿宋" w:cs="仿宋"/>
          <w:bCs/>
          <w:sz w:val="24"/>
          <w:szCs w:val="24"/>
        </w:rPr>
        <w:t>人为产生的问题由供应商承担维修服务</w:t>
      </w:r>
      <w:r>
        <w:rPr>
          <w:rFonts w:hint="eastAsia" w:ascii="仿宋" w:hAnsi="仿宋" w:eastAsia="仿宋" w:cs="仿宋"/>
          <w:bCs/>
          <w:sz w:val="24"/>
          <w:szCs w:val="24"/>
          <w:lang w:eastAsia="zh-CN"/>
        </w:rPr>
        <w:t>及</w:t>
      </w:r>
      <w:r>
        <w:rPr>
          <w:rFonts w:hint="eastAsia" w:ascii="仿宋" w:hAnsi="仿宋" w:eastAsia="仿宋" w:cs="仿宋"/>
          <w:bCs/>
          <w:sz w:val="24"/>
          <w:szCs w:val="24"/>
        </w:rPr>
        <w:t>费用。</w:t>
      </w:r>
    </w:p>
    <w:p w14:paraId="3F1340F4">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（5）施工人员进场前</w:t>
      </w:r>
      <w:r>
        <w:rPr>
          <w:rFonts w:hint="eastAsia" w:ascii="仿宋" w:hAnsi="仿宋" w:eastAsia="仿宋" w:cs="仿宋"/>
          <w:bCs/>
          <w:sz w:val="24"/>
          <w:szCs w:val="24"/>
          <w:lang w:eastAsia="zh-CN"/>
        </w:rPr>
        <w:t>，</w:t>
      </w:r>
      <w:r>
        <w:rPr>
          <w:rFonts w:hint="eastAsia" w:ascii="仿宋" w:hAnsi="仿宋" w:eastAsia="仿宋" w:cs="仿宋"/>
          <w:bCs/>
          <w:sz w:val="24"/>
          <w:szCs w:val="24"/>
        </w:rPr>
        <w:t>由电气专业技术人员进行技术培训。</w:t>
      </w:r>
    </w:p>
    <w:p w14:paraId="6154D047">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（6）整个电源接线从桥架中行走，连接安全牢固。</w:t>
      </w:r>
    </w:p>
    <w:p w14:paraId="72060CAC">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7</w:t>
      </w:r>
      <w:r>
        <w:rPr>
          <w:rFonts w:hint="eastAsia" w:ascii="仿宋" w:hAnsi="仿宋" w:eastAsia="仿宋" w:cs="仿宋"/>
          <w:bCs/>
          <w:sz w:val="24"/>
          <w:szCs w:val="24"/>
        </w:rPr>
        <w:t>）电路作业要完全符合国家相关施工标准。</w:t>
      </w:r>
    </w:p>
    <w:p w14:paraId="539294BA">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8</w:t>
      </w:r>
      <w:r>
        <w:rPr>
          <w:rFonts w:hint="eastAsia" w:ascii="仿宋" w:hAnsi="仿宋" w:eastAsia="仿宋" w:cs="仿宋"/>
          <w:bCs/>
          <w:sz w:val="24"/>
          <w:szCs w:val="24"/>
        </w:rPr>
        <w:t>）所有的电路需要接到相应的设备或工位上。</w:t>
      </w:r>
    </w:p>
    <w:p w14:paraId="58485580">
      <w:pPr>
        <w:adjustRightInd w:val="0"/>
        <w:snapToGrid w:val="0"/>
        <w:spacing w:line="360" w:lineRule="auto"/>
        <w:ind w:left="105" w:leftChars="50"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9</w:t>
      </w:r>
      <w:r>
        <w:rPr>
          <w:rFonts w:hint="eastAsia" w:ascii="仿宋" w:hAnsi="仿宋" w:eastAsia="仿宋" w:cs="仿宋"/>
          <w:bCs/>
          <w:sz w:val="24"/>
          <w:szCs w:val="24"/>
        </w:rPr>
        <w:t>）供应商提供设备、人员安全保障措施。</w:t>
      </w:r>
      <w:r>
        <w:rPr>
          <w:rFonts w:hint="eastAsia" w:ascii="仿宋" w:hAnsi="仿宋" w:eastAsia="仿宋" w:cs="仿宋"/>
          <w:bCs/>
          <w:sz w:val="24"/>
          <w:szCs w:val="24"/>
          <w:highlight w:val="none"/>
        </w:rPr>
        <w:t>（校方只接受交钥匙工程，</w:t>
      </w:r>
      <w:r>
        <w:rPr>
          <w:rFonts w:hint="eastAsia" w:ascii="仿宋" w:hAnsi="仿宋" w:eastAsia="仿宋" w:cs="仿宋"/>
          <w:bCs/>
          <w:sz w:val="24"/>
          <w:szCs w:val="24"/>
          <w:highlight w:val="none"/>
          <w:lang w:eastAsia="zh-CN"/>
        </w:rPr>
        <w:t>中标人应为该公司</w:t>
      </w:r>
      <w:r>
        <w:rPr>
          <w:rFonts w:hint="eastAsia" w:ascii="仿宋" w:hAnsi="仿宋" w:eastAsia="仿宋" w:cs="仿宋"/>
          <w:bCs/>
          <w:sz w:val="24"/>
          <w:szCs w:val="24"/>
          <w:highlight w:val="none"/>
          <w:lang w:val="en-US" w:eastAsia="zh-CN"/>
        </w:rPr>
        <w:t>所聘用人员</w:t>
      </w:r>
      <w:r>
        <w:rPr>
          <w:rFonts w:hint="eastAsia" w:ascii="仿宋" w:hAnsi="仿宋" w:eastAsia="仿宋" w:cs="仿宋"/>
          <w:bCs/>
          <w:sz w:val="24"/>
          <w:szCs w:val="24"/>
          <w:highlight w:val="none"/>
          <w:lang w:eastAsia="zh-CN"/>
        </w:rPr>
        <w:t>缴纳</w:t>
      </w:r>
      <w:r>
        <w:rPr>
          <w:rFonts w:hint="eastAsia" w:ascii="仿宋" w:hAnsi="仿宋" w:eastAsia="仿宋" w:cs="仿宋"/>
          <w:bCs/>
          <w:sz w:val="24"/>
          <w:szCs w:val="24"/>
          <w:highlight w:val="none"/>
          <w:lang w:val="en-US" w:eastAsia="zh-CN"/>
        </w:rPr>
        <w:t>意外险，承担一切责任，</w:t>
      </w:r>
      <w:r>
        <w:rPr>
          <w:rFonts w:hint="eastAsia" w:ascii="仿宋" w:hAnsi="仿宋" w:eastAsia="仿宋" w:cs="仿宋"/>
          <w:bCs/>
          <w:sz w:val="24"/>
          <w:szCs w:val="24"/>
          <w:highlight w:val="none"/>
        </w:rPr>
        <w:t>项目实施中出现任何安全等事故由施工方负责）。</w:t>
      </w:r>
    </w:p>
    <w:p w14:paraId="6E98962E">
      <w:pPr>
        <w:adjustRightInd w:val="0"/>
        <w:snapToGrid w:val="0"/>
        <w:spacing w:line="360" w:lineRule="auto"/>
        <w:ind w:firstLine="251" w:firstLineChars="100"/>
        <w:rPr>
          <w:rFonts w:hint="eastAsia" w:ascii="仿宋" w:hAnsi="仿宋" w:eastAsia="仿宋" w:cs="仿宋"/>
          <w:b/>
          <w:spacing w:val="5"/>
          <w:sz w:val="24"/>
          <w:szCs w:val="24"/>
        </w:rPr>
      </w:pPr>
      <w:r>
        <w:rPr>
          <w:rFonts w:hint="eastAsia" w:ascii="仿宋" w:hAnsi="仿宋" w:eastAsia="仿宋" w:cs="仿宋"/>
          <w:b/>
          <w:spacing w:val="5"/>
          <w:sz w:val="24"/>
          <w:szCs w:val="24"/>
        </w:rPr>
        <w:t>（</w:t>
      </w:r>
      <w:r>
        <w:rPr>
          <w:rFonts w:hint="eastAsia" w:ascii="仿宋" w:hAnsi="仿宋" w:eastAsia="仿宋" w:cs="仿宋"/>
          <w:b/>
          <w:spacing w:val="5"/>
          <w:sz w:val="24"/>
          <w:szCs w:val="24"/>
          <w:lang w:val="en-US" w:eastAsia="zh-CN"/>
        </w:rPr>
        <w:t>三</w:t>
      </w:r>
      <w:r>
        <w:rPr>
          <w:rFonts w:hint="eastAsia" w:ascii="仿宋" w:hAnsi="仿宋" w:eastAsia="仿宋" w:cs="仿宋"/>
          <w:b/>
          <w:spacing w:val="5"/>
          <w:sz w:val="24"/>
          <w:szCs w:val="24"/>
        </w:rPr>
        <w:t>）设备安装调试</w:t>
      </w:r>
    </w:p>
    <w:p w14:paraId="2FB10372">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安装调试实施要求</w:t>
      </w:r>
    </w:p>
    <w:p w14:paraId="0E2E963F">
      <w:pPr>
        <w:adjustRightInd w:val="0"/>
        <w:snapToGrid w:val="0"/>
        <w:spacing w:line="360" w:lineRule="auto"/>
        <w:ind w:left="105" w:leftChars="50"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rPr>
        <w:t>（1</w:t>
      </w:r>
      <w:r>
        <w:rPr>
          <w:rFonts w:hint="eastAsia" w:ascii="仿宋" w:hAnsi="仿宋" w:eastAsia="仿宋" w:cs="仿宋"/>
          <w:bCs/>
          <w:sz w:val="24"/>
          <w:szCs w:val="24"/>
          <w:highlight w:val="none"/>
        </w:rPr>
        <w:t>）搬迁到位后，对设备进行安装调试，把设备调整至搬迁前</w:t>
      </w:r>
      <w:r>
        <w:rPr>
          <w:rFonts w:hint="eastAsia" w:ascii="仿宋" w:hAnsi="仿宋" w:eastAsia="仿宋" w:cs="仿宋"/>
          <w:bCs/>
          <w:sz w:val="24"/>
          <w:szCs w:val="24"/>
          <w:highlight w:val="none"/>
          <w:lang w:eastAsia="zh-CN"/>
        </w:rPr>
        <w:t>的正常使用状态，</w:t>
      </w:r>
      <w:r>
        <w:rPr>
          <w:rFonts w:hint="eastAsia" w:ascii="仿宋" w:hAnsi="仿宋" w:eastAsia="仿宋" w:cs="仿宋"/>
          <w:bCs/>
          <w:sz w:val="24"/>
          <w:szCs w:val="24"/>
        </w:rPr>
        <w:t>如有损坏，需要维修或赔偿。</w:t>
      </w:r>
    </w:p>
    <w:p w14:paraId="7897BFAB">
      <w:pPr>
        <w:adjustRightInd w:val="0"/>
        <w:snapToGrid w:val="0"/>
        <w:spacing w:line="360" w:lineRule="auto"/>
        <w:ind w:left="105" w:leftChars="50"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（2）为保证设备正常安全使用，</w:t>
      </w:r>
      <w:r>
        <w:rPr>
          <w:rFonts w:hint="eastAsia" w:ascii="仿宋" w:hAnsi="仿宋" w:eastAsia="仿宋" w:cs="仿宋"/>
          <w:bCs/>
          <w:sz w:val="24"/>
          <w:szCs w:val="24"/>
          <w:highlight w:val="none"/>
          <w:lang w:eastAsia="zh-CN"/>
        </w:rPr>
        <w:t>需</w:t>
      </w:r>
      <w:r>
        <w:rPr>
          <w:rFonts w:hint="eastAsia" w:ascii="仿宋" w:hAnsi="仿宋" w:eastAsia="仿宋" w:cs="仿宋"/>
          <w:bCs/>
          <w:sz w:val="24"/>
          <w:szCs w:val="24"/>
          <w:highlight w:val="none"/>
          <w:lang w:val="en-US" w:eastAsia="zh-CN"/>
        </w:rPr>
        <w:t>专业</w:t>
      </w:r>
      <w:r>
        <w:rPr>
          <w:rFonts w:hint="eastAsia" w:ascii="仿宋" w:hAnsi="仿宋" w:eastAsia="仿宋" w:cs="仿宋"/>
          <w:bCs/>
          <w:sz w:val="24"/>
          <w:szCs w:val="24"/>
          <w:highlight w:val="none"/>
        </w:rPr>
        <w:t>人员全程跟踪协助。</w:t>
      </w:r>
    </w:p>
    <w:p w14:paraId="040CE262">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highlight w:val="none"/>
        </w:rPr>
        <w:t>（3）设备安装调试工作按照设</w:t>
      </w:r>
      <w:r>
        <w:rPr>
          <w:rFonts w:hint="eastAsia" w:ascii="仿宋" w:hAnsi="仿宋" w:eastAsia="仿宋" w:cs="仿宋"/>
          <w:bCs/>
          <w:sz w:val="24"/>
          <w:szCs w:val="24"/>
        </w:rPr>
        <w:t>备要求进行作业。</w:t>
      </w:r>
    </w:p>
    <w:p w14:paraId="0FA7B9C8">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（4）</w:t>
      </w:r>
      <w:bookmarkStart w:id="30" w:name="_Toc386810517"/>
      <w:r>
        <w:rPr>
          <w:rFonts w:hint="eastAsia" w:ascii="仿宋" w:hAnsi="仿宋" w:eastAsia="仿宋" w:cs="仿宋"/>
          <w:bCs/>
          <w:sz w:val="24"/>
          <w:szCs w:val="24"/>
        </w:rPr>
        <w:t>投标方必须对所有参加安装、调试的人员进行技术培训，确保熟悉现场情况。</w:t>
      </w:r>
    </w:p>
    <w:p w14:paraId="4FEEF254">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5</w:t>
      </w:r>
      <w:r>
        <w:rPr>
          <w:rFonts w:hint="eastAsia" w:ascii="仿宋" w:hAnsi="仿宋" w:eastAsia="仿宋" w:cs="仿宋"/>
          <w:bCs/>
          <w:sz w:val="24"/>
          <w:szCs w:val="24"/>
        </w:rPr>
        <w:t>）安装、调试过程中必须做好具体防护措施以防设备损坏。</w:t>
      </w:r>
    </w:p>
    <w:bookmarkEnd w:id="30"/>
    <w:p w14:paraId="07A02E8E">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6</w:t>
      </w:r>
      <w:r>
        <w:rPr>
          <w:rFonts w:hint="eastAsia" w:ascii="仿宋" w:hAnsi="仿宋" w:eastAsia="仿宋" w:cs="仿宋"/>
          <w:bCs/>
          <w:sz w:val="24"/>
          <w:szCs w:val="24"/>
        </w:rPr>
        <w:t>）仪器设备迁移至新址后，</w:t>
      </w:r>
      <w:r>
        <w:rPr>
          <w:rFonts w:hint="eastAsia" w:ascii="仿宋" w:hAnsi="仿宋" w:eastAsia="仿宋" w:cs="仿宋"/>
          <w:bCs/>
          <w:sz w:val="24"/>
          <w:szCs w:val="24"/>
          <w:lang w:eastAsia="zh-CN"/>
        </w:rPr>
        <w:t>中标人</w:t>
      </w:r>
      <w:r>
        <w:rPr>
          <w:rFonts w:hint="eastAsia" w:ascii="仿宋" w:hAnsi="仿宋" w:eastAsia="仿宋" w:cs="仿宋"/>
          <w:bCs/>
          <w:sz w:val="24"/>
          <w:szCs w:val="24"/>
        </w:rPr>
        <w:t>须根据迁移规划规定的时间节点进行包装拆除，定位至采购方各负责人指定位置，并及时回收包装材料。</w:t>
      </w:r>
    </w:p>
    <w:p w14:paraId="1E0AB720">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7</w:t>
      </w:r>
      <w:r>
        <w:rPr>
          <w:rFonts w:hint="eastAsia" w:ascii="仿宋" w:hAnsi="仿宋" w:eastAsia="仿宋" w:cs="仿宋"/>
          <w:bCs/>
          <w:sz w:val="24"/>
          <w:szCs w:val="24"/>
        </w:rPr>
        <w:t>）所有仪器按照规定完成安装，接通电源调试。</w:t>
      </w:r>
    </w:p>
    <w:p w14:paraId="70AED2E2">
      <w:pPr>
        <w:adjustRightInd w:val="0"/>
        <w:snapToGrid w:val="0"/>
        <w:spacing w:line="360" w:lineRule="auto"/>
        <w:ind w:left="105" w:leftChars="50"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8</w:t>
      </w:r>
      <w:r>
        <w:rPr>
          <w:rFonts w:hint="eastAsia" w:ascii="仿宋" w:hAnsi="仿宋" w:eastAsia="仿宋" w:cs="仿宋"/>
          <w:bCs/>
          <w:sz w:val="24"/>
          <w:szCs w:val="24"/>
        </w:rPr>
        <w:t>）精密仪器及大型分析仪器须由相应专业人员对迁移前分解的部件进行组装，并调试至待机状态。</w:t>
      </w:r>
    </w:p>
    <w:p w14:paraId="6A2EFB0F">
      <w:pPr>
        <w:adjustRightInd w:val="0"/>
        <w:snapToGrid w:val="0"/>
        <w:spacing w:line="360" w:lineRule="auto"/>
        <w:ind w:left="105" w:leftChars="50" w:firstLine="480" w:firstLineChars="200"/>
        <w:jc w:val="left"/>
        <w:rPr>
          <w:rFonts w:hint="eastAsia" w:ascii="仿宋" w:hAnsi="仿宋" w:eastAsia="仿宋" w:cs="仿宋"/>
          <w:bCs/>
          <w:sz w:val="24"/>
          <w:szCs w:val="24"/>
          <w:lang w:eastAsia="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9</w:t>
      </w:r>
      <w:r>
        <w:rPr>
          <w:rFonts w:hint="eastAsia" w:ascii="仿宋" w:hAnsi="仿宋" w:eastAsia="仿宋" w:cs="仿宋"/>
          <w:bCs/>
          <w:sz w:val="24"/>
          <w:szCs w:val="24"/>
        </w:rPr>
        <w:t>）供应商提供设备、人员安全保障措施。（校方只接受交钥匙工程，</w:t>
      </w:r>
      <w:r>
        <w:rPr>
          <w:rFonts w:hint="eastAsia" w:ascii="仿宋" w:hAnsi="仿宋" w:eastAsia="仿宋" w:cs="仿宋"/>
          <w:bCs/>
          <w:sz w:val="24"/>
          <w:szCs w:val="24"/>
          <w:lang w:eastAsia="zh-CN"/>
        </w:rPr>
        <w:t>中标人应为该公司</w:t>
      </w:r>
      <w:r>
        <w:rPr>
          <w:rFonts w:hint="eastAsia" w:ascii="仿宋" w:hAnsi="仿宋" w:eastAsia="仿宋" w:cs="仿宋"/>
          <w:bCs/>
          <w:sz w:val="24"/>
          <w:szCs w:val="24"/>
          <w:lang w:val="en-US" w:eastAsia="zh-CN"/>
        </w:rPr>
        <w:t>所聘用人员</w:t>
      </w:r>
      <w:r>
        <w:rPr>
          <w:rFonts w:hint="eastAsia" w:ascii="仿宋" w:hAnsi="仿宋" w:eastAsia="仿宋" w:cs="仿宋"/>
          <w:bCs/>
          <w:sz w:val="24"/>
          <w:szCs w:val="24"/>
          <w:lang w:eastAsia="zh-CN"/>
        </w:rPr>
        <w:t>缴纳</w:t>
      </w:r>
      <w:r>
        <w:rPr>
          <w:rFonts w:hint="eastAsia" w:ascii="仿宋" w:hAnsi="仿宋" w:eastAsia="仿宋" w:cs="仿宋"/>
          <w:bCs/>
          <w:sz w:val="24"/>
          <w:szCs w:val="24"/>
          <w:lang w:val="en-US" w:eastAsia="zh-CN"/>
        </w:rPr>
        <w:t>意外险，承担一切责任，</w:t>
      </w:r>
      <w:r>
        <w:rPr>
          <w:rFonts w:hint="eastAsia" w:ascii="仿宋" w:hAnsi="仿宋" w:eastAsia="仿宋" w:cs="仿宋"/>
          <w:bCs/>
          <w:sz w:val="24"/>
          <w:szCs w:val="24"/>
        </w:rPr>
        <w:t>项目实施中出现任何安全等事故由施工方负责）。</w:t>
      </w:r>
    </w:p>
    <w:p w14:paraId="0D9C6DF4">
      <w:pPr>
        <w:adjustRightInd w:val="0"/>
        <w:snapToGrid w:val="0"/>
        <w:spacing w:line="360" w:lineRule="auto"/>
        <w:ind w:firstLine="251" w:firstLineChars="100"/>
        <w:rPr>
          <w:rFonts w:hint="eastAsia" w:ascii="仿宋" w:hAnsi="仿宋" w:eastAsia="仿宋" w:cs="仿宋"/>
          <w:b/>
          <w:spacing w:val="5"/>
          <w:sz w:val="24"/>
          <w:szCs w:val="24"/>
          <w:lang w:eastAsia="zh-CN"/>
        </w:rPr>
      </w:pPr>
      <w:r>
        <w:rPr>
          <w:rFonts w:hint="eastAsia" w:ascii="仿宋" w:hAnsi="仿宋" w:eastAsia="仿宋" w:cs="仿宋"/>
          <w:b/>
          <w:spacing w:val="5"/>
          <w:sz w:val="24"/>
          <w:szCs w:val="24"/>
        </w:rPr>
        <w:t>（</w:t>
      </w:r>
      <w:r>
        <w:rPr>
          <w:rFonts w:hint="eastAsia" w:ascii="仿宋" w:hAnsi="仿宋" w:eastAsia="仿宋" w:cs="仿宋"/>
          <w:b/>
          <w:spacing w:val="5"/>
          <w:sz w:val="24"/>
          <w:szCs w:val="24"/>
          <w:lang w:val="en-US" w:eastAsia="zh-CN"/>
        </w:rPr>
        <w:t>四</w:t>
      </w:r>
      <w:r>
        <w:rPr>
          <w:rFonts w:hint="eastAsia" w:ascii="仿宋" w:hAnsi="仿宋" w:eastAsia="仿宋" w:cs="仿宋"/>
          <w:b/>
          <w:spacing w:val="5"/>
          <w:sz w:val="24"/>
          <w:szCs w:val="24"/>
        </w:rPr>
        <w:t>）现场</w:t>
      </w:r>
      <w:r>
        <w:rPr>
          <w:rFonts w:hint="eastAsia" w:ascii="仿宋" w:hAnsi="仿宋" w:eastAsia="仿宋" w:cs="仿宋"/>
          <w:b/>
          <w:spacing w:val="5"/>
          <w:sz w:val="24"/>
          <w:szCs w:val="24"/>
          <w:lang w:eastAsia="zh-CN"/>
        </w:rPr>
        <w:t>勘察</w:t>
      </w:r>
    </w:p>
    <w:p w14:paraId="54413126">
      <w:pPr>
        <w:adjustRightInd w:val="0"/>
        <w:snapToGrid w:val="0"/>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本项目不集中组织答疑会和现场考察，有需要现场</w:t>
      </w:r>
      <w:r>
        <w:rPr>
          <w:rFonts w:hint="eastAsia" w:ascii="仿宋" w:hAnsi="仿宋" w:eastAsia="仿宋" w:cs="仿宋"/>
          <w:bCs/>
          <w:sz w:val="24"/>
          <w:szCs w:val="24"/>
          <w:lang w:eastAsia="zh-CN"/>
        </w:rPr>
        <w:t>勘察</w:t>
      </w:r>
      <w:r>
        <w:rPr>
          <w:rFonts w:hint="eastAsia" w:ascii="仿宋" w:hAnsi="仿宋" w:eastAsia="仿宋" w:cs="仿宋"/>
          <w:bCs/>
          <w:sz w:val="24"/>
          <w:szCs w:val="24"/>
        </w:rPr>
        <w:t>的供应商提前和学校预约勘察时间，携带授权委托书及营业执照复印件（盖章），自行到现场勘察。</w:t>
      </w:r>
    </w:p>
    <w:p w14:paraId="081130FF">
      <w:pPr>
        <w:adjustRightInd w:val="0"/>
        <w:snapToGrid w:val="0"/>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（1）考察地点：</w:t>
      </w:r>
      <w:r>
        <w:rPr>
          <w:rFonts w:hint="eastAsia" w:ascii="仿宋" w:hAnsi="仿宋" w:eastAsia="仿宋" w:cs="仿宋"/>
          <w:bCs/>
          <w:sz w:val="24"/>
          <w:szCs w:val="24"/>
          <w:lang w:val="en-US" w:eastAsia="zh-CN"/>
        </w:rPr>
        <w:t>江山市贺村第一中学</w:t>
      </w:r>
      <w:r>
        <w:rPr>
          <w:rFonts w:hint="eastAsia" w:ascii="仿宋" w:hAnsi="仿宋" w:eastAsia="仿宋" w:cs="仿宋"/>
          <w:bCs/>
          <w:sz w:val="24"/>
          <w:szCs w:val="24"/>
        </w:rPr>
        <w:t>；</w:t>
      </w:r>
    </w:p>
    <w:p w14:paraId="15F6F496">
      <w:pPr>
        <w:adjustRightInd w:val="0"/>
        <w:snapToGrid w:val="0"/>
        <w:spacing w:line="360" w:lineRule="auto"/>
        <w:ind w:firstLine="480" w:firstLineChars="200"/>
        <w:jc w:val="left"/>
        <w:rPr>
          <w:rFonts w:hint="eastAsia" w:ascii="仿宋" w:hAnsi="仿宋" w:eastAsia="仿宋" w:cs="仿宋"/>
          <w:bCs/>
          <w:sz w:val="24"/>
          <w:szCs w:val="24"/>
          <w:lang w:eastAsia="zh-CN"/>
        </w:rPr>
      </w:pPr>
      <w:r>
        <w:rPr>
          <w:rFonts w:hint="eastAsia" w:ascii="仿宋" w:hAnsi="仿宋" w:eastAsia="仿宋" w:cs="仿宋"/>
          <w:bCs/>
          <w:sz w:val="24"/>
          <w:szCs w:val="24"/>
        </w:rPr>
        <w:t>（2）</w:t>
      </w:r>
      <w:r>
        <w:rPr>
          <w:rFonts w:hint="eastAsia" w:ascii="仿宋" w:hAnsi="仿宋" w:eastAsia="仿宋" w:cs="仿宋"/>
          <w:bCs/>
          <w:color w:val="auto"/>
          <w:sz w:val="24"/>
          <w:szCs w:val="24"/>
          <w:highlight w:val="none"/>
        </w:rPr>
        <w:t>采购人联系方式：</w:t>
      </w:r>
      <w:r>
        <w:rPr>
          <w:rFonts w:hint="eastAsia" w:ascii="仿宋" w:hAnsi="仿宋" w:eastAsia="仿宋" w:cs="仿宋"/>
          <w:bCs/>
          <w:color w:val="auto"/>
          <w:sz w:val="24"/>
          <w:szCs w:val="24"/>
          <w:highlight w:val="none"/>
          <w:lang w:eastAsia="zh-CN"/>
        </w:rPr>
        <w:t>见公告。</w:t>
      </w:r>
    </w:p>
    <w:p w14:paraId="40A5635C">
      <w:pPr>
        <w:adjustRightInd w:val="0"/>
        <w:snapToGrid w:val="0"/>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投标人若因未现场勘察</w:t>
      </w:r>
      <w:r>
        <w:rPr>
          <w:rFonts w:hint="eastAsia" w:ascii="仿宋" w:hAnsi="仿宋" w:eastAsia="仿宋" w:cs="仿宋"/>
          <w:bCs/>
          <w:sz w:val="24"/>
          <w:szCs w:val="24"/>
          <w:lang w:eastAsia="zh-CN"/>
        </w:rPr>
        <w:t>，产生</w:t>
      </w:r>
      <w:r>
        <w:rPr>
          <w:rFonts w:hint="eastAsia" w:ascii="仿宋" w:hAnsi="仿宋" w:eastAsia="仿宋" w:cs="仿宋"/>
          <w:bCs/>
          <w:sz w:val="24"/>
          <w:szCs w:val="24"/>
        </w:rPr>
        <w:t>对投标人不利的情形，由投标人自行承担后果。</w:t>
      </w:r>
    </w:p>
    <w:p w14:paraId="4832A198">
      <w:pPr>
        <w:adjustRightInd w:val="0"/>
        <w:snapToGrid w:val="0"/>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3、投标人参加勘察所发生的一切费用由投标人自行承担。</w:t>
      </w:r>
    </w:p>
    <w:p w14:paraId="2473F3B0">
      <w:pPr>
        <w:adjustRightInd w:val="0"/>
        <w:snapToGrid w:val="0"/>
        <w:spacing w:line="360" w:lineRule="auto"/>
        <w:ind w:firstLine="251" w:firstLineChars="100"/>
        <w:rPr>
          <w:rFonts w:hint="eastAsia" w:ascii="仿宋" w:hAnsi="仿宋" w:eastAsia="仿宋" w:cs="仿宋"/>
          <w:b/>
          <w:color w:val="000000"/>
          <w:spacing w:val="5"/>
          <w:sz w:val="24"/>
          <w:szCs w:val="24"/>
        </w:rPr>
      </w:pPr>
      <w:r>
        <w:rPr>
          <w:rFonts w:hint="eastAsia" w:ascii="仿宋" w:hAnsi="仿宋" w:eastAsia="仿宋" w:cs="仿宋"/>
          <w:b/>
          <w:color w:val="000000"/>
          <w:spacing w:val="5"/>
          <w:sz w:val="24"/>
          <w:szCs w:val="24"/>
        </w:rPr>
        <w:t>（</w:t>
      </w:r>
      <w:r>
        <w:rPr>
          <w:rFonts w:hint="eastAsia" w:ascii="仿宋" w:hAnsi="仿宋" w:eastAsia="仿宋" w:cs="仿宋"/>
          <w:b/>
          <w:color w:val="000000"/>
          <w:spacing w:val="5"/>
          <w:sz w:val="24"/>
          <w:szCs w:val="24"/>
          <w:lang w:val="en-US" w:eastAsia="zh-CN"/>
        </w:rPr>
        <w:t>五</w:t>
      </w:r>
      <w:r>
        <w:rPr>
          <w:rFonts w:hint="eastAsia" w:ascii="仿宋" w:hAnsi="仿宋" w:eastAsia="仿宋" w:cs="仿宋"/>
          <w:b/>
          <w:color w:val="000000"/>
          <w:spacing w:val="5"/>
          <w:sz w:val="24"/>
          <w:szCs w:val="24"/>
        </w:rPr>
        <w:t>）本项目实施过程的安全技术措施</w:t>
      </w:r>
    </w:p>
    <w:p w14:paraId="37F6EA25">
      <w:pPr>
        <w:adjustRightInd w:val="0"/>
        <w:snapToGrid w:val="0"/>
        <w:spacing w:line="36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为了保证项目施工安全，必须满足下列要求及措施：</w:t>
      </w:r>
    </w:p>
    <w:p w14:paraId="08CFB0D1">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(1)熟悉环境，了解水、气、电力控制的操作位置，拆卸时必须明确停断状态方能操作。</w:t>
      </w:r>
    </w:p>
    <w:p w14:paraId="1D4C5560">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(2)严格按电气安全规程施工，停断必须挂有“禁止合闸”的标志牌，并有防止误送电的技术措施。</w:t>
      </w:r>
    </w:p>
    <w:p w14:paraId="68B4078C">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(3)正确使用现场工、机具，了解其使用性能。</w:t>
      </w:r>
    </w:p>
    <w:p w14:paraId="01CD3451">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(4)严格遵守防火规定，需要明火操作时，必须有防火措施，并有专人监护，在易燃、易爆物周围，要严格禁止明火作业。</w:t>
      </w:r>
    </w:p>
    <w:p w14:paraId="0E4DB46E">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(5)应尽量避免交叉作业，高空作业必须携带安全带，安全带悬挂必须符合安全规程要求。</w:t>
      </w:r>
    </w:p>
    <w:p w14:paraId="76686772">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(6)实施时，必须先熟悉相关图纸及设备，禁止盲目操作。</w:t>
      </w:r>
    </w:p>
    <w:p w14:paraId="2E6A59A9">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(7)材料或设备进场时，必须注意不得损坏</w:t>
      </w:r>
      <w:r>
        <w:rPr>
          <w:rFonts w:hint="eastAsia" w:ascii="仿宋" w:hAnsi="仿宋" w:eastAsia="仿宋" w:cs="仿宋"/>
          <w:bCs/>
          <w:color w:val="000000"/>
          <w:sz w:val="24"/>
          <w:szCs w:val="24"/>
          <w:lang w:eastAsia="zh-CN"/>
        </w:rPr>
        <w:t>基地及</w:t>
      </w:r>
      <w:r>
        <w:rPr>
          <w:rFonts w:hint="eastAsia" w:ascii="仿宋" w:hAnsi="仿宋" w:eastAsia="仿宋" w:cs="仿宋"/>
          <w:bCs/>
          <w:color w:val="000000"/>
          <w:sz w:val="24"/>
          <w:szCs w:val="24"/>
        </w:rPr>
        <w:t>设施。</w:t>
      </w:r>
    </w:p>
    <w:p w14:paraId="789D3320">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(8)现场应配备专职安检员，及时检查和清除不安全因素。</w:t>
      </w:r>
    </w:p>
    <w:p w14:paraId="65C820E5">
      <w:pPr>
        <w:keepNext w:val="0"/>
        <w:keepLines w:val="0"/>
        <w:pageBreakBefore w:val="0"/>
        <w:kinsoku/>
        <w:wordWrap/>
        <w:topLinePunct w:val="0"/>
        <w:bidi w:val="0"/>
        <w:adjustRightInd w:val="0"/>
        <w:snapToGrid w:val="0"/>
        <w:spacing w:line="440" w:lineRule="exact"/>
        <w:ind w:firstLine="480" w:firstLineChars="200"/>
        <w:textAlignment w:val="auto"/>
        <w:rPr>
          <w:rFonts w:hint="eastAsia" w:ascii="仿宋" w:hAnsi="仿宋" w:eastAsia="仿宋" w:cs="仿宋"/>
          <w:b/>
          <w:spacing w:val="5"/>
          <w:sz w:val="24"/>
          <w:szCs w:val="24"/>
        </w:rPr>
      </w:pPr>
      <w:r>
        <w:rPr>
          <w:rFonts w:hint="eastAsia" w:ascii="仿宋" w:hAnsi="仿宋" w:eastAsia="仿宋" w:cs="仿宋"/>
          <w:bCs/>
          <w:color w:val="000000"/>
          <w:sz w:val="24"/>
          <w:szCs w:val="24"/>
        </w:rPr>
        <w:t>(9)要做到文明施工，及时清理现场和</w:t>
      </w:r>
      <w:r>
        <w:rPr>
          <w:rFonts w:hint="eastAsia" w:ascii="仿宋" w:hAnsi="仿宋" w:eastAsia="仿宋" w:cs="仿宋"/>
          <w:bCs/>
          <w:color w:val="000000"/>
          <w:sz w:val="24"/>
          <w:szCs w:val="24"/>
          <w:lang w:eastAsia="zh-CN"/>
        </w:rPr>
        <w:t>废弃物</w:t>
      </w:r>
      <w:r>
        <w:rPr>
          <w:rFonts w:hint="eastAsia" w:ascii="仿宋" w:hAnsi="仿宋" w:eastAsia="仿宋" w:cs="仿宋"/>
          <w:bCs/>
          <w:color w:val="000000"/>
          <w:sz w:val="24"/>
          <w:szCs w:val="24"/>
        </w:rPr>
        <w:t>。</w:t>
      </w:r>
    </w:p>
    <w:p w14:paraId="29D6D87F">
      <w:pPr>
        <w:pStyle w:val="27"/>
        <w:keepNext w:val="0"/>
        <w:keepLines w:val="0"/>
        <w:pageBreakBefore w:val="0"/>
        <w:kinsoku/>
        <w:wordWrap/>
        <w:topLinePunct w:val="0"/>
        <w:bidi w:val="0"/>
        <w:adjustRightInd w:val="0"/>
        <w:snapToGrid w:val="0"/>
        <w:spacing w:line="440" w:lineRule="exact"/>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三、其他说明</w:t>
      </w:r>
    </w:p>
    <w:p w14:paraId="39757CAF">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修复施工条件：施工条件由中标供应商负责并承担费用，施工接电接水由中标供应商负责并承担费用，根据项目需要，所有施工使用的照明、围护等安全文明施工所需设施，以及安全保卫，由中标供应商负责并承担此项费用。施工所产生建筑垃圾由中标供应商负责及时清理及外运。</w:t>
      </w:r>
    </w:p>
    <w:p w14:paraId="3511C84D">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 xml:space="preserve">因中标供应商文明施工、项目质量等未到位等原因引起的投诉事件或不良事件等，则按事件严重情况给予相应的罚款（从项目进度款中扣除，并赔偿相应损失）。给采购人造成的损失及整改费用全部由中标供应商无条件承担；情节严重的，采购人将追究中标供应商法律责任，并视情节严重程度，对中标供应商处以合同金额5%或以上的处罚。   </w:t>
      </w:r>
    </w:p>
    <w:p w14:paraId="5AE015BC">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3、</w:t>
      </w:r>
      <w:r>
        <w:rPr>
          <w:rFonts w:hint="eastAsia" w:ascii="仿宋" w:hAnsi="仿宋" w:eastAsia="仿宋" w:cs="仿宋"/>
          <w:bCs/>
          <w:color w:val="000000"/>
          <w:sz w:val="24"/>
          <w:szCs w:val="24"/>
        </w:rPr>
        <w:t>在履行合同中，如中标供应商未按采购人要求的时间保质保量完工，不服从采购人的指导检查或拒绝履行合同规定的任何义务，经催告后在合理期限内仍不履行的，采购人有权取消承包合同。由中标供应商承担违约责任，并另行赔偿采购人全部损失。</w:t>
      </w:r>
    </w:p>
    <w:p w14:paraId="30FB087E">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rPr>
        <w:t>、服务</w:t>
      </w:r>
      <w:r>
        <w:rPr>
          <w:rFonts w:hint="eastAsia" w:ascii="仿宋" w:hAnsi="仿宋" w:eastAsia="仿宋" w:cs="仿宋"/>
          <w:bCs/>
          <w:color w:val="000000"/>
          <w:sz w:val="24"/>
          <w:szCs w:val="24"/>
          <w:lang w:eastAsia="zh-CN"/>
        </w:rPr>
        <w:t>期限</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2025年08月15日前完成全部搬迁工作，并交付使用。</w:t>
      </w:r>
    </w:p>
    <w:p w14:paraId="0FADECD5">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、服务地点：</w:t>
      </w:r>
      <w:r>
        <w:rPr>
          <w:rFonts w:hint="eastAsia" w:ascii="仿宋" w:hAnsi="仿宋" w:eastAsia="仿宋" w:cs="仿宋"/>
          <w:bCs/>
          <w:color w:val="000000"/>
          <w:sz w:val="24"/>
          <w:szCs w:val="24"/>
          <w:lang w:eastAsia="zh-CN"/>
        </w:rPr>
        <w:t>采购人</w:t>
      </w:r>
      <w:r>
        <w:rPr>
          <w:rFonts w:hint="eastAsia" w:ascii="仿宋" w:hAnsi="仿宋" w:eastAsia="仿宋" w:cs="仿宋"/>
          <w:bCs/>
          <w:color w:val="000000"/>
          <w:sz w:val="24"/>
          <w:szCs w:val="24"/>
        </w:rPr>
        <w:t>指定地点</w:t>
      </w:r>
      <w:r>
        <w:rPr>
          <w:rFonts w:hint="eastAsia" w:ascii="仿宋" w:hAnsi="仿宋" w:eastAsia="仿宋" w:cs="仿宋"/>
          <w:bCs/>
          <w:color w:val="000000"/>
          <w:sz w:val="24"/>
          <w:szCs w:val="24"/>
          <w:lang w:eastAsia="zh-CN"/>
        </w:rPr>
        <w:t>。</w:t>
      </w:r>
    </w:p>
    <w:p w14:paraId="1B59B760">
      <w:pPr>
        <w:keepNext w:val="0"/>
        <w:keepLines w:val="0"/>
        <w:pageBreakBefore w:val="0"/>
        <w:kinsoku/>
        <w:wordWrap/>
        <w:topLinePunct w:val="0"/>
        <w:bidi w:val="0"/>
        <w:adjustRightInd w:val="0"/>
        <w:snapToGrid w:val="0"/>
        <w:spacing w:line="44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6</w:t>
      </w:r>
      <w:r>
        <w:rPr>
          <w:rFonts w:hint="eastAsia" w:ascii="仿宋" w:hAnsi="仿宋" w:eastAsia="仿宋" w:cs="仿宋"/>
          <w:bCs/>
          <w:color w:val="000000"/>
          <w:sz w:val="24"/>
          <w:szCs w:val="24"/>
        </w:rPr>
        <w:t>、验收方案：</w:t>
      </w:r>
      <w:r>
        <w:rPr>
          <w:rFonts w:hint="eastAsia" w:ascii="仿宋" w:hAnsi="仿宋" w:eastAsia="仿宋" w:cs="仿宋"/>
          <w:bCs/>
          <w:color w:val="000000"/>
          <w:sz w:val="24"/>
          <w:szCs w:val="24"/>
          <w:lang w:eastAsia="zh-CN"/>
        </w:rPr>
        <w:t>中标人</w:t>
      </w:r>
      <w:r>
        <w:rPr>
          <w:rFonts w:hint="eastAsia" w:ascii="仿宋" w:hAnsi="仿宋" w:eastAsia="仿宋" w:cs="仿宋"/>
          <w:bCs/>
          <w:color w:val="000000"/>
          <w:sz w:val="24"/>
          <w:szCs w:val="24"/>
        </w:rPr>
        <w:t>按照</w:t>
      </w:r>
      <w:r>
        <w:rPr>
          <w:rFonts w:hint="eastAsia" w:ascii="仿宋" w:hAnsi="仿宋" w:eastAsia="仿宋" w:cs="仿宋"/>
          <w:bCs/>
          <w:color w:val="000000"/>
          <w:sz w:val="24"/>
          <w:szCs w:val="24"/>
          <w:lang w:eastAsia="zh-CN"/>
        </w:rPr>
        <w:t>采购</w:t>
      </w:r>
      <w:r>
        <w:rPr>
          <w:rFonts w:hint="eastAsia" w:ascii="仿宋" w:hAnsi="仿宋" w:eastAsia="仿宋" w:cs="仿宋"/>
          <w:bCs/>
          <w:color w:val="000000"/>
          <w:sz w:val="24"/>
          <w:szCs w:val="24"/>
        </w:rPr>
        <w:t>文件施工后</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向</w:t>
      </w:r>
      <w:r>
        <w:rPr>
          <w:rFonts w:hint="eastAsia" w:ascii="仿宋" w:hAnsi="仿宋" w:eastAsia="仿宋" w:cs="仿宋"/>
          <w:bCs/>
          <w:color w:val="000000"/>
          <w:sz w:val="24"/>
          <w:szCs w:val="24"/>
          <w:lang w:eastAsia="zh-CN"/>
        </w:rPr>
        <w:t>采购人</w:t>
      </w:r>
      <w:r>
        <w:rPr>
          <w:rFonts w:hint="eastAsia" w:ascii="仿宋" w:hAnsi="仿宋" w:eastAsia="仿宋" w:cs="仿宋"/>
          <w:bCs/>
          <w:color w:val="000000"/>
          <w:sz w:val="24"/>
          <w:szCs w:val="24"/>
        </w:rPr>
        <w:t>发送完工说明函。</w:t>
      </w:r>
      <w:r>
        <w:rPr>
          <w:rFonts w:hint="eastAsia" w:ascii="仿宋" w:hAnsi="仿宋" w:eastAsia="仿宋" w:cs="仿宋"/>
          <w:bCs/>
          <w:color w:val="000000"/>
          <w:sz w:val="24"/>
          <w:szCs w:val="24"/>
          <w:lang w:eastAsia="zh-CN"/>
        </w:rPr>
        <w:t>采购人</w:t>
      </w:r>
      <w:r>
        <w:rPr>
          <w:rFonts w:hint="eastAsia" w:ascii="仿宋" w:hAnsi="仿宋" w:eastAsia="仿宋" w:cs="仿宋"/>
          <w:bCs/>
          <w:color w:val="000000"/>
          <w:sz w:val="24"/>
          <w:szCs w:val="24"/>
        </w:rPr>
        <w:t>收到说明函后，</w:t>
      </w:r>
      <w:r>
        <w:rPr>
          <w:rFonts w:hint="eastAsia" w:ascii="仿宋" w:hAnsi="仿宋" w:eastAsia="仿宋" w:cs="仿宋"/>
          <w:bCs/>
          <w:color w:val="000000"/>
          <w:sz w:val="24"/>
          <w:szCs w:val="24"/>
          <w:lang w:eastAsia="zh-CN"/>
        </w:rPr>
        <w:t>将及时</w:t>
      </w:r>
      <w:r>
        <w:rPr>
          <w:rFonts w:hint="eastAsia" w:ascii="仿宋" w:hAnsi="仿宋" w:eastAsia="仿宋" w:cs="仿宋"/>
          <w:bCs/>
          <w:color w:val="000000"/>
          <w:sz w:val="24"/>
          <w:szCs w:val="24"/>
        </w:rPr>
        <w:t>组织验收。</w:t>
      </w:r>
    </w:p>
    <w:p w14:paraId="78E5959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Times New Roman"/>
          <w:b/>
          <w:sz w:val="32"/>
          <w:highlight w:val="none"/>
        </w:rPr>
      </w:pPr>
      <w:r>
        <w:rPr>
          <w:rFonts w:hint="eastAsia" w:ascii="仿宋" w:hAnsi="仿宋" w:eastAsia="仿宋" w:cs="仿宋"/>
          <w:bCs/>
          <w:color w:val="000000"/>
          <w:sz w:val="24"/>
          <w:szCs w:val="24"/>
          <w:lang w:val="en-US" w:eastAsia="zh-CN"/>
        </w:rPr>
        <w:t>7</w:t>
      </w:r>
      <w:r>
        <w:rPr>
          <w:rFonts w:hint="eastAsia" w:ascii="仿宋" w:hAnsi="仿宋" w:eastAsia="仿宋" w:cs="仿宋"/>
          <w:bCs/>
          <w:color w:val="000000"/>
          <w:sz w:val="24"/>
          <w:szCs w:val="24"/>
          <w:lang w:val="zh-CN"/>
        </w:rPr>
        <w:t>、质保期：</w:t>
      </w:r>
      <w:r>
        <w:rPr>
          <w:rFonts w:hint="eastAsia" w:ascii="仿宋" w:hAnsi="仿宋" w:eastAsia="仿宋" w:cs="仿宋"/>
          <w:bCs/>
          <w:color w:val="000000"/>
          <w:sz w:val="24"/>
          <w:szCs w:val="24"/>
          <w:lang w:val="en-US" w:eastAsia="zh-CN"/>
        </w:rPr>
        <w:t>6个月（自</w:t>
      </w:r>
      <w:r>
        <w:rPr>
          <w:rFonts w:hint="eastAsia" w:ascii="仿宋" w:hAnsi="仿宋" w:eastAsia="仿宋" w:cs="仿宋"/>
          <w:bCs/>
          <w:color w:val="000000"/>
          <w:sz w:val="24"/>
          <w:szCs w:val="24"/>
          <w:lang w:val="zh-CN"/>
        </w:rPr>
        <w:t>验收合格之日起计</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zh-CN"/>
        </w:rPr>
        <w:t>。</w:t>
      </w:r>
      <w:bookmarkEnd w:id="27"/>
      <w:bookmarkEnd w:id="28"/>
      <w:bookmarkEnd w:id="29"/>
    </w:p>
    <w:p w14:paraId="77B056E4">
      <w:pPr>
        <w:keepNext w:val="0"/>
        <w:keepLines w:val="0"/>
        <w:pageBreakBefore w:val="0"/>
        <w:kinsoku/>
        <w:wordWrap/>
        <w:topLinePunct w:val="0"/>
        <w:bidi w:val="0"/>
        <w:adjustRightInd w:val="0"/>
        <w:spacing w:line="44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特别提醒：</w:t>
      </w:r>
    </w:p>
    <w:p w14:paraId="3D0A2DED">
      <w:pPr>
        <w:keepNext w:val="0"/>
        <w:keepLines w:val="0"/>
        <w:pageBreakBefore w:val="0"/>
        <w:kinsoku/>
        <w:wordWrap/>
        <w:topLinePunct w:val="0"/>
        <w:bidi w:val="0"/>
        <w:adjustRightInd w:val="0"/>
        <w:snapToGrid w:val="0"/>
        <w:spacing w:line="440" w:lineRule="exact"/>
        <w:ind w:firstLine="480" w:firstLineChars="200"/>
        <w:jc w:val="left"/>
        <w:textAlignment w:val="auto"/>
        <w:rPr>
          <w:rFonts w:ascii="仿宋" w:hAnsi="仿宋" w:eastAsia="仿宋" w:cs="仿宋_GB2312"/>
          <w:b/>
          <w:sz w:val="36"/>
          <w:szCs w:val="36"/>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中标人无故不与采购人签订合同，或被质疑、投诉经查属实后被取消中标资格的，或签订合同后无能力履行合同的，</w:t>
      </w:r>
      <w:r>
        <w:rPr>
          <w:rFonts w:hint="eastAsia" w:ascii="仿宋" w:hAnsi="仿宋" w:eastAsia="仿宋" w:cs="仿宋"/>
          <w:bCs/>
          <w:color w:val="000000"/>
          <w:sz w:val="24"/>
          <w:szCs w:val="24"/>
          <w:lang w:eastAsia="zh-CN"/>
        </w:rPr>
        <w:t>采购人</w:t>
      </w:r>
      <w:r>
        <w:rPr>
          <w:rFonts w:hint="eastAsia" w:ascii="仿宋" w:hAnsi="仿宋" w:eastAsia="仿宋" w:cs="仿宋"/>
          <w:bCs/>
          <w:color w:val="000000"/>
          <w:sz w:val="24"/>
          <w:szCs w:val="24"/>
        </w:rPr>
        <w:t>将该情况</w:t>
      </w:r>
      <w:r>
        <w:rPr>
          <w:rFonts w:hint="eastAsia" w:ascii="仿宋" w:hAnsi="仿宋" w:eastAsia="仿宋" w:cs="仿宋"/>
          <w:bCs/>
          <w:color w:val="000000"/>
          <w:sz w:val="24"/>
          <w:szCs w:val="24"/>
          <w:lang w:eastAsia="zh-CN"/>
        </w:rPr>
        <w:t>上报监管部门处理，</w:t>
      </w:r>
      <w:r>
        <w:rPr>
          <w:rFonts w:hint="eastAsia" w:ascii="仿宋" w:hAnsi="仿宋" w:eastAsia="仿宋" w:cs="仿宋"/>
          <w:bCs/>
          <w:color w:val="000000"/>
          <w:sz w:val="24"/>
          <w:szCs w:val="24"/>
        </w:rPr>
        <w:t>在此情况下，可将合同授予下一个候补中标候选人或由采购人提出重新</w:t>
      </w:r>
      <w:r>
        <w:rPr>
          <w:rFonts w:hint="eastAsia" w:ascii="仿宋" w:hAnsi="仿宋" w:eastAsia="仿宋" w:cs="仿宋"/>
          <w:bCs/>
          <w:color w:val="000000"/>
          <w:sz w:val="24"/>
          <w:szCs w:val="24"/>
          <w:lang w:eastAsia="zh-CN"/>
        </w:rPr>
        <w:t>组织</w:t>
      </w:r>
      <w:r>
        <w:rPr>
          <w:rFonts w:hint="eastAsia" w:ascii="仿宋" w:hAnsi="仿宋" w:eastAsia="仿宋" w:cs="仿宋"/>
          <w:bCs/>
          <w:color w:val="000000"/>
          <w:sz w:val="24"/>
          <w:szCs w:val="24"/>
        </w:rPr>
        <w:t>采购。</w:t>
      </w:r>
      <w:r>
        <w:rPr>
          <w:rFonts w:hint="eastAsia" w:ascii="仿宋" w:hAnsi="仿宋" w:eastAsia="仿宋" w:cs="仿宋"/>
          <w:bCs/>
          <w:color w:val="000000"/>
          <w:sz w:val="24"/>
          <w:szCs w:val="24"/>
        </w:rPr>
        <w:br w:type="page"/>
      </w:r>
      <w:r>
        <w:rPr>
          <w:rFonts w:hint="eastAsia" w:ascii="仿宋" w:hAnsi="仿宋" w:eastAsia="仿宋" w:cs="仿宋"/>
          <w:bCs/>
          <w:color w:val="000000"/>
          <w:sz w:val="24"/>
          <w:szCs w:val="24"/>
          <w:lang w:val="en-US" w:eastAsia="zh-CN"/>
        </w:rPr>
        <w:t xml:space="preserve">                       </w:t>
      </w:r>
      <w:r>
        <w:rPr>
          <w:rFonts w:hint="eastAsia" w:ascii="仿宋" w:hAnsi="仿宋" w:eastAsia="仿宋" w:cs="仿宋_GB2312"/>
          <w:b/>
          <w:sz w:val="36"/>
          <w:szCs w:val="36"/>
        </w:rPr>
        <w:t>第四部分</w:t>
      </w:r>
      <w:bookmarkStart w:id="31" w:name="_Toc184312134"/>
      <w:bookmarkEnd w:id="31"/>
      <w:bookmarkStart w:id="32" w:name="_Toc184308085"/>
      <w:bookmarkEnd w:id="32"/>
      <w:bookmarkStart w:id="33" w:name="_Toc184312094"/>
      <w:bookmarkEnd w:id="33"/>
      <w:bookmarkStart w:id="34" w:name="_Toc184313270"/>
      <w:bookmarkEnd w:id="34"/>
      <w:bookmarkStart w:id="35" w:name="_Toc184310344"/>
      <w:bookmarkEnd w:id="35"/>
      <w:bookmarkStart w:id="36" w:name="_Toc184314434"/>
      <w:bookmarkEnd w:id="36"/>
      <w:bookmarkStart w:id="37" w:name="_Toc184308050"/>
      <w:bookmarkEnd w:id="37"/>
      <w:bookmarkStart w:id="38" w:name="_Toc184308062"/>
      <w:bookmarkEnd w:id="38"/>
      <w:bookmarkStart w:id="39" w:name="_Toc184310318"/>
      <w:bookmarkEnd w:id="39"/>
      <w:bookmarkStart w:id="40" w:name="_Toc184308075"/>
      <w:bookmarkEnd w:id="40"/>
      <w:bookmarkStart w:id="41" w:name="_Toc184312086"/>
      <w:bookmarkEnd w:id="41"/>
      <w:bookmarkStart w:id="42" w:name="_Toc184310335"/>
      <w:bookmarkEnd w:id="42"/>
      <w:bookmarkStart w:id="43" w:name="_Toc184310343"/>
      <w:bookmarkEnd w:id="43"/>
      <w:bookmarkStart w:id="44" w:name="_Toc184308083"/>
      <w:bookmarkEnd w:id="44"/>
      <w:bookmarkStart w:id="45" w:name="_Toc184310298"/>
      <w:bookmarkEnd w:id="45"/>
      <w:bookmarkStart w:id="46" w:name="_Toc184308096"/>
      <w:bookmarkEnd w:id="46"/>
      <w:bookmarkStart w:id="47" w:name="_Toc184314418"/>
      <w:bookmarkEnd w:id="47"/>
      <w:bookmarkStart w:id="48" w:name="_Toc184310287"/>
      <w:bookmarkEnd w:id="48"/>
      <w:bookmarkStart w:id="49" w:name="_Toc184314459"/>
      <w:bookmarkEnd w:id="49"/>
      <w:bookmarkStart w:id="50" w:name="_Toc184314451"/>
      <w:bookmarkEnd w:id="50"/>
      <w:bookmarkStart w:id="51" w:name="_Toc184308079"/>
      <w:bookmarkEnd w:id="51"/>
      <w:bookmarkStart w:id="52" w:name="_Toc184314430"/>
      <w:bookmarkEnd w:id="52"/>
      <w:bookmarkStart w:id="53" w:name="_Toc184308080"/>
      <w:bookmarkEnd w:id="53"/>
      <w:bookmarkStart w:id="54" w:name="_Toc184308101"/>
      <w:bookmarkEnd w:id="54"/>
      <w:bookmarkStart w:id="55" w:name="_Toc184312121"/>
      <w:bookmarkEnd w:id="55"/>
      <w:bookmarkStart w:id="56" w:name="_Toc184314458"/>
      <w:bookmarkEnd w:id="56"/>
      <w:bookmarkStart w:id="57" w:name="_Toc184312100"/>
      <w:bookmarkEnd w:id="57"/>
      <w:bookmarkStart w:id="58" w:name="_Toc184312077"/>
      <w:bookmarkEnd w:id="58"/>
      <w:bookmarkStart w:id="59" w:name="_Toc184310297"/>
      <w:bookmarkEnd w:id="59"/>
      <w:bookmarkStart w:id="60" w:name="_Toc184313292"/>
      <w:bookmarkEnd w:id="60"/>
      <w:bookmarkStart w:id="61" w:name="_Toc184314478"/>
      <w:bookmarkEnd w:id="61"/>
      <w:bookmarkStart w:id="62" w:name="_Toc184313300"/>
      <w:bookmarkEnd w:id="62"/>
      <w:bookmarkStart w:id="63" w:name="_Toc184314425"/>
      <w:bookmarkEnd w:id="63"/>
      <w:bookmarkStart w:id="64" w:name="_Toc184314456"/>
      <w:bookmarkEnd w:id="64"/>
      <w:bookmarkStart w:id="65" w:name="_Toc184312120"/>
      <w:bookmarkEnd w:id="65"/>
      <w:bookmarkStart w:id="66" w:name="_Toc184313283"/>
      <w:bookmarkEnd w:id="66"/>
      <w:bookmarkStart w:id="67" w:name="_Toc184313254"/>
      <w:bookmarkEnd w:id="67"/>
      <w:bookmarkStart w:id="68" w:name="_Toc184310317"/>
      <w:bookmarkEnd w:id="68"/>
      <w:bookmarkStart w:id="69" w:name="_Toc184313262"/>
      <w:bookmarkEnd w:id="69"/>
      <w:bookmarkStart w:id="70" w:name="_Toc184312096"/>
      <w:bookmarkEnd w:id="70"/>
      <w:bookmarkStart w:id="71" w:name="_Toc184313309"/>
      <w:bookmarkEnd w:id="71"/>
      <w:bookmarkStart w:id="72" w:name="_Toc184312133"/>
      <w:bookmarkEnd w:id="72"/>
      <w:bookmarkStart w:id="73" w:name="_Toc184308087"/>
      <w:bookmarkEnd w:id="73"/>
      <w:bookmarkStart w:id="74" w:name="_Toc184314476"/>
      <w:bookmarkEnd w:id="74"/>
      <w:bookmarkStart w:id="75" w:name="_Toc184308070"/>
      <w:bookmarkEnd w:id="75"/>
      <w:bookmarkStart w:id="76" w:name="_Toc184313259"/>
      <w:bookmarkEnd w:id="76"/>
      <w:bookmarkStart w:id="77" w:name="_Toc184308048"/>
      <w:bookmarkEnd w:id="77"/>
      <w:bookmarkStart w:id="78" w:name="_Toc184312115"/>
      <w:bookmarkEnd w:id="78"/>
      <w:bookmarkStart w:id="79" w:name="_Toc184312117"/>
      <w:bookmarkEnd w:id="79"/>
      <w:bookmarkStart w:id="80" w:name="_Toc184313279"/>
      <w:bookmarkEnd w:id="80"/>
      <w:bookmarkStart w:id="81" w:name="_Toc184313272"/>
      <w:bookmarkEnd w:id="81"/>
      <w:bookmarkStart w:id="82" w:name="_Toc184308092"/>
      <w:bookmarkEnd w:id="82"/>
      <w:bookmarkStart w:id="83" w:name="_Toc184314439"/>
      <w:bookmarkEnd w:id="83"/>
      <w:bookmarkStart w:id="84" w:name="_Toc184312123"/>
      <w:bookmarkEnd w:id="84"/>
      <w:bookmarkStart w:id="85" w:name="_Toc184310332"/>
      <w:bookmarkEnd w:id="85"/>
      <w:bookmarkStart w:id="86" w:name="_Toc184310277"/>
      <w:bookmarkEnd w:id="86"/>
      <w:bookmarkStart w:id="87" w:name="_Toc184313281"/>
      <w:bookmarkEnd w:id="87"/>
      <w:bookmarkStart w:id="88" w:name="_Toc184313257"/>
      <w:bookmarkEnd w:id="88"/>
      <w:bookmarkStart w:id="89" w:name="_Toc184310286"/>
      <w:bookmarkEnd w:id="89"/>
      <w:bookmarkStart w:id="90" w:name="_Toc184312097"/>
      <w:bookmarkEnd w:id="90"/>
      <w:bookmarkStart w:id="91" w:name="_Toc184314468"/>
      <w:bookmarkEnd w:id="91"/>
      <w:bookmarkStart w:id="92" w:name="_Toc184313238"/>
      <w:bookmarkEnd w:id="92"/>
      <w:bookmarkStart w:id="93" w:name="_Toc184314471"/>
      <w:bookmarkEnd w:id="93"/>
      <w:bookmarkStart w:id="94" w:name="_Toc184310282"/>
      <w:bookmarkEnd w:id="94"/>
      <w:bookmarkStart w:id="95" w:name="_Toc184308041"/>
      <w:bookmarkEnd w:id="95"/>
      <w:bookmarkStart w:id="96" w:name="_Toc184312075"/>
      <w:bookmarkEnd w:id="96"/>
      <w:bookmarkStart w:id="97" w:name="_Toc184313276"/>
      <w:bookmarkEnd w:id="97"/>
      <w:bookmarkStart w:id="98" w:name="_Toc184313239"/>
      <w:bookmarkEnd w:id="98"/>
      <w:bookmarkStart w:id="99" w:name="_Toc184312070"/>
      <w:bookmarkEnd w:id="99"/>
      <w:bookmarkStart w:id="100" w:name="_Toc184312130"/>
      <w:bookmarkEnd w:id="100"/>
      <w:bookmarkStart w:id="101" w:name="_Toc184312084"/>
      <w:bookmarkEnd w:id="101"/>
      <w:bookmarkStart w:id="102" w:name="_Toc184312071"/>
      <w:bookmarkEnd w:id="102"/>
      <w:bookmarkStart w:id="103" w:name="_Toc184314465"/>
      <w:bookmarkEnd w:id="103"/>
      <w:bookmarkStart w:id="104" w:name="_Toc184312078"/>
      <w:bookmarkEnd w:id="104"/>
      <w:bookmarkStart w:id="105" w:name="_Toc184310331"/>
      <w:bookmarkEnd w:id="105"/>
      <w:bookmarkStart w:id="106" w:name="_Toc184310319"/>
      <w:bookmarkEnd w:id="106"/>
      <w:bookmarkStart w:id="107" w:name="_Toc184310323"/>
      <w:bookmarkEnd w:id="107"/>
      <w:bookmarkStart w:id="108" w:name="_Toc184308052"/>
      <w:bookmarkEnd w:id="108"/>
      <w:bookmarkStart w:id="109" w:name="_Toc184313286"/>
      <w:bookmarkEnd w:id="109"/>
      <w:bookmarkStart w:id="110" w:name="_Toc184314480"/>
      <w:bookmarkEnd w:id="110"/>
      <w:bookmarkStart w:id="111" w:name="_Toc184314420"/>
      <w:bookmarkEnd w:id="111"/>
      <w:bookmarkStart w:id="112" w:name="_Toc184312125"/>
      <w:bookmarkEnd w:id="112"/>
      <w:bookmarkStart w:id="113" w:name="_Toc184310292"/>
      <w:bookmarkEnd w:id="113"/>
      <w:bookmarkStart w:id="114" w:name="_Toc184312093"/>
      <w:bookmarkEnd w:id="114"/>
      <w:bookmarkStart w:id="115" w:name="_Toc184313298"/>
      <w:bookmarkEnd w:id="115"/>
      <w:bookmarkStart w:id="116" w:name="_Toc184312079"/>
      <w:bookmarkEnd w:id="116"/>
      <w:bookmarkStart w:id="117" w:name="_Toc184310334"/>
      <w:bookmarkEnd w:id="117"/>
      <w:bookmarkStart w:id="118" w:name="_Toc184314413"/>
      <w:bookmarkEnd w:id="118"/>
      <w:bookmarkStart w:id="119" w:name="_Toc184308074"/>
      <w:bookmarkEnd w:id="119"/>
      <w:bookmarkStart w:id="120" w:name="_Toc184312092"/>
      <w:bookmarkEnd w:id="120"/>
      <w:bookmarkStart w:id="121" w:name="_Toc184314475"/>
      <w:bookmarkEnd w:id="121"/>
      <w:bookmarkStart w:id="122" w:name="_Toc184312102"/>
      <w:bookmarkEnd w:id="122"/>
      <w:bookmarkStart w:id="123" w:name="_Toc184313241"/>
      <w:bookmarkEnd w:id="123"/>
      <w:bookmarkStart w:id="124" w:name="_Toc184314416"/>
      <w:bookmarkEnd w:id="124"/>
      <w:bookmarkStart w:id="125" w:name="_Toc184308105"/>
      <w:bookmarkEnd w:id="125"/>
      <w:bookmarkStart w:id="126" w:name="_Toc184310320"/>
      <w:bookmarkEnd w:id="126"/>
      <w:bookmarkStart w:id="127" w:name="_Toc184313289"/>
      <w:bookmarkEnd w:id="127"/>
      <w:bookmarkStart w:id="128" w:name="_Toc184312074"/>
      <w:bookmarkEnd w:id="128"/>
      <w:bookmarkStart w:id="129" w:name="_Toc184308067"/>
      <w:bookmarkEnd w:id="129"/>
      <w:bookmarkStart w:id="130" w:name="_Toc184312126"/>
      <w:bookmarkEnd w:id="130"/>
      <w:bookmarkStart w:id="131" w:name="_Toc184314457"/>
      <w:bookmarkEnd w:id="131"/>
      <w:bookmarkStart w:id="132" w:name="_Toc184310312"/>
      <w:bookmarkEnd w:id="132"/>
      <w:bookmarkStart w:id="133" w:name="_Toc184313245"/>
      <w:bookmarkEnd w:id="133"/>
      <w:bookmarkStart w:id="134" w:name="_Toc184310295"/>
      <w:bookmarkEnd w:id="134"/>
      <w:bookmarkStart w:id="135" w:name="_Toc184312118"/>
      <w:bookmarkEnd w:id="135"/>
      <w:bookmarkStart w:id="136" w:name="_Toc184313305"/>
      <w:bookmarkEnd w:id="136"/>
      <w:bookmarkStart w:id="137" w:name="_Toc184314445"/>
      <w:bookmarkEnd w:id="137"/>
      <w:bookmarkStart w:id="138" w:name="_Toc184308037"/>
      <w:bookmarkEnd w:id="138"/>
      <w:bookmarkStart w:id="139" w:name="_Toc184312076"/>
      <w:bookmarkEnd w:id="139"/>
      <w:bookmarkStart w:id="140" w:name="_Toc184310302"/>
      <w:bookmarkEnd w:id="140"/>
      <w:bookmarkStart w:id="141" w:name="_Toc184310342"/>
      <w:bookmarkEnd w:id="141"/>
      <w:bookmarkStart w:id="142" w:name="_Toc184314450"/>
      <w:bookmarkEnd w:id="142"/>
      <w:bookmarkStart w:id="143" w:name="_Toc184313306"/>
      <w:bookmarkEnd w:id="143"/>
      <w:bookmarkStart w:id="144" w:name="_Toc184312132"/>
      <w:bookmarkEnd w:id="144"/>
      <w:bookmarkStart w:id="145" w:name="_Toc184313308"/>
      <w:bookmarkEnd w:id="145"/>
      <w:bookmarkStart w:id="146" w:name="_Toc184313243"/>
      <w:bookmarkEnd w:id="146"/>
      <w:bookmarkStart w:id="147" w:name="_Toc184313267"/>
      <w:bookmarkEnd w:id="147"/>
      <w:bookmarkStart w:id="148" w:name="_Toc184310303"/>
      <w:bookmarkEnd w:id="148"/>
      <w:bookmarkStart w:id="149" w:name="_Toc184310290"/>
      <w:bookmarkEnd w:id="149"/>
      <w:bookmarkStart w:id="150" w:name="_Toc184314482"/>
      <w:bookmarkEnd w:id="150"/>
      <w:bookmarkStart w:id="151" w:name="_Toc184310294"/>
      <w:bookmarkEnd w:id="151"/>
      <w:bookmarkStart w:id="152" w:name="_Toc184308066"/>
      <w:bookmarkEnd w:id="152"/>
      <w:bookmarkStart w:id="153" w:name="_Toc184313291"/>
      <w:bookmarkEnd w:id="153"/>
      <w:bookmarkStart w:id="154" w:name="_Toc184312088"/>
      <w:bookmarkEnd w:id="154"/>
      <w:bookmarkStart w:id="155" w:name="_Toc184308077"/>
      <w:bookmarkEnd w:id="155"/>
      <w:bookmarkStart w:id="156" w:name="_Toc184308054"/>
      <w:bookmarkEnd w:id="156"/>
      <w:bookmarkStart w:id="157" w:name="_Toc184310315"/>
      <w:bookmarkEnd w:id="157"/>
      <w:bookmarkStart w:id="158" w:name="_Toc184313250"/>
      <w:bookmarkEnd w:id="158"/>
      <w:bookmarkStart w:id="159" w:name="_Toc184312085"/>
      <w:bookmarkEnd w:id="159"/>
      <w:bookmarkStart w:id="160" w:name="_Toc184312128"/>
      <w:bookmarkEnd w:id="160"/>
      <w:bookmarkStart w:id="161" w:name="_Toc184308058"/>
      <w:bookmarkEnd w:id="161"/>
      <w:bookmarkStart w:id="162" w:name="_Toc184313288"/>
      <w:bookmarkEnd w:id="162"/>
      <w:bookmarkStart w:id="163" w:name="_Toc184312068"/>
      <w:bookmarkEnd w:id="163"/>
      <w:bookmarkStart w:id="164" w:name="_Toc184314423"/>
      <w:bookmarkEnd w:id="164"/>
      <w:bookmarkStart w:id="165" w:name="_Toc184314443"/>
      <w:bookmarkEnd w:id="165"/>
      <w:bookmarkStart w:id="166" w:name="_Toc184308039"/>
      <w:bookmarkEnd w:id="166"/>
      <w:bookmarkStart w:id="167" w:name="_Toc184308069"/>
      <w:bookmarkEnd w:id="167"/>
      <w:bookmarkStart w:id="168" w:name="_Toc184313251"/>
      <w:bookmarkEnd w:id="168"/>
      <w:bookmarkStart w:id="169" w:name="_Toc184310311"/>
      <w:bookmarkEnd w:id="169"/>
      <w:bookmarkStart w:id="170" w:name="_Toc184313277"/>
      <w:bookmarkEnd w:id="170"/>
      <w:bookmarkStart w:id="171" w:name="_Toc184312129"/>
      <w:bookmarkEnd w:id="171"/>
      <w:bookmarkStart w:id="172" w:name="_Toc184312091"/>
      <w:bookmarkEnd w:id="172"/>
      <w:bookmarkStart w:id="173" w:name="_Toc184310273"/>
      <w:bookmarkEnd w:id="173"/>
      <w:bookmarkStart w:id="174" w:name="_Toc184308055"/>
      <w:bookmarkEnd w:id="174"/>
      <w:bookmarkStart w:id="175" w:name="_Toc184308107"/>
      <w:bookmarkEnd w:id="175"/>
      <w:bookmarkStart w:id="176" w:name="_Toc184312107"/>
      <w:bookmarkEnd w:id="176"/>
      <w:bookmarkStart w:id="177" w:name="_Toc184312122"/>
      <w:bookmarkEnd w:id="177"/>
      <w:bookmarkStart w:id="178" w:name="_Toc184312139"/>
      <w:bookmarkEnd w:id="178"/>
      <w:bookmarkStart w:id="179" w:name="_Toc184313301"/>
      <w:bookmarkEnd w:id="179"/>
      <w:bookmarkStart w:id="180" w:name="_Toc184313269"/>
      <w:bookmarkEnd w:id="180"/>
      <w:bookmarkStart w:id="181" w:name="_Toc184312116"/>
      <w:bookmarkEnd w:id="181"/>
      <w:bookmarkStart w:id="182" w:name="_Toc184313247"/>
      <w:bookmarkEnd w:id="182"/>
      <w:bookmarkStart w:id="183" w:name="_Toc184313271"/>
      <w:bookmarkEnd w:id="183"/>
      <w:bookmarkStart w:id="184" w:name="_Toc184308076"/>
      <w:bookmarkEnd w:id="184"/>
      <w:bookmarkStart w:id="185" w:name="_Toc184312113"/>
      <w:bookmarkEnd w:id="185"/>
      <w:bookmarkStart w:id="186" w:name="_Toc184313273"/>
      <w:bookmarkEnd w:id="186"/>
      <w:bookmarkStart w:id="187" w:name="_Toc184310300"/>
      <w:bookmarkEnd w:id="187"/>
      <w:bookmarkStart w:id="188" w:name="_Toc184313266"/>
      <w:bookmarkEnd w:id="188"/>
      <w:bookmarkStart w:id="189" w:name="_Toc184308081"/>
      <w:bookmarkEnd w:id="189"/>
      <w:bookmarkStart w:id="190" w:name="_Toc184310279"/>
      <w:bookmarkEnd w:id="190"/>
      <w:bookmarkStart w:id="191" w:name="_Toc184314444"/>
      <w:bookmarkEnd w:id="191"/>
      <w:bookmarkStart w:id="192" w:name="_Toc184312131"/>
      <w:bookmarkEnd w:id="192"/>
      <w:bookmarkStart w:id="193" w:name="_Toc184310283"/>
      <w:bookmarkEnd w:id="193"/>
      <w:bookmarkStart w:id="194" w:name="_Toc184313304"/>
      <w:bookmarkEnd w:id="194"/>
      <w:bookmarkStart w:id="195" w:name="_Toc184313258"/>
      <w:bookmarkEnd w:id="195"/>
      <w:bookmarkStart w:id="196" w:name="_Toc184308057"/>
      <w:bookmarkEnd w:id="196"/>
      <w:bookmarkStart w:id="197" w:name="_Toc184313280"/>
      <w:bookmarkEnd w:id="197"/>
      <w:bookmarkStart w:id="198" w:name="_Toc184314448"/>
      <w:bookmarkEnd w:id="198"/>
      <w:bookmarkStart w:id="199" w:name="_Toc184308106"/>
      <w:bookmarkEnd w:id="199"/>
      <w:bookmarkStart w:id="200" w:name="_Toc184308095"/>
      <w:bookmarkEnd w:id="200"/>
      <w:bookmarkStart w:id="201" w:name="_Toc184314455"/>
      <w:bookmarkEnd w:id="201"/>
      <w:bookmarkStart w:id="202" w:name="_Toc184312137"/>
      <w:bookmarkEnd w:id="202"/>
      <w:bookmarkStart w:id="203" w:name="_Toc184313253"/>
      <w:bookmarkEnd w:id="203"/>
      <w:bookmarkStart w:id="204" w:name="_Toc184312108"/>
      <w:bookmarkEnd w:id="204"/>
      <w:bookmarkStart w:id="205" w:name="_Toc184310306"/>
      <w:bookmarkEnd w:id="205"/>
      <w:bookmarkStart w:id="206" w:name="_Toc184308038"/>
      <w:bookmarkEnd w:id="206"/>
      <w:bookmarkStart w:id="207" w:name="_Toc184314438"/>
      <w:bookmarkEnd w:id="207"/>
      <w:bookmarkStart w:id="208" w:name="_Toc184314414"/>
      <w:bookmarkEnd w:id="208"/>
      <w:bookmarkStart w:id="209" w:name="_Toc184314417"/>
      <w:bookmarkEnd w:id="209"/>
      <w:bookmarkStart w:id="210" w:name="_Toc184310337"/>
      <w:bookmarkEnd w:id="210"/>
      <w:bookmarkStart w:id="211" w:name="_Toc184308082"/>
      <w:bookmarkEnd w:id="211"/>
      <w:bookmarkStart w:id="212" w:name="_Toc184314454"/>
      <w:bookmarkEnd w:id="212"/>
      <w:bookmarkStart w:id="213" w:name="_Toc184312073"/>
      <w:bookmarkEnd w:id="213"/>
      <w:bookmarkStart w:id="214" w:name="_Toc184313264"/>
      <w:bookmarkEnd w:id="214"/>
      <w:bookmarkStart w:id="215" w:name="_Toc184313275"/>
      <w:bookmarkEnd w:id="215"/>
      <w:bookmarkStart w:id="216" w:name="_Toc184312106"/>
      <w:bookmarkEnd w:id="216"/>
      <w:bookmarkStart w:id="217" w:name="_Toc184310307"/>
      <w:bookmarkEnd w:id="217"/>
      <w:bookmarkStart w:id="218" w:name="_Toc184308043"/>
      <w:bookmarkEnd w:id="218"/>
      <w:bookmarkStart w:id="219" w:name="_Toc184308102"/>
      <w:bookmarkEnd w:id="219"/>
      <w:bookmarkStart w:id="220" w:name="_Toc184314462"/>
      <w:bookmarkEnd w:id="220"/>
      <w:bookmarkStart w:id="221" w:name="_Toc184308042"/>
      <w:bookmarkEnd w:id="221"/>
      <w:bookmarkStart w:id="222" w:name="_Toc184310301"/>
      <w:bookmarkEnd w:id="222"/>
      <w:bookmarkStart w:id="223" w:name="_Toc184312109"/>
      <w:bookmarkEnd w:id="223"/>
      <w:bookmarkStart w:id="224" w:name="_Toc184308047"/>
      <w:bookmarkEnd w:id="224"/>
      <w:bookmarkStart w:id="225" w:name="_Toc184308059"/>
      <w:bookmarkEnd w:id="225"/>
      <w:bookmarkStart w:id="226" w:name="_Toc184312114"/>
      <w:bookmarkEnd w:id="226"/>
      <w:bookmarkStart w:id="227" w:name="_Toc184308063"/>
      <w:bookmarkEnd w:id="227"/>
      <w:bookmarkStart w:id="228" w:name="_Toc184314426"/>
      <w:bookmarkEnd w:id="228"/>
      <w:bookmarkStart w:id="229" w:name="_Toc184313268"/>
      <w:bookmarkEnd w:id="229"/>
      <w:bookmarkStart w:id="230" w:name="_Toc184308103"/>
      <w:bookmarkEnd w:id="230"/>
      <w:bookmarkStart w:id="231" w:name="_Toc184314421"/>
      <w:bookmarkEnd w:id="231"/>
      <w:bookmarkStart w:id="232" w:name="_Toc184310272"/>
      <w:bookmarkEnd w:id="232"/>
      <w:bookmarkStart w:id="233" w:name="_Toc184312089"/>
      <w:bookmarkEnd w:id="233"/>
      <w:bookmarkStart w:id="234" w:name="_Toc184310291"/>
      <w:bookmarkEnd w:id="234"/>
      <w:bookmarkStart w:id="235" w:name="_Toc184314479"/>
      <w:bookmarkEnd w:id="235"/>
      <w:bookmarkStart w:id="236" w:name="_Toc184313246"/>
      <w:bookmarkEnd w:id="236"/>
      <w:bookmarkStart w:id="237" w:name="_Toc184314477"/>
      <w:bookmarkEnd w:id="237"/>
      <w:bookmarkStart w:id="238" w:name="_Toc184313299"/>
      <w:bookmarkEnd w:id="238"/>
      <w:bookmarkStart w:id="239" w:name="_Toc184308093"/>
      <w:bookmarkEnd w:id="239"/>
      <w:bookmarkStart w:id="240" w:name="_Toc184310328"/>
      <w:bookmarkEnd w:id="240"/>
      <w:bookmarkStart w:id="241" w:name="_Toc184313255"/>
      <w:bookmarkEnd w:id="241"/>
      <w:bookmarkStart w:id="242" w:name="_Toc184313285"/>
      <w:bookmarkEnd w:id="242"/>
      <w:bookmarkStart w:id="243" w:name="_Toc184314474"/>
      <w:bookmarkEnd w:id="243"/>
      <w:bookmarkStart w:id="244" w:name="_Toc184313287"/>
      <w:bookmarkEnd w:id="244"/>
      <w:bookmarkStart w:id="245" w:name="_Toc184313296"/>
      <w:bookmarkEnd w:id="245"/>
      <w:bookmarkStart w:id="246" w:name="_Toc184314472"/>
      <w:bookmarkEnd w:id="246"/>
      <w:bookmarkStart w:id="247" w:name="_Toc184313278"/>
      <w:bookmarkEnd w:id="247"/>
      <w:bookmarkStart w:id="248" w:name="_Toc184314441"/>
      <w:bookmarkEnd w:id="248"/>
      <w:bookmarkStart w:id="249" w:name="_Toc184314415"/>
      <w:bookmarkEnd w:id="249"/>
      <w:bookmarkStart w:id="250" w:name="_Toc184312101"/>
      <w:bookmarkEnd w:id="250"/>
      <w:bookmarkStart w:id="251" w:name="_Toc184308089"/>
      <w:bookmarkEnd w:id="251"/>
      <w:bookmarkStart w:id="252" w:name="_Toc184313260"/>
      <w:bookmarkEnd w:id="252"/>
      <w:bookmarkStart w:id="253" w:name="_Toc184310309"/>
      <w:bookmarkEnd w:id="253"/>
      <w:bookmarkStart w:id="254" w:name="_Toc184312124"/>
      <w:bookmarkEnd w:id="254"/>
      <w:bookmarkStart w:id="255" w:name="_Toc184314460"/>
      <w:bookmarkEnd w:id="255"/>
      <w:bookmarkStart w:id="256" w:name="_Toc184308071"/>
      <w:bookmarkEnd w:id="256"/>
      <w:bookmarkStart w:id="257" w:name="_Toc184312112"/>
      <w:bookmarkEnd w:id="257"/>
      <w:bookmarkStart w:id="258" w:name="_Toc184308051"/>
      <w:bookmarkEnd w:id="258"/>
      <w:bookmarkStart w:id="259" w:name="_Toc184314433"/>
      <w:bookmarkEnd w:id="259"/>
      <w:bookmarkStart w:id="260" w:name="_Toc184314464"/>
      <w:bookmarkEnd w:id="260"/>
      <w:bookmarkStart w:id="261" w:name="_Toc184308104"/>
      <w:bookmarkEnd w:id="261"/>
      <w:bookmarkStart w:id="262" w:name="_Toc184310313"/>
      <w:bookmarkEnd w:id="262"/>
      <w:bookmarkStart w:id="263" w:name="_Toc184314419"/>
      <w:bookmarkEnd w:id="263"/>
      <w:bookmarkStart w:id="264" w:name="_Toc184308090"/>
      <w:bookmarkEnd w:id="264"/>
      <w:bookmarkStart w:id="265" w:name="_Toc184308073"/>
      <w:bookmarkEnd w:id="265"/>
      <w:bookmarkStart w:id="266" w:name="_Toc184312136"/>
      <w:bookmarkEnd w:id="266"/>
      <w:bookmarkStart w:id="267" w:name="_Toc184308097"/>
      <w:bookmarkEnd w:id="267"/>
      <w:bookmarkStart w:id="268" w:name="_Toc184314447"/>
      <w:bookmarkEnd w:id="268"/>
      <w:bookmarkStart w:id="269" w:name="_Toc184310333"/>
      <w:bookmarkEnd w:id="269"/>
      <w:bookmarkStart w:id="270" w:name="_Toc184310281"/>
      <w:bookmarkEnd w:id="270"/>
      <w:bookmarkStart w:id="271" w:name="_Toc184313293"/>
      <w:bookmarkEnd w:id="271"/>
      <w:bookmarkStart w:id="272" w:name="_Toc184310275"/>
      <w:bookmarkEnd w:id="272"/>
      <w:bookmarkStart w:id="273" w:name="_Toc184314469"/>
      <w:bookmarkEnd w:id="273"/>
      <w:bookmarkStart w:id="274" w:name="_Toc184313282"/>
      <w:bookmarkEnd w:id="274"/>
      <w:bookmarkStart w:id="275" w:name="_Toc184310293"/>
      <w:bookmarkEnd w:id="275"/>
      <w:bookmarkStart w:id="276" w:name="_Toc184312098"/>
      <w:bookmarkEnd w:id="276"/>
      <w:bookmarkStart w:id="277" w:name="_Toc184314453"/>
      <w:bookmarkEnd w:id="277"/>
      <w:bookmarkStart w:id="278" w:name="_Toc184310308"/>
      <w:bookmarkEnd w:id="278"/>
      <w:bookmarkStart w:id="279" w:name="_Toc184314431"/>
      <w:bookmarkEnd w:id="279"/>
      <w:bookmarkStart w:id="280" w:name="_Toc184312080"/>
      <w:bookmarkEnd w:id="280"/>
      <w:bookmarkStart w:id="281" w:name="_Toc184310278"/>
      <w:bookmarkEnd w:id="281"/>
      <w:bookmarkStart w:id="282" w:name="_Toc184308049"/>
      <w:bookmarkEnd w:id="282"/>
      <w:bookmarkStart w:id="283" w:name="_Toc184314429"/>
      <w:bookmarkEnd w:id="283"/>
      <w:bookmarkStart w:id="284" w:name="_Toc184313265"/>
      <w:bookmarkEnd w:id="284"/>
      <w:bookmarkStart w:id="285" w:name="_Toc184314424"/>
      <w:bookmarkEnd w:id="285"/>
      <w:bookmarkStart w:id="286" w:name="_Toc184314467"/>
      <w:bookmarkEnd w:id="286"/>
      <w:bookmarkStart w:id="287" w:name="_Toc184312127"/>
      <w:bookmarkEnd w:id="287"/>
      <w:bookmarkStart w:id="288" w:name="_Toc184308086"/>
      <w:bookmarkEnd w:id="288"/>
      <w:bookmarkStart w:id="289" w:name="_Toc184313252"/>
      <w:bookmarkEnd w:id="289"/>
      <w:bookmarkStart w:id="290" w:name="_Toc184308046"/>
      <w:bookmarkEnd w:id="290"/>
      <w:bookmarkStart w:id="291" w:name="_Toc184313297"/>
      <w:bookmarkEnd w:id="291"/>
      <w:bookmarkStart w:id="292" w:name="_Toc184313274"/>
      <w:bookmarkEnd w:id="292"/>
      <w:bookmarkStart w:id="293" w:name="_Toc184310340"/>
      <w:bookmarkEnd w:id="293"/>
      <w:bookmarkStart w:id="294" w:name="_Toc184314481"/>
      <w:bookmarkEnd w:id="294"/>
      <w:bookmarkStart w:id="295" w:name="_Toc184312099"/>
      <w:bookmarkEnd w:id="295"/>
      <w:bookmarkStart w:id="296" w:name="_Toc184314463"/>
      <w:bookmarkEnd w:id="296"/>
      <w:bookmarkStart w:id="297" w:name="_Toc184310341"/>
      <w:bookmarkEnd w:id="297"/>
      <w:bookmarkStart w:id="298" w:name="_Toc184308098"/>
      <w:bookmarkEnd w:id="298"/>
      <w:bookmarkStart w:id="299" w:name="_Toc184308072"/>
      <w:bookmarkEnd w:id="299"/>
      <w:bookmarkStart w:id="300" w:name="_Toc184314442"/>
      <w:bookmarkEnd w:id="300"/>
      <w:bookmarkStart w:id="301" w:name="_Toc184310304"/>
      <w:bookmarkEnd w:id="301"/>
      <w:bookmarkStart w:id="302" w:name="_Toc184308053"/>
      <w:bookmarkEnd w:id="302"/>
      <w:bookmarkStart w:id="303" w:name="_Toc184312082"/>
      <w:bookmarkEnd w:id="303"/>
      <w:bookmarkStart w:id="304" w:name="_Toc184308100"/>
      <w:bookmarkEnd w:id="304"/>
      <w:bookmarkStart w:id="305" w:name="_Toc184310338"/>
      <w:bookmarkEnd w:id="305"/>
      <w:bookmarkStart w:id="306" w:name="_Toc184314410"/>
      <w:bookmarkEnd w:id="306"/>
      <w:bookmarkStart w:id="307" w:name="_Toc184312110"/>
      <w:bookmarkEnd w:id="307"/>
      <w:bookmarkStart w:id="308" w:name="_Toc184310314"/>
      <w:bookmarkEnd w:id="308"/>
      <w:bookmarkStart w:id="309" w:name="_Toc184314427"/>
      <w:bookmarkEnd w:id="309"/>
      <w:bookmarkStart w:id="310" w:name="_Toc184313248"/>
      <w:bookmarkEnd w:id="310"/>
      <w:bookmarkStart w:id="311" w:name="_Toc184313294"/>
      <w:bookmarkEnd w:id="311"/>
      <w:bookmarkStart w:id="312" w:name="_Toc184308091"/>
      <w:bookmarkEnd w:id="312"/>
      <w:bookmarkStart w:id="313" w:name="_Toc184312087"/>
      <w:bookmarkEnd w:id="313"/>
      <w:bookmarkStart w:id="314" w:name="_Toc184310285"/>
      <w:bookmarkEnd w:id="314"/>
      <w:bookmarkStart w:id="315" w:name="_Toc184310325"/>
      <w:bookmarkEnd w:id="315"/>
      <w:bookmarkStart w:id="316" w:name="_Toc184312083"/>
      <w:bookmarkEnd w:id="316"/>
      <w:bookmarkStart w:id="317" w:name="_Toc184314440"/>
      <w:bookmarkEnd w:id="317"/>
      <w:bookmarkStart w:id="318" w:name="_Toc184308044"/>
      <w:bookmarkEnd w:id="318"/>
      <w:bookmarkStart w:id="319" w:name="_Toc184314449"/>
      <w:bookmarkEnd w:id="319"/>
      <w:bookmarkStart w:id="320" w:name="_Toc184314461"/>
      <w:bookmarkEnd w:id="320"/>
      <w:bookmarkStart w:id="321" w:name="_Toc184308094"/>
      <w:bookmarkEnd w:id="321"/>
      <w:bookmarkStart w:id="322" w:name="_Toc184312081"/>
      <w:bookmarkEnd w:id="322"/>
      <w:bookmarkStart w:id="323" w:name="_Toc184312104"/>
      <w:bookmarkEnd w:id="323"/>
      <w:bookmarkStart w:id="324" w:name="_Toc184314452"/>
      <w:bookmarkEnd w:id="324"/>
      <w:bookmarkStart w:id="325" w:name="_Toc184310289"/>
      <w:bookmarkEnd w:id="325"/>
      <w:bookmarkStart w:id="326" w:name="_Toc184314473"/>
      <w:bookmarkEnd w:id="326"/>
      <w:bookmarkStart w:id="327" w:name="_Toc184312105"/>
      <w:bookmarkEnd w:id="327"/>
      <w:bookmarkStart w:id="328" w:name="_Toc184314422"/>
      <w:bookmarkEnd w:id="328"/>
      <w:bookmarkStart w:id="329" w:name="_Toc184310316"/>
      <w:bookmarkEnd w:id="329"/>
      <w:bookmarkStart w:id="330" w:name="_Toc184313302"/>
      <w:bookmarkEnd w:id="330"/>
      <w:bookmarkStart w:id="331" w:name="_Toc184308068"/>
      <w:bookmarkEnd w:id="331"/>
      <w:bookmarkStart w:id="332" w:name="_Toc184314437"/>
      <w:bookmarkEnd w:id="332"/>
      <w:bookmarkStart w:id="333" w:name="_Toc184313263"/>
      <w:bookmarkEnd w:id="333"/>
      <w:bookmarkStart w:id="334" w:name="_Toc184310274"/>
      <w:bookmarkEnd w:id="334"/>
      <w:bookmarkStart w:id="335" w:name="_Toc184314466"/>
      <w:bookmarkEnd w:id="335"/>
      <w:bookmarkStart w:id="336" w:name="_Toc184314432"/>
      <w:bookmarkEnd w:id="336"/>
      <w:bookmarkStart w:id="337" w:name="_Toc184313261"/>
      <w:bookmarkEnd w:id="337"/>
      <w:bookmarkStart w:id="338" w:name="_Toc184312138"/>
      <w:bookmarkEnd w:id="338"/>
      <w:bookmarkStart w:id="339" w:name="_Toc184310330"/>
      <w:bookmarkEnd w:id="339"/>
      <w:bookmarkStart w:id="340" w:name="_Toc184310324"/>
      <w:bookmarkEnd w:id="340"/>
      <w:bookmarkStart w:id="341" w:name="_Toc184310305"/>
      <w:bookmarkEnd w:id="341"/>
      <w:bookmarkStart w:id="342" w:name="_Toc184312119"/>
      <w:bookmarkEnd w:id="342"/>
      <w:bookmarkStart w:id="343" w:name="_Toc184308040"/>
      <w:bookmarkEnd w:id="343"/>
      <w:bookmarkStart w:id="344" w:name="_Toc184313242"/>
      <w:bookmarkEnd w:id="344"/>
      <w:bookmarkStart w:id="345" w:name="_Toc184314428"/>
      <w:bookmarkEnd w:id="345"/>
      <w:bookmarkStart w:id="346" w:name="_Toc184313303"/>
      <w:bookmarkEnd w:id="346"/>
      <w:bookmarkStart w:id="347" w:name="_Toc184313256"/>
      <w:bookmarkEnd w:id="347"/>
      <w:bookmarkStart w:id="348" w:name="_Toc184312069"/>
      <w:bookmarkEnd w:id="348"/>
      <w:bookmarkStart w:id="349" w:name="_Toc184308045"/>
      <w:bookmarkEnd w:id="349"/>
      <w:bookmarkStart w:id="350" w:name="_Toc184308036"/>
      <w:bookmarkEnd w:id="350"/>
      <w:bookmarkStart w:id="351" w:name="_Toc184312067"/>
      <w:bookmarkEnd w:id="351"/>
      <w:bookmarkStart w:id="352" w:name="_Toc184310329"/>
      <w:bookmarkEnd w:id="352"/>
      <w:bookmarkStart w:id="353" w:name="_Toc184314446"/>
      <w:bookmarkEnd w:id="353"/>
      <w:bookmarkStart w:id="354" w:name="_Toc184314436"/>
      <w:bookmarkEnd w:id="354"/>
      <w:bookmarkStart w:id="355" w:name="_Toc184313249"/>
      <w:bookmarkEnd w:id="355"/>
      <w:bookmarkStart w:id="356" w:name="_Toc184308056"/>
      <w:bookmarkEnd w:id="356"/>
      <w:bookmarkStart w:id="357" w:name="_Toc184313310"/>
      <w:bookmarkEnd w:id="357"/>
      <w:bookmarkStart w:id="358" w:name="_Toc184313307"/>
      <w:bookmarkEnd w:id="358"/>
      <w:bookmarkStart w:id="359" w:name="_Toc184308065"/>
      <w:bookmarkEnd w:id="359"/>
      <w:bookmarkStart w:id="360" w:name="_Toc184314412"/>
      <w:bookmarkEnd w:id="360"/>
      <w:bookmarkStart w:id="361" w:name="_Toc184310327"/>
      <w:bookmarkEnd w:id="361"/>
      <w:bookmarkStart w:id="362" w:name="_Toc184310280"/>
      <w:bookmarkEnd w:id="362"/>
      <w:bookmarkStart w:id="363" w:name="_Toc184310336"/>
      <w:bookmarkEnd w:id="363"/>
      <w:bookmarkStart w:id="364" w:name="_Toc184308088"/>
      <w:bookmarkEnd w:id="364"/>
      <w:bookmarkStart w:id="365" w:name="_Toc184310299"/>
      <w:bookmarkEnd w:id="365"/>
      <w:bookmarkStart w:id="366" w:name="_Toc184314435"/>
      <w:bookmarkEnd w:id="366"/>
      <w:bookmarkStart w:id="367" w:name="_Toc184308108"/>
      <w:bookmarkEnd w:id="367"/>
      <w:bookmarkStart w:id="368" w:name="_Toc184310322"/>
      <w:bookmarkEnd w:id="368"/>
      <w:bookmarkStart w:id="369" w:name="_Toc184308084"/>
      <w:bookmarkEnd w:id="369"/>
      <w:bookmarkStart w:id="370" w:name="_Toc184310339"/>
      <w:bookmarkEnd w:id="370"/>
      <w:bookmarkStart w:id="371" w:name="_Toc184310326"/>
      <w:bookmarkEnd w:id="371"/>
      <w:bookmarkStart w:id="372" w:name="_Toc184313290"/>
      <w:bookmarkEnd w:id="372"/>
      <w:bookmarkStart w:id="373" w:name="_Toc184313244"/>
      <w:bookmarkEnd w:id="373"/>
      <w:bookmarkStart w:id="374" w:name="_Toc184308099"/>
      <w:bookmarkEnd w:id="374"/>
      <w:bookmarkStart w:id="375" w:name="_Toc184312111"/>
      <w:bookmarkEnd w:id="375"/>
      <w:bookmarkStart w:id="376" w:name="_Toc184308061"/>
      <w:bookmarkEnd w:id="376"/>
      <w:bookmarkStart w:id="377" w:name="_Toc184313240"/>
      <w:bookmarkEnd w:id="377"/>
      <w:bookmarkStart w:id="378" w:name="_Toc184312095"/>
      <w:bookmarkEnd w:id="378"/>
      <w:bookmarkStart w:id="379" w:name="_Toc184310276"/>
      <w:bookmarkEnd w:id="379"/>
      <w:bookmarkStart w:id="380" w:name="_Toc184312103"/>
      <w:bookmarkEnd w:id="380"/>
      <w:bookmarkStart w:id="381" w:name="_Toc184313295"/>
      <w:bookmarkEnd w:id="381"/>
      <w:bookmarkStart w:id="382" w:name="_Toc184312072"/>
      <w:bookmarkEnd w:id="382"/>
      <w:bookmarkStart w:id="383" w:name="_Toc184314470"/>
      <w:bookmarkEnd w:id="383"/>
      <w:bookmarkStart w:id="384" w:name="_Toc184312135"/>
      <w:bookmarkEnd w:id="384"/>
      <w:bookmarkStart w:id="385" w:name="_Toc184310284"/>
      <w:bookmarkEnd w:id="385"/>
      <w:bookmarkStart w:id="386" w:name="_Toc184310288"/>
      <w:bookmarkEnd w:id="386"/>
      <w:bookmarkStart w:id="387" w:name="_Toc184310310"/>
      <w:bookmarkEnd w:id="387"/>
      <w:bookmarkStart w:id="388" w:name="_Toc184310321"/>
      <w:bookmarkEnd w:id="388"/>
      <w:bookmarkStart w:id="389" w:name="_Toc184308078"/>
      <w:bookmarkEnd w:id="389"/>
      <w:bookmarkStart w:id="390" w:name="_Toc184312090"/>
      <w:bookmarkEnd w:id="390"/>
      <w:bookmarkStart w:id="391" w:name="_Toc184310296"/>
      <w:bookmarkEnd w:id="391"/>
      <w:bookmarkStart w:id="392" w:name="_Toc184308060"/>
      <w:bookmarkEnd w:id="392"/>
      <w:bookmarkStart w:id="393" w:name="_Toc184314411"/>
      <w:bookmarkEnd w:id="393"/>
      <w:bookmarkStart w:id="394" w:name="_Toc184313284"/>
      <w:bookmarkEnd w:id="394"/>
      <w:bookmarkStart w:id="395" w:name="_Toc184308064"/>
      <w:bookmarkEnd w:id="395"/>
      <w:r>
        <w:rPr>
          <w:rFonts w:hint="eastAsia" w:ascii="仿宋" w:hAnsi="仿宋" w:eastAsia="仿宋" w:cs="仿宋_GB2312"/>
          <w:b/>
          <w:sz w:val="36"/>
          <w:szCs w:val="36"/>
        </w:rPr>
        <w:t>评标办法</w:t>
      </w:r>
    </w:p>
    <w:p w14:paraId="448CE408">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6041"/>
        <w:gridCol w:w="1130"/>
      </w:tblGrid>
      <w:tr w14:paraId="130B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8" w:type="pct"/>
            <w:shd w:val="clear" w:color="auto" w:fill="FFFFFF" w:themeFill="background1"/>
            <w:vAlign w:val="center"/>
          </w:tcPr>
          <w:p w14:paraId="0C5B33E0">
            <w:pPr>
              <w:spacing w:line="280" w:lineRule="exact"/>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eastAsia="zh-CN"/>
              </w:rPr>
              <w:t>评分项目</w:t>
            </w:r>
          </w:p>
        </w:tc>
        <w:tc>
          <w:tcPr>
            <w:tcW w:w="3556" w:type="pct"/>
            <w:shd w:val="clear" w:color="auto" w:fill="FFFFFF" w:themeFill="background1"/>
            <w:vAlign w:val="center"/>
          </w:tcPr>
          <w:p w14:paraId="296DB99C">
            <w:pPr>
              <w:spacing w:line="280" w:lineRule="exact"/>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eastAsia="zh-CN"/>
              </w:rPr>
              <w:t>评</w:t>
            </w:r>
            <w:r>
              <w:rPr>
                <w:rFonts w:hint="eastAsia" w:ascii="仿宋" w:hAnsi="仿宋" w:eastAsia="仿宋" w:cs="仿宋"/>
                <w:b/>
                <w:bCs w:val="0"/>
                <w:color w:val="auto"/>
                <w:sz w:val="24"/>
                <w:szCs w:val="24"/>
              </w:rPr>
              <w:t xml:space="preserve">    </w:t>
            </w:r>
            <w:r>
              <w:rPr>
                <w:rFonts w:hint="eastAsia" w:ascii="仿宋" w:hAnsi="仿宋" w:eastAsia="仿宋" w:cs="仿宋"/>
                <w:b/>
                <w:bCs w:val="0"/>
                <w:color w:val="auto"/>
                <w:sz w:val="24"/>
                <w:szCs w:val="24"/>
                <w:lang w:eastAsia="zh-CN"/>
              </w:rPr>
              <w:t xml:space="preserve"> 分</w:t>
            </w:r>
            <w:r>
              <w:rPr>
                <w:rFonts w:hint="eastAsia" w:ascii="仿宋" w:hAnsi="仿宋" w:eastAsia="仿宋" w:cs="仿宋"/>
                <w:b/>
                <w:bCs w:val="0"/>
                <w:color w:val="auto"/>
                <w:sz w:val="24"/>
                <w:szCs w:val="24"/>
              </w:rPr>
              <w:t xml:space="preserve">     </w:t>
            </w:r>
            <w:r>
              <w:rPr>
                <w:rFonts w:hint="eastAsia" w:ascii="仿宋" w:hAnsi="仿宋" w:eastAsia="仿宋" w:cs="仿宋"/>
                <w:b/>
                <w:bCs w:val="0"/>
                <w:color w:val="auto"/>
                <w:sz w:val="24"/>
                <w:szCs w:val="24"/>
                <w:lang w:eastAsia="zh-CN"/>
              </w:rPr>
              <w:t>细</w:t>
            </w:r>
            <w:r>
              <w:rPr>
                <w:rFonts w:hint="eastAsia" w:ascii="仿宋" w:hAnsi="仿宋" w:eastAsia="仿宋" w:cs="仿宋"/>
                <w:b/>
                <w:bCs w:val="0"/>
                <w:color w:val="auto"/>
                <w:sz w:val="24"/>
                <w:szCs w:val="24"/>
              </w:rPr>
              <w:t xml:space="preserve">     </w:t>
            </w:r>
            <w:r>
              <w:rPr>
                <w:rFonts w:hint="eastAsia" w:ascii="仿宋" w:hAnsi="仿宋" w:eastAsia="仿宋" w:cs="仿宋"/>
                <w:b/>
                <w:bCs w:val="0"/>
                <w:color w:val="auto"/>
                <w:sz w:val="24"/>
                <w:szCs w:val="24"/>
                <w:lang w:eastAsia="zh-CN"/>
              </w:rPr>
              <w:t>则</w:t>
            </w:r>
          </w:p>
        </w:tc>
        <w:tc>
          <w:tcPr>
            <w:tcW w:w="665" w:type="pct"/>
            <w:shd w:val="clear" w:color="auto" w:fill="FFFFFF" w:themeFill="background1"/>
            <w:vAlign w:val="center"/>
          </w:tcPr>
          <w:p w14:paraId="5A2E0BA9">
            <w:pPr>
              <w:spacing w:line="280" w:lineRule="exact"/>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color w:val="auto"/>
                <w:sz w:val="24"/>
                <w:szCs w:val="24"/>
                <w:lang w:eastAsia="zh-CN"/>
              </w:rPr>
              <w:t>分</w:t>
            </w:r>
            <w:r>
              <w:rPr>
                <w:rFonts w:hint="eastAsia" w:ascii="仿宋" w:hAnsi="仿宋" w:eastAsia="仿宋" w:cs="仿宋"/>
                <w:b/>
                <w:bCs w:val="0"/>
                <w:color w:val="auto"/>
                <w:sz w:val="24"/>
                <w:szCs w:val="24"/>
              </w:rPr>
              <w:t xml:space="preserve"> </w:t>
            </w:r>
            <w:r>
              <w:rPr>
                <w:rFonts w:hint="eastAsia" w:ascii="仿宋" w:hAnsi="仿宋" w:eastAsia="仿宋" w:cs="仿宋"/>
                <w:b/>
                <w:bCs w:val="0"/>
                <w:color w:val="auto"/>
                <w:sz w:val="24"/>
                <w:szCs w:val="24"/>
                <w:lang w:eastAsia="zh-CN"/>
              </w:rPr>
              <w:t>值</w:t>
            </w:r>
          </w:p>
        </w:tc>
      </w:tr>
      <w:tr w14:paraId="6BE1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78" w:type="pct"/>
            <w:shd w:val="clear" w:color="auto" w:fill="FFFFFF" w:themeFill="background1"/>
            <w:vAlign w:val="center"/>
          </w:tcPr>
          <w:p w14:paraId="7F115450">
            <w:pPr>
              <w:jc w:val="center"/>
              <w:rPr>
                <w:rFonts w:hint="eastAsia" w:ascii="仿宋" w:hAnsi="仿宋" w:eastAsia="仿宋" w:cs="仿宋"/>
                <w:kern w:val="2"/>
                <w:sz w:val="24"/>
                <w:szCs w:val="24"/>
                <w:lang w:val="zh-CN" w:eastAsia="zh-CN" w:bidi="ar-SA"/>
              </w:rPr>
            </w:pPr>
            <w:r>
              <w:rPr>
                <w:rFonts w:hint="eastAsia" w:ascii="仿宋" w:hAnsi="仿宋" w:eastAsia="仿宋" w:cs="仿宋"/>
                <w:bCs/>
                <w:color w:val="auto"/>
                <w:sz w:val="24"/>
                <w:szCs w:val="24"/>
              </w:rPr>
              <w:t>商务技术偏离表</w:t>
            </w:r>
          </w:p>
        </w:tc>
        <w:tc>
          <w:tcPr>
            <w:tcW w:w="3556" w:type="pct"/>
            <w:shd w:val="clear" w:color="auto" w:fill="FFFFFF" w:themeFill="background1"/>
            <w:vAlign w:val="center"/>
          </w:tcPr>
          <w:p w14:paraId="1E157186">
            <w:pPr>
              <w:autoSpaceDE w:val="0"/>
              <w:autoSpaceDN w:val="0"/>
              <w:adjustRightInd w:val="0"/>
              <w:snapToGrid w:val="0"/>
              <w:spacing w:line="360" w:lineRule="exact"/>
              <w:outlineLvl w:val="1"/>
              <w:rPr>
                <w:rFonts w:hint="eastAsia" w:ascii="仿宋" w:hAnsi="仿宋" w:eastAsia="仿宋" w:cs="仿宋"/>
                <w:bCs/>
                <w:color w:val="auto"/>
                <w:sz w:val="24"/>
                <w:szCs w:val="24"/>
                <w:lang w:eastAsia="zh-CN"/>
              </w:rPr>
            </w:pPr>
            <w:r>
              <w:rPr>
                <w:rFonts w:hint="eastAsia" w:ascii="仿宋" w:hAnsi="仿宋" w:eastAsia="仿宋" w:cs="仿宋"/>
                <w:bCs/>
                <w:color w:val="FF0000"/>
                <w:sz w:val="24"/>
                <w:szCs w:val="24"/>
                <w:lang w:eastAsia="zh-CN"/>
              </w:rPr>
              <w:t>客观分</w:t>
            </w:r>
          </w:p>
          <w:p w14:paraId="625CC218">
            <w:pPr>
              <w:autoSpaceDE w:val="0"/>
              <w:autoSpaceDN w:val="0"/>
              <w:adjustRightInd w:val="0"/>
              <w:snapToGrid w:val="0"/>
              <w:spacing w:line="360" w:lineRule="exact"/>
              <w:ind w:firstLine="480"/>
              <w:outlineLvl w:val="1"/>
              <w:rPr>
                <w:rFonts w:hint="eastAsia" w:ascii="仿宋" w:hAnsi="仿宋" w:eastAsia="仿宋" w:cs="仿宋"/>
                <w:bCs/>
                <w:color w:val="auto"/>
                <w:sz w:val="24"/>
                <w:szCs w:val="24"/>
              </w:rPr>
            </w:pPr>
            <w:r>
              <w:rPr>
                <w:rFonts w:hint="eastAsia" w:ascii="仿宋" w:hAnsi="仿宋" w:eastAsia="仿宋" w:cs="仿宋"/>
                <w:bCs/>
                <w:color w:val="auto"/>
                <w:sz w:val="24"/>
                <w:szCs w:val="24"/>
              </w:rPr>
              <w:t>根据各</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针对第三</w:t>
            </w:r>
            <w:r>
              <w:rPr>
                <w:rFonts w:hint="eastAsia" w:ascii="仿宋" w:hAnsi="仿宋" w:eastAsia="仿宋" w:cs="仿宋"/>
                <w:bCs/>
                <w:color w:val="auto"/>
                <w:sz w:val="24"/>
                <w:szCs w:val="24"/>
                <w:lang w:eastAsia="zh-CN"/>
              </w:rPr>
              <w:t>部分采购需求</w:t>
            </w:r>
            <w:r>
              <w:rPr>
                <w:rFonts w:hint="eastAsia" w:ascii="仿宋" w:hAnsi="仿宋" w:eastAsia="仿宋" w:cs="仿宋"/>
                <w:bCs/>
                <w:color w:val="auto"/>
                <w:sz w:val="24"/>
                <w:szCs w:val="24"/>
              </w:rPr>
              <w:t>响应情况打分，完全满足</w:t>
            </w:r>
            <w:r>
              <w:rPr>
                <w:rFonts w:hint="eastAsia" w:ascii="仿宋" w:hAnsi="仿宋" w:eastAsia="仿宋" w:cs="仿宋"/>
                <w:bCs/>
                <w:color w:val="auto"/>
                <w:sz w:val="24"/>
                <w:szCs w:val="24"/>
                <w:lang w:eastAsia="zh-CN"/>
              </w:rPr>
              <w:t>招标</w:t>
            </w:r>
            <w:r>
              <w:rPr>
                <w:rFonts w:hint="eastAsia" w:ascii="仿宋" w:hAnsi="仿宋" w:eastAsia="仿宋" w:cs="仿宋"/>
                <w:bCs/>
                <w:color w:val="auto"/>
                <w:sz w:val="24"/>
                <w:szCs w:val="24"/>
              </w:rPr>
              <w:t>文件第三</w:t>
            </w:r>
            <w:r>
              <w:rPr>
                <w:rFonts w:hint="eastAsia" w:ascii="仿宋" w:hAnsi="仿宋" w:eastAsia="仿宋" w:cs="仿宋"/>
                <w:bCs/>
                <w:color w:val="auto"/>
                <w:sz w:val="24"/>
                <w:szCs w:val="24"/>
                <w:lang w:eastAsia="zh-CN"/>
              </w:rPr>
              <w:t>部分采购需求</w:t>
            </w:r>
            <w:r>
              <w:rPr>
                <w:rFonts w:hint="eastAsia" w:ascii="仿宋" w:hAnsi="仿宋" w:eastAsia="仿宋" w:cs="仿宋"/>
                <w:bCs/>
                <w:color w:val="auto"/>
                <w:sz w:val="24"/>
                <w:szCs w:val="24"/>
              </w:rPr>
              <w:t>的得</w:t>
            </w:r>
            <w:r>
              <w:rPr>
                <w:rFonts w:hint="eastAsia" w:ascii="仿宋" w:hAnsi="仿宋" w:eastAsia="仿宋" w:cs="仿宋"/>
                <w:bCs/>
                <w:color w:val="auto"/>
                <w:sz w:val="24"/>
                <w:szCs w:val="24"/>
                <w:lang w:val="en-US" w:eastAsia="zh-CN"/>
              </w:rPr>
              <w:t>40</w:t>
            </w:r>
            <w:r>
              <w:rPr>
                <w:rFonts w:hint="eastAsia" w:ascii="仿宋" w:hAnsi="仿宋" w:eastAsia="仿宋" w:cs="仿宋"/>
                <w:bCs/>
                <w:color w:val="auto"/>
                <w:sz w:val="24"/>
                <w:szCs w:val="24"/>
              </w:rPr>
              <w:t>分；</w:t>
            </w:r>
          </w:p>
          <w:p w14:paraId="56163D6E">
            <w:pPr>
              <w:autoSpaceDE w:val="0"/>
              <w:autoSpaceDN w:val="0"/>
              <w:adjustRightInd w:val="0"/>
              <w:snapToGrid w:val="0"/>
              <w:spacing w:line="360" w:lineRule="exact"/>
              <w:ind w:firstLine="480" w:firstLineChars="0"/>
              <w:outlineLvl w:val="1"/>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lang w:eastAsia="zh-CN"/>
              </w:rPr>
              <w:t>注：</w:t>
            </w:r>
            <w:r>
              <w:rPr>
                <w:rFonts w:hint="eastAsia" w:ascii="仿宋" w:hAnsi="仿宋" w:eastAsia="仿宋" w:cs="仿宋"/>
                <w:bCs/>
                <w:color w:val="auto"/>
                <w:sz w:val="24"/>
                <w:szCs w:val="24"/>
              </w:rPr>
              <w:t>未响应（负偏离）的，每一小项扣</w:t>
            </w:r>
            <w:r>
              <w:rPr>
                <w:rFonts w:hint="eastAsia" w:ascii="仿宋" w:hAnsi="仿宋" w:eastAsia="仿宋" w:cs="仿宋"/>
                <w:bCs/>
                <w:color w:val="auto"/>
                <w:sz w:val="24"/>
                <w:szCs w:val="24"/>
                <w:lang w:val="en-US" w:eastAsia="zh-CN"/>
              </w:rPr>
              <w:t>0.5</w:t>
            </w:r>
            <w:r>
              <w:rPr>
                <w:rFonts w:hint="eastAsia" w:ascii="仿宋" w:hAnsi="仿宋" w:eastAsia="仿宋" w:cs="仿宋"/>
                <w:bCs/>
                <w:color w:val="auto"/>
                <w:sz w:val="24"/>
                <w:szCs w:val="24"/>
              </w:rPr>
              <w:t>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zh-CN" w:eastAsia="zh-CN"/>
              </w:rPr>
              <w:t>有</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lang w:val="zh-CN" w:eastAsia="zh-CN"/>
              </w:rPr>
              <w:t>项以上（含）未响应的，作无效标处理。</w:t>
            </w:r>
          </w:p>
        </w:tc>
        <w:tc>
          <w:tcPr>
            <w:tcW w:w="665" w:type="pct"/>
            <w:shd w:val="clear" w:color="auto" w:fill="FFFFFF" w:themeFill="background1"/>
            <w:vAlign w:val="center"/>
          </w:tcPr>
          <w:p w14:paraId="4FBD2F0B">
            <w:pPr>
              <w:autoSpaceDE w:val="0"/>
              <w:autoSpaceDN w:val="0"/>
              <w:adjustRightInd w:val="0"/>
              <w:snapToGrid w:val="0"/>
              <w:spacing w:line="360" w:lineRule="exact"/>
              <w:jc w:val="center"/>
              <w:outlineLvl w:val="1"/>
              <w:rPr>
                <w:rFonts w:hint="eastAsia" w:ascii="仿宋" w:hAnsi="仿宋" w:eastAsia="仿宋" w:cs="仿宋"/>
                <w:kern w:val="2"/>
                <w:sz w:val="24"/>
                <w:szCs w:val="24"/>
                <w:lang w:val="en-US" w:eastAsia="zh-CN" w:bidi="ar-SA"/>
              </w:rPr>
            </w:pPr>
            <w:r>
              <w:rPr>
                <w:rFonts w:hint="eastAsia" w:ascii="仿宋" w:hAnsi="仿宋" w:eastAsia="仿宋" w:cs="仿宋"/>
                <w:bCs/>
                <w:color w:val="auto"/>
                <w:sz w:val="24"/>
                <w:szCs w:val="24"/>
                <w:lang w:val="en-US" w:eastAsia="zh-CN"/>
              </w:rPr>
              <w:t>0-40分</w:t>
            </w:r>
          </w:p>
        </w:tc>
      </w:tr>
      <w:tr w14:paraId="3D7C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78" w:type="pct"/>
            <w:shd w:val="clear" w:color="auto" w:fill="FFFFFF" w:themeFill="background1"/>
            <w:vAlign w:val="center"/>
          </w:tcPr>
          <w:p w14:paraId="1A3719CF">
            <w:pPr>
              <w:adjustRightInd w:val="0"/>
              <w:snapToGrid w:val="0"/>
              <w:spacing w:line="320" w:lineRule="exact"/>
              <w:jc w:val="center"/>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zh-CN"/>
                <w14:textFill>
                  <w14:solidFill>
                    <w14:schemeClr w14:val="tx1"/>
                  </w14:solidFill>
                </w14:textFill>
              </w:rPr>
              <w:t>类似业绩</w:t>
            </w:r>
          </w:p>
        </w:tc>
        <w:tc>
          <w:tcPr>
            <w:tcW w:w="3556" w:type="pct"/>
            <w:shd w:val="clear" w:color="auto" w:fill="FFFFFF" w:themeFill="background1"/>
            <w:vAlign w:val="center"/>
          </w:tcPr>
          <w:p w14:paraId="736AE03C">
            <w:pPr>
              <w:autoSpaceDE w:val="0"/>
              <w:autoSpaceDN w:val="0"/>
              <w:adjustRightInd w:val="0"/>
              <w:snapToGrid w:val="0"/>
              <w:spacing w:line="360" w:lineRule="exact"/>
              <w:outlineLvl w:val="1"/>
              <w:rPr>
                <w:rFonts w:hint="eastAsia" w:ascii="仿宋" w:hAnsi="仿宋" w:eastAsia="仿宋" w:cs="仿宋"/>
                <w:bCs/>
                <w:color w:val="auto"/>
                <w:sz w:val="24"/>
                <w:szCs w:val="24"/>
                <w:lang w:eastAsia="zh-CN"/>
              </w:rPr>
            </w:pPr>
            <w:r>
              <w:rPr>
                <w:rFonts w:hint="eastAsia" w:ascii="仿宋" w:hAnsi="仿宋" w:eastAsia="仿宋" w:cs="仿宋"/>
                <w:bCs/>
                <w:color w:val="FF0000"/>
                <w:sz w:val="24"/>
                <w:szCs w:val="24"/>
                <w:lang w:eastAsia="zh-CN"/>
              </w:rPr>
              <w:t>客观分</w:t>
            </w:r>
          </w:p>
          <w:p w14:paraId="4C484D2C">
            <w:pPr>
              <w:autoSpaceDE w:val="0"/>
              <w:autoSpaceDN w:val="0"/>
              <w:adjustRightInd w:val="0"/>
              <w:snapToGrid w:val="0"/>
              <w:spacing w:line="360" w:lineRule="exact"/>
              <w:ind w:firstLine="480"/>
              <w:outlineLvl w:val="1"/>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zh-CN" w:eastAsia="zh-CN"/>
              </w:rPr>
              <w:t>投标人自</w:t>
            </w:r>
            <w:r>
              <w:rPr>
                <w:rFonts w:hint="eastAsia" w:ascii="仿宋" w:hAnsi="仿宋" w:eastAsia="仿宋" w:cs="仿宋"/>
                <w:bCs/>
                <w:color w:val="auto"/>
                <w:sz w:val="24"/>
                <w:szCs w:val="24"/>
                <w:lang w:val="en-US" w:eastAsia="zh-CN"/>
              </w:rPr>
              <w:t>2020</w:t>
            </w:r>
            <w:r>
              <w:rPr>
                <w:rFonts w:hint="eastAsia" w:ascii="仿宋" w:hAnsi="仿宋" w:eastAsia="仿宋" w:cs="仿宋"/>
                <w:bCs/>
                <w:color w:val="auto"/>
                <w:sz w:val="24"/>
                <w:szCs w:val="24"/>
                <w:lang w:val="zh-CN" w:eastAsia="zh-CN"/>
              </w:rPr>
              <w:t>年1月1日以来，</w:t>
            </w:r>
            <w:r>
              <w:rPr>
                <w:rFonts w:hint="eastAsia" w:ascii="仿宋" w:hAnsi="仿宋" w:eastAsia="仿宋" w:cs="仿宋"/>
                <w:bCs/>
                <w:color w:val="auto"/>
                <w:sz w:val="24"/>
                <w:szCs w:val="24"/>
                <w:lang w:val="en-US" w:eastAsia="zh-CN"/>
              </w:rPr>
              <w:t>投标单位与行政单位、事业单位、国企单位签订有类似搬迁项目的业绩</w:t>
            </w:r>
            <w:r>
              <w:rPr>
                <w:rFonts w:hint="eastAsia" w:ascii="仿宋" w:hAnsi="仿宋" w:eastAsia="仿宋" w:cs="仿宋"/>
                <w:bCs/>
                <w:color w:val="auto"/>
                <w:sz w:val="24"/>
                <w:szCs w:val="24"/>
                <w:lang w:val="zh-CN" w:eastAsia="zh-CN"/>
              </w:rPr>
              <w:t>（以签订合同时间为准）</w:t>
            </w:r>
            <w:r>
              <w:rPr>
                <w:rFonts w:hint="eastAsia" w:ascii="仿宋" w:hAnsi="仿宋" w:eastAsia="仿宋" w:cs="仿宋"/>
                <w:bCs/>
                <w:color w:val="auto"/>
                <w:sz w:val="24"/>
                <w:szCs w:val="24"/>
                <w:lang w:val="zh-CN"/>
              </w:rPr>
              <w:t>，每个合同得</w:t>
            </w:r>
            <w:r>
              <w:rPr>
                <w:rFonts w:hint="eastAsia" w:ascii="仿宋" w:hAnsi="仿宋" w:eastAsia="仿宋" w:cs="仿宋"/>
                <w:bCs/>
                <w:color w:val="auto"/>
                <w:sz w:val="24"/>
                <w:szCs w:val="24"/>
                <w:lang w:val="en-US" w:eastAsia="zh-CN"/>
              </w:rPr>
              <w:t>0.5</w:t>
            </w:r>
            <w:r>
              <w:rPr>
                <w:rFonts w:hint="eastAsia" w:ascii="仿宋" w:hAnsi="仿宋" w:eastAsia="仿宋" w:cs="仿宋"/>
                <w:bCs/>
                <w:color w:val="auto"/>
                <w:sz w:val="24"/>
                <w:szCs w:val="24"/>
                <w:lang w:val="zh-CN"/>
              </w:rPr>
              <w:t>分，最高得</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lang w:val="zh-CN"/>
              </w:rPr>
              <w:t>分。</w:t>
            </w:r>
          </w:p>
          <w:p w14:paraId="5DD9994A">
            <w:pPr>
              <w:autoSpaceDE w:val="0"/>
              <w:autoSpaceDN w:val="0"/>
              <w:adjustRightInd w:val="0"/>
              <w:snapToGrid w:val="0"/>
              <w:spacing w:line="360" w:lineRule="exact"/>
              <w:ind w:firstLine="480"/>
              <w:outlineLvl w:val="1"/>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bCs/>
                <w:color w:val="auto"/>
                <w:sz w:val="24"/>
                <w:szCs w:val="24"/>
                <w:lang w:val="zh-CN"/>
              </w:rPr>
              <w:t>注：</w:t>
            </w:r>
            <w:r>
              <w:rPr>
                <w:rFonts w:hint="eastAsia" w:ascii="仿宋" w:hAnsi="仿宋" w:eastAsia="仿宋" w:cs="仿宋"/>
                <w:bCs/>
                <w:color w:val="auto"/>
                <w:sz w:val="24"/>
                <w:szCs w:val="24"/>
                <w:lang w:val="en-US" w:eastAsia="zh-CN"/>
              </w:rPr>
              <w:t>提供合同原件扫描件。</w:t>
            </w:r>
          </w:p>
        </w:tc>
        <w:tc>
          <w:tcPr>
            <w:tcW w:w="665" w:type="pct"/>
            <w:shd w:val="clear" w:color="auto" w:fill="FFFFFF" w:themeFill="background1"/>
            <w:vAlign w:val="center"/>
          </w:tcPr>
          <w:p w14:paraId="64950E2F">
            <w:pPr>
              <w:spacing w:line="32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auto"/>
                <w:sz w:val="24"/>
                <w:szCs w:val="24"/>
                <w:lang w:val="en-US" w:eastAsia="zh-CN"/>
              </w:rPr>
              <w:t>0-1分</w:t>
            </w:r>
          </w:p>
        </w:tc>
      </w:tr>
      <w:tr w14:paraId="25F2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778" w:type="pct"/>
            <w:shd w:val="clear" w:color="auto" w:fill="FFFFFF" w:themeFill="background1"/>
            <w:vAlign w:val="center"/>
          </w:tcPr>
          <w:p w14:paraId="0879DBBC">
            <w:pPr>
              <w:spacing w:line="320" w:lineRule="exact"/>
              <w:jc w:val="center"/>
              <w:rPr>
                <w:rFonts w:hint="eastAsia" w:ascii="仿宋" w:hAnsi="仿宋" w:eastAsia="仿宋" w:cs="仿宋"/>
                <w:color w:val="000000" w:themeColor="text1"/>
                <w:sz w:val="24"/>
                <w:szCs w:val="24"/>
                <w:highlight w:val="none"/>
                <w:shd w:val="clear" w:color="auto" w:fill="FFFFFF"/>
                <w:lang w:val="zh-CN"/>
                <w14:textFill>
                  <w14:solidFill>
                    <w14:schemeClr w14:val="tx1"/>
                  </w14:solidFill>
                </w14:textFill>
              </w:rPr>
            </w:pPr>
            <w:r>
              <w:rPr>
                <w:rFonts w:hint="eastAsia" w:ascii="仿宋" w:hAnsi="仿宋" w:eastAsia="仿宋" w:cs="仿宋"/>
                <w:bCs/>
                <w:color w:val="auto"/>
                <w:sz w:val="24"/>
                <w:szCs w:val="24"/>
                <w:lang w:eastAsia="zh-CN"/>
              </w:rPr>
              <w:t>企业荣誉</w:t>
            </w:r>
          </w:p>
        </w:tc>
        <w:tc>
          <w:tcPr>
            <w:tcW w:w="3556" w:type="pct"/>
            <w:shd w:val="clear" w:color="auto" w:fill="FFFFFF" w:themeFill="background1"/>
            <w:vAlign w:val="center"/>
          </w:tcPr>
          <w:p w14:paraId="1A11604A">
            <w:pPr>
              <w:autoSpaceDE w:val="0"/>
              <w:autoSpaceDN w:val="0"/>
              <w:adjustRightInd w:val="0"/>
              <w:snapToGrid w:val="0"/>
              <w:spacing w:line="360" w:lineRule="exact"/>
              <w:outlineLvl w:val="1"/>
              <w:rPr>
                <w:rFonts w:hint="eastAsia" w:ascii="仿宋" w:hAnsi="仿宋" w:eastAsia="仿宋" w:cs="仿宋"/>
                <w:bCs/>
                <w:color w:val="auto"/>
                <w:sz w:val="24"/>
                <w:szCs w:val="24"/>
                <w:lang w:eastAsia="zh-CN"/>
              </w:rPr>
            </w:pPr>
            <w:r>
              <w:rPr>
                <w:rFonts w:hint="eastAsia" w:ascii="仿宋" w:hAnsi="仿宋" w:eastAsia="仿宋" w:cs="仿宋"/>
                <w:bCs/>
                <w:color w:val="FF0000"/>
                <w:sz w:val="24"/>
                <w:szCs w:val="24"/>
                <w:lang w:eastAsia="zh-CN"/>
              </w:rPr>
              <w:t>客观分</w:t>
            </w:r>
          </w:p>
          <w:p w14:paraId="292340D2">
            <w:pPr>
              <w:autoSpaceDE w:val="0"/>
              <w:autoSpaceDN w:val="0"/>
              <w:adjustRightInd w:val="0"/>
              <w:snapToGrid w:val="0"/>
              <w:spacing w:line="360" w:lineRule="exact"/>
              <w:ind w:firstLine="480" w:firstLineChars="200"/>
              <w:outlineLvl w:val="1"/>
              <w:rPr>
                <w:rFonts w:hint="eastAsia" w:ascii="仿宋" w:hAnsi="仿宋" w:eastAsia="仿宋" w:cs="仿宋"/>
                <w:bCs/>
                <w:color w:val="auto"/>
                <w:sz w:val="24"/>
                <w:szCs w:val="24"/>
                <w:lang w:val="zh-CN" w:eastAsia="zh-CN"/>
              </w:rPr>
            </w:pPr>
            <w:r>
              <w:rPr>
                <w:rFonts w:hint="eastAsia" w:ascii="仿宋" w:hAnsi="仿宋" w:eastAsia="仿宋" w:cs="仿宋"/>
                <w:bCs/>
                <w:color w:val="auto"/>
                <w:sz w:val="24"/>
                <w:szCs w:val="24"/>
                <w:lang w:val="zh-CN"/>
              </w:rPr>
              <w:t>投标人</w:t>
            </w:r>
            <w:r>
              <w:rPr>
                <w:rFonts w:hint="eastAsia" w:ascii="仿宋" w:hAnsi="仿宋" w:eastAsia="仿宋" w:cs="仿宋"/>
                <w:bCs/>
                <w:color w:val="auto"/>
                <w:sz w:val="24"/>
                <w:szCs w:val="24"/>
              </w:rPr>
              <w:t>具有</w:t>
            </w:r>
            <w:r>
              <w:rPr>
                <w:rFonts w:hint="eastAsia" w:ascii="仿宋" w:hAnsi="仿宋" w:eastAsia="仿宋" w:cs="仿宋"/>
                <w:bCs/>
                <w:color w:val="auto"/>
                <w:sz w:val="24"/>
                <w:szCs w:val="24"/>
                <w:lang w:val="en-US" w:eastAsia="zh-CN"/>
              </w:rPr>
              <w:t>县</w:t>
            </w:r>
            <w:r>
              <w:rPr>
                <w:rFonts w:hint="eastAsia" w:ascii="仿宋" w:hAnsi="仿宋" w:eastAsia="仿宋" w:cs="仿宋"/>
                <w:bCs/>
                <w:color w:val="auto"/>
                <w:sz w:val="24"/>
                <w:szCs w:val="24"/>
              </w:rPr>
              <w:t>级</w:t>
            </w:r>
            <w:r>
              <w:rPr>
                <w:rFonts w:hint="eastAsia" w:ascii="仿宋" w:hAnsi="仿宋" w:eastAsia="仿宋" w:cs="仿宋"/>
                <w:bCs/>
                <w:color w:val="auto"/>
                <w:sz w:val="24"/>
                <w:szCs w:val="24"/>
                <w:lang w:eastAsia="zh-CN"/>
              </w:rPr>
              <w:t>及</w:t>
            </w:r>
            <w:r>
              <w:rPr>
                <w:rFonts w:hint="eastAsia" w:ascii="仿宋" w:hAnsi="仿宋" w:eastAsia="仿宋" w:cs="仿宋"/>
                <w:bCs/>
                <w:color w:val="auto"/>
                <w:sz w:val="24"/>
                <w:szCs w:val="24"/>
              </w:rPr>
              <w:t>以上政府或行政部门颁发的</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与</w:t>
            </w:r>
            <w:r>
              <w:rPr>
                <w:rFonts w:hint="eastAsia" w:ascii="仿宋" w:hAnsi="仿宋" w:eastAsia="仿宋" w:cs="仿宋"/>
                <w:bCs/>
                <w:color w:val="auto"/>
                <w:sz w:val="24"/>
                <w:szCs w:val="24"/>
                <w:lang w:eastAsia="zh-CN"/>
              </w:rPr>
              <w:t>项目</w:t>
            </w:r>
            <w:r>
              <w:rPr>
                <w:rFonts w:hint="eastAsia" w:ascii="仿宋" w:hAnsi="仿宋" w:eastAsia="仿宋" w:cs="仿宋"/>
                <w:sz w:val="24"/>
                <w:szCs w:val="24"/>
              </w:rPr>
              <w:t>服务相关</w:t>
            </w:r>
            <w:r>
              <w:rPr>
                <w:rFonts w:hint="eastAsia" w:ascii="仿宋" w:hAnsi="仿宋" w:eastAsia="仿宋" w:cs="仿宋"/>
                <w:bCs/>
                <w:color w:val="auto"/>
                <w:sz w:val="24"/>
                <w:szCs w:val="24"/>
              </w:rPr>
              <w:t>的荣誉，每</w:t>
            </w:r>
            <w:r>
              <w:rPr>
                <w:rFonts w:hint="eastAsia" w:ascii="仿宋" w:hAnsi="仿宋" w:eastAsia="仿宋" w:cs="仿宋"/>
                <w:bCs/>
                <w:color w:val="auto"/>
                <w:sz w:val="24"/>
                <w:szCs w:val="24"/>
                <w:lang w:eastAsia="zh-CN"/>
              </w:rPr>
              <w:t>项</w:t>
            </w:r>
            <w:r>
              <w:rPr>
                <w:rFonts w:hint="eastAsia" w:ascii="仿宋" w:hAnsi="仿宋" w:eastAsia="仿宋" w:cs="仿宋"/>
                <w:bCs/>
                <w:color w:val="auto"/>
                <w:sz w:val="24"/>
                <w:szCs w:val="24"/>
              </w:rPr>
              <w:t>得</w:t>
            </w:r>
            <w:r>
              <w:rPr>
                <w:rFonts w:hint="eastAsia" w:ascii="仿宋" w:hAnsi="仿宋" w:eastAsia="仿宋" w:cs="仿宋"/>
                <w:bCs/>
                <w:color w:val="auto"/>
                <w:sz w:val="24"/>
                <w:szCs w:val="24"/>
                <w:lang w:val="en-US" w:eastAsia="zh-CN"/>
              </w:rPr>
              <w:t>1.5</w:t>
            </w:r>
            <w:r>
              <w:rPr>
                <w:rFonts w:hint="eastAsia" w:ascii="仿宋" w:hAnsi="仿宋" w:eastAsia="仿宋" w:cs="仿宋"/>
                <w:bCs/>
                <w:color w:val="auto"/>
                <w:sz w:val="24"/>
                <w:szCs w:val="24"/>
              </w:rPr>
              <w:t>分，最高得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w:t>
            </w:r>
            <w:r>
              <w:rPr>
                <w:rFonts w:hint="eastAsia" w:ascii="仿宋" w:hAnsi="仿宋" w:eastAsia="仿宋" w:cs="仿宋"/>
                <w:bCs/>
                <w:color w:val="auto"/>
                <w:sz w:val="24"/>
                <w:szCs w:val="24"/>
                <w:lang w:eastAsia="zh-CN"/>
              </w:rPr>
              <w:t>（相同的荣誉不得累计得分）</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zh-CN" w:eastAsia="zh-CN"/>
              </w:rPr>
              <w:t>以政府、行政部门颁发的或有政府、行政部门参与联合颁发的为准。由各类行业协会、商会等非政府组织自行颁发的荣誉不得分。</w:t>
            </w:r>
          </w:p>
          <w:p w14:paraId="64CC1392">
            <w:pPr>
              <w:autoSpaceDE w:val="0"/>
              <w:autoSpaceDN w:val="0"/>
              <w:adjustRightInd w:val="0"/>
              <w:snapToGrid w:val="0"/>
              <w:spacing w:line="360" w:lineRule="exact"/>
              <w:ind w:firstLine="480"/>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注：提供证书</w:t>
            </w:r>
            <w:r>
              <w:rPr>
                <w:rFonts w:hint="eastAsia" w:ascii="仿宋" w:hAnsi="仿宋" w:eastAsia="仿宋" w:cs="仿宋"/>
                <w:bCs/>
                <w:color w:val="auto"/>
                <w:sz w:val="24"/>
                <w:szCs w:val="24"/>
                <w:highlight w:val="none"/>
                <w:lang w:eastAsia="zh-CN"/>
              </w:rPr>
              <w:t>扫描件</w:t>
            </w:r>
            <w:r>
              <w:rPr>
                <w:rFonts w:hint="eastAsia" w:ascii="仿宋" w:hAnsi="仿宋" w:eastAsia="仿宋" w:cs="仿宋"/>
                <w:sz w:val="24"/>
                <w:szCs w:val="24"/>
                <w:highlight w:val="none"/>
              </w:rPr>
              <w:t>（证书须在有效期内）</w:t>
            </w:r>
            <w:r>
              <w:rPr>
                <w:rFonts w:hint="eastAsia" w:ascii="仿宋" w:hAnsi="仿宋" w:eastAsia="仿宋" w:cs="仿宋"/>
                <w:bCs/>
                <w:color w:val="auto"/>
                <w:sz w:val="24"/>
                <w:szCs w:val="24"/>
                <w:highlight w:val="none"/>
                <w:lang w:eastAsia="zh-CN"/>
              </w:rPr>
              <w:t>、同时提供</w:t>
            </w:r>
            <w:r>
              <w:rPr>
                <w:rFonts w:hint="eastAsia" w:ascii="仿宋" w:hAnsi="仿宋" w:eastAsia="仿宋" w:cs="仿宋"/>
                <w:bCs/>
                <w:color w:val="auto"/>
                <w:sz w:val="24"/>
                <w:szCs w:val="24"/>
                <w:highlight w:val="none"/>
                <w:lang w:val="en-US" w:eastAsia="zh-CN"/>
              </w:rPr>
              <w:t>官方</w:t>
            </w:r>
            <w:r>
              <w:rPr>
                <w:rFonts w:hint="eastAsia" w:ascii="仿宋" w:hAnsi="仿宋" w:eastAsia="仿宋" w:cs="仿宋"/>
                <w:sz w:val="24"/>
                <w:szCs w:val="24"/>
                <w:highlight w:val="none"/>
                <w:lang w:eastAsia="zh-CN"/>
              </w:rPr>
              <w:t>网站链接、证书查询</w:t>
            </w:r>
            <w:r>
              <w:rPr>
                <w:rFonts w:hint="eastAsia" w:ascii="仿宋" w:hAnsi="仿宋" w:eastAsia="仿宋" w:cs="仿宋"/>
                <w:sz w:val="24"/>
                <w:szCs w:val="24"/>
                <w:highlight w:val="none"/>
              </w:rPr>
              <w:t>截图</w:t>
            </w:r>
            <w:r>
              <w:rPr>
                <w:rFonts w:hint="eastAsia" w:ascii="仿宋" w:hAnsi="仿宋" w:eastAsia="仿宋" w:cs="仿宋"/>
                <w:sz w:val="24"/>
                <w:szCs w:val="24"/>
                <w:highlight w:val="none"/>
                <w:lang w:eastAsia="zh-CN"/>
              </w:rPr>
              <w:t>或提供相关文件证明材料</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kern w:val="2"/>
                <w:sz w:val="24"/>
                <w:szCs w:val="24"/>
                <w:highlight w:val="none"/>
                <w:lang w:val="en-US" w:eastAsia="zh-CN" w:bidi="ar-SA"/>
              </w:rPr>
              <w:t>否则不得分</w:t>
            </w:r>
            <w:r>
              <w:rPr>
                <w:rFonts w:hint="eastAsia" w:ascii="仿宋" w:hAnsi="仿宋" w:eastAsia="仿宋" w:cs="仿宋"/>
                <w:bCs/>
                <w:color w:val="auto"/>
                <w:sz w:val="24"/>
                <w:szCs w:val="24"/>
                <w:highlight w:val="none"/>
              </w:rPr>
              <w:t>。</w:t>
            </w:r>
          </w:p>
        </w:tc>
        <w:tc>
          <w:tcPr>
            <w:tcW w:w="665" w:type="pct"/>
            <w:shd w:val="clear" w:color="auto" w:fill="FFFFFF" w:themeFill="background1"/>
            <w:vAlign w:val="center"/>
          </w:tcPr>
          <w:p w14:paraId="4720A35B">
            <w:pPr>
              <w:spacing w:line="32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auto"/>
                <w:sz w:val="24"/>
                <w:szCs w:val="24"/>
                <w:lang w:val="en-US" w:eastAsia="zh-CN"/>
              </w:rPr>
              <w:t>0-3分</w:t>
            </w:r>
          </w:p>
        </w:tc>
      </w:tr>
      <w:tr w14:paraId="5952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78" w:type="pct"/>
            <w:shd w:val="clear" w:color="auto" w:fill="FFFFFF" w:themeFill="background1"/>
            <w:vAlign w:val="center"/>
          </w:tcPr>
          <w:p w14:paraId="050E669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zh-CN"/>
                <w14:textFill>
                  <w14:solidFill>
                    <w14:schemeClr w14:val="tx1"/>
                  </w14:solidFill>
                </w14:textFill>
              </w:rPr>
              <w:t>项目组人员配备</w:t>
            </w:r>
          </w:p>
        </w:tc>
        <w:tc>
          <w:tcPr>
            <w:tcW w:w="3556" w:type="pct"/>
            <w:shd w:val="clear" w:color="auto" w:fill="FFFFFF" w:themeFill="background1"/>
            <w:vAlign w:val="center"/>
          </w:tcPr>
          <w:p w14:paraId="3D6C7C18">
            <w:pPr>
              <w:autoSpaceDE w:val="0"/>
              <w:autoSpaceDN w:val="0"/>
              <w:adjustRightInd w:val="0"/>
              <w:snapToGrid w:val="0"/>
              <w:spacing w:line="360" w:lineRule="exact"/>
              <w:outlineLvl w:val="1"/>
              <w:rPr>
                <w:rFonts w:hint="eastAsia" w:ascii="仿宋" w:hAnsi="仿宋" w:eastAsia="仿宋" w:cs="仿宋"/>
                <w:bCs/>
                <w:color w:val="auto"/>
                <w:sz w:val="24"/>
                <w:szCs w:val="24"/>
                <w:lang w:eastAsia="zh-CN"/>
              </w:rPr>
            </w:pPr>
            <w:r>
              <w:rPr>
                <w:rFonts w:hint="eastAsia" w:ascii="仿宋" w:hAnsi="仿宋" w:eastAsia="仿宋" w:cs="仿宋"/>
                <w:bCs/>
                <w:color w:val="FF0000"/>
                <w:sz w:val="24"/>
                <w:szCs w:val="24"/>
                <w:lang w:eastAsia="zh-CN"/>
              </w:rPr>
              <w:t>客观分</w:t>
            </w:r>
          </w:p>
          <w:p w14:paraId="2523B406">
            <w:pPr>
              <w:keepNext w:val="0"/>
              <w:keepLines w:val="0"/>
              <w:pageBreakBefore w:val="0"/>
              <w:kinsoku/>
              <w:wordWrap/>
              <w:overflowPunct/>
              <w:topLinePunct w:val="0"/>
              <w:bidi w:val="0"/>
              <w:snapToGrid w:val="0"/>
              <w:spacing w:line="320" w:lineRule="exact"/>
              <w:textAlignment w:val="auto"/>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项目负责人</w:t>
            </w:r>
            <w:r>
              <w:rPr>
                <w:rFonts w:hint="eastAsia" w:ascii="仿宋" w:hAnsi="仿宋" w:eastAsia="仿宋" w:cs="仿宋"/>
                <w:b/>
                <w:color w:val="000000" w:themeColor="text1"/>
                <w:sz w:val="24"/>
                <w:szCs w:val="24"/>
                <w:highlight w:val="none"/>
                <w:lang w:eastAsia="zh-CN"/>
                <w14:textFill>
                  <w14:solidFill>
                    <w14:schemeClr w14:val="tx1"/>
                  </w14:solidFill>
                </w14:textFill>
              </w:rPr>
              <w:t>：</w:t>
            </w:r>
          </w:p>
          <w:p w14:paraId="034FA66C">
            <w:pPr>
              <w:keepNext w:val="0"/>
              <w:keepLines w:val="0"/>
              <w:pageBreakBefore w:val="0"/>
              <w:kinsoku/>
              <w:wordWrap/>
              <w:overflowPunct/>
              <w:topLinePunct w:val="0"/>
              <w:bidi w:val="0"/>
              <w:snapToGrid w:val="0"/>
              <w:spacing w:line="32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拟派项目负责人同时具有本科及以上文凭、</w:t>
            </w:r>
            <w:r>
              <w:rPr>
                <w:rFonts w:hint="eastAsia" w:ascii="仿宋" w:hAnsi="仿宋" w:eastAsia="仿宋" w:cs="仿宋"/>
                <w:bCs/>
                <w:color w:val="auto"/>
                <w:kern w:val="2"/>
                <w:sz w:val="24"/>
                <w:szCs w:val="24"/>
                <w:highlight w:val="none"/>
                <w:lang w:val="en-US" w:eastAsia="zh-CN" w:bidi="ar-SA"/>
              </w:rPr>
              <w:t>电工高级工（三级）及以上证书</w:t>
            </w:r>
            <w:r>
              <w:rPr>
                <w:rFonts w:hint="eastAsia" w:ascii="仿宋" w:hAnsi="仿宋" w:eastAsia="仿宋" w:cs="仿宋"/>
                <w:bCs/>
                <w:color w:val="auto"/>
                <w:kern w:val="2"/>
                <w:sz w:val="24"/>
                <w:szCs w:val="24"/>
                <w:lang w:val="en-US" w:eastAsia="zh-CN" w:bidi="ar-SA"/>
              </w:rPr>
              <w:t>的得2分，缺一不得分。</w:t>
            </w:r>
          </w:p>
          <w:p w14:paraId="70A83602">
            <w:pPr>
              <w:keepNext w:val="0"/>
              <w:keepLines w:val="0"/>
              <w:pageBreakBefore w:val="0"/>
              <w:kinsoku/>
              <w:wordWrap/>
              <w:overflowPunct/>
              <w:topLinePunct w:val="0"/>
              <w:bidi w:val="0"/>
              <w:snapToGrid w:val="0"/>
              <w:spacing w:line="32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注：</w:t>
            </w:r>
          </w:p>
          <w:p w14:paraId="15593066">
            <w:pPr>
              <w:keepNext w:val="0"/>
              <w:keepLines w:val="0"/>
              <w:pageBreakBefore w:val="0"/>
              <w:kinsoku/>
              <w:wordWrap/>
              <w:overflowPunct/>
              <w:topLinePunct w:val="0"/>
              <w:bidi w:val="0"/>
              <w:snapToGrid w:val="0"/>
              <w:spacing w:line="32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①提供本科及以上证书、电工高级工（三级）及以上证书扫描件和投标单位为其缴纳的近3个月社保证明材料，否则不得分；</w:t>
            </w:r>
          </w:p>
          <w:p w14:paraId="02E639E6">
            <w:pPr>
              <w:keepNext w:val="0"/>
              <w:keepLines w:val="0"/>
              <w:pageBreakBefore w:val="0"/>
              <w:kinsoku/>
              <w:wordWrap/>
              <w:overflowPunct/>
              <w:topLinePunct w:val="0"/>
              <w:bidi w:val="0"/>
              <w:snapToGrid w:val="0"/>
              <w:spacing w:line="320" w:lineRule="exact"/>
              <w:ind w:firstLine="480"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auto"/>
                <w:kern w:val="2"/>
                <w:sz w:val="24"/>
                <w:szCs w:val="24"/>
                <w:lang w:val="en-US" w:eastAsia="zh-CN" w:bidi="ar-SA"/>
              </w:rPr>
              <w:t>②提供官方网站链接、证书查询截图，否则不得分。</w:t>
            </w:r>
          </w:p>
          <w:p w14:paraId="04A3A847">
            <w:pPr>
              <w:keepNext w:val="0"/>
              <w:keepLines w:val="0"/>
              <w:pageBreakBefore w:val="0"/>
              <w:tabs>
                <w:tab w:val="center" w:pos="3411"/>
              </w:tabs>
              <w:kinsoku/>
              <w:wordWrap/>
              <w:overflowPunct/>
              <w:topLinePunct w:val="0"/>
              <w:bidi w:val="0"/>
              <w:snapToGrid w:val="0"/>
              <w:spacing w:line="32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项目组成人员（不含项目负责人）</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ab/>
            </w:r>
          </w:p>
          <w:p w14:paraId="7A5571DC">
            <w:pPr>
              <w:keepNext w:val="0"/>
              <w:keepLines w:val="0"/>
              <w:pageBreakBefore w:val="0"/>
              <w:numPr>
                <w:ilvl w:val="0"/>
                <w:numId w:val="3"/>
              </w:numPr>
              <w:kinsoku/>
              <w:wordWrap/>
              <w:overflowPunct/>
              <w:topLinePunct w:val="0"/>
              <w:bidi w:val="0"/>
              <w:snapToGrid w:val="0"/>
              <w:spacing w:line="32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计算机房拆装人员：</w:t>
            </w:r>
            <w:bookmarkStart w:id="396" w:name="OLE_LINK2"/>
            <w:r>
              <w:rPr>
                <w:rFonts w:hint="eastAsia" w:ascii="仿宋" w:hAnsi="仿宋" w:eastAsia="仿宋" w:cs="仿宋"/>
                <w:bCs/>
                <w:color w:val="auto"/>
                <w:kern w:val="2"/>
                <w:sz w:val="24"/>
                <w:szCs w:val="24"/>
                <w:lang w:val="en-US" w:eastAsia="zh-CN" w:bidi="ar-SA"/>
              </w:rPr>
              <w:t>具有</w:t>
            </w:r>
            <w:bookmarkEnd w:id="396"/>
            <w:bookmarkStart w:id="397" w:name="OLE_LINK1"/>
            <w:r>
              <w:rPr>
                <w:rFonts w:hint="eastAsia" w:ascii="仿宋" w:hAnsi="仿宋" w:eastAsia="仿宋" w:cs="仿宋"/>
                <w:bCs/>
                <w:color w:val="auto"/>
                <w:kern w:val="2"/>
                <w:sz w:val="24"/>
                <w:szCs w:val="24"/>
                <w:lang w:val="en-US" w:eastAsia="zh-CN" w:bidi="ar-SA"/>
              </w:rPr>
              <w:t>计算机及外部设备装配调试员</w:t>
            </w:r>
            <w:r>
              <w:rPr>
                <w:rFonts w:hint="eastAsia" w:ascii="仿宋" w:hAnsi="仿宋" w:eastAsia="仿宋" w:cs="仿宋"/>
                <w:bCs/>
                <w:color w:val="auto"/>
                <w:kern w:val="2"/>
                <w:sz w:val="24"/>
                <w:szCs w:val="24"/>
                <w:highlight w:val="none"/>
                <w:lang w:val="en-US" w:eastAsia="zh-CN" w:bidi="ar-SA"/>
              </w:rPr>
              <w:t>高级工（三级）</w:t>
            </w:r>
            <w:r>
              <w:rPr>
                <w:rFonts w:hint="eastAsia" w:ascii="仿宋" w:hAnsi="仿宋" w:eastAsia="仿宋" w:cs="仿宋"/>
                <w:bCs/>
                <w:color w:val="auto"/>
                <w:kern w:val="2"/>
                <w:sz w:val="24"/>
                <w:szCs w:val="24"/>
                <w:lang w:val="en-US" w:eastAsia="zh-CN" w:bidi="ar-SA"/>
              </w:rPr>
              <w:t>证书</w:t>
            </w:r>
            <w:bookmarkEnd w:id="397"/>
            <w:r>
              <w:rPr>
                <w:rFonts w:hint="eastAsia" w:ascii="仿宋" w:hAnsi="仿宋" w:eastAsia="仿宋" w:cs="仿宋"/>
                <w:bCs/>
                <w:color w:val="auto"/>
                <w:kern w:val="2"/>
                <w:sz w:val="24"/>
                <w:szCs w:val="24"/>
                <w:lang w:val="en-US" w:eastAsia="zh-CN" w:bidi="ar-SA"/>
              </w:rPr>
              <w:t>的每人得1分，最高得2分。</w:t>
            </w:r>
          </w:p>
          <w:p w14:paraId="5618B1A7">
            <w:pPr>
              <w:keepNext w:val="0"/>
              <w:keepLines w:val="0"/>
              <w:pageBreakBefore w:val="0"/>
              <w:numPr>
                <w:ilvl w:val="0"/>
                <w:numId w:val="3"/>
              </w:numPr>
              <w:kinsoku/>
              <w:wordWrap/>
              <w:overflowPunct/>
              <w:topLinePunct w:val="0"/>
              <w:bidi w:val="0"/>
              <w:snapToGrid w:val="0"/>
              <w:spacing w:line="32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档案室及图书馆搬迁人员：同时具有本科及以上文凭、档案管理岗位培训证书的每人得1分，最高得2分，缺一不得分。</w:t>
            </w:r>
          </w:p>
          <w:p w14:paraId="0732CC18">
            <w:pPr>
              <w:keepNext w:val="0"/>
              <w:keepLines w:val="0"/>
              <w:pageBreakBefore w:val="0"/>
              <w:kinsoku/>
              <w:wordWrap/>
              <w:overflowPunct/>
              <w:topLinePunct w:val="0"/>
              <w:bidi w:val="0"/>
              <w:snapToGrid w:val="0"/>
              <w:spacing w:line="32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3、空调拆装人员：具有高空作业证的得1分。</w:t>
            </w:r>
          </w:p>
          <w:p w14:paraId="17164843">
            <w:pPr>
              <w:keepNext w:val="0"/>
              <w:keepLines w:val="0"/>
              <w:pageBreakBefore w:val="0"/>
              <w:kinsoku/>
              <w:wordWrap/>
              <w:overflowPunct/>
              <w:topLinePunct w:val="0"/>
              <w:bidi w:val="0"/>
              <w:snapToGrid w:val="0"/>
              <w:spacing w:line="32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4、维修保障人员：同时具有维修电工证书、焊接与热切割特种作业操作证的得1分，缺一不得分。</w:t>
            </w:r>
          </w:p>
          <w:p w14:paraId="44006866">
            <w:pPr>
              <w:keepNext w:val="0"/>
              <w:keepLines w:val="0"/>
              <w:pageBreakBefore w:val="0"/>
              <w:kinsoku/>
              <w:wordWrap/>
              <w:overflowPunct/>
              <w:topLinePunct w:val="0"/>
              <w:bidi w:val="0"/>
              <w:snapToGrid w:val="0"/>
              <w:spacing w:line="32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5、消防安全后勤人员：同时具有专科及以上文凭、消防设施操作员证书的得1分，缺一不得分。</w:t>
            </w:r>
          </w:p>
          <w:p w14:paraId="16BCB3E9">
            <w:pPr>
              <w:keepNext w:val="0"/>
              <w:keepLines w:val="0"/>
              <w:pageBreakBefore w:val="0"/>
              <w:kinsoku/>
              <w:wordWrap/>
              <w:overflowPunct/>
              <w:topLinePunct w:val="0"/>
              <w:bidi w:val="0"/>
              <w:snapToGrid w:val="0"/>
              <w:spacing w:line="320" w:lineRule="exact"/>
              <w:ind w:firstLine="480" w:firstLineChars="200"/>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6、医疗保障后勤人员：同时具有专科及以上文凭、护士证书的得1分，缺一不得分。</w:t>
            </w:r>
          </w:p>
          <w:p w14:paraId="215E6291">
            <w:pPr>
              <w:spacing w:line="400" w:lineRule="exact"/>
              <w:ind w:firstLine="480" w:firstLineChars="20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注：</w:t>
            </w:r>
          </w:p>
          <w:p w14:paraId="2CC23202">
            <w:pPr>
              <w:spacing w:line="400" w:lineRule="exact"/>
              <w:ind w:firstLine="480" w:firstLineChars="200"/>
              <w:rPr>
                <w:rFonts w:hint="eastAsia" w:ascii="仿宋" w:hAnsi="仿宋" w:eastAsia="仿宋" w:cs="仿宋"/>
                <w:color w:val="000000"/>
                <w:kern w:val="0"/>
                <w:sz w:val="24"/>
                <w:szCs w:val="24"/>
                <w:lang w:val="zh-CN" w:eastAsia="zh-CN"/>
              </w:rPr>
            </w:pPr>
            <w:r>
              <w:rPr>
                <w:rFonts w:hint="eastAsia" w:ascii="仿宋" w:hAnsi="仿宋" w:eastAsia="仿宋" w:cs="仿宋"/>
                <w:color w:val="000000"/>
                <w:kern w:val="0"/>
                <w:sz w:val="24"/>
                <w:szCs w:val="24"/>
                <w:lang w:val="en-US" w:eastAsia="zh-CN"/>
              </w:rPr>
              <w:t>①</w:t>
            </w:r>
            <w:r>
              <w:rPr>
                <w:rFonts w:hint="eastAsia" w:ascii="仿宋" w:hAnsi="仿宋" w:eastAsia="仿宋" w:cs="仿宋"/>
                <w:bCs/>
                <w:color w:val="auto"/>
                <w:kern w:val="2"/>
                <w:sz w:val="24"/>
                <w:szCs w:val="24"/>
                <w:lang w:val="en-US" w:eastAsia="zh-CN" w:bidi="ar-SA"/>
              </w:rPr>
              <w:t>同一人多个证书的不得重复计分；</w:t>
            </w:r>
          </w:p>
          <w:p w14:paraId="20600A6B">
            <w:pPr>
              <w:spacing w:line="400" w:lineRule="exact"/>
              <w:ind w:firstLine="480" w:firstLineChars="20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②提供以上相关人员证书扫描件及投标单位为其缴纳的近3个月社保证明材料，否则不得分；</w:t>
            </w:r>
          </w:p>
          <w:p w14:paraId="6E857E92">
            <w:pPr>
              <w:spacing w:line="400" w:lineRule="exact"/>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kern w:val="0"/>
                <w:sz w:val="24"/>
                <w:szCs w:val="24"/>
                <w:lang w:val="en-US" w:eastAsia="zh-CN"/>
              </w:rPr>
              <w:t>③提供官方网站链接、证书查询截图，否则不得分。</w:t>
            </w:r>
          </w:p>
        </w:tc>
        <w:tc>
          <w:tcPr>
            <w:tcW w:w="665" w:type="pct"/>
            <w:shd w:val="clear" w:color="auto" w:fill="FFFFFF" w:themeFill="background1"/>
            <w:vAlign w:val="center"/>
          </w:tcPr>
          <w:p w14:paraId="6E057B70">
            <w:pPr>
              <w:spacing w:line="32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auto"/>
                <w:sz w:val="24"/>
                <w:szCs w:val="24"/>
                <w:lang w:val="en-US" w:eastAsia="zh-CN"/>
              </w:rPr>
              <w:t>0-10分</w:t>
            </w:r>
          </w:p>
        </w:tc>
      </w:tr>
      <w:tr w14:paraId="1C3A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78" w:type="pct"/>
            <w:shd w:val="clear" w:color="auto" w:fill="FFFFFF" w:themeFill="background1"/>
            <w:vAlign w:val="center"/>
          </w:tcPr>
          <w:p w14:paraId="1F29449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运输车辆配备</w:t>
            </w:r>
          </w:p>
        </w:tc>
        <w:tc>
          <w:tcPr>
            <w:tcW w:w="3556" w:type="pct"/>
            <w:shd w:val="clear" w:color="auto" w:fill="FFFFFF" w:themeFill="background1"/>
            <w:vAlign w:val="center"/>
          </w:tcPr>
          <w:p w14:paraId="6760DFD1">
            <w:pPr>
              <w:autoSpaceDE w:val="0"/>
              <w:autoSpaceDN w:val="0"/>
              <w:adjustRightInd w:val="0"/>
              <w:snapToGrid w:val="0"/>
              <w:spacing w:line="360" w:lineRule="exact"/>
              <w:outlineLvl w:val="1"/>
              <w:rPr>
                <w:rFonts w:hint="eastAsia" w:ascii="仿宋" w:hAnsi="仿宋" w:eastAsia="仿宋" w:cs="仿宋"/>
                <w:bCs/>
                <w:color w:val="auto"/>
                <w:sz w:val="24"/>
                <w:szCs w:val="24"/>
                <w:lang w:eastAsia="zh-CN"/>
              </w:rPr>
            </w:pPr>
            <w:r>
              <w:rPr>
                <w:rFonts w:hint="eastAsia" w:ascii="仿宋" w:hAnsi="仿宋" w:eastAsia="仿宋" w:cs="仿宋"/>
                <w:bCs/>
                <w:color w:val="FF0000"/>
                <w:sz w:val="24"/>
                <w:szCs w:val="24"/>
                <w:lang w:eastAsia="zh-CN"/>
              </w:rPr>
              <w:t>客观分</w:t>
            </w:r>
          </w:p>
          <w:p w14:paraId="5D6A67B1">
            <w:pPr>
              <w:pStyle w:val="649"/>
              <w:keepNext w:val="0"/>
              <w:keepLines w:val="0"/>
              <w:pageBreakBefore w:val="0"/>
              <w:widowControl w:val="0"/>
              <w:numPr>
                <w:ilvl w:val="0"/>
                <w:numId w:val="0"/>
              </w:numPr>
              <w:shd w:val="clear" w:color="auto" w:fill="auto"/>
              <w:tabs>
                <w:tab w:val="left" w:pos="713"/>
              </w:tabs>
              <w:kinsoku/>
              <w:wordWrap/>
              <w:overflowPunct/>
              <w:topLinePunct w:val="0"/>
              <w:autoSpaceDE/>
              <w:autoSpaceDN/>
              <w:bidi w:val="0"/>
              <w:adjustRightInd/>
              <w:snapToGrid/>
              <w:spacing w:line="320" w:lineRule="exact"/>
              <w:ind w:right="-94" w:rightChars="-45" w:firstLine="480" w:firstLineChars="200"/>
              <w:jc w:val="both"/>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投标人为本项目配备至少2辆货车作为运输车辆，配备2辆及以上的得2分，配备1辆的不得分。</w:t>
            </w:r>
          </w:p>
          <w:p w14:paraId="5D640F0D">
            <w:pPr>
              <w:keepNext w:val="0"/>
              <w:keepLines w:val="0"/>
              <w:pageBreakBefore w:val="0"/>
              <w:kinsoku/>
              <w:wordWrap/>
              <w:overflowPunct/>
              <w:topLinePunct w:val="0"/>
              <w:bidi w:val="0"/>
              <w:adjustRightInd w:val="0"/>
              <w:snapToGrid w:val="0"/>
              <w:spacing w:line="320" w:lineRule="exact"/>
              <w:ind w:firstLine="240" w:firstLineChars="1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535E6DE4">
            <w:pPr>
              <w:keepNext w:val="0"/>
              <w:keepLines w:val="0"/>
              <w:pageBreakBefore w:val="0"/>
              <w:kinsoku/>
              <w:wordWrap/>
              <w:overflowPunct/>
              <w:topLinePunct w:val="0"/>
              <w:bidi w:val="0"/>
              <w:adjustRightInd w:val="0"/>
              <w:snapToGrid w:val="0"/>
              <w:spacing w:line="3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①</w:t>
            </w:r>
            <w:r>
              <w:rPr>
                <w:rFonts w:hint="eastAsia" w:ascii="仿宋" w:hAnsi="仿宋" w:eastAsia="仿宋" w:cs="仿宋"/>
                <w:color w:val="000000" w:themeColor="text1"/>
                <w:sz w:val="24"/>
                <w:szCs w:val="24"/>
                <w:highlight w:val="none"/>
                <w14:textFill>
                  <w14:solidFill>
                    <w14:schemeClr w14:val="tx1"/>
                  </w14:solidFill>
                </w14:textFill>
              </w:rPr>
              <w:t>自有车辆须提供</w:t>
            </w:r>
            <w:r>
              <w:rPr>
                <w:rFonts w:hint="eastAsia" w:ascii="仿宋" w:hAnsi="仿宋" w:eastAsia="仿宋" w:cs="仿宋"/>
                <w:color w:val="000000" w:themeColor="text1"/>
                <w:sz w:val="24"/>
                <w:szCs w:val="24"/>
                <w:highlight w:val="none"/>
                <w:lang w:eastAsia="zh-CN"/>
                <w14:textFill>
                  <w14:solidFill>
                    <w14:schemeClr w14:val="tx1"/>
                  </w14:solidFill>
                </w14:textFill>
              </w:rPr>
              <w:t>车辆</w:t>
            </w:r>
            <w:r>
              <w:rPr>
                <w:rFonts w:hint="eastAsia" w:ascii="仿宋" w:hAnsi="仿宋" w:eastAsia="仿宋" w:cs="仿宋"/>
                <w:color w:val="000000" w:themeColor="text1"/>
                <w:sz w:val="24"/>
                <w:szCs w:val="24"/>
                <w:highlight w:val="none"/>
                <w14:textFill>
                  <w14:solidFill>
                    <w14:schemeClr w14:val="tx1"/>
                  </w14:solidFill>
                </w14:textFill>
              </w:rPr>
              <w:t>行驶证（如新车未上牌的提供购车发票）</w:t>
            </w:r>
            <w:r>
              <w:rPr>
                <w:rFonts w:hint="eastAsia" w:ascii="仿宋" w:hAnsi="仿宋" w:eastAsia="仿宋" w:cs="仿宋"/>
                <w:color w:val="000000" w:themeColor="text1"/>
                <w:sz w:val="24"/>
                <w:szCs w:val="24"/>
                <w:highlight w:val="none"/>
                <w:lang w:eastAsia="zh-CN"/>
                <w14:textFill>
                  <w14:solidFill>
                    <w14:schemeClr w14:val="tx1"/>
                  </w14:solidFill>
                </w14:textFill>
              </w:rPr>
              <w:t>原件</w:t>
            </w:r>
            <w:r>
              <w:rPr>
                <w:rFonts w:hint="eastAsia" w:ascii="仿宋" w:hAnsi="仿宋" w:eastAsia="仿宋" w:cs="仿宋"/>
                <w:color w:val="000000" w:themeColor="text1"/>
                <w:sz w:val="24"/>
                <w:szCs w:val="24"/>
                <w:highlight w:val="none"/>
                <w14:textFill>
                  <w14:solidFill>
                    <w14:schemeClr w14:val="tx1"/>
                  </w14:solidFill>
                </w14:textFill>
              </w:rPr>
              <w:t>扫描件及车辆照片</w:t>
            </w:r>
            <w:r>
              <w:rPr>
                <w:rFonts w:hint="eastAsia" w:ascii="仿宋" w:hAnsi="仿宋" w:eastAsia="仿宋" w:cs="仿宋"/>
                <w:bCs/>
                <w:color w:val="auto"/>
                <w:kern w:val="2"/>
                <w:sz w:val="24"/>
                <w:szCs w:val="24"/>
                <w:lang w:val="en-US" w:eastAsia="zh-CN" w:bidi="ar-SA"/>
              </w:rPr>
              <w:t>，否则不得分</w:t>
            </w:r>
            <w:r>
              <w:rPr>
                <w:rFonts w:hint="eastAsia" w:ascii="仿宋" w:hAnsi="仿宋" w:eastAsia="仿宋" w:cs="仿宋"/>
                <w:color w:val="000000" w:themeColor="text1"/>
                <w:sz w:val="24"/>
                <w:szCs w:val="24"/>
                <w:highlight w:val="none"/>
                <w14:textFill>
                  <w14:solidFill>
                    <w14:schemeClr w14:val="tx1"/>
                  </w14:solidFill>
                </w14:textFill>
              </w:rPr>
              <w:t>；</w:t>
            </w:r>
          </w:p>
          <w:p w14:paraId="798578A5">
            <w:pPr>
              <w:keepNext w:val="0"/>
              <w:keepLines w:val="0"/>
              <w:pageBreakBefore w:val="0"/>
              <w:kinsoku/>
              <w:wordWrap/>
              <w:overflowPunct/>
              <w:topLinePunct w:val="0"/>
              <w:bidi w:val="0"/>
              <w:adjustRightInd w:val="0"/>
              <w:snapToGrid w:val="0"/>
              <w:spacing w:line="320" w:lineRule="exact"/>
              <w:ind w:firstLine="480" w:firstLineChars="200"/>
              <w:textAlignment w:val="auto"/>
              <w:rPr>
                <w:rFonts w:hint="eastAsia" w:ascii="仿宋" w:hAnsi="仿宋" w:eastAsia="仿宋" w:cs="仿宋"/>
                <w:color w:val="000000" w:themeColor="text1"/>
                <w:sz w:val="24"/>
                <w:szCs w:val="24"/>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②</w:t>
            </w:r>
            <w:r>
              <w:rPr>
                <w:rFonts w:hint="eastAsia" w:ascii="仿宋" w:hAnsi="仿宋" w:eastAsia="仿宋" w:cs="仿宋"/>
                <w:color w:val="000000" w:themeColor="text1"/>
                <w:sz w:val="24"/>
                <w:szCs w:val="24"/>
                <w:highlight w:val="none"/>
                <w14:textFill>
                  <w14:solidFill>
                    <w14:schemeClr w14:val="tx1"/>
                  </w14:solidFill>
                </w14:textFill>
              </w:rPr>
              <w:t>非投标人或其法人自有的车辆，须提供</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000000" w:themeColor="text1"/>
                <w:sz w:val="24"/>
                <w:szCs w:val="24"/>
                <w:highlight w:val="none"/>
                <w14:textFill>
                  <w14:solidFill>
                    <w14:schemeClr w14:val="tx1"/>
                  </w14:solidFill>
                </w14:textFill>
              </w:rPr>
              <w:t>租赁合同、行驶证</w:t>
            </w:r>
            <w:r>
              <w:rPr>
                <w:rFonts w:hint="eastAsia" w:ascii="仿宋" w:hAnsi="仿宋" w:eastAsia="仿宋" w:cs="仿宋"/>
                <w:color w:val="000000" w:themeColor="text1"/>
                <w:sz w:val="24"/>
                <w:szCs w:val="24"/>
                <w:highlight w:val="none"/>
                <w:lang w:eastAsia="zh-CN"/>
                <w14:textFill>
                  <w14:solidFill>
                    <w14:schemeClr w14:val="tx1"/>
                  </w14:solidFill>
                </w14:textFill>
              </w:rPr>
              <w:t>原件</w:t>
            </w:r>
            <w:r>
              <w:rPr>
                <w:rFonts w:hint="eastAsia" w:ascii="仿宋" w:hAnsi="仿宋" w:eastAsia="仿宋" w:cs="仿宋"/>
                <w:color w:val="000000" w:themeColor="text1"/>
                <w:sz w:val="24"/>
                <w:szCs w:val="24"/>
                <w:highlight w:val="none"/>
                <w14:textFill>
                  <w14:solidFill>
                    <w14:schemeClr w14:val="tx1"/>
                  </w14:solidFill>
                </w14:textFill>
              </w:rPr>
              <w:t>扫描件及车辆照片</w:t>
            </w:r>
            <w:r>
              <w:rPr>
                <w:rFonts w:hint="eastAsia" w:ascii="仿宋" w:hAnsi="仿宋" w:eastAsia="仿宋" w:cs="仿宋"/>
                <w:bCs/>
                <w:color w:val="auto"/>
                <w:kern w:val="2"/>
                <w:sz w:val="24"/>
                <w:szCs w:val="24"/>
                <w:lang w:val="en-US" w:eastAsia="zh-CN" w:bidi="ar-SA"/>
              </w:rPr>
              <w:t>，否则不得分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665" w:type="pct"/>
            <w:shd w:val="clear" w:color="auto" w:fill="FFFFFF" w:themeFill="background1"/>
            <w:vAlign w:val="center"/>
          </w:tcPr>
          <w:p w14:paraId="04BB7DCD">
            <w:pPr>
              <w:spacing w:line="32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auto"/>
                <w:sz w:val="24"/>
                <w:szCs w:val="24"/>
                <w:lang w:val="en-US" w:eastAsia="zh-CN"/>
              </w:rPr>
              <w:t>0-2分</w:t>
            </w:r>
          </w:p>
        </w:tc>
      </w:tr>
      <w:tr w14:paraId="2979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78" w:type="pct"/>
            <w:shd w:val="clear" w:color="auto" w:fill="FFFFFF" w:themeFill="background1"/>
            <w:vAlign w:val="center"/>
          </w:tcPr>
          <w:p w14:paraId="4632E5B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实施方案</w:t>
            </w:r>
          </w:p>
        </w:tc>
        <w:tc>
          <w:tcPr>
            <w:tcW w:w="3556" w:type="pct"/>
            <w:shd w:val="clear" w:color="auto" w:fill="FFFFFF" w:themeFill="background1"/>
          </w:tcPr>
          <w:p w14:paraId="75F35F20">
            <w:pPr>
              <w:keepNext w:val="0"/>
              <w:keepLines w:val="0"/>
              <w:pageBreakBefore w:val="0"/>
              <w:kinsoku/>
              <w:wordWrap/>
              <w:overflowPunct/>
              <w:topLinePunct w:val="0"/>
              <w:bidi w:val="0"/>
              <w:adjustRightInd w:val="0"/>
              <w:snapToGrid w:val="0"/>
              <w:spacing w:line="32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i w:val="0"/>
                <w:iCs w:val="0"/>
                <w:color w:val="auto"/>
                <w:kern w:val="0"/>
                <w:sz w:val="24"/>
                <w:szCs w:val="24"/>
                <w:highlight w:val="none"/>
                <w:u w:val="none"/>
                <w:lang w:val="en-US" w:eastAsia="zh-CN" w:bidi="ar"/>
              </w:rPr>
              <w:t>主</w:t>
            </w:r>
            <w:r>
              <w:rPr>
                <w:rFonts w:hint="eastAsia" w:ascii="仿宋" w:hAnsi="仿宋" w:eastAsia="仿宋" w:cs="仿宋"/>
                <w:color w:val="000000" w:themeColor="text1"/>
                <w:sz w:val="24"/>
                <w:szCs w:val="24"/>
                <w:highlight w:val="none"/>
                <w:lang w:val="en-US" w:eastAsia="zh-CN"/>
                <w14:textFill>
                  <w14:solidFill>
                    <w14:schemeClr w14:val="tx1"/>
                  </w14:solidFill>
                </w14:textFill>
              </w:rPr>
              <w:t>观分</w:t>
            </w:r>
          </w:p>
          <w:p w14:paraId="5426DEE0">
            <w:pPr>
              <w:keepNext w:val="0"/>
              <w:keepLines w:val="0"/>
              <w:pageBreakBefore w:val="0"/>
              <w:kinsoku/>
              <w:wordWrap/>
              <w:overflowPunct/>
              <w:topLinePunct w:val="0"/>
              <w:bidi w:val="0"/>
              <w:adjustRightInd w:val="0"/>
              <w:snapToGrid w:val="0"/>
              <w:spacing w:line="320" w:lineRule="exact"/>
              <w:ind w:firstLine="480" w:firstLineChars="200"/>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根据搬迁的实施方案内容，包括拆装、打包、运输方案等制定相应的措施，制定信息反馈及处理机制等进行综合评分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提供的得基本分5分，</w:t>
            </w:r>
            <w:r>
              <w:rPr>
                <w:rFonts w:hint="eastAsia" w:ascii="仿宋" w:hAnsi="仿宋" w:eastAsia="仿宋" w:cs="仿宋"/>
                <w:bCs/>
                <w:color w:val="auto"/>
                <w:kern w:val="2"/>
                <w:sz w:val="24"/>
                <w:szCs w:val="24"/>
                <w:lang w:val="en-US" w:eastAsia="zh-CN" w:bidi="ar-SA"/>
              </w:rPr>
              <w:t>方案内容描述一般的得6分，内容描述基本完整的</w:t>
            </w:r>
            <w:r>
              <w:rPr>
                <w:rFonts w:hint="eastAsia" w:ascii="仿宋" w:hAnsi="仿宋" w:eastAsia="仿宋" w:cs="仿宋"/>
                <w:b w:val="0"/>
                <w:bCs w:val="0"/>
                <w:i w:val="0"/>
                <w:iCs w:val="0"/>
                <w:color w:val="auto"/>
                <w:kern w:val="0"/>
                <w:sz w:val="24"/>
                <w:szCs w:val="24"/>
                <w:highlight w:val="none"/>
                <w:u w:val="none"/>
                <w:lang w:val="en-US" w:eastAsia="zh-CN" w:bidi="ar"/>
              </w:rPr>
              <w:t>得7分，内容描述完整齐全且合理的得8.5分，内容描述全面可行性高的得10分。</w:t>
            </w:r>
          </w:p>
          <w:p w14:paraId="0B5AC1F7">
            <w:pPr>
              <w:keepNext w:val="0"/>
              <w:keepLines w:val="0"/>
              <w:pageBreakBefore w:val="0"/>
              <w:widowControl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注：未提供的不得分。</w:t>
            </w:r>
          </w:p>
        </w:tc>
        <w:tc>
          <w:tcPr>
            <w:tcW w:w="665" w:type="pct"/>
            <w:shd w:val="clear" w:color="auto" w:fill="FFFFFF" w:themeFill="background1"/>
            <w:vAlign w:val="center"/>
          </w:tcPr>
          <w:p w14:paraId="1D194AEE">
            <w:pPr>
              <w:spacing w:line="320" w:lineRule="exact"/>
              <w:jc w:val="center"/>
              <w:rPr>
                <w:rStyle w:val="971"/>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auto"/>
                <w:sz w:val="24"/>
                <w:szCs w:val="24"/>
                <w:lang w:val="en-US" w:eastAsia="zh-CN"/>
              </w:rPr>
              <w:t>0-10分</w:t>
            </w:r>
          </w:p>
        </w:tc>
      </w:tr>
      <w:tr w14:paraId="23FF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8" w:type="pct"/>
            <w:shd w:val="clear" w:color="auto" w:fill="FFFFFF" w:themeFill="background1"/>
            <w:vAlign w:val="center"/>
          </w:tcPr>
          <w:p w14:paraId="67F76E50">
            <w:pPr>
              <w:spacing w:line="320" w:lineRule="exact"/>
              <w:jc w:val="center"/>
              <w:rPr>
                <w:rStyle w:val="971"/>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施工进度控制方案及质量保证方案</w:t>
            </w:r>
          </w:p>
        </w:tc>
        <w:tc>
          <w:tcPr>
            <w:tcW w:w="3556" w:type="pct"/>
            <w:shd w:val="clear" w:color="auto" w:fill="FFFFFF" w:themeFill="background1"/>
          </w:tcPr>
          <w:p w14:paraId="20C3312D">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p w14:paraId="2F76589B">
            <w:pPr>
              <w:keepNext w:val="0"/>
              <w:keepLines w:val="0"/>
              <w:pageBreakBefore w:val="0"/>
              <w:widowControl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根据投标人针对本项目提供的施工进度控制方案及质量保证方案等进行评价：</w:t>
            </w:r>
            <w:r>
              <w:rPr>
                <w:rFonts w:hint="eastAsia" w:ascii="仿宋" w:hAnsi="仿宋" w:eastAsia="仿宋" w:cs="仿宋"/>
                <w:bCs/>
                <w:color w:val="auto"/>
                <w:kern w:val="2"/>
                <w:sz w:val="24"/>
                <w:szCs w:val="24"/>
                <w:lang w:val="en-US" w:eastAsia="zh-CN" w:bidi="ar-SA"/>
              </w:rPr>
              <w:t>提供的得基本分3分，方案内容描述一般的得3.5分，内容描述基本完整的得4分，内容描述完整齐全且合理的得5分，内容描述全面可行性高的得6分。</w:t>
            </w:r>
          </w:p>
          <w:p w14:paraId="0F107860">
            <w:pPr>
              <w:spacing w:line="3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auto"/>
                <w:kern w:val="0"/>
                <w:sz w:val="24"/>
                <w:szCs w:val="24"/>
                <w:highlight w:val="none"/>
                <w:u w:val="none"/>
                <w:lang w:val="en-US" w:eastAsia="zh-CN" w:bidi="ar"/>
              </w:rPr>
              <w:t>注：未提供的不得分。</w:t>
            </w:r>
          </w:p>
        </w:tc>
        <w:tc>
          <w:tcPr>
            <w:tcW w:w="665" w:type="pct"/>
            <w:shd w:val="clear" w:color="auto" w:fill="FFFFFF" w:themeFill="background1"/>
            <w:vAlign w:val="center"/>
          </w:tcPr>
          <w:p w14:paraId="7731AC27">
            <w:pPr>
              <w:spacing w:line="320" w:lineRule="exact"/>
              <w:jc w:val="center"/>
              <w:rPr>
                <w:rStyle w:val="971"/>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auto"/>
                <w:sz w:val="24"/>
                <w:szCs w:val="24"/>
                <w:lang w:val="en-US" w:eastAsia="zh-CN"/>
              </w:rPr>
              <w:t>0-6分</w:t>
            </w:r>
          </w:p>
        </w:tc>
      </w:tr>
      <w:tr w14:paraId="07CB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pct"/>
            <w:shd w:val="clear" w:color="auto" w:fill="FFFFFF" w:themeFill="background1"/>
            <w:vAlign w:val="center"/>
          </w:tcPr>
          <w:p w14:paraId="1C35F771">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重点难点分析及解决方案</w:t>
            </w:r>
          </w:p>
        </w:tc>
        <w:tc>
          <w:tcPr>
            <w:tcW w:w="3556" w:type="pct"/>
            <w:shd w:val="clear" w:color="auto" w:fill="FFFFFF" w:themeFill="background1"/>
            <w:vAlign w:val="center"/>
          </w:tcPr>
          <w:p w14:paraId="70563336">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p w14:paraId="35C6EB82">
            <w:pPr>
              <w:keepNext w:val="0"/>
              <w:keepLines w:val="0"/>
              <w:pageBreakBefore w:val="0"/>
              <w:widowControl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根据</w:t>
            </w:r>
            <w:r>
              <w:rPr>
                <w:rFonts w:hint="eastAsia" w:ascii="仿宋" w:hAnsi="仿宋" w:eastAsia="仿宋" w:cs="仿宋"/>
                <w:color w:val="auto"/>
                <w:sz w:val="24"/>
                <w:szCs w:val="24"/>
                <w:highlight w:val="none"/>
                <w:lang w:val="en-US" w:eastAsia="zh-CN"/>
              </w:rPr>
              <w:t>投标人对本项目的重点难点问题的分析准确程度、解决方案等进行综合评分；</w:t>
            </w:r>
            <w:r>
              <w:rPr>
                <w:rFonts w:hint="eastAsia" w:ascii="仿宋" w:hAnsi="仿宋" w:eastAsia="仿宋" w:cs="仿宋"/>
                <w:bCs/>
                <w:color w:val="auto"/>
                <w:kern w:val="2"/>
                <w:sz w:val="24"/>
                <w:szCs w:val="24"/>
                <w:lang w:val="en-US" w:eastAsia="zh-CN" w:bidi="ar-SA"/>
              </w:rPr>
              <w:t>提供的得基本分3分，方案内容描述一般的得3.5分，内容描述基本完整的得4分，内容描述完整齐全且合理的得5分，内容描述全面可行性高的得6分。</w:t>
            </w:r>
          </w:p>
          <w:p w14:paraId="36D7DE32">
            <w:pPr>
              <w:keepNext w:val="0"/>
              <w:keepLines w:val="0"/>
              <w:pageBreakBefore w:val="0"/>
              <w:widowControl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auto"/>
                <w:sz w:val="24"/>
                <w:szCs w:val="24"/>
                <w:highlight w:val="none"/>
                <w:lang w:val="en-US" w:eastAsia="zh-CN"/>
              </w:rPr>
              <w:t>注：未提供的不得分。</w:t>
            </w:r>
          </w:p>
        </w:tc>
        <w:tc>
          <w:tcPr>
            <w:tcW w:w="665" w:type="pct"/>
            <w:shd w:val="clear" w:color="auto" w:fill="FFFFFF" w:themeFill="background1"/>
            <w:vAlign w:val="center"/>
          </w:tcPr>
          <w:p w14:paraId="68DE584D">
            <w:pPr>
              <w:keepNext w:val="0"/>
              <w:keepLines w:val="0"/>
              <w:pageBreakBefore w:val="0"/>
              <w:kinsoku/>
              <w:wordWrap/>
              <w:overflowPunct/>
              <w:topLinePunct w:val="0"/>
              <w:bidi w:val="0"/>
              <w:spacing w:line="360" w:lineRule="exact"/>
              <w:jc w:val="center"/>
              <w:textAlignment w:val="auto"/>
              <w:rPr>
                <w:rStyle w:val="971"/>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0-6分</w:t>
            </w:r>
          </w:p>
        </w:tc>
      </w:tr>
      <w:tr w14:paraId="0C73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pct"/>
            <w:shd w:val="clear" w:color="auto" w:fill="FFFFFF" w:themeFill="background1"/>
            <w:vAlign w:val="center"/>
          </w:tcPr>
          <w:p w14:paraId="59151B7E">
            <w:pPr>
              <w:spacing w:line="32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应急预案</w:t>
            </w:r>
          </w:p>
        </w:tc>
        <w:tc>
          <w:tcPr>
            <w:tcW w:w="3556" w:type="pct"/>
            <w:shd w:val="clear" w:color="auto" w:fill="FFFFFF" w:themeFill="background1"/>
            <w:vAlign w:val="center"/>
          </w:tcPr>
          <w:p w14:paraId="6FD33B9C">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p w14:paraId="5E44F1AF">
            <w:pPr>
              <w:keepNext w:val="0"/>
              <w:keepLines w:val="0"/>
              <w:pageBreakBefore w:val="0"/>
              <w:widowControl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按项目实施要求，结合恶劣天气、车辆行驶安全路线、货物搬运安全、人员的安全防护，应急保障车辆及设备、应急处理技术人员、应急响应时间以及突发事件应急保障措施等进行综合评分；提供的得基本分3分，方案内容描述一般的得3.5分，内容描述基本完整的得4分，内容描述完整齐全且合理的得5分，内容描述全面可行性高的得6分。</w:t>
            </w:r>
          </w:p>
          <w:p w14:paraId="52E8DF29">
            <w:pPr>
              <w:keepNext w:val="0"/>
              <w:keepLines w:val="0"/>
              <w:pageBreakBefore w:val="0"/>
              <w:widowControl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val="0"/>
                <w:bCs w:val="0"/>
                <w:i w:val="0"/>
                <w:iCs w:val="0"/>
                <w:color w:val="auto"/>
                <w:kern w:val="0"/>
                <w:sz w:val="24"/>
                <w:szCs w:val="24"/>
                <w:highlight w:val="none"/>
                <w:u w:val="none"/>
                <w:lang w:val="en-US" w:eastAsia="zh-CN" w:bidi="ar"/>
              </w:rPr>
              <w:t>注：未提供的不得分。</w:t>
            </w:r>
          </w:p>
        </w:tc>
        <w:tc>
          <w:tcPr>
            <w:tcW w:w="665" w:type="pct"/>
            <w:shd w:val="clear" w:color="auto" w:fill="FFFFFF" w:themeFill="background1"/>
            <w:vAlign w:val="center"/>
          </w:tcPr>
          <w:p w14:paraId="771707B8">
            <w:pPr>
              <w:autoSpaceDE w:val="0"/>
              <w:autoSpaceDN w:val="0"/>
              <w:snapToGrid w:val="0"/>
              <w:spacing w:line="320" w:lineRule="exact"/>
              <w:jc w:val="center"/>
              <w:outlineLvl w:val="1"/>
              <w:rPr>
                <w:rStyle w:val="971"/>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auto"/>
                <w:sz w:val="24"/>
                <w:szCs w:val="24"/>
                <w:lang w:val="en-US" w:eastAsia="zh-CN"/>
              </w:rPr>
              <w:t>0-6分</w:t>
            </w:r>
          </w:p>
        </w:tc>
      </w:tr>
      <w:tr w14:paraId="31D5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pct"/>
            <w:shd w:val="clear" w:color="auto" w:fill="FFFFFF" w:themeFill="background1"/>
            <w:vAlign w:val="center"/>
          </w:tcPr>
          <w:p w14:paraId="2AA15BDB">
            <w:pPr>
              <w:spacing w:line="320" w:lineRule="exact"/>
              <w:jc w:val="center"/>
              <w:rPr>
                <w:rFonts w:hint="eastAsia" w:ascii="仿宋" w:hAnsi="仿宋" w:eastAsia="仿宋" w:cs="仿宋"/>
                <w:color w:val="000000" w:themeColor="text1"/>
                <w:sz w:val="24"/>
                <w:szCs w:val="24"/>
                <w:highlight w:val="none"/>
                <w:lang w:val="zh-CN" w:eastAsia="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服务承诺</w:t>
            </w:r>
          </w:p>
        </w:tc>
        <w:tc>
          <w:tcPr>
            <w:tcW w:w="3556" w:type="pct"/>
            <w:shd w:val="clear" w:color="auto" w:fill="FFFFFF" w:themeFill="background1"/>
            <w:vAlign w:val="center"/>
          </w:tcPr>
          <w:p w14:paraId="000E4707">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p w14:paraId="178CE978">
            <w:pPr>
              <w:keepNext w:val="0"/>
              <w:keepLines w:val="0"/>
              <w:pageBreakBefore w:val="0"/>
              <w:widowControl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000000" w:themeColor="text1"/>
                <w:sz w:val="24"/>
                <w:szCs w:val="24"/>
                <w:highlight w:val="none"/>
                <w:lang w:val="zh-CN"/>
                <w14:textFill>
                  <w14:solidFill>
                    <w14:schemeClr w14:val="tx1"/>
                  </w14:solidFill>
                </w14:textFill>
              </w:rPr>
              <w:t>根据投标</w:t>
            </w:r>
            <w:r>
              <w:rPr>
                <w:rFonts w:hint="eastAsia" w:ascii="仿宋" w:hAnsi="仿宋" w:eastAsia="仿宋" w:cs="仿宋"/>
                <w:color w:val="000000" w:themeColor="text1"/>
                <w:sz w:val="24"/>
                <w:szCs w:val="24"/>
                <w:highlight w:val="none"/>
                <w14:textFill>
                  <w14:solidFill>
                    <w14:schemeClr w14:val="tx1"/>
                  </w14:solidFill>
                </w14:textFill>
              </w:rPr>
              <w:t>人提供的服务承诺（包括服务范围、响应时间、服务人员安排、一般问题解决措施</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sz w:val="24"/>
                <w:szCs w:val="24"/>
                <w:highlight w:val="none"/>
              </w:rPr>
              <w:t>赔偿方案</w:t>
            </w:r>
            <w:r>
              <w:rPr>
                <w:rFonts w:hint="eastAsia" w:ascii="仿宋" w:hAnsi="仿宋" w:eastAsia="仿宋" w:cs="仿宋"/>
                <w:sz w:val="24"/>
                <w:szCs w:val="24"/>
                <w:highlight w:val="none"/>
              </w:rPr>
              <w:t>，质保期内的后续技术支持和维护能力情况</w:t>
            </w:r>
            <w:r>
              <w:rPr>
                <w:rFonts w:hint="eastAsia" w:ascii="仿宋" w:hAnsi="仿宋" w:eastAsia="仿宋" w:cs="仿宋"/>
                <w:color w:val="000000" w:themeColor="text1"/>
                <w:sz w:val="24"/>
                <w:szCs w:val="24"/>
                <w:highlight w:val="none"/>
                <w14:textFill>
                  <w14:solidFill>
                    <w14:schemeClr w14:val="tx1"/>
                  </w14:solidFill>
                </w14:textFill>
              </w:rPr>
              <w:t>）进行</w:t>
            </w:r>
            <w:r>
              <w:rPr>
                <w:rFonts w:hint="eastAsia" w:ascii="仿宋" w:hAnsi="仿宋" w:eastAsia="仿宋" w:cs="仿宋"/>
                <w:color w:val="000000" w:themeColor="text1"/>
                <w:sz w:val="24"/>
                <w:szCs w:val="24"/>
                <w:highlight w:val="none"/>
                <w:lang w:eastAsia="zh-CN"/>
                <w14:textFill>
                  <w14:solidFill>
                    <w14:schemeClr w14:val="tx1"/>
                  </w14:solidFill>
                </w14:textFill>
              </w:rPr>
              <w:t>综合评分；</w:t>
            </w:r>
            <w:r>
              <w:rPr>
                <w:rFonts w:hint="eastAsia" w:ascii="仿宋" w:hAnsi="仿宋" w:eastAsia="仿宋" w:cs="仿宋"/>
                <w:bCs/>
                <w:color w:val="auto"/>
                <w:kern w:val="2"/>
                <w:sz w:val="24"/>
                <w:szCs w:val="24"/>
                <w:lang w:val="en-US" w:eastAsia="zh-CN" w:bidi="ar-SA"/>
              </w:rPr>
              <w:t>提供的得基本分3分，方案内容描述一般的得3.5分，内容描述基本完整的得4分，内容描述完整齐全且合理的得5分，内容描述全面可行性高的得6分。</w:t>
            </w:r>
          </w:p>
          <w:p w14:paraId="75B3B01C">
            <w:pPr>
              <w:keepNext w:val="0"/>
              <w:keepLines w:val="0"/>
              <w:pageBreakBefore w:val="0"/>
              <w:widowControl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b w:val="0"/>
                <w:bCs w:val="0"/>
                <w:i w:val="0"/>
                <w:iCs w:val="0"/>
                <w:color w:val="auto"/>
                <w:kern w:val="0"/>
                <w:sz w:val="24"/>
                <w:szCs w:val="24"/>
                <w:highlight w:val="none"/>
                <w:u w:val="none"/>
                <w:lang w:val="en-US" w:eastAsia="zh-CN" w:bidi="ar"/>
              </w:rPr>
              <w:t>注：未提供的不得分。</w:t>
            </w:r>
          </w:p>
        </w:tc>
        <w:tc>
          <w:tcPr>
            <w:tcW w:w="665" w:type="pct"/>
            <w:shd w:val="clear" w:color="auto" w:fill="FFFFFF" w:themeFill="background1"/>
            <w:vAlign w:val="center"/>
          </w:tcPr>
          <w:p w14:paraId="4F468590">
            <w:pPr>
              <w:spacing w:line="320" w:lineRule="exact"/>
              <w:jc w:val="center"/>
              <w:rPr>
                <w:rStyle w:val="971"/>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auto"/>
                <w:sz w:val="24"/>
                <w:szCs w:val="24"/>
                <w:lang w:val="en-US" w:eastAsia="zh-CN"/>
              </w:rPr>
              <w:t>0-6分</w:t>
            </w:r>
          </w:p>
        </w:tc>
      </w:tr>
      <w:tr w14:paraId="07BC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pct"/>
            <w:shd w:val="clear" w:color="auto" w:fill="FFFFFF" w:themeFill="background1"/>
            <w:vAlign w:val="center"/>
          </w:tcPr>
          <w:p w14:paraId="03CDC227">
            <w:pPr>
              <w:adjustRightInd w:val="0"/>
              <w:snapToGrid w:val="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zh-CN" w:eastAsia="zh-CN" w:bidi="ar-SA"/>
              </w:rPr>
              <w:t>报价</w:t>
            </w:r>
          </w:p>
        </w:tc>
        <w:tc>
          <w:tcPr>
            <w:tcW w:w="3556" w:type="pct"/>
            <w:shd w:val="clear" w:color="auto" w:fill="FFFFFF" w:themeFill="background1"/>
            <w:vAlign w:val="center"/>
          </w:tcPr>
          <w:p w14:paraId="6A0A0955">
            <w:pPr>
              <w:adjustRightInd w:val="0"/>
              <w:snapToGrid w:val="0"/>
              <w:spacing w:line="360" w:lineRule="exact"/>
              <w:ind w:firstLine="480" w:firstLineChars="200"/>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基准价为满足评标要求且投标价格最低的投标报价，投标报价得分=(基准价／投标报价)×</w:t>
            </w:r>
            <w:r>
              <w:rPr>
                <w:rFonts w:hint="eastAsia" w:ascii="仿宋" w:hAnsi="仿宋" w:eastAsia="仿宋" w:cs="仿宋"/>
                <w:bCs/>
                <w:color w:val="auto"/>
                <w:kern w:val="2"/>
                <w:sz w:val="24"/>
                <w:szCs w:val="24"/>
                <w:lang w:val="en-US" w:eastAsia="zh-CN" w:bidi="ar-SA"/>
              </w:rPr>
              <w:t>10</w:t>
            </w:r>
            <w:r>
              <w:rPr>
                <w:rFonts w:hint="eastAsia" w:ascii="仿宋" w:hAnsi="仿宋" w:eastAsia="仿宋" w:cs="仿宋"/>
                <w:bCs/>
                <w:color w:val="auto"/>
                <w:kern w:val="2"/>
                <w:sz w:val="24"/>
                <w:szCs w:val="24"/>
                <w:lang w:val="zh-CN" w:eastAsia="zh-CN" w:bidi="ar-SA"/>
              </w:rPr>
              <w:t>，保留两位小数。报价高于预算价，为无效投标文件。</w:t>
            </w:r>
          </w:p>
        </w:tc>
        <w:tc>
          <w:tcPr>
            <w:tcW w:w="665" w:type="pct"/>
            <w:shd w:val="clear" w:color="auto" w:fill="FFFFFF" w:themeFill="background1"/>
            <w:vAlign w:val="center"/>
          </w:tcPr>
          <w:p w14:paraId="099EA2DB">
            <w:pPr>
              <w:spacing w:line="3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zh-CN" w:eastAsia="zh-CN"/>
              </w:rPr>
              <w:t>0-</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lang w:val="zh-CN" w:eastAsia="zh-CN"/>
              </w:rPr>
              <w:t>分</w:t>
            </w:r>
          </w:p>
        </w:tc>
      </w:tr>
    </w:tbl>
    <w:p w14:paraId="7508409A">
      <w:pPr>
        <w:adjustRightInd/>
        <w:spacing w:line="360" w:lineRule="auto"/>
        <w:ind w:firstLine="470" w:firstLineChars="196"/>
        <w:rPr>
          <w:rFonts w:ascii="仿宋" w:hAnsi="仿宋" w:eastAsia="仿宋" w:cs="仿宋_GB2312"/>
          <w:b/>
          <w:sz w:val="24"/>
        </w:rPr>
      </w:pPr>
      <w:r>
        <w:rPr>
          <w:rFonts w:hint="default" w:ascii="仿宋" w:hAnsi="仿宋" w:eastAsia="仿宋" w:cs="仿宋"/>
          <w:bCs/>
          <w:color w:val="auto"/>
          <w:kern w:val="2"/>
          <w:sz w:val="24"/>
          <w:szCs w:val="24"/>
          <w:lang w:val="zh-CN" w:eastAsia="zh-CN" w:bidi="ar-SA"/>
        </w:rPr>
        <w:t>采购人在评审结束后、合同签订前需对涉及得分的证件、证书</w:t>
      </w:r>
      <w:r>
        <w:rPr>
          <w:rFonts w:hint="eastAsia" w:ascii="仿宋" w:hAnsi="仿宋" w:eastAsia="仿宋" w:cs="仿宋"/>
          <w:bCs/>
          <w:color w:val="auto"/>
          <w:kern w:val="2"/>
          <w:sz w:val="24"/>
          <w:szCs w:val="24"/>
          <w:lang w:val="zh-CN" w:eastAsia="zh-CN" w:bidi="ar-SA"/>
        </w:rPr>
        <w:t>等</w:t>
      </w:r>
      <w:r>
        <w:rPr>
          <w:rFonts w:hint="default" w:ascii="仿宋" w:hAnsi="仿宋" w:eastAsia="仿宋" w:cs="仿宋"/>
          <w:bCs/>
          <w:color w:val="auto"/>
          <w:kern w:val="2"/>
          <w:sz w:val="24"/>
          <w:szCs w:val="24"/>
          <w:lang w:val="zh-CN" w:eastAsia="zh-CN" w:bidi="ar-SA"/>
        </w:rPr>
        <w:t>进行</w:t>
      </w:r>
      <w:r>
        <w:rPr>
          <w:rFonts w:hint="default" w:ascii="仿宋" w:hAnsi="仿宋" w:eastAsia="仿宋" w:cs="仿宋"/>
          <w:bCs/>
          <w:color w:val="auto"/>
          <w:kern w:val="2"/>
          <w:sz w:val="24"/>
          <w:szCs w:val="24"/>
          <w:lang w:val="en-US" w:eastAsia="zh-CN" w:bidi="ar-SA"/>
        </w:rPr>
        <w:t>官网查询</w:t>
      </w:r>
      <w:r>
        <w:rPr>
          <w:rFonts w:hint="default" w:ascii="仿宋" w:hAnsi="仿宋" w:eastAsia="仿宋" w:cs="仿宋"/>
          <w:bCs/>
          <w:color w:val="auto"/>
          <w:kern w:val="2"/>
          <w:sz w:val="24"/>
          <w:szCs w:val="24"/>
          <w:lang w:val="zh-CN" w:eastAsia="zh-CN" w:bidi="ar-SA"/>
        </w:rPr>
        <w:t>，提供虚假资料的一经查实作虚假应标处理。</w:t>
      </w:r>
    </w:p>
    <w:p w14:paraId="489FC5D0">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404CA62B">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64709EA9">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8" w:name="_Toc441068568"/>
      <w:bookmarkStart w:id="399" w:name="_Toc534914474"/>
      <w:r>
        <w:rPr>
          <w:rFonts w:hint="eastAsia" w:ascii="仿宋_GB2312" w:hAnsi="仿宋" w:eastAsia="仿宋_GB2312" w:cs="Arial"/>
          <w:b/>
          <w:color w:val="auto"/>
          <w:kern w:val="0"/>
          <w:sz w:val="24"/>
          <w:lang w:val="zh-CN"/>
        </w:rPr>
        <w:t>评标委员会的组成</w:t>
      </w:r>
      <w:bookmarkEnd w:id="398"/>
      <w:bookmarkEnd w:id="399"/>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64CE722E">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6E0BA1C0">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0ED0DEF2">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D6DA68F">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6198DA0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71BE50E8">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68C0A719">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2726E616">
      <w:pPr>
        <w:pStyle w:val="120"/>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20C055E7">
      <w:pPr>
        <w:pStyle w:val="120"/>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5C9F50D0">
      <w:pPr>
        <w:pStyle w:val="120"/>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72AE3092">
      <w:pPr>
        <w:pStyle w:val="120"/>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330B6509">
      <w:pPr>
        <w:pStyle w:val="120"/>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60C83441">
      <w:pPr>
        <w:pStyle w:val="120"/>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0B85E58F">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57CCA860">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3CE786D1">
      <w:pPr>
        <w:pStyle w:val="120"/>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12289C8">
      <w:pPr>
        <w:pStyle w:val="120"/>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5B39540">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200C6B7F">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76EC5B">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1D6A193D">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6F534E4B">
      <w:pPr>
        <w:pStyle w:val="120"/>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012B70EC">
      <w:pPr>
        <w:pStyle w:val="7"/>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787C6A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6B8FA81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3CB6CDDB">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29EFB113">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3FB734A7">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3FCCCDCE">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10855411">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327491F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279C1824">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7B3BB2AB">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0CDDC485">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6EB8045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3662EC8D">
      <w:pPr>
        <w:pStyle w:val="4"/>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274639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A70AA9D">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64BB508">
      <w:pPr>
        <w:pStyle w:val="7"/>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440A1507">
      <w:pPr>
        <w:pStyle w:val="7"/>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466A7238">
      <w:pPr>
        <w:pStyle w:val="7"/>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42F0A70E">
      <w:pPr>
        <w:pStyle w:val="7"/>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49D4A07D">
      <w:pPr>
        <w:pStyle w:val="7"/>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5A6098B0">
      <w:pPr>
        <w:pStyle w:val="7"/>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6BEC7B96">
      <w:pPr>
        <w:pStyle w:val="7"/>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95C31E7">
      <w:pPr>
        <w:pStyle w:val="7"/>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684B68EC">
      <w:pPr>
        <w:pStyle w:val="7"/>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70A52025">
      <w:pPr>
        <w:pStyle w:val="7"/>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D791CB6">
      <w:pPr>
        <w:pStyle w:val="7"/>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57CC4821">
      <w:pPr>
        <w:pStyle w:val="7"/>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581F48DB">
      <w:pPr>
        <w:pStyle w:val="7"/>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78D9347">
      <w:pPr>
        <w:pStyle w:val="7"/>
        <w:snapToGrid w:val="0"/>
        <w:spacing w:line="360" w:lineRule="auto"/>
        <w:ind w:firstLine="0" w:firstLineChars="0"/>
        <w:rPr>
          <w:rFonts w:ascii="仿宋_GB2312" w:hAnsi="仿宋" w:eastAsia="仿宋_GB2312" w:cs="仿宋_GB2312"/>
        </w:rPr>
      </w:pPr>
    </w:p>
    <w:p w14:paraId="167C1C31">
      <w:pPr>
        <w:spacing w:line="360" w:lineRule="auto"/>
        <w:ind w:left="720" w:leftChars="343" w:firstLine="1084" w:firstLineChars="300"/>
        <w:outlineLvl w:val="0"/>
        <w:rPr>
          <w:rFonts w:ascii="仿宋_GB2312" w:hAnsi="仿宋" w:eastAsia="仿宋_GB2312" w:cs="仿宋_GB2312"/>
          <w:b/>
          <w:sz w:val="36"/>
          <w:szCs w:val="36"/>
        </w:rPr>
      </w:pPr>
      <w:bookmarkStart w:id="400" w:name="_Toc86217003"/>
      <w:bookmarkStart w:id="401" w:name="第五部分"/>
    </w:p>
    <w:p w14:paraId="571E49AD">
      <w:pPr>
        <w:spacing w:line="360" w:lineRule="auto"/>
        <w:ind w:left="720" w:leftChars="343" w:firstLine="1084" w:firstLineChars="300"/>
        <w:outlineLvl w:val="0"/>
        <w:rPr>
          <w:rFonts w:ascii="仿宋_GB2312" w:hAnsi="仿宋" w:eastAsia="仿宋_GB2312" w:cs="仿宋_GB2312"/>
          <w:b/>
          <w:sz w:val="36"/>
          <w:szCs w:val="36"/>
        </w:rPr>
      </w:pPr>
    </w:p>
    <w:p w14:paraId="0671F255">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2C386353">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0574F3DC">
      <w:pPr>
        <w:spacing w:line="480" w:lineRule="auto"/>
        <w:jc w:val="center"/>
        <w:rPr>
          <w:rFonts w:ascii="楷体" w:hAnsi="楷体" w:eastAsia="楷体"/>
          <w:b/>
          <w:sz w:val="28"/>
          <w:szCs w:val="28"/>
        </w:rPr>
      </w:pPr>
    </w:p>
    <w:p w14:paraId="01857C49">
      <w:pPr>
        <w:spacing w:line="480" w:lineRule="auto"/>
        <w:jc w:val="center"/>
        <w:rPr>
          <w:rFonts w:ascii="仿宋" w:hAnsi="仿宋" w:eastAsia="仿宋"/>
          <w:b/>
          <w:sz w:val="24"/>
        </w:rPr>
      </w:pPr>
    </w:p>
    <w:p w14:paraId="1034277D">
      <w:pPr>
        <w:spacing w:line="480" w:lineRule="auto"/>
        <w:jc w:val="center"/>
        <w:rPr>
          <w:rFonts w:ascii="仿宋" w:hAnsi="仿宋" w:eastAsia="仿宋"/>
          <w:b/>
          <w:sz w:val="24"/>
        </w:rPr>
      </w:pPr>
    </w:p>
    <w:p w14:paraId="3CF4867F">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6D861161">
      <w:pPr>
        <w:pStyle w:val="409"/>
        <w:rPr>
          <w:rFonts w:ascii="仿宋" w:hAnsi="仿宋" w:eastAsia="仿宋"/>
          <w:szCs w:val="24"/>
        </w:rPr>
      </w:pPr>
    </w:p>
    <w:p w14:paraId="26B06871">
      <w:pPr>
        <w:pStyle w:val="409"/>
        <w:jc w:val="center"/>
        <w:rPr>
          <w:rFonts w:ascii="仿宋" w:hAnsi="仿宋" w:eastAsia="仿宋"/>
          <w:szCs w:val="24"/>
        </w:rPr>
      </w:pPr>
    </w:p>
    <w:p w14:paraId="16135886">
      <w:pPr>
        <w:pStyle w:val="409"/>
        <w:rPr>
          <w:rFonts w:ascii="仿宋" w:hAnsi="仿宋" w:eastAsia="仿宋"/>
          <w:szCs w:val="24"/>
        </w:rPr>
      </w:pPr>
    </w:p>
    <w:p w14:paraId="7BBC20F5">
      <w:pPr>
        <w:spacing w:before="120" w:line="22" w:lineRule="atLeast"/>
        <w:rPr>
          <w:rFonts w:ascii="仿宋" w:hAnsi="仿宋" w:eastAsia="仿宋"/>
          <w:sz w:val="24"/>
        </w:rPr>
      </w:pPr>
    </w:p>
    <w:p w14:paraId="26D8F92A">
      <w:pPr>
        <w:spacing w:before="120" w:line="22" w:lineRule="atLeast"/>
        <w:ind w:left="960"/>
        <w:rPr>
          <w:rFonts w:ascii="仿宋" w:hAnsi="仿宋" w:eastAsia="仿宋"/>
          <w:sz w:val="24"/>
        </w:rPr>
      </w:pPr>
      <w:r>
        <w:rPr>
          <w:rFonts w:hint="eastAsia" w:ascii="仿宋" w:hAnsi="仿宋" w:eastAsia="仿宋"/>
          <w:sz w:val="24"/>
        </w:rPr>
        <w:t>项目名称：</w:t>
      </w:r>
    </w:p>
    <w:p w14:paraId="288AAEE7">
      <w:pPr>
        <w:pStyle w:val="102"/>
        <w:spacing w:before="120" w:line="22" w:lineRule="atLeast"/>
        <w:rPr>
          <w:rFonts w:ascii="仿宋" w:hAnsi="仿宋" w:eastAsia="仿宋"/>
          <w:szCs w:val="24"/>
        </w:rPr>
      </w:pPr>
      <w:r>
        <w:rPr>
          <w:rFonts w:hint="eastAsia" w:ascii="仿宋" w:hAnsi="仿宋" w:eastAsia="仿宋"/>
          <w:szCs w:val="24"/>
        </w:rPr>
        <w:t xml:space="preserve">        项目编号</w:t>
      </w:r>
      <w:r>
        <w:rPr>
          <w:rFonts w:hint="eastAsia" w:ascii="仿宋" w:hAnsi="仿宋" w:eastAsia="仿宋"/>
        </w:rPr>
        <w:t>：</w:t>
      </w:r>
    </w:p>
    <w:p w14:paraId="31FBF274">
      <w:pPr>
        <w:pStyle w:val="102"/>
        <w:spacing w:before="120" w:line="22" w:lineRule="atLeast"/>
        <w:rPr>
          <w:rFonts w:ascii="仿宋" w:hAnsi="仿宋" w:eastAsia="仿宋"/>
          <w:szCs w:val="24"/>
        </w:rPr>
      </w:pPr>
    </w:p>
    <w:p w14:paraId="64F323CB">
      <w:pPr>
        <w:rPr>
          <w:rFonts w:ascii="仿宋" w:hAnsi="仿宋" w:eastAsia="仿宋"/>
          <w:sz w:val="24"/>
        </w:rPr>
      </w:pPr>
    </w:p>
    <w:p w14:paraId="09066869">
      <w:pPr>
        <w:spacing w:before="120" w:line="22" w:lineRule="atLeast"/>
        <w:ind w:left="960"/>
        <w:rPr>
          <w:rFonts w:ascii="仿宋" w:hAnsi="仿宋" w:eastAsia="仿宋"/>
          <w:sz w:val="24"/>
          <w:u w:val="single"/>
        </w:rPr>
      </w:pPr>
      <w:r>
        <w:rPr>
          <w:rFonts w:hint="eastAsia" w:ascii="仿宋" w:hAnsi="仿宋" w:eastAsia="仿宋"/>
          <w:sz w:val="24"/>
        </w:rPr>
        <w:t>甲方：</w:t>
      </w:r>
    </w:p>
    <w:p w14:paraId="68C2173F">
      <w:pPr>
        <w:spacing w:before="120" w:line="22" w:lineRule="atLeast"/>
        <w:rPr>
          <w:rFonts w:ascii="仿宋" w:hAnsi="仿宋" w:eastAsia="仿宋"/>
          <w:sz w:val="24"/>
        </w:rPr>
      </w:pPr>
    </w:p>
    <w:p w14:paraId="4BD3140C">
      <w:pPr>
        <w:spacing w:before="120" w:line="22" w:lineRule="atLeast"/>
        <w:ind w:left="960"/>
        <w:rPr>
          <w:rFonts w:ascii="仿宋" w:hAnsi="仿宋" w:eastAsia="仿宋"/>
          <w:sz w:val="24"/>
          <w:u w:val="single"/>
        </w:rPr>
      </w:pPr>
      <w:r>
        <w:rPr>
          <w:rFonts w:hint="eastAsia" w:ascii="仿宋" w:hAnsi="仿宋" w:eastAsia="仿宋"/>
          <w:sz w:val="24"/>
        </w:rPr>
        <w:t>乙方：</w:t>
      </w:r>
    </w:p>
    <w:p w14:paraId="5E044D52">
      <w:pPr>
        <w:spacing w:before="120" w:line="22" w:lineRule="atLeast"/>
        <w:rPr>
          <w:rFonts w:ascii="仿宋" w:hAnsi="仿宋" w:eastAsia="仿宋"/>
          <w:sz w:val="24"/>
        </w:rPr>
      </w:pPr>
    </w:p>
    <w:p w14:paraId="06DE0BC7">
      <w:pPr>
        <w:spacing w:before="120" w:line="22" w:lineRule="atLeast"/>
        <w:rPr>
          <w:rFonts w:ascii="仿宋" w:hAnsi="仿宋" w:eastAsia="仿宋"/>
          <w:sz w:val="24"/>
        </w:rPr>
      </w:pPr>
    </w:p>
    <w:p w14:paraId="285C1D87">
      <w:pPr>
        <w:widowControl/>
        <w:jc w:val="left"/>
        <w:sectPr>
          <w:headerReference r:id="rId8" w:type="default"/>
          <w:footerReference r:id="rId9" w:type="default"/>
          <w:pgSz w:w="11907" w:h="16840"/>
          <w:pgMar w:top="1474" w:right="1814" w:bottom="1474" w:left="1814" w:header="851" w:footer="851" w:gutter="0"/>
          <w:cols w:space="720" w:num="1"/>
        </w:sectPr>
      </w:pPr>
    </w:p>
    <w:p w14:paraId="7EABF4DA">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14:paraId="60BC3349">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（采购人）</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70C66D6E">
      <w:pPr>
        <w:spacing w:line="400" w:lineRule="exact"/>
        <w:ind w:firstLine="482" w:firstLineChars="200"/>
        <w:outlineLvl w:val="0"/>
        <w:rPr>
          <w:rFonts w:ascii="宋体" w:hAnsi="宋体" w:cs="宋体"/>
          <w:b/>
          <w:sz w:val="24"/>
        </w:rPr>
      </w:pPr>
      <w:bookmarkStart w:id="402" w:name="_Toc3029"/>
      <w:bookmarkStart w:id="403" w:name="_Toc2232"/>
      <w:bookmarkStart w:id="404" w:name="_Toc24059"/>
      <w:r>
        <w:rPr>
          <w:rFonts w:hint="eastAsia" w:ascii="宋体" w:hAnsi="宋体" w:cs="宋体"/>
          <w:b/>
          <w:sz w:val="24"/>
        </w:rPr>
        <w:t>合同组成部分</w:t>
      </w:r>
      <w:bookmarkEnd w:id="402"/>
      <w:bookmarkEnd w:id="403"/>
      <w:bookmarkEnd w:id="404"/>
    </w:p>
    <w:p w14:paraId="70B58FD4">
      <w:pPr>
        <w:spacing w:line="320" w:lineRule="exact"/>
        <w:ind w:firstLine="480" w:firstLineChars="200"/>
        <w:rPr>
          <w:rFonts w:ascii="宋体" w:hAnsi="宋体" w:cs="宋体"/>
          <w:snapToGrid w:val="0"/>
          <w:color w:val="000000"/>
          <w:sz w:val="24"/>
        </w:rPr>
      </w:pPr>
      <w:r>
        <w:rPr>
          <w:rFonts w:hint="eastAsia" w:ascii="宋体" w:hAnsi="宋体" w:cs="宋体"/>
          <w:snapToGrid w:val="0"/>
          <w:color w:val="000000"/>
          <w:sz w:val="24"/>
          <w:lang w:val="zh-CN"/>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712A0D13">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lang w:val="zh-CN"/>
        </w:rPr>
        <w:t>1.本合同及其补充合同、变更协议；</w:t>
      </w:r>
    </w:p>
    <w:p w14:paraId="1C54B634">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2.中标</w:t>
      </w:r>
      <w:r>
        <w:rPr>
          <w:rFonts w:hint="eastAsia" w:ascii="宋体" w:hAnsi="宋体" w:cs="宋体"/>
          <w:snapToGrid w:val="0"/>
          <w:color w:val="000000"/>
          <w:sz w:val="24"/>
          <w:lang w:val="zh-CN"/>
        </w:rPr>
        <w:t>通知书；</w:t>
      </w:r>
    </w:p>
    <w:p w14:paraId="2AC604E1">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3.</w:t>
      </w:r>
      <w:r>
        <w:rPr>
          <w:rFonts w:hint="eastAsia" w:ascii="宋体" w:hAnsi="宋体" w:cs="宋体"/>
          <w:snapToGrid w:val="0"/>
          <w:color w:val="000000"/>
          <w:sz w:val="24"/>
          <w:lang w:val="zh-CN"/>
        </w:rPr>
        <w:t>响应文件（含澄清或者说明文件）；</w:t>
      </w:r>
    </w:p>
    <w:p w14:paraId="54E403EF">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4.招标</w:t>
      </w:r>
      <w:r>
        <w:rPr>
          <w:rFonts w:hint="eastAsia" w:ascii="宋体" w:hAnsi="宋体" w:cs="宋体"/>
          <w:snapToGrid w:val="0"/>
          <w:color w:val="000000"/>
          <w:sz w:val="24"/>
          <w:lang w:val="zh-CN"/>
        </w:rPr>
        <w:t>文件（含澄清或者修改文件）；</w:t>
      </w:r>
    </w:p>
    <w:p w14:paraId="5938FDDE">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5.</w:t>
      </w:r>
      <w:r>
        <w:rPr>
          <w:rFonts w:hint="eastAsia" w:ascii="宋体" w:hAnsi="宋体" w:cs="宋体"/>
          <w:snapToGrid w:val="0"/>
          <w:color w:val="000000"/>
          <w:sz w:val="24"/>
          <w:lang w:val="zh-CN"/>
        </w:rPr>
        <w:t>其他相关采购文件。</w:t>
      </w:r>
    </w:p>
    <w:p w14:paraId="16D85204">
      <w:pPr>
        <w:spacing w:line="320" w:lineRule="exact"/>
        <w:ind w:firstLine="482" w:firstLineChars="200"/>
        <w:rPr>
          <w:rFonts w:ascii="宋体" w:hAnsi="宋体" w:cs="宋体"/>
          <w:b/>
          <w:sz w:val="24"/>
        </w:rPr>
      </w:pPr>
      <w:r>
        <w:rPr>
          <w:rFonts w:hint="eastAsia" w:ascii="宋体" w:hAnsi="宋体" w:cs="宋体"/>
          <w:b/>
          <w:sz w:val="24"/>
        </w:rPr>
        <w:t xml:space="preserve">一、服务内容 </w:t>
      </w:r>
    </w:p>
    <w:p w14:paraId="6B89DF50">
      <w:pPr>
        <w:pStyle w:val="72"/>
        <w:snapToGrid w:val="0"/>
        <w:spacing w:line="320" w:lineRule="exact"/>
        <w:ind w:firstLine="482" w:firstLineChars="200"/>
        <w:rPr>
          <w:rFonts w:hAnsi="宋体" w:cs="宋体"/>
          <w:color w:val="FF0000"/>
          <w:sz w:val="24"/>
          <w:szCs w:val="24"/>
        </w:rPr>
      </w:pPr>
      <w:r>
        <w:rPr>
          <w:rFonts w:hint="eastAsia" w:hAnsi="宋体" w:cs="宋体"/>
          <w:b/>
          <w:bCs/>
          <w:color w:val="FF0000"/>
          <w:sz w:val="24"/>
          <w:szCs w:val="24"/>
        </w:rPr>
        <w:t>详见招标文件第三部分。</w:t>
      </w:r>
    </w:p>
    <w:p w14:paraId="3680E8D1">
      <w:pPr>
        <w:numPr>
          <w:ilvl w:val="0"/>
          <w:numId w:val="4"/>
        </w:numPr>
        <w:spacing w:line="320" w:lineRule="exact"/>
        <w:ind w:left="-59" w:leftChars="0" w:firstLine="479" w:firstLineChars="0"/>
        <w:rPr>
          <w:rFonts w:ascii="宋体" w:hAnsi="宋体" w:cs="宋体"/>
          <w:b/>
          <w:sz w:val="24"/>
        </w:rPr>
      </w:pPr>
      <w:r>
        <w:rPr>
          <w:rFonts w:hint="eastAsia" w:ascii="宋体" w:hAnsi="宋体" w:cs="宋体"/>
          <w:b/>
          <w:sz w:val="24"/>
        </w:rPr>
        <w:t>合同金额</w:t>
      </w:r>
    </w:p>
    <w:p w14:paraId="539C711C">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cs="宋体"/>
          <w:b/>
          <w:sz w:val="24"/>
        </w:rPr>
      </w:pPr>
      <w:r>
        <w:rPr>
          <w:rFonts w:hint="eastAsia" w:ascii="宋体" w:hAnsi="宋体" w:cs="宋体"/>
          <w:sz w:val="24"/>
        </w:rPr>
        <w:t>本合同金额为（大写）：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元）人民币。</w:t>
      </w:r>
    </w:p>
    <w:p w14:paraId="0E548746">
      <w:pPr>
        <w:keepNext w:val="0"/>
        <w:keepLines w:val="0"/>
        <w:pageBreakBefore w:val="0"/>
        <w:kinsoku/>
        <w:wordWrap/>
        <w:overflowPunct/>
        <w:topLinePunct w:val="0"/>
        <w:autoSpaceDE/>
        <w:autoSpaceDN/>
        <w:bidi w:val="0"/>
        <w:adjustRightInd/>
        <w:spacing w:line="360" w:lineRule="exact"/>
        <w:ind w:firstLine="482" w:firstLineChars="200"/>
        <w:textAlignment w:val="auto"/>
        <w:rPr>
          <w:rFonts w:ascii="宋体" w:hAnsi="宋体" w:cs="宋体"/>
          <w:b/>
          <w:sz w:val="24"/>
        </w:rPr>
      </w:pPr>
      <w:r>
        <w:rPr>
          <w:rFonts w:hint="eastAsia" w:ascii="宋体" w:hAnsi="宋体" w:cs="宋体"/>
          <w:b/>
          <w:sz w:val="24"/>
        </w:rPr>
        <w:t>三、技术资料</w:t>
      </w:r>
    </w:p>
    <w:p w14:paraId="121C21FC">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乙方应按招标文件规定的时间向甲方提供有关服务方案。</w:t>
      </w:r>
    </w:p>
    <w:p w14:paraId="1FF6AE2A">
      <w:pPr>
        <w:pStyle w:val="72"/>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四、知识产权</w:t>
      </w:r>
    </w:p>
    <w:p w14:paraId="4286C6E7">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乙方应保证提供服务过程中不会侵犯任何第三方的知识产权。</w:t>
      </w:r>
    </w:p>
    <w:p w14:paraId="709BD829">
      <w:pPr>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ascii="宋体" w:hAnsi="宋体" w:cs="宋体"/>
          <w:b/>
          <w:bCs/>
          <w:color w:val="FF0000"/>
          <w:sz w:val="24"/>
        </w:rPr>
      </w:pPr>
      <w:r>
        <w:rPr>
          <w:rFonts w:hint="eastAsia" w:ascii="宋体" w:hAnsi="宋体" w:cs="宋体"/>
          <w:b/>
          <w:color w:val="FF0000"/>
          <w:sz w:val="24"/>
        </w:rPr>
        <w:t>五、履约保证金</w:t>
      </w:r>
    </w:p>
    <w:p w14:paraId="54C65764">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rPr>
      </w:pPr>
      <w:r>
        <w:rPr>
          <w:rFonts w:hint="eastAsia" w:ascii="宋体" w:hAnsi="宋体" w:cs="宋体"/>
          <w:sz w:val="24"/>
          <w:lang w:eastAsia="zh-CN"/>
        </w:rPr>
        <w:t>乙方在签订合同后向甲方交纳</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r>
        <w:rPr>
          <w:rFonts w:hint="eastAsia" w:ascii="宋体" w:hAnsi="宋体" w:cs="宋体"/>
          <w:color w:val="auto"/>
          <w:sz w:val="24"/>
          <w:lang w:val="en-US" w:eastAsia="zh-CN"/>
        </w:rPr>
        <w:t>（</w:t>
      </w:r>
      <w:r>
        <w:rPr>
          <w:rFonts w:hint="eastAsia" w:ascii="宋体" w:hAnsi="宋体" w:cs="宋体"/>
          <w:color w:val="auto"/>
          <w:sz w:val="24"/>
          <w:lang w:eastAsia="zh-CN"/>
        </w:rPr>
        <w:t>中标金额1%）的履约保证金</w:t>
      </w:r>
      <w:r>
        <w:rPr>
          <w:rFonts w:hint="eastAsia" w:ascii="宋体" w:hAnsi="宋体" w:cs="宋体"/>
          <w:sz w:val="24"/>
          <w:lang w:val="en-US" w:eastAsia="zh-CN"/>
        </w:rPr>
        <w:t>,项目经验收合格</w:t>
      </w:r>
      <w:r>
        <w:rPr>
          <w:rFonts w:hint="eastAsia" w:ascii="宋体" w:hAnsi="宋体" w:eastAsia="宋体" w:cs="宋体"/>
          <w:sz w:val="24"/>
          <w:lang w:val="en-US" w:eastAsia="zh-CN"/>
        </w:rPr>
        <w:t>，无服务质量问题无息退还</w:t>
      </w:r>
      <w:r>
        <w:rPr>
          <w:rFonts w:hint="eastAsia" w:ascii="宋体" w:hAnsi="宋体" w:cs="宋体"/>
          <w:sz w:val="24"/>
          <w:lang w:eastAsia="zh-CN"/>
        </w:rPr>
        <w:t>或乙方可以银行、保险公司出具的保函形式提交</w:t>
      </w:r>
      <w:r>
        <w:rPr>
          <w:rFonts w:hint="eastAsia" w:ascii="宋体" w:hAnsi="宋体" w:eastAsia="宋体" w:cs="宋体"/>
          <w:sz w:val="24"/>
          <w:lang w:val="en-US" w:eastAsia="zh-CN"/>
        </w:rPr>
        <w:t>。</w:t>
      </w:r>
    </w:p>
    <w:p w14:paraId="7E9EDED8">
      <w:pPr>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ascii="宋体" w:hAnsi="宋体" w:cs="宋体"/>
          <w:b/>
          <w:sz w:val="24"/>
        </w:rPr>
      </w:pPr>
      <w:r>
        <w:rPr>
          <w:rFonts w:hint="eastAsia" w:ascii="宋体" w:hAnsi="宋体" w:cs="宋体"/>
          <w:b/>
          <w:sz w:val="24"/>
        </w:rPr>
        <w:t>六、转包或分包</w:t>
      </w:r>
    </w:p>
    <w:p w14:paraId="7B603C8F">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1.本合同范围的服务，应由乙方直接服务，不得转让他人服务；</w:t>
      </w:r>
    </w:p>
    <w:p w14:paraId="3BD2160A">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2.除非得到甲方的书面同意，乙方不得将本合同范围的服务全部或部分分包给他人供应；</w:t>
      </w:r>
    </w:p>
    <w:p w14:paraId="54F9CACB">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3.如有转让和未经甲方同意的分包行为，甲方有权解除合同，并追究乙方的违约责任。</w:t>
      </w:r>
    </w:p>
    <w:p w14:paraId="13BBF865">
      <w:pPr>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ascii="宋体" w:hAnsi="宋体" w:cs="宋体"/>
          <w:b/>
          <w:sz w:val="24"/>
        </w:rPr>
      </w:pPr>
      <w:r>
        <w:rPr>
          <w:rFonts w:hint="eastAsia" w:ascii="宋体" w:hAnsi="宋体" w:cs="宋体"/>
          <w:b/>
          <w:sz w:val="24"/>
        </w:rPr>
        <w:t>七、服务质量保证期和服务质量保证金</w:t>
      </w:r>
    </w:p>
    <w:p w14:paraId="0C6E9E74">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1.服务质量保证期</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半</w:t>
      </w:r>
      <w:r>
        <w:rPr>
          <w:rFonts w:hint="eastAsia" w:ascii="宋体" w:hAnsi="宋体" w:cs="宋体"/>
          <w:color w:val="FF0000"/>
          <w:sz w:val="24"/>
          <w:u w:val="single"/>
        </w:rPr>
        <w:t xml:space="preserve">  </w:t>
      </w:r>
      <w:r>
        <w:rPr>
          <w:rFonts w:hint="eastAsia" w:ascii="宋体" w:hAnsi="宋体" w:cs="宋体"/>
          <w:color w:val="FF0000"/>
          <w:sz w:val="24"/>
        </w:rPr>
        <w:t>年</w:t>
      </w:r>
      <w:r>
        <w:rPr>
          <w:rFonts w:hint="eastAsia" w:ascii="宋体" w:hAnsi="宋体" w:cs="宋体"/>
          <w:sz w:val="24"/>
          <w:lang w:eastAsia="zh-CN"/>
        </w:rPr>
        <w:t>（自验收合格之日起计）</w:t>
      </w:r>
      <w:r>
        <w:rPr>
          <w:rFonts w:hint="eastAsia" w:ascii="宋体" w:hAnsi="宋体" w:cs="宋体"/>
          <w:sz w:val="24"/>
        </w:rPr>
        <w:t>。</w:t>
      </w:r>
    </w:p>
    <w:p w14:paraId="2B36F4A7">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2.服务质量保证金人民币</w:t>
      </w:r>
      <w:r>
        <w:rPr>
          <w:rFonts w:hint="eastAsia" w:ascii="宋体" w:hAnsi="宋体" w:cs="宋体"/>
          <w:sz w:val="24"/>
          <w:u w:val="single"/>
        </w:rPr>
        <w:t xml:space="preserve">   /  </w:t>
      </w:r>
      <w:r>
        <w:rPr>
          <w:rFonts w:hint="eastAsia" w:ascii="宋体" w:hAnsi="宋体" w:cs="宋体"/>
          <w:sz w:val="24"/>
        </w:rPr>
        <w:t>元。</w:t>
      </w:r>
    </w:p>
    <w:p w14:paraId="380BE672">
      <w:pPr>
        <w:pStyle w:val="72"/>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八、合同履行时间、履行方式及履行地点</w:t>
      </w:r>
    </w:p>
    <w:p w14:paraId="2788DCA1">
      <w:pPr>
        <w:keepNext w:val="0"/>
        <w:keepLines w:val="0"/>
        <w:pageBreakBefore w:val="0"/>
        <w:tabs>
          <w:tab w:val="left" w:pos="900"/>
          <w:tab w:val="left" w:pos="1080"/>
        </w:tabs>
        <w:kinsoku/>
        <w:wordWrap/>
        <w:overflowPunct/>
        <w:topLinePunct w:val="0"/>
        <w:autoSpaceDE/>
        <w:autoSpaceDN/>
        <w:bidi w:val="0"/>
        <w:snapToGrid w:val="0"/>
        <w:spacing w:line="360" w:lineRule="exact"/>
        <w:ind w:firstLine="480" w:firstLineChars="200"/>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rPr>
        <w:t>1.履行时间：</w:t>
      </w:r>
    </w:p>
    <w:p w14:paraId="5320C8BA">
      <w:pPr>
        <w:keepNext w:val="0"/>
        <w:keepLines w:val="0"/>
        <w:pageBreakBefore w:val="0"/>
        <w:tabs>
          <w:tab w:val="left" w:pos="900"/>
          <w:tab w:val="left" w:pos="1080"/>
        </w:tabs>
        <w:kinsoku/>
        <w:wordWrap/>
        <w:overflowPunct/>
        <w:topLinePunct w:val="0"/>
        <w:autoSpaceDE/>
        <w:autoSpaceDN/>
        <w:bidi w:val="0"/>
        <w:snapToGrid w:val="0"/>
        <w:spacing w:line="36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.履行方式：</w:t>
      </w:r>
      <w:r>
        <w:rPr>
          <w:rFonts w:hint="eastAsia" w:ascii="宋体" w:hAnsi="宋体" w:cs="宋体"/>
          <w:bCs/>
          <w:sz w:val="24"/>
        </w:rPr>
        <w:t>按甲方要求。</w:t>
      </w:r>
    </w:p>
    <w:p w14:paraId="1D146090">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ascii="宋体" w:hAnsi="宋体" w:cs="宋体"/>
          <w:kern w:val="0"/>
          <w:sz w:val="24"/>
        </w:rPr>
      </w:pPr>
      <w:r>
        <w:rPr>
          <w:rFonts w:hint="eastAsia" w:ascii="宋体" w:hAnsi="宋体" w:cs="宋体"/>
          <w:bCs/>
          <w:sz w:val="24"/>
          <w:lang w:val="en-US" w:eastAsia="zh-CN"/>
        </w:rPr>
        <w:t>3</w:t>
      </w:r>
      <w:r>
        <w:rPr>
          <w:rFonts w:hint="eastAsia" w:ascii="宋体" w:hAnsi="宋体" w:cs="宋体"/>
          <w:bCs/>
          <w:sz w:val="24"/>
        </w:rPr>
        <w:t>.</w:t>
      </w:r>
      <w:r>
        <w:rPr>
          <w:rFonts w:hint="eastAsia" w:ascii="宋体" w:hAnsi="宋体" w:cs="宋体"/>
          <w:sz w:val="24"/>
        </w:rPr>
        <w:t>履行地点</w:t>
      </w:r>
      <w:r>
        <w:rPr>
          <w:rFonts w:hint="eastAsia" w:ascii="宋体" w:hAnsi="宋体" w:cs="宋体"/>
          <w:bCs/>
          <w:sz w:val="24"/>
        </w:rPr>
        <w:t>：按甲方指定地点。</w:t>
      </w:r>
    </w:p>
    <w:p w14:paraId="56CD8E68">
      <w:pPr>
        <w:pStyle w:val="72"/>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九、款项支付</w:t>
      </w:r>
    </w:p>
    <w:p w14:paraId="623196D1">
      <w:pPr>
        <w:pStyle w:val="72"/>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1.付款方式:</w:t>
      </w:r>
    </w:p>
    <w:p w14:paraId="080C6ECD">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2.统一社会信用代码：</w:t>
      </w:r>
    </w:p>
    <w:p w14:paraId="55CDC086">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3.乙方收款银行：</w:t>
      </w:r>
    </w:p>
    <w:p w14:paraId="2DC703BA">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4.乙方收款账号：</w:t>
      </w:r>
    </w:p>
    <w:p w14:paraId="4C5999E3">
      <w:pPr>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ascii="宋体" w:hAnsi="宋体" w:cs="宋体"/>
          <w:b/>
          <w:sz w:val="24"/>
        </w:rPr>
      </w:pPr>
      <w:r>
        <w:rPr>
          <w:rFonts w:hint="eastAsia" w:ascii="宋体" w:hAnsi="宋体" w:cs="宋体"/>
          <w:b/>
          <w:sz w:val="24"/>
        </w:rPr>
        <w:t>十、税费</w:t>
      </w:r>
    </w:p>
    <w:p w14:paraId="768B17F4">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本合同执行中相关的一切税费均由乙方承担。</w:t>
      </w:r>
    </w:p>
    <w:p w14:paraId="049DC9BA">
      <w:pPr>
        <w:pStyle w:val="72"/>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十一、质量保证及后续服务</w:t>
      </w:r>
    </w:p>
    <w:p w14:paraId="52F7EDDE">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1.乙方应按招标文件规定向甲方提供服务。</w:t>
      </w:r>
    </w:p>
    <w:p w14:paraId="0DC85106">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2.乙方提供的服务成果在服务质量保证期内发生问题，乙方应负责免费提供后续服务。对达不到要求者，根据实际情况，经双方协商，可按以下办法处理：</w:t>
      </w:r>
    </w:p>
    <w:p w14:paraId="5F85A3D2">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⑴重做：由乙方承担所发生的全部费用。</w:t>
      </w:r>
    </w:p>
    <w:p w14:paraId="32DFB683">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⑵贬值处理：由甲乙双方合议定价。</w:t>
      </w:r>
    </w:p>
    <w:p w14:paraId="02D719E4">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⑶解除合同。</w:t>
      </w:r>
    </w:p>
    <w:p w14:paraId="11AB7173">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3.如在使用过程中发生问题，乙方在接到甲方通知后在</w:t>
      </w:r>
      <w:r>
        <w:rPr>
          <w:rFonts w:hint="eastAsia" w:ascii="宋体" w:hAnsi="宋体" w:cs="宋体"/>
          <w:sz w:val="24"/>
          <w:u w:val="single"/>
        </w:rPr>
        <w:t>4</w:t>
      </w:r>
      <w:r>
        <w:rPr>
          <w:rFonts w:hint="eastAsia" w:ascii="宋体" w:hAnsi="宋体" w:cs="宋体"/>
          <w:sz w:val="24"/>
        </w:rPr>
        <w:t>小时内对相关进行指导。</w:t>
      </w:r>
    </w:p>
    <w:p w14:paraId="56E3EA23">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乙方所派人员的事故和因乙方或乙方所派人员工作过错造成的安全管理事故，乙方自行负全部责任及相关费用。</w:t>
      </w:r>
    </w:p>
    <w:p w14:paraId="79272A2C">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.在服务质量保证期内，乙方应对出现的质量及安全问题负责处理解决并承担一切费用。</w:t>
      </w:r>
    </w:p>
    <w:p w14:paraId="1DC447D0">
      <w:pPr>
        <w:pStyle w:val="72"/>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十二、违约责任</w:t>
      </w:r>
    </w:p>
    <w:p w14:paraId="40723016">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除不可抗力外，如果乙方没有按照本合同约定的期限、地点和方式提供服务，那么甲方可要求乙方支付违约金，违约金按每迟延提供服务一日的应服务而未提供服务价格的0.05%计算，最高限额为本合同总价的20%；迟延提供服务的违约金计算数额达到前述最高限额之日起，甲方有权在要求乙方支付违约金的同时，书面通知乙方解除本合同；</w:t>
      </w:r>
    </w:p>
    <w:p w14:paraId="12B8D9EA">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6F4CBAAC">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sz w:val="24"/>
        </w:rPr>
      </w:pP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9E5750">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sz w:val="24"/>
        </w:rPr>
      </w:pPr>
      <w:r>
        <w:rPr>
          <w:rFonts w:hint="eastAsia" w:ascii="宋体" w:hAnsi="宋体" w:cs="宋体"/>
          <w:sz w:val="24"/>
        </w:rPr>
        <w:t>乙方在项目验收时，两次无法通过验收的，甲方有权拒绝继续履行合同，并按《中华人民共和国民法典》中的有关条款索赔，且赔偿额不受合同总价的限制。</w:t>
      </w:r>
    </w:p>
    <w:p w14:paraId="34A24003">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741F0D4">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napToGrid w:val="0"/>
          <w:color w:val="000000"/>
          <w:sz w:val="24"/>
        </w:rPr>
      </w:pPr>
      <w:r>
        <w:rPr>
          <w:rFonts w:hint="eastAsia" w:ascii="宋体" w:hAnsi="宋体" w:cs="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089319B">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ascii="宋体" w:hAnsi="宋体" w:cs="宋体"/>
          <w:kern w:val="0"/>
          <w:sz w:val="24"/>
        </w:rPr>
      </w:pPr>
      <w:r>
        <w:rPr>
          <w:rFonts w:hint="eastAsia" w:hAnsi="宋体" w:cs="宋体"/>
          <w:color w:val="000000"/>
          <w:sz w:val="24"/>
        </w:rPr>
        <w:t>如果出现政府采购监督管理部门在处理投诉事项期间，书面通知甲方暂停采购活动的情形，或者询问或质疑事项可能影响中标结果的，导致甲方中止履行合同的情形，均不视为甲方违约。</w:t>
      </w:r>
    </w:p>
    <w:p w14:paraId="49C2CE0F">
      <w:pPr>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十三、不可抗力事件处理</w:t>
      </w:r>
    </w:p>
    <w:p w14:paraId="75BD53F1">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1.在合同有效期内，任何一方因不可抗力事件导致不能履行合同，则合同履行期可延长，其延长期与不可抗力影响期相同。</w:t>
      </w:r>
    </w:p>
    <w:p w14:paraId="1A4100D5">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14:paraId="7A5DF549">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14:paraId="62CE2706">
      <w:pPr>
        <w:pStyle w:val="72"/>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十四、诉讼</w:t>
      </w:r>
    </w:p>
    <w:p w14:paraId="1698E2E0">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双方在执行合同中所发生的一切争议，应通过协商解决。如协商不成，可向甲方所在地法院起诉。</w:t>
      </w:r>
    </w:p>
    <w:p w14:paraId="721378ED">
      <w:pPr>
        <w:pStyle w:val="72"/>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十五、合同生效及其它</w:t>
      </w:r>
    </w:p>
    <w:p w14:paraId="522614FC">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1．合同经双方法定代表人或授权代表签字、加盖单位公章并经鉴证方鉴证、财政局备案（备案前必须公告）后生效。</w:t>
      </w:r>
    </w:p>
    <w:p w14:paraId="7DE099E6">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2.合同执行中涉及采购资金和采购内容修改或补充的，须经财政局审批，并签书面补充协议报市财政局备案，方可作为主合同不可分割的一部分。</w:t>
      </w:r>
    </w:p>
    <w:p w14:paraId="7E2AB194">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sz w:val="24"/>
        </w:rPr>
      </w:pPr>
      <w:r>
        <w:rPr>
          <w:rFonts w:hint="eastAsia" w:ascii="宋体" w:hAnsi="宋体" w:cs="宋体"/>
          <w:sz w:val="24"/>
        </w:rPr>
        <w:t>3．本合同未尽事宜，遵照《</w:t>
      </w:r>
      <w:r>
        <w:rPr>
          <w:rFonts w:hint="eastAsia" w:ascii="宋体" w:hAnsi="宋体" w:cs="宋体"/>
          <w:bCs/>
          <w:sz w:val="24"/>
        </w:rPr>
        <w:t>民法典</w:t>
      </w:r>
      <w:r>
        <w:rPr>
          <w:rFonts w:hint="eastAsia" w:ascii="宋体" w:hAnsi="宋体" w:cs="宋体"/>
          <w:sz w:val="24"/>
        </w:rPr>
        <w:t>》有关条文执行。</w:t>
      </w:r>
    </w:p>
    <w:p w14:paraId="75D3668B">
      <w:pPr>
        <w:pStyle w:val="72"/>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4．本合同正本一式四份，具有同等法律效力，甲方执二份、乙方执一份、鉴证方执一份。 </w:t>
      </w:r>
    </w:p>
    <w:p w14:paraId="2AE8477A">
      <w:pPr>
        <w:pStyle w:val="72"/>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                              乙方：       </w:t>
      </w:r>
    </w:p>
    <w:p w14:paraId="2193C58D">
      <w:pPr>
        <w:pStyle w:val="72"/>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法定（授权）代表人签字：            法定（授权）代表人签字：</w:t>
      </w:r>
    </w:p>
    <w:p w14:paraId="2C323B45">
      <w:pPr>
        <w:pStyle w:val="72"/>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经办人签字：</w:t>
      </w:r>
    </w:p>
    <w:p w14:paraId="4F56425B">
      <w:pPr>
        <w:pStyle w:val="72"/>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签字日期：202</w:t>
      </w: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rPr>
        <w:t>年   月   日         签字日期：202</w:t>
      </w: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rPr>
        <w:t>年   月   日</w:t>
      </w:r>
    </w:p>
    <w:p w14:paraId="6525FF78">
      <w:pPr>
        <w:pStyle w:val="72"/>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p>
    <w:p w14:paraId="1EA908BF">
      <w:pPr>
        <w:pStyle w:val="72"/>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合同鉴证方： 江山市中诚采购代理有限责任公司</w:t>
      </w:r>
    </w:p>
    <w:p w14:paraId="3D103509">
      <w:pPr>
        <w:pStyle w:val="72"/>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经办人：</w:t>
      </w:r>
    </w:p>
    <w:p w14:paraId="11FF8D2B">
      <w:pPr>
        <w:pStyle w:val="72"/>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鉴证日期：202</w:t>
      </w: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rPr>
        <w:t>年   月   日</w:t>
      </w:r>
    </w:p>
    <w:p w14:paraId="0EBE5C95">
      <w:pPr>
        <w:pStyle w:val="72"/>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p>
    <w:p w14:paraId="57AA316E">
      <w:pPr>
        <w:spacing w:line="360" w:lineRule="auto"/>
        <w:jc w:val="center"/>
        <w:outlineLvl w:val="0"/>
        <w:rPr>
          <w:rFonts w:hint="eastAsia" w:ascii="仿宋" w:hAnsi="仿宋" w:eastAsia="仿宋" w:cs="仿宋_GB2312"/>
          <w:b/>
          <w:sz w:val="36"/>
          <w:szCs w:val="20"/>
        </w:rPr>
      </w:pPr>
    </w:p>
    <w:p w14:paraId="1587DD6B">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0"/>
      <w:bookmarkEnd w:id="401"/>
      <w:r>
        <w:rPr>
          <w:rFonts w:hint="eastAsia" w:ascii="仿宋" w:hAnsi="仿宋" w:eastAsia="仿宋" w:cs="仿宋_GB2312"/>
          <w:b/>
          <w:sz w:val="36"/>
          <w:szCs w:val="20"/>
        </w:rPr>
        <w:t>应提交的有关格式范例</w:t>
      </w:r>
    </w:p>
    <w:p w14:paraId="2922558D">
      <w:pPr>
        <w:spacing w:line="360" w:lineRule="auto"/>
        <w:jc w:val="center"/>
        <w:outlineLvl w:val="0"/>
        <w:rPr>
          <w:rFonts w:ascii="仿宋_GB2312" w:hAnsi="仿宋" w:eastAsia="仿宋_GB2312" w:cs="仿宋_GB2312"/>
          <w:b/>
          <w:kern w:val="0"/>
          <w:sz w:val="36"/>
          <w:szCs w:val="36"/>
        </w:rPr>
      </w:pPr>
    </w:p>
    <w:p w14:paraId="132259D0">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0F91CF00">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5B8D1756">
      <w:pPr>
        <w:spacing w:line="360" w:lineRule="auto"/>
        <w:jc w:val="center"/>
        <w:outlineLvl w:val="0"/>
        <w:rPr>
          <w:rFonts w:ascii="仿宋_GB2312" w:hAnsi="仿宋" w:eastAsia="仿宋_GB2312" w:cs="仿宋_GB2312"/>
          <w:b/>
          <w:kern w:val="0"/>
          <w:sz w:val="36"/>
          <w:szCs w:val="36"/>
        </w:rPr>
      </w:pPr>
    </w:p>
    <w:p w14:paraId="28DAED66">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03102B7E">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522135A">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48C21DA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2D185FDF">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12031408">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1E389596">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54B0D39C">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6DF3FFAD">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00F7482C">
      <w:pPr>
        <w:snapToGrid w:val="0"/>
        <w:spacing w:line="360" w:lineRule="auto"/>
        <w:ind w:firstLine="960" w:firstLineChars="400"/>
        <w:rPr>
          <w:rFonts w:ascii="仿宋_GB2312" w:hAnsi="仿宋_GB2312" w:eastAsia="仿宋_GB2312" w:cs="仿宋_GB2312"/>
          <w:sz w:val="24"/>
        </w:rPr>
      </w:pPr>
    </w:p>
    <w:p w14:paraId="1D65260B">
      <w:pPr>
        <w:snapToGrid w:val="0"/>
        <w:spacing w:line="360" w:lineRule="auto"/>
        <w:rPr>
          <w:rFonts w:ascii="仿宋_GB2312" w:hAnsi="仿宋" w:eastAsia="仿宋_GB2312" w:cs="仿宋_GB2312"/>
          <w:sz w:val="24"/>
        </w:rPr>
      </w:pPr>
    </w:p>
    <w:p w14:paraId="28EB922E">
      <w:pPr>
        <w:snapToGrid w:val="0"/>
        <w:spacing w:line="360" w:lineRule="auto"/>
        <w:ind w:firstLine="480" w:firstLineChars="200"/>
        <w:rPr>
          <w:rFonts w:ascii="仿宋_GB2312" w:hAnsi="仿宋" w:eastAsia="仿宋_GB2312" w:cs="仿宋_GB2312"/>
          <w:sz w:val="24"/>
        </w:rPr>
      </w:pPr>
    </w:p>
    <w:p w14:paraId="7C884F78">
      <w:pPr>
        <w:spacing w:line="360" w:lineRule="auto"/>
        <w:ind w:firstLine="480" w:firstLineChars="200"/>
        <w:rPr>
          <w:rFonts w:ascii="仿宋_GB2312" w:hAnsi="仿宋" w:eastAsia="仿宋_GB2312" w:cs="仿宋_GB2312"/>
          <w:sz w:val="24"/>
        </w:rPr>
      </w:pPr>
    </w:p>
    <w:p w14:paraId="11EC72FD">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7850FDFA">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0506C15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112093FC">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0E1CCBE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12A1AE3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D8435D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0B2A6970">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68304F5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27ACC411">
      <w:pPr>
        <w:numPr>
          <w:ilvl w:val="0"/>
          <w:numId w:val="5"/>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07161EF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7B414993">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4D675784">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24256881">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2C7C0FFC">
      <w:pPr>
        <w:snapToGrid w:val="0"/>
        <w:spacing w:line="360" w:lineRule="auto"/>
        <w:ind w:right="480"/>
        <w:jc w:val="center"/>
        <w:rPr>
          <w:rFonts w:ascii="仿宋_GB2312" w:hAnsi="仿宋" w:eastAsia="仿宋_GB2312" w:cs="仿宋_GB2312"/>
          <w:b/>
          <w:kern w:val="0"/>
          <w:sz w:val="32"/>
          <w:szCs w:val="32"/>
        </w:rPr>
      </w:pPr>
    </w:p>
    <w:p w14:paraId="1C0E59F9">
      <w:pPr>
        <w:snapToGrid w:val="0"/>
        <w:spacing w:line="360" w:lineRule="auto"/>
        <w:ind w:right="480"/>
        <w:jc w:val="center"/>
        <w:rPr>
          <w:rFonts w:ascii="仿宋_GB2312" w:hAnsi="仿宋" w:eastAsia="仿宋_GB2312" w:cs="仿宋_GB2312"/>
          <w:b/>
          <w:kern w:val="0"/>
          <w:sz w:val="32"/>
          <w:szCs w:val="32"/>
        </w:rPr>
      </w:pPr>
    </w:p>
    <w:p w14:paraId="4EAB252B">
      <w:pPr>
        <w:snapToGrid w:val="0"/>
        <w:spacing w:line="360" w:lineRule="auto"/>
        <w:ind w:right="480"/>
        <w:jc w:val="center"/>
        <w:rPr>
          <w:rFonts w:ascii="仿宋_GB2312" w:hAnsi="仿宋" w:eastAsia="仿宋_GB2312" w:cs="仿宋_GB2312"/>
          <w:b/>
          <w:kern w:val="0"/>
          <w:sz w:val="32"/>
          <w:szCs w:val="32"/>
        </w:rPr>
      </w:pPr>
    </w:p>
    <w:p w14:paraId="67191564">
      <w:pPr>
        <w:snapToGrid w:val="0"/>
        <w:spacing w:line="360" w:lineRule="auto"/>
        <w:ind w:right="480"/>
        <w:jc w:val="center"/>
        <w:rPr>
          <w:rFonts w:ascii="仿宋_GB2312" w:hAnsi="仿宋" w:eastAsia="仿宋_GB2312" w:cs="仿宋_GB2312"/>
          <w:b/>
          <w:kern w:val="0"/>
          <w:sz w:val="32"/>
          <w:szCs w:val="32"/>
        </w:rPr>
      </w:pPr>
    </w:p>
    <w:p w14:paraId="39FF7AF1">
      <w:pPr>
        <w:snapToGrid w:val="0"/>
        <w:spacing w:line="360" w:lineRule="auto"/>
        <w:ind w:right="480"/>
        <w:jc w:val="center"/>
        <w:rPr>
          <w:rFonts w:ascii="仿宋_GB2312" w:hAnsi="仿宋" w:eastAsia="仿宋_GB2312" w:cs="仿宋_GB2312"/>
          <w:b/>
          <w:kern w:val="0"/>
          <w:sz w:val="32"/>
          <w:szCs w:val="32"/>
        </w:rPr>
      </w:pPr>
    </w:p>
    <w:p w14:paraId="1554E8E4">
      <w:pPr>
        <w:snapToGrid w:val="0"/>
        <w:spacing w:line="360" w:lineRule="auto"/>
        <w:ind w:right="480"/>
        <w:jc w:val="center"/>
        <w:rPr>
          <w:rFonts w:ascii="仿宋_GB2312" w:hAnsi="仿宋" w:eastAsia="仿宋_GB2312" w:cs="仿宋_GB2312"/>
          <w:b/>
          <w:kern w:val="0"/>
          <w:sz w:val="32"/>
          <w:szCs w:val="32"/>
        </w:rPr>
      </w:pPr>
    </w:p>
    <w:p w14:paraId="610A43D1">
      <w:pPr>
        <w:snapToGrid w:val="0"/>
        <w:spacing w:line="360" w:lineRule="auto"/>
        <w:ind w:right="480"/>
        <w:jc w:val="center"/>
        <w:rPr>
          <w:rFonts w:ascii="仿宋_GB2312" w:hAnsi="仿宋" w:eastAsia="仿宋_GB2312" w:cs="仿宋_GB2312"/>
          <w:b/>
          <w:kern w:val="0"/>
          <w:sz w:val="32"/>
          <w:szCs w:val="32"/>
        </w:rPr>
      </w:pPr>
    </w:p>
    <w:p w14:paraId="167B87B4">
      <w:pPr>
        <w:snapToGrid w:val="0"/>
        <w:spacing w:line="360" w:lineRule="auto"/>
        <w:ind w:right="480"/>
        <w:jc w:val="center"/>
        <w:rPr>
          <w:rFonts w:ascii="仿宋_GB2312" w:hAnsi="仿宋" w:eastAsia="仿宋_GB2312" w:cs="仿宋_GB2312"/>
          <w:b/>
          <w:kern w:val="0"/>
          <w:sz w:val="32"/>
          <w:szCs w:val="32"/>
        </w:rPr>
      </w:pPr>
    </w:p>
    <w:p w14:paraId="1640BEB9">
      <w:pPr>
        <w:snapToGrid w:val="0"/>
        <w:spacing w:line="360" w:lineRule="auto"/>
        <w:ind w:right="480"/>
        <w:jc w:val="center"/>
        <w:rPr>
          <w:rFonts w:ascii="仿宋_GB2312" w:hAnsi="仿宋" w:eastAsia="仿宋_GB2312" w:cs="仿宋_GB2312"/>
          <w:b/>
          <w:kern w:val="0"/>
          <w:sz w:val="32"/>
          <w:szCs w:val="32"/>
        </w:rPr>
      </w:pPr>
    </w:p>
    <w:p w14:paraId="43E36868">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6F627FCE">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46C7B12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5F899824">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637A6B5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31D8D47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4097830B">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566431E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624DBEA6">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50BE2CA1">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BE80412">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09BB4FE9">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46BE01B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0BD85E4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F472719">
      <w:pPr>
        <w:snapToGrid w:val="0"/>
        <w:spacing w:line="360" w:lineRule="auto"/>
        <w:ind w:firstLine="5520" w:firstLineChars="2300"/>
        <w:rPr>
          <w:rFonts w:ascii="仿宋_GB2312" w:hAnsi="仿宋" w:eastAsia="仿宋_GB2312" w:cs="仿宋_GB2312"/>
          <w:kern w:val="0"/>
          <w:sz w:val="24"/>
          <w:lang w:val="zh-CN"/>
        </w:rPr>
      </w:pPr>
    </w:p>
    <w:p w14:paraId="3DE1065E">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69FD535C">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433EF76">
      <w:pPr>
        <w:snapToGrid w:val="0"/>
        <w:spacing w:line="360" w:lineRule="auto"/>
        <w:ind w:right="480"/>
        <w:jc w:val="center"/>
        <w:rPr>
          <w:rFonts w:ascii="仿宋_GB2312" w:hAnsi="仿宋" w:eastAsia="仿宋_GB2312" w:cs="仿宋_GB2312"/>
          <w:b/>
          <w:kern w:val="0"/>
          <w:sz w:val="32"/>
          <w:szCs w:val="32"/>
        </w:rPr>
      </w:pPr>
    </w:p>
    <w:p w14:paraId="5CE00A0B">
      <w:pPr>
        <w:snapToGrid w:val="0"/>
        <w:spacing w:line="360" w:lineRule="auto"/>
        <w:ind w:right="480"/>
        <w:jc w:val="center"/>
        <w:rPr>
          <w:rFonts w:ascii="仿宋_GB2312" w:hAnsi="仿宋" w:eastAsia="仿宋_GB2312" w:cs="仿宋_GB2312"/>
          <w:b/>
          <w:kern w:val="0"/>
          <w:sz w:val="32"/>
          <w:szCs w:val="32"/>
        </w:rPr>
      </w:pPr>
    </w:p>
    <w:p w14:paraId="196E46FC">
      <w:pPr>
        <w:snapToGrid w:val="0"/>
        <w:spacing w:line="360" w:lineRule="auto"/>
        <w:ind w:right="480"/>
        <w:jc w:val="center"/>
        <w:rPr>
          <w:rFonts w:ascii="仿宋_GB2312" w:hAnsi="仿宋" w:eastAsia="仿宋_GB2312" w:cs="仿宋_GB2312"/>
          <w:b/>
          <w:kern w:val="0"/>
          <w:sz w:val="32"/>
          <w:szCs w:val="32"/>
        </w:rPr>
      </w:pPr>
    </w:p>
    <w:p w14:paraId="73DC7B8A"/>
    <w:p w14:paraId="4D645796">
      <w:pPr>
        <w:snapToGrid w:val="0"/>
        <w:spacing w:line="360" w:lineRule="auto"/>
        <w:ind w:right="480"/>
        <w:jc w:val="center"/>
        <w:rPr>
          <w:rFonts w:ascii="仿宋_GB2312" w:hAnsi="仿宋" w:eastAsia="仿宋_GB2312" w:cs="仿宋_GB2312"/>
          <w:b/>
          <w:kern w:val="0"/>
          <w:sz w:val="32"/>
          <w:szCs w:val="32"/>
        </w:rPr>
      </w:pPr>
    </w:p>
    <w:p w14:paraId="7F9CA0A8">
      <w:pPr>
        <w:snapToGrid w:val="0"/>
        <w:spacing w:line="360" w:lineRule="auto"/>
        <w:ind w:right="480"/>
        <w:jc w:val="center"/>
        <w:rPr>
          <w:rFonts w:ascii="仿宋_GB2312" w:hAnsi="仿宋" w:eastAsia="仿宋_GB2312" w:cs="仿宋_GB2312"/>
          <w:b/>
          <w:kern w:val="0"/>
          <w:sz w:val="32"/>
          <w:szCs w:val="32"/>
        </w:rPr>
      </w:pPr>
    </w:p>
    <w:p w14:paraId="2231A5F4">
      <w:pPr>
        <w:rPr>
          <w:rFonts w:ascii="仿宋_GB2312" w:hAnsi="仿宋" w:eastAsia="仿宋_GB2312" w:cs="仿宋_GB2312"/>
          <w:b/>
          <w:kern w:val="0"/>
          <w:sz w:val="32"/>
          <w:szCs w:val="32"/>
          <w:lang w:val="zh-CN"/>
        </w:rPr>
      </w:pPr>
    </w:p>
    <w:p w14:paraId="480F1E9D">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593BF300">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3DD8C86">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72123D2E">
      <w:pPr>
        <w:widowControl/>
        <w:spacing w:line="360" w:lineRule="auto"/>
        <w:ind w:firstLine="480"/>
        <w:jc w:val="left"/>
        <w:rPr>
          <w:rFonts w:ascii="仿宋_GB2312" w:hAnsi="宋体" w:eastAsia="仿宋_GB2312"/>
          <w:sz w:val="24"/>
        </w:rPr>
      </w:pPr>
    </w:p>
    <w:p w14:paraId="70AD5FC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7C9040F">
      <w:pPr>
        <w:jc w:val="center"/>
        <w:rPr>
          <w:rFonts w:ascii="仿宋_GB2312" w:hAnsi="仿宋" w:eastAsia="仿宋_GB2312" w:cs="仿宋_GB2312"/>
          <w:b/>
          <w:kern w:val="0"/>
          <w:sz w:val="32"/>
          <w:szCs w:val="32"/>
          <w:lang w:val="zh-CN"/>
        </w:rPr>
      </w:pPr>
    </w:p>
    <w:p w14:paraId="3F48D37C">
      <w:pPr>
        <w:jc w:val="center"/>
        <w:rPr>
          <w:rFonts w:ascii="仿宋_GB2312" w:hAnsi="仿宋" w:eastAsia="仿宋_GB2312" w:cs="仿宋_GB2312"/>
          <w:b/>
          <w:kern w:val="0"/>
          <w:sz w:val="32"/>
          <w:szCs w:val="32"/>
          <w:lang w:val="zh-CN"/>
        </w:rPr>
      </w:pPr>
    </w:p>
    <w:p w14:paraId="19D237A2">
      <w:pPr>
        <w:jc w:val="center"/>
        <w:rPr>
          <w:rFonts w:ascii="仿宋_GB2312" w:hAnsi="仿宋" w:eastAsia="仿宋_GB2312" w:cs="仿宋_GB2312"/>
          <w:b/>
          <w:kern w:val="0"/>
          <w:sz w:val="32"/>
          <w:szCs w:val="32"/>
          <w:lang w:val="zh-CN"/>
        </w:rPr>
      </w:pPr>
    </w:p>
    <w:p w14:paraId="6F64AE14">
      <w:pPr>
        <w:jc w:val="center"/>
        <w:rPr>
          <w:rFonts w:ascii="仿宋_GB2312" w:hAnsi="仿宋" w:eastAsia="仿宋_GB2312" w:cs="仿宋_GB2312"/>
          <w:b/>
          <w:kern w:val="0"/>
          <w:sz w:val="32"/>
          <w:szCs w:val="32"/>
          <w:lang w:val="zh-CN"/>
        </w:rPr>
      </w:pPr>
    </w:p>
    <w:p w14:paraId="128A52BC">
      <w:pPr>
        <w:jc w:val="center"/>
        <w:rPr>
          <w:rFonts w:ascii="仿宋_GB2312" w:hAnsi="仿宋" w:eastAsia="仿宋_GB2312" w:cs="仿宋_GB2312"/>
          <w:b/>
          <w:kern w:val="0"/>
          <w:sz w:val="32"/>
          <w:szCs w:val="32"/>
          <w:lang w:val="zh-CN"/>
        </w:rPr>
      </w:pPr>
    </w:p>
    <w:p w14:paraId="7F7852E0">
      <w:pPr>
        <w:jc w:val="center"/>
        <w:rPr>
          <w:rFonts w:ascii="仿宋_GB2312" w:hAnsi="仿宋" w:eastAsia="仿宋_GB2312" w:cs="仿宋_GB2312"/>
          <w:b/>
          <w:kern w:val="0"/>
          <w:sz w:val="32"/>
          <w:szCs w:val="32"/>
          <w:lang w:val="zh-CN"/>
        </w:rPr>
      </w:pPr>
    </w:p>
    <w:p w14:paraId="2BD967C8">
      <w:pPr>
        <w:jc w:val="center"/>
        <w:rPr>
          <w:rFonts w:ascii="仿宋_GB2312" w:hAnsi="仿宋" w:eastAsia="仿宋_GB2312" w:cs="仿宋_GB2312"/>
          <w:b/>
          <w:kern w:val="0"/>
          <w:sz w:val="32"/>
          <w:szCs w:val="32"/>
          <w:lang w:val="zh-CN"/>
        </w:rPr>
      </w:pPr>
    </w:p>
    <w:p w14:paraId="1095F641">
      <w:pPr>
        <w:jc w:val="center"/>
        <w:rPr>
          <w:rFonts w:ascii="仿宋_GB2312" w:hAnsi="仿宋" w:eastAsia="仿宋_GB2312" w:cs="仿宋_GB2312"/>
          <w:b/>
          <w:kern w:val="0"/>
          <w:sz w:val="32"/>
          <w:szCs w:val="32"/>
          <w:lang w:val="zh-CN"/>
        </w:rPr>
      </w:pPr>
    </w:p>
    <w:p w14:paraId="5CE7C5A5">
      <w:pPr>
        <w:jc w:val="center"/>
        <w:rPr>
          <w:rFonts w:ascii="仿宋_GB2312" w:hAnsi="仿宋" w:eastAsia="仿宋_GB2312" w:cs="仿宋_GB2312"/>
          <w:b/>
          <w:kern w:val="0"/>
          <w:sz w:val="32"/>
          <w:szCs w:val="32"/>
          <w:lang w:val="zh-CN"/>
        </w:rPr>
      </w:pPr>
    </w:p>
    <w:p w14:paraId="742241AB">
      <w:pPr>
        <w:jc w:val="center"/>
        <w:rPr>
          <w:rFonts w:ascii="仿宋_GB2312" w:hAnsi="仿宋" w:eastAsia="仿宋_GB2312" w:cs="仿宋_GB2312"/>
          <w:b/>
          <w:kern w:val="0"/>
          <w:sz w:val="32"/>
          <w:szCs w:val="32"/>
          <w:lang w:val="zh-CN"/>
        </w:rPr>
      </w:pPr>
    </w:p>
    <w:p w14:paraId="6FAB7D74">
      <w:pPr>
        <w:jc w:val="center"/>
        <w:rPr>
          <w:rFonts w:ascii="仿宋_GB2312" w:hAnsi="仿宋" w:eastAsia="仿宋_GB2312" w:cs="仿宋_GB2312"/>
          <w:b/>
          <w:kern w:val="0"/>
          <w:sz w:val="32"/>
          <w:szCs w:val="32"/>
          <w:lang w:val="zh-CN"/>
        </w:rPr>
      </w:pPr>
    </w:p>
    <w:p w14:paraId="64E1EA47">
      <w:pPr>
        <w:jc w:val="center"/>
        <w:rPr>
          <w:rFonts w:ascii="仿宋_GB2312" w:hAnsi="仿宋" w:eastAsia="仿宋_GB2312" w:cs="仿宋_GB2312"/>
          <w:b/>
          <w:kern w:val="0"/>
          <w:sz w:val="32"/>
          <w:szCs w:val="32"/>
          <w:lang w:val="zh-CN"/>
        </w:rPr>
      </w:pPr>
    </w:p>
    <w:p w14:paraId="4A27D9C7">
      <w:pPr>
        <w:jc w:val="center"/>
        <w:rPr>
          <w:rFonts w:ascii="仿宋_GB2312" w:hAnsi="仿宋" w:eastAsia="仿宋_GB2312" w:cs="仿宋_GB2312"/>
          <w:b/>
          <w:kern w:val="0"/>
          <w:sz w:val="32"/>
          <w:szCs w:val="32"/>
          <w:lang w:val="zh-CN"/>
        </w:rPr>
      </w:pPr>
    </w:p>
    <w:p w14:paraId="7A6CBEE1">
      <w:pPr>
        <w:jc w:val="center"/>
        <w:rPr>
          <w:rFonts w:ascii="仿宋_GB2312" w:hAnsi="仿宋" w:eastAsia="仿宋_GB2312" w:cs="仿宋_GB2312"/>
          <w:b/>
          <w:kern w:val="0"/>
          <w:sz w:val="32"/>
          <w:szCs w:val="32"/>
          <w:lang w:val="zh-CN"/>
        </w:rPr>
      </w:pPr>
    </w:p>
    <w:p w14:paraId="5E616FA0">
      <w:pPr>
        <w:jc w:val="center"/>
        <w:rPr>
          <w:rFonts w:ascii="仿宋_GB2312" w:hAnsi="仿宋" w:eastAsia="仿宋_GB2312" w:cs="仿宋_GB2312"/>
          <w:b/>
          <w:kern w:val="0"/>
          <w:sz w:val="32"/>
          <w:szCs w:val="32"/>
          <w:lang w:val="zh-CN"/>
        </w:rPr>
      </w:pPr>
    </w:p>
    <w:p w14:paraId="574B5A62">
      <w:pPr>
        <w:jc w:val="center"/>
        <w:rPr>
          <w:rFonts w:ascii="仿宋_GB2312" w:hAnsi="仿宋" w:eastAsia="仿宋_GB2312" w:cs="仿宋_GB2312"/>
          <w:b/>
          <w:kern w:val="0"/>
          <w:sz w:val="32"/>
          <w:szCs w:val="32"/>
          <w:lang w:val="zh-CN"/>
        </w:rPr>
      </w:pPr>
    </w:p>
    <w:p w14:paraId="2F488988">
      <w:pPr>
        <w:jc w:val="center"/>
        <w:rPr>
          <w:rFonts w:ascii="仿宋_GB2312" w:hAnsi="仿宋" w:eastAsia="仿宋_GB2312" w:cs="仿宋_GB2312"/>
          <w:b/>
          <w:kern w:val="0"/>
          <w:sz w:val="32"/>
          <w:szCs w:val="32"/>
          <w:lang w:val="zh-CN"/>
        </w:rPr>
      </w:pPr>
    </w:p>
    <w:p w14:paraId="4089DF4E">
      <w:pPr>
        <w:jc w:val="center"/>
        <w:rPr>
          <w:rFonts w:ascii="仿宋_GB2312" w:hAnsi="仿宋" w:eastAsia="仿宋_GB2312" w:cs="仿宋_GB2312"/>
          <w:b/>
          <w:kern w:val="0"/>
          <w:sz w:val="32"/>
          <w:szCs w:val="32"/>
          <w:lang w:val="zh-CN"/>
        </w:rPr>
      </w:pPr>
    </w:p>
    <w:p w14:paraId="4934A4C8">
      <w:pPr>
        <w:jc w:val="center"/>
        <w:rPr>
          <w:rFonts w:ascii="仿宋_GB2312" w:hAnsi="仿宋" w:eastAsia="仿宋_GB2312" w:cs="仿宋_GB2312"/>
          <w:b/>
          <w:kern w:val="0"/>
          <w:sz w:val="32"/>
          <w:szCs w:val="32"/>
          <w:lang w:val="zh-CN"/>
        </w:rPr>
      </w:pPr>
    </w:p>
    <w:p w14:paraId="194F6A73">
      <w:pPr>
        <w:jc w:val="center"/>
        <w:rPr>
          <w:rFonts w:ascii="仿宋_GB2312" w:hAnsi="仿宋" w:eastAsia="仿宋_GB2312" w:cs="仿宋_GB2312"/>
          <w:b/>
          <w:kern w:val="0"/>
          <w:sz w:val="32"/>
          <w:szCs w:val="32"/>
          <w:lang w:val="zh-CN"/>
        </w:rPr>
      </w:pPr>
    </w:p>
    <w:p w14:paraId="7270894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28C6CBE0">
      <w:pPr>
        <w:jc w:val="center"/>
        <w:rPr>
          <w:rFonts w:hint="eastAsia" w:ascii="仿宋_GB2312" w:hAnsi="仿宋" w:eastAsia="仿宋_GB2312" w:cs="仿宋_GB2312"/>
          <w:b/>
          <w:kern w:val="0"/>
          <w:sz w:val="32"/>
          <w:szCs w:val="32"/>
          <w:lang w:val="zh-CN"/>
        </w:rPr>
      </w:pPr>
    </w:p>
    <w:p w14:paraId="45BDE1A7">
      <w:pPr>
        <w:jc w:val="center"/>
        <w:rPr>
          <w:rFonts w:hint="eastAsia" w:ascii="仿宋_GB2312" w:hAnsi="仿宋" w:eastAsia="仿宋_GB2312" w:cs="仿宋_GB2312"/>
          <w:b/>
          <w:kern w:val="0"/>
          <w:sz w:val="32"/>
          <w:szCs w:val="32"/>
          <w:lang w:val="zh-CN"/>
        </w:rPr>
      </w:pPr>
    </w:p>
    <w:p w14:paraId="71B7F598">
      <w:pPr>
        <w:jc w:val="center"/>
        <w:rPr>
          <w:rFonts w:hint="eastAsia" w:ascii="仿宋_GB2312" w:hAnsi="仿宋" w:eastAsia="仿宋_GB2312" w:cs="仿宋_GB2312"/>
          <w:b/>
          <w:kern w:val="0"/>
          <w:sz w:val="32"/>
          <w:szCs w:val="32"/>
          <w:lang w:val="zh-CN"/>
        </w:rPr>
      </w:pPr>
    </w:p>
    <w:p w14:paraId="3714B780">
      <w:pPr>
        <w:jc w:val="center"/>
        <w:rPr>
          <w:rFonts w:hint="eastAsia" w:ascii="仿宋_GB2312" w:hAnsi="仿宋" w:eastAsia="仿宋_GB2312" w:cs="仿宋_GB2312"/>
          <w:b/>
          <w:kern w:val="0"/>
          <w:sz w:val="32"/>
          <w:szCs w:val="32"/>
          <w:lang w:val="zh-CN"/>
        </w:rPr>
      </w:pPr>
    </w:p>
    <w:p w14:paraId="74B60F43">
      <w:pPr>
        <w:jc w:val="center"/>
        <w:rPr>
          <w:rFonts w:hint="eastAsia" w:ascii="仿宋_GB2312" w:hAnsi="仿宋" w:eastAsia="仿宋_GB2312" w:cs="仿宋_GB2312"/>
          <w:b/>
          <w:kern w:val="0"/>
          <w:sz w:val="32"/>
          <w:szCs w:val="32"/>
          <w:lang w:val="zh-CN"/>
        </w:rPr>
      </w:pPr>
    </w:p>
    <w:p w14:paraId="03FA488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D155095">
      <w:pPr>
        <w:snapToGrid w:val="0"/>
        <w:spacing w:line="360" w:lineRule="auto"/>
        <w:rPr>
          <w:rFonts w:ascii="仿宋_GB2312" w:hAnsi="仿宋" w:eastAsia="仿宋_GB2312" w:cs="仿宋_GB2312"/>
          <w:sz w:val="24"/>
        </w:rPr>
      </w:pPr>
    </w:p>
    <w:p w14:paraId="2A975B15">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1DBAFA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36912F8E">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6B7482C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67DE85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726993E2">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283D69DE">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51FEC5DA">
      <w:pPr>
        <w:snapToGrid w:val="0"/>
        <w:spacing w:line="360" w:lineRule="auto"/>
        <w:rPr>
          <w:rFonts w:ascii="仿宋_GB2312" w:hAnsi="仿宋" w:eastAsia="仿宋_GB2312" w:cs="仿宋_GB2312"/>
          <w:sz w:val="24"/>
        </w:rPr>
      </w:pPr>
    </w:p>
    <w:p w14:paraId="100AA035">
      <w:pPr>
        <w:snapToGrid w:val="0"/>
        <w:spacing w:line="360" w:lineRule="auto"/>
        <w:rPr>
          <w:rFonts w:ascii="仿宋_GB2312" w:hAnsi="仿宋" w:eastAsia="仿宋_GB2312" w:cs="仿宋_GB2312"/>
          <w:sz w:val="24"/>
        </w:rPr>
      </w:pPr>
    </w:p>
    <w:p w14:paraId="7C2ADB22">
      <w:pPr>
        <w:snapToGrid w:val="0"/>
        <w:spacing w:line="360" w:lineRule="auto"/>
        <w:rPr>
          <w:rFonts w:ascii="仿宋_GB2312" w:hAnsi="仿宋" w:eastAsia="仿宋_GB2312" w:cs="仿宋_GB2312"/>
          <w:sz w:val="24"/>
        </w:rPr>
      </w:pPr>
    </w:p>
    <w:p w14:paraId="3E488345">
      <w:pPr>
        <w:jc w:val="center"/>
        <w:rPr>
          <w:rFonts w:ascii="仿宋_GB2312" w:hAnsi="仿宋" w:eastAsia="仿宋_GB2312" w:cs="仿宋_GB2312"/>
          <w:b/>
          <w:kern w:val="0"/>
          <w:sz w:val="32"/>
          <w:szCs w:val="32"/>
          <w:lang w:val="zh-CN"/>
        </w:rPr>
      </w:pPr>
    </w:p>
    <w:p w14:paraId="75193C62">
      <w:pPr>
        <w:jc w:val="center"/>
        <w:rPr>
          <w:rFonts w:ascii="仿宋_GB2312" w:hAnsi="仿宋" w:eastAsia="仿宋_GB2312" w:cs="仿宋_GB2312"/>
          <w:b/>
          <w:kern w:val="0"/>
          <w:sz w:val="32"/>
          <w:szCs w:val="32"/>
          <w:lang w:val="zh-CN"/>
        </w:rPr>
      </w:pPr>
    </w:p>
    <w:p w14:paraId="3C506EB4">
      <w:pPr>
        <w:jc w:val="center"/>
        <w:rPr>
          <w:rFonts w:ascii="仿宋_GB2312" w:hAnsi="仿宋" w:eastAsia="仿宋_GB2312" w:cs="仿宋_GB2312"/>
          <w:b/>
          <w:kern w:val="0"/>
          <w:sz w:val="32"/>
          <w:szCs w:val="32"/>
          <w:lang w:val="zh-CN"/>
        </w:rPr>
      </w:pPr>
    </w:p>
    <w:p w14:paraId="6D33A17B">
      <w:pPr>
        <w:jc w:val="center"/>
        <w:rPr>
          <w:rFonts w:ascii="仿宋_GB2312" w:hAnsi="仿宋" w:eastAsia="仿宋_GB2312" w:cs="仿宋_GB2312"/>
          <w:b/>
          <w:kern w:val="0"/>
          <w:sz w:val="32"/>
          <w:szCs w:val="32"/>
          <w:lang w:val="zh-CN"/>
        </w:rPr>
      </w:pPr>
    </w:p>
    <w:p w14:paraId="7B1F0EED">
      <w:pPr>
        <w:jc w:val="center"/>
        <w:rPr>
          <w:rFonts w:ascii="仿宋_GB2312" w:hAnsi="仿宋" w:eastAsia="仿宋_GB2312" w:cs="仿宋_GB2312"/>
          <w:b/>
          <w:kern w:val="0"/>
          <w:sz w:val="32"/>
          <w:szCs w:val="32"/>
          <w:lang w:val="zh-CN"/>
        </w:rPr>
      </w:pPr>
    </w:p>
    <w:p w14:paraId="1A6F41B8">
      <w:pPr>
        <w:jc w:val="center"/>
        <w:rPr>
          <w:rFonts w:ascii="仿宋_GB2312" w:hAnsi="仿宋" w:eastAsia="仿宋_GB2312" w:cs="仿宋_GB2312"/>
          <w:b/>
          <w:kern w:val="0"/>
          <w:sz w:val="32"/>
          <w:szCs w:val="32"/>
          <w:lang w:val="zh-CN"/>
        </w:rPr>
      </w:pPr>
    </w:p>
    <w:p w14:paraId="34CBE9ED">
      <w:pPr>
        <w:jc w:val="center"/>
        <w:rPr>
          <w:rFonts w:ascii="仿宋_GB2312" w:hAnsi="仿宋" w:eastAsia="仿宋_GB2312" w:cs="仿宋_GB2312"/>
          <w:b/>
          <w:kern w:val="0"/>
          <w:sz w:val="32"/>
          <w:szCs w:val="32"/>
          <w:lang w:val="zh-CN"/>
        </w:rPr>
      </w:pPr>
    </w:p>
    <w:p w14:paraId="51B09E66">
      <w:pPr>
        <w:jc w:val="center"/>
        <w:rPr>
          <w:rFonts w:ascii="仿宋_GB2312" w:hAnsi="仿宋" w:eastAsia="仿宋_GB2312" w:cs="仿宋_GB2312"/>
          <w:b/>
          <w:kern w:val="0"/>
          <w:sz w:val="32"/>
          <w:szCs w:val="32"/>
          <w:lang w:val="zh-CN"/>
        </w:rPr>
      </w:pPr>
    </w:p>
    <w:p w14:paraId="1435964F">
      <w:pPr>
        <w:jc w:val="center"/>
        <w:rPr>
          <w:rFonts w:ascii="仿宋_GB2312" w:hAnsi="仿宋" w:eastAsia="仿宋_GB2312" w:cs="仿宋_GB2312"/>
          <w:b/>
          <w:kern w:val="0"/>
          <w:sz w:val="32"/>
          <w:szCs w:val="32"/>
        </w:rPr>
      </w:pPr>
    </w:p>
    <w:p w14:paraId="070382AD">
      <w:pPr>
        <w:jc w:val="center"/>
        <w:rPr>
          <w:rFonts w:ascii="仿宋_GB2312" w:hAnsi="仿宋" w:eastAsia="仿宋_GB2312" w:cs="仿宋_GB2312"/>
          <w:b/>
          <w:kern w:val="0"/>
          <w:sz w:val="32"/>
          <w:szCs w:val="32"/>
          <w:lang w:val="zh-CN"/>
        </w:rPr>
      </w:pPr>
    </w:p>
    <w:p w14:paraId="23B16236">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0E22B76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13023D75">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226C5AC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E2A3D4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87104DF"/>
    <w:p w14:paraId="76BDE177">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2CBCAD3B">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78787AE">
      <w:pPr>
        <w:snapToGrid w:val="0"/>
        <w:spacing w:line="360" w:lineRule="auto"/>
        <w:ind w:firstLine="5760" w:firstLineChars="2400"/>
      </w:pPr>
      <w:r>
        <w:rPr>
          <w:rFonts w:hint="eastAsia" w:ascii="仿宋_GB2312" w:hAnsi="仿宋" w:eastAsia="仿宋_GB2312" w:cs="仿宋_GB2312"/>
          <w:kern w:val="0"/>
          <w:sz w:val="24"/>
          <w:lang w:val="zh-CN"/>
        </w:rPr>
        <w:t>……</w:t>
      </w:r>
    </w:p>
    <w:p w14:paraId="0D934D0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168906A">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03D60DB3">
      <w:pPr>
        <w:pStyle w:val="12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E9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C5A8075">
            <w:pPr>
              <w:pStyle w:val="122"/>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40C0F243">
            <w:pPr>
              <w:pStyle w:val="122"/>
              <w:adjustRightInd w:val="0"/>
              <w:spacing w:line="360" w:lineRule="auto"/>
              <w:rPr>
                <w:rFonts w:ascii="仿宋_GB2312" w:hAnsi="仿宋" w:eastAsia="仿宋_GB2312"/>
                <w:bCs/>
                <w:sz w:val="24"/>
              </w:rPr>
            </w:pPr>
          </w:p>
        </w:tc>
      </w:tr>
    </w:tbl>
    <w:p w14:paraId="2F328D4F">
      <w:pPr>
        <w:snapToGrid w:val="0"/>
        <w:spacing w:line="360" w:lineRule="auto"/>
        <w:ind w:firstLine="576"/>
        <w:jc w:val="center"/>
        <w:rPr>
          <w:rFonts w:ascii="仿宋_GB2312" w:hAnsi="仿宋" w:eastAsia="仿宋_GB2312" w:cs="仿宋_GB2312"/>
          <w:kern w:val="0"/>
          <w:sz w:val="24"/>
          <w:lang w:val="zh-CN"/>
        </w:rPr>
      </w:pPr>
    </w:p>
    <w:p w14:paraId="1A070F6B">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6897BEDA">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B453890">
      <w:pPr>
        <w:spacing w:line="360" w:lineRule="auto"/>
        <w:jc w:val="left"/>
        <w:rPr>
          <w:rFonts w:ascii="仿宋" w:hAnsi="仿宋" w:eastAsia="仿宋" w:cs="仿宋"/>
          <w:b/>
          <w:bCs/>
          <w:sz w:val="28"/>
          <w:szCs w:val="28"/>
        </w:rPr>
      </w:pPr>
    </w:p>
    <w:p w14:paraId="0132114E">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2E97050B">
      <w:pPr>
        <w:pStyle w:val="72"/>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3493FC9F">
      <w:pPr>
        <w:pStyle w:val="72"/>
        <w:snapToGrid w:val="0"/>
        <w:spacing w:line="500" w:lineRule="exact"/>
        <w:ind w:firstLine="562"/>
        <w:jc w:val="center"/>
        <w:rPr>
          <w:rFonts w:ascii="仿宋" w:hAnsi="仿宋" w:eastAsia="仿宋" w:cs="仿宋"/>
          <w:b/>
          <w:bCs/>
          <w:sz w:val="28"/>
          <w:szCs w:val="28"/>
        </w:rPr>
      </w:pPr>
    </w:p>
    <w:p w14:paraId="45963BC6">
      <w:pPr>
        <w:pStyle w:val="72"/>
        <w:snapToGrid w:val="0"/>
        <w:spacing w:line="500" w:lineRule="exact"/>
        <w:ind w:firstLine="562"/>
        <w:jc w:val="center"/>
        <w:rPr>
          <w:rFonts w:ascii="仿宋" w:hAnsi="仿宋" w:eastAsia="仿宋" w:cs="仿宋"/>
          <w:b/>
          <w:bCs/>
          <w:sz w:val="28"/>
          <w:szCs w:val="28"/>
        </w:rPr>
      </w:pPr>
    </w:p>
    <w:p w14:paraId="3176FC39">
      <w:pPr>
        <w:pStyle w:val="72"/>
        <w:snapToGrid w:val="0"/>
        <w:spacing w:line="500" w:lineRule="exact"/>
        <w:ind w:firstLine="562"/>
        <w:jc w:val="center"/>
        <w:rPr>
          <w:rFonts w:ascii="仿宋" w:hAnsi="仿宋" w:eastAsia="仿宋" w:cs="仿宋"/>
          <w:b/>
          <w:bCs/>
          <w:sz w:val="28"/>
          <w:szCs w:val="28"/>
        </w:rPr>
      </w:pPr>
    </w:p>
    <w:p w14:paraId="387A59A4">
      <w:pPr>
        <w:pStyle w:val="72"/>
        <w:snapToGrid w:val="0"/>
        <w:spacing w:line="500" w:lineRule="exact"/>
        <w:ind w:firstLine="562"/>
        <w:jc w:val="center"/>
        <w:rPr>
          <w:rFonts w:ascii="仿宋" w:hAnsi="仿宋" w:eastAsia="仿宋" w:cs="仿宋"/>
          <w:b/>
          <w:bCs/>
          <w:sz w:val="28"/>
          <w:szCs w:val="28"/>
        </w:rPr>
      </w:pPr>
    </w:p>
    <w:p w14:paraId="57F92FA6">
      <w:pPr>
        <w:pStyle w:val="72"/>
        <w:snapToGrid w:val="0"/>
        <w:spacing w:line="500" w:lineRule="exact"/>
        <w:ind w:firstLine="562"/>
        <w:jc w:val="center"/>
        <w:rPr>
          <w:rFonts w:ascii="仿宋" w:hAnsi="仿宋" w:eastAsia="仿宋" w:cs="仿宋"/>
          <w:b/>
          <w:bCs/>
          <w:sz w:val="28"/>
          <w:szCs w:val="28"/>
        </w:rPr>
      </w:pPr>
    </w:p>
    <w:p w14:paraId="102BE72A">
      <w:pPr>
        <w:pStyle w:val="72"/>
        <w:snapToGrid w:val="0"/>
        <w:spacing w:line="500" w:lineRule="exact"/>
        <w:ind w:firstLine="562"/>
        <w:jc w:val="center"/>
        <w:rPr>
          <w:rFonts w:ascii="仿宋" w:hAnsi="仿宋" w:eastAsia="仿宋" w:cs="仿宋"/>
          <w:b/>
          <w:bCs/>
          <w:sz w:val="28"/>
          <w:szCs w:val="28"/>
        </w:rPr>
      </w:pPr>
    </w:p>
    <w:p w14:paraId="5B4E4D78">
      <w:pPr>
        <w:pStyle w:val="72"/>
        <w:snapToGrid w:val="0"/>
        <w:spacing w:line="500" w:lineRule="exact"/>
        <w:ind w:firstLine="562"/>
        <w:jc w:val="center"/>
        <w:rPr>
          <w:rFonts w:ascii="仿宋" w:hAnsi="仿宋" w:eastAsia="仿宋" w:cs="仿宋"/>
          <w:b/>
          <w:bCs/>
          <w:sz w:val="28"/>
          <w:szCs w:val="28"/>
        </w:rPr>
      </w:pPr>
    </w:p>
    <w:p w14:paraId="5CBDB155">
      <w:pPr>
        <w:pStyle w:val="72"/>
        <w:snapToGrid w:val="0"/>
        <w:spacing w:line="500" w:lineRule="exact"/>
        <w:ind w:firstLine="562"/>
        <w:jc w:val="center"/>
        <w:rPr>
          <w:rFonts w:ascii="仿宋" w:hAnsi="仿宋" w:eastAsia="仿宋" w:cs="仿宋"/>
          <w:b/>
          <w:bCs/>
          <w:sz w:val="28"/>
          <w:szCs w:val="28"/>
        </w:rPr>
      </w:pPr>
    </w:p>
    <w:p w14:paraId="1CA70175">
      <w:pPr>
        <w:pStyle w:val="72"/>
        <w:snapToGrid w:val="0"/>
        <w:spacing w:line="500" w:lineRule="exact"/>
        <w:ind w:firstLine="562"/>
        <w:jc w:val="center"/>
        <w:rPr>
          <w:rFonts w:ascii="仿宋" w:hAnsi="仿宋" w:eastAsia="仿宋" w:cs="仿宋"/>
          <w:b/>
          <w:bCs/>
          <w:sz w:val="28"/>
          <w:szCs w:val="28"/>
        </w:rPr>
      </w:pPr>
    </w:p>
    <w:p w14:paraId="0099D1C7">
      <w:pPr>
        <w:pStyle w:val="72"/>
        <w:snapToGrid w:val="0"/>
        <w:spacing w:line="500" w:lineRule="exact"/>
        <w:ind w:firstLine="562"/>
        <w:jc w:val="center"/>
        <w:rPr>
          <w:rFonts w:ascii="仿宋" w:hAnsi="仿宋" w:eastAsia="仿宋" w:cs="仿宋"/>
          <w:b/>
          <w:bCs/>
          <w:sz w:val="28"/>
          <w:szCs w:val="28"/>
        </w:rPr>
      </w:pPr>
    </w:p>
    <w:p w14:paraId="33DF6B17">
      <w:pPr>
        <w:pStyle w:val="72"/>
        <w:snapToGrid w:val="0"/>
        <w:spacing w:line="500" w:lineRule="exact"/>
        <w:ind w:firstLine="562"/>
        <w:jc w:val="center"/>
        <w:rPr>
          <w:rFonts w:ascii="仿宋" w:hAnsi="仿宋" w:eastAsia="仿宋" w:cs="仿宋"/>
          <w:b/>
          <w:bCs/>
          <w:sz w:val="28"/>
          <w:szCs w:val="28"/>
        </w:rPr>
      </w:pPr>
    </w:p>
    <w:p w14:paraId="6900B392">
      <w:pPr>
        <w:pStyle w:val="72"/>
        <w:snapToGrid w:val="0"/>
        <w:spacing w:line="500" w:lineRule="exact"/>
        <w:ind w:firstLine="562"/>
        <w:jc w:val="center"/>
        <w:rPr>
          <w:rFonts w:ascii="仿宋" w:hAnsi="仿宋" w:eastAsia="仿宋" w:cs="仿宋"/>
          <w:b/>
          <w:bCs/>
          <w:sz w:val="28"/>
          <w:szCs w:val="28"/>
        </w:rPr>
      </w:pPr>
    </w:p>
    <w:p w14:paraId="0A5B1438">
      <w:pPr>
        <w:pStyle w:val="72"/>
        <w:snapToGrid w:val="0"/>
        <w:spacing w:line="500" w:lineRule="exact"/>
        <w:ind w:firstLine="562"/>
        <w:jc w:val="center"/>
        <w:rPr>
          <w:rFonts w:ascii="仿宋" w:hAnsi="仿宋" w:eastAsia="仿宋" w:cs="仿宋"/>
          <w:b/>
          <w:bCs/>
          <w:sz w:val="28"/>
          <w:szCs w:val="28"/>
        </w:rPr>
      </w:pPr>
    </w:p>
    <w:p w14:paraId="63153A0E">
      <w:pPr>
        <w:pStyle w:val="72"/>
        <w:snapToGrid w:val="0"/>
        <w:spacing w:line="500" w:lineRule="exact"/>
        <w:ind w:firstLine="562"/>
        <w:jc w:val="center"/>
        <w:rPr>
          <w:rFonts w:ascii="仿宋" w:hAnsi="仿宋" w:eastAsia="仿宋" w:cs="仿宋"/>
          <w:b/>
          <w:bCs/>
          <w:sz w:val="28"/>
          <w:szCs w:val="28"/>
        </w:rPr>
      </w:pPr>
    </w:p>
    <w:p w14:paraId="49F2E964">
      <w:pPr>
        <w:pStyle w:val="72"/>
        <w:snapToGrid w:val="0"/>
        <w:spacing w:line="500" w:lineRule="exact"/>
        <w:ind w:firstLine="562"/>
        <w:jc w:val="center"/>
        <w:rPr>
          <w:rFonts w:ascii="仿宋" w:hAnsi="仿宋" w:eastAsia="仿宋" w:cs="仿宋"/>
          <w:b/>
          <w:bCs/>
          <w:sz w:val="28"/>
          <w:szCs w:val="28"/>
        </w:rPr>
      </w:pPr>
    </w:p>
    <w:p w14:paraId="0FF5EA68">
      <w:pPr>
        <w:pStyle w:val="72"/>
        <w:snapToGrid w:val="0"/>
        <w:spacing w:line="500" w:lineRule="exact"/>
        <w:ind w:firstLine="562"/>
        <w:jc w:val="center"/>
        <w:rPr>
          <w:rFonts w:ascii="仿宋" w:hAnsi="仿宋" w:eastAsia="仿宋" w:cs="仿宋"/>
          <w:b/>
          <w:bCs/>
          <w:sz w:val="28"/>
          <w:szCs w:val="28"/>
        </w:rPr>
      </w:pPr>
    </w:p>
    <w:p w14:paraId="2007E98D">
      <w:pPr>
        <w:pStyle w:val="72"/>
        <w:snapToGrid w:val="0"/>
        <w:spacing w:line="500" w:lineRule="exact"/>
        <w:ind w:firstLine="562"/>
        <w:jc w:val="center"/>
        <w:rPr>
          <w:rFonts w:ascii="仿宋" w:hAnsi="仿宋" w:eastAsia="仿宋" w:cs="仿宋"/>
          <w:b/>
          <w:bCs/>
          <w:sz w:val="28"/>
          <w:szCs w:val="28"/>
        </w:rPr>
      </w:pPr>
    </w:p>
    <w:p w14:paraId="1EEFA3AD">
      <w:pPr>
        <w:pStyle w:val="72"/>
        <w:snapToGrid w:val="0"/>
        <w:spacing w:line="500" w:lineRule="exact"/>
        <w:ind w:firstLine="562"/>
        <w:jc w:val="center"/>
        <w:rPr>
          <w:rFonts w:ascii="仿宋" w:hAnsi="仿宋" w:eastAsia="仿宋" w:cs="仿宋"/>
          <w:b/>
          <w:bCs/>
          <w:sz w:val="28"/>
          <w:szCs w:val="28"/>
        </w:rPr>
      </w:pPr>
    </w:p>
    <w:p w14:paraId="5287AB41">
      <w:pPr>
        <w:pStyle w:val="72"/>
        <w:snapToGrid w:val="0"/>
        <w:spacing w:line="500" w:lineRule="exact"/>
        <w:ind w:firstLine="0" w:firstLineChars="0"/>
        <w:rPr>
          <w:rFonts w:ascii="仿宋" w:hAnsi="仿宋" w:eastAsia="仿宋" w:cs="仿宋"/>
          <w:b/>
          <w:bCs/>
          <w:sz w:val="28"/>
          <w:szCs w:val="28"/>
        </w:rPr>
      </w:pPr>
    </w:p>
    <w:p w14:paraId="54316B25">
      <w:pPr>
        <w:pStyle w:val="72"/>
        <w:snapToGrid w:val="0"/>
        <w:spacing w:line="500" w:lineRule="exact"/>
        <w:ind w:firstLine="562"/>
        <w:jc w:val="center"/>
        <w:rPr>
          <w:rFonts w:ascii="仿宋" w:hAnsi="仿宋" w:eastAsia="仿宋" w:cs="仿宋"/>
          <w:b/>
          <w:bCs/>
          <w:sz w:val="28"/>
          <w:szCs w:val="28"/>
        </w:rPr>
      </w:pPr>
    </w:p>
    <w:p w14:paraId="5F585FE5">
      <w:pPr>
        <w:pStyle w:val="72"/>
        <w:snapToGrid w:val="0"/>
        <w:spacing w:line="500" w:lineRule="exact"/>
        <w:ind w:firstLine="562"/>
        <w:jc w:val="center"/>
        <w:rPr>
          <w:rFonts w:ascii="仿宋" w:hAnsi="仿宋" w:eastAsia="仿宋" w:cs="仿宋"/>
          <w:b/>
          <w:bCs/>
          <w:sz w:val="28"/>
          <w:szCs w:val="28"/>
        </w:rPr>
      </w:pPr>
    </w:p>
    <w:p w14:paraId="114D5301">
      <w:pPr>
        <w:pStyle w:val="72"/>
        <w:snapToGrid w:val="0"/>
        <w:spacing w:line="500" w:lineRule="exact"/>
        <w:ind w:firstLine="562"/>
        <w:rPr>
          <w:rFonts w:ascii="仿宋" w:hAnsi="仿宋" w:eastAsia="仿宋" w:cs="仿宋"/>
          <w:b/>
          <w:bCs/>
          <w:sz w:val="28"/>
          <w:szCs w:val="28"/>
        </w:rPr>
      </w:pPr>
    </w:p>
    <w:p w14:paraId="33679684">
      <w:pPr>
        <w:pStyle w:val="72"/>
        <w:snapToGrid w:val="0"/>
        <w:spacing w:line="500" w:lineRule="exact"/>
        <w:ind w:firstLine="562"/>
        <w:jc w:val="center"/>
        <w:rPr>
          <w:rFonts w:ascii="仿宋" w:hAnsi="仿宋" w:eastAsia="仿宋" w:cs="仿宋"/>
          <w:b/>
          <w:bCs/>
          <w:sz w:val="28"/>
          <w:szCs w:val="28"/>
        </w:rPr>
      </w:pPr>
    </w:p>
    <w:p w14:paraId="7A436666">
      <w:pPr>
        <w:pStyle w:val="72"/>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67B2BD6A">
      <w:pPr>
        <w:pStyle w:val="636"/>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0E828345">
      <w:pPr>
        <w:pStyle w:val="636"/>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江山市贺村第一中学（新城中学项目）搬迁劳务采购项目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ZC2025ZFCG-0409</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776E53C7">
      <w:pPr>
        <w:pStyle w:val="637"/>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BEBF94C">
      <w:pPr>
        <w:pStyle w:val="637"/>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0269DF87">
      <w:pPr>
        <w:pStyle w:val="637"/>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694F48FF">
      <w:pPr>
        <w:pStyle w:val="637"/>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148D8DAA">
      <w:pPr>
        <w:pStyle w:val="637"/>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3FB7B322">
      <w:pPr>
        <w:pStyle w:val="636"/>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3967F7">
      <w:pPr>
        <w:pStyle w:val="636"/>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0DF4C2C">
      <w:pPr>
        <w:pStyle w:val="636"/>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17E19A54">
      <w:pPr>
        <w:pStyle w:val="636"/>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48B2AB1A">
      <w:pPr>
        <w:pStyle w:val="636"/>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40B01273">
      <w:pPr>
        <w:pStyle w:val="636"/>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0CC620A">
      <w:pPr>
        <w:pStyle w:val="636"/>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05D0AE77">
      <w:pPr>
        <w:pStyle w:val="636"/>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688E4C35">
      <w:pPr>
        <w:pStyle w:val="636"/>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28F36C44">
      <w:pPr>
        <w:pStyle w:val="637"/>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4C87AA69">
      <w:pPr>
        <w:pStyle w:val="637"/>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27DB05B0">
      <w:pPr>
        <w:pStyle w:val="636"/>
        <w:widowControl w:val="0"/>
        <w:snapToGrid w:val="0"/>
        <w:spacing w:line="380" w:lineRule="exact"/>
        <w:ind w:firstLine="480" w:firstLineChars="200"/>
        <w:jc w:val="both"/>
        <w:rPr>
          <w:rFonts w:hint="default" w:ascii="仿宋" w:hAnsi="仿宋" w:eastAsia="仿宋" w:cs="仿宋"/>
          <w:bCs/>
          <w:color w:val="000000"/>
          <w:sz w:val="24"/>
          <w:szCs w:val="24"/>
        </w:rPr>
      </w:pPr>
    </w:p>
    <w:p w14:paraId="15531E9E">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F4E98F2">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293F0805">
      <w:pPr>
        <w:snapToGrid w:val="0"/>
        <w:spacing w:before="50" w:after="50" w:line="360" w:lineRule="auto"/>
        <w:jc w:val="center"/>
        <w:rPr>
          <w:rFonts w:ascii="仿宋_GB2312" w:hAnsi="仿宋" w:eastAsia="仿宋_GB2312" w:cs="仿宋_GB2312"/>
          <w:b/>
          <w:sz w:val="24"/>
        </w:rPr>
      </w:pPr>
    </w:p>
    <w:p w14:paraId="458E0F00">
      <w:pPr>
        <w:snapToGrid w:val="0"/>
        <w:spacing w:before="50" w:after="50" w:line="360" w:lineRule="auto"/>
        <w:jc w:val="center"/>
        <w:rPr>
          <w:rFonts w:ascii="仿宋_GB2312" w:hAnsi="仿宋" w:eastAsia="仿宋_GB2312" w:cs="仿宋_GB2312"/>
          <w:b/>
          <w:sz w:val="24"/>
        </w:rPr>
      </w:pPr>
    </w:p>
    <w:p w14:paraId="129C6270">
      <w:pPr>
        <w:snapToGrid w:val="0"/>
        <w:spacing w:before="50" w:after="50" w:line="360" w:lineRule="auto"/>
        <w:jc w:val="center"/>
        <w:rPr>
          <w:rFonts w:ascii="仿宋_GB2312" w:hAnsi="仿宋" w:eastAsia="仿宋_GB2312" w:cs="仿宋_GB2312"/>
          <w:b/>
          <w:sz w:val="24"/>
        </w:rPr>
      </w:pPr>
    </w:p>
    <w:p w14:paraId="2FD91159">
      <w:pPr>
        <w:snapToGrid w:val="0"/>
        <w:spacing w:before="50" w:after="50" w:line="360" w:lineRule="auto"/>
        <w:jc w:val="center"/>
        <w:rPr>
          <w:rFonts w:ascii="仿宋_GB2312" w:hAnsi="仿宋" w:eastAsia="仿宋_GB2312" w:cs="仿宋_GB2312"/>
          <w:b/>
          <w:sz w:val="24"/>
        </w:rPr>
      </w:pPr>
    </w:p>
    <w:p w14:paraId="799CC2EA">
      <w:pPr>
        <w:snapToGrid w:val="0"/>
        <w:spacing w:before="50" w:after="50" w:line="360" w:lineRule="auto"/>
        <w:jc w:val="center"/>
        <w:rPr>
          <w:rFonts w:ascii="仿宋_GB2312" w:hAnsi="仿宋" w:eastAsia="仿宋_GB2312" w:cs="仿宋_GB2312"/>
          <w:b/>
          <w:sz w:val="24"/>
        </w:rPr>
      </w:pPr>
    </w:p>
    <w:p w14:paraId="40ECFF49">
      <w:pPr>
        <w:rPr>
          <w:rFonts w:ascii="仿宋_GB2312" w:hAnsi="仿宋" w:eastAsia="仿宋_GB2312" w:cs="仿宋_GB2312"/>
          <w:b/>
          <w:kern w:val="0"/>
          <w:sz w:val="32"/>
          <w:szCs w:val="32"/>
        </w:rPr>
      </w:pPr>
    </w:p>
    <w:p w14:paraId="103A1513">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4CE5701D">
      <w:pPr>
        <w:snapToGrid w:val="0"/>
        <w:spacing w:line="360" w:lineRule="auto"/>
        <w:rPr>
          <w:rFonts w:ascii="仿宋_GB2312" w:hAnsi="仿宋" w:eastAsia="仿宋_GB2312" w:cs="仿宋_GB2312"/>
          <w:sz w:val="24"/>
        </w:rPr>
      </w:pPr>
    </w:p>
    <w:p w14:paraId="6633B45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56CF807">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0AE4A13C">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71F0AFAF">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498FCFF7">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00E6F4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1E69A63">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3EEDFB08">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5E038F69">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411971B2">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5120E8E6">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09451748">
      <w:pPr>
        <w:autoSpaceDE w:val="0"/>
        <w:autoSpaceDN w:val="0"/>
        <w:spacing w:line="360" w:lineRule="auto"/>
        <w:ind w:left="2"/>
        <w:jc w:val="left"/>
        <w:rPr>
          <w:rFonts w:ascii="仿宋_GB2312" w:hAnsi="仿宋_GB2312" w:eastAsia="仿宋_GB2312" w:cs="仿宋_GB2312"/>
          <w:kern w:val="0"/>
          <w:sz w:val="24"/>
          <w:lang w:val="zh-CN"/>
        </w:rPr>
      </w:pPr>
    </w:p>
    <w:p w14:paraId="50D7943B">
      <w:pPr>
        <w:autoSpaceDE w:val="0"/>
        <w:autoSpaceDN w:val="0"/>
        <w:spacing w:line="360" w:lineRule="auto"/>
        <w:ind w:left="2"/>
        <w:jc w:val="left"/>
        <w:rPr>
          <w:rFonts w:ascii="仿宋_GB2312" w:hAnsi="仿宋_GB2312" w:eastAsia="仿宋_GB2312" w:cs="仿宋_GB2312"/>
          <w:kern w:val="0"/>
          <w:sz w:val="24"/>
          <w:lang w:val="zh-CN"/>
        </w:rPr>
      </w:pPr>
    </w:p>
    <w:p w14:paraId="7598663E">
      <w:pPr>
        <w:autoSpaceDE w:val="0"/>
        <w:autoSpaceDN w:val="0"/>
        <w:spacing w:line="360" w:lineRule="auto"/>
        <w:ind w:left="2"/>
        <w:jc w:val="left"/>
        <w:rPr>
          <w:rFonts w:ascii="仿宋_GB2312" w:hAnsi="仿宋_GB2312" w:eastAsia="仿宋_GB2312" w:cs="仿宋_GB2312"/>
          <w:kern w:val="0"/>
          <w:sz w:val="24"/>
          <w:lang w:val="zh-CN"/>
        </w:rPr>
      </w:pPr>
    </w:p>
    <w:p w14:paraId="75A024EE">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36579059">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8E10803">
      <w:pPr>
        <w:spacing w:line="360" w:lineRule="auto"/>
        <w:jc w:val="center"/>
        <w:rPr>
          <w:rFonts w:ascii="仿宋_GB2312" w:hAnsi="仿宋" w:eastAsia="仿宋_GB2312" w:cs="仿宋_GB2312"/>
          <w:b/>
          <w:bCs/>
          <w:sz w:val="24"/>
        </w:rPr>
      </w:pPr>
    </w:p>
    <w:p w14:paraId="7EDC229F">
      <w:pPr>
        <w:pStyle w:val="42"/>
        <w:rPr>
          <w:rFonts w:ascii="仿宋_GB2312" w:hAnsi="仿宋" w:eastAsia="仿宋_GB2312" w:cs="仿宋_GB2312"/>
          <w:bCs/>
        </w:rPr>
      </w:pPr>
    </w:p>
    <w:p w14:paraId="1C381E30">
      <w:pPr>
        <w:pStyle w:val="72"/>
        <w:snapToGrid w:val="0"/>
        <w:spacing w:line="500" w:lineRule="exact"/>
        <w:ind w:firstLine="562"/>
        <w:jc w:val="center"/>
        <w:rPr>
          <w:rFonts w:ascii="仿宋" w:hAnsi="仿宋" w:eastAsia="仿宋" w:cs="仿宋"/>
          <w:b/>
          <w:bCs/>
          <w:sz w:val="28"/>
          <w:szCs w:val="28"/>
        </w:rPr>
      </w:pPr>
    </w:p>
    <w:p w14:paraId="2DF12AC2">
      <w:pPr>
        <w:pStyle w:val="72"/>
        <w:snapToGrid w:val="0"/>
        <w:spacing w:line="500" w:lineRule="exact"/>
        <w:ind w:firstLine="562"/>
        <w:jc w:val="center"/>
        <w:rPr>
          <w:rFonts w:ascii="仿宋" w:hAnsi="仿宋" w:eastAsia="仿宋" w:cs="仿宋"/>
          <w:b/>
          <w:bCs/>
          <w:sz w:val="28"/>
          <w:szCs w:val="28"/>
        </w:rPr>
      </w:pPr>
    </w:p>
    <w:p w14:paraId="2DBA13A2">
      <w:pPr>
        <w:widowControl/>
        <w:spacing w:line="360" w:lineRule="auto"/>
        <w:ind w:left="150"/>
        <w:jc w:val="center"/>
        <w:rPr>
          <w:rFonts w:ascii="仿宋_GB2312" w:hAnsi="仿宋" w:eastAsia="仿宋_GB2312" w:cs="仿宋_GB2312"/>
          <w:b/>
          <w:kern w:val="0"/>
          <w:sz w:val="32"/>
          <w:szCs w:val="32"/>
        </w:rPr>
      </w:pPr>
    </w:p>
    <w:p w14:paraId="1F995DEF">
      <w:pPr>
        <w:spacing w:line="360" w:lineRule="auto"/>
        <w:ind w:right="420"/>
        <w:rPr>
          <w:rFonts w:ascii="仿宋_GB2312" w:hAnsi="仿宋" w:eastAsia="仿宋_GB2312" w:cs="仿宋_GB2312"/>
          <w:b/>
          <w:kern w:val="0"/>
          <w:sz w:val="36"/>
          <w:szCs w:val="36"/>
        </w:rPr>
      </w:pPr>
    </w:p>
    <w:p w14:paraId="397B8754">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C2A186F">
      <w:pPr>
        <w:spacing w:line="360" w:lineRule="auto"/>
        <w:jc w:val="center"/>
        <w:outlineLvl w:val="0"/>
        <w:rPr>
          <w:rFonts w:ascii="仿宋_GB2312" w:hAnsi="仿宋" w:eastAsia="仿宋_GB2312" w:cs="仿宋_GB2312"/>
          <w:b/>
          <w:kern w:val="0"/>
          <w:sz w:val="24"/>
        </w:rPr>
      </w:pPr>
    </w:p>
    <w:p w14:paraId="310082D9">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CD12F5E">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01D67DEA">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18B5AB37">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58B45192">
      <w:pPr>
        <w:snapToGrid w:val="0"/>
        <w:spacing w:line="360" w:lineRule="auto"/>
        <w:ind w:firstLine="960" w:firstLineChars="400"/>
        <w:rPr>
          <w:rFonts w:ascii="仿宋_GB2312" w:hAnsi="仿宋" w:eastAsia="仿宋_GB2312" w:cs="仿宋_GB2312"/>
          <w:sz w:val="24"/>
          <w:lang w:val="zh-CN"/>
        </w:rPr>
      </w:pPr>
    </w:p>
    <w:p w14:paraId="027EC239">
      <w:pPr>
        <w:snapToGrid w:val="0"/>
        <w:spacing w:line="360" w:lineRule="auto"/>
        <w:rPr>
          <w:rFonts w:ascii="仿宋_GB2312" w:hAnsi="仿宋" w:eastAsia="仿宋_GB2312" w:cs="仿宋_GB2312"/>
          <w:sz w:val="24"/>
        </w:rPr>
      </w:pPr>
    </w:p>
    <w:p w14:paraId="01BBE117">
      <w:pPr>
        <w:snapToGrid w:val="0"/>
        <w:spacing w:line="360" w:lineRule="auto"/>
        <w:jc w:val="center"/>
        <w:rPr>
          <w:rFonts w:ascii="仿宋_GB2312" w:hAnsi="仿宋" w:eastAsia="仿宋_GB2312" w:cs="仿宋_GB2312"/>
          <w:b/>
          <w:kern w:val="0"/>
          <w:sz w:val="32"/>
          <w:szCs w:val="32"/>
          <w:lang w:val="zh-CN"/>
        </w:rPr>
      </w:pPr>
    </w:p>
    <w:p w14:paraId="2163CD87">
      <w:pPr>
        <w:snapToGrid w:val="0"/>
        <w:spacing w:line="360" w:lineRule="auto"/>
        <w:jc w:val="center"/>
        <w:rPr>
          <w:rFonts w:ascii="仿宋_GB2312" w:hAnsi="仿宋" w:eastAsia="仿宋_GB2312" w:cs="仿宋_GB2312"/>
          <w:b/>
          <w:kern w:val="0"/>
          <w:sz w:val="32"/>
          <w:szCs w:val="32"/>
          <w:lang w:val="zh-CN"/>
        </w:rPr>
      </w:pPr>
    </w:p>
    <w:p w14:paraId="5B1D41D3">
      <w:pPr>
        <w:snapToGrid w:val="0"/>
        <w:spacing w:line="360" w:lineRule="auto"/>
        <w:jc w:val="center"/>
        <w:rPr>
          <w:rFonts w:ascii="仿宋_GB2312" w:hAnsi="仿宋" w:eastAsia="仿宋_GB2312" w:cs="仿宋_GB2312"/>
          <w:b/>
          <w:kern w:val="0"/>
          <w:sz w:val="32"/>
          <w:szCs w:val="32"/>
          <w:lang w:val="zh-CN"/>
        </w:rPr>
      </w:pPr>
    </w:p>
    <w:p w14:paraId="3A020131">
      <w:pPr>
        <w:snapToGrid w:val="0"/>
        <w:spacing w:line="360" w:lineRule="auto"/>
        <w:jc w:val="center"/>
        <w:rPr>
          <w:rFonts w:ascii="仿宋_GB2312" w:hAnsi="仿宋" w:eastAsia="仿宋_GB2312" w:cs="仿宋_GB2312"/>
          <w:b/>
          <w:kern w:val="0"/>
          <w:sz w:val="32"/>
          <w:szCs w:val="32"/>
          <w:lang w:val="zh-CN"/>
        </w:rPr>
      </w:pPr>
    </w:p>
    <w:p w14:paraId="3569AF9B">
      <w:pPr>
        <w:snapToGrid w:val="0"/>
        <w:spacing w:line="360" w:lineRule="auto"/>
        <w:jc w:val="center"/>
        <w:outlineLvl w:val="0"/>
        <w:rPr>
          <w:rFonts w:ascii="仿宋_GB2312" w:hAnsi="仿宋" w:eastAsia="仿宋_GB2312" w:cs="仿宋_GB2312"/>
          <w:b/>
          <w:kern w:val="0"/>
          <w:sz w:val="32"/>
          <w:szCs w:val="32"/>
        </w:rPr>
      </w:pPr>
    </w:p>
    <w:p w14:paraId="767F13E7">
      <w:pPr>
        <w:snapToGrid w:val="0"/>
        <w:spacing w:line="360" w:lineRule="auto"/>
        <w:jc w:val="center"/>
        <w:outlineLvl w:val="0"/>
        <w:rPr>
          <w:rFonts w:ascii="仿宋_GB2312" w:hAnsi="仿宋" w:eastAsia="仿宋_GB2312" w:cs="仿宋_GB2312"/>
          <w:b/>
          <w:kern w:val="0"/>
          <w:sz w:val="32"/>
          <w:szCs w:val="32"/>
        </w:rPr>
      </w:pPr>
    </w:p>
    <w:p w14:paraId="34C56DD9"/>
    <w:p w14:paraId="4F1CC66A">
      <w:pPr>
        <w:snapToGrid w:val="0"/>
        <w:spacing w:line="360" w:lineRule="auto"/>
        <w:jc w:val="center"/>
        <w:outlineLvl w:val="0"/>
        <w:rPr>
          <w:rFonts w:ascii="仿宋_GB2312" w:hAnsi="仿宋" w:eastAsia="仿宋_GB2312" w:cs="仿宋_GB2312"/>
          <w:b/>
          <w:kern w:val="0"/>
          <w:sz w:val="32"/>
          <w:szCs w:val="32"/>
        </w:rPr>
      </w:pPr>
    </w:p>
    <w:p w14:paraId="24812752">
      <w:pPr>
        <w:snapToGrid w:val="0"/>
        <w:spacing w:line="360" w:lineRule="auto"/>
        <w:jc w:val="center"/>
        <w:outlineLvl w:val="0"/>
        <w:rPr>
          <w:rFonts w:ascii="仿宋_GB2312" w:hAnsi="仿宋" w:eastAsia="仿宋_GB2312" w:cs="仿宋_GB2312"/>
          <w:b/>
          <w:kern w:val="0"/>
          <w:sz w:val="32"/>
          <w:szCs w:val="32"/>
        </w:rPr>
      </w:pPr>
    </w:p>
    <w:p w14:paraId="715D260A">
      <w:pPr>
        <w:snapToGrid w:val="0"/>
        <w:spacing w:line="360" w:lineRule="auto"/>
        <w:jc w:val="center"/>
        <w:outlineLvl w:val="0"/>
        <w:rPr>
          <w:rFonts w:ascii="仿宋_GB2312" w:hAnsi="仿宋" w:eastAsia="仿宋_GB2312" w:cs="仿宋_GB2312"/>
          <w:b/>
          <w:kern w:val="0"/>
          <w:sz w:val="32"/>
          <w:szCs w:val="32"/>
        </w:rPr>
      </w:pPr>
    </w:p>
    <w:p w14:paraId="05E36BFF">
      <w:pPr>
        <w:snapToGrid w:val="0"/>
        <w:spacing w:line="360" w:lineRule="auto"/>
        <w:jc w:val="center"/>
        <w:outlineLvl w:val="0"/>
        <w:rPr>
          <w:rFonts w:ascii="仿宋_GB2312" w:hAnsi="仿宋" w:eastAsia="仿宋_GB2312" w:cs="仿宋_GB2312"/>
          <w:b/>
          <w:kern w:val="0"/>
          <w:sz w:val="32"/>
          <w:szCs w:val="32"/>
        </w:rPr>
      </w:pPr>
    </w:p>
    <w:p w14:paraId="07123303">
      <w:pPr>
        <w:snapToGrid w:val="0"/>
        <w:spacing w:line="360" w:lineRule="auto"/>
        <w:jc w:val="center"/>
        <w:outlineLvl w:val="0"/>
        <w:rPr>
          <w:rFonts w:ascii="仿宋_GB2312" w:hAnsi="仿宋" w:eastAsia="仿宋_GB2312" w:cs="仿宋_GB2312"/>
          <w:b/>
          <w:kern w:val="0"/>
          <w:sz w:val="32"/>
          <w:szCs w:val="32"/>
        </w:rPr>
      </w:pPr>
    </w:p>
    <w:p w14:paraId="5B49CD19">
      <w:pPr>
        <w:snapToGrid w:val="0"/>
        <w:spacing w:line="360" w:lineRule="auto"/>
        <w:jc w:val="center"/>
        <w:outlineLvl w:val="0"/>
        <w:rPr>
          <w:rFonts w:ascii="仿宋_GB2312" w:hAnsi="仿宋" w:eastAsia="仿宋_GB2312" w:cs="仿宋_GB2312"/>
          <w:b/>
          <w:kern w:val="0"/>
          <w:sz w:val="32"/>
          <w:szCs w:val="32"/>
        </w:rPr>
      </w:pPr>
    </w:p>
    <w:p w14:paraId="614593B4">
      <w:pPr>
        <w:snapToGrid w:val="0"/>
        <w:spacing w:line="360" w:lineRule="auto"/>
        <w:jc w:val="center"/>
        <w:outlineLvl w:val="0"/>
        <w:rPr>
          <w:rFonts w:ascii="仿宋_GB2312" w:hAnsi="仿宋" w:eastAsia="仿宋_GB2312" w:cs="仿宋_GB2312"/>
          <w:b/>
          <w:kern w:val="0"/>
          <w:sz w:val="32"/>
          <w:szCs w:val="32"/>
        </w:rPr>
      </w:pPr>
    </w:p>
    <w:p w14:paraId="657A507B">
      <w:pPr>
        <w:snapToGrid w:val="0"/>
        <w:spacing w:line="360" w:lineRule="auto"/>
        <w:jc w:val="center"/>
        <w:outlineLvl w:val="0"/>
        <w:rPr>
          <w:rFonts w:ascii="仿宋_GB2312" w:hAnsi="仿宋" w:eastAsia="仿宋_GB2312" w:cs="仿宋_GB2312"/>
          <w:b/>
          <w:kern w:val="0"/>
          <w:sz w:val="32"/>
          <w:szCs w:val="32"/>
        </w:rPr>
      </w:pPr>
    </w:p>
    <w:p w14:paraId="1F56EC2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5A155B0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515AA9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52189A2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5670AE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77BCD9F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348C54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065785B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1221FBE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0DC3CF0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31872D9E">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7AC85E7C">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2C1CA79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BEA0FB2">
      <w:pPr>
        <w:snapToGrid w:val="0"/>
        <w:spacing w:line="360" w:lineRule="auto"/>
        <w:ind w:firstLine="5760" w:firstLineChars="2400"/>
      </w:pPr>
      <w:r>
        <w:rPr>
          <w:rFonts w:hint="eastAsia" w:ascii="仿宋_GB2312" w:hAnsi="仿宋" w:eastAsia="仿宋_GB2312" w:cs="仿宋_GB2312"/>
          <w:kern w:val="0"/>
          <w:sz w:val="24"/>
          <w:lang w:val="zh-CN"/>
        </w:rPr>
        <w:t>……</w:t>
      </w:r>
    </w:p>
    <w:p w14:paraId="0B2E26F3">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0C26B034">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286A408B">
      <w:pPr>
        <w:snapToGrid w:val="0"/>
        <w:spacing w:line="360" w:lineRule="auto"/>
        <w:ind w:firstLine="3534" w:firstLineChars="1100"/>
        <w:rPr>
          <w:rFonts w:ascii="仿宋_GB2312" w:hAnsi="仿宋" w:eastAsia="仿宋_GB2312" w:cs="仿宋_GB2312"/>
          <w:b/>
          <w:kern w:val="0"/>
          <w:sz w:val="32"/>
          <w:szCs w:val="32"/>
        </w:rPr>
      </w:pPr>
    </w:p>
    <w:p w14:paraId="67032192">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78A11DD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0950D43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5BE1800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529A3D8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1201071">
      <w:pPr>
        <w:pStyle w:val="4"/>
        <w:ind w:left="664" w:leftChars="316" w:firstLine="229" w:firstLineChars="95"/>
      </w:pPr>
      <w:r>
        <w:rPr>
          <w:rFonts w:hint="eastAsia" w:cs="仿宋_GB2312"/>
          <w:kern w:val="0"/>
          <w:sz w:val="24"/>
          <w:szCs w:val="24"/>
        </w:rPr>
        <w:t>……</w:t>
      </w:r>
    </w:p>
    <w:p w14:paraId="107054F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5E619B63">
      <w:pPr>
        <w:snapToGrid w:val="0"/>
        <w:spacing w:line="360" w:lineRule="auto"/>
        <w:ind w:firstLine="576"/>
        <w:rPr>
          <w:rFonts w:ascii="仿宋_GB2312" w:hAnsi="仿宋" w:eastAsia="仿宋_GB2312"/>
          <w:u w:val="single"/>
        </w:rPr>
      </w:pPr>
    </w:p>
    <w:p w14:paraId="4100A59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4A3C85E2">
      <w:pPr>
        <w:snapToGrid w:val="0"/>
        <w:spacing w:line="360" w:lineRule="auto"/>
        <w:ind w:firstLine="576"/>
        <w:rPr>
          <w:rFonts w:ascii="仿宋_GB2312" w:hAnsi="仿宋" w:eastAsia="仿宋_GB2312" w:cs="仿宋_GB2312"/>
          <w:kern w:val="0"/>
          <w:sz w:val="24"/>
          <w:lang w:val="zh-CN"/>
        </w:rPr>
      </w:pPr>
    </w:p>
    <w:p w14:paraId="27BF869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70B6E6C0">
      <w:pPr>
        <w:snapToGrid w:val="0"/>
        <w:spacing w:line="360" w:lineRule="auto"/>
        <w:ind w:left="573" w:leftChars="273"/>
        <w:rPr>
          <w:rFonts w:ascii="仿宋_GB2312" w:hAnsi="仿宋" w:eastAsia="仿宋_GB2312" w:cs="仿宋_GB2312"/>
          <w:kern w:val="0"/>
          <w:sz w:val="24"/>
          <w:lang w:val="zh-CN"/>
        </w:rPr>
      </w:pPr>
    </w:p>
    <w:p w14:paraId="5575E67A">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5980DE8A">
      <w:pPr>
        <w:snapToGrid w:val="0"/>
        <w:spacing w:line="360" w:lineRule="auto"/>
        <w:ind w:firstLine="576"/>
        <w:rPr>
          <w:rFonts w:ascii="仿宋_GB2312" w:hAnsi="仿宋" w:eastAsia="仿宋_GB2312" w:cs="仿宋_GB2312"/>
          <w:kern w:val="0"/>
          <w:sz w:val="24"/>
          <w:lang w:val="zh-CN"/>
        </w:rPr>
      </w:pPr>
    </w:p>
    <w:p w14:paraId="3360253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79DBAF1F">
      <w:pPr>
        <w:snapToGrid w:val="0"/>
        <w:spacing w:line="360" w:lineRule="auto"/>
        <w:ind w:firstLine="576"/>
        <w:rPr>
          <w:rFonts w:ascii="仿宋_GB2312" w:hAnsi="仿宋" w:eastAsia="仿宋_GB2312" w:cs="仿宋_GB2312"/>
          <w:kern w:val="0"/>
          <w:sz w:val="24"/>
          <w:lang w:val="zh-CN"/>
        </w:rPr>
      </w:pPr>
    </w:p>
    <w:p w14:paraId="682394D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0F2D9EAE">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7C85DC86">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1CF6EFD3">
      <w:pPr>
        <w:snapToGrid w:val="0"/>
        <w:spacing w:line="360" w:lineRule="auto"/>
        <w:ind w:firstLine="5760" w:firstLineChars="2400"/>
      </w:pPr>
      <w:r>
        <w:rPr>
          <w:rFonts w:hint="eastAsia" w:ascii="仿宋_GB2312" w:hAnsi="仿宋" w:eastAsia="仿宋_GB2312" w:cs="仿宋_GB2312"/>
          <w:kern w:val="0"/>
          <w:sz w:val="24"/>
          <w:lang w:val="zh-CN"/>
        </w:rPr>
        <w:t>……</w:t>
      </w:r>
    </w:p>
    <w:p w14:paraId="5DA4638C">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2F01BC67">
      <w:pPr>
        <w:jc w:val="center"/>
        <w:rPr>
          <w:rFonts w:ascii="仿宋_GB2312" w:hAnsi="仿宋" w:eastAsia="仿宋_GB2312" w:cs="仿宋_GB2312"/>
          <w:b/>
          <w:kern w:val="0"/>
          <w:sz w:val="32"/>
          <w:szCs w:val="32"/>
        </w:rPr>
      </w:pPr>
    </w:p>
    <w:p w14:paraId="25E34B97">
      <w:pPr>
        <w:jc w:val="center"/>
        <w:rPr>
          <w:rFonts w:ascii="仿宋_GB2312" w:hAnsi="仿宋" w:eastAsia="仿宋_GB2312" w:cs="仿宋_GB2312"/>
          <w:b/>
          <w:kern w:val="0"/>
          <w:sz w:val="32"/>
          <w:szCs w:val="32"/>
        </w:rPr>
      </w:pPr>
    </w:p>
    <w:p w14:paraId="30210811">
      <w:pPr>
        <w:jc w:val="center"/>
        <w:rPr>
          <w:rFonts w:ascii="仿宋_GB2312" w:hAnsi="仿宋" w:eastAsia="仿宋_GB2312" w:cs="仿宋_GB2312"/>
          <w:b/>
          <w:kern w:val="0"/>
          <w:sz w:val="32"/>
          <w:szCs w:val="32"/>
        </w:rPr>
      </w:pPr>
    </w:p>
    <w:p w14:paraId="1AEC2F0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79BEE9A6">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46AC93D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AC60D7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065BF7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3488FCD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41BC5B86">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031D115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4B6FB25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2C787D23">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60DA706A">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B43799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6FF9823C">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133B11">
      <w:pPr>
        <w:snapToGrid w:val="0"/>
        <w:spacing w:line="360" w:lineRule="auto"/>
        <w:ind w:firstLine="5760" w:firstLineChars="2400"/>
      </w:pPr>
      <w:r>
        <w:rPr>
          <w:rFonts w:hint="eastAsia" w:ascii="仿宋_GB2312" w:hAnsi="仿宋" w:eastAsia="仿宋_GB2312" w:cs="仿宋_GB2312"/>
          <w:kern w:val="0"/>
          <w:sz w:val="24"/>
          <w:lang w:val="zh-CN"/>
        </w:rPr>
        <w:t>……</w:t>
      </w:r>
    </w:p>
    <w:p w14:paraId="7336D0C1">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93B2E5A">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D48E43B">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0BD12A75">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0F4BDAD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215AE49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4C54958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3920E75">
      <w:pPr>
        <w:pStyle w:val="4"/>
        <w:ind w:left="664" w:leftChars="316" w:firstLine="229" w:firstLineChars="95"/>
      </w:pPr>
      <w:r>
        <w:rPr>
          <w:rFonts w:hint="eastAsia" w:cs="仿宋_GB2312"/>
          <w:kern w:val="0"/>
          <w:sz w:val="24"/>
          <w:szCs w:val="24"/>
        </w:rPr>
        <w:t>……</w:t>
      </w:r>
    </w:p>
    <w:p w14:paraId="5CB00FC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843739D">
      <w:pPr>
        <w:snapToGrid w:val="0"/>
        <w:spacing w:line="360" w:lineRule="auto"/>
        <w:ind w:firstLine="576"/>
        <w:rPr>
          <w:rFonts w:ascii="仿宋_GB2312" w:hAnsi="仿宋" w:eastAsia="仿宋_GB2312"/>
          <w:u w:val="single"/>
        </w:rPr>
      </w:pPr>
    </w:p>
    <w:p w14:paraId="2D36B1E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7228AA17">
      <w:pPr>
        <w:snapToGrid w:val="0"/>
        <w:spacing w:line="360" w:lineRule="auto"/>
        <w:ind w:firstLine="576"/>
        <w:rPr>
          <w:rFonts w:ascii="仿宋_GB2312" w:hAnsi="仿宋" w:eastAsia="仿宋_GB2312" w:cs="仿宋_GB2312"/>
          <w:kern w:val="0"/>
          <w:sz w:val="24"/>
          <w:lang w:val="zh-CN"/>
        </w:rPr>
      </w:pPr>
    </w:p>
    <w:p w14:paraId="0548A07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996AE8B">
      <w:pPr>
        <w:snapToGrid w:val="0"/>
        <w:spacing w:line="360" w:lineRule="auto"/>
        <w:ind w:left="573" w:leftChars="273"/>
        <w:rPr>
          <w:rFonts w:ascii="仿宋_GB2312" w:hAnsi="仿宋" w:eastAsia="仿宋_GB2312" w:cs="仿宋_GB2312"/>
          <w:kern w:val="0"/>
          <w:sz w:val="24"/>
          <w:lang w:val="zh-CN"/>
        </w:rPr>
      </w:pPr>
    </w:p>
    <w:p w14:paraId="6BD122D3">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1AD9C7F">
      <w:pPr>
        <w:snapToGrid w:val="0"/>
        <w:spacing w:line="360" w:lineRule="auto"/>
        <w:ind w:firstLine="576"/>
        <w:rPr>
          <w:rFonts w:ascii="仿宋_GB2312" w:hAnsi="仿宋" w:eastAsia="仿宋_GB2312" w:cs="仿宋_GB2312"/>
          <w:kern w:val="0"/>
          <w:sz w:val="24"/>
          <w:lang w:val="zh-CN"/>
        </w:rPr>
      </w:pPr>
    </w:p>
    <w:p w14:paraId="2810B61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14CCAEA">
      <w:pPr>
        <w:snapToGrid w:val="0"/>
        <w:spacing w:line="360" w:lineRule="auto"/>
        <w:ind w:firstLine="576"/>
        <w:rPr>
          <w:rFonts w:ascii="仿宋_GB2312" w:hAnsi="仿宋" w:eastAsia="仿宋_GB2312" w:cs="仿宋_GB2312"/>
          <w:kern w:val="0"/>
          <w:sz w:val="24"/>
          <w:lang w:val="zh-CN"/>
        </w:rPr>
      </w:pPr>
    </w:p>
    <w:p w14:paraId="148BDE4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48D95809">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61FEA3C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0380561C">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659D274E">
      <w:pPr>
        <w:snapToGrid w:val="0"/>
        <w:spacing w:line="360" w:lineRule="auto"/>
        <w:ind w:firstLine="5760" w:firstLineChars="2400"/>
      </w:pPr>
      <w:r>
        <w:rPr>
          <w:rFonts w:hint="eastAsia" w:ascii="仿宋_GB2312" w:hAnsi="仿宋" w:eastAsia="仿宋_GB2312" w:cs="仿宋_GB2312"/>
          <w:kern w:val="0"/>
          <w:sz w:val="24"/>
          <w:lang w:val="zh-CN"/>
        </w:rPr>
        <w:t>……</w:t>
      </w:r>
    </w:p>
    <w:p w14:paraId="626C03C6">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2E1084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0F7AF24C">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5C9AC59F">
      <w:pPr>
        <w:jc w:val="center"/>
        <w:rPr>
          <w:rFonts w:ascii="仿宋_GB2312" w:hAnsi="仿宋" w:eastAsia="仿宋_GB2312" w:cs="仿宋_GB2312"/>
          <w:b/>
          <w:kern w:val="0"/>
          <w:sz w:val="32"/>
          <w:szCs w:val="32"/>
        </w:rPr>
      </w:pPr>
    </w:p>
    <w:p w14:paraId="4B7ADE8C">
      <w:pPr>
        <w:jc w:val="center"/>
        <w:rPr>
          <w:rFonts w:ascii="仿宋_GB2312" w:hAnsi="仿宋" w:eastAsia="仿宋_GB2312" w:cs="仿宋_GB2312"/>
          <w:b/>
          <w:kern w:val="0"/>
          <w:sz w:val="32"/>
          <w:szCs w:val="32"/>
        </w:rPr>
      </w:pPr>
    </w:p>
    <w:p w14:paraId="389BD3CD">
      <w:pPr>
        <w:jc w:val="center"/>
        <w:rPr>
          <w:rFonts w:ascii="仿宋_GB2312" w:hAnsi="仿宋" w:eastAsia="仿宋_GB2312" w:cs="仿宋_GB2312"/>
          <w:b/>
          <w:kern w:val="0"/>
          <w:sz w:val="32"/>
          <w:szCs w:val="32"/>
        </w:rPr>
      </w:pPr>
    </w:p>
    <w:p w14:paraId="62CF2C60">
      <w:pPr>
        <w:jc w:val="center"/>
        <w:rPr>
          <w:rFonts w:ascii="仿宋_GB2312" w:hAnsi="仿宋" w:eastAsia="仿宋_GB2312" w:cs="仿宋_GB2312"/>
          <w:b/>
          <w:kern w:val="0"/>
          <w:sz w:val="32"/>
          <w:szCs w:val="32"/>
        </w:rPr>
      </w:pPr>
    </w:p>
    <w:p w14:paraId="451C06DD">
      <w:pPr>
        <w:jc w:val="center"/>
        <w:rPr>
          <w:rFonts w:ascii="仿宋_GB2312" w:hAnsi="仿宋" w:eastAsia="仿宋_GB2312" w:cs="仿宋_GB2312"/>
          <w:b/>
          <w:kern w:val="0"/>
          <w:sz w:val="32"/>
          <w:szCs w:val="32"/>
        </w:rPr>
      </w:pPr>
    </w:p>
    <w:p w14:paraId="5A907CFD">
      <w:pPr>
        <w:jc w:val="center"/>
        <w:rPr>
          <w:rFonts w:ascii="仿宋_GB2312" w:hAnsi="仿宋" w:eastAsia="仿宋_GB2312" w:cs="仿宋_GB2312"/>
          <w:b/>
          <w:kern w:val="0"/>
          <w:sz w:val="32"/>
          <w:szCs w:val="32"/>
        </w:rPr>
      </w:pPr>
    </w:p>
    <w:p w14:paraId="2A8CBA03">
      <w:pPr>
        <w:jc w:val="center"/>
        <w:rPr>
          <w:rFonts w:ascii="仿宋_GB2312" w:hAnsi="仿宋" w:eastAsia="仿宋_GB2312" w:cs="仿宋_GB2312"/>
          <w:b/>
          <w:kern w:val="0"/>
          <w:sz w:val="32"/>
          <w:szCs w:val="32"/>
        </w:rPr>
      </w:pPr>
    </w:p>
    <w:p w14:paraId="09E1DA68">
      <w:pPr>
        <w:jc w:val="center"/>
        <w:rPr>
          <w:rFonts w:ascii="仿宋_GB2312" w:hAnsi="仿宋" w:eastAsia="仿宋_GB2312" w:cs="仿宋_GB2312"/>
          <w:b/>
          <w:kern w:val="0"/>
          <w:sz w:val="32"/>
          <w:szCs w:val="32"/>
        </w:rPr>
      </w:pPr>
    </w:p>
    <w:p w14:paraId="24BB5771">
      <w:pPr>
        <w:jc w:val="center"/>
        <w:rPr>
          <w:rFonts w:ascii="仿宋_GB2312" w:hAnsi="仿宋" w:eastAsia="仿宋_GB2312" w:cs="仿宋_GB2312"/>
          <w:b/>
          <w:kern w:val="0"/>
          <w:sz w:val="32"/>
          <w:szCs w:val="32"/>
        </w:rPr>
      </w:pPr>
    </w:p>
    <w:p w14:paraId="64E441C9">
      <w:pPr>
        <w:jc w:val="center"/>
        <w:rPr>
          <w:rFonts w:ascii="仿宋_GB2312" w:hAnsi="仿宋" w:eastAsia="仿宋_GB2312" w:cs="仿宋_GB2312"/>
          <w:b/>
          <w:kern w:val="0"/>
          <w:sz w:val="32"/>
          <w:szCs w:val="32"/>
        </w:rPr>
      </w:pPr>
    </w:p>
    <w:p w14:paraId="662901CB">
      <w:pPr>
        <w:jc w:val="center"/>
        <w:rPr>
          <w:rFonts w:ascii="仿宋_GB2312" w:hAnsi="仿宋" w:eastAsia="仿宋_GB2312" w:cs="仿宋_GB2312"/>
          <w:b/>
          <w:kern w:val="0"/>
          <w:sz w:val="32"/>
          <w:szCs w:val="32"/>
        </w:rPr>
      </w:pPr>
    </w:p>
    <w:p w14:paraId="1B3B1524">
      <w:pPr>
        <w:jc w:val="center"/>
        <w:rPr>
          <w:rFonts w:ascii="仿宋_GB2312" w:hAnsi="仿宋" w:eastAsia="仿宋_GB2312" w:cs="仿宋_GB2312"/>
          <w:b/>
          <w:kern w:val="0"/>
          <w:sz w:val="32"/>
          <w:szCs w:val="32"/>
        </w:rPr>
      </w:pPr>
    </w:p>
    <w:p w14:paraId="32C380EC">
      <w:pPr>
        <w:jc w:val="center"/>
        <w:rPr>
          <w:rFonts w:ascii="仿宋_GB2312" w:hAnsi="仿宋" w:eastAsia="仿宋_GB2312" w:cs="仿宋_GB2312"/>
          <w:b/>
          <w:kern w:val="0"/>
          <w:sz w:val="32"/>
          <w:szCs w:val="32"/>
        </w:rPr>
      </w:pPr>
    </w:p>
    <w:p w14:paraId="43C0FEAD">
      <w:pPr>
        <w:jc w:val="center"/>
        <w:rPr>
          <w:rFonts w:ascii="仿宋_GB2312" w:hAnsi="仿宋" w:eastAsia="仿宋_GB2312" w:cs="仿宋_GB2312"/>
          <w:b/>
          <w:kern w:val="0"/>
          <w:sz w:val="32"/>
          <w:szCs w:val="32"/>
        </w:rPr>
      </w:pPr>
    </w:p>
    <w:p w14:paraId="66179AEB">
      <w:pPr>
        <w:jc w:val="center"/>
        <w:rPr>
          <w:rFonts w:ascii="仿宋_GB2312" w:hAnsi="仿宋" w:eastAsia="仿宋_GB2312" w:cs="仿宋_GB2312"/>
          <w:b/>
          <w:kern w:val="0"/>
          <w:sz w:val="32"/>
          <w:szCs w:val="32"/>
        </w:rPr>
      </w:pPr>
    </w:p>
    <w:p w14:paraId="101ED210">
      <w:pPr>
        <w:jc w:val="center"/>
        <w:rPr>
          <w:rFonts w:ascii="仿宋_GB2312" w:hAnsi="仿宋" w:eastAsia="仿宋_GB2312" w:cs="仿宋_GB2312"/>
          <w:b/>
          <w:kern w:val="0"/>
          <w:sz w:val="32"/>
          <w:szCs w:val="32"/>
        </w:rPr>
      </w:pPr>
    </w:p>
    <w:p w14:paraId="706DD569">
      <w:pPr>
        <w:jc w:val="center"/>
        <w:rPr>
          <w:rFonts w:ascii="仿宋_GB2312" w:hAnsi="仿宋" w:eastAsia="仿宋_GB2312" w:cs="仿宋_GB2312"/>
          <w:b/>
          <w:kern w:val="0"/>
          <w:sz w:val="32"/>
          <w:szCs w:val="32"/>
        </w:rPr>
      </w:pPr>
    </w:p>
    <w:p w14:paraId="06F12D9C">
      <w:pPr>
        <w:jc w:val="center"/>
        <w:rPr>
          <w:rFonts w:ascii="仿宋_GB2312" w:hAnsi="仿宋" w:eastAsia="仿宋_GB2312" w:cs="仿宋_GB2312"/>
          <w:b/>
          <w:kern w:val="0"/>
          <w:sz w:val="32"/>
          <w:szCs w:val="32"/>
        </w:rPr>
      </w:pPr>
    </w:p>
    <w:p w14:paraId="38384CC4">
      <w:pPr>
        <w:jc w:val="center"/>
        <w:rPr>
          <w:rFonts w:ascii="仿宋_GB2312" w:hAnsi="仿宋" w:eastAsia="仿宋_GB2312" w:cs="仿宋_GB2312"/>
          <w:b/>
          <w:kern w:val="0"/>
          <w:sz w:val="32"/>
          <w:szCs w:val="32"/>
        </w:rPr>
      </w:pPr>
    </w:p>
    <w:p w14:paraId="451D4059">
      <w:pPr>
        <w:jc w:val="center"/>
        <w:rPr>
          <w:rFonts w:ascii="仿宋_GB2312" w:hAnsi="仿宋" w:eastAsia="仿宋_GB2312" w:cs="仿宋_GB2312"/>
          <w:b/>
          <w:kern w:val="0"/>
          <w:sz w:val="32"/>
          <w:szCs w:val="32"/>
        </w:rPr>
      </w:pPr>
    </w:p>
    <w:p w14:paraId="7042BA8E">
      <w:pPr>
        <w:jc w:val="center"/>
        <w:rPr>
          <w:rFonts w:ascii="仿宋_GB2312" w:hAnsi="仿宋" w:eastAsia="仿宋_GB2312" w:cs="仿宋_GB2312"/>
          <w:b/>
          <w:kern w:val="0"/>
          <w:sz w:val="32"/>
          <w:szCs w:val="32"/>
        </w:rPr>
      </w:pPr>
    </w:p>
    <w:p w14:paraId="0ABDD4C0">
      <w:pPr>
        <w:jc w:val="center"/>
        <w:rPr>
          <w:rFonts w:ascii="仿宋_GB2312" w:hAnsi="仿宋" w:eastAsia="仿宋_GB2312" w:cs="仿宋_GB2312"/>
          <w:b/>
          <w:kern w:val="0"/>
          <w:sz w:val="32"/>
          <w:szCs w:val="32"/>
        </w:rPr>
      </w:pPr>
    </w:p>
    <w:p w14:paraId="00796B71">
      <w:pPr>
        <w:jc w:val="center"/>
        <w:rPr>
          <w:rFonts w:ascii="仿宋_GB2312" w:hAnsi="仿宋" w:eastAsia="仿宋_GB2312" w:cs="仿宋_GB2312"/>
          <w:b/>
          <w:kern w:val="0"/>
          <w:sz w:val="32"/>
          <w:szCs w:val="32"/>
        </w:rPr>
      </w:pPr>
    </w:p>
    <w:p w14:paraId="3B1CEA79">
      <w:pPr>
        <w:jc w:val="center"/>
        <w:rPr>
          <w:rFonts w:ascii="仿宋_GB2312" w:hAnsi="仿宋" w:eastAsia="仿宋_GB2312" w:cs="仿宋_GB2312"/>
          <w:b/>
          <w:kern w:val="0"/>
          <w:sz w:val="32"/>
          <w:szCs w:val="32"/>
        </w:rPr>
      </w:pPr>
    </w:p>
    <w:p w14:paraId="081544D6">
      <w:pPr>
        <w:jc w:val="center"/>
        <w:rPr>
          <w:rFonts w:ascii="仿宋_GB2312" w:hAnsi="仿宋" w:eastAsia="仿宋_GB2312" w:cs="仿宋_GB2312"/>
          <w:b/>
          <w:kern w:val="0"/>
          <w:sz w:val="32"/>
          <w:szCs w:val="32"/>
        </w:rPr>
      </w:pPr>
    </w:p>
    <w:p w14:paraId="29796509">
      <w:pPr>
        <w:jc w:val="center"/>
        <w:rPr>
          <w:rFonts w:ascii="仿宋_GB2312" w:hAnsi="仿宋" w:eastAsia="仿宋_GB2312" w:cs="仿宋_GB2312"/>
          <w:b/>
          <w:kern w:val="0"/>
          <w:sz w:val="32"/>
          <w:szCs w:val="32"/>
        </w:rPr>
      </w:pPr>
    </w:p>
    <w:p w14:paraId="0B673574">
      <w:pPr>
        <w:jc w:val="center"/>
        <w:rPr>
          <w:rFonts w:ascii="仿宋_GB2312" w:hAnsi="仿宋" w:eastAsia="仿宋_GB2312" w:cs="仿宋_GB2312"/>
          <w:b/>
          <w:kern w:val="0"/>
          <w:sz w:val="32"/>
          <w:szCs w:val="32"/>
        </w:rPr>
      </w:pPr>
    </w:p>
    <w:p w14:paraId="44CA4398">
      <w:pPr>
        <w:jc w:val="center"/>
        <w:rPr>
          <w:rFonts w:ascii="仿宋_GB2312" w:hAnsi="仿宋" w:eastAsia="仿宋_GB2312" w:cs="仿宋_GB2312"/>
          <w:b/>
          <w:kern w:val="0"/>
          <w:sz w:val="32"/>
          <w:szCs w:val="32"/>
        </w:rPr>
      </w:pPr>
    </w:p>
    <w:p w14:paraId="24AD71E0">
      <w:pPr>
        <w:jc w:val="center"/>
        <w:rPr>
          <w:rFonts w:ascii="仿宋_GB2312" w:hAnsi="仿宋" w:eastAsia="仿宋_GB2312" w:cs="仿宋_GB2312"/>
          <w:b/>
          <w:kern w:val="0"/>
          <w:sz w:val="32"/>
          <w:szCs w:val="32"/>
        </w:rPr>
      </w:pPr>
    </w:p>
    <w:p w14:paraId="38ECC035">
      <w:pPr>
        <w:snapToGrid w:val="0"/>
        <w:spacing w:line="360" w:lineRule="exact"/>
        <w:jc w:val="center"/>
        <w:rPr>
          <w:rFonts w:hint="eastAsia" w:ascii="仿宋_GB2312" w:hAnsi="仿宋" w:eastAsia="仿宋_GB2312" w:cs="仿宋_GB2312"/>
          <w:b/>
          <w:kern w:val="0"/>
          <w:sz w:val="32"/>
          <w:szCs w:val="32"/>
        </w:rPr>
      </w:pPr>
    </w:p>
    <w:p w14:paraId="476735BB">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2400781F">
      <w:pPr>
        <w:pStyle w:val="4"/>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3556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77620FC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077DD7A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589A846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6E7EFDE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08DB4AE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2B3B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650D9F6C">
            <w:pPr>
              <w:jc w:val="center"/>
              <w:rPr>
                <w:rFonts w:ascii="宋体" w:hAnsi="宋体"/>
                <w:b/>
                <w:sz w:val="24"/>
              </w:rPr>
            </w:pPr>
          </w:p>
        </w:tc>
        <w:tc>
          <w:tcPr>
            <w:tcW w:w="2323" w:type="dxa"/>
            <w:vAlign w:val="center"/>
          </w:tcPr>
          <w:p w14:paraId="3BD7655B">
            <w:pPr>
              <w:jc w:val="center"/>
              <w:rPr>
                <w:rFonts w:ascii="宋体" w:hAnsi="宋体"/>
                <w:b/>
                <w:sz w:val="24"/>
              </w:rPr>
            </w:pPr>
          </w:p>
        </w:tc>
        <w:tc>
          <w:tcPr>
            <w:tcW w:w="1596" w:type="dxa"/>
            <w:vAlign w:val="center"/>
          </w:tcPr>
          <w:p w14:paraId="5D4A11CE">
            <w:pPr>
              <w:spacing w:line="400" w:lineRule="exact"/>
              <w:jc w:val="center"/>
              <w:rPr>
                <w:rFonts w:ascii="宋体" w:hAnsi="宋体"/>
                <w:b/>
                <w:bCs/>
                <w:color w:val="000000"/>
                <w:sz w:val="24"/>
              </w:rPr>
            </w:pPr>
          </w:p>
        </w:tc>
        <w:tc>
          <w:tcPr>
            <w:tcW w:w="1583" w:type="dxa"/>
            <w:vAlign w:val="center"/>
          </w:tcPr>
          <w:p w14:paraId="2A079C08">
            <w:pPr>
              <w:spacing w:line="400" w:lineRule="exact"/>
              <w:jc w:val="center"/>
              <w:rPr>
                <w:rFonts w:ascii="宋体" w:hAnsi="宋体"/>
                <w:b/>
                <w:bCs/>
                <w:color w:val="000000"/>
                <w:sz w:val="24"/>
              </w:rPr>
            </w:pPr>
          </w:p>
        </w:tc>
        <w:tc>
          <w:tcPr>
            <w:tcW w:w="1563" w:type="dxa"/>
            <w:vAlign w:val="center"/>
          </w:tcPr>
          <w:p w14:paraId="48427DE1">
            <w:pPr>
              <w:spacing w:line="400" w:lineRule="exact"/>
              <w:jc w:val="center"/>
              <w:rPr>
                <w:rFonts w:ascii="宋体" w:hAnsi="宋体"/>
                <w:b/>
                <w:bCs/>
                <w:color w:val="000000"/>
                <w:sz w:val="24"/>
              </w:rPr>
            </w:pPr>
          </w:p>
        </w:tc>
      </w:tr>
      <w:tr w14:paraId="141F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7F10F305">
            <w:pPr>
              <w:jc w:val="center"/>
              <w:rPr>
                <w:rFonts w:ascii="宋体" w:hAnsi="宋体"/>
                <w:b/>
                <w:sz w:val="24"/>
              </w:rPr>
            </w:pPr>
          </w:p>
        </w:tc>
        <w:tc>
          <w:tcPr>
            <w:tcW w:w="2323" w:type="dxa"/>
            <w:vAlign w:val="center"/>
          </w:tcPr>
          <w:p w14:paraId="70F84021">
            <w:pPr>
              <w:jc w:val="center"/>
              <w:rPr>
                <w:rFonts w:ascii="宋体" w:hAnsi="宋体"/>
                <w:b/>
                <w:sz w:val="24"/>
              </w:rPr>
            </w:pPr>
          </w:p>
        </w:tc>
        <w:tc>
          <w:tcPr>
            <w:tcW w:w="1596" w:type="dxa"/>
            <w:vAlign w:val="center"/>
          </w:tcPr>
          <w:p w14:paraId="339B67CD">
            <w:pPr>
              <w:spacing w:line="400" w:lineRule="exact"/>
              <w:jc w:val="center"/>
              <w:rPr>
                <w:rFonts w:ascii="宋体" w:hAnsi="宋体"/>
                <w:b/>
                <w:bCs/>
                <w:color w:val="000000"/>
                <w:sz w:val="24"/>
              </w:rPr>
            </w:pPr>
          </w:p>
        </w:tc>
        <w:tc>
          <w:tcPr>
            <w:tcW w:w="1583" w:type="dxa"/>
            <w:vAlign w:val="center"/>
          </w:tcPr>
          <w:p w14:paraId="750BEAC2">
            <w:pPr>
              <w:spacing w:line="400" w:lineRule="exact"/>
              <w:jc w:val="center"/>
              <w:rPr>
                <w:rFonts w:ascii="宋体" w:hAnsi="宋体"/>
                <w:b/>
                <w:bCs/>
                <w:color w:val="000000"/>
                <w:sz w:val="24"/>
              </w:rPr>
            </w:pPr>
          </w:p>
        </w:tc>
        <w:tc>
          <w:tcPr>
            <w:tcW w:w="1563" w:type="dxa"/>
            <w:vAlign w:val="center"/>
          </w:tcPr>
          <w:p w14:paraId="127B5332">
            <w:pPr>
              <w:spacing w:line="400" w:lineRule="exact"/>
              <w:jc w:val="center"/>
              <w:rPr>
                <w:rFonts w:ascii="宋体" w:hAnsi="宋体"/>
                <w:b/>
                <w:bCs/>
                <w:color w:val="000000"/>
                <w:sz w:val="24"/>
              </w:rPr>
            </w:pPr>
          </w:p>
        </w:tc>
      </w:tr>
      <w:tr w14:paraId="10F6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30CFDF13">
            <w:pPr>
              <w:jc w:val="center"/>
              <w:rPr>
                <w:rFonts w:ascii="宋体" w:hAnsi="宋体"/>
                <w:b/>
                <w:sz w:val="24"/>
              </w:rPr>
            </w:pPr>
          </w:p>
        </w:tc>
        <w:tc>
          <w:tcPr>
            <w:tcW w:w="2323" w:type="dxa"/>
            <w:vAlign w:val="center"/>
          </w:tcPr>
          <w:p w14:paraId="55007891">
            <w:pPr>
              <w:jc w:val="center"/>
              <w:rPr>
                <w:rFonts w:ascii="宋体" w:hAnsi="宋体"/>
                <w:b/>
                <w:sz w:val="24"/>
              </w:rPr>
            </w:pPr>
          </w:p>
        </w:tc>
        <w:tc>
          <w:tcPr>
            <w:tcW w:w="1596" w:type="dxa"/>
            <w:vAlign w:val="center"/>
          </w:tcPr>
          <w:p w14:paraId="0D1A408A">
            <w:pPr>
              <w:spacing w:line="400" w:lineRule="exact"/>
              <w:jc w:val="center"/>
              <w:rPr>
                <w:rFonts w:ascii="宋体" w:hAnsi="宋体"/>
                <w:b/>
                <w:bCs/>
                <w:color w:val="000000"/>
                <w:sz w:val="24"/>
              </w:rPr>
            </w:pPr>
          </w:p>
        </w:tc>
        <w:tc>
          <w:tcPr>
            <w:tcW w:w="1583" w:type="dxa"/>
            <w:vAlign w:val="center"/>
          </w:tcPr>
          <w:p w14:paraId="32D0E4DF">
            <w:pPr>
              <w:spacing w:line="400" w:lineRule="exact"/>
              <w:jc w:val="center"/>
              <w:rPr>
                <w:rFonts w:ascii="宋体" w:hAnsi="宋体"/>
                <w:b/>
                <w:bCs/>
                <w:color w:val="000000"/>
                <w:sz w:val="24"/>
              </w:rPr>
            </w:pPr>
          </w:p>
        </w:tc>
        <w:tc>
          <w:tcPr>
            <w:tcW w:w="1563" w:type="dxa"/>
            <w:vAlign w:val="center"/>
          </w:tcPr>
          <w:p w14:paraId="17D7A36C">
            <w:pPr>
              <w:spacing w:line="400" w:lineRule="exact"/>
              <w:jc w:val="center"/>
              <w:rPr>
                <w:rFonts w:ascii="宋体" w:hAnsi="宋体"/>
                <w:b/>
                <w:bCs/>
                <w:color w:val="000000"/>
                <w:sz w:val="24"/>
              </w:rPr>
            </w:pPr>
          </w:p>
        </w:tc>
      </w:tr>
    </w:tbl>
    <w:p w14:paraId="0F29E156">
      <w:pPr>
        <w:jc w:val="center"/>
        <w:rPr>
          <w:rFonts w:ascii="仿宋_GB2312" w:hAnsi="仿宋" w:eastAsia="仿宋_GB2312" w:cs="仿宋_GB2312"/>
          <w:b/>
          <w:kern w:val="0"/>
          <w:sz w:val="32"/>
          <w:szCs w:val="32"/>
        </w:rPr>
      </w:pPr>
    </w:p>
    <w:p w14:paraId="5F0E3DFC">
      <w:pPr>
        <w:jc w:val="center"/>
        <w:rPr>
          <w:rFonts w:ascii="仿宋_GB2312" w:hAnsi="仿宋" w:eastAsia="仿宋_GB2312" w:cs="仿宋_GB2312"/>
          <w:b/>
          <w:kern w:val="0"/>
          <w:sz w:val="32"/>
          <w:szCs w:val="32"/>
        </w:rPr>
      </w:pPr>
    </w:p>
    <w:p w14:paraId="5EF62922">
      <w:pPr>
        <w:jc w:val="center"/>
        <w:rPr>
          <w:rFonts w:ascii="仿宋_GB2312" w:hAnsi="仿宋" w:eastAsia="仿宋_GB2312" w:cs="仿宋_GB2312"/>
          <w:b/>
          <w:kern w:val="0"/>
          <w:sz w:val="32"/>
          <w:szCs w:val="32"/>
        </w:rPr>
      </w:pPr>
    </w:p>
    <w:p w14:paraId="30D15250">
      <w:pPr>
        <w:jc w:val="center"/>
        <w:rPr>
          <w:rFonts w:ascii="仿宋_GB2312" w:hAnsi="仿宋" w:eastAsia="仿宋_GB2312" w:cs="仿宋_GB2312"/>
          <w:b/>
          <w:kern w:val="0"/>
          <w:sz w:val="32"/>
          <w:szCs w:val="32"/>
        </w:rPr>
      </w:pPr>
    </w:p>
    <w:p w14:paraId="6E4CFCD7">
      <w:pPr>
        <w:jc w:val="center"/>
        <w:rPr>
          <w:rFonts w:ascii="仿宋_GB2312" w:hAnsi="仿宋" w:eastAsia="仿宋_GB2312" w:cs="仿宋_GB2312"/>
          <w:b/>
          <w:kern w:val="0"/>
          <w:sz w:val="32"/>
          <w:szCs w:val="32"/>
        </w:rPr>
      </w:pPr>
    </w:p>
    <w:p w14:paraId="57464B3B">
      <w:pPr>
        <w:jc w:val="center"/>
        <w:rPr>
          <w:rFonts w:ascii="仿宋_GB2312" w:hAnsi="仿宋" w:eastAsia="仿宋_GB2312" w:cs="仿宋_GB2312"/>
          <w:b/>
          <w:kern w:val="0"/>
          <w:sz w:val="32"/>
          <w:szCs w:val="32"/>
        </w:rPr>
      </w:pPr>
    </w:p>
    <w:p w14:paraId="3D5C57DD">
      <w:pPr>
        <w:jc w:val="center"/>
        <w:rPr>
          <w:rFonts w:ascii="仿宋_GB2312" w:hAnsi="仿宋" w:eastAsia="仿宋_GB2312" w:cs="仿宋_GB2312"/>
          <w:b/>
          <w:kern w:val="0"/>
          <w:sz w:val="32"/>
          <w:szCs w:val="32"/>
        </w:rPr>
      </w:pPr>
    </w:p>
    <w:p w14:paraId="6E00D8E4">
      <w:pPr>
        <w:jc w:val="center"/>
        <w:rPr>
          <w:rFonts w:ascii="仿宋_GB2312" w:hAnsi="仿宋" w:eastAsia="仿宋_GB2312" w:cs="仿宋_GB2312"/>
          <w:b/>
          <w:kern w:val="0"/>
          <w:sz w:val="32"/>
          <w:szCs w:val="32"/>
        </w:rPr>
      </w:pPr>
    </w:p>
    <w:p w14:paraId="06E457C1">
      <w:pPr>
        <w:jc w:val="center"/>
        <w:rPr>
          <w:rFonts w:ascii="仿宋_GB2312" w:hAnsi="仿宋" w:eastAsia="仿宋_GB2312" w:cs="仿宋_GB2312"/>
          <w:b/>
          <w:kern w:val="0"/>
          <w:sz w:val="32"/>
          <w:szCs w:val="32"/>
        </w:rPr>
      </w:pPr>
    </w:p>
    <w:p w14:paraId="4D8805DE">
      <w:pPr>
        <w:jc w:val="center"/>
        <w:rPr>
          <w:rFonts w:ascii="仿宋_GB2312" w:hAnsi="仿宋" w:eastAsia="仿宋_GB2312" w:cs="仿宋_GB2312"/>
          <w:b/>
          <w:kern w:val="0"/>
          <w:sz w:val="32"/>
          <w:szCs w:val="32"/>
        </w:rPr>
      </w:pPr>
    </w:p>
    <w:p w14:paraId="42E6C569">
      <w:pPr>
        <w:jc w:val="center"/>
        <w:rPr>
          <w:rFonts w:ascii="仿宋_GB2312" w:hAnsi="仿宋" w:eastAsia="仿宋_GB2312" w:cs="仿宋_GB2312"/>
          <w:b/>
          <w:kern w:val="0"/>
          <w:sz w:val="32"/>
          <w:szCs w:val="32"/>
        </w:rPr>
      </w:pPr>
    </w:p>
    <w:p w14:paraId="38FA531A">
      <w:pPr>
        <w:jc w:val="center"/>
        <w:rPr>
          <w:rFonts w:ascii="仿宋_GB2312" w:hAnsi="仿宋" w:eastAsia="仿宋_GB2312" w:cs="仿宋_GB2312"/>
          <w:b/>
          <w:kern w:val="0"/>
          <w:sz w:val="32"/>
          <w:szCs w:val="32"/>
        </w:rPr>
      </w:pPr>
    </w:p>
    <w:p w14:paraId="73AC5D0C">
      <w:pPr>
        <w:ind w:firstLine="2891" w:firstLineChars="900"/>
        <w:rPr>
          <w:rFonts w:ascii="仿宋_GB2312" w:hAnsi="仿宋" w:eastAsia="仿宋_GB2312"/>
          <w:b/>
          <w:bCs/>
          <w:sz w:val="32"/>
          <w:szCs w:val="32"/>
        </w:rPr>
      </w:pPr>
    </w:p>
    <w:p w14:paraId="63D572D6">
      <w:pPr>
        <w:ind w:firstLine="2891" w:firstLineChars="900"/>
        <w:rPr>
          <w:rFonts w:ascii="仿宋_GB2312" w:hAnsi="仿宋" w:eastAsia="仿宋_GB2312"/>
          <w:b/>
          <w:bCs/>
          <w:sz w:val="32"/>
          <w:szCs w:val="32"/>
        </w:rPr>
      </w:pPr>
    </w:p>
    <w:p w14:paraId="4A1E3214">
      <w:pPr>
        <w:ind w:firstLine="2891" w:firstLineChars="900"/>
        <w:rPr>
          <w:rFonts w:ascii="仿宋_GB2312" w:hAnsi="仿宋" w:eastAsia="仿宋_GB2312"/>
          <w:b/>
          <w:bCs/>
          <w:sz w:val="32"/>
          <w:szCs w:val="32"/>
        </w:rPr>
      </w:pPr>
    </w:p>
    <w:p w14:paraId="389FB6A7">
      <w:pPr>
        <w:ind w:firstLine="2891" w:firstLineChars="900"/>
        <w:rPr>
          <w:rFonts w:ascii="仿宋_GB2312" w:hAnsi="仿宋" w:eastAsia="仿宋_GB2312"/>
          <w:b/>
          <w:bCs/>
          <w:sz w:val="32"/>
          <w:szCs w:val="32"/>
        </w:rPr>
      </w:pPr>
    </w:p>
    <w:p w14:paraId="6AD816AE">
      <w:pPr>
        <w:ind w:firstLine="2891" w:firstLineChars="900"/>
        <w:rPr>
          <w:rFonts w:ascii="仿宋_GB2312" w:hAnsi="仿宋" w:eastAsia="仿宋_GB2312"/>
          <w:b/>
          <w:bCs/>
          <w:sz w:val="32"/>
          <w:szCs w:val="32"/>
        </w:rPr>
      </w:pPr>
    </w:p>
    <w:p w14:paraId="2E4C764F">
      <w:pPr>
        <w:ind w:firstLine="2891" w:firstLineChars="900"/>
        <w:rPr>
          <w:rFonts w:ascii="仿宋_GB2312" w:hAnsi="仿宋" w:eastAsia="仿宋_GB2312"/>
          <w:b/>
          <w:bCs/>
          <w:sz w:val="32"/>
          <w:szCs w:val="32"/>
        </w:rPr>
      </w:pPr>
    </w:p>
    <w:p w14:paraId="7D49D5EE">
      <w:pPr>
        <w:snapToGrid w:val="0"/>
        <w:spacing w:line="280" w:lineRule="exact"/>
        <w:jc w:val="center"/>
        <w:rPr>
          <w:rFonts w:ascii="宋体" w:hAnsi="宋体" w:cs="宋体"/>
          <w:b/>
          <w:bCs/>
          <w:sz w:val="28"/>
          <w:szCs w:val="28"/>
        </w:rPr>
      </w:pPr>
    </w:p>
    <w:p w14:paraId="7C02E116">
      <w:pPr>
        <w:snapToGrid w:val="0"/>
        <w:spacing w:line="280" w:lineRule="exact"/>
        <w:jc w:val="center"/>
        <w:rPr>
          <w:rFonts w:ascii="宋体" w:hAnsi="宋体" w:cs="宋体"/>
          <w:b/>
          <w:bCs/>
          <w:sz w:val="28"/>
          <w:szCs w:val="28"/>
        </w:rPr>
      </w:pPr>
    </w:p>
    <w:p w14:paraId="66AB7E54">
      <w:pPr>
        <w:snapToGrid w:val="0"/>
        <w:spacing w:line="280" w:lineRule="exact"/>
        <w:jc w:val="center"/>
        <w:rPr>
          <w:rFonts w:ascii="宋体" w:hAnsi="宋体" w:cs="宋体"/>
          <w:b/>
          <w:bCs/>
          <w:sz w:val="28"/>
          <w:szCs w:val="28"/>
        </w:rPr>
      </w:pPr>
    </w:p>
    <w:p w14:paraId="4C65927F">
      <w:pPr>
        <w:snapToGrid w:val="0"/>
        <w:spacing w:line="280" w:lineRule="exact"/>
        <w:jc w:val="center"/>
        <w:rPr>
          <w:rFonts w:ascii="宋体" w:hAnsi="宋体" w:cs="宋体"/>
          <w:b/>
          <w:bCs/>
          <w:sz w:val="28"/>
          <w:szCs w:val="28"/>
        </w:rPr>
      </w:pPr>
    </w:p>
    <w:p w14:paraId="27BFFD47">
      <w:pPr>
        <w:snapToGrid w:val="0"/>
        <w:spacing w:line="280" w:lineRule="exact"/>
        <w:jc w:val="center"/>
        <w:rPr>
          <w:rFonts w:ascii="宋体" w:hAnsi="宋体" w:cs="宋体"/>
          <w:b/>
          <w:bCs/>
          <w:sz w:val="28"/>
          <w:szCs w:val="28"/>
        </w:rPr>
      </w:pPr>
    </w:p>
    <w:p w14:paraId="1233298C">
      <w:pPr>
        <w:snapToGrid w:val="0"/>
        <w:spacing w:line="280" w:lineRule="exact"/>
        <w:jc w:val="center"/>
        <w:rPr>
          <w:rFonts w:ascii="宋体" w:hAnsi="宋体" w:cs="宋体"/>
          <w:b/>
          <w:bCs/>
          <w:sz w:val="28"/>
          <w:szCs w:val="28"/>
        </w:rPr>
      </w:pPr>
    </w:p>
    <w:p w14:paraId="6CDABEBE">
      <w:pPr>
        <w:snapToGrid w:val="0"/>
        <w:spacing w:line="280" w:lineRule="exact"/>
        <w:jc w:val="center"/>
        <w:rPr>
          <w:rFonts w:ascii="宋体" w:hAnsi="宋体" w:cs="宋体"/>
          <w:b/>
          <w:bCs/>
          <w:sz w:val="28"/>
          <w:szCs w:val="28"/>
        </w:rPr>
      </w:pPr>
    </w:p>
    <w:p w14:paraId="72A1B99F">
      <w:pPr>
        <w:snapToGrid w:val="0"/>
        <w:spacing w:line="280" w:lineRule="exact"/>
        <w:jc w:val="center"/>
        <w:rPr>
          <w:rFonts w:ascii="宋体" w:hAnsi="宋体" w:cs="宋体"/>
          <w:b/>
          <w:bCs/>
          <w:sz w:val="28"/>
          <w:szCs w:val="28"/>
        </w:rPr>
      </w:pPr>
    </w:p>
    <w:p w14:paraId="2D793382">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52FF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2E40972D">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330EA21D">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07379C1A">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30070246">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659B2A41">
            <w:pPr>
              <w:jc w:val="center"/>
              <w:rPr>
                <w:rFonts w:ascii="仿宋_GB2312" w:hAnsi="仿宋" w:eastAsia="仿宋_GB2312"/>
                <w:b/>
                <w:bCs/>
                <w:sz w:val="24"/>
              </w:rPr>
            </w:pPr>
            <w:r>
              <w:rPr>
                <w:rFonts w:hint="eastAsia" w:ascii="仿宋_GB2312" w:hAnsi="仿宋" w:eastAsia="仿宋_GB2312"/>
                <w:b/>
                <w:bCs/>
                <w:sz w:val="24"/>
              </w:rPr>
              <w:t>偏离说明</w:t>
            </w:r>
          </w:p>
        </w:tc>
      </w:tr>
      <w:tr w14:paraId="6FC1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D03628A">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3D4F5262">
            <w:pPr>
              <w:jc w:val="center"/>
              <w:rPr>
                <w:rFonts w:ascii="仿宋_GB2312" w:hAnsi="仿宋" w:eastAsia="仿宋_GB2312" w:cs="仿宋_GB2312"/>
                <w:b/>
                <w:kern w:val="0"/>
                <w:sz w:val="32"/>
                <w:szCs w:val="32"/>
              </w:rPr>
            </w:pPr>
          </w:p>
        </w:tc>
        <w:tc>
          <w:tcPr>
            <w:tcW w:w="2663" w:type="dxa"/>
            <w:vAlign w:val="top"/>
          </w:tcPr>
          <w:p w14:paraId="527DDE93">
            <w:pPr>
              <w:jc w:val="center"/>
              <w:rPr>
                <w:rFonts w:ascii="仿宋_GB2312" w:hAnsi="仿宋" w:eastAsia="仿宋_GB2312" w:cs="仿宋_GB2312"/>
                <w:b/>
                <w:kern w:val="0"/>
                <w:sz w:val="32"/>
                <w:szCs w:val="32"/>
              </w:rPr>
            </w:pPr>
          </w:p>
        </w:tc>
        <w:tc>
          <w:tcPr>
            <w:tcW w:w="2655" w:type="dxa"/>
            <w:vAlign w:val="top"/>
          </w:tcPr>
          <w:p w14:paraId="342B4FC3">
            <w:pPr>
              <w:jc w:val="center"/>
              <w:rPr>
                <w:rFonts w:ascii="仿宋_GB2312" w:hAnsi="仿宋" w:eastAsia="仿宋_GB2312" w:cs="仿宋_GB2312"/>
                <w:b/>
                <w:kern w:val="0"/>
                <w:sz w:val="32"/>
                <w:szCs w:val="32"/>
              </w:rPr>
            </w:pPr>
          </w:p>
        </w:tc>
        <w:tc>
          <w:tcPr>
            <w:tcW w:w="2199" w:type="dxa"/>
            <w:vAlign w:val="top"/>
          </w:tcPr>
          <w:p w14:paraId="4A32B9BC">
            <w:pPr>
              <w:jc w:val="center"/>
              <w:rPr>
                <w:rFonts w:ascii="仿宋_GB2312" w:hAnsi="仿宋" w:eastAsia="仿宋_GB2312" w:cs="仿宋_GB2312"/>
                <w:b/>
                <w:kern w:val="0"/>
                <w:sz w:val="32"/>
                <w:szCs w:val="32"/>
              </w:rPr>
            </w:pPr>
          </w:p>
        </w:tc>
      </w:tr>
      <w:tr w14:paraId="00BF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8640509">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1A591D77">
            <w:pPr>
              <w:jc w:val="center"/>
              <w:rPr>
                <w:rFonts w:ascii="仿宋_GB2312" w:hAnsi="仿宋" w:eastAsia="仿宋_GB2312" w:cs="仿宋_GB2312"/>
                <w:b/>
                <w:kern w:val="0"/>
                <w:sz w:val="32"/>
                <w:szCs w:val="32"/>
              </w:rPr>
            </w:pPr>
          </w:p>
        </w:tc>
        <w:tc>
          <w:tcPr>
            <w:tcW w:w="2663" w:type="dxa"/>
            <w:vAlign w:val="top"/>
          </w:tcPr>
          <w:p w14:paraId="0A1E77D8">
            <w:pPr>
              <w:jc w:val="center"/>
              <w:rPr>
                <w:rFonts w:ascii="仿宋_GB2312" w:hAnsi="仿宋" w:eastAsia="仿宋_GB2312" w:cs="仿宋_GB2312"/>
                <w:b/>
                <w:kern w:val="0"/>
                <w:sz w:val="32"/>
                <w:szCs w:val="32"/>
              </w:rPr>
            </w:pPr>
          </w:p>
        </w:tc>
        <w:tc>
          <w:tcPr>
            <w:tcW w:w="2655" w:type="dxa"/>
            <w:vAlign w:val="top"/>
          </w:tcPr>
          <w:p w14:paraId="50CB87B2">
            <w:pPr>
              <w:jc w:val="center"/>
              <w:rPr>
                <w:rFonts w:ascii="仿宋_GB2312" w:hAnsi="仿宋" w:eastAsia="仿宋_GB2312" w:cs="仿宋_GB2312"/>
                <w:b/>
                <w:kern w:val="0"/>
                <w:sz w:val="32"/>
                <w:szCs w:val="32"/>
              </w:rPr>
            </w:pPr>
          </w:p>
        </w:tc>
        <w:tc>
          <w:tcPr>
            <w:tcW w:w="2199" w:type="dxa"/>
            <w:vAlign w:val="top"/>
          </w:tcPr>
          <w:p w14:paraId="6F3A4CA3">
            <w:pPr>
              <w:jc w:val="center"/>
              <w:rPr>
                <w:rFonts w:ascii="仿宋_GB2312" w:hAnsi="仿宋" w:eastAsia="仿宋_GB2312" w:cs="仿宋_GB2312"/>
                <w:b/>
                <w:kern w:val="0"/>
                <w:sz w:val="32"/>
                <w:szCs w:val="32"/>
              </w:rPr>
            </w:pPr>
          </w:p>
        </w:tc>
      </w:tr>
      <w:tr w14:paraId="7C0E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E8D8505">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7882729C">
            <w:pPr>
              <w:jc w:val="center"/>
              <w:rPr>
                <w:rFonts w:ascii="仿宋_GB2312" w:hAnsi="仿宋" w:eastAsia="仿宋_GB2312" w:cs="仿宋_GB2312"/>
                <w:b/>
                <w:kern w:val="0"/>
                <w:sz w:val="32"/>
                <w:szCs w:val="32"/>
              </w:rPr>
            </w:pPr>
          </w:p>
        </w:tc>
        <w:tc>
          <w:tcPr>
            <w:tcW w:w="2663" w:type="dxa"/>
            <w:vAlign w:val="top"/>
          </w:tcPr>
          <w:p w14:paraId="243D7A4A">
            <w:pPr>
              <w:jc w:val="center"/>
              <w:rPr>
                <w:rFonts w:ascii="仿宋_GB2312" w:hAnsi="仿宋" w:eastAsia="仿宋_GB2312" w:cs="仿宋_GB2312"/>
                <w:b/>
                <w:kern w:val="0"/>
                <w:sz w:val="32"/>
                <w:szCs w:val="32"/>
              </w:rPr>
            </w:pPr>
          </w:p>
        </w:tc>
        <w:tc>
          <w:tcPr>
            <w:tcW w:w="2655" w:type="dxa"/>
            <w:vAlign w:val="top"/>
          </w:tcPr>
          <w:p w14:paraId="712A5187">
            <w:pPr>
              <w:jc w:val="center"/>
              <w:rPr>
                <w:rFonts w:ascii="仿宋_GB2312" w:hAnsi="仿宋" w:eastAsia="仿宋_GB2312" w:cs="仿宋_GB2312"/>
                <w:b/>
                <w:kern w:val="0"/>
                <w:sz w:val="32"/>
                <w:szCs w:val="32"/>
              </w:rPr>
            </w:pPr>
          </w:p>
        </w:tc>
        <w:tc>
          <w:tcPr>
            <w:tcW w:w="2199" w:type="dxa"/>
            <w:vAlign w:val="top"/>
          </w:tcPr>
          <w:p w14:paraId="44CB955D">
            <w:pPr>
              <w:jc w:val="center"/>
              <w:rPr>
                <w:rFonts w:ascii="仿宋_GB2312" w:hAnsi="仿宋" w:eastAsia="仿宋_GB2312" w:cs="仿宋_GB2312"/>
                <w:b/>
                <w:kern w:val="0"/>
                <w:sz w:val="32"/>
                <w:szCs w:val="32"/>
              </w:rPr>
            </w:pPr>
          </w:p>
        </w:tc>
      </w:tr>
    </w:tbl>
    <w:p w14:paraId="70458199">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501BC83D">
      <w:pPr>
        <w:jc w:val="center"/>
        <w:rPr>
          <w:rFonts w:ascii="仿宋_GB2312" w:hAnsi="仿宋" w:eastAsia="仿宋_GB2312" w:cs="仿宋_GB2312"/>
          <w:b/>
          <w:kern w:val="0"/>
          <w:sz w:val="32"/>
          <w:szCs w:val="32"/>
        </w:rPr>
      </w:pPr>
    </w:p>
    <w:p w14:paraId="2B6AF96A">
      <w:pPr>
        <w:ind w:firstLine="2891" w:firstLineChars="900"/>
        <w:rPr>
          <w:rFonts w:ascii="仿宋_GB2312" w:hAnsi="仿宋" w:eastAsia="仿宋_GB2312" w:cs="仿宋_GB2312"/>
          <w:b/>
          <w:kern w:val="0"/>
          <w:sz w:val="32"/>
          <w:szCs w:val="32"/>
        </w:rPr>
      </w:pPr>
    </w:p>
    <w:p w14:paraId="2203A7F9">
      <w:pPr>
        <w:ind w:firstLine="2891" w:firstLineChars="900"/>
        <w:rPr>
          <w:rFonts w:ascii="仿宋_GB2312" w:hAnsi="仿宋" w:eastAsia="仿宋_GB2312" w:cs="仿宋_GB2312"/>
          <w:b/>
          <w:kern w:val="0"/>
          <w:sz w:val="32"/>
          <w:szCs w:val="32"/>
        </w:rPr>
      </w:pPr>
    </w:p>
    <w:p w14:paraId="7B4F4439">
      <w:pPr>
        <w:ind w:firstLine="2891" w:firstLineChars="900"/>
        <w:rPr>
          <w:rFonts w:ascii="仿宋_GB2312" w:hAnsi="仿宋" w:eastAsia="仿宋_GB2312" w:cs="仿宋_GB2312"/>
          <w:b/>
          <w:kern w:val="0"/>
          <w:sz w:val="32"/>
          <w:szCs w:val="32"/>
        </w:rPr>
      </w:pPr>
    </w:p>
    <w:p w14:paraId="28C265A9">
      <w:pPr>
        <w:ind w:firstLine="2891" w:firstLineChars="900"/>
        <w:rPr>
          <w:rFonts w:ascii="仿宋_GB2312" w:hAnsi="仿宋" w:eastAsia="仿宋_GB2312" w:cs="仿宋_GB2312"/>
          <w:b/>
          <w:kern w:val="0"/>
          <w:sz w:val="32"/>
          <w:szCs w:val="32"/>
        </w:rPr>
      </w:pPr>
    </w:p>
    <w:p w14:paraId="40387BE7">
      <w:pPr>
        <w:ind w:firstLine="2891" w:firstLineChars="900"/>
        <w:rPr>
          <w:rFonts w:ascii="仿宋_GB2312" w:hAnsi="仿宋" w:eastAsia="仿宋_GB2312" w:cs="仿宋_GB2312"/>
          <w:b/>
          <w:kern w:val="0"/>
          <w:sz w:val="32"/>
          <w:szCs w:val="32"/>
        </w:rPr>
      </w:pPr>
    </w:p>
    <w:p w14:paraId="084A1CB8">
      <w:pPr>
        <w:ind w:firstLine="2891" w:firstLineChars="900"/>
        <w:rPr>
          <w:rFonts w:ascii="仿宋_GB2312" w:hAnsi="仿宋" w:eastAsia="仿宋_GB2312" w:cs="仿宋_GB2312"/>
          <w:b/>
          <w:kern w:val="0"/>
          <w:sz w:val="32"/>
          <w:szCs w:val="32"/>
        </w:rPr>
      </w:pPr>
    </w:p>
    <w:p w14:paraId="1B8A05BC">
      <w:pPr>
        <w:ind w:firstLine="2891" w:firstLineChars="900"/>
        <w:rPr>
          <w:rFonts w:ascii="仿宋_GB2312" w:hAnsi="仿宋" w:eastAsia="仿宋_GB2312" w:cs="仿宋_GB2312"/>
          <w:b/>
          <w:kern w:val="0"/>
          <w:sz w:val="32"/>
          <w:szCs w:val="32"/>
        </w:rPr>
      </w:pPr>
    </w:p>
    <w:p w14:paraId="264329F1">
      <w:pPr>
        <w:ind w:firstLine="2891" w:firstLineChars="900"/>
        <w:rPr>
          <w:rFonts w:ascii="仿宋_GB2312" w:hAnsi="仿宋" w:eastAsia="仿宋_GB2312" w:cs="仿宋_GB2312"/>
          <w:b/>
          <w:kern w:val="0"/>
          <w:sz w:val="32"/>
          <w:szCs w:val="32"/>
        </w:rPr>
      </w:pPr>
    </w:p>
    <w:p w14:paraId="614E362E">
      <w:pPr>
        <w:ind w:firstLine="2891" w:firstLineChars="900"/>
        <w:rPr>
          <w:rFonts w:ascii="仿宋_GB2312" w:hAnsi="仿宋" w:eastAsia="仿宋_GB2312" w:cs="仿宋_GB2312"/>
          <w:b/>
          <w:kern w:val="0"/>
          <w:sz w:val="32"/>
          <w:szCs w:val="32"/>
        </w:rPr>
      </w:pPr>
    </w:p>
    <w:p w14:paraId="624F5B88">
      <w:pPr>
        <w:spacing w:line="360" w:lineRule="auto"/>
        <w:jc w:val="center"/>
        <w:outlineLvl w:val="0"/>
        <w:rPr>
          <w:rFonts w:ascii="仿宋_GB2312" w:hAnsi="仿宋" w:eastAsia="仿宋_GB2312" w:cs="仿宋_GB2312"/>
          <w:b/>
          <w:kern w:val="0"/>
          <w:sz w:val="36"/>
          <w:szCs w:val="36"/>
        </w:rPr>
      </w:pPr>
    </w:p>
    <w:p w14:paraId="15CD6769">
      <w:pPr>
        <w:spacing w:line="360" w:lineRule="auto"/>
        <w:jc w:val="center"/>
        <w:outlineLvl w:val="0"/>
        <w:rPr>
          <w:rFonts w:ascii="仿宋_GB2312" w:hAnsi="仿宋" w:eastAsia="仿宋_GB2312" w:cs="仿宋_GB2312"/>
          <w:b/>
          <w:kern w:val="0"/>
          <w:sz w:val="36"/>
          <w:szCs w:val="36"/>
        </w:rPr>
      </w:pPr>
    </w:p>
    <w:p w14:paraId="7C5766E9">
      <w:pPr>
        <w:spacing w:line="360" w:lineRule="auto"/>
        <w:jc w:val="center"/>
        <w:outlineLvl w:val="0"/>
        <w:rPr>
          <w:rFonts w:ascii="仿宋_GB2312" w:hAnsi="仿宋" w:eastAsia="仿宋_GB2312" w:cs="仿宋_GB2312"/>
          <w:b/>
          <w:kern w:val="0"/>
          <w:sz w:val="36"/>
          <w:szCs w:val="36"/>
        </w:rPr>
      </w:pPr>
    </w:p>
    <w:p w14:paraId="6F8F2948">
      <w:pPr>
        <w:spacing w:line="360" w:lineRule="auto"/>
        <w:jc w:val="center"/>
        <w:outlineLvl w:val="0"/>
        <w:rPr>
          <w:rFonts w:ascii="仿宋_GB2312" w:hAnsi="仿宋" w:eastAsia="仿宋_GB2312" w:cs="仿宋_GB2312"/>
          <w:b/>
          <w:kern w:val="0"/>
          <w:sz w:val="36"/>
          <w:szCs w:val="36"/>
        </w:rPr>
      </w:pPr>
    </w:p>
    <w:p w14:paraId="5267AC9F">
      <w:pPr>
        <w:spacing w:line="360" w:lineRule="auto"/>
        <w:jc w:val="center"/>
        <w:outlineLvl w:val="0"/>
        <w:rPr>
          <w:rFonts w:ascii="仿宋_GB2312" w:hAnsi="仿宋" w:eastAsia="仿宋_GB2312" w:cs="仿宋_GB2312"/>
          <w:b/>
          <w:kern w:val="0"/>
          <w:sz w:val="36"/>
          <w:szCs w:val="36"/>
        </w:rPr>
      </w:pPr>
    </w:p>
    <w:p w14:paraId="7D213EA4">
      <w:pPr>
        <w:snapToGrid w:val="0"/>
        <w:spacing w:line="500" w:lineRule="exact"/>
        <w:jc w:val="center"/>
        <w:outlineLvl w:val="0"/>
        <w:rPr>
          <w:rFonts w:ascii="宋体" w:hAnsi="宋体"/>
          <w:b/>
          <w:bCs/>
          <w:sz w:val="28"/>
          <w:szCs w:val="28"/>
        </w:rPr>
      </w:pPr>
    </w:p>
    <w:p w14:paraId="336C8EA9">
      <w:pPr>
        <w:snapToGrid w:val="0"/>
        <w:spacing w:line="500" w:lineRule="exact"/>
        <w:jc w:val="center"/>
        <w:outlineLvl w:val="0"/>
        <w:rPr>
          <w:rFonts w:ascii="宋体" w:hAnsi="宋体"/>
          <w:b/>
          <w:bCs/>
          <w:sz w:val="28"/>
          <w:szCs w:val="28"/>
        </w:rPr>
      </w:pPr>
    </w:p>
    <w:p w14:paraId="4A0CA36F">
      <w:pPr>
        <w:snapToGrid w:val="0"/>
        <w:spacing w:line="500" w:lineRule="exact"/>
        <w:jc w:val="center"/>
        <w:outlineLvl w:val="0"/>
        <w:rPr>
          <w:rFonts w:ascii="宋体" w:hAnsi="宋体"/>
          <w:b/>
          <w:bCs/>
          <w:sz w:val="28"/>
          <w:szCs w:val="28"/>
        </w:rPr>
      </w:pPr>
    </w:p>
    <w:p w14:paraId="701C88F7">
      <w:pPr>
        <w:spacing w:line="360" w:lineRule="auto"/>
        <w:jc w:val="center"/>
        <w:outlineLvl w:val="0"/>
        <w:rPr>
          <w:rFonts w:ascii="仿宋_GB2312" w:hAnsi="仿宋" w:eastAsia="仿宋_GB2312" w:cs="仿宋_GB2312"/>
          <w:b/>
          <w:kern w:val="0"/>
          <w:sz w:val="36"/>
          <w:szCs w:val="36"/>
        </w:rPr>
      </w:pPr>
    </w:p>
    <w:p w14:paraId="090E5317">
      <w:pPr>
        <w:spacing w:line="360" w:lineRule="auto"/>
        <w:jc w:val="center"/>
        <w:outlineLvl w:val="0"/>
        <w:rPr>
          <w:rFonts w:ascii="仿宋_GB2312" w:hAnsi="仿宋" w:eastAsia="仿宋_GB2312" w:cs="仿宋_GB2312"/>
          <w:b/>
          <w:kern w:val="0"/>
          <w:sz w:val="36"/>
          <w:szCs w:val="36"/>
        </w:rPr>
      </w:pPr>
    </w:p>
    <w:p w14:paraId="7EB27656">
      <w:pPr>
        <w:spacing w:line="360" w:lineRule="auto"/>
        <w:jc w:val="center"/>
        <w:outlineLvl w:val="0"/>
        <w:rPr>
          <w:rFonts w:ascii="仿宋_GB2312" w:hAnsi="仿宋" w:eastAsia="仿宋_GB2312" w:cs="仿宋_GB2312"/>
          <w:b/>
          <w:kern w:val="0"/>
          <w:sz w:val="36"/>
          <w:szCs w:val="36"/>
        </w:rPr>
      </w:pPr>
    </w:p>
    <w:p w14:paraId="3DC6EEB6">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4140611">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C96DEDE">
      <w:pPr>
        <w:snapToGrid w:val="0"/>
        <w:spacing w:line="360" w:lineRule="auto"/>
        <w:ind w:firstLine="480" w:firstLineChars="200"/>
        <w:rPr>
          <w:rFonts w:ascii="仿宋_GB2312" w:hAnsi="仿宋" w:eastAsia="仿宋_GB2312" w:cs="仿宋_GB2312"/>
          <w:sz w:val="24"/>
        </w:rPr>
      </w:pPr>
    </w:p>
    <w:p w14:paraId="3FF4BB2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21B09188">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5B27D00B">
      <w:pPr>
        <w:snapToGrid w:val="0"/>
        <w:spacing w:line="360" w:lineRule="auto"/>
        <w:ind w:firstLine="480" w:firstLineChars="200"/>
        <w:rPr>
          <w:rFonts w:hint="default" w:ascii="仿宋_GB2312" w:hAnsi="仿宋" w:eastAsia="仿宋_GB2312" w:cs="仿宋_GB2312"/>
          <w:sz w:val="24"/>
          <w:lang w:val="en-US" w:eastAsia="zh-CN"/>
        </w:rPr>
      </w:pPr>
    </w:p>
    <w:p w14:paraId="5C1994B1">
      <w:pPr>
        <w:snapToGrid w:val="0"/>
        <w:spacing w:line="360" w:lineRule="auto"/>
        <w:rPr>
          <w:rFonts w:ascii="仿宋_GB2312" w:hAnsi="仿宋" w:eastAsia="仿宋_GB2312" w:cs="仿宋_GB2312"/>
          <w:sz w:val="24"/>
        </w:rPr>
      </w:pPr>
    </w:p>
    <w:p w14:paraId="5E712338">
      <w:pPr>
        <w:snapToGrid w:val="0"/>
        <w:spacing w:line="360" w:lineRule="auto"/>
        <w:ind w:right="480"/>
        <w:jc w:val="center"/>
        <w:rPr>
          <w:rFonts w:ascii="仿宋_GB2312" w:hAnsi="仿宋" w:eastAsia="仿宋_GB2312" w:cs="仿宋_GB2312"/>
          <w:b/>
          <w:kern w:val="0"/>
          <w:sz w:val="32"/>
          <w:szCs w:val="32"/>
        </w:rPr>
      </w:pPr>
    </w:p>
    <w:p w14:paraId="7BBFF442">
      <w:pPr>
        <w:pStyle w:val="58"/>
        <w:rPr>
          <w:rFonts w:ascii="仿宋_GB2312" w:hAnsi="仿宋" w:eastAsia="仿宋_GB2312" w:cs="仿宋_GB2312"/>
          <w:b/>
          <w:kern w:val="0"/>
          <w:sz w:val="32"/>
          <w:szCs w:val="32"/>
        </w:rPr>
      </w:pPr>
    </w:p>
    <w:p w14:paraId="674EB787">
      <w:pPr>
        <w:pStyle w:val="38"/>
        <w:rPr>
          <w:rFonts w:ascii="仿宋_GB2312" w:hAnsi="仿宋" w:eastAsia="仿宋_GB2312" w:cs="仿宋_GB2312"/>
          <w:b/>
          <w:kern w:val="0"/>
          <w:sz w:val="32"/>
          <w:szCs w:val="32"/>
        </w:rPr>
      </w:pPr>
    </w:p>
    <w:p w14:paraId="61F1B355">
      <w:pPr>
        <w:rPr>
          <w:rFonts w:ascii="仿宋_GB2312" w:hAnsi="仿宋" w:eastAsia="仿宋_GB2312" w:cs="仿宋_GB2312"/>
          <w:b/>
          <w:kern w:val="0"/>
          <w:sz w:val="32"/>
          <w:szCs w:val="32"/>
        </w:rPr>
      </w:pPr>
    </w:p>
    <w:p w14:paraId="6A343A4F">
      <w:pPr>
        <w:pStyle w:val="58"/>
        <w:rPr>
          <w:rFonts w:ascii="仿宋_GB2312" w:hAnsi="仿宋" w:eastAsia="仿宋_GB2312" w:cs="仿宋_GB2312"/>
          <w:b/>
          <w:kern w:val="0"/>
          <w:sz w:val="32"/>
          <w:szCs w:val="32"/>
        </w:rPr>
      </w:pPr>
    </w:p>
    <w:p w14:paraId="3868ED42">
      <w:pPr>
        <w:pStyle w:val="38"/>
        <w:rPr>
          <w:rFonts w:ascii="仿宋_GB2312" w:hAnsi="仿宋" w:eastAsia="仿宋_GB2312" w:cs="仿宋_GB2312"/>
          <w:b/>
          <w:kern w:val="0"/>
          <w:sz w:val="32"/>
          <w:szCs w:val="32"/>
        </w:rPr>
      </w:pPr>
    </w:p>
    <w:p w14:paraId="5D8C07C1">
      <w:pPr>
        <w:rPr>
          <w:rFonts w:ascii="仿宋_GB2312" w:hAnsi="仿宋" w:eastAsia="仿宋_GB2312" w:cs="仿宋_GB2312"/>
          <w:b/>
          <w:kern w:val="0"/>
          <w:sz w:val="32"/>
          <w:szCs w:val="32"/>
        </w:rPr>
      </w:pPr>
    </w:p>
    <w:p w14:paraId="17672E42">
      <w:pPr>
        <w:pStyle w:val="58"/>
        <w:rPr>
          <w:rFonts w:ascii="仿宋_GB2312" w:hAnsi="仿宋" w:eastAsia="仿宋_GB2312" w:cs="仿宋_GB2312"/>
          <w:b/>
          <w:kern w:val="0"/>
          <w:sz w:val="32"/>
          <w:szCs w:val="32"/>
        </w:rPr>
      </w:pPr>
    </w:p>
    <w:p w14:paraId="45B98C3E">
      <w:pPr>
        <w:pStyle w:val="38"/>
        <w:rPr>
          <w:rFonts w:ascii="仿宋_GB2312" w:hAnsi="仿宋" w:eastAsia="仿宋_GB2312" w:cs="仿宋_GB2312"/>
          <w:b/>
          <w:kern w:val="0"/>
          <w:sz w:val="32"/>
          <w:szCs w:val="32"/>
        </w:rPr>
      </w:pPr>
    </w:p>
    <w:p w14:paraId="7FC9E5F1">
      <w:pPr>
        <w:rPr>
          <w:rFonts w:ascii="仿宋_GB2312" w:hAnsi="仿宋" w:eastAsia="仿宋_GB2312" w:cs="仿宋_GB2312"/>
          <w:b/>
          <w:kern w:val="0"/>
          <w:sz w:val="32"/>
          <w:szCs w:val="32"/>
        </w:rPr>
      </w:pPr>
    </w:p>
    <w:p w14:paraId="645E1F58">
      <w:pPr>
        <w:pStyle w:val="58"/>
        <w:rPr>
          <w:rFonts w:ascii="仿宋_GB2312" w:hAnsi="仿宋" w:eastAsia="仿宋_GB2312" w:cs="仿宋_GB2312"/>
          <w:b/>
          <w:kern w:val="0"/>
          <w:sz w:val="32"/>
          <w:szCs w:val="32"/>
        </w:rPr>
      </w:pPr>
    </w:p>
    <w:p w14:paraId="34B95050">
      <w:pPr>
        <w:pStyle w:val="38"/>
        <w:rPr>
          <w:rFonts w:ascii="仿宋_GB2312" w:hAnsi="仿宋" w:eastAsia="仿宋_GB2312" w:cs="仿宋_GB2312"/>
          <w:b/>
          <w:kern w:val="0"/>
          <w:sz w:val="32"/>
          <w:szCs w:val="32"/>
        </w:rPr>
      </w:pPr>
    </w:p>
    <w:p w14:paraId="26F4EF9F">
      <w:pPr>
        <w:rPr>
          <w:rFonts w:ascii="仿宋_GB2312" w:hAnsi="仿宋" w:eastAsia="仿宋_GB2312" w:cs="仿宋_GB2312"/>
          <w:b/>
          <w:kern w:val="0"/>
          <w:sz w:val="32"/>
          <w:szCs w:val="32"/>
        </w:rPr>
      </w:pPr>
    </w:p>
    <w:p w14:paraId="5C66B66B">
      <w:pPr>
        <w:pStyle w:val="58"/>
        <w:rPr>
          <w:rFonts w:ascii="仿宋_GB2312" w:hAnsi="仿宋" w:eastAsia="仿宋_GB2312" w:cs="仿宋_GB2312"/>
          <w:b/>
          <w:kern w:val="0"/>
          <w:sz w:val="32"/>
          <w:szCs w:val="32"/>
        </w:rPr>
      </w:pPr>
    </w:p>
    <w:p w14:paraId="061D4282">
      <w:pPr>
        <w:pStyle w:val="38"/>
        <w:rPr>
          <w:rFonts w:ascii="仿宋_GB2312" w:hAnsi="仿宋" w:eastAsia="仿宋_GB2312" w:cs="仿宋_GB2312"/>
          <w:b/>
          <w:kern w:val="0"/>
          <w:sz w:val="32"/>
          <w:szCs w:val="32"/>
        </w:rPr>
      </w:pPr>
    </w:p>
    <w:p w14:paraId="1848AD96">
      <w:pPr>
        <w:rPr>
          <w:rFonts w:ascii="仿宋_GB2312" w:hAnsi="仿宋" w:eastAsia="仿宋_GB2312" w:cs="仿宋_GB2312"/>
          <w:b/>
          <w:kern w:val="0"/>
          <w:sz w:val="32"/>
          <w:szCs w:val="32"/>
        </w:rPr>
      </w:pPr>
    </w:p>
    <w:p w14:paraId="65768A0F">
      <w:pPr>
        <w:pStyle w:val="58"/>
        <w:rPr>
          <w:rFonts w:ascii="仿宋_GB2312" w:hAnsi="仿宋" w:eastAsia="仿宋_GB2312" w:cs="仿宋_GB2312"/>
          <w:b/>
          <w:kern w:val="0"/>
          <w:sz w:val="32"/>
          <w:szCs w:val="32"/>
        </w:rPr>
      </w:pPr>
    </w:p>
    <w:p w14:paraId="085862E6">
      <w:pPr>
        <w:pStyle w:val="38"/>
        <w:ind w:firstLine="1440" w:firstLineChars="600"/>
        <w:rPr>
          <w:rFonts w:ascii="仿宋_GB2312" w:hAnsi="仿宋" w:eastAsia="仿宋_GB2312" w:cs="仿宋_GB2312"/>
          <w:sz w:val="24"/>
        </w:rPr>
      </w:pPr>
    </w:p>
    <w:p w14:paraId="3E49707E">
      <w:pPr>
        <w:pStyle w:val="38"/>
        <w:ind w:firstLine="1440" w:firstLineChars="600"/>
        <w:rPr>
          <w:rFonts w:ascii="仿宋_GB2312" w:hAnsi="仿宋" w:eastAsia="仿宋_GB2312" w:cs="仿宋_GB2312"/>
          <w:sz w:val="24"/>
        </w:rPr>
      </w:pPr>
    </w:p>
    <w:p w14:paraId="6F1D713E">
      <w:pPr>
        <w:pStyle w:val="38"/>
        <w:ind w:firstLine="1440" w:firstLineChars="600"/>
        <w:rPr>
          <w:rFonts w:ascii="仿宋_GB2312" w:hAnsi="仿宋" w:eastAsia="仿宋_GB2312" w:cs="仿宋_GB2312"/>
          <w:sz w:val="24"/>
        </w:rPr>
      </w:pPr>
    </w:p>
    <w:p w14:paraId="647C9C7F">
      <w:pPr>
        <w:pStyle w:val="38"/>
        <w:ind w:firstLine="1205" w:firstLineChars="400"/>
        <w:rPr>
          <w:rFonts w:hint="eastAsia" w:ascii="仿宋_GB2312" w:hAnsi="仿宋" w:eastAsia="仿宋_GB2312" w:cs="仿宋_GB2312"/>
          <w:b/>
          <w:bCs/>
          <w:sz w:val="30"/>
          <w:szCs w:val="30"/>
        </w:rPr>
      </w:pPr>
    </w:p>
    <w:p w14:paraId="2CE234BE">
      <w:pPr>
        <w:pStyle w:val="38"/>
        <w:ind w:firstLine="1205" w:firstLineChars="400"/>
        <w:rPr>
          <w:rFonts w:hint="eastAsia" w:ascii="仿宋_GB2312" w:hAnsi="仿宋" w:eastAsia="仿宋_GB2312" w:cs="仿宋_GB2312"/>
          <w:b/>
          <w:bCs/>
          <w:sz w:val="30"/>
          <w:szCs w:val="30"/>
        </w:rPr>
      </w:pPr>
    </w:p>
    <w:p w14:paraId="58ADE9C5">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770E2B55">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2769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04039FF1">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200967CF">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69366161">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5161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5FB79A52">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2BEC5EB5">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江山市贺村第一中学（新城中学项目）搬迁劳务采购项目</w:t>
            </w:r>
          </w:p>
        </w:tc>
        <w:tc>
          <w:tcPr>
            <w:tcW w:w="1802" w:type="dxa"/>
            <w:tcBorders>
              <w:tl2br w:val="nil"/>
              <w:tr2bl w:val="nil"/>
            </w:tcBorders>
            <w:vAlign w:val="center"/>
          </w:tcPr>
          <w:p w14:paraId="3FAA0D69">
            <w:pPr>
              <w:snapToGrid w:val="0"/>
              <w:spacing w:line="360" w:lineRule="exact"/>
              <w:jc w:val="center"/>
              <w:rPr>
                <w:rFonts w:hint="eastAsia" w:ascii="仿宋_GB2312" w:hAnsi="仿宋_GB2312" w:eastAsia="仿宋_GB2312" w:cs="仿宋_GB2312"/>
                <w:kern w:val="0"/>
                <w:sz w:val="24"/>
                <w:lang w:val="en-US" w:eastAsia="zh-CN"/>
              </w:rPr>
            </w:pPr>
          </w:p>
        </w:tc>
      </w:tr>
      <w:tr w14:paraId="0DCC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4BCB7EA0">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37CB8DCB">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5A22B443">
      <w:pPr>
        <w:snapToGrid w:val="0"/>
        <w:spacing w:line="360" w:lineRule="auto"/>
        <w:rPr>
          <w:rFonts w:ascii="仿宋_GB2312" w:hAnsi="仿宋" w:eastAsia="仿宋_GB2312" w:cs="仿宋_GB2312"/>
          <w:kern w:val="0"/>
          <w:sz w:val="24"/>
          <w:lang w:val="zh-CN"/>
        </w:rPr>
      </w:pPr>
    </w:p>
    <w:p w14:paraId="33A8B994">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7996F92">
      <w:pPr>
        <w:snapToGrid w:val="0"/>
        <w:spacing w:line="360" w:lineRule="auto"/>
        <w:ind w:right="480"/>
        <w:rPr>
          <w:rFonts w:ascii="仿宋_GB2312" w:hAnsi="仿宋" w:eastAsia="仿宋_GB2312" w:cs="仿宋_GB2312"/>
          <w:b/>
          <w:kern w:val="0"/>
          <w:sz w:val="32"/>
          <w:szCs w:val="32"/>
        </w:rPr>
      </w:pPr>
    </w:p>
    <w:p w14:paraId="0C3792B4">
      <w:pPr>
        <w:snapToGrid w:val="0"/>
        <w:spacing w:line="360" w:lineRule="auto"/>
        <w:ind w:right="480"/>
        <w:jc w:val="center"/>
        <w:rPr>
          <w:rFonts w:ascii="仿宋_GB2312" w:hAnsi="仿宋" w:eastAsia="仿宋_GB2312" w:cs="仿宋_GB2312"/>
          <w:b/>
          <w:kern w:val="0"/>
          <w:sz w:val="32"/>
          <w:szCs w:val="32"/>
        </w:rPr>
      </w:pPr>
    </w:p>
    <w:p w14:paraId="55F22A38">
      <w:pPr>
        <w:snapToGrid w:val="0"/>
        <w:spacing w:line="360" w:lineRule="auto"/>
        <w:ind w:right="480"/>
        <w:jc w:val="center"/>
        <w:rPr>
          <w:rFonts w:ascii="仿宋_GB2312" w:hAnsi="仿宋" w:eastAsia="仿宋_GB2312" w:cs="仿宋_GB2312"/>
          <w:b/>
          <w:kern w:val="0"/>
          <w:sz w:val="32"/>
          <w:szCs w:val="32"/>
        </w:rPr>
      </w:pPr>
    </w:p>
    <w:p w14:paraId="612B8D76">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18574EBB">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0B40204A">
      <w:pPr>
        <w:pStyle w:val="400"/>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7844731A">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5ABCF5DF">
      <w:pPr>
        <w:spacing w:line="360" w:lineRule="auto"/>
        <w:ind w:right="420" w:firstLine="3614" w:firstLineChars="1000"/>
        <w:rPr>
          <w:rFonts w:ascii="仿宋_GB2312" w:hAnsi="仿宋" w:eastAsia="仿宋_GB2312" w:cs="仿宋_GB2312"/>
          <w:b/>
          <w:kern w:val="0"/>
          <w:sz w:val="36"/>
          <w:szCs w:val="36"/>
        </w:rPr>
      </w:pPr>
    </w:p>
    <w:p w14:paraId="22D6669D">
      <w:pPr>
        <w:spacing w:line="360" w:lineRule="auto"/>
        <w:ind w:right="420" w:firstLine="3614" w:firstLineChars="1000"/>
        <w:rPr>
          <w:rFonts w:ascii="仿宋_GB2312" w:hAnsi="仿宋" w:eastAsia="仿宋_GB2312" w:cs="仿宋_GB2312"/>
          <w:b/>
          <w:kern w:val="0"/>
          <w:sz w:val="36"/>
          <w:szCs w:val="36"/>
        </w:rPr>
      </w:pPr>
    </w:p>
    <w:p w14:paraId="449E3CB0">
      <w:pPr>
        <w:spacing w:line="360" w:lineRule="auto"/>
        <w:ind w:right="420" w:firstLine="3614" w:firstLineChars="1000"/>
        <w:rPr>
          <w:rFonts w:ascii="仿宋_GB2312" w:hAnsi="仿宋" w:eastAsia="仿宋_GB2312" w:cs="仿宋_GB2312"/>
          <w:b/>
          <w:kern w:val="0"/>
          <w:sz w:val="36"/>
          <w:szCs w:val="36"/>
        </w:rPr>
      </w:pPr>
    </w:p>
    <w:p w14:paraId="41428866">
      <w:pPr>
        <w:spacing w:line="360" w:lineRule="auto"/>
        <w:ind w:right="420" w:firstLine="3614" w:firstLineChars="1000"/>
        <w:rPr>
          <w:rFonts w:ascii="仿宋_GB2312" w:hAnsi="仿宋" w:eastAsia="仿宋_GB2312" w:cs="仿宋_GB2312"/>
          <w:b/>
          <w:kern w:val="0"/>
          <w:sz w:val="36"/>
          <w:szCs w:val="36"/>
        </w:rPr>
      </w:pPr>
    </w:p>
    <w:p w14:paraId="7264213A">
      <w:pPr>
        <w:spacing w:line="360" w:lineRule="auto"/>
        <w:ind w:right="420" w:firstLine="3614" w:firstLineChars="1000"/>
        <w:rPr>
          <w:rFonts w:ascii="仿宋_GB2312" w:hAnsi="仿宋" w:eastAsia="仿宋_GB2312" w:cs="仿宋_GB2312"/>
          <w:b/>
          <w:kern w:val="0"/>
          <w:sz w:val="36"/>
          <w:szCs w:val="36"/>
        </w:rPr>
      </w:pPr>
    </w:p>
    <w:p w14:paraId="381C38AD">
      <w:pPr>
        <w:spacing w:line="360" w:lineRule="auto"/>
        <w:ind w:right="420" w:firstLine="3614" w:firstLineChars="1000"/>
        <w:rPr>
          <w:rFonts w:ascii="仿宋_GB2312" w:hAnsi="仿宋" w:eastAsia="仿宋_GB2312" w:cs="仿宋_GB2312"/>
          <w:b/>
          <w:kern w:val="0"/>
          <w:sz w:val="36"/>
          <w:szCs w:val="36"/>
        </w:rPr>
      </w:pPr>
    </w:p>
    <w:p w14:paraId="75A3E800">
      <w:pPr>
        <w:spacing w:line="360" w:lineRule="auto"/>
        <w:ind w:right="420" w:firstLine="3614" w:firstLineChars="1000"/>
        <w:rPr>
          <w:rFonts w:ascii="仿宋_GB2312" w:hAnsi="仿宋" w:eastAsia="仿宋_GB2312" w:cs="仿宋_GB2312"/>
          <w:b/>
          <w:kern w:val="0"/>
          <w:sz w:val="36"/>
          <w:szCs w:val="36"/>
        </w:rPr>
      </w:pPr>
    </w:p>
    <w:p w14:paraId="7B168561">
      <w:pPr>
        <w:spacing w:line="360" w:lineRule="auto"/>
        <w:ind w:right="420" w:firstLine="3614" w:firstLineChars="1000"/>
        <w:rPr>
          <w:rFonts w:ascii="仿宋_GB2312" w:hAnsi="仿宋" w:eastAsia="仿宋_GB2312" w:cs="仿宋_GB2312"/>
          <w:b/>
          <w:kern w:val="0"/>
          <w:sz w:val="36"/>
          <w:szCs w:val="36"/>
        </w:rPr>
      </w:pPr>
    </w:p>
    <w:p w14:paraId="156055B3">
      <w:pPr>
        <w:spacing w:line="360" w:lineRule="auto"/>
        <w:ind w:right="420" w:firstLine="3614" w:firstLineChars="1000"/>
        <w:rPr>
          <w:rFonts w:ascii="仿宋_GB2312" w:hAnsi="仿宋" w:eastAsia="仿宋_GB2312" w:cs="仿宋_GB2312"/>
          <w:b/>
          <w:kern w:val="0"/>
          <w:sz w:val="36"/>
          <w:szCs w:val="36"/>
        </w:rPr>
      </w:pPr>
    </w:p>
    <w:p w14:paraId="0532F519">
      <w:pPr>
        <w:spacing w:line="360" w:lineRule="auto"/>
        <w:ind w:right="420" w:firstLine="3614" w:firstLineChars="1000"/>
        <w:rPr>
          <w:rFonts w:ascii="仿宋_GB2312" w:hAnsi="仿宋" w:eastAsia="仿宋_GB2312" w:cs="仿宋_GB2312"/>
          <w:b/>
          <w:kern w:val="0"/>
          <w:sz w:val="36"/>
          <w:szCs w:val="36"/>
        </w:rPr>
      </w:pPr>
    </w:p>
    <w:p w14:paraId="4DE84A64">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05" w:name="_Toc465665161"/>
      <w:r>
        <w:rPr>
          <w:rFonts w:hint="eastAsia" w:ascii="仿宋_GB2312" w:hAnsi="仿宋" w:eastAsia="仿宋_GB2312"/>
        </w:rPr>
        <w:t>附件</w:t>
      </w:r>
      <w:bookmarkEnd w:id="405"/>
    </w:p>
    <w:p w14:paraId="571DA852">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FCEF403">
      <w:pPr>
        <w:spacing w:line="360" w:lineRule="auto"/>
        <w:jc w:val="center"/>
        <w:rPr>
          <w:rFonts w:ascii="仿宋_GB2312" w:hAnsi="仿宋" w:eastAsia="仿宋_GB2312"/>
          <w:b/>
          <w:spacing w:val="6"/>
          <w:sz w:val="32"/>
          <w:szCs w:val="32"/>
        </w:rPr>
      </w:pPr>
      <w:bookmarkStart w:id="406" w:name="OLE_LINK14"/>
      <w:bookmarkStart w:id="407" w:name="OLE_LINK13"/>
      <w:r>
        <w:rPr>
          <w:rFonts w:hint="eastAsia" w:ascii="仿宋_GB2312" w:hAnsi="仿宋" w:eastAsia="仿宋_GB2312"/>
          <w:b/>
          <w:spacing w:val="6"/>
          <w:sz w:val="32"/>
          <w:szCs w:val="32"/>
        </w:rPr>
        <w:t>残疾人福利性单位声明函</w:t>
      </w:r>
      <w:bookmarkEnd w:id="406"/>
      <w:bookmarkEnd w:id="407"/>
    </w:p>
    <w:p w14:paraId="271649CF">
      <w:pPr>
        <w:spacing w:line="360" w:lineRule="auto"/>
        <w:rPr>
          <w:rFonts w:ascii="仿宋_GB2312" w:hAnsi="仿宋" w:eastAsia="仿宋_GB2312"/>
          <w:b/>
          <w:spacing w:val="6"/>
          <w:sz w:val="30"/>
          <w:szCs w:val="30"/>
        </w:rPr>
      </w:pPr>
    </w:p>
    <w:p w14:paraId="447CA8B2">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1B8218">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09A283D8">
      <w:pPr>
        <w:spacing w:line="360" w:lineRule="auto"/>
        <w:ind w:firstLine="480" w:firstLineChars="200"/>
        <w:rPr>
          <w:rFonts w:ascii="仿宋_GB2312" w:hAnsi="仿宋" w:eastAsia="仿宋_GB2312" w:cs="仿宋_GB2312"/>
          <w:sz w:val="24"/>
        </w:rPr>
      </w:pPr>
    </w:p>
    <w:p w14:paraId="7EB21F1A">
      <w:pPr>
        <w:spacing w:line="360" w:lineRule="auto"/>
        <w:ind w:firstLine="480" w:firstLineChars="200"/>
        <w:rPr>
          <w:rFonts w:ascii="仿宋_GB2312" w:hAnsi="仿宋" w:eastAsia="仿宋_GB2312" w:cs="仿宋_GB2312"/>
          <w:sz w:val="24"/>
        </w:rPr>
      </w:pPr>
    </w:p>
    <w:p w14:paraId="67176D97">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3D80615">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666D89A4">
      <w:pPr>
        <w:tabs>
          <w:tab w:val="left" w:pos="4860"/>
        </w:tabs>
        <w:spacing w:line="360" w:lineRule="auto"/>
        <w:ind w:right="1560" w:firstLine="480" w:firstLineChars="200"/>
        <w:jc w:val="center"/>
        <w:rPr>
          <w:rFonts w:ascii="仿宋_GB2312" w:hAnsi="仿宋" w:eastAsia="仿宋_GB2312" w:cs="仿宋_GB2312"/>
          <w:sz w:val="24"/>
        </w:rPr>
      </w:pPr>
    </w:p>
    <w:p w14:paraId="34691363">
      <w:pPr>
        <w:spacing w:line="360" w:lineRule="auto"/>
        <w:ind w:firstLine="480" w:firstLineChars="200"/>
        <w:rPr>
          <w:rFonts w:ascii="仿宋_GB2312" w:hAnsi="仿宋" w:eastAsia="仿宋_GB2312" w:cs="仿宋_GB2312"/>
          <w:sz w:val="24"/>
        </w:rPr>
      </w:pPr>
    </w:p>
    <w:p w14:paraId="0894EAFC">
      <w:pPr>
        <w:spacing w:line="360" w:lineRule="auto"/>
        <w:ind w:firstLine="420" w:firstLineChars="200"/>
        <w:rPr>
          <w:rFonts w:ascii="仿宋_GB2312" w:hAnsi="仿宋" w:eastAsia="仿宋_GB2312"/>
        </w:rPr>
      </w:pPr>
    </w:p>
    <w:p w14:paraId="749CCDCC">
      <w:pPr>
        <w:spacing w:line="360" w:lineRule="auto"/>
        <w:ind w:firstLine="420" w:firstLineChars="200"/>
        <w:rPr>
          <w:rFonts w:ascii="仿宋_GB2312" w:hAnsi="仿宋" w:eastAsia="仿宋_GB2312"/>
        </w:rPr>
      </w:pPr>
    </w:p>
    <w:p w14:paraId="54375EE6">
      <w:pPr>
        <w:spacing w:line="360" w:lineRule="auto"/>
        <w:ind w:firstLine="420" w:firstLineChars="200"/>
        <w:rPr>
          <w:rFonts w:ascii="仿宋_GB2312" w:hAnsi="仿宋" w:eastAsia="仿宋_GB2312"/>
        </w:rPr>
      </w:pPr>
    </w:p>
    <w:p w14:paraId="47D784E6">
      <w:pPr>
        <w:spacing w:line="360" w:lineRule="auto"/>
        <w:ind w:firstLine="420" w:firstLineChars="200"/>
        <w:rPr>
          <w:rFonts w:ascii="仿宋_GB2312" w:hAnsi="仿宋" w:eastAsia="仿宋_GB2312"/>
        </w:rPr>
      </w:pPr>
    </w:p>
    <w:p w14:paraId="5A12241E">
      <w:pPr>
        <w:spacing w:line="360" w:lineRule="auto"/>
        <w:rPr>
          <w:rFonts w:ascii="仿宋_GB2312" w:hAnsi="仿宋" w:eastAsia="仿宋_GB2312" w:cs="仿宋_GB2312"/>
          <w:b/>
          <w:sz w:val="24"/>
        </w:rPr>
      </w:pPr>
    </w:p>
    <w:p w14:paraId="17B7C63B">
      <w:pPr>
        <w:spacing w:line="360" w:lineRule="auto"/>
        <w:rPr>
          <w:rFonts w:ascii="仿宋_GB2312" w:hAnsi="仿宋" w:eastAsia="仿宋_GB2312" w:cs="仿宋_GB2312"/>
          <w:b/>
          <w:sz w:val="24"/>
        </w:rPr>
      </w:pPr>
    </w:p>
    <w:p w14:paraId="5EC6FAF2">
      <w:pPr>
        <w:spacing w:line="360" w:lineRule="auto"/>
        <w:rPr>
          <w:rFonts w:ascii="仿宋_GB2312" w:hAnsi="仿宋" w:eastAsia="仿宋_GB2312" w:cs="仿宋_GB2312"/>
          <w:b/>
          <w:sz w:val="24"/>
        </w:rPr>
      </w:pPr>
    </w:p>
    <w:p w14:paraId="5658FC4A">
      <w:pPr>
        <w:spacing w:line="360" w:lineRule="auto"/>
        <w:rPr>
          <w:rFonts w:ascii="仿宋_GB2312" w:hAnsi="仿宋" w:eastAsia="仿宋_GB2312" w:cs="仿宋_GB2312"/>
          <w:b/>
          <w:sz w:val="24"/>
        </w:rPr>
      </w:pPr>
    </w:p>
    <w:p w14:paraId="11217E81">
      <w:pPr>
        <w:spacing w:line="360" w:lineRule="auto"/>
        <w:rPr>
          <w:rFonts w:ascii="仿宋_GB2312" w:hAnsi="仿宋" w:eastAsia="仿宋_GB2312" w:cs="仿宋_GB2312"/>
          <w:b/>
          <w:sz w:val="24"/>
        </w:rPr>
      </w:pPr>
    </w:p>
    <w:p w14:paraId="2A3B6CE4">
      <w:pPr>
        <w:spacing w:line="360" w:lineRule="auto"/>
        <w:rPr>
          <w:rFonts w:ascii="仿宋_GB2312" w:hAnsi="仿宋" w:eastAsia="仿宋_GB2312" w:cs="仿宋_GB2312"/>
          <w:b/>
          <w:sz w:val="24"/>
        </w:rPr>
      </w:pPr>
    </w:p>
    <w:p w14:paraId="2E769846">
      <w:pPr>
        <w:spacing w:line="360" w:lineRule="auto"/>
        <w:rPr>
          <w:rFonts w:ascii="仿宋_GB2312" w:hAnsi="仿宋" w:eastAsia="仿宋_GB2312" w:cs="仿宋_GB2312"/>
          <w:b/>
          <w:sz w:val="24"/>
        </w:rPr>
      </w:pPr>
    </w:p>
    <w:p w14:paraId="5443DB08">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C7101FD">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637053A7">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3D18B626">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4D5BD4A1">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3596623D">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74B4A809">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655EC848">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5EE29709">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35EB7AB3">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2ACFB36B">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447201FA">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1642591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5CB5C720">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1F03C5BA">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799AB43A">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6546580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416F9739">
      <w:pPr>
        <w:snapToGrid w:val="0"/>
        <w:spacing w:line="360" w:lineRule="auto"/>
        <w:rPr>
          <w:rFonts w:ascii="仿宋_GB2312" w:hAnsi="仿宋" w:eastAsia="仿宋_GB2312" w:cs="仿宋"/>
          <w:sz w:val="24"/>
        </w:rPr>
      </w:pPr>
    </w:p>
    <w:p w14:paraId="1CCC50B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67E824B5">
      <w:pPr>
        <w:snapToGrid w:val="0"/>
        <w:spacing w:line="360" w:lineRule="auto"/>
        <w:rPr>
          <w:rFonts w:ascii="仿宋_GB2312" w:hAnsi="仿宋" w:eastAsia="仿宋_GB2312" w:cs="仿宋"/>
          <w:sz w:val="24"/>
          <w:u w:val="dotted"/>
        </w:rPr>
      </w:pPr>
    </w:p>
    <w:p w14:paraId="1232EC27">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0DB649D8">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6D4040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E881357">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1CD3F7A1">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086F9EE6">
      <w:pPr>
        <w:spacing w:line="360" w:lineRule="auto"/>
        <w:rPr>
          <w:rFonts w:ascii="仿宋_GB2312" w:hAnsi="仿宋" w:eastAsia="仿宋_GB2312"/>
          <w:sz w:val="24"/>
        </w:rPr>
      </w:pPr>
      <w:r>
        <w:rPr>
          <w:rFonts w:hint="eastAsia" w:ascii="仿宋_GB2312" w:hAnsi="仿宋" w:eastAsia="仿宋_GB2312"/>
          <w:sz w:val="24"/>
        </w:rPr>
        <w:t>日期：</w:t>
      </w:r>
    </w:p>
    <w:p w14:paraId="24BB5780">
      <w:pPr>
        <w:spacing w:line="360" w:lineRule="auto"/>
        <w:jc w:val="center"/>
        <w:rPr>
          <w:rFonts w:ascii="仿宋_GB2312" w:hAnsi="仿宋" w:eastAsia="仿宋_GB2312" w:cs="仿宋"/>
          <w:b/>
          <w:bCs/>
          <w:sz w:val="24"/>
        </w:rPr>
      </w:pPr>
    </w:p>
    <w:p w14:paraId="22561708">
      <w:pPr>
        <w:spacing w:line="360" w:lineRule="auto"/>
        <w:rPr>
          <w:rFonts w:ascii="仿宋_GB2312" w:hAnsi="仿宋" w:eastAsia="仿宋_GB2312"/>
          <w:b/>
          <w:sz w:val="24"/>
        </w:rPr>
      </w:pPr>
    </w:p>
    <w:p w14:paraId="10F7C897">
      <w:pPr>
        <w:spacing w:line="360" w:lineRule="auto"/>
        <w:rPr>
          <w:rFonts w:ascii="仿宋_GB2312" w:hAnsi="仿宋" w:eastAsia="仿宋_GB2312"/>
          <w:b/>
          <w:sz w:val="24"/>
        </w:rPr>
      </w:pPr>
    </w:p>
    <w:p w14:paraId="1015B535">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1EA9687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7AA2418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268ADB6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01B43600">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A071E0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5A770BB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5A5236E8">
      <w:pPr>
        <w:widowControl/>
        <w:spacing w:line="360" w:lineRule="auto"/>
        <w:ind w:firstLine="600" w:firstLineChars="200"/>
        <w:jc w:val="left"/>
        <w:rPr>
          <w:rFonts w:ascii="仿宋_GB2312" w:hAnsi="仿宋" w:eastAsia="仿宋_GB2312"/>
          <w:sz w:val="30"/>
          <w:szCs w:val="30"/>
        </w:rPr>
      </w:pPr>
    </w:p>
    <w:p w14:paraId="5B98BB72">
      <w:pPr>
        <w:spacing w:line="360" w:lineRule="auto"/>
        <w:jc w:val="center"/>
        <w:rPr>
          <w:rFonts w:ascii="仿宋_GB2312" w:hAnsi="仿宋" w:eastAsia="仿宋_GB2312"/>
          <w:b/>
          <w:spacing w:val="6"/>
          <w:sz w:val="32"/>
          <w:szCs w:val="32"/>
        </w:rPr>
      </w:pPr>
    </w:p>
    <w:p w14:paraId="5D0CAE18">
      <w:pPr>
        <w:spacing w:line="360" w:lineRule="auto"/>
        <w:jc w:val="center"/>
        <w:rPr>
          <w:rFonts w:ascii="仿宋_GB2312" w:hAnsi="仿宋" w:eastAsia="仿宋_GB2312"/>
          <w:b/>
          <w:spacing w:val="6"/>
          <w:sz w:val="32"/>
          <w:szCs w:val="32"/>
        </w:rPr>
      </w:pPr>
    </w:p>
    <w:p w14:paraId="05478C21">
      <w:pPr>
        <w:spacing w:line="360" w:lineRule="auto"/>
        <w:jc w:val="center"/>
        <w:rPr>
          <w:rFonts w:ascii="仿宋_GB2312" w:hAnsi="仿宋" w:eastAsia="仿宋_GB2312"/>
          <w:b/>
          <w:spacing w:val="6"/>
          <w:sz w:val="32"/>
          <w:szCs w:val="32"/>
        </w:rPr>
      </w:pPr>
    </w:p>
    <w:p w14:paraId="6BD0A84E">
      <w:pPr>
        <w:spacing w:line="360" w:lineRule="auto"/>
        <w:jc w:val="center"/>
        <w:rPr>
          <w:rFonts w:ascii="仿宋_GB2312" w:hAnsi="仿宋" w:eastAsia="仿宋_GB2312"/>
          <w:b/>
          <w:spacing w:val="6"/>
          <w:sz w:val="32"/>
          <w:szCs w:val="32"/>
        </w:rPr>
      </w:pPr>
    </w:p>
    <w:p w14:paraId="3A13BEF0">
      <w:pPr>
        <w:spacing w:line="360" w:lineRule="auto"/>
        <w:jc w:val="center"/>
        <w:rPr>
          <w:rFonts w:ascii="仿宋_GB2312" w:hAnsi="仿宋" w:eastAsia="仿宋_GB2312"/>
          <w:b/>
          <w:spacing w:val="6"/>
          <w:sz w:val="32"/>
          <w:szCs w:val="32"/>
        </w:rPr>
      </w:pPr>
    </w:p>
    <w:p w14:paraId="7AF28C10">
      <w:pPr>
        <w:spacing w:line="360" w:lineRule="auto"/>
        <w:jc w:val="center"/>
        <w:rPr>
          <w:rFonts w:ascii="仿宋_GB2312" w:hAnsi="仿宋" w:eastAsia="仿宋_GB2312"/>
          <w:b/>
          <w:spacing w:val="6"/>
          <w:sz w:val="32"/>
          <w:szCs w:val="32"/>
        </w:rPr>
      </w:pPr>
    </w:p>
    <w:p w14:paraId="3617FACB">
      <w:pPr>
        <w:spacing w:line="360" w:lineRule="auto"/>
        <w:jc w:val="center"/>
        <w:rPr>
          <w:rFonts w:ascii="仿宋_GB2312" w:hAnsi="仿宋" w:eastAsia="仿宋_GB2312"/>
          <w:b/>
          <w:spacing w:val="6"/>
          <w:sz w:val="32"/>
          <w:szCs w:val="32"/>
        </w:rPr>
      </w:pPr>
    </w:p>
    <w:p w14:paraId="1E171D44">
      <w:pPr>
        <w:spacing w:line="360" w:lineRule="auto"/>
        <w:jc w:val="center"/>
        <w:rPr>
          <w:rFonts w:ascii="仿宋_GB2312" w:hAnsi="仿宋" w:eastAsia="仿宋_GB2312"/>
          <w:b/>
          <w:spacing w:val="6"/>
          <w:sz w:val="32"/>
          <w:szCs w:val="32"/>
        </w:rPr>
      </w:pPr>
    </w:p>
    <w:p w14:paraId="027B3446">
      <w:pPr>
        <w:spacing w:line="360" w:lineRule="auto"/>
        <w:jc w:val="center"/>
        <w:rPr>
          <w:rFonts w:ascii="仿宋_GB2312" w:hAnsi="仿宋" w:eastAsia="仿宋_GB2312"/>
          <w:b/>
          <w:spacing w:val="6"/>
          <w:sz w:val="32"/>
          <w:szCs w:val="32"/>
        </w:rPr>
      </w:pPr>
    </w:p>
    <w:p w14:paraId="400E1523">
      <w:pPr>
        <w:spacing w:line="360" w:lineRule="auto"/>
        <w:jc w:val="center"/>
        <w:rPr>
          <w:rFonts w:ascii="仿宋_GB2312" w:hAnsi="仿宋" w:eastAsia="仿宋_GB2312"/>
          <w:b/>
          <w:spacing w:val="6"/>
          <w:sz w:val="32"/>
          <w:szCs w:val="32"/>
        </w:rPr>
      </w:pPr>
    </w:p>
    <w:p w14:paraId="22A5FF75">
      <w:pPr>
        <w:spacing w:line="360" w:lineRule="auto"/>
        <w:jc w:val="center"/>
        <w:rPr>
          <w:rFonts w:ascii="仿宋_GB2312" w:hAnsi="仿宋" w:eastAsia="仿宋_GB2312"/>
          <w:b/>
          <w:spacing w:val="6"/>
          <w:sz w:val="32"/>
          <w:szCs w:val="32"/>
        </w:rPr>
      </w:pPr>
    </w:p>
    <w:p w14:paraId="5022D512">
      <w:pPr>
        <w:spacing w:line="360" w:lineRule="auto"/>
        <w:jc w:val="center"/>
        <w:rPr>
          <w:rFonts w:ascii="仿宋_GB2312" w:hAnsi="仿宋" w:eastAsia="仿宋_GB2312"/>
          <w:b/>
          <w:spacing w:val="6"/>
          <w:sz w:val="32"/>
          <w:szCs w:val="32"/>
        </w:rPr>
      </w:pPr>
    </w:p>
    <w:p w14:paraId="04AD0BBE">
      <w:pPr>
        <w:spacing w:line="360" w:lineRule="auto"/>
        <w:jc w:val="left"/>
        <w:rPr>
          <w:rFonts w:ascii="仿宋_GB2312" w:hAnsi="仿宋" w:eastAsia="仿宋_GB2312"/>
          <w:b/>
          <w:spacing w:val="6"/>
          <w:sz w:val="32"/>
          <w:szCs w:val="32"/>
        </w:rPr>
      </w:pPr>
    </w:p>
    <w:p w14:paraId="61212678">
      <w:pPr>
        <w:spacing w:line="360" w:lineRule="auto"/>
        <w:jc w:val="left"/>
        <w:rPr>
          <w:rFonts w:hint="eastAsia" w:ascii="仿宋_GB2312" w:hAnsi="仿宋" w:eastAsia="仿宋_GB2312"/>
          <w:b/>
          <w:spacing w:val="6"/>
          <w:sz w:val="32"/>
          <w:szCs w:val="32"/>
        </w:rPr>
      </w:pPr>
    </w:p>
    <w:p w14:paraId="79A2CC90">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58561168">
      <w:pPr>
        <w:spacing w:line="360" w:lineRule="auto"/>
        <w:jc w:val="center"/>
        <w:rPr>
          <w:rFonts w:ascii="仿宋_GB2312" w:hAnsi="仿宋" w:eastAsia="仿宋_GB2312"/>
          <w:b/>
          <w:sz w:val="24"/>
        </w:rPr>
      </w:pPr>
    </w:p>
    <w:p w14:paraId="371E8CB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3EB65F64">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0E5F0CE8">
      <w:pPr>
        <w:spacing w:line="360" w:lineRule="auto"/>
        <w:rPr>
          <w:rFonts w:ascii="仿宋_GB2312" w:hAnsi="仿宋" w:eastAsia="仿宋_GB2312"/>
          <w:sz w:val="24"/>
          <w:u w:val="dotted"/>
        </w:rPr>
      </w:pPr>
      <w:r>
        <w:rPr>
          <w:rFonts w:hint="eastAsia" w:ascii="仿宋_GB2312" w:hAnsi="仿宋" w:eastAsia="仿宋_GB2312"/>
          <w:sz w:val="24"/>
        </w:rPr>
        <w:t>投诉人：</w:t>
      </w:r>
    </w:p>
    <w:p w14:paraId="20C7681D">
      <w:pPr>
        <w:spacing w:line="360" w:lineRule="auto"/>
        <w:rPr>
          <w:rFonts w:ascii="仿宋_GB2312" w:hAnsi="仿宋" w:eastAsia="仿宋_GB2312"/>
          <w:sz w:val="24"/>
          <w:u w:val="single"/>
        </w:rPr>
      </w:pPr>
      <w:r>
        <w:rPr>
          <w:rFonts w:hint="eastAsia" w:ascii="仿宋_GB2312" w:hAnsi="仿宋" w:eastAsia="仿宋_GB2312"/>
          <w:sz w:val="24"/>
        </w:rPr>
        <w:t>地址：邮编：</w:t>
      </w:r>
    </w:p>
    <w:p w14:paraId="39409DDA">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4EF76948">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08017467">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630A53CB">
      <w:pPr>
        <w:spacing w:line="360" w:lineRule="auto"/>
        <w:rPr>
          <w:rFonts w:ascii="仿宋_GB2312" w:hAnsi="仿宋" w:eastAsia="仿宋_GB2312"/>
          <w:sz w:val="24"/>
          <w:u w:val="dotted"/>
        </w:rPr>
      </w:pPr>
      <w:r>
        <w:rPr>
          <w:rFonts w:hint="eastAsia" w:ascii="仿宋_GB2312" w:hAnsi="仿宋" w:eastAsia="仿宋_GB2312"/>
          <w:sz w:val="24"/>
        </w:rPr>
        <w:t>地址：邮编：</w:t>
      </w:r>
    </w:p>
    <w:p w14:paraId="56A62659">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71EC74C7">
      <w:pPr>
        <w:spacing w:line="360" w:lineRule="auto"/>
        <w:rPr>
          <w:rFonts w:ascii="仿宋_GB2312" w:hAnsi="仿宋" w:eastAsia="仿宋_GB2312"/>
          <w:sz w:val="24"/>
          <w:u w:val="single"/>
        </w:rPr>
      </w:pPr>
      <w:r>
        <w:rPr>
          <w:rFonts w:hint="eastAsia" w:ascii="仿宋_GB2312" w:hAnsi="仿宋" w:eastAsia="仿宋_GB2312"/>
          <w:sz w:val="24"/>
        </w:rPr>
        <w:t>地址：邮编：</w:t>
      </w:r>
    </w:p>
    <w:p w14:paraId="755A6EE4">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7025C71E">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4A361CBF">
      <w:pPr>
        <w:spacing w:line="360" w:lineRule="auto"/>
        <w:rPr>
          <w:rFonts w:ascii="仿宋_GB2312" w:hAnsi="仿宋" w:eastAsia="仿宋_GB2312"/>
          <w:sz w:val="24"/>
          <w:u w:val="dotted"/>
        </w:rPr>
      </w:pPr>
      <w:r>
        <w:rPr>
          <w:rFonts w:hint="eastAsia" w:ascii="仿宋_GB2312" w:hAnsi="仿宋" w:eastAsia="仿宋_GB2312"/>
          <w:sz w:val="24"/>
        </w:rPr>
        <w:t>……</w:t>
      </w:r>
    </w:p>
    <w:p w14:paraId="53FACBED">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21FF77A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26967291">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240C344">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5547BCD2">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10708404">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2042A0E5">
      <w:pPr>
        <w:spacing w:line="360" w:lineRule="auto"/>
        <w:rPr>
          <w:rFonts w:ascii="仿宋_GB2312" w:hAnsi="仿宋" w:eastAsia="仿宋_GB2312"/>
          <w:sz w:val="24"/>
        </w:rPr>
      </w:pPr>
      <w:r>
        <w:rPr>
          <w:rFonts w:hint="eastAsia" w:ascii="仿宋_GB2312" w:hAnsi="仿宋" w:eastAsia="仿宋_GB2312"/>
          <w:sz w:val="24"/>
        </w:rPr>
        <w:t>采购人名称：</w:t>
      </w:r>
    </w:p>
    <w:p w14:paraId="6026DD23">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6B3E3283">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279516E">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7898F1CE">
      <w:pPr>
        <w:spacing w:line="360" w:lineRule="auto"/>
        <w:rPr>
          <w:rFonts w:ascii="仿宋_GB2312" w:hAnsi="仿宋" w:eastAsia="仿宋_GB2312"/>
          <w:sz w:val="24"/>
        </w:rPr>
      </w:pPr>
      <w:r>
        <w:rPr>
          <w:rFonts w:hint="eastAsia" w:ascii="仿宋_GB2312" w:hAnsi="仿宋" w:eastAsia="仿宋_GB2312"/>
          <w:sz w:val="24"/>
        </w:rPr>
        <w:t>三、质疑基本情况</w:t>
      </w:r>
    </w:p>
    <w:p w14:paraId="61ADF721">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1836CD40">
      <w:pPr>
        <w:spacing w:line="360" w:lineRule="auto"/>
        <w:rPr>
          <w:rFonts w:ascii="仿宋_GB2312" w:hAnsi="仿宋" w:eastAsia="仿宋_GB2312"/>
          <w:sz w:val="24"/>
          <w:u w:val="dotted"/>
        </w:rPr>
      </w:pPr>
    </w:p>
    <w:p w14:paraId="28E56681">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4D618BCC">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76CB8658">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1098187F">
      <w:pPr>
        <w:spacing w:line="360" w:lineRule="auto"/>
        <w:rPr>
          <w:rFonts w:ascii="仿宋_GB2312" w:hAnsi="仿宋" w:eastAsia="仿宋_GB2312"/>
          <w:sz w:val="24"/>
        </w:rPr>
      </w:pPr>
      <w:r>
        <w:rPr>
          <w:rFonts w:hint="eastAsia" w:ascii="仿宋_GB2312" w:hAnsi="仿宋" w:eastAsia="仿宋_GB2312"/>
          <w:sz w:val="24"/>
        </w:rPr>
        <w:t>事实依据：</w:t>
      </w:r>
    </w:p>
    <w:p w14:paraId="4D0F6AE6">
      <w:pPr>
        <w:spacing w:line="360" w:lineRule="auto"/>
        <w:rPr>
          <w:rFonts w:ascii="仿宋_GB2312" w:hAnsi="仿宋" w:eastAsia="仿宋_GB2312"/>
          <w:sz w:val="24"/>
          <w:u w:val="dotted"/>
        </w:rPr>
      </w:pPr>
    </w:p>
    <w:p w14:paraId="15BEFFAF">
      <w:pPr>
        <w:spacing w:line="360" w:lineRule="auto"/>
        <w:rPr>
          <w:rFonts w:ascii="仿宋_GB2312" w:hAnsi="仿宋" w:eastAsia="仿宋_GB2312"/>
          <w:sz w:val="24"/>
          <w:u w:val="single"/>
        </w:rPr>
      </w:pPr>
      <w:r>
        <w:rPr>
          <w:rFonts w:hint="eastAsia" w:ascii="仿宋_GB2312" w:hAnsi="仿宋" w:eastAsia="仿宋_GB2312"/>
          <w:sz w:val="24"/>
        </w:rPr>
        <w:t>法律依据：</w:t>
      </w:r>
    </w:p>
    <w:p w14:paraId="557230B8">
      <w:pPr>
        <w:spacing w:line="360" w:lineRule="auto"/>
        <w:rPr>
          <w:rFonts w:ascii="仿宋_GB2312" w:hAnsi="仿宋" w:eastAsia="仿宋_GB2312"/>
          <w:sz w:val="24"/>
          <w:u w:val="dotted"/>
        </w:rPr>
      </w:pPr>
    </w:p>
    <w:p w14:paraId="1380F726">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363C565E">
      <w:pPr>
        <w:spacing w:line="360" w:lineRule="auto"/>
        <w:rPr>
          <w:rFonts w:ascii="仿宋_GB2312" w:hAnsi="仿宋" w:eastAsia="仿宋_GB2312"/>
          <w:sz w:val="24"/>
          <w:u w:val="dotted"/>
        </w:rPr>
      </w:pPr>
      <w:r>
        <w:rPr>
          <w:rFonts w:hint="eastAsia" w:ascii="仿宋_GB2312" w:hAnsi="仿宋" w:eastAsia="仿宋_GB2312"/>
          <w:sz w:val="24"/>
        </w:rPr>
        <w:t>……</w:t>
      </w:r>
    </w:p>
    <w:p w14:paraId="69C6FE88">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52B902E3">
      <w:pPr>
        <w:spacing w:line="360" w:lineRule="auto"/>
        <w:rPr>
          <w:rFonts w:ascii="仿宋_GB2312" w:hAnsi="仿宋" w:eastAsia="仿宋_GB2312"/>
          <w:sz w:val="24"/>
        </w:rPr>
      </w:pPr>
      <w:r>
        <w:rPr>
          <w:rFonts w:hint="eastAsia" w:ascii="仿宋_GB2312" w:hAnsi="仿宋" w:eastAsia="仿宋_GB2312"/>
          <w:sz w:val="24"/>
        </w:rPr>
        <w:t>请求：</w:t>
      </w:r>
    </w:p>
    <w:p w14:paraId="74618A89">
      <w:pPr>
        <w:spacing w:line="360" w:lineRule="auto"/>
        <w:rPr>
          <w:rFonts w:ascii="仿宋_GB2312" w:hAnsi="仿宋" w:eastAsia="仿宋_GB2312"/>
          <w:sz w:val="24"/>
          <w:u w:val="single"/>
        </w:rPr>
      </w:pPr>
    </w:p>
    <w:p w14:paraId="36A9C567">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341AF7B3">
      <w:pPr>
        <w:spacing w:line="360" w:lineRule="auto"/>
        <w:rPr>
          <w:rFonts w:ascii="仿宋_GB2312" w:hAnsi="仿宋" w:eastAsia="仿宋_GB2312"/>
          <w:sz w:val="24"/>
        </w:rPr>
      </w:pPr>
      <w:r>
        <w:rPr>
          <w:rFonts w:hint="eastAsia" w:ascii="仿宋_GB2312" w:hAnsi="仿宋" w:eastAsia="仿宋_GB2312"/>
          <w:sz w:val="24"/>
        </w:rPr>
        <w:t>日期：</w:t>
      </w:r>
    </w:p>
    <w:p w14:paraId="72BFB00D">
      <w:pPr>
        <w:spacing w:line="360" w:lineRule="auto"/>
        <w:rPr>
          <w:rFonts w:ascii="仿宋_GB2312" w:hAnsi="仿宋" w:eastAsia="仿宋_GB2312"/>
          <w:b/>
          <w:sz w:val="24"/>
        </w:rPr>
      </w:pPr>
    </w:p>
    <w:p w14:paraId="7420317F">
      <w:pPr>
        <w:spacing w:line="360" w:lineRule="auto"/>
        <w:rPr>
          <w:rFonts w:ascii="仿宋_GB2312" w:hAnsi="仿宋" w:eastAsia="仿宋_GB2312"/>
          <w:b/>
          <w:sz w:val="24"/>
        </w:rPr>
      </w:pPr>
    </w:p>
    <w:p w14:paraId="55F46EA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16305DEF">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5C8E1792">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5DDA9EC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5124694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330E841B">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4979016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52003DD2">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39E67C6A">
      <w:pPr>
        <w:spacing w:line="360" w:lineRule="auto"/>
        <w:rPr>
          <w:rFonts w:ascii="仿宋_GB2312" w:hAnsi="仿宋" w:eastAsia="仿宋_GB2312" w:cs="仿宋_GB2312"/>
          <w:b/>
          <w:sz w:val="24"/>
        </w:rPr>
      </w:pPr>
    </w:p>
    <w:p w14:paraId="7F79595C">
      <w:pPr>
        <w:autoSpaceDE w:val="0"/>
        <w:autoSpaceDN w:val="0"/>
        <w:jc w:val="center"/>
        <w:rPr>
          <w:rFonts w:ascii="仿宋" w:hAnsi="仿宋" w:eastAsia="仿宋"/>
          <w:b/>
          <w:spacing w:val="6"/>
          <w:sz w:val="32"/>
          <w:szCs w:val="32"/>
        </w:rPr>
      </w:pPr>
    </w:p>
    <w:p w14:paraId="1E83E96C">
      <w:pPr>
        <w:autoSpaceDE w:val="0"/>
        <w:autoSpaceDN w:val="0"/>
        <w:jc w:val="center"/>
        <w:rPr>
          <w:rFonts w:ascii="仿宋" w:hAnsi="仿宋" w:eastAsia="仿宋"/>
          <w:b/>
          <w:spacing w:val="6"/>
          <w:sz w:val="32"/>
          <w:szCs w:val="32"/>
        </w:rPr>
      </w:pPr>
    </w:p>
    <w:p w14:paraId="55D98AF5">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3E3E4613">
      <w:pPr>
        <w:spacing w:line="360" w:lineRule="auto"/>
        <w:rPr>
          <w:rFonts w:hint="eastAsia" w:ascii="仿宋_GB2312" w:hAnsi="仿宋_GB2312" w:eastAsia="仿宋_GB2312" w:cs="仿宋_GB2312"/>
          <w:sz w:val="24"/>
          <w:u w:val="single"/>
        </w:rPr>
      </w:pPr>
    </w:p>
    <w:p w14:paraId="087367E3">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46D1B6F7">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615B007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0B8A807A">
      <w:pPr>
        <w:spacing w:line="360" w:lineRule="auto"/>
        <w:ind w:firstLine="494"/>
        <w:rPr>
          <w:rFonts w:ascii="仿宋_GB2312" w:hAnsi="仿宋_GB2312" w:eastAsia="仿宋_GB2312" w:cs="仿宋_GB2312"/>
          <w:sz w:val="24"/>
        </w:rPr>
      </w:pPr>
    </w:p>
    <w:p w14:paraId="12D1FB03">
      <w:pPr>
        <w:spacing w:line="360" w:lineRule="auto"/>
        <w:ind w:firstLine="494"/>
        <w:rPr>
          <w:rFonts w:ascii="仿宋_GB2312" w:hAnsi="仿宋_GB2312" w:eastAsia="仿宋_GB2312" w:cs="仿宋_GB2312"/>
          <w:sz w:val="24"/>
        </w:rPr>
      </w:pPr>
    </w:p>
    <w:p w14:paraId="3211BF36">
      <w:pPr>
        <w:spacing w:line="360" w:lineRule="auto"/>
        <w:ind w:firstLine="494"/>
        <w:rPr>
          <w:rFonts w:ascii="仿宋_GB2312" w:hAnsi="仿宋_GB2312" w:eastAsia="仿宋_GB2312" w:cs="仿宋_GB2312"/>
          <w:sz w:val="24"/>
        </w:rPr>
      </w:pPr>
    </w:p>
    <w:p w14:paraId="3D6E947D">
      <w:pPr>
        <w:spacing w:line="360" w:lineRule="auto"/>
        <w:ind w:firstLine="494"/>
        <w:rPr>
          <w:rFonts w:ascii="仿宋_GB2312" w:hAnsi="仿宋_GB2312" w:eastAsia="仿宋_GB2312" w:cs="仿宋_GB2312"/>
          <w:sz w:val="24"/>
        </w:rPr>
      </w:pPr>
    </w:p>
    <w:p w14:paraId="1E1AF4D4">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07C7AA30">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614F0DF1">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67E1D744">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3AAE3A89">
      <w:pPr>
        <w:autoSpaceDE w:val="0"/>
        <w:autoSpaceDN w:val="0"/>
        <w:jc w:val="center"/>
        <w:rPr>
          <w:rFonts w:ascii="仿宋" w:hAnsi="仿宋" w:eastAsia="仿宋"/>
          <w:b/>
          <w:spacing w:val="6"/>
          <w:sz w:val="32"/>
          <w:szCs w:val="32"/>
        </w:rPr>
      </w:pPr>
    </w:p>
    <w:p w14:paraId="71C6C2B9">
      <w:pPr>
        <w:autoSpaceDE w:val="0"/>
        <w:autoSpaceDN w:val="0"/>
        <w:jc w:val="center"/>
        <w:rPr>
          <w:rFonts w:ascii="仿宋" w:hAnsi="仿宋" w:eastAsia="仿宋"/>
          <w:b/>
          <w:spacing w:val="6"/>
          <w:sz w:val="32"/>
          <w:szCs w:val="32"/>
        </w:rPr>
      </w:pPr>
    </w:p>
    <w:p w14:paraId="534338A5">
      <w:pPr>
        <w:autoSpaceDE w:val="0"/>
        <w:autoSpaceDN w:val="0"/>
        <w:jc w:val="center"/>
        <w:rPr>
          <w:rFonts w:ascii="仿宋" w:hAnsi="仿宋" w:eastAsia="仿宋"/>
          <w:b/>
          <w:spacing w:val="6"/>
          <w:sz w:val="32"/>
          <w:szCs w:val="32"/>
        </w:rPr>
      </w:pPr>
    </w:p>
    <w:p w14:paraId="438BA6DF">
      <w:pPr>
        <w:autoSpaceDE w:val="0"/>
        <w:autoSpaceDN w:val="0"/>
        <w:jc w:val="center"/>
        <w:rPr>
          <w:rFonts w:ascii="仿宋" w:hAnsi="仿宋" w:eastAsia="仿宋"/>
          <w:b/>
          <w:spacing w:val="6"/>
          <w:sz w:val="32"/>
          <w:szCs w:val="32"/>
        </w:rPr>
      </w:pPr>
    </w:p>
    <w:p w14:paraId="65E5FE30">
      <w:pPr>
        <w:autoSpaceDE w:val="0"/>
        <w:autoSpaceDN w:val="0"/>
        <w:jc w:val="center"/>
        <w:rPr>
          <w:rFonts w:ascii="仿宋" w:hAnsi="仿宋" w:eastAsia="仿宋"/>
          <w:b/>
          <w:spacing w:val="6"/>
          <w:sz w:val="32"/>
          <w:szCs w:val="32"/>
        </w:rPr>
      </w:pPr>
    </w:p>
    <w:p w14:paraId="414C8DD8">
      <w:pPr>
        <w:autoSpaceDE w:val="0"/>
        <w:autoSpaceDN w:val="0"/>
        <w:jc w:val="center"/>
        <w:rPr>
          <w:rFonts w:ascii="仿宋" w:hAnsi="仿宋" w:eastAsia="仿宋"/>
          <w:b/>
          <w:spacing w:val="6"/>
          <w:sz w:val="32"/>
          <w:szCs w:val="32"/>
        </w:rPr>
      </w:pPr>
    </w:p>
    <w:p w14:paraId="304339BF">
      <w:pPr>
        <w:autoSpaceDE w:val="0"/>
        <w:autoSpaceDN w:val="0"/>
        <w:jc w:val="center"/>
        <w:rPr>
          <w:rFonts w:ascii="仿宋" w:hAnsi="仿宋" w:eastAsia="仿宋"/>
          <w:b/>
          <w:spacing w:val="6"/>
          <w:sz w:val="32"/>
          <w:szCs w:val="32"/>
        </w:rPr>
      </w:pPr>
    </w:p>
    <w:p w14:paraId="7BBFF596">
      <w:pPr>
        <w:autoSpaceDE w:val="0"/>
        <w:autoSpaceDN w:val="0"/>
        <w:jc w:val="center"/>
        <w:rPr>
          <w:rFonts w:ascii="仿宋" w:hAnsi="仿宋" w:eastAsia="仿宋"/>
          <w:b/>
          <w:spacing w:val="6"/>
          <w:sz w:val="32"/>
          <w:szCs w:val="32"/>
        </w:rPr>
      </w:pPr>
    </w:p>
    <w:p w14:paraId="30A351D7">
      <w:pPr>
        <w:autoSpaceDE w:val="0"/>
        <w:autoSpaceDN w:val="0"/>
        <w:jc w:val="center"/>
        <w:rPr>
          <w:rFonts w:ascii="仿宋" w:hAnsi="仿宋" w:eastAsia="仿宋"/>
          <w:b/>
          <w:spacing w:val="6"/>
          <w:sz w:val="32"/>
          <w:szCs w:val="32"/>
        </w:rPr>
      </w:pPr>
    </w:p>
    <w:p w14:paraId="7689ADE3">
      <w:pPr>
        <w:autoSpaceDE w:val="0"/>
        <w:autoSpaceDN w:val="0"/>
        <w:jc w:val="center"/>
        <w:rPr>
          <w:rFonts w:ascii="仿宋" w:hAnsi="仿宋" w:eastAsia="仿宋"/>
          <w:b/>
          <w:spacing w:val="6"/>
          <w:sz w:val="32"/>
          <w:szCs w:val="32"/>
        </w:rPr>
      </w:pPr>
    </w:p>
    <w:p w14:paraId="389025E3">
      <w:pPr>
        <w:autoSpaceDE w:val="0"/>
        <w:autoSpaceDN w:val="0"/>
        <w:jc w:val="center"/>
        <w:rPr>
          <w:rFonts w:ascii="仿宋" w:hAnsi="仿宋" w:eastAsia="仿宋"/>
          <w:b/>
          <w:spacing w:val="6"/>
          <w:sz w:val="32"/>
          <w:szCs w:val="32"/>
        </w:rPr>
      </w:pPr>
    </w:p>
    <w:p w14:paraId="02C1D7EB">
      <w:pPr>
        <w:autoSpaceDE w:val="0"/>
        <w:autoSpaceDN w:val="0"/>
        <w:jc w:val="center"/>
        <w:rPr>
          <w:rFonts w:ascii="仿宋" w:hAnsi="仿宋" w:eastAsia="仿宋"/>
          <w:b/>
          <w:spacing w:val="6"/>
          <w:sz w:val="32"/>
          <w:szCs w:val="32"/>
        </w:rPr>
      </w:pPr>
    </w:p>
    <w:p w14:paraId="53700213">
      <w:pPr>
        <w:autoSpaceDE w:val="0"/>
        <w:autoSpaceDN w:val="0"/>
        <w:jc w:val="center"/>
        <w:rPr>
          <w:rFonts w:ascii="仿宋" w:hAnsi="仿宋" w:eastAsia="仿宋"/>
          <w:b/>
          <w:spacing w:val="6"/>
          <w:sz w:val="32"/>
          <w:szCs w:val="32"/>
        </w:rPr>
      </w:pPr>
    </w:p>
    <w:p w14:paraId="60A1059E">
      <w:pPr>
        <w:autoSpaceDE w:val="0"/>
        <w:autoSpaceDN w:val="0"/>
        <w:jc w:val="center"/>
        <w:rPr>
          <w:rFonts w:ascii="仿宋" w:hAnsi="仿宋" w:eastAsia="仿宋"/>
          <w:b/>
          <w:spacing w:val="6"/>
          <w:sz w:val="32"/>
          <w:szCs w:val="32"/>
        </w:rPr>
      </w:pPr>
    </w:p>
    <w:p w14:paraId="67FA9D12">
      <w:pPr>
        <w:autoSpaceDE w:val="0"/>
        <w:autoSpaceDN w:val="0"/>
        <w:jc w:val="center"/>
        <w:rPr>
          <w:rFonts w:ascii="仿宋" w:hAnsi="仿宋" w:eastAsia="仿宋"/>
          <w:b/>
          <w:spacing w:val="6"/>
          <w:sz w:val="32"/>
          <w:szCs w:val="32"/>
        </w:rPr>
      </w:pPr>
    </w:p>
    <w:p w14:paraId="16F9B11C">
      <w:pPr>
        <w:autoSpaceDE w:val="0"/>
        <w:autoSpaceDN w:val="0"/>
        <w:jc w:val="center"/>
        <w:rPr>
          <w:rFonts w:ascii="仿宋" w:hAnsi="仿宋" w:eastAsia="仿宋"/>
          <w:b/>
          <w:spacing w:val="6"/>
          <w:sz w:val="32"/>
          <w:szCs w:val="32"/>
        </w:rPr>
      </w:pPr>
    </w:p>
    <w:p w14:paraId="65C90535">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4B5FCC96">
      <w:pPr>
        <w:spacing w:line="360" w:lineRule="auto"/>
        <w:rPr>
          <w:rFonts w:ascii="仿宋_GB2312" w:hAnsi="仿宋" w:eastAsia="仿宋_GB2312" w:cs="仿宋_GB2312"/>
          <w:b/>
          <w:sz w:val="32"/>
          <w:szCs w:val="32"/>
        </w:rPr>
      </w:pPr>
    </w:p>
    <w:p w14:paraId="1718652B">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52FFAAC4">
      <w:pPr>
        <w:spacing w:line="360" w:lineRule="auto"/>
        <w:rPr>
          <w:rFonts w:ascii="仿宋_GB2312" w:hAnsi="仿宋" w:eastAsia="仿宋_GB2312"/>
        </w:rPr>
      </w:pPr>
    </w:p>
    <w:p w14:paraId="69E81BC8">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江山市贺村第一中学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江山市贺村第一中学（新城中学项目）搬迁劳务采购项目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083BA92E">
      <w:pPr>
        <w:spacing w:line="360" w:lineRule="auto"/>
        <w:ind w:firstLine="480" w:firstLineChars="200"/>
        <w:jc w:val="left"/>
      </w:pPr>
      <w:r>
        <w:rPr>
          <w:rFonts w:hint="eastAsia" w:ascii="仿宋_GB2312" w:hAnsi="仿宋" w:eastAsia="仿宋_GB2312"/>
          <w:bCs/>
          <w:sz w:val="24"/>
          <w:u w:val="single"/>
          <w:lang w:eastAsia="zh-CN"/>
        </w:rPr>
        <w:t>江山市贺村第一中学（新城中学项目）搬迁劳务采购项目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其他未列明行业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042CF3A1">
      <w:pPr>
        <w:spacing w:line="360" w:lineRule="auto"/>
        <w:ind w:firstLine="480" w:firstLineChars="200"/>
        <w:jc w:val="left"/>
        <w:rPr>
          <w:rFonts w:ascii="仿宋_GB2312" w:hAnsi="宋体" w:eastAsia="仿宋_GB2312"/>
          <w:sz w:val="24"/>
        </w:rPr>
      </w:pPr>
    </w:p>
    <w:p w14:paraId="45DF9B94">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16A62125">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0542459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084DD932">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ABCA725">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55C04DE4">
      <w:pPr>
        <w:spacing w:line="360" w:lineRule="auto"/>
        <w:ind w:right="420"/>
        <w:rPr>
          <w:rFonts w:ascii="仿宋_GB2312" w:hAnsi="仿宋" w:eastAsia="仿宋_GB2312" w:cs="仿宋_GB2312"/>
          <w:sz w:val="24"/>
        </w:rPr>
      </w:pPr>
    </w:p>
    <w:p w14:paraId="61FAFCF0">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810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9B0EB">
    <w:pPr>
      <w:pStyle w:val="31"/>
      <w:framePr w:wrap="around" w:vAnchor="text" w:hAnchor="margin" w:xAlign="right" w:y="1"/>
      <w:rPr>
        <w:rStyle w:val="666"/>
      </w:rPr>
    </w:pPr>
    <w:r>
      <w:fldChar w:fldCharType="begin"/>
    </w:r>
    <w:r>
      <w:rPr>
        <w:rStyle w:val="666"/>
      </w:rPr>
      <w:instrText xml:space="preserve">PAGE  </w:instrText>
    </w:r>
    <w:r>
      <w:fldChar w:fldCharType="separate"/>
    </w:r>
    <w:r>
      <w:fldChar w:fldCharType="end"/>
    </w:r>
  </w:p>
  <w:p w14:paraId="7A986370">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8A8E">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4FA2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78ABD1F1">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78ABD1F1">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1912">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0E3A2A2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C2112">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A971BB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1B2B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2E5AAA1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63EB">
    <w:pPr>
      <w:pStyle w:val="31"/>
      <w:framePr w:wrap="around" w:vAnchor="text" w:hAnchor="margin" w:xAlign="right" w:y="1"/>
      <w:rPr>
        <w:rStyle w:val="666"/>
      </w:rPr>
    </w:pPr>
    <w:r>
      <w:fldChar w:fldCharType="begin"/>
    </w:r>
    <w:r>
      <w:rPr>
        <w:rStyle w:val="666"/>
      </w:rPr>
      <w:instrText xml:space="preserve">PAGE  </w:instrText>
    </w:r>
    <w:r>
      <w:fldChar w:fldCharType="separate"/>
    </w:r>
    <w:r>
      <w:fldChar w:fldCharType="end"/>
    </w:r>
  </w:p>
  <w:p w14:paraId="53463934">
    <w:pPr>
      <w:pStyle w:val="31"/>
      <w:ind w:right="360"/>
    </w:pPr>
  </w:p>
  <w:p w14:paraId="231DEF7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A311">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8" w:name="_Toc36110187"/>
    <w:bookmarkStart w:id="409" w:name="_Toc131845147"/>
    <w:bookmarkStart w:id="410" w:name="_Toc164085800"/>
    <w:bookmarkStart w:id="411" w:name="_Toc91899912"/>
    <w:r>
      <w:rPr>
        <w:rFonts w:hint="eastAsia" w:ascii="仿宋_GB2312" w:eastAsia="仿宋_GB2312"/>
        <w:kern w:val="0"/>
        <w:szCs w:val="21"/>
      </w:rPr>
      <w:t xml:space="preserve"> 页</w:t>
    </w:r>
    <w:bookmarkEnd w:id="408"/>
    <w:bookmarkEnd w:id="409"/>
    <w:bookmarkEnd w:id="410"/>
    <w:bookmarkEnd w:id="411"/>
  </w:p>
  <w:p w14:paraId="1F5A082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A5319">
    <w:pPr>
      <w:pStyle w:val="32"/>
      <w:pBdr>
        <w:bottom w:val="single" w:color="auto" w:sz="6" w:space="4"/>
      </w:pBdr>
      <w:jc w:val="right"/>
    </w:pPr>
    <w:r>
      <w:t>政府采购公开招标文件</w:t>
    </w:r>
  </w:p>
  <w:p w14:paraId="309E53F1">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0D779">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EF8D">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F46C">
    <w:pPr>
      <w:pStyle w:val="32"/>
      <w:rPr>
        <w:rFonts w:ascii="仿宋_GB2312" w:eastAsia="仿宋_GB2312"/>
        <w:b/>
        <w:i/>
        <w:u w:val="single"/>
      </w:rPr>
    </w:pPr>
    <w:r>
      <w:t>政府采购公开招标文件</w:t>
    </w:r>
  </w:p>
  <w:p w14:paraId="521A7D0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4A2BA">
    <w:pPr>
      <w:pStyle w:val="32"/>
    </w:pPr>
    <w:r>
      <w:t></w:t>
    </w:r>
  </w:p>
  <w:p w14:paraId="33F5172E">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06593">
    <w:pPr>
      <w:pStyle w:val="32"/>
      <w:jc w:val="right"/>
      <w:rPr>
        <w:rFonts w:ascii="仿宋_GB2312" w:eastAsia="仿宋_GB2312"/>
        <w:b/>
        <w:i/>
        <w:iCs/>
        <w:u w:val="single"/>
      </w:rPr>
    </w:pPr>
    <w:r>
      <w:t>政府采购公开招标文件</w:t>
    </w:r>
  </w:p>
  <w:p w14:paraId="3F387F7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349D">
    <w:pPr>
      <w:pStyle w:val="32"/>
    </w:pPr>
    <w:r>
      <w:t>政府采购公开招标文件</w:t>
    </w:r>
  </w:p>
  <w:p w14:paraId="049432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1BD33"/>
    <w:multiLevelType w:val="singleLevel"/>
    <w:tmpl w:val="B8F1BD33"/>
    <w:lvl w:ilvl="0" w:tentative="0">
      <w:start w:val="1"/>
      <w:numFmt w:val="decimal"/>
      <w:suff w:val="nothing"/>
      <w:lvlText w:val="%1、"/>
      <w:lvlJc w:val="left"/>
    </w:lvl>
  </w:abstractNum>
  <w:abstractNum w:abstractNumId="1">
    <w:nsid w:val="00000002"/>
    <w:multiLevelType w:val="singleLevel"/>
    <w:tmpl w:val="00000002"/>
    <w:lvl w:ilvl="0" w:tentative="0">
      <w:start w:val="5"/>
      <w:numFmt w:val="decimal"/>
      <w:suff w:val="space"/>
      <w:lvlText w:val="%1、"/>
      <w:lvlJc w:val="left"/>
    </w:lvl>
  </w:abstractNum>
  <w:abstractNum w:abstractNumId="2">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singleLevel"/>
    <w:tmpl w:val="00000004"/>
    <w:lvl w:ilvl="0" w:tentative="0">
      <w:start w:val="2"/>
      <w:numFmt w:val="chineseCounting"/>
      <w:suff w:val="nothing"/>
      <w:lvlText w:val="%1、"/>
      <w:lvlJc w:val="left"/>
      <w:pPr>
        <w:ind w:left="-59"/>
      </w:pPr>
      <w:rPr>
        <w:rFonts w:hint="eastAsia"/>
      </w:rPr>
    </w:lvl>
  </w:abstractNum>
  <w:abstractNum w:abstractNumId="4">
    <w:nsid w:val="00000005"/>
    <w:multiLevelType w:val="singleLevel"/>
    <w:tmpl w:val="00000005"/>
    <w:lvl w:ilvl="0" w:tentative="0">
      <w:start w:val="1"/>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GZiZmJhMjY1YWZlMGQ4M2NhOWFlNDY5NWZlNWQifQ=="/>
    <w:docVar w:name="KSO_WPS_MARK_KEY" w:val="94ac6e3a-c876-45cb-b42d-4da862afbd25"/>
  </w:docVars>
  <w:rsids>
    <w:rsidRoot w:val="00000000"/>
    <w:rsid w:val="007F0A1D"/>
    <w:rsid w:val="00AC779A"/>
    <w:rsid w:val="00D55517"/>
    <w:rsid w:val="01050F22"/>
    <w:rsid w:val="01282E62"/>
    <w:rsid w:val="012B64AF"/>
    <w:rsid w:val="024737BC"/>
    <w:rsid w:val="028952C6"/>
    <w:rsid w:val="03261624"/>
    <w:rsid w:val="038D51FF"/>
    <w:rsid w:val="04695C6C"/>
    <w:rsid w:val="047848A9"/>
    <w:rsid w:val="04C26980"/>
    <w:rsid w:val="04E43544"/>
    <w:rsid w:val="05157BA2"/>
    <w:rsid w:val="05C321A6"/>
    <w:rsid w:val="06061CF7"/>
    <w:rsid w:val="0644571C"/>
    <w:rsid w:val="07A96891"/>
    <w:rsid w:val="08057A5A"/>
    <w:rsid w:val="08AA23AF"/>
    <w:rsid w:val="090E6DE2"/>
    <w:rsid w:val="095347F5"/>
    <w:rsid w:val="09866978"/>
    <w:rsid w:val="09D516AE"/>
    <w:rsid w:val="0A8B7B0A"/>
    <w:rsid w:val="0B4B01B3"/>
    <w:rsid w:val="0BCA436C"/>
    <w:rsid w:val="0BCD6AE0"/>
    <w:rsid w:val="0C232BA4"/>
    <w:rsid w:val="0CD7008C"/>
    <w:rsid w:val="0DAD23D2"/>
    <w:rsid w:val="0EF34AB0"/>
    <w:rsid w:val="0EFF202B"/>
    <w:rsid w:val="0F4C320E"/>
    <w:rsid w:val="0FEA5D00"/>
    <w:rsid w:val="108D4A90"/>
    <w:rsid w:val="10FC18B1"/>
    <w:rsid w:val="110018B9"/>
    <w:rsid w:val="11B00E33"/>
    <w:rsid w:val="12B502CE"/>
    <w:rsid w:val="13385187"/>
    <w:rsid w:val="13C92283"/>
    <w:rsid w:val="15000793"/>
    <w:rsid w:val="16184DFC"/>
    <w:rsid w:val="16E64EFA"/>
    <w:rsid w:val="17556632"/>
    <w:rsid w:val="1810358B"/>
    <w:rsid w:val="18BD7264"/>
    <w:rsid w:val="19AC58E9"/>
    <w:rsid w:val="1A604041"/>
    <w:rsid w:val="1A8623E3"/>
    <w:rsid w:val="1AF40D6F"/>
    <w:rsid w:val="1BE13EE2"/>
    <w:rsid w:val="1C055E22"/>
    <w:rsid w:val="1C1D368F"/>
    <w:rsid w:val="1C2437D1"/>
    <w:rsid w:val="1C9553F8"/>
    <w:rsid w:val="1CCC4B92"/>
    <w:rsid w:val="1D0165EA"/>
    <w:rsid w:val="1D436C02"/>
    <w:rsid w:val="1D8710DE"/>
    <w:rsid w:val="1DD7666A"/>
    <w:rsid w:val="1DDC2BB3"/>
    <w:rsid w:val="1DE38433"/>
    <w:rsid w:val="1E3D7AF5"/>
    <w:rsid w:val="1E48649A"/>
    <w:rsid w:val="1EB01EA7"/>
    <w:rsid w:val="1FCB6263"/>
    <w:rsid w:val="209459C7"/>
    <w:rsid w:val="21667363"/>
    <w:rsid w:val="21FC3C41"/>
    <w:rsid w:val="22370D00"/>
    <w:rsid w:val="22CC5B08"/>
    <w:rsid w:val="23452FA8"/>
    <w:rsid w:val="242E1C8E"/>
    <w:rsid w:val="24534A8E"/>
    <w:rsid w:val="25AB7A3A"/>
    <w:rsid w:val="25D44906"/>
    <w:rsid w:val="26667E05"/>
    <w:rsid w:val="26C2328E"/>
    <w:rsid w:val="26D23572"/>
    <w:rsid w:val="275814FC"/>
    <w:rsid w:val="275A23D1"/>
    <w:rsid w:val="28373807"/>
    <w:rsid w:val="2950446D"/>
    <w:rsid w:val="2A1060BE"/>
    <w:rsid w:val="2A3B52D2"/>
    <w:rsid w:val="2AC636CA"/>
    <w:rsid w:val="2BE616B6"/>
    <w:rsid w:val="2CA8465B"/>
    <w:rsid w:val="2CC138C9"/>
    <w:rsid w:val="2CC663ED"/>
    <w:rsid w:val="2D4349FC"/>
    <w:rsid w:val="2D78525F"/>
    <w:rsid w:val="2E7A7898"/>
    <w:rsid w:val="2F300FB0"/>
    <w:rsid w:val="304F5E6D"/>
    <w:rsid w:val="317F1D7B"/>
    <w:rsid w:val="322B0B84"/>
    <w:rsid w:val="332C1A8F"/>
    <w:rsid w:val="347D07F4"/>
    <w:rsid w:val="352649D5"/>
    <w:rsid w:val="35374E47"/>
    <w:rsid w:val="35935DF5"/>
    <w:rsid w:val="35BC359E"/>
    <w:rsid w:val="35BC5EDD"/>
    <w:rsid w:val="37660B99"/>
    <w:rsid w:val="37CF36DF"/>
    <w:rsid w:val="38434221"/>
    <w:rsid w:val="39801876"/>
    <w:rsid w:val="398F36EF"/>
    <w:rsid w:val="39B17928"/>
    <w:rsid w:val="39C11183"/>
    <w:rsid w:val="3A6D01BE"/>
    <w:rsid w:val="3AC151B3"/>
    <w:rsid w:val="3ACC4D01"/>
    <w:rsid w:val="3B81506E"/>
    <w:rsid w:val="3BF910A8"/>
    <w:rsid w:val="3BFC46F4"/>
    <w:rsid w:val="3C3A0F68"/>
    <w:rsid w:val="3C86449E"/>
    <w:rsid w:val="3D2008B6"/>
    <w:rsid w:val="3E7277C4"/>
    <w:rsid w:val="3F9D61EE"/>
    <w:rsid w:val="3F9E5AC2"/>
    <w:rsid w:val="3FA86BA7"/>
    <w:rsid w:val="3FC419CD"/>
    <w:rsid w:val="3FCC6AD3"/>
    <w:rsid w:val="404A73B1"/>
    <w:rsid w:val="412A31D8"/>
    <w:rsid w:val="41C55588"/>
    <w:rsid w:val="41E26A26"/>
    <w:rsid w:val="41F83BB0"/>
    <w:rsid w:val="430619D0"/>
    <w:rsid w:val="44356E5A"/>
    <w:rsid w:val="445B4CC7"/>
    <w:rsid w:val="446C09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975A5C"/>
    <w:rsid w:val="4A514844"/>
    <w:rsid w:val="4B0709C0"/>
    <w:rsid w:val="4B4C0AC8"/>
    <w:rsid w:val="4B5D6832"/>
    <w:rsid w:val="4C3E48B5"/>
    <w:rsid w:val="4CEF5BAF"/>
    <w:rsid w:val="4D07114B"/>
    <w:rsid w:val="4D573E80"/>
    <w:rsid w:val="4E0D0F2D"/>
    <w:rsid w:val="4E173610"/>
    <w:rsid w:val="4E7E2CDE"/>
    <w:rsid w:val="4ED11A10"/>
    <w:rsid w:val="4F000A4C"/>
    <w:rsid w:val="4F0E056F"/>
    <w:rsid w:val="4F1655B6"/>
    <w:rsid w:val="4F2F6EEE"/>
    <w:rsid w:val="503F29AA"/>
    <w:rsid w:val="507765E7"/>
    <w:rsid w:val="50FB2D75"/>
    <w:rsid w:val="511D718F"/>
    <w:rsid w:val="515D16D3"/>
    <w:rsid w:val="515F3303"/>
    <w:rsid w:val="51A83C79"/>
    <w:rsid w:val="51C21AE4"/>
    <w:rsid w:val="52B94C95"/>
    <w:rsid w:val="540943E0"/>
    <w:rsid w:val="54C55B73"/>
    <w:rsid w:val="5565777D"/>
    <w:rsid w:val="56604EBF"/>
    <w:rsid w:val="574231FF"/>
    <w:rsid w:val="57B974E6"/>
    <w:rsid w:val="57C02622"/>
    <w:rsid w:val="58001932"/>
    <w:rsid w:val="58C650B0"/>
    <w:rsid w:val="590224BC"/>
    <w:rsid w:val="59FE6BBE"/>
    <w:rsid w:val="5A513A05"/>
    <w:rsid w:val="5C1B1AD2"/>
    <w:rsid w:val="5C922CA1"/>
    <w:rsid w:val="5CA42512"/>
    <w:rsid w:val="5FCC63D2"/>
    <w:rsid w:val="60554C43"/>
    <w:rsid w:val="607B17DC"/>
    <w:rsid w:val="617221C8"/>
    <w:rsid w:val="62324C70"/>
    <w:rsid w:val="626A7D5A"/>
    <w:rsid w:val="638B7F88"/>
    <w:rsid w:val="63C67212"/>
    <w:rsid w:val="6603529D"/>
    <w:rsid w:val="68A1024E"/>
    <w:rsid w:val="691427CE"/>
    <w:rsid w:val="695E2E7D"/>
    <w:rsid w:val="69C9180A"/>
    <w:rsid w:val="69DF14A9"/>
    <w:rsid w:val="6A570BC4"/>
    <w:rsid w:val="6A5F5CCB"/>
    <w:rsid w:val="6A753740"/>
    <w:rsid w:val="6A7F3BF6"/>
    <w:rsid w:val="6B5E2426"/>
    <w:rsid w:val="6B631496"/>
    <w:rsid w:val="6BC86027"/>
    <w:rsid w:val="6C3118E9"/>
    <w:rsid w:val="6C993272"/>
    <w:rsid w:val="6E6445F1"/>
    <w:rsid w:val="6EBC193D"/>
    <w:rsid w:val="6F541B76"/>
    <w:rsid w:val="6F944668"/>
    <w:rsid w:val="6FA96554"/>
    <w:rsid w:val="6FFB46E7"/>
    <w:rsid w:val="701B6B38"/>
    <w:rsid w:val="729329B5"/>
    <w:rsid w:val="72FB69CA"/>
    <w:rsid w:val="74485A21"/>
    <w:rsid w:val="748A7DE8"/>
    <w:rsid w:val="74C46221"/>
    <w:rsid w:val="74F30055"/>
    <w:rsid w:val="757310EA"/>
    <w:rsid w:val="75E571B2"/>
    <w:rsid w:val="75FC4D15"/>
    <w:rsid w:val="75FE283B"/>
    <w:rsid w:val="763E70DC"/>
    <w:rsid w:val="76FB12E8"/>
    <w:rsid w:val="77456AE1"/>
    <w:rsid w:val="77B238DE"/>
    <w:rsid w:val="77F10152"/>
    <w:rsid w:val="78476B0D"/>
    <w:rsid w:val="788D7EA7"/>
    <w:rsid w:val="78E957D1"/>
    <w:rsid w:val="79865022"/>
    <w:rsid w:val="79BA4CCB"/>
    <w:rsid w:val="79D35D8D"/>
    <w:rsid w:val="7A6A3DC8"/>
    <w:rsid w:val="7A727187"/>
    <w:rsid w:val="7AC60D29"/>
    <w:rsid w:val="7AFB6F7C"/>
    <w:rsid w:val="7B0B1050"/>
    <w:rsid w:val="7B590514"/>
    <w:rsid w:val="7DA45501"/>
    <w:rsid w:val="7DA57A41"/>
    <w:rsid w:val="7DA61E14"/>
    <w:rsid w:val="7DAA32A9"/>
    <w:rsid w:val="7E933D3D"/>
    <w:rsid w:val="7EC90F3E"/>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5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61"/>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9">
    <w:name w:val="heading 5"/>
    <w:basedOn w:val="1"/>
    <w:next w:val="1"/>
    <w:link w:val="655"/>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10">
    <w:name w:val="heading 6"/>
    <w:basedOn w:val="1"/>
    <w:next w:val="1"/>
    <w:link w:val="656"/>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1">
    <w:name w:val="heading 7"/>
    <w:basedOn w:val="1"/>
    <w:next w:val="1"/>
    <w:link w:val="657"/>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2">
    <w:name w:val="heading 8"/>
    <w:basedOn w:val="1"/>
    <w:next w:val="1"/>
    <w:link w:val="658"/>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3">
    <w:name w:val="heading 9"/>
    <w:basedOn w:val="1"/>
    <w:next w:val="1"/>
    <w:link w:val="659"/>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customStyle="1" w:styleId="6">
    <w:name w:val="Normal Indent1"/>
    <w:basedOn w:val="1"/>
    <w:next w:val="7"/>
    <w:link w:val="757"/>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7">
    <w:name w:val="Body Text Indent1"/>
    <w:basedOn w:val="1"/>
    <w:next w:val="1"/>
    <w:link w:val="813"/>
    <w:qFormat/>
    <w:uiPriority w:val="0"/>
    <w:pPr>
      <w:spacing w:line="480" w:lineRule="exact"/>
      <w:ind w:firstLine="480" w:firstLineChars="200"/>
    </w:pPr>
    <w:rPr>
      <w:rFonts w:ascii="宋体" w:hAnsi="宋体"/>
      <w:kern w:val="2"/>
      <w:sz w:val="24"/>
      <w:szCs w:val="24"/>
    </w:rPr>
  </w:style>
  <w:style w:type="paragraph" w:styleId="14">
    <w:name w:val="toc 7"/>
    <w:basedOn w:val="1"/>
    <w:next w:val="1"/>
    <w:qFormat/>
    <w:uiPriority w:val="0"/>
    <w:pPr>
      <w:ind w:left="2520" w:leftChars="1200"/>
    </w:pPr>
  </w:style>
  <w:style w:type="paragraph" w:styleId="15">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qFormat/>
    <w:uiPriority w:val="0"/>
    <w:pPr>
      <w:widowControl/>
      <w:adjustRightInd w:val="0"/>
      <w:snapToGrid w:val="0"/>
      <w:spacing w:line="480" w:lineRule="exact"/>
      <w:ind w:firstLine="567"/>
    </w:pPr>
    <w:rPr>
      <w:rFonts w:ascii="宋体"/>
      <w:snapToGrid w:val="0"/>
      <w:color w:val="000000"/>
      <w:kern w:val="28"/>
      <w:sz w:val="28"/>
    </w:rPr>
  </w:style>
  <w:style w:type="paragraph" w:styleId="18">
    <w:name w:val="Body Text Indent"/>
    <w:basedOn w:val="1"/>
    <w:next w:val="1"/>
    <w:qFormat/>
    <w:uiPriority w:val="0"/>
    <w:pPr>
      <w:spacing w:line="360" w:lineRule="auto"/>
      <w:ind w:firstLine="435"/>
    </w:pPr>
    <w:rPr>
      <w:sz w:val="28"/>
      <w:szCs w:val="24"/>
    </w:rPr>
  </w:style>
  <w:style w:type="paragraph" w:styleId="19">
    <w:name w:val="caption"/>
    <w:basedOn w:val="1"/>
    <w:next w:val="1"/>
    <w:link w:val="660"/>
    <w:qFormat/>
    <w:uiPriority w:val="0"/>
    <w:rPr>
      <w:b/>
      <w:kern w:val="2"/>
      <w:sz w:val="28"/>
    </w:rPr>
  </w:style>
  <w:style w:type="paragraph" w:styleId="20">
    <w:name w:val="annotation text"/>
    <w:basedOn w:val="1"/>
    <w:link w:val="874"/>
    <w:qFormat/>
    <w:uiPriority w:val="0"/>
    <w:pPr>
      <w:jc w:val="left"/>
    </w:pPr>
    <w:rPr>
      <w:kern w:val="2"/>
      <w:sz w:val="21"/>
      <w:szCs w:val="24"/>
    </w:rPr>
  </w:style>
  <w:style w:type="paragraph" w:styleId="21">
    <w:name w:val="List Bullet 3"/>
    <w:basedOn w:val="1"/>
    <w:qFormat/>
    <w:uiPriority w:val="0"/>
    <w:pPr>
      <w:snapToGrid w:val="0"/>
      <w:spacing w:line="360" w:lineRule="auto"/>
      <w:ind w:left="360" w:right="238" w:hanging="360"/>
      <w:contextualSpacing/>
    </w:pPr>
    <w:rPr>
      <w:sz w:val="24"/>
    </w:rPr>
  </w:style>
  <w:style w:type="paragraph" w:styleId="22">
    <w:name w:val="Body Text"/>
    <w:basedOn w:val="1"/>
    <w:link w:val="945"/>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2"/>
    <w:qFormat/>
    <w:uiPriority w:val="0"/>
    <w:rPr>
      <w:kern w:val="2"/>
      <w:sz w:val="21"/>
      <w:szCs w:val="24"/>
      <w:lang w:val="zh-CN"/>
    </w:rPr>
  </w:style>
  <w:style w:type="paragraph" w:styleId="31">
    <w:name w:val="footer"/>
    <w:basedOn w:val="1"/>
    <w:link w:val="904"/>
    <w:qFormat/>
    <w:uiPriority w:val="0"/>
    <w:pPr>
      <w:tabs>
        <w:tab w:val="center" w:pos="4153"/>
        <w:tab w:val="right" w:pos="8306"/>
      </w:tabs>
      <w:snapToGrid w:val="0"/>
      <w:jc w:val="left"/>
    </w:pPr>
    <w:rPr>
      <w:kern w:val="2"/>
      <w:sz w:val="18"/>
      <w:szCs w:val="18"/>
    </w:rPr>
  </w:style>
  <w:style w:type="paragraph" w:styleId="32">
    <w:name w:val="header"/>
    <w:basedOn w:val="1"/>
    <w:next w:val="33"/>
    <w:link w:val="912"/>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6"/>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6"/>
    <w:link w:val="664"/>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1"/>
    <w:qFormat/>
    <w:uiPriority w:val="0"/>
    <w:pPr>
      <w:widowControl/>
      <w:overflowPunct w:val="0"/>
      <w:autoSpaceDE w:val="0"/>
      <w:autoSpaceDN w:val="0"/>
      <w:jc w:val="center"/>
      <w:textAlignment w:val="baseline"/>
    </w:pPr>
    <w:rPr>
      <w:b/>
      <w:sz w:val="24"/>
    </w:rPr>
  </w:style>
  <w:style w:type="paragraph" w:styleId="43">
    <w:name w:val="Body Text First Indent"/>
    <w:basedOn w:val="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44">
    <w:name w:val="Body Text First Indent 2"/>
    <w:basedOn w:val="18"/>
    <w:next w:val="29"/>
    <w:qFormat/>
    <w:uiPriority w:val="0"/>
    <w:pPr>
      <w:spacing w:after="120" w:line="240" w:lineRule="auto"/>
      <w:ind w:left="420" w:leftChars="200" w:firstLine="420" w:firstLineChars="200"/>
    </w:pPr>
    <w:rPr>
      <w:sz w:val="21"/>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54">
    <w:name w:val="标题 4 Char"/>
    <w:link w:val="8"/>
    <w:semiHidden/>
    <w:qFormat/>
    <w:uiPriority w:val="0"/>
    <w:rPr>
      <w:rFonts w:ascii="Arial" w:hAnsi="Arial" w:eastAsia="黑体"/>
      <w:b/>
      <w:kern w:val="2"/>
      <w:sz w:val="28"/>
    </w:rPr>
  </w:style>
  <w:style w:type="character" w:customStyle="1" w:styleId="55">
    <w:name w:val="批注主题 Char"/>
    <w:link w:val="56"/>
    <w:semiHidden/>
    <w:qFormat/>
    <w:uiPriority w:val="0"/>
    <w:rPr>
      <w:rFonts w:eastAsia="宋体"/>
      <w:b/>
      <w:bCs/>
      <w:kern w:val="2"/>
      <w:sz w:val="21"/>
      <w:szCs w:val="24"/>
      <w:lang w:val="en-US" w:eastAsia="zh-CN" w:bidi="ar-SA"/>
    </w:rPr>
  </w:style>
  <w:style w:type="paragraph" w:customStyle="1" w:styleId="56">
    <w:name w:val="批注主题1"/>
    <w:basedOn w:val="20"/>
    <w:next w:val="20"/>
    <w:link w:val="55"/>
    <w:qFormat/>
    <w:uiPriority w:val="0"/>
    <w:rPr>
      <w:rFonts w:eastAsia="宋体"/>
      <w:b/>
      <w:bCs/>
      <w:kern w:val="2"/>
      <w:sz w:val="21"/>
      <w:szCs w:val="24"/>
      <w:lang w:val="en-US" w:eastAsia="zh-CN" w:bidi="ar-SA"/>
    </w:rPr>
  </w:style>
  <w:style w:type="character" w:customStyle="1" w:styleId="57">
    <w:name w:val="正文首行缩进 Char"/>
    <w:link w:val="58"/>
    <w:semiHidden/>
    <w:qFormat/>
    <w:uiPriority w:val="0"/>
    <w:rPr>
      <w:rFonts w:ascii="宋体"/>
      <w:kern w:val="2"/>
      <w:sz w:val="24"/>
      <w:lang w:val="zh-CN"/>
    </w:rPr>
  </w:style>
  <w:style w:type="paragraph" w:customStyle="1" w:styleId="58">
    <w:name w:val="正文文本首行缩进1"/>
    <w:basedOn w:val="22"/>
    <w:next w:val="1"/>
    <w:link w:val="57"/>
    <w:qFormat/>
    <w:uiPriority w:val="0"/>
    <w:pPr>
      <w:ind w:firstLine="420"/>
    </w:pPr>
    <w:rPr>
      <w:rFonts w:ascii="宋体"/>
      <w:kern w:val="2"/>
      <w:sz w:val="24"/>
      <w:lang w:val="zh-CN"/>
    </w:rPr>
  </w:style>
  <w:style w:type="character" w:customStyle="1" w:styleId="59">
    <w:name w:val="正文缩进 Char"/>
    <w:link w:val="60"/>
    <w:semiHidden/>
    <w:qFormat/>
    <w:uiPriority w:val="0"/>
    <w:rPr>
      <w:rFonts w:eastAsia="宋体"/>
      <w:kern w:val="2"/>
      <w:sz w:val="21"/>
      <w:lang w:val="en-US" w:eastAsia="zh-CN"/>
    </w:rPr>
  </w:style>
  <w:style w:type="paragraph" w:customStyle="1" w:styleId="60">
    <w:name w:val="Normal Indent"/>
    <w:basedOn w:val="1"/>
    <w:link w:val="59"/>
    <w:qFormat/>
    <w:uiPriority w:val="0"/>
    <w:pPr>
      <w:ind w:firstLine="420" w:firstLineChars="200"/>
    </w:pPr>
    <w:rPr>
      <w:rFonts w:eastAsia="宋体"/>
      <w:kern w:val="2"/>
      <w:sz w:val="21"/>
      <w:lang w:val="en-US" w:eastAsia="zh-CN"/>
    </w:rPr>
  </w:style>
  <w:style w:type="character" w:customStyle="1" w:styleId="61">
    <w:name w:val="批注文字 Char"/>
    <w:link w:val="20"/>
    <w:semiHidden/>
    <w:qFormat/>
    <w:uiPriority w:val="0"/>
    <w:rPr>
      <w:kern w:val="2"/>
      <w:sz w:val="21"/>
      <w:szCs w:val="24"/>
    </w:rPr>
  </w:style>
  <w:style w:type="character" w:customStyle="1" w:styleId="62">
    <w:name w:val="称呼 Char"/>
    <w:link w:val="63"/>
    <w:semiHidden/>
    <w:qFormat/>
    <w:uiPriority w:val="0"/>
    <w:rPr>
      <w:rFonts w:ascii="仿宋_GB2312" w:eastAsia="仿宋_GB2312"/>
      <w:kern w:val="2"/>
      <w:sz w:val="28"/>
    </w:rPr>
  </w:style>
  <w:style w:type="paragraph" w:customStyle="1" w:styleId="63">
    <w:name w:val="称呼1"/>
    <w:basedOn w:val="1"/>
    <w:next w:val="1"/>
    <w:link w:val="62"/>
    <w:qFormat/>
    <w:uiPriority w:val="0"/>
    <w:rPr>
      <w:rFonts w:ascii="仿宋_GB2312" w:eastAsia="仿宋_GB2312"/>
      <w:kern w:val="2"/>
      <w:sz w:val="28"/>
    </w:rPr>
  </w:style>
  <w:style w:type="character" w:customStyle="1" w:styleId="64">
    <w:name w:val="正文文本 3 Char"/>
    <w:link w:val="65"/>
    <w:semiHidden/>
    <w:qFormat/>
    <w:uiPriority w:val="0"/>
    <w:rPr>
      <w:kern w:val="2"/>
      <w:sz w:val="21"/>
    </w:rPr>
  </w:style>
  <w:style w:type="paragraph" w:customStyle="1" w:styleId="65">
    <w:name w:val="正文文本 31"/>
    <w:basedOn w:val="1"/>
    <w:link w:val="64"/>
    <w:qFormat/>
    <w:uiPriority w:val="0"/>
    <w:pPr>
      <w:jc w:val="center"/>
    </w:pPr>
    <w:rPr>
      <w:kern w:val="2"/>
      <w:sz w:val="21"/>
    </w:rPr>
  </w:style>
  <w:style w:type="character" w:customStyle="1" w:styleId="66">
    <w:name w:val="正文文本 Char"/>
    <w:link w:val="22"/>
    <w:semiHidden/>
    <w:qFormat/>
    <w:uiPriority w:val="0"/>
    <w:rPr>
      <w:rFonts w:eastAsia="宋体"/>
      <w:kern w:val="2"/>
      <w:sz w:val="24"/>
      <w:szCs w:val="24"/>
      <w:lang w:val="en-US" w:eastAsia="zh-CN" w:bidi="ar-SA"/>
    </w:rPr>
  </w:style>
  <w:style w:type="character" w:customStyle="1" w:styleId="67">
    <w:name w:val="正文文本缩进 Char"/>
    <w:link w:val="68"/>
    <w:semiHidden/>
    <w:qFormat/>
    <w:uiPriority w:val="0"/>
    <w:rPr>
      <w:rFonts w:ascii="宋体" w:hAnsi="宋体"/>
      <w:kern w:val="2"/>
      <w:sz w:val="24"/>
      <w:szCs w:val="24"/>
    </w:rPr>
  </w:style>
  <w:style w:type="paragraph" w:customStyle="1" w:styleId="68">
    <w:name w:val="Body Text Indent"/>
    <w:basedOn w:val="1"/>
    <w:link w:val="67"/>
    <w:qFormat/>
    <w:uiPriority w:val="0"/>
    <w:pPr>
      <w:spacing w:line="360" w:lineRule="auto"/>
      <w:ind w:firstLine="435"/>
    </w:pPr>
    <w:rPr>
      <w:rFonts w:ascii="宋体" w:hAnsi="宋体"/>
      <w:kern w:val="2"/>
      <w:sz w:val="24"/>
      <w:szCs w:val="24"/>
    </w:rPr>
  </w:style>
  <w:style w:type="character" w:customStyle="1" w:styleId="69">
    <w:name w:val="HTML 地址 Char"/>
    <w:link w:val="70"/>
    <w:semiHidden/>
    <w:qFormat/>
    <w:uiPriority w:val="0"/>
    <w:rPr>
      <w:rFonts w:ascii="宋体" w:hAnsi="宋体"/>
      <w:i/>
      <w:iCs/>
      <w:sz w:val="24"/>
      <w:szCs w:val="24"/>
    </w:rPr>
  </w:style>
  <w:style w:type="paragraph" w:customStyle="1" w:styleId="70">
    <w:name w:val="HTML 地址1"/>
    <w:basedOn w:val="1"/>
    <w:link w:val="69"/>
    <w:qFormat/>
    <w:uiPriority w:val="0"/>
    <w:pPr>
      <w:widowControl/>
      <w:adjustRightInd/>
      <w:ind w:firstLine="200" w:firstLineChars="200"/>
      <w:jc w:val="left"/>
    </w:pPr>
    <w:rPr>
      <w:rFonts w:ascii="宋体" w:hAnsi="宋体"/>
      <w:i/>
      <w:iCs/>
      <w:sz w:val="24"/>
      <w:szCs w:val="24"/>
    </w:rPr>
  </w:style>
  <w:style w:type="character" w:customStyle="1" w:styleId="71">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2">
    <w:name w:val="纯文本1"/>
    <w:basedOn w:val="73"/>
    <w:link w:val="855"/>
    <w:qFormat/>
    <w:uiPriority w:val="0"/>
    <w:pPr>
      <w:tabs>
        <w:tab w:val="right" w:leader="dot" w:pos="8268"/>
      </w:tabs>
      <w:adjustRightInd/>
    </w:pPr>
    <w:rPr>
      <w:rFonts w:ascii="宋体" w:hAnsi="Courier New"/>
    </w:rPr>
  </w:style>
  <w:style w:type="paragraph" w:customStyle="1" w:styleId="73">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4">
    <w:name w:val="日期 Char"/>
    <w:link w:val="75"/>
    <w:semiHidden/>
    <w:qFormat/>
    <w:uiPriority w:val="0"/>
    <w:rPr>
      <w:rFonts w:ascii="宋体"/>
      <w:kern w:val="2"/>
      <w:sz w:val="24"/>
      <w:szCs w:val="21"/>
      <w:lang w:val="zh-CN"/>
    </w:rPr>
  </w:style>
  <w:style w:type="paragraph" w:customStyle="1" w:styleId="75">
    <w:name w:val="日期1"/>
    <w:basedOn w:val="1"/>
    <w:next w:val="1"/>
    <w:link w:val="74"/>
    <w:qFormat/>
    <w:uiPriority w:val="0"/>
    <w:pPr>
      <w:ind w:left="100" w:leftChars="2500"/>
    </w:pPr>
    <w:rPr>
      <w:rFonts w:ascii="宋体"/>
      <w:kern w:val="2"/>
      <w:sz w:val="24"/>
      <w:szCs w:val="21"/>
      <w:lang w:val="zh-CN"/>
    </w:rPr>
  </w:style>
  <w:style w:type="character" w:customStyle="1" w:styleId="76">
    <w:name w:val="正文文本缩进 2 Char"/>
    <w:link w:val="33"/>
    <w:semiHidden/>
    <w:qFormat/>
    <w:uiPriority w:val="0"/>
    <w:rPr>
      <w:rFonts w:ascii="宋体"/>
      <w:sz w:val="28"/>
    </w:rPr>
  </w:style>
  <w:style w:type="character" w:customStyle="1" w:styleId="77">
    <w:name w:val="批注框文本 Char"/>
    <w:link w:val="78"/>
    <w:semiHidden/>
    <w:qFormat/>
    <w:uiPriority w:val="0"/>
    <w:rPr>
      <w:kern w:val="2"/>
      <w:sz w:val="18"/>
      <w:szCs w:val="18"/>
    </w:rPr>
  </w:style>
  <w:style w:type="paragraph" w:customStyle="1" w:styleId="78">
    <w:name w:val="批注框文本11"/>
    <w:basedOn w:val="1"/>
    <w:link w:val="77"/>
    <w:qFormat/>
    <w:uiPriority w:val="0"/>
    <w:rPr>
      <w:kern w:val="2"/>
      <w:sz w:val="18"/>
      <w:szCs w:val="18"/>
    </w:rPr>
  </w:style>
  <w:style w:type="character" w:customStyle="1" w:styleId="79">
    <w:name w:val="页脚 Char"/>
    <w:link w:val="31"/>
    <w:semiHidden/>
    <w:qFormat/>
    <w:uiPriority w:val="0"/>
    <w:rPr>
      <w:rFonts w:eastAsia="仿宋_GB2312"/>
      <w:kern w:val="2"/>
      <w:sz w:val="18"/>
      <w:lang w:val="en-US" w:eastAsia="zh-CN"/>
    </w:rPr>
  </w:style>
  <w:style w:type="character" w:customStyle="1" w:styleId="80">
    <w:name w:val="正文首行缩进 2 Char"/>
    <w:link w:val="81"/>
    <w:semiHidden/>
    <w:qFormat/>
    <w:uiPriority w:val="0"/>
    <w:rPr>
      <w:rFonts w:ascii="宋体" w:hAnsi="宋体"/>
      <w:kern w:val="2"/>
      <w:sz w:val="21"/>
      <w:szCs w:val="24"/>
    </w:rPr>
  </w:style>
  <w:style w:type="paragraph" w:customStyle="1" w:styleId="81">
    <w:name w:val="正文文本首行缩进 21"/>
    <w:basedOn w:val="7"/>
    <w:next w:val="53"/>
    <w:link w:val="80"/>
    <w:qFormat/>
    <w:uiPriority w:val="0"/>
    <w:pPr>
      <w:adjustRightInd/>
      <w:spacing w:after="120" w:line="240" w:lineRule="auto"/>
      <w:ind w:left="420" w:leftChars="200" w:firstLine="210"/>
    </w:pPr>
    <w:rPr>
      <w:rFonts w:ascii="宋体" w:hAnsi="宋体"/>
      <w:kern w:val="2"/>
      <w:sz w:val="21"/>
      <w:szCs w:val="24"/>
    </w:rPr>
  </w:style>
  <w:style w:type="character" w:customStyle="1" w:styleId="82">
    <w:name w:val="页眉 Char"/>
    <w:link w:val="32"/>
    <w:semiHidden/>
    <w:qFormat/>
    <w:uiPriority w:val="0"/>
    <w:rPr>
      <w:rFonts w:eastAsia="仿宋_GB2312"/>
      <w:kern w:val="2"/>
      <w:sz w:val="18"/>
      <w:lang w:val="en-US" w:eastAsia="zh-CN"/>
    </w:rPr>
  </w:style>
  <w:style w:type="character" w:customStyle="1" w:styleId="83">
    <w:name w:val="签名 Char"/>
    <w:link w:val="84"/>
    <w:semiHidden/>
    <w:qFormat/>
    <w:uiPriority w:val="0"/>
    <w:rPr>
      <w:rFonts w:eastAsia="仿宋_GB2312"/>
      <w:sz w:val="24"/>
    </w:rPr>
  </w:style>
  <w:style w:type="paragraph" w:customStyle="1" w:styleId="84">
    <w:name w:val="签名1"/>
    <w:basedOn w:val="1"/>
    <w:link w:val="83"/>
    <w:qFormat/>
    <w:uiPriority w:val="0"/>
    <w:pPr>
      <w:spacing w:after="600" w:line="312" w:lineRule="atLeast"/>
      <w:jc w:val="center"/>
      <w:textAlignment w:val="baseline"/>
    </w:pPr>
    <w:rPr>
      <w:rFonts w:eastAsia="仿宋_GB2312"/>
      <w:sz w:val="24"/>
    </w:rPr>
  </w:style>
  <w:style w:type="character" w:customStyle="1" w:styleId="85">
    <w:name w:val="正文文本缩进 3 Char"/>
    <w:link w:val="86"/>
    <w:semiHidden/>
    <w:qFormat/>
    <w:uiPriority w:val="0"/>
    <w:rPr>
      <w:kern w:val="2"/>
      <w:sz w:val="24"/>
    </w:rPr>
  </w:style>
  <w:style w:type="paragraph" w:customStyle="1" w:styleId="86">
    <w:name w:val="正文文本缩进 31"/>
    <w:basedOn w:val="1"/>
    <w:link w:val="85"/>
    <w:qFormat/>
    <w:uiPriority w:val="0"/>
    <w:pPr>
      <w:spacing w:line="360" w:lineRule="auto"/>
      <w:ind w:firstLine="420"/>
    </w:pPr>
    <w:rPr>
      <w:kern w:val="2"/>
      <w:sz w:val="24"/>
    </w:rPr>
  </w:style>
  <w:style w:type="character" w:customStyle="1" w:styleId="87">
    <w:name w:val="HTML 预设格式 Char"/>
    <w:link w:val="88"/>
    <w:semiHidden/>
    <w:qFormat/>
    <w:uiPriority w:val="0"/>
    <w:rPr>
      <w:rFonts w:ascii="黑体" w:hAnsi="Courier New" w:eastAsia="黑体"/>
    </w:rPr>
  </w:style>
  <w:style w:type="paragraph" w:customStyle="1" w:styleId="88">
    <w:name w:val="HTML 预设格式1"/>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89">
    <w:name w:val="标题 Char"/>
    <w:link w:val="42"/>
    <w:semiHidden/>
    <w:qFormat/>
    <w:uiPriority w:val="0"/>
    <w:rPr>
      <w:rFonts w:eastAsia="宋体"/>
      <w:b/>
      <w:sz w:val="24"/>
      <w:lang w:eastAsia="zh-CN" w:bidi="ar-SA"/>
    </w:rPr>
  </w:style>
  <w:style w:type="paragraph" w:customStyle="1" w:styleId="90">
    <w:name w:val="Document Map"/>
    <w:basedOn w:val="1"/>
    <w:link w:val="661"/>
    <w:qFormat/>
    <w:uiPriority w:val="0"/>
    <w:pPr>
      <w:shd w:val="clear" w:color="auto" w:fill="000080"/>
    </w:pPr>
    <w:rPr>
      <w:rFonts w:eastAsia="宋体"/>
      <w:kern w:val="2"/>
      <w:sz w:val="21"/>
      <w:szCs w:val="24"/>
      <w:lang w:val="en-US" w:eastAsia="zh-CN" w:bidi="ar-SA"/>
    </w:rPr>
  </w:style>
  <w:style w:type="paragraph" w:customStyle="1" w:styleId="91">
    <w:name w:val="Body Text 2"/>
    <w:basedOn w:val="1"/>
    <w:link w:val="665"/>
    <w:qFormat/>
    <w:uiPriority w:val="0"/>
    <w:pPr>
      <w:spacing w:after="120" w:line="480" w:lineRule="auto"/>
    </w:pPr>
    <w:rPr>
      <w:rFonts w:eastAsia="宋体"/>
      <w:kern w:val="2"/>
      <w:sz w:val="21"/>
      <w:szCs w:val="24"/>
      <w:lang w:val="en-US" w:eastAsia="zh-CN" w:bidi="ar-SA"/>
    </w:rPr>
  </w:style>
  <w:style w:type="paragraph" w:customStyle="1" w:styleId="92">
    <w:name w:val="Body Text First Indent"/>
    <w:basedOn w:val="22"/>
    <w:next w:val="1"/>
    <w:qFormat/>
    <w:uiPriority w:val="0"/>
    <w:pPr>
      <w:ind w:firstLine="420"/>
      <w:textAlignment w:val="baseline"/>
    </w:pPr>
    <w:rPr>
      <w:rFonts w:ascii="Calibri" w:hAnsi="Calibri" w:eastAsia="楷体_GB2312"/>
      <w:kern w:val="0"/>
    </w:rPr>
  </w:style>
  <w:style w:type="paragraph" w:customStyle="1" w:styleId="93">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4">
    <w:name w:val="索引 51"/>
    <w:basedOn w:val="1"/>
    <w:next w:val="1"/>
    <w:qFormat/>
    <w:uiPriority w:val="0"/>
    <w:pPr>
      <w:adjustRightInd/>
      <w:ind w:left="800" w:leftChars="800" w:firstLine="200" w:firstLineChars="200"/>
    </w:pPr>
  </w:style>
  <w:style w:type="paragraph" w:customStyle="1" w:styleId="95">
    <w:name w:val="文档结构图1"/>
    <w:basedOn w:val="1"/>
    <w:link w:val="763"/>
    <w:qFormat/>
    <w:uiPriority w:val="0"/>
    <w:pPr>
      <w:shd w:val="clear" w:color="auto" w:fill="000080"/>
    </w:pPr>
    <w:rPr>
      <w:kern w:val="2"/>
      <w:sz w:val="21"/>
      <w:szCs w:val="24"/>
      <w:shd w:val="clear" w:color="auto" w:fill="000080"/>
    </w:rPr>
  </w:style>
  <w:style w:type="paragraph" w:customStyle="1" w:styleId="96">
    <w:name w:val="引文目录标题1"/>
    <w:basedOn w:val="1"/>
    <w:next w:val="1"/>
    <w:qFormat/>
    <w:uiPriority w:val="0"/>
    <w:rPr>
      <w:rFonts w:ascii="Arial" w:hAnsi="Arial"/>
      <w:sz w:val="24"/>
    </w:rPr>
  </w:style>
  <w:style w:type="paragraph" w:customStyle="1" w:styleId="97">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8">
    <w:name w:val="列表 21"/>
    <w:basedOn w:val="1"/>
    <w:qFormat/>
    <w:uiPriority w:val="0"/>
    <w:pPr>
      <w:adjustRightInd/>
      <w:spacing w:line="360" w:lineRule="auto"/>
      <w:ind w:left="100" w:leftChars="200" w:hanging="200" w:hangingChars="200"/>
    </w:pPr>
    <w:rPr>
      <w:rFonts w:eastAsia="微软雅黑"/>
    </w:rPr>
  </w:style>
  <w:style w:type="paragraph" w:customStyle="1" w:styleId="99">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0">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1">
    <w:name w:val="索引标题1"/>
    <w:basedOn w:val="1"/>
    <w:next w:val="102"/>
    <w:qFormat/>
    <w:uiPriority w:val="0"/>
    <w:pPr>
      <w:adjustRightInd/>
      <w:ind w:firstLine="200" w:firstLineChars="200"/>
    </w:pPr>
  </w:style>
  <w:style w:type="paragraph" w:customStyle="1" w:styleId="102">
    <w:name w:val="索引 11"/>
    <w:basedOn w:val="1"/>
    <w:next w:val="1"/>
    <w:qFormat/>
    <w:uiPriority w:val="0"/>
    <w:pPr>
      <w:adjustRightInd/>
      <w:spacing w:line="360" w:lineRule="auto"/>
    </w:pPr>
    <w:rPr>
      <w:rFonts w:ascii="仿宋_GB2312" w:eastAsia="仿宋_GB2312"/>
      <w:sz w:val="24"/>
      <w:szCs w:val="20"/>
    </w:rPr>
  </w:style>
  <w:style w:type="paragraph" w:customStyle="1" w:styleId="103">
    <w:name w:val="列表编号 51"/>
    <w:basedOn w:val="1"/>
    <w:qFormat/>
    <w:uiPriority w:val="0"/>
    <w:pPr>
      <w:tabs>
        <w:tab w:val="left" w:pos="902"/>
      </w:tabs>
      <w:adjustRightInd/>
      <w:spacing w:line="400" w:lineRule="exact"/>
      <w:ind w:left="902" w:hanging="420"/>
    </w:pPr>
    <w:rPr>
      <w:sz w:val="24"/>
      <w:szCs w:val="20"/>
    </w:rPr>
  </w:style>
  <w:style w:type="paragraph" w:customStyle="1" w:styleId="104">
    <w:name w:val="列表1"/>
    <w:basedOn w:val="1"/>
    <w:next w:val="105"/>
    <w:link w:val="807"/>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5">
    <w:name w:val="列表段落1"/>
    <w:basedOn w:val="1"/>
    <w:qFormat/>
    <w:uiPriority w:val="0"/>
    <w:pPr>
      <w:adjustRightInd/>
      <w:ind w:right="238" w:firstLine="420"/>
    </w:pPr>
    <w:rPr>
      <w:rFonts w:ascii="Calibri" w:hAnsi="Calibri"/>
      <w:sz w:val="24"/>
    </w:rPr>
  </w:style>
  <w:style w:type="paragraph" w:customStyle="1" w:styleId="106">
    <w:name w:val="列表 51"/>
    <w:basedOn w:val="1"/>
    <w:qFormat/>
    <w:uiPriority w:val="0"/>
    <w:pPr>
      <w:adjustRightInd/>
      <w:ind w:left="100" w:leftChars="800" w:hanging="200" w:hangingChars="200"/>
    </w:pPr>
  </w:style>
  <w:style w:type="paragraph" w:customStyle="1" w:styleId="107">
    <w:name w:val="图表目录1"/>
    <w:basedOn w:val="1"/>
    <w:next w:val="1"/>
    <w:qFormat/>
    <w:uiPriority w:val="0"/>
    <w:pPr>
      <w:ind w:left="200" w:leftChars="200" w:hanging="200" w:hangingChars="200"/>
    </w:pPr>
  </w:style>
  <w:style w:type="paragraph" w:customStyle="1" w:styleId="108">
    <w:name w:val="正文文本 21"/>
    <w:basedOn w:val="1"/>
    <w:link w:val="844"/>
    <w:qFormat/>
    <w:uiPriority w:val="0"/>
    <w:pPr>
      <w:widowControl/>
      <w:overflowPunct w:val="0"/>
      <w:autoSpaceDE w:val="0"/>
      <w:autoSpaceDN w:val="0"/>
      <w:ind w:left="720" w:hanging="720"/>
      <w:textAlignment w:val="baseline"/>
    </w:pPr>
    <w:rPr>
      <w:kern w:val="2"/>
      <w:sz w:val="21"/>
      <w:szCs w:val="24"/>
    </w:rPr>
  </w:style>
  <w:style w:type="paragraph" w:customStyle="1" w:styleId="10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0">
    <w:name w:val="批注主题2"/>
    <w:basedOn w:val="20"/>
    <w:next w:val="20"/>
    <w:link w:val="680"/>
    <w:qFormat/>
    <w:uiPriority w:val="0"/>
    <w:rPr>
      <w:b/>
      <w:bCs/>
      <w:kern w:val="2"/>
      <w:sz w:val="21"/>
      <w:szCs w:val="24"/>
    </w:rPr>
  </w:style>
  <w:style w:type="paragraph" w:customStyle="1" w:styleId="111">
    <w:name w:val="Default"/>
    <w:link w:val="78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表格文字"/>
    <w:basedOn w:val="114"/>
    <w:next w:val="22"/>
    <w:qFormat/>
    <w:uiPriority w:val="0"/>
    <w:pPr>
      <w:adjustRightInd/>
      <w:ind w:firstLine="200" w:firstLineChars="200"/>
    </w:pPr>
    <w:rPr>
      <w:rFonts w:ascii="Arial" w:hAnsi="Arial"/>
      <w:spacing w:val="-5"/>
      <w:kern w:val="0"/>
      <w:sz w:val="24"/>
      <w:szCs w:val="20"/>
    </w:rPr>
  </w:style>
  <w:style w:type="paragraph" w:customStyle="1" w:styleId="114">
    <w:name w:val="表格文字（两侧对齐）"/>
    <w:basedOn w:val="1"/>
    <w:qFormat/>
    <w:uiPriority w:val="0"/>
    <w:pPr>
      <w:snapToGrid w:val="0"/>
      <w:jc w:val="left"/>
    </w:pPr>
    <w:rPr>
      <w:sz w:val="20"/>
    </w:rPr>
  </w:style>
  <w:style w:type="paragraph" w:customStyle="1" w:styleId="115">
    <w:name w:val="表格非标题文字"/>
    <w:link w:val="67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6">
    <w:name w:val="*正文"/>
    <w:basedOn w:val="1"/>
    <w:link w:val="671"/>
    <w:qFormat/>
    <w:uiPriority w:val="0"/>
    <w:pPr>
      <w:snapToGrid w:val="0"/>
      <w:spacing w:line="360" w:lineRule="auto"/>
      <w:ind w:firstLine="482"/>
      <w:jc w:val="left"/>
    </w:pPr>
    <w:rPr>
      <w:rFonts w:ascii="宋体" w:hAnsi="宋体"/>
      <w:sz w:val="24"/>
    </w:rPr>
  </w:style>
  <w:style w:type="paragraph" w:customStyle="1" w:styleId="117">
    <w:name w:val="U_正文"/>
    <w:basedOn w:val="1"/>
    <w:link w:val="678"/>
    <w:qFormat/>
    <w:uiPriority w:val="0"/>
    <w:pPr>
      <w:adjustRightInd/>
      <w:spacing w:beforeLines="20" w:afterLines="20" w:line="300" w:lineRule="auto"/>
      <w:ind w:firstLine="200" w:firstLineChars="200"/>
    </w:pPr>
    <w:rPr>
      <w:sz w:val="24"/>
      <w:szCs w:val="24"/>
    </w:rPr>
  </w:style>
  <w:style w:type="paragraph" w:customStyle="1" w:styleId="118">
    <w:name w:val="哈哈正文"/>
    <w:basedOn w:val="1"/>
    <w:link w:val="685"/>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19">
    <w:name w:val="5正文"/>
    <w:basedOn w:val="1"/>
    <w:link w:val="697"/>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0">
    <w:name w:val="正文2"/>
    <w:basedOn w:val="1"/>
    <w:link w:val="709"/>
    <w:qFormat/>
    <w:uiPriority w:val="0"/>
    <w:pPr>
      <w:spacing w:before="156" w:line="360" w:lineRule="auto"/>
      <w:ind w:firstLine="510" w:firstLineChars="200"/>
    </w:pPr>
    <w:rPr>
      <w:rFonts w:eastAsia="宋体"/>
      <w:kern w:val="2"/>
      <w:sz w:val="24"/>
      <w:lang w:val="en-US" w:eastAsia="zh-CN" w:bidi="ar-SA"/>
    </w:rPr>
  </w:style>
  <w:style w:type="paragraph" w:customStyle="1" w:styleId="121">
    <w:name w:val="无间隔1"/>
    <w:link w:val="716"/>
    <w:qFormat/>
    <w:uiPriority w:val="0"/>
    <w:rPr>
      <w:rFonts w:ascii="Times New Roman" w:hAnsi="Times New Roman" w:eastAsia="宋体" w:cs="Times New Roman"/>
      <w:sz w:val="22"/>
      <w:szCs w:val="22"/>
      <w:lang w:val="en-US" w:eastAsia="zh-CN" w:bidi="ar-SA"/>
    </w:rPr>
  </w:style>
  <w:style w:type="paragraph" w:customStyle="1" w:styleId="122">
    <w:name w:val="纯文本_0_0"/>
    <w:basedOn w:val="123"/>
    <w:link w:val="723"/>
    <w:qFormat/>
    <w:uiPriority w:val="0"/>
    <w:rPr>
      <w:rFonts w:ascii="宋体" w:hAnsi="Courier New"/>
      <w:kern w:val="2"/>
      <w:sz w:val="21"/>
      <w:szCs w:val="21"/>
      <w:lang w:val="en-US" w:eastAsia="zh-CN"/>
    </w:rPr>
  </w:style>
  <w:style w:type="paragraph" w:customStyle="1" w:styleId="1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绿盟科技）"/>
    <w:link w:val="733"/>
    <w:qFormat/>
    <w:uiPriority w:val="0"/>
    <w:pPr>
      <w:spacing w:line="300" w:lineRule="auto"/>
    </w:pPr>
    <w:rPr>
      <w:rFonts w:ascii="Arial" w:hAnsi="Arial" w:eastAsia="宋体" w:cs="Times New Roman"/>
      <w:sz w:val="21"/>
      <w:szCs w:val="21"/>
      <w:lang w:val="en-US" w:eastAsia="zh-CN" w:bidi="ar-SA"/>
    </w:rPr>
  </w:style>
  <w:style w:type="paragraph" w:customStyle="1" w:styleId="125">
    <w:name w:val="表格名称"/>
    <w:basedOn w:val="4"/>
    <w:link w:val="740"/>
    <w:qFormat/>
    <w:uiPriority w:val="0"/>
    <w:pPr>
      <w:snapToGrid w:val="0"/>
      <w:spacing w:before="240" w:after="240" w:line="240" w:lineRule="auto"/>
      <w:ind w:left="0" w:firstLine="0"/>
      <w:jc w:val="center"/>
    </w:pPr>
    <w:rPr>
      <w:sz w:val="32"/>
    </w:rPr>
  </w:style>
  <w:style w:type="paragraph" w:customStyle="1" w:styleId="126">
    <w:name w:val="my正文"/>
    <w:basedOn w:val="1"/>
    <w:link w:val="756"/>
    <w:qFormat/>
    <w:uiPriority w:val="0"/>
    <w:pPr>
      <w:adjustRightInd/>
      <w:spacing w:line="360" w:lineRule="auto"/>
      <w:ind w:firstLine="480" w:firstLineChars="200"/>
    </w:pPr>
    <w:rPr>
      <w:rFonts w:ascii="Tahoma" w:hAnsi="Tahoma"/>
      <w:sz w:val="24"/>
      <w:szCs w:val="24"/>
    </w:rPr>
  </w:style>
  <w:style w:type="paragraph" w:customStyle="1" w:styleId="127">
    <w:name w:val="3级"/>
    <w:basedOn w:val="128"/>
    <w:link w:val="761"/>
    <w:qFormat/>
    <w:uiPriority w:val="0"/>
    <w:pPr>
      <w:ind w:left="0" w:right="466" w:firstLine="288"/>
    </w:pPr>
    <w:rPr>
      <w:rFonts w:ascii="宋体" w:hAnsi="宋体"/>
      <w:sz w:val="28"/>
    </w:rPr>
  </w:style>
  <w:style w:type="paragraph" w:customStyle="1" w:styleId="128">
    <w:name w:val="样式 标题 3h33rd level3BOD 0H3l3CTHeading 3 - oldLevel 3 He..."/>
    <w:basedOn w:val="5"/>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9">
    <w:name w:val="标题4-dyf"/>
    <w:basedOn w:val="8"/>
    <w:link w:val="780"/>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0">
    <w:name w:val="冯"/>
    <w:basedOn w:val="1"/>
    <w:link w:val="782"/>
    <w:qFormat/>
    <w:uiPriority w:val="0"/>
    <w:pPr>
      <w:widowControl/>
      <w:adjustRightInd/>
      <w:spacing w:line="360" w:lineRule="auto"/>
      <w:ind w:firstLine="480" w:firstLineChars="200"/>
    </w:pPr>
    <w:rPr>
      <w:rFonts w:ascii="宋体" w:hAnsi="宋体"/>
      <w:color w:val="000000"/>
      <w:sz w:val="24"/>
      <w:szCs w:val="24"/>
    </w:rPr>
  </w:style>
  <w:style w:type="paragraph" w:customStyle="1" w:styleId="131">
    <w:name w:val="正文样式"/>
    <w:basedOn w:val="1"/>
    <w:link w:val="799"/>
    <w:qFormat/>
    <w:uiPriority w:val="0"/>
    <w:pPr>
      <w:adjustRightInd/>
      <w:spacing w:line="360" w:lineRule="auto"/>
      <w:ind w:firstLine="480" w:firstLineChars="200"/>
    </w:pPr>
    <w:rPr>
      <w:rFonts w:ascii="Calibri" w:hAnsi="Calibri"/>
      <w:sz w:val="24"/>
      <w:szCs w:val="24"/>
    </w:rPr>
  </w:style>
  <w:style w:type="paragraph" w:customStyle="1" w:styleId="132">
    <w:name w:val="gf正文1"/>
    <w:basedOn w:val="1"/>
    <w:link w:val="714"/>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3">
    <w:name w:val="此正文"/>
    <w:basedOn w:val="1"/>
    <w:link w:val="827"/>
    <w:qFormat/>
    <w:uiPriority w:val="0"/>
    <w:pPr>
      <w:adjustRightInd/>
      <w:spacing w:line="360" w:lineRule="auto"/>
      <w:ind w:firstLine="200" w:firstLineChars="200"/>
    </w:pPr>
    <w:rPr>
      <w:kern w:val="2"/>
      <w:sz w:val="24"/>
      <w:szCs w:val="24"/>
    </w:rPr>
  </w:style>
  <w:style w:type="paragraph" w:customStyle="1" w:styleId="134">
    <w:name w:val="样式 样式 标题 4h4H4Fab-4T5Ref Heading 1rh1Heading sqlsect 1.2.3.... +..."/>
    <w:basedOn w:val="135"/>
    <w:link w:val="845"/>
    <w:qFormat/>
    <w:uiPriority w:val="0"/>
    <w:pPr>
      <w:tabs>
        <w:tab w:val="left" w:pos="2356"/>
      </w:tabs>
    </w:pPr>
    <w:rPr>
      <w:rFonts w:ascii="微软雅黑" w:hAnsi="微软雅黑" w:eastAsia="微软雅黑"/>
      <w:kern w:val="2"/>
      <w:sz w:val="24"/>
      <w:szCs w:val="28"/>
    </w:rPr>
  </w:style>
  <w:style w:type="paragraph" w:customStyle="1" w:styleId="135">
    <w:name w:val="样式 标题 4h4H4Fab-4T5Ref Heading 1rh1Heading sqlsect 1.2.3...."/>
    <w:basedOn w:val="8"/>
    <w:link w:val="930"/>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6">
    <w:name w:val="Item List"/>
    <w:link w:val="85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7">
    <w:name w:val="正文说明"/>
    <w:basedOn w:val="1"/>
    <w:link w:val="865"/>
    <w:qFormat/>
    <w:uiPriority w:val="0"/>
    <w:pPr>
      <w:adjustRightInd/>
      <w:spacing w:line="360" w:lineRule="auto"/>
    </w:pPr>
    <w:rPr>
      <w:sz w:val="24"/>
      <w:szCs w:val="24"/>
    </w:rPr>
  </w:style>
  <w:style w:type="paragraph" w:customStyle="1" w:styleId="138">
    <w:name w:val="Table Text"/>
    <w:basedOn w:val="1"/>
    <w:link w:val="870"/>
    <w:qFormat/>
    <w:uiPriority w:val="0"/>
    <w:pPr>
      <w:widowControl/>
      <w:spacing w:before="60" w:after="60"/>
      <w:jc w:val="left"/>
    </w:pPr>
    <w:rPr>
      <w:sz w:val="24"/>
      <w:szCs w:val="24"/>
    </w:rPr>
  </w:style>
  <w:style w:type="paragraph" w:customStyle="1" w:styleId="139">
    <w:name w:val="公文正文"/>
    <w:basedOn w:val="1"/>
    <w:link w:val="786"/>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0">
    <w:name w:val="正文（缩进2汉字）"/>
    <w:basedOn w:val="1"/>
    <w:link w:val="883"/>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1">
    <w:name w:val="b11_01b"/>
    <w:basedOn w:val="1"/>
    <w:next w:val="1"/>
    <w:link w:val="901"/>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2">
    <w:name w:val="段落"/>
    <w:basedOn w:val="1"/>
    <w:link w:val="909"/>
    <w:qFormat/>
    <w:uiPriority w:val="0"/>
    <w:pPr>
      <w:adjustRightInd/>
      <w:spacing w:line="360" w:lineRule="auto"/>
      <w:ind w:firstLine="480" w:firstLineChars="200"/>
    </w:pPr>
    <w:rPr>
      <w:rFonts w:ascii="宋体" w:hAnsi="宋体"/>
      <w:sz w:val="24"/>
    </w:rPr>
  </w:style>
  <w:style w:type="paragraph" w:customStyle="1" w:styleId="143">
    <w:name w:val="正文段"/>
    <w:basedOn w:val="1"/>
    <w:link w:val="916"/>
    <w:qFormat/>
    <w:uiPriority w:val="0"/>
    <w:pPr>
      <w:widowControl/>
      <w:snapToGrid w:val="0"/>
      <w:spacing w:afterLines="50"/>
      <w:ind w:firstLine="200" w:firstLineChars="200"/>
    </w:pPr>
    <w:rPr>
      <w:sz w:val="24"/>
    </w:rPr>
  </w:style>
  <w:style w:type="paragraph" w:customStyle="1" w:styleId="144">
    <w:name w:val="冯广丽"/>
    <w:basedOn w:val="1"/>
    <w:link w:val="919"/>
    <w:qFormat/>
    <w:uiPriority w:val="0"/>
    <w:pPr>
      <w:adjustRightInd/>
      <w:spacing w:line="360" w:lineRule="auto"/>
      <w:ind w:firstLine="480" w:firstLineChars="200"/>
    </w:pPr>
    <w:rPr>
      <w:rFonts w:ascii="宋体" w:hAnsi="宋体"/>
      <w:kern w:val="2"/>
      <w:sz w:val="24"/>
      <w:szCs w:val="22"/>
    </w:rPr>
  </w:style>
  <w:style w:type="paragraph" w:customStyle="1" w:styleId="145">
    <w:name w:val="编号，小四"/>
    <w:basedOn w:val="1"/>
    <w:link w:val="925"/>
    <w:qFormat/>
    <w:uiPriority w:val="0"/>
    <w:pPr>
      <w:tabs>
        <w:tab w:val="left" w:pos="432"/>
      </w:tabs>
      <w:adjustRightInd/>
      <w:spacing w:line="360" w:lineRule="auto"/>
      <w:ind w:left="432" w:hanging="432"/>
    </w:pPr>
    <w:rPr>
      <w:rFonts w:ascii="Arial" w:hAnsi="Arial"/>
      <w:sz w:val="24"/>
    </w:rPr>
  </w:style>
  <w:style w:type="paragraph" w:customStyle="1" w:styleId="146">
    <w:name w:val="仿宋正文"/>
    <w:basedOn w:val="1"/>
    <w:link w:val="932"/>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7">
    <w:name w:val="样式 正文缩进 + 首行缩进:  2 字符"/>
    <w:basedOn w:val="6"/>
    <w:link w:val="944"/>
    <w:qFormat/>
    <w:uiPriority w:val="0"/>
    <w:pPr>
      <w:widowControl w:val="0"/>
      <w:adjustRightInd/>
      <w:snapToGrid/>
      <w:spacing w:line="360" w:lineRule="auto"/>
      <w:ind w:firstLine="200" w:firstLineChars="200"/>
    </w:pPr>
    <w:rPr>
      <w:rFonts w:cs="宋体"/>
      <w:kern w:val="2"/>
      <w:sz w:val="24"/>
    </w:rPr>
  </w:style>
  <w:style w:type="paragraph" w:customStyle="1" w:styleId="148">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5">
    <w:name w:val="标题4_自定义"/>
    <w:basedOn w:val="8"/>
    <w:qFormat/>
    <w:uiPriority w:val="0"/>
    <w:pPr>
      <w:adjustRightInd/>
      <w:spacing w:before="0" w:after="0" w:line="360" w:lineRule="auto"/>
    </w:pPr>
    <w:rPr>
      <w:rFonts w:ascii="Verdana" w:eastAsia="Verdana"/>
      <w:sz w:val="21"/>
      <w:lang w:val="en-US"/>
    </w:rPr>
  </w:style>
  <w:style w:type="paragraph" w:customStyle="1" w:styleId="156">
    <w:name w:val="正文 内标 序号标"/>
    <w:basedOn w:val="157"/>
    <w:qFormat/>
    <w:uiPriority w:val="0"/>
    <w:pPr>
      <w:tabs>
        <w:tab w:val="left" w:pos="0"/>
      </w:tabs>
      <w:adjustRightInd/>
      <w:spacing w:before="0"/>
      <w:ind w:firstLine="482"/>
    </w:pPr>
    <w:rPr>
      <w:rFonts w:ascii="微软雅黑" w:hAnsi="微软雅黑"/>
      <w:sz w:val="24"/>
      <w:szCs w:val="24"/>
    </w:rPr>
  </w:style>
  <w:style w:type="paragraph" w:customStyle="1" w:styleId="157">
    <w:name w:val="My正文"/>
    <w:basedOn w:val="1"/>
    <w:qFormat/>
    <w:uiPriority w:val="0"/>
    <w:pPr>
      <w:spacing w:before="120" w:line="360" w:lineRule="auto"/>
      <w:ind w:firstLine="567"/>
    </w:pPr>
    <w:rPr>
      <w:rFonts w:ascii="Arial" w:hAnsi="Arial"/>
      <w:sz w:val="20"/>
      <w:szCs w:val="20"/>
    </w:rPr>
  </w:style>
  <w:style w:type="paragraph" w:customStyle="1" w:styleId="15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1">
    <w:name w:val="修订2"/>
    <w:qFormat/>
    <w:uiPriority w:val="0"/>
    <w:rPr>
      <w:rFonts w:ascii="Times New Roman" w:hAnsi="Times New Roman" w:eastAsia="宋体" w:cs="Times New Roman"/>
      <w:kern w:val="2"/>
      <w:sz w:val="21"/>
      <w:lang w:val="en-US" w:eastAsia="zh-CN" w:bidi="ar-SA"/>
    </w:rPr>
  </w:style>
  <w:style w:type="paragraph" w:customStyle="1" w:styleId="16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文章标题"/>
    <w:next w:val="16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5">
    <w:name w:val="封面公司名"/>
    <w:qFormat/>
    <w:uiPriority w:val="0"/>
    <w:pPr>
      <w:jc w:val="center"/>
    </w:pPr>
    <w:rPr>
      <w:rFonts w:ascii="Arial" w:hAnsi="Arial" w:eastAsia="楷体_GB2312" w:cs="宋体"/>
      <w:bCs/>
      <w:kern w:val="2"/>
      <w:sz w:val="28"/>
      <w:lang w:val="en-US" w:eastAsia="zh-CN" w:bidi="ar-SA"/>
    </w:rPr>
  </w:style>
  <w:style w:type="paragraph" w:customStyle="1" w:styleId="166">
    <w:name w:val="Char1 Char Char Char5"/>
    <w:basedOn w:val="1"/>
    <w:qFormat/>
    <w:uiPriority w:val="0"/>
    <w:pPr>
      <w:adjustRightInd/>
      <w:ind w:firstLine="200" w:firstLineChars="200"/>
    </w:pPr>
    <w:rPr>
      <w:rFonts w:ascii="Tahoma" w:hAnsi="Tahoma"/>
      <w:sz w:val="24"/>
      <w:szCs w:val="20"/>
    </w:rPr>
  </w:style>
  <w:style w:type="paragraph" w:customStyle="1" w:styleId="16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9">
    <w:name w:val="Char Char Char Char Char Char Char Char"/>
    <w:basedOn w:val="1"/>
    <w:qFormat/>
    <w:uiPriority w:val="0"/>
    <w:pPr>
      <w:tabs>
        <w:tab w:val="left" w:pos="360"/>
      </w:tabs>
    </w:pPr>
    <w:rPr>
      <w:sz w:val="24"/>
      <w:szCs w:val="20"/>
    </w:rPr>
  </w:style>
  <w:style w:type="paragraph" w:customStyle="1" w:styleId="170">
    <w:name w:val="Char Char11 Char Char Char"/>
    <w:basedOn w:val="1"/>
    <w:qFormat/>
    <w:uiPriority w:val="0"/>
    <w:pPr>
      <w:spacing w:line="360" w:lineRule="auto"/>
    </w:pPr>
    <w:rPr>
      <w:szCs w:val="20"/>
    </w:rPr>
  </w:style>
  <w:style w:type="paragraph" w:customStyle="1" w:styleId="17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3">
    <w:name w:val="样式3"/>
    <w:basedOn w:val="174"/>
    <w:qFormat/>
    <w:uiPriority w:val="0"/>
    <w:pPr>
      <w:tabs>
        <w:tab w:val="left" w:pos="2790"/>
        <w:tab w:val="left" w:pos="4230"/>
      </w:tabs>
      <w:spacing w:beforeLines="100"/>
      <w:jc w:val="left"/>
    </w:pPr>
  </w:style>
  <w:style w:type="paragraph" w:customStyle="1" w:styleId="1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5">
    <w:name w:val="Char Char1 Char Char1 Char Char1"/>
    <w:basedOn w:val="1"/>
    <w:qFormat/>
    <w:uiPriority w:val="0"/>
    <w:pPr>
      <w:tabs>
        <w:tab w:val="left" w:pos="840"/>
      </w:tabs>
      <w:ind w:left="840" w:hanging="420"/>
    </w:pPr>
    <w:rPr>
      <w:rFonts w:ascii="Tahoma" w:hAnsi="Tahoma"/>
      <w:sz w:val="24"/>
    </w:rPr>
  </w:style>
  <w:style w:type="paragraph" w:customStyle="1" w:styleId="17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7">
    <w:name w:val="标书标题2"/>
    <w:basedOn w:val="4"/>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9">
    <w:name w:val="正文21"/>
    <w:basedOn w:val="1"/>
    <w:qFormat/>
    <w:uiPriority w:val="0"/>
    <w:pPr>
      <w:adjustRightInd/>
      <w:spacing w:before="156" w:line="360" w:lineRule="auto"/>
      <w:ind w:firstLine="510" w:firstLineChars="200"/>
    </w:pPr>
    <w:rPr>
      <w:sz w:val="24"/>
      <w:szCs w:val="20"/>
    </w:rPr>
  </w:style>
  <w:style w:type="paragraph" w:customStyle="1" w:styleId="18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2">
    <w:name w:val="Char1"/>
    <w:basedOn w:val="1"/>
    <w:qFormat/>
    <w:uiPriority w:val="0"/>
    <w:rPr>
      <w:rFonts w:ascii="仿宋_GB2312" w:eastAsia="仿宋_GB2312"/>
      <w:b/>
      <w:sz w:val="32"/>
      <w:szCs w:val="32"/>
    </w:rPr>
  </w:style>
  <w:style w:type="paragraph" w:customStyle="1" w:styleId="18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7">
    <w:name w:val="6级标题"/>
    <w:basedOn w:val="188"/>
    <w:qFormat/>
    <w:uiPriority w:val="0"/>
    <w:pPr>
      <w:keepNext/>
      <w:tabs>
        <w:tab w:val="left" w:pos="360"/>
      </w:tabs>
      <w:outlineLvl w:val="5"/>
    </w:pPr>
  </w:style>
  <w:style w:type="paragraph" w:customStyle="1" w:styleId="188">
    <w:name w:val="5级标题"/>
    <w:basedOn w:val="18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89">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0">
    <w:name w:val="样式 正文文本缩进 + 段前: 2 字符"/>
    <w:basedOn w:val="1"/>
    <w:qFormat/>
    <w:uiPriority w:val="0"/>
    <w:pPr>
      <w:adjustRightInd/>
      <w:ind w:left="420" w:leftChars="200"/>
      <w:jc w:val="left"/>
    </w:pPr>
    <w:rPr>
      <w:sz w:val="28"/>
      <w:szCs w:val="20"/>
      <w:lang w:eastAsia="zh-TW"/>
    </w:rPr>
  </w:style>
  <w:style w:type="paragraph" w:customStyle="1" w:styleId="191">
    <w:name w:val="Char2 Char Char"/>
    <w:basedOn w:val="1"/>
    <w:qFormat/>
    <w:uiPriority w:val="0"/>
    <w:pPr>
      <w:adjustRightInd/>
    </w:pPr>
    <w:rPr>
      <w:rFonts w:ascii="Tahoma" w:hAnsi="Tahoma"/>
      <w:sz w:val="24"/>
      <w:szCs w:val="20"/>
    </w:rPr>
  </w:style>
  <w:style w:type="paragraph" w:customStyle="1" w:styleId="192">
    <w:name w:val="_Style 11"/>
    <w:basedOn w:val="1"/>
    <w:qFormat/>
    <w:uiPriority w:val="0"/>
    <w:pPr>
      <w:adjustRightInd/>
      <w:ind w:firstLine="420" w:firstLineChars="200"/>
    </w:pPr>
    <w:rPr>
      <w:rFonts w:eastAsia="仿宋_GB2312"/>
      <w:sz w:val="28"/>
    </w:rPr>
  </w:style>
  <w:style w:type="paragraph" w:customStyle="1" w:styleId="19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4">
    <w:name w:val="Char Char Char"/>
    <w:basedOn w:val="1"/>
    <w:qFormat/>
    <w:uiPriority w:val="0"/>
    <w:rPr>
      <w:rFonts w:ascii="Tahoma" w:hAnsi="Tahoma"/>
      <w:sz w:val="24"/>
      <w:szCs w:val="20"/>
    </w:rPr>
  </w:style>
  <w:style w:type="paragraph" w:customStyle="1" w:styleId="195">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9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7">
    <w:name w:val="无间隔2"/>
    <w:basedOn w:val="1"/>
    <w:link w:val="952"/>
    <w:qFormat/>
    <w:uiPriority w:val="0"/>
    <w:pPr>
      <w:widowControl w:val="0"/>
      <w:jc w:val="both"/>
    </w:pPr>
    <w:rPr>
      <w:kern w:val="2"/>
      <w:sz w:val="21"/>
      <w:szCs w:val="22"/>
    </w:rPr>
  </w:style>
  <w:style w:type="paragraph" w:customStyle="1" w:styleId="19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9">
    <w:name w:val="Char Char Char Char Char Char Char Char Char Char Char Char1 Char1"/>
    <w:basedOn w:val="1"/>
    <w:qFormat/>
    <w:uiPriority w:val="0"/>
    <w:rPr>
      <w:rFonts w:ascii="Tahoma" w:hAnsi="Tahoma" w:cs="仿宋_GB2312"/>
      <w:sz w:val="24"/>
      <w:szCs w:val="20"/>
    </w:rPr>
  </w:style>
  <w:style w:type="paragraph" w:customStyle="1" w:styleId="20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1">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204">
    <w:name w:val="五级无标题条"/>
    <w:basedOn w:val="1"/>
    <w:qFormat/>
    <w:uiPriority w:val="0"/>
    <w:pPr>
      <w:adjustRightInd/>
    </w:pPr>
  </w:style>
  <w:style w:type="paragraph" w:customStyle="1" w:styleId="205">
    <w:name w:val="Char5"/>
    <w:basedOn w:val="1"/>
    <w:qFormat/>
    <w:uiPriority w:val="0"/>
    <w:rPr>
      <w:rFonts w:ascii="仿宋_GB2312" w:eastAsia="仿宋_GB2312"/>
      <w:b/>
      <w:sz w:val="32"/>
      <w:szCs w:val="32"/>
    </w:rPr>
  </w:style>
  <w:style w:type="paragraph" w:customStyle="1" w:styleId="20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彩色列表 - 强调文字颜色 12"/>
    <w:basedOn w:val="1"/>
    <w:qFormat/>
    <w:uiPriority w:val="0"/>
    <w:pPr>
      <w:adjustRightInd/>
      <w:ind w:firstLine="420" w:firstLineChars="200"/>
    </w:pPr>
    <w:rPr>
      <w:rFonts w:ascii="Calibri" w:hAnsi="Calibri"/>
      <w:szCs w:val="22"/>
    </w:rPr>
  </w:style>
  <w:style w:type="paragraph" w:customStyle="1" w:styleId="20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9">
    <w:name w:val="Char2"/>
    <w:basedOn w:val="1"/>
    <w:qFormat/>
    <w:uiPriority w:val="0"/>
    <w:rPr>
      <w:rFonts w:ascii="仿宋_GB2312" w:eastAsia="仿宋_GB2312"/>
      <w:b/>
      <w:sz w:val="32"/>
      <w:szCs w:val="32"/>
    </w:rPr>
  </w:style>
  <w:style w:type="paragraph" w:customStyle="1" w:styleId="210">
    <w:name w:val="数字标题3"/>
    <w:basedOn w:val="5"/>
    <w:next w:val="1"/>
    <w:qFormat/>
    <w:uiPriority w:val="0"/>
    <w:pPr>
      <w:spacing w:line="240" w:lineRule="auto"/>
    </w:pPr>
    <w:rPr>
      <w:sz w:val="28"/>
      <w:szCs w:val="28"/>
    </w:rPr>
  </w:style>
  <w:style w:type="paragraph" w:customStyle="1" w:styleId="211">
    <w:name w:val="FA正文"/>
    <w:basedOn w:val="1"/>
    <w:qFormat/>
    <w:uiPriority w:val="0"/>
    <w:pPr>
      <w:spacing w:line="360" w:lineRule="auto"/>
      <w:ind w:firstLine="480" w:firstLineChars="200"/>
    </w:pPr>
    <w:rPr>
      <w:rFonts w:hAnsi="宋体"/>
      <w:sz w:val="24"/>
      <w:szCs w:val="20"/>
    </w:rPr>
  </w:style>
  <w:style w:type="paragraph" w:customStyle="1" w:styleId="212">
    <w:name w:val="MM Topic 5"/>
    <w:basedOn w:val="9"/>
    <w:qFormat/>
    <w:uiPriority w:val="0"/>
    <w:pPr>
      <w:tabs>
        <w:tab w:val="left" w:pos="2520"/>
        <w:tab w:val="clear" w:pos="1008"/>
      </w:tabs>
      <w:adjustRightInd/>
      <w:ind w:left="2520" w:hanging="420"/>
    </w:pPr>
  </w:style>
  <w:style w:type="paragraph" w:customStyle="1" w:styleId="213">
    <w:name w:val="Char Char Char Char Char Char Char Char Char Char1"/>
    <w:basedOn w:val="1"/>
    <w:qFormat/>
    <w:uiPriority w:val="0"/>
    <w:rPr>
      <w:rFonts w:ascii="仿宋_GB2312" w:eastAsia="仿宋_GB2312"/>
      <w:b/>
      <w:sz w:val="32"/>
      <w:szCs w:val="32"/>
    </w:rPr>
  </w:style>
  <w:style w:type="paragraph" w:customStyle="1" w:styleId="21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5">
    <w:name w:val="修订1"/>
    <w:qFormat/>
    <w:uiPriority w:val="0"/>
    <w:rPr>
      <w:rFonts w:ascii="Times New Roman" w:hAnsi="Times New Roman" w:eastAsia="宋体" w:cs="Times New Roman"/>
      <w:color w:val="000000"/>
      <w:kern w:val="1"/>
      <w:sz w:val="21"/>
      <w:lang w:val="en-US" w:eastAsia="zh-CN" w:bidi="ar-SA"/>
    </w:rPr>
  </w:style>
  <w:style w:type="paragraph" w:customStyle="1" w:styleId="216">
    <w:name w:val="Char2 Char Char Char1"/>
    <w:basedOn w:val="1"/>
    <w:qFormat/>
    <w:uiPriority w:val="0"/>
    <w:rPr>
      <w:rFonts w:ascii="仿宋_GB2312" w:eastAsia="仿宋_GB2312"/>
      <w:b/>
      <w:sz w:val="32"/>
      <w:szCs w:val="32"/>
    </w:rPr>
  </w:style>
  <w:style w:type="paragraph" w:customStyle="1" w:styleId="217">
    <w:name w:val="默认段落样式"/>
    <w:basedOn w:val="120"/>
    <w:qFormat/>
    <w:uiPriority w:val="0"/>
    <w:pPr>
      <w:spacing w:before="0"/>
      <w:ind w:firstLine="480"/>
      <w:outlineLvl w:val="2"/>
    </w:pPr>
    <w:rPr>
      <w:rFonts w:ascii="仿宋_GB2312" w:hAnsi="宋体" w:eastAsia="仿宋_GB2312"/>
      <w:color w:val="000000"/>
    </w:rPr>
  </w:style>
  <w:style w:type="paragraph" w:customStyle="1" w:styleId="218">
    <w:name w:val="图中文字"/>
    <w:basedOn w:val="1"/>
    <w:qFormat/>
    <w:uiPriority w:val="0"/>
    <w:pPr>
      <w:snapToGrid w:val="0"/>
      <w:spacing w:line="0" w:lineRule="atLeast"/>
      <w:ind w:firstLine="200" w:firstLineChars="200"/>
      <w:jc w:val="center"/>
    </w:pPr>
    <w:rPr>
      <w:sz w:val="24"/>
      <w:szCs w:val="20"/>
    </w:rPr>
  </w:style>
  <w:style w:type="paragraph" w:customStyle="1" w:styleId="21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0">
    <w:name w:val="MM Topic 3"/>
    <w:basedOn w:val="5"/>
    <w:qFormat/>
    <w:uiPriority w:val="0"/>
    <w:pPr>
      <w:tabs>
        <w:tab w:val="left" w:pos="1680"/>
        <w:tab w:val="clear" w:pos="900"/>
      </w:tabs>
      <w:adjustRightInd/>
      <w:ind w:left="1680" w:hanging="420"/>
    </w:pPr>
  </w:style>
  <w:style w:type="paragraph" w:customStyle="1" w:styleId="221">
    <w:name w:val="标准小四"/>
    <w:basedOn w:val="1"/>
    <w:qFormat/>
    <w:uiPriority w:val="0"/>
    <w:pPr>
      <w:spacing w:line="360" w:lineRule="auto"/>
      <w:ind w:firstLine="480" w:firstLineChars="200"/>
    </w:pPr>
    <w:rPr>
      <w:rFonts w:ascii="Arial" w:hAnsi="Arial"/>
      <w:sz w:val="24"/>
      <w:szCs w:val="21"/>
    </w:rPr>
  </w:style>
  <w:style w:type="paragraph" w:customStyle="1" w:styleId="22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23">
    <w:name w:val="表格（小）"/>
    <w:basedOn w:val="1"/>
    <w:qFormat/>
    <w:uiPriority w:val="0"/>
    <w:pPr>
      <w:adjustRightInd/>
      <w:snapToGrid w:val="0"/>
      <w:spacing w:line="300" w:lineRule="auto"/>
    </w:pPr>
    <w:rPr>
      <w:rFonts w:eastAsia="仿宋"/>
      <w:szCs w:val="21"/>
    </w:rPr>
  </w:style>
  <w:style w:type="paragraph" w:customStyle="1" w:styleId="22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5">
    <w:name w:val="Char2 Char Char1"/>
    <w:basedOn w:val="1"/>
    <w:qFormat/>
    <w:uiPriority w:val="0"/>
    <w:pPr>
      <w:adjustRightInd/>
    </w:pPr>
    <w:rPr>
      <w:rFonts w:ascii="Tahoma" w:hAnsi="Tahoma"/>
      <w:sz w:val="24"/>
      <w:szCs w:val="20"/>
    </w:rPr>
  </w:style>
  <w:style w:type="paragraph" w:customStyle="1" w:styleId="226">
    <w:name w:val="列出段落5"/>
    <w:basedOn w:val="1"/>
    <w:qFormat/>
    <w:uiPriority w:val="0"/>
    <w:pPr>
      <w:spacing w:line="360" w:lineRule="auto"/>
      <w:ind w:firstLine="200" w:firstLineChars="200"/>
    </w:pPr>
    <w:rPr>
      <w:rFonts w:eastAsia="楷体_GB2312" w:cs="Lucida Sans"/>
      <w:sz w:val="24"/>
    </w:rPr>
  </w:style>
  <w:style w:type="paragraph" w:customStyle="1" w:styleId="2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9">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Bulleting First Indent 1"/>
    <w:basedOn w:val="58"/>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5">
    <w:name w:val="左对齐表格文字"/>
    <w:basedOn w:val="1"/>
    <w:qFormat/>
    <w:uiPriority w:val="0"/>
    <w:pPr>
      <w:adjustRightInd/>
      <w:ind w:firstLine="200" w:firstLineChars="200"/>
      <w:jc w:val="right"/>
    </w:pPr>
  </w:style>
  <w:style w:type="paragraph" w:customStyle="1" w:styleId="236">
    <w:name w:val="Char Char11 Char Char Char Char Char Char Char Char Char"/>
    <w:basedOn w:val="1"/>
    <w:qFormat/>
    <w:uiPriority w:val="0"/>
    <w:pPr>
      <w:spacing w:line="360" w:lineRule="auto"/>
    </w:pPr>
    <w:rPr>
      <w:szCs w:val="20"/>
    </w:rPr>
  </w:style>
  <w:style w:type="paragraph" w:customStyle="1" w:styleId="237">
    <w:name w:val="正文1.25"/>
    <w:basedOn w:val="1"/>
    <w:qFormat/>
    <w:uiPriority w:val="0"/>
    <w:pPr>
      <w:adjustRightInd/>
      <w:spacing w:line="300" w:lineRule="auto"/>
      <w:ind w:firstLine="480" w:firstLineChars="200"/>
    </w:pPr>
    <w:rPr>
      <w:sz w:val="24"/>
      <w:szCs w:val="20"/>
    </w:rPr>
  </w:style>
  <w:style w:type="paragraph" w:customStyle="1" w:styleId="23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 Char Char Char1"/>
    <w:basedOn w:val="1"/>
    <w:qFormat/>
    <w:uiPriority w:val="0"/>
    <w:rPr>
      <w:rFonts w:ascii="仿宋_GB2312" w:eastAsia="仿宋_GB2312"/>
      <w:b/>
      <w:sz w:val="32"/>
      <w:szCs w:val="20"/>
    </w:rPr>
  </w:style>
  <w:style w:type="paragraph" w:customStyle="1" w:styleId="242">
    <w:name w:val="列出段落2"/>
    <w:basedOn w:val="1"/>
    <w:qFormat/>
    <w:uiPriority w:val="0"/>
    <w:pPr>
      <w:adjustRightInd/>
      <w:ind w:firstLine="420" w:firstLineChars="200"/>
    </w:pPr>
    <w:rPr>
      <w:rFonts w:ascii="宋体" w:hAnsi="宋体"/>
      <w:sz w:val="24"/>
    </w:rPr>
  </w:style>
  <w:style w:type="paragraph" w:customStyle="1" w:styleId="243">
    <w:name w:val="默认段落字体 Para Char Char Char Char Char Char Char"/>
    <w:basedOn w:val="1"/>
    <w:qFormat/>
    <w:uiPriority w:val="0"/>
    <w:rPr>
      <w:rFonts w:eastAsia="仿宋_GB2312"/>
      <w:sz w:val="28"/>
      <w:szCs w:val="20"/>
    </w:rPr>
  </w:style>
  <w:style w:type="paragraph" w:customStyle="1" w:styleId="24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5">
    <w:name w:val="样式 标题 4PIM 4H4h4bulletblbbH41H42H43H44H45H46H47H48...1"/>
    <w:basedOn w:val="8"/>
    <w:qFormat/>
    <w:uiPriority w:val="0"/>
    <w:pPr>
      <w:widowControl/>
      <w:jc w:val="left"/>
    </w:pPr>
    <w:rPr>
      <w:rFonts w:cs="宋体"/>
      <w:sz w:val="24"/>
      <w:szCs w:val="20"/>
    </w:rPr>
  </w:style>
  <w:style w:type="paragraph" w:customStyle="1" w:styleId="246">
    <w:name w:val="彩色列表 - 强调文字颜色 11"/>
    <w:basedOn w:val="1"/>
    <w:qFormat/>
    <w:uiPriority w:val="0"/>
    <w:pPr>
      <w:adjustRightInd/>
      <w:ind w:firstLine="420" w:firstLineChars="200"/>
    </w:pPr>
    <w:rPr>
      <w:rFonts w:ascii="Calibri" w:hAnsi="Calibri"/>
      <w:szCs w:val="22"/>
    </w:rPr>
  </w:style>
  <w:style w:type="paragraph" w:customStyle="1" w:styleId="247">
    <w:name w:val="加粗正文"/>
    <w:basedOn w:val="1"/>
    <w:qFormat/>
    <w:uiPriority w:val="0"/>
    <w:pPr>
      <w:adjustRightInd/>
      <w:spacing w:beforeLines="50" w:afterLines="50" w:line="360" w:lineRule="auto"/>
      <w:ind w:firstLine="422" w:firstLineChars="200"/>
    </w:pPr>
    <w:rPr>
      <w:b/>
      <w:bCs/>
      <w:szCs w:val="21"/>
    </w:rPr>
  </w:style>
  <w:style w:type="paragraph" w:customStyle="1" w:styleId="24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0">
    <w:name w:val="Char Char Char1 Char1"/>
    <w:basedOn w:val="1"/>
    <w:qFormat/>
    <w:uiPriority w:val="0"/>
    <w:rPr>
      <w:szCs w:val="20"/>
    </w:rPr>
  </w:style>
  <w:style w:type="paragraph" w:customStyle="1" w:styleId="25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2">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3">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6">
    <w:name w:val="CM14"/>
    <w:basedOn w:val="111"/>
    <w:next w:val="111"/>
    <w:qFormat/>
    <w:uiPriority w:val="0"/>
    <w:pPr>
      <w:spacing w:after="68"/>
    </w:pPr>
    <w:rPr>
      <w:rFonts w:ascii="FHLHE E+ Futura Bk" w:eastAsia="FHLHE E+ Futura Bk" w:cs="Times New Roman"/>
      <w:color w:val="auto"/>
    </w:rPr>
  </w:style>
  <w:style w:type="paragraph" w:customStyle="1" w:styleId="25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0">
    <w:name w:val="正文文字 2"/>
    <w:basedOn w:val="111"/>
    <w:next w:val="111"/>
    <w:qFormat/>
    <w:uiPriority w:val="0"/>
    <w:rPr>
      <w:rFonts w:ascii="宋体" w:eastAsia="宋体" w:cs="Times New Roman"/>
      <w:color w:val="auto"/>
    </w:rPr>
  </w:style>
  <w:style w:type="paragraph" w:customStyle="1" w:styleId="26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2">
    <w:name w:val="Char Char1 Char"/>
    <w:basedOn w:val="1"/>
    <w:qFormat/>
    <w:uiPriority w:val="0"/>
    <w:rPr>
      <w:rFonts w:ascii="仿宋_GB2312" w:eastAsia="仿宋_GB2312"/>
      <w:b/>
      <w:sz w:val="32"/>
      <w:szCs w:val="32"/>
    </w:rPr>
  </w:style>
  <w:style w:type="paragraph" w:customStyle="1" w:styleId="26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Char Char111"/>
    <w:basedOn w:val="1"/>
    <w:qFormat/>
    <w:uiPriority w:val="0"/>
    <w:pPr>
      <w:spacing w:line="360" w:lineRule="auto"/>
    </w:pPr>
    <w:rPr>
      <w:szCs w:val="20"/>
    </w:rPr>
  </w:style>
  <w:style w:type="paragraph" w:customStyle="1" w:styleId="266">
    <w:name w:val="Char"/>
    <w:basedOn w:val="1"/>
    <w:qFormat/>
    <w:uiPriority w:val="0"/>
    <w:rPr>
      <w:rFonts w:ascii="仿宋_GB2312" w:eastAsia="仿宋_GB2312"/>
      <w:b/>
      <w:sz w:val="32"/>
      <w:szCs w:val="32"/>
    </w:rPr>
  </w:style>
  <w:style w:type="paragraph" w:customStyle="1" w:styleId="26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9">
    <w:name w:val="Char Char Char1 Char"/>
    <w:basedOn w:val="1"/>
    <w:qFormat/>
    <w:uiPriority w:val="0"/>
    <w:rPr>
      <w:szCs w:val="20"/>
    </w:rPr>
  </w:style>
  <w:style w:type="paragraph" w:customStyle="1" w:styleId="270">
    <w:name w:val="正文标准"/>
    <w:basedOn w:val="1"/>
    <w:qFormat/>
    <w:uiPriority w:val="0"/>
    <w:pPr>
      <w:adjustRightInd/>
      <w:spacing w:line="360" w:lineRule="auto"/>
      <w:ind w:firstLine="200" w:firstLineChars="200"/>
    </w:pPr>
    <w:rPr>
      <w:rFonts w:ascii="宋体" w:hAnsi="Calibri"/>
      <w:sz w:val="24"/>
    </w:rPr>
  </w:style>
  <w:style w:type="paragraph" w:customStyle="1" w:styleId="27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2">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3">
    <w:name w:val="Char Char Char Char Char Char Char Char Char Char"/>
    <w:basedOn w:val="1"/>
    <w:qFormat/>
    <w:uiPriority w:val="0"/>
    <w:rPr>
      <w:rFonts w:ascii="仿宋_GB2312" w:eastAsia="仿宋_GB2312"/>
      <w:b/>
      <w:sz w:val="32"/>
      <w:szCs w:val="32"/>
    </w:rPr>
  </w:style>
  <w:style w:type="paragraph" w:customStyle="1" w:styleId="28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5">
    <w:name w:val="_正文段落"/>
    <w:basedOn w:val="1"/>
    <w:qFormat/>
    <w:uiPriority w:val="0"/>
    <w:pPr>
      <w:adjustRightInd/>
      <w:ind w:firstLine="560"/>
    </w:pPr>
    <w:rPr>
      <w:rFonts w:ascii="仿宋_GB2312" w:hAnsi="仿宋" w:eastAsia="仿宋_GB2312"/>
      <w:kern w:val="0"/>
      <w:sz w:val="28"/>
      <w:szCs w:val="28"/>
    </w:rPr>
  </w:style>
  <w:style w:type="paragraph" w:customStyle="1" w:styleId="28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8">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2">
    <w:name w:val="Char Char Char1 Char2"/>
    <w:basedOn w:val="1"/>
    <w:qFormat/>
    <w:uiPriority w:val="0"/>
    <w:rPr>
      <w:szCs w:val="20"/>
    </w:rPr>
  </w:style>
  <w:style w:type="paragraph" w:customStyle="1" w:styleId="29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4">
    <w:name w:val="默认段落字体 Para Char"/>
    <w:basedOn w:val="1"/>
    <w:qFormat/>
    <w:uiPriority w:val="0"/>
    <w:rPr>
      <w:rFonts w:ascii="Tahoma" w:hAnsi="Tahoma"/>
      <w:sz w:val="24"/>
      <w:szCs w:val="20"/>
    </w:rPr>
  </w:style>
  <w:style w:type="paragraph" w:customStyle="1" w:styleId="295">
    <w:name w:val="标题五"/>
    <w:basedOn w:val="1"/>
    <w:qFormat/>
    <w:uiPriority w:val="0"/>
    <w:pPr>
      <w:adjustRightInd/>
      <w:spacing w:beforeLines="50" w:line="360" w:lineRule="auto"/>
    </w:pPr>
    <w:rPr>
      <w:b/>
      <w:sz w:val="24"/>
    </w:rPr>
  </w:style>
  <w:style w:type="paragraph" w:customStyle="1" w:styleId="296">
    <w:name w:val="Char Char1101"/>
    <w:basedOn w:val="1"/>
    <w:qFormat/>
    <w:uiPriority w:val="0"/>
    <w:pPr>
      <w:spacing w:line="360" w:lineRule="auto"/>
    </w:pPr>
    <w:rPr>
      <w:rFonts w:ascii="Tahoma" w:hAnsi="Tahoma"/>
      <w:sz w:val="24"/>
      <w:szCs w:val="20"/>
    </w:rPr>
  </w:style>
  <w:style w:type="paragraph" w:customStyle="1" w:styleId="297">
    <w:name w:val="Char Char Char Char Char Char Char Char1"/>
    <w:basedOn w:val="1"/>
    <w:qFormat/>
    <w:uiPriority w:val="0"/>
    <w:pPr>
      <w:tabs>
        <w:tab w:val="left" w:pos="360"/>
      </w:tabs>
    </w:pPr>
    <w:rPr>
      <w:sz w:val="24"/>
      <w:szCs w:val="20"/>
    </w:rPr>
  </w:style>
  <w:style w:type="paragraph" w:customStyle="1" w:styleId="298">
    <w:name w:val="Char Char Char 字元 字元"/>
    <w:basedOn w:val="1"/>
    <w:qFormat/>
    <w:uiPriority w:val="0"/>
    <w:pPr>
      <w:adjustRightInd/>
      <w:spacing w:line="360" w:lineRule="auto"/>
      <w:ind w:firstLine="200" w:firstLineChars="200"/>
    </w:pPr>
    <w:rPr>
      <w:szCs w:val="20"/>
    </w:rPr>
  </w:style>
  <w:style w:type="paragraph" w:customStyle="1" w:styleId="29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0">
    <w:name w:val="Char Char Char Char Char Char Char"/>
    <w:basedOn w:val="1"/>
    <w:qFormat/>
    <w:uiPriority w:val="0"/>
    <w:rPr>
      <w:rFonts w:ascii="仿宋_GB2312" w:eastAsia="仿宋_GB2312"/>
      <w:b/>
      <w:sz w:val="32"/>
      <w:szCs w:val="32"/>
    </w:rPr>
  </w:style>
  <w:style w:type="paragraph" w:customStyle="1" w:styleId="30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3">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4">
    <w:name w:val="样式6"/>
    <w:basedOn w:val="72"/>
    <w:qFormat/>
    <w:uiPriority w:val="0"/>
    <w:pPr>
      <w:spacing w:line="460" w:lineRule="exact"/>
      <w:outlineLvl w:val="2"/>
    </w:pPr>
    <w:rPr>
      <w:rFonts w:ascii="仿宋_GB2312" w:hAnsi="宋体" w:eastAsia="仿宋_GB2312"/>
      <w:b/>
      <w:bCs/>
      <w:sz w:val="24"/>
      <w:szCs w:val="24"/>
    </w:rPr>
  </w:style>
  <w:style w:type="paragraph" w:customStyle="1" w:styleId="305">
    <w:name w:val="批注框文本 Char Char"/>
    <w:basedOn w:val="1"/>
    <w:qFormat/>
    <w:uiPriority w:val="0"/>
    <w:pPr>
      <w:adjustRightInd/>
    </w:pPr>
    <w:rPr>
      <w:sz w:val="18"/>
      <w:szCs w:val="20"/>
    </w:rPr>
  </w:style>
  <w:style w:type="paragraph" w:customStyle="1" w:styleId="30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2">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3">
    <w:name w:val="文档正文"/>
    <w:basedOn w:val="1"/>
    <w:qFormat/>
    <w:uiPriority w:val="0"/>
    <w:pPr>
      <w:spacing w:line="480" w:lineRule="atLeast"/>
      <w:ind w:firstLine="567"/>
      <w:textAlignment w:val="baseline"/>
    </w:pPr>
    <w:rPr>
      <w:kern w:val="0"/>
      <w:sz w:val="24"/>
      <w:szCs w:val="20"/>
    </w:rPr>
  </w:style>
  <w:style w:type="paragraph" w:customStyle="1" w:styleId="314">
    <w:name w:val="正文文字表格居中"/>
    <w:basedOn w:val="1"/>
    <w:next w:val="108"/>
    <w:qFormat/>
    <w:uiPriority w:val="0"/>
    <w:pPr>
      <w:snapToGrid w:val="0"/>
      <w:spacing w:line="360" w:lineRule="auto"/>
    </w:pPr>
    <w:rPr>
      <w:rFonts w:ascii="宋体"/>
      <w:b/>
      <w:sz w:val="24"/>
      <w:szCs w:val="20"/>
    </w:rPr>
  </w:style>
  <w:style w:type="paragraph" w:customStyle="1" w:styleId="31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7">
    <w:name w:val="Plain Text1"/>
    <w:basedOn w:val="1"/>
    <w:qFormat/>
    <w:uiPriority w:val="0"/>
    <w:pPr>
      <w:adjustRightInd/>
    </w:pPr>
    <w:rPr>
      <w:rFonts w:ascii="宋体" w:hAnsi="Courier New"/>
    </w:rPr>
  </w:style>
  <w:style w:type="paragraph" w:customStyle="1" w:styleId="318">
    <w:name w:val="Char3"/>
    <w:basedOn w:val="1"/>
    <w:qFormat/>
    <w:uiPriority w:val="0"/>
    <w:pPr>
      <w:adjustRightInd/>
    </w:pPr>
    <w:rPr>
      <w:rFonts w:ascii="仿宋_GB2312" w:eastAsia="仿宋_GB2312"/>
      <w:b/>
      <w:sz w:val="32"/>
      <w:szCs w:val="32"/>
    </w:rPr>
  </w:style>
  <w:style w:type="paragraph" w:customStyle="1" w:styleId="31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1">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2">
    <w:name w:val="List Paragraph1"/>
    <w:basedOn w:val="1"/>
    <w:qFormat/>
    <w:uiPriority w:val="0"/>
    <w:pPr>
      <w:spacing w:line="360" w:lineRule="auto"/>
      <w:ind w:firstLine="200" w:firstLineChars="200"/>
    </w:pPr>
    <w:rPr>
      <w:rFonts w:eastAsia="楷体_GB2312" w:cs="Lucida Sans"/>
      <w:sz w:val="24"/>
    </w:rPr>
  </w:style>
  <w:style w:type="paragraph" w:customStyle="1" w:styleId="32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6">
    <w:name w:val="表格标题2"/>
    <w:basedOn w:val="327"/>
    <w:qFormat/>
    <w:uiPriority w:val="0"/>
    <w:rPr>
      <w:b/>
    </w:rPr>
  </w:style>
  <w:style w:type="paragraph" w:customStyle="1" w:styleId="327">
    <w:name w:val="表格内文"/>
    <w:basedOn w:val="1"/>
    <w:qFormat/>
    <w:uiPriority w:val="0"/>
    <w:pPr>
      <w:adjustRightInd/>
      <w:spacing w:line="360" w:lineRule="auto"/>
    </w:pPr>
    <w:rPr>
      <w:rFonts w:ascii="宋体" w:hAnsi="宋体" w:cs="宋体"/>
      <w:color w:val="000000"/>
      <w:szCs w:val="20"/>
    </w:rPr>
  </w:style>
  <w:style w:type="paragraph" w:customStyle="1" w:styleId="328">
    <w:name w:val="Char Char Char Char Char Char Char Char Char Char2"/>
    <w:basedOn w:val="1"/>
    <w:qFormat/>
    <w:uiPriority w:val="0"/>
    <w:rPr>
      <w:rFonts w:ascii="仿宋_GB2312" w:eastAsia="仿宋_GB2312"/>
      <w:b/>
      <w:sz w:val="32"/>
      <w:szCs w:val="32"/>
    </w:rPr>
  </w:style>
  <w:style w:type="paragraph" w:customStyle="1" w:styleId="32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1">
    <w:name w:val="Char Char11 Char Char Char Char Char Char Char Char Char11"/>
    <w:basedOn w:val="1"/>
    <w:qFormat/>
    <w:uiPriority w:val="0"/>
    <w:pPr>
      <w:spacing w:line="360" w:lineRule="auto"/>
    </w:pPr>
    <w:rPr>
      <w:szCs w:val="20"/>
    </w:rPr>
  </w:style>
  <w:style w:type="paragraph" w:customStyle="1" w:styleId="33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4">
    <w:name w:val="MM Topic 1"/>
    <w:basedOn w:val="3"/>
    <w:qFormat/>
    <w:uiPriority w:val="0"/>
    <w:pPr>
      <w:tabs>
        <w:tab w:val="left" w:pos="840"/>
        <w:tab w:val="clear" w:pos="432"/>
      </w:tabs>
      <w:adjustRightInd/>
      <w:ind w:left="840" w:hanging="420"/>
    </w:pPr>
  </w:style>
  <w:style w:type="paragraph" w:customStyle="1" w:styleId="33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36">
    <w:name w:val="文本正文 Char"/>
    <w:basedOn w:val="1"/>
    <w:qFormat/>
    <w:uiPriority w:val="0"/>
    <w:pPr>
      <w:spacing w:line="360" w:lineRule="auto"/>
      <w:ind w:firstLine="200" w:firstLineChars="200"/>
    </w:pPr>
    <w:rPr>
      <w:kern w:val="0"/>
      <w:sz w:val="24"/>
      <w:szCs w:val="20"/>
    </w:rPr>
  </w:style>
  <w:style w:type="paragraph" w:customStyle="1" w:styleId="337">
    <w:name w:val="表格"/>
    <w:basedOn w:val="1"/>
    <w:qFormat/>
    <w:uiPriority w:val="0"/>
    <w:pPr>
      <w:snapToGrid w:val="0"/>
      <w:ind w:firstLine="42" w:firstLineChars="21"/>
    </w:pPr>
    <w:rPr>
      <w:rFonts w:ascii="宋体" w:hAnsi="宋体"/>
      <w:kern w:val="0"/>
      <w:sz w:val="20"/>
      <w:szCs w:val="20"/>
    </w:rPr>
  </w:style>
  <w:style w:type="paragraph" w:customStyle="1" w:styleId="338">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1">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2">
    <w:name w:val="EB_表格"/>
    <w:basedOn w:val="1"/>
    <w:qFormat/>
    <w:uiPriority w:val="0"/>
    <w:pPr>
      <w:adjustRightInd/>
      <w:spacing w:line="300" w:lineRule="auto"/>
      <w:jc w:val="center"/>
    </w:pPr>
  </w:style>
  <w:style w:type="paragraph" w:customStyle="1" w:styleId="343">
    <w:name w:val="_Style 6"/>
    <w:basedOn w:val="1"/>
    <w:qFormat/>
    <w:uiPriority w:val="0"/>
    <w:pPr>
      <w:adjustRightInd/>
      <w:ind w:firstLine="420" w:firstLineChars="200"/>
    </w:pPr>
    <w:rPr>
      <w:rFonts w:eastAsia="仿宋_GB2312"/>
      <w:sz w:val="28"/>
    </w:rPr>
  </w:style>
  <w:style w:type="paragraph" w:customStyle="1" w:styleId="3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4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8">
    <w:name w:val="正文表标题"/>
    <w:next w:val="11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0">
    <w:name w:val="trademark"/>
    <w:qFormat/>
    <w:uiPriority w:val="0"/>
    <w:pPr>
      <w:spacing w:after="60"/>
    </w:pPr>
    <w:rPr>
      <w:rFonts w:ascii="Futura Bk" w:hAnsi="Futura Bk" w:eastAsia="宋体" w:cs="Times New Roman"/>
      <w:sz w:val="15"/>
      <w:lang w:val="en-US" w:eastAsia="en-US" w:bidi="ar-SA"/>
    </w:rPr>
  </w:style>
  <w:style w:type="paragraph" w:customStyle="1" w:styleId="3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2">
    <w:name w:val="Char Char1 Char Char Char Char Char Char1"/>
    <w:basedOn w:val="1"/>
    <w:qFormat/>
    <w:uiPriority w:val="0"/>
    <w:rPr>
      <w:rFonts w:ascii="仿宋_GB2312" w:eastAsia="仿宋_GB2312"/>
      <w:b/>
      <w:sz w:val="32"/>
      <w:szCs w:val="20"/>
    </w:rPr>
  </w:style>
  <w:style w:type="paragraph" w:customStyle="1" w:styleId="3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4">
    <w:name w:val="Char1 Char Char Char1"/>
    <w:basedOn w:val="1"/>
    <w:qFormat/>
    <w:uiPriority w:val="0"/>
    <w:pPr>
      <w:adjustRightInd/>
      <w:ind w:firstLine="200" w:firstLineChars="200"/>
    </w:pPr>
    <w:rPr>
      <w:rFonts w:ascii="Tahoma" w:hAnsi="Tahoma"/>
      <w:sz w:val="24"/>
      <w:szCs w:val="20"/>
    </w:rPr>
  </w:style>
  <w:style w:type="paragraph" w:customStyle="1" w:styleId="355">
    <w:name w:val="a1"/>
    <w:basedOn w:val="1"/>
    <w:qFormat/>
    <w:uiPriority w:val="0"/>
    <w:pPr>
      <w:widowControl/>
      <w:spacing w:line="300" w:lineRule="atLeast"/>
      <w:jc w:val="left"/>
    </w:pPr>
    <w:rPr>
      <w:rFonts w:ascii="宋体" w:hAnsi="宋体"/>
      <w:kern w:val="0"/>
      <w:sz w:val="18"/>
      <w:szCs w:val="20"/>
    </w:rPr>
  </w:style>
  <w:style w:type="paragraph" w:customStyle="1" w:styleId="356">
    <w:name w:val="样式7"/>
    <w:basedOn w:val="357"/>
    <w:next w:val="1"/>
    <w:qFormat/>
    <w:uiPriority w:val="0"/>
    <w:pPr>
      <w:spacing w:afterLines="50"/>
      <w:jc w:val="left"/>
      <w:outlineLvl w:val="3"/>
    </w:pPr>
    <w:rPr>
      <w:sz w:val="24"/>
      <w:szCs w:val="24"/>
    </w:rPr>
  </w:style>
  <w:style w:type="paragraph" w:customStyle="1" w:styleId="3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0">
    <w:name w:val="样式 样式2 + 左侧:  1 字符 右侧:  1 字符"/>
    <w:basedOn w:val="17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1">
    <w:name w:val="Char2 Char Char2"/>
    <w:basedOn w:val="1"/>
    <w:qFormat/>
    <w:uiPriority w:val="0"/>
    <w:pPr>
      <w:adjustRightInd/>
    </w:pPr>
    <w:rPr>
      <w:rFonts w:ascii="Tahoma" w:hAnsi="Tahoma"/>
      <w:sz w:val="24"/>
      <w:szCs w:val="20"/>
    </w:rPr>
  </w:style>
  <w:style w:type="paragraph" w:customStyle="1" w:styleId="3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三级条标题"/>
    <w:basedOn w:val="364"/>
    <w:next w:val="112"/>
    <w:qFormat/>
    <w:uiPriority w:val="0"/>
    <w:pPr>
      <w:tabs>
        <w:tab w:val="left" w:pos="1260"/>
        <w:tab w:val="left" w:pos="1680"/>
        <w:tab w:val="left" w:pos="2100"/>
        <w:tab w:val="left" w:pos="2520"/>
      </w:tabs>
      <w:ind w:left="2520"/>
      <w:outlineLvl w:val="4"/>
    </w:pPr>
  </w:style>
  <w:style w:type="paragraph" w:customStyle="1" w:styleId="364">
    <w:name w:val="二级条标题"/>
    <w:basedOn w:val="365"/>
    <w:next w:val="112"/>
    <w:qFormat/>
    <w:uiPriority w:val="0"/>
    <w:pPr>
      <w:tabs>
        <w:tab w:val="left" w:pos="1260"/>
        <w:tab w:val="left" w:pos="1680"/>
        <w:tab w:val="left" w:pos="2100"/>
      </w:tabs>
      <w:ind w:left="0"/>
      <w:outlineLvl w:val="3"/>
    </w:pPr>
  </w:style>
  <w:style w:type="paragraph" w:customStyle="1" w:styleId="365">
    <w:name w:val="一级条标题"/>
    <w:basedOn w:val="366"/>
    <w:next w:val="112"/>
    <w:qFormat/>
    <w:uiPriority w:val="0"/>
    <w:pPr>
      <w:tabs>
        <w:tab w:val="left" w:pos="1260"/>
        <w:tab w:val="left" w:pos="1680"/>
      </w:tabs>
      <w:ind w:left="1680"/>
      <w:outlineLvl w:val="2"/>
    </w:pPr>
  </w:style>
  <w:style w:type="paragraph" w:customStyle="1" w:styleId="366">
    <w:name w:val="章标题"/>
    <w:next w:val="11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7">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1">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3">
    <w:name w:val="正文 项目2"/>
    <w:basedOn w:val="374"/>
    <w:qFormat/>
    <w:uiPriority w:val="0"/>
    <w:pPr>
      <w:tabs>
        <w:tab w:val="left" w:pos="840"/>
      </w:tabs>
      <w:spacing w:after="0"/>
      <w:ind w:left="900"/>
    </w:p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Body Text 2*"/>
    <w:basedOn w:val="1"/>
    <w:qFormat/>
    <w:uiPriority w:val="0"/>
    <w:pPr>
      <w:widowControl/>
      <w:adjustRightInd/>
      <w:ind w:left="720" w:hanging="720"/>
    </w:pPr>
    <w:rPr>
      <w:color w:val="000000"/>
      <w:kern w:val="0"/>
      <w:sz w:val="24"/>
      <w:szCs w:val="20"/>
    </w:rPr>
  </w:style>
  <w:style w:type="paragraph" w:customStyle="1" w:styleId="376">
    <w:name w:val="表1"/>
    <w:basedOn w:val="1"/>
    <w:qFormat/>
    <w:uiPriority w:val="0"/>
    <w:pPr>
      <w:tabs>
        <w:tab w:val="left" w:pos="703"/>
      </w:tabs>
      <w:adjustRightInd/>
      <w:spacing w:line="360" w:lineRule="auto"/>
      <w:ind w:left="703"/>
      <w:jc w:val="center"/>
    </w:pPr>
  </w:style>
  <w:style w:type="paragraph" w:customStyle="1" w:styleId="377">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0">
    <w:name w:val="2级标题"/>
    <w:basedOn w:val="381"/>
    <w:qFormat/>
    <w:uiPriority w:val="0"/>
    <w:pPr>
      <w:jc w:val="left"/>
      <w:outlineLvl w:val="1"/>
    </w:pPr>
    <w:rPr>
      <w:rFonts w:ascii="Times New Roman" w:hAnsi="Times New Roman" w:eastAsia="仿宋"/>
      <w:sz w:val="30"/>
    </w:rPr>
  </w:style>
  <w:style w:type="paragraph" w:customStyle="1" w:styleId="38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bullet"/>
    <w:basedOn w:val="1"/>
    <w:qFormat/>
    <w:uiPriority w:val="0"/>
    <w:pPr>
      <w:tabs>
        <w:tab w:val="left" w:pos="840"/>
      </w:tabs>
      <w:adjustRightInd/>
      <w:ind w:left="840" w:hanging="420"/>
    </w:pPr>
  </w:style>
  <w:style w:type="paragraph" w:customStyle="1" w:styleId="3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4">
    <w:name w:val="MM Topic 4"/>
    <w:basedOn w:val="8"/>
    <w:qFormat/>
    <w:uiPriority w:val="0"/>
    <w:pPr>
      <w:tabs>
        <w:tab w:val="left" w:pos="2100"/>
        <w:tab w:val="clear" w:pos="864"/>
      </w:tabs>
      <w:adjustRightInd/>
      <w:ind w:left="2100" w:hanging="420"/>
    </w:pPr>
    <w:rPr>
      <w:lang w:val="en-US"/>
    </w:rPr>
  </w:style>
  <w:style w:type="paragraph" w:customStyle="1" w:styleId="395">
    <w:name w:val="Char11"/>
    <w:basedOn w:val="1"/>
    <w:qFormat/>
    <w:uiPriority w:val="0"/>
    <w:pPr>
      <w:tabs>
        <w:tab w:val="left" w:pos="432"/>
      </w:tabs>
      <w:adjustRightInd/>
      <w:spacing w:beforeLines="50" w:afterLines="50"/>
      <w:ind w:left="432" w:hanging="432" w:firstLineChars="200"/>
    </w:pPr>
    <w:rPr>
      <w:sz w:val="24"/>
    </w:rPr>
  </w:style>
  <w:style w:type="paragraph" w:customStyle="1" w:styleId="3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7">
    <w:name w:val="Char Char11 Char Char Char Char Char Char Char Char Char1"/>
    <w:basedOn w:val="1"/>
    <w:qFormat/>
    <w:uiPriority w:val="0"/>
    <w:pPr>
      <w:spacing w:line="360" w:lineRule="auto"/>
    </w:pPr>
    <w:rPr>
      <w:szCs w:val="20"/>
    </w:rPr>
  </w:style>
  <w:style w:type="paragraph" w:customStyle="1" w:styleId="3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9">
    <w:name w:val="body text bold"/>
    <w:basedOn w:val="2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6">
    <w:name w:val="单元格居中"/>
    <w:basedOn w:val="1"/>
    <w:qFormat/>
    <w:uiPriority w:val="0"/>
    <w:pPr>
      <w:adjustRightInd/>
      <w:spacing w:line="360" w:lineRule="auto"/>
      <w:jc w:val="center"/>
    </w:pPr>
    <w:rPr>
      <w:sz w:val="24"/>
    </w:rPr>
  </w:style>
  <w:style w:type="paragraph" w:customStyle="1" w:styleId="4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8">
    <w:name w:val="Char Char Char Char Char Char Char1"/>
    <w:basedOn w:val="1"/>
    <w:qFormat/>
    <w:uiPriority w:val="0"/>
    <w:rPr>
      <w:rFonts w:ascii="仿宋_GB2312" w:eastAsia="仿宋_GB2312"/>
      <w:b/>
      <w:sz w:val="32"/>
      <w:szCs w:val="32"/>
    </w:rPr>
  </w:style>
  <w:style w:type="paragraph" w:customStyle="1" w:styleId="409">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1">
    <w:name w:val="Char3 Char Char Char11"/>
    <w:basedOn w:val="1"/>
    <w:qFormat/>
    <w:uiPriority w:val="0"/>
    <w:pPr>
      <w:widowControl/>
      <w:adjustRightInd/>
      <w:spacing w:after="160" w:line="240" w:lineRule="exact"/>
      <w:jc w:val="left"/>
    </w:pPr>
    <w:rPr>
      <w:szCs w:val="20"/>
    </w:rPr>
  </w:style>
  <w:style w:type="paragraph" w:customStyle="1" w:styleId="412">
    <w:name w:val="Char Char1121"/>
    <w:basedOn w:val="1"/>
    <w:qFormat/>
    <w:uiPriority w:val="0"/>
    <w:pPr>
      <w:spacing w:line="360" w:lineRule="auto"/>
    </w:pPr>
    <w:rPr>
      <w:szCs w:val="20"/>
    </w:rPr>
  </w:style>
  <w:style w:type="paragraph" w:customStyle="1" w:styleId="4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5">
    <w:name w:val="Normal0"/>
    <w:qFormat/>
    <w:uiPriority w:val="0"/>
    <w:rPr>
      <w:rFonts w:ascii="Times New Roman" w:hAnsi="Times New Roman" w:eastAsia="宋体" w:cs="Times New Roman"/>
      <w:lang w:val="en-US" w:eastAsia="en-US" w:bidi="ar-SA"/>
    </w:rPr>
  </w:style>
  <w:style w:type="paragraph" w:customStyle="1" w:styleId="416">
    <w:name w:val="带编号样式"/>
    <w:basedOn w:val="336"/>
    <w:qFormat/>
    <w:uiPriority w:val="0"/>
    <w:pPr>
      <w:tabs>
        <w:tab w:val="left" w:pos="840"/>
      </w:tabs>
      <w:snapToGrid w:val="0"/>
      <w:ind w:left="840" w:hanging="420" w:firstLineChars="0"/>
    </w:pPr>
    <w:rPr>
      <w:rFonts w:ascii="仿宋_GB2312" w:eastAsia="仿宋_GB2312"/>
      <w:color w:val="000000"/>
    </w:rPr>
  </w:style>
  <w:style w:type="paragraph" w:customStyle="1" w:styleId="4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9">
    <w:name w:val="封面"/>
    <w:basedOn w:val="1"/>
    <w:qFormat/>
    <w:uiPriority w:val="0"/>
    <w:pPr>
      <w:spacing w:line="360" w:lineRule="atLeast"/>
      <w:jc w:val="right"/>
      <w:textAlignment w:val="baseline"/>
    </w:pPr>
    <w:rPr>
      <w:rFonts w:ascii="Symbol" w:hAnsi="Symbol"/>
      <w:kern w:val="0"/>
      <w:szCs w:val="20"/>
    </w:rPr>
  </w:style>
  <w:style w:type="paragraph" w:customStyle="1" w:styleId="4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2">
    <w:name w:val="默认段落字体 Para Char Char Char1 Char"/>
    <w:basedOn w:val="1"/>
    <w:qFormat/>
    <w:uiPriority w:val="0"/>
    <w:pPr>
      <w:spacing w:line="240" w:lineRule="atLeast"/>
      <w:ind w:left="420" w:firstLine="420"/>
    </w:pPr>
    <w:rPr>
      <w:sz w:val="24"/>
    </w:rPr>
  </w:style>
  <w:style w:type="paragraph" w:customStyle="1" w:styleId="423">
    <w:name w:val="WW-正文文字缩进 2"/>
    <w:basedOn w:val="1"/>
    <w:qFormat/>
    <w:uiPriority w:val="0"/>
    <w:pPr>
      <w:suppressAutoHyphens/>
      <w:adjustRightInd/>
      <w:ind w:firstLine="420"/>
    </w:pPr>
    <w:rPr>
      <w:kern w:val="1"/>
      <w:szCs w:val="20"/>
    </w:rPr>
  </w:style>
  <w:style w:type="paragraph" w:customStyle="1" w:styleId="4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26">
    <w:name w:val="有符号正文"/>
    <w:basedOn w:val="1"/>
    <w:qFormat/>
    <w:uiPriority w:val="0"/>
    <w:pPr>
      <w:adjustRightInd/>
      <w:spacing w:line="400" w:lineRule="exact"/>
      <w:ind w:firstLine="200" w:firstLineChars="200"/>
    </w:pPr>
    <w:rPr>
      <w:rFonts w:ascii="Arial" w:hAnsi="Arial"/>
    </w:rPr>
  </w:style>
  <w:style w:type="paragraph" w:customStyle="1" w:styleId="4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9">
    <w:name w:val="4"/>
    <w:basedOn w:val="1"/>
    <w:next w:val="33"/>
    <w:qFormat/>
    <w:uiPriority w:val="0"/>
    <w:pPr>
      <w:spacing w:after="120" w:line="480" w:lineRule="auto"/>
      <w:ind w:left="420" w:leftChars="200"/>
    </w:pPr>
    <w:rPr>
      <w:sz w:val="24"/>
      <w:szCs w:val="20"/>
    </w:rPr>
  </w:style>
  <w:style w:type="paragraph" w:customStyle="1" w:styleId="4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2">
    <w:name w:val="样式 标题 3H3 + 两端对齐"/>
    <w:basedOn w:val="5"/>
    <w:qFormat/>
    <w:uiPriority w:val="0"/>
    <w:pPr>
      <w:spacing w:before="0" w:after="0" w:line="240" w:lineRule="auto"/>
      <w:jc w:val="left"/>
    </w:pPr>
    <w:rPr>
      <w:rFonts w:cs="宋体"/>
      <w:sz w:val="21"/>
      <w:szCs w:val="20"/>
    </w:rPr>
  </w:style>
  <w:style w:type="paragraph" w:customStyle="1" w:styleId="4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8">
    <w:name w:val="Char Char1 Char Char Char"/>
    <w:basedOn w:val="1"/>
    <w:qFormat/>
    <w:uiPriority w:val="0"/>
    <w:rPr>
      <w:rFonts w:ascii="仿宋_GB2312" w:eastAsia="仿宋_GB2312"/>
      <w:b/>
      <w:sz w:val="32"/>
      <w:szCs w:val="20"/>
    </w:rPr>
  </w:style>
  <w:style w:type="paragraph" w:customStyle="1" w:styleId="4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2">
    <w:name w:val="Char Char1 Char Char Char2"/>
    <w:basedOn w:val="1"/>
    <w:qFormat/>
    <w:uiPriority w:val="0"/>
    <w:rPr>
      <w:rFonts w:ascii="仿宋_GB2312" w:eastAsia="仿宋_GB2312"/>
      <w:b/>
      <w:sz w:val="32"/>
      <w:szCs w:val="32"/>
    </w:rPr>
  </w:style>
  <w:style w:type="paragraph" w:customStyle="1" w:styleId="443">
    <w:name w:val="Char3 Char Char Char1"/>
    <w:basedOn w:val="1"/>
    <w:qFormat/>
    <w:uiPriority w:val="0"/>
    <w:pPr>
      <w:widowControl/>
      <w:adjustRightInd/>
      <w:spacing w:after="160" w:line="240" w:lineRule="exact"/>
      <w:jc w:val="left"/>
    </w:pPr>
    <w:rPr>
      <w:szCs w:val="20"/>
    </w:rPr>
  </w:style>
  <w:style w:type="paragraph" w:customStyle="1" w:styleId="444">
    <w:name w:val="Char1 Char Char Char21"/>
    <w:basedOn w:val="1"/>
    <w:qFormat/>
    <w:uiPriority w:val="0"/>
    <w:rPr>
      <w:rFonts w:ascii="Tahoma" w:hAnsi="Tahoma"/>
      <w:sz w:val="24"/>
      <w:szCs w:val="20"/>
    </w:rPr>
  </w:style>
  <w:style w:type="paragraph" w:customStyle="1" w:styleId="4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6">
    <w:name w:val="正文（标题三）"/>
    <w:basedOn w:val="1"/>
    <w:qFormat/>
    <w:uiPriority w:val="0"/>
    <w:pPr>
      <w:spacing w:line="360" w:lineRule="auto"/>
      <w:ind w:firstLine="200" w:firstLineChars="200"/>
    </w:pPr>
    <w:rPr>
      <w:sz w:val="24"/>
    </w:rPr>
  </w:style>
  <w:style w:type="paragraph" w:customStyle="1" w:styleId="4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2">
    <w:name w:val="Char1 Char Char Char4"/>
    <w:basedOn w:val="1"/>
    <w:qFormat/>
    <w:uiPriority w:val="0"/>
    <w:pPr>
      <w:adjustRightInd/>
      <w:ind w:firstLine="200" w:firstLineChars="200"/>
    </w:pPr>
    <w:rPr>
      <w:rFonts w:ascii="Tahoma" w:hAnsi="Tahoma"/>
      <w:sz w:val="24"/>
      <w:szCs w:val="20"/>
    </w:rPr>
  </w:style>
  <w:style w:type="paragraph" w:customStyle="1" w:styleId="453">
    <w:name w:val="_标题2"/>
    <w:basedOn w:val="420"/>
    <w:next w:val="4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4">
    <w:name w:val="样式1 + (中宋体"/>
    <w:basedOn w:val="43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8">
    <w:name w:val="四号　首行缩进"/>
    <w:basedOn w:val="1"/>
    <w:qFormat/>
    <w:uiPriority w:val="0"/>
    <w:pPr>
      <w:adjustRightInd/>
      <w:spacing w:line="360" w:lineRule="auto"/>
    </w:pPr>
    <w:rPr>
      <w:rFonts w:ascii="宋体" w:hAnsi="宋体"/>
      <w:szCs w:val="20"/>
    </w:rPr>
  </w:style>
  <w:style w:type="paragraph" w:customStyle="1" w:styleId="4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0">
    <w:name w:val="Char Char Char Char Char Char Char Char Char Char Char1 Char"/>
    <w:basedOn w:val="1"/>
    <w:qFormat/>
    <w:uiPriority w:val="0"/>
    <w:pPr>
      <w:adjustRightInd/>
    </w:pPr>
    <w:rPr>
      <w:rFonts w:ascii="Tahoma" w:hAnsi="Tahoma"/>
      <w:sz w:val="24"/>
    </w:rPr>
  </w:style>
  <w:style w:type="paragraph" w:customStyle="1" w:styleId="461">
    <w:name w:val="Char Char Char Char11"/>
    <w:basedOn w:val="1"/>
    <w:qFormat/>
    <w:uiPriority w:val="0"/>
    <w:rPr>
      <w:rFonts w:ascii="Tahoma" w:hAnsi="Tahoma"/>
      <w:sz w:val="24"/>
      <w:szCs w:val="20"/>
    </w:rPr>
  </w:style>
  <w:style w:type="paragraph" w:customStyle="1" w:styleId="4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4">
    <w:name w:val="Char19"/>
    <w:basedOn w:val="1"/>
    <w:qFormat/>
    <w:uiPriority w:val="0"/>
    <w:pPr>
      <w:adjustRightInd/>
    </w:pPr>
    <w:rPr>
      <w:szCs w:val="20"/>
    </w:rPr>
  </w:style>
  <w:style w:type="paragraph" w:customStyle="1" w:styleId="4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7">
    <w:name w:val="_Style 5"/>
    <w:basedOn w:val="1"/>
    <w:qFormat/>
    <w:uiPriority w:val="0"/>
    <w:pPr>
      <w:adjustRightInd/>
      <w:ind w:firstLine="420" w:firstLineChars="200"/>
    </w:pPr>
    <w:rPr>
      <w:rFonts w:eastAsia="仿宋_GB2312"/>
      <w:sz w:val="28"/>
    </w:rPr>
  </w:style>
  <w:style w:type="paragraph" w:customStyle="1" w:styleId="4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1">
    <w:name w:val="标书表格字体格式"/>
    <w:next w:val="465"/>
    <w:qFormat/>
    <w:uiPriority w:val="0"/>
    <w:rPr>
      <w:rFonts w:ascii="Times New Roman" w:hAnsi="Times New Roman" w:eastAsia="宋体" w:cs="Times New Roman"/>
      <w:kern w:val="2"/>
      <w:sz w:val="21"/>
      <w:szCs w:val="24"/>
      <w:lang w:val="en-US" w:eastAsia="zh-CN" w:bidi="ar-SA"/>
    </w:rPr>
  </w:style>
  <w:style w:type="paragraph" w:customStyle="1" w:styleId="4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4">
    <w:name w:val="修订3"/>
    <w:qFormat/>
    <w:uiPriority w:val="0"/>
    <w:rPr>
      <w:rFonts w:ascii="Times New Roman" w:hAnsi="Times New Roman" w:eastAsia="宋体" w:cs="Times New Roman"/>
      <w:kern w:val="2"/>
      <w:sz w:val="21"/>
      <w:lang w:val="en-US" w:eastAsia="zh-CN" w:bidi="ar-SA"/>
    </w:rPr>
  </w:style>
  <w:style w:type="paragraph" w:customStyle="1" w:styleId="475">
    <w:name w:val="CSS1级正文 Char"/>
    <w:basedOn w:val="22"/>
    <w:qFormat/>
    <w:uiPriority w:val="0"/>
    <w:pPr>
      <w:snapToGrid w:val="0"/>
      <w:ind w:firstLine="480" w:firstLineChars="200"/>
    </w:pPr>
    <w:rPr>
      <w:rFonts w:ascii="Times New Roman"/>
      <w:szCs w:val="24"/>
      <w:lang w:val="en-US"/>
    </w:rPr>
  </w:style>
  <w:style w:type="paragraph" w:customStyle="1" w:styleId="476">
    <w:name w:val="表文字"/>
    <w:qFormat/>
    <w:uiPriority w:val="0"/>
    <w:rPr>
      <w:rFonts w:ascii="宋体" w:hAnsi="Times New Roman" w:eastAsia="宋体" w:cs="Times New Roman"/>
      <w:kern w:val="2"/>
      <w:lang w:val="en-US" w:eastAsia="zh-CN" w:bidi="ar-SA"/>
    </w:rPr>
  </w:style>
  <w:style w:type="paragraph" w:customStyle="1" w:styleId="477">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0">
    <w:name w:val="Char Char Char Char Char Char Char Char2"/>
    <w:basedOn w:val="1"/>
    <w:qFormat/>
    <w:uiPriority w:val="0"/>
    <w:pPr>
      <w:tabs>
        <w:tab w:val="left" w:pos="360"/>
      </w:tabs>
    </w:pPr>
    <w:rPr>
      <w:sz w:val="24"/>
      <w:szCs w:val="20"/>
    </w:rPr>
  </w:style>
  <w:style w:type="paragraph" w:customStyle="1" w:styleId="4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2">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5">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8">
    <w:name w:val="p0"/>
    <w:basedOn w:val="1"/>
    <w:qFormat/>
    <w:uiPriority w:val="0"/>
    <w:pPr>
      <w:widowControl/>
      <w:adjustRightInd/>
    </w:pPr>
    <w:rPr>
      <w:kern w:val="0"/>
      <w:szCs w:val="21"/>
    </w:rPr>
  </w:style>
  <w:style w:type="paragraph" w:customStyle="1" w:styleId="489">
    <w:name w:val="Char6"/>
    <w:basedOn w:val="1"/>
    <w:qFormat/>
    <w:uiPriority w:val="0"/>
    <w:rPr>
      <w:rFonts w:ascii="仿宋_GB2312" w:eastAsia="仿宋_GB2312"/>
      <w:b/>
      <w:sz w:val="32"/>
      <w:szCs w:val="32"/>
    </w:rPr>
  </w:style>
  <w:style w:type="paragraph" w:customStyle="1" w:styleId="490">
    <w:name w:val="Char111"/>
    <w:basedOn w:val="1"/>
    <w:qFormat/>
    <w:uiPriority w:val="0"/>
    <w:rPr>
      <w:rFonts w:ascii="仿宋_GB2312" w:eastAsia="仿宋_GB2312"/>
      <w:b/>
      <w:sz w:val="32"/>
      <w:szCs w:val="32"/>
    </w:rPr>
  </w:style>
  <w:style w:type="paragraph" w:customStyle="1" w:styleId="491">
    <w:name w:val="标题3"/>
    <w:basedOn w:val="5"/>
    <w:next w:val="86"/>
    <w:qFormat/>
    <w:uiPriority w:val="0"/>
    <w:pPr>
      <w:tabs>
        <w:tab w:val="clear" w:pos="900"/>
      </w:tabs>
      <w:spacing w:after="0" w:line="360" w:lineRule="auto"/>
    </w:pPr>
    <w:rPr>
      <w:rFonts w:ascii="仿宋" w:hAnsi="仿宋" w:eastAsia="仿宋" w:cs="仿宋"/>
    </w:rPr>
  </w:style>
  <w:style w:type="paragraph" w:customStyle="1" w:styleId="4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4">
    <w:name w:val="Char1 Char Char Char2"/>
    <w:basedOn w:val="1"/>
    <w:qFormat/>
    <w:uiPriority w:val="0"/>
    <w:pPr>
      <w:adjustRightInd/>
      <w:ind w:firstLine="200" w:firstLineChars="200"/>
    </w:pPr>
    <w:rPr>
      <w:rFonts w:ascii="Tahoma" w:hAnsi="Tahoma"/>
      <w:sz w:val="24"/>
      <w:szCs w:val="20"/>
    </w:rPr>
  </w:style>
  <w:style w:type="paragraph" w:customStyle="1" w:styleId="4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7">
    <w:name w:val="Char Char Char Char Char Char Char2"/>
    <w:basedOn w:val="1"/>
    <w:qFormat/>
    <w:uiPriority w:val="0"/>
    <w:rPr>
      <w:rFonts w:ascii="仿宋_GB2312" w:eastAsia="仿宋_GB2312"/>
      <w:b/>
      <w:sz w:val="32"/>
      <w:szCs w:val="32"/>
    </w:rPr>
  </w:style>
  <w:style w:type="paragraph" w:customStyle="1" w:styleId="498">
    <w:name w:val="五级条标题"/>
    <w:basedOn w:val="499"/>
    <w:next w:val="112"/>
    <w:qFormat/>
    <w:uiPriority w:val="0"/>
    <w:pPr>
      <w:tabs>
        <w:tab w:val="left" w:pos="1260"/>
        <w:tab w:val="left" w:pos="1680"/>
        <w:tab w:val="left" w:pos="2100"/>
        <w:tab w:val="left" w:pos="2940"/>
        <w:tab w:val="left" w:pos="3360"/>
      </w:tabs>
      <w:ind w:left="3360"/>
      <w:outlineLvl w:val="6"/>
    </w:pPr>
  </w:style>
  <w:style w:type="paragraph" w:customStyle="1" w:styleId="499">
    <w:name w:val="四级条标题"/>
    <w:basedOn w:val="363"/>
    <w:next w:val="112"/>
    <w:qFormat/>
    <w:uiPriority w:val="0"/>
    <w:pPr>
      <w:tabs>
        <w:tab w:val="clear" w:pos="2520"/>
      </w:tabs>
      <w:ind w:left="2940"/>
      <w:outlineLvl w:val="5"/>
    </w:pPr>
  </w:style>
  <w:style w:type="paragraph" w:customStyle="1" w:styleId="5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1">
    <w:name w:val="Char23"/>
    <w:basedOn w:val="1"/>
    <w:qFormat/>
    <w:uiPriority w:val="0"/>
    <w:rPr>
      <w:rFonts w:ascii="仿宋_GB2312" w:eastAsia="仿宋_GB2312"/>
      <w:b/>
      <w:sz w:val="32"/>
      <w:szCs w:val="32"/>
    </w:rPr>
  </w:style>
  <w:style w:type="paragraph" w:customStyle="1" w:styleId="5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4">
    <w:name w:val="首行缩进"/>
    <w:basedOn w:val="1"/>
    <w:qFormat/>
    <w:uiPriority w:val="0"/>
    <w:pPr>
      <w:spacing w:line="360" w:lineRule="auto"/>
      <w:ind w:firstLine="480" w:firstLineChars="200"/>
    </w:pPr>
    <w:rPr>
      <w:rFonts w:ascii="宋体"/>
      <w:sz w:val="24"/>
      <w:szCs w:val="20"/>
    </w:rPr>
  </w:style>
  <w:style w:type="paragraph" w:customStyle="1" w:styleId="5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6">
    <w:name w:val="单元格左对齐"/>
    <w:basedOn w:val="1"/>
    <w:qFormat/>
    <w:uiPriority w:val="0"/>
    <w:pPr>
      <w:adjustRightInd/>
      <w:spacing w:line="360" w:lineRule="auto"/>
    </w:pPr>
    <w:rPr>
      <w:sz w:val="24"/>
    </w:rPr>
  </w:style>
  <w:style w:type="paragraph" w:customStyle="1" w:styleId="507">
    <w:name w:val="正文主体"/>
    <w:basedOn w:val="333"/>
    <w:qFormat/>
    <w:uiPriority w:val="0"/>
  </w:style>
  <w:style w:type="paragraph" w:customStyle="1" w:styleId="5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1">
    <w:name w:val="正文（首行缩进2字符）"/>
    <w:basedOn w:val="1"/>
    <w:qFormat/>
    <w:uiPriority w:val="0"/>
    <w:pPr>
      <w:adjustRightInd/>
      <w:spacing w:line="360" w:lineRule="auto"/>
      <w:ind w:firstLine="480" w:firstLineChars="200"/>
    </w:pPr>
    <w:rPr>
      <w:sz w:val="24"/>
      <w:szCs w:val="20"/>
    </w:rPr>
  </w:style>
  <w:style w:type="paragraph" w:customStyle="1" w:styleId="512">
    <w:name w:val="P1"/>
    <w:basedOn w:val="1"/>
    <w:qFormat/>
    <w:uiPriority w:val="0"/>
    <w:pPr>
      <w:adjustRightInd/>
      <w:spacing w:line="288" w:lineRule="auto"/>
      <w:ind w:firstLine="425" w:firstLineChars="200"/>
    </w:pPr>
  </w:style>
  <w:style w:type="paragraph" w:customStyle="1" w:styleId="513">
    <w:name w:val="列表内容"/>
    <w:basedOn w:val="1"/>
    <w:next w:val="1"/>
    <w:qFormat/>
    <w:uiPriority w:val="0"/>
    <w:pPr>
      <w:widowControl/>
      <w:tabs>
        <w:tab w:val="left" w:pos="840"/>
      </w:tabs>
      <w:ind w:left="840" w:hanging="420"/>
      <w:jc w:val="left"/>
    </w:pPr>
    <w:rPr>
      <w:kern w:val="0"/>
      <w:sz w:val="18"/>
    </w:rPr>
  </w:style>
  <w:style w:type="paragraph" w:customStyle="1" w:styleId="514">
    <w:name w:val="Char Char11 Char Char Char1"/>
    <w:basedOn w:val="1"/>
    <w:qFormat/>
    <w:uiPriority w:val="0"/>
    <w:pPr>
      <w:spacing w:line="360" w:lineRule="auto"/>
    </w:pPr>
    <w:rPr>
      <w:szCs w:val="20"/>
    </w:rPr>
  </w:style>
  <w:style w:type="paragraph" w:customStyle="1" w:styleId="5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7">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9">
    <w:name w:val="正文文字缩进2字"/>
    <w:basedOn w:val="22"/>
    <w:qFormat/>
    <w:uiPriority w:val="0"/>
    <w:pPr>
      <w:adjustRightInd/>
      <w:spacing w:before="60" w:after="60"/>
      <w:ind w:firstLine="200" w:firstLineChars="200"/>
    </w:pPr>
    <w:rPr>
      <w:rFonts w:ascii="Times New Roman"/>
      <w:szCs w:val="20"/>
      <w:lang w:val="en-US"/>
    </w:rPr>
  </w:style>
  <w:style w:type="paragraph" w:customStyle="1" w:styleId="520">
    <w:name w:val="默认段落字体 Para Char Char Char Char"/>
    <w:basedOn w:val="1"/>
    <w:qFormat/>
    <w:uiPriority w:val="0"/>
    <w:pPr>
      <w:spacing w:line="360" w:lineRule="auto"/>
    </w:pPr>
    <w:rPr>
      <w:szCs w:val="20"/>
    </w:rPr>
  </w:style>
  <w:style w:type="paragraph" w:customStyle="1" w:styleId="5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3">
    <w:name w:val="Char2 Char Char Char2"/>
    <w:basedOn w:val="1"/>
    <w:qFormat/>
    <w:uiPriority w:val="0"/>
    <w:rPr>
      <w:rFonts w:ascii="仿宋_GB2312" w:eastAsia="仿宋_GB2312"/>
      <w:b/>
      <w:sz w:val="32"/>
      <w:szCs w:val="32"/>
    </w:rPr>
  </w:style>
  <w:style w:type="paragraph" w:customStyle="1" w:styleId="5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6">
    <w:name w:val="正文 首行缩进:  2 字符 Char"/>
    <w:basedOn w:val="1"/>
    <w:qFormat/>
    <w:uiPriority w:val="0"/>
    <w:pPr>
      <w:adjustRightInd/>
      <w:spacing w:line="360" w:lineRule="auto"/>
      <w:ind w:firstLine="480"/>
    </w:pPr>
    <w:rPr>
      <w:rFonts w:cs="宋体"/>
      <w:sz w:val="24"/>
      <w:szCs w:val="20"/>
    </w:rPr>
  </w:style>
  <w:style w:type="paragraph" w:customStyle="1" w:styleId="527">
    <w:name w:val="Char Char4 Char Char"/>
    <w:basedOn w:val="1"/>
    <w:qFormat/>
    <w:uiPriority w:val="0"/>
    <w:pPr>
      <w:widowControl/>
      <w:adjustRightInd/>
      <w:spacing w:after="160" w:line="240" w:lineRule="exact"/>
      <w:jc w:val="left"/>
    </w:pPr>
  </w:style>
  <w:style w:type="paragraph" w:customStyle="1" w:styleId="5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9">
    <w:name w:val="Char Char11 Char Char Char2"/>
    <w:basedOn w:val="1"/>
    <w:qFormat/>
    <w:uiPriority w:val="0"/>
    <w:pPr>
      <w:spacing w:line="360" w:lineRule="auto"/>
    </w:pPr>
    <w:rPr>
      <w:szCs w:val="20"/>
    </w:rPr>
  </w:style>
  <w:style w:type="paragraph" w:customStyle="1" w:styleId="5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2">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6">
    <w:name w:val="Char311"/>
    <w:basedOn w:val="1"/>
    <w:qFormat/>
    <w:uiPriority w:val="0"/>
    <w:pPr>
      <w:adjustRightInd/>
      <w:ind w:firstLine="200" w:firstLineChars="200"/>
    </w:pPr>
    <w:rPr>
      <w:rFonts w:ascii="Tahoma" w:hAnsi="Tahoma"/>
      <w:sz w:val="24"/>
      <w:szCs w:val="20"/>
    </w:rPr>
  </w:style>
  <w:style w:type="paragraph" w:customStyle="1" w:styleId="53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9">
    <w:name w:val="正文 内标"/>
    <w:basedOn w:val="457"/>
    <w:qFormat/>
    <w:uiPriority w:val="0"/>
    <w:pPr>
      <w:tabs>
        <w:tab w:val="left" w:pos="0"/>
      </w:tabs>
      <w:ind w:left="900" w:firstLine="0" w:firstLineChars="0"/>
    </w:pPr>
  </w:style>
  <w:style w:type="paragraph" w:customStyle="1" w:styleId="540">
    <w:name w:val="Bulleted List"/>
    <w:basedOn w:val="1"/>
    <w:qFormat/>
    <w:uiPriority w:val="0"/>
    <w:pPr>
      <w:tabs>
        <w:tab w:val="left" w:pos="1260"/>
      </w:tabs>
      <w:adjustRightInd/>
      <w:ind w:left="1260" w:hanging="420"/>
    </w:pPr>
  </w:style>
  <w:style w:type="paragraph" w:customStyle="1" w:styleId="541">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2">
    <w:name w:val="样式 左侧:  0.85 厘米"/>
    <w:basedOn w:val="1"/>
    <w:qFormat/>
    <w:uiPriority w:val="0"/>
    <w:pPr>
      <w:adjustRightInd/>
      <w:spacing w:line="360" w:lineRule="auto"/>
    </w:pPr>
    <w:rPr>
      <w:rFonts w:cs="宋体"/>
      <w:sz w:val="24"/>
      <w:szCs w:val="20"/>
    </w:rPr>
  </w:style>
  <w:style w:type="paragraph" w:customStyle="1" w:styleId="543">
    <w:name w:val="Char Char Char Char Char Char Char Char Char Char Char Char1 Char"/>
    <w:basedOn w:val="1"/>
    <w:qFormat/>
    <w:uiPriority w:val="0"/>
    <w:rPr>
      <w:rFonts w:ascii="Tahoma" w:hAnsi="Tahoma" w:cs="仿宋_GB2312"/>
      <w:sz w:val="24"/>
      <w:szCs w:val="20"/>
    </w:rPr>
  </w:style>
  <w:style w:type="paragraph" w:customStyle="1" w:styleId="5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547">
    <w:name w:val="Char Char1 Char Char Char Char Char Char"/>
    <w:basedOn w:val="1"/>
    <w:qFormat/>
    <w:uiPriority w:val="0"/>
    <w:rPr>
      <w:rFonts w:ascii="仿宋_GB2312" w:eastAsia="仿宋_GB2312"/>
      <w:b/>
      <w:sz w:val="32"/>
      <w:szCs w:val="20"/>
    </w:rPr>
  </w:style>
  <w:style w:type="paragraph" w:customStyle="1" w:styleId="5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9">
    <w:name w:val="Char Char1 Char Char Char Char Char Char2"/>
    <w:basedOn w:val="1"/>
    <w:qFormat/>
    <w:uiPriority w:val="0"/>
    <w:rPr>
      <w:rFonts w:ascii="仿宋_GB2312" w:eastAsia="仿宋_GB2312"/>
      <w:b/>
      <w:sz w:val="32"/>
      <w:szCs w:val="20"/>
    </w:rPr>
  </w:style>
  <w:style w:type="paragraph" w:customStyle="1" w:styleId="5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9">
    <w:name w:val="Char31"/>
    <w:basedOn w:val="1"/>
    <w:qFormat/>
    <w:uiPriority w:val="0"/>
    <w:pPr>
      <w:adjustRightInd/>
    </w:pPr>
    <w:rPr>
      <w:rFonts w:ascii="仿宋_GB2312" w:eastAsia="仿宋_GB2312"/>
      <w:b/>
      <w:sz w:val="32"/>
      <w:szCs w:val="32"/>
    </w:rPr>
  </w:style>
  <w:style w:type="paragraph" w:customStyle="1" w:styleId="5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6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3">
    <w:name w:val="Char Char1"/>
    <w:basedOn w:val="1"/>
    <w:qFormat/>
    <w:uiPriority w:val="0"/>
    <w:pPr>
      <w:widowControl/>
      <w:spacing w:after="160" w:line="240" w:lineRule="exact"/>
      <w:jc w:val="left"/>
    </w:pPr>
    <w:rPr>
      <w:rFonts w:eastAsia="仿宋_GB2312"/>
      <w:sz w:val="28"/>
    </w:rPr>
  </w:style>
  <w:style w:type="paragraph" w:customStyle="1" w:styleId="564">
    <w:name w:val="Char21"/>
    <w:basedOn w:val="1"/>
    <w:qFormat/>
    <w:uiPriority w:val="0"/>
    <w:pPr>
      <w:adjustRightInd/>
      <w:ind w:firstLine="200" w:firstLineChars="200"/>
    </w:pPr>
    <w:rPr>
      <w:rFonts w:ascii="仿宋_GB2312" w:eastAsia="仿宋_GB2312"/>
      <w:b/>
      <w:sz w:val="32"/>
      <w:szCs w:val="32"/>
    </w:rPr>
  </w:style>
  <w:style w:type="paragraph" w:customStyle="1" w:styleId="565">
    <w:name w:val="Char Char110"/>
    <w:basedOn w:val="1"/>
    <w:qFormat/>
    <w:uiPriority w:val="0"/>
    <w:pPr>
      <w:spacing w:line="360" w:lineRule="auto"/>
    </w:pPr>
    <w:rPr>
      <w:rFonts w:ascii="Tahoma" w:hAnsi="Tahoma"/>
      <w:sz w:val="24"/>
      <w:szCs w:val="20"/>
    </w:rPr>
  </w:style>
  <w:style w:type="paragraph" w:customStyle="1" w:styleId="5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0">
    <w:name w:val="Char Char Char Char Char Char Char Char Char Char Char Char1 Char2"/>
    <w:basedOn w:val="1"/>
    <w:qFormat/>
    <w:uiPriority w:val="0"/>
    <w:rPr>
      <w:rFonts w:ascii="Tahoma" w:hAnsi="Tahoma" w:cs="仿宋_GB2312"/>
      <w:sz w:val="24"/>
      <w:szCs w:val="20"/>
    </w:rPr>
  </w:style>
  <w:style w:type="paragraph" w:customStyle="1" w:styleId="5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3">
    <w:name w:val="样式 列表编号 + 段后: 0.5 行"/>
    <w:basedOn w:val="16"/>
    <w:qFormat/>
    <w:uiPriority w:val="0"/>
    <w:pPr>
      <w:tabs>
        <w:tab w:val="clear" w:pos="390"/>
        <w:tab w:val="clear" w:pos="454"/>
      </w:tabs>
      <w:ind w:left="840" w:hanging="420"/>
      <w:contextualSpacing/>
    </w:pPr>
    <w:rPr>
      <w:rFonts w:cs="宋体"/>
    </w:rPr>
  </w:style>
  <w:style w:type="paragraph" w:customStyle="1" w:styleId="574">
    <w:name w:val="_Style 12"/>
    <w:basedOn w:val="95"/>
    <w:qFormat/>
    <w:uiPriority w:val="0"/>
    <w:pPr>
      <w:snapToGrid w:val="0"/>
      <w:spacing w:line="360" w:lineRule="auto"/>
    </w:pPr>
  </w:style>
  <w:style w:type="paragraph" w:customStyle="1" w:styleId="5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7">
    <w:name w:val="_Style 94"/>
    <w:basedOn w:val="1"/>
    <w:next w:val="105"/>
    <w:qFormat/>
    <w:uiPriority w:val="0"/>
    <w:pPr>
      <w:adjustRightInd/>
      <w:spacing w:line="360" w:lineRule="auto"/>
      <w:ind w:firstLine="200" w:firstLineChars="200"/>
    </w:pPr>
    <w:rPr>
      <w:rFonts w:ascii="Calibri" w:hAnsi="Calibri"/>
      <w:sz w:val="28"/>
      <w:szCs w:val="20"/>
    </w:rPr>
  </w:style>
  <w:style w:type="paragraph" w:customStyle="1" w:styleId="5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1">
    <w:name w:val="3级标题"/>
    <w:basedOn w:val="380"/>
    <w:qFormat/>
    <w:uiPriority w:val="0"/>
    <w:pPr>
      <w:outlineLvl w:val="2"/>
    </w:pPr>
  </w:style>
  <w:style w:type="paragraph" w:customStyle="1" w:styleId="5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3">
    <w:name w:val="Char1 Char Char Char3"/>
    <w:basedOn w:val="1"/>
    <w:qFormat/>
    <w:uiPriority w:val="0"/>
    <w:pPr>
      <w:adjustRightInd/>
      <w:ind w:firstLine="200" w:firstLineChars="200"/>
    </w:pPr>
    <w:rPr>
      <w:rFonts w:ascii="Tahoma" w:hAnsi="Tahoma"/>
      <w:sz w:val="24"/>
      <w:szCs w:val="20"/>
    </w:rPr>
  </w:style>
  <w:style w:type="paragraph" w:customStyle="1" w:styleId="5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5">
    <w:name w:val="MM Empty"/>
    <w:basedOn w:val="1"/>
    <w:qFormat/>
    <w:uiPriority w:val="0"/>
    <w:pPr>
      <w:adjustRightInd/>
    </w:pPr>
  </w:style>
  <w:style w:type="paragraph" w:customStyle="1" w:styleId="586">
    <w:name w:val="Char24"/>
    <w:basedOn w:val="1"/>
    <w:qFormat/>
    <w:uiPriority w:val="0"/>
    <w:rPr>
      <w:rFonts w:ascii="仿宋_GB2312" w:eastAsia="仿宋_GB2312"/>
      <w:b/>
      <w:sz w:val="32"/>
      <w:szCs w:val="32"/>
    </w:rPr>
  </w:style>
  <w:style w:type="paragraph" w:customStyle="1" w:styleId="587">
    <w:name w:val="正文箭头"/>
    <w:basedOn w:val="249"/>
    <w:qFormat/>
    <w:uiPriority w:val="0"/>
  </w:style>
  <w:style w:type="paragraph" w:customStyle="1" w:styleId="588">
    <w:name w:val="U_编号2"/>
    <w:basedOn w:val="1"/>
    <w:qFormat/>
    <w:uiPriority w:val="0"/>
    <w:pPr>
      <w:tabs>
        <w:tab w:val="left" w:pos="785"/>
      </w:tabs>
      <w:adjustRightInd/>
      <w:spacing w:beforeLines="10" w:afterLines="10" w:line="300" w:lineRule="auto"/>
    </w:pPr>
    <w:rPr>
      <w:sz w:val="24"/>
    </w:rPr>
  </w:style>
  <w:style w:type="paragraph" w:customStyle="1" w:styleId="5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2">
    <w:name w:val="TOC 标题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3">
    <w:name w:val="_Style 1"/>
    <w:basedOn w:val="1"/>
    <w:qFormat/>
    <w:uiPriority w:val="0"/>
    <w:pPr>
      <w:adjustRightInd/>
      <w:ind w:firstLine="420" w:firstLineChars="200"/>
    </w:pPr>
    <w:rPr>
      <w:rFonts w:eastAsia="仿宋_GB2312"/>
      <w:sz w:val="28"/>
    </w:rPr>
  </w:style>
  <w:style w:type="paragraph" w:customStyle="1" w:styleId="594">
    <w:name w:val="表格 内容"/>
    <w:basedOn w:val="436"/>
    <w:qFormat/>
    <w:uiPriority w:val="0"/>
    <w:rPr>
      <w:b w:val="0"/>
      <w:sz w:val="20"/>
    </w:rPr>
  </w:style>
  <w:style w:type="paragraph" w:customStyle="1" w:styleId="595">
    <w:name w:val="正文首行缩进1"/>
    <w:basedOn w:val="2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7">
    <w:name w:val="数字标题5"/>
    <w:basedOn w:val="9"/>
    <w:next w:val="1"/>
    <w:qFormat/>
    <w:uiPriority w:val="0"/>
    <w:pPr>
      <w:tabs>
        <w:tab w:val="left" w:pos="1080"/>
        <w:tab w:val="clear" w:pos="1008"/>
      </w:tabs>
      <w:ind w:left="1080" w:hanging="1080"/>
    </w:pPr>
  </w:style>
  <w:style w:type="paragraph" w:customStyle="1" w:styleId="598">
    <w:name w:val="数字标题1"/>
    <w:basedOn w:val="3"/>
    <w:next w:val="1"/>
    <w:qFormat/>
    <w:uiPriority w:val="0"/>
    <w:pPr>
      <w:tabs>
        <w:tab w:val="left" w:pos="480"/>
        <w:tab w:val="clear" w:pos="432"/>
      </w:tabs>
      <w:ind w:left="480" w:hanging="480"/>
    </w:pPr>
  </w:style>
  <w:style w:type="paragraph" w:customStyle="1" w:styleId="5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5">
    <w:name w:val="0"/>
    <w:basedOn w:val="1"/>
    <w:qFormat/>
    <w:uiPriority w:val="0"/>
    <w:pPr>
      <w:widowControl/>
    </w:pPr>
    <w:rPr>
      <w:kern w:val="0"/>
      <w:sz w:val="24"/>
      <w:szCs w:val="20"/>
    </w:rPr>
  </w:style>
  <w:style w:type="paragraph" w:customStyle="1" w:styleId="606">
    <w:name w:val="Char Char113"/>
    <w:basedOn w:val="1"/>
    <w:qFormat/>
    <w:uiPriority w:val="0"/>
    <w:pPr>
      <w:widowControl/>
      <w:spacing w:after="160" w:line="240" w:lineRule="exact"/>
      <w:jc w:val="left"/>
    </w:pPr>
    <w:rPr>
      <w:rFonts w:eastAsia="仿宋_GB2312"/>
      <w:sz w:val="28"/>
    </w:rPr>
  </w:style>
  <w:style w:type="paragraph" w:customStyle="1" w:styleId="6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8">
    <w:name w:val="_Style 8"/>
    <w:basedOn w:val="1"/>
    <w:qFormat/>
    <w:uiPriority w:val="0"/>
    <w:pPr>
      <w:adjustRightInd/>
      <w:ind w:firstLine="420" w:firstLineChars="200"/>
    </w:pPr>
    <w:rPr>
      <w:rFonts w:eastAsia="仿宋_GB2312"/>
      <w:sz w:val="28"/>
    </w:rPr>
  </w:style>
  <w:style w:type="paragraph" w:customStyle="1" w:styleId="6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4">
    <w:name w:val="Char Char112"/>
    <w:basedOn w:val="1"/>
    <w:qFormat/>
    <w:uiPriority w:val="0"/>
    <w:pPr>
      <w:widowControl/>
      <w:spacing w:after="160" w:line="240" w:lineRule="exact"/>
      <w:jc w:val="left"/>
    </w:pPr>
    <w:rPr>
      <w:rFonts w:eastAsia="仿宋_GB2312"/>
      <w:sz w:val="28"/>
    </w:rPr>
  </w:style>
  <w:style w:type="paragraph" w:customStyle="1" w:styleId="615">
    <w:name w:val="正文 图"/>
    <w:basedOn w:val="157"/>
    <w:qFormat/>
    <w:uiPriority w:val="0"/>
    <w:pPr>
      <w:adjustRightInd/>
      <w:spacing w:before="0"/>
      <w:ind w:firstLine="0"/>
      <w:jc w:val="center"/>
    </w:pPr>
    <w:rPr>
      <w:rFonts w:ascii="微软雅黑" w:hAnsi="微软雅黑"/>
    </w:rPr>
  </w:style>
  <w:style w:type="paragraph" w:customStyle="1" w:styleId="6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8">
    <w:name w:val="Thf"/>
    <w:basedOn w:val="273"/>
    <w:qFormat/>
    <w:uiPriority w:val="0"/>
    <w:pPr>
      <w:ind w:left="0"/>
    </w:p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1">
    <w:name w:val="注释"/>
    <w:basedOn w:val="1"/>
    <w:qFormat/>
    <w:uiPriority w:val="0"/>
    <w:pPr>
      <w:adjustRightInd/>
      <w:spacing w:line="360" w:lineRule="auto"/>
      <w:ind w:firstLine="480"/>
    </w:pPr>
    <w:rPr>
      <w:sz w:val="24"/>
    </w:rPr>
  </w:style>
  <w:style w:type="paragraph" w:customStyle="1" w:styleId="622">
    <w:name w:val="列出段落111"/>
    <w:basedOn w:val="1"/>
    <w:qFormat/>
    <w:uiPriority w:val="0"/>
    <w:pPr>
      <w:ind w:firstLine="420" w:firstLineChars="200"/>
    </w:pPr>
  </w:style>
  <w:style w:type="paragraph" w:customStyle="1" w:styleId="623">
    <w:name w:val="标准文本"/>
    <w:basedOn w:val="1"/>
    <w:link w:val="953"/>
    <w:qFormat/>
    <w:uiPriority w:val="0"/>
    <w:pPr>
      <w:adjustRightInd/>
      <w:spacing w:line="360" w:lineRule="auto"/>
      <w:ind w:firstLine="480" w:firstLineChars="200"/>
    </w:pPr>
    <w:rPr>
      <w:rFonts w:cs="宋体"/>
      <w:kern w:val="2"/>
      <w:sz w:val="24"/>
    </w:rPr>
  </w:style>
  <w:style w:type="paragraph" w:customStyle="1" w:styleId="624">
    <w:name w:val="_Style 947"/>
    <w:basedOn w:val="1"/>
    <w:next w:val="105"/>
    <w:qFormat/>
    <w:uiPriority w:val="0"/>
    <w:pPr>
      <w:adjustRightInd/>
      <w:ind w:firstLine="420" w:firstLineChars="200"/>
    </w:pPr>
  </w:style>
  <w:style w:type="paragraph" w:customStyle="1" w:styleId="62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6">
    <w:name w:val="纯文本2"/>
    <w:basedOn w:val="1"/>
    <w:qFormat/>
    <w:uiPriority w:val="0"/>
    <w:pPr>
      <w:adjustRightInd/>
      <w:snapToGrid w:val="0"/>
      <w:jc w:val="left"/>
    </w:pPr>
    <w:rPr>
      <w:rFonts w:ascii="Century Gothic" w:hAnsi="楷体_GB2312" w:eastAsia="Century Gothic"/>
      <w:szCs w:val="20"/>
    </w:rPr>
  </w:style>
  <w:style w:type="paragraph" w:customStyle="1" w:styleId="62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0">
    <w:name w:val="Blockquote"/>
    <w:basedOn w:val="1"/>
    <w:qFormat/>
    <w:uiPriority w:val="0"/>
    <w:pPr>
      <w:autoSpaceDE w:val="0"/>
      <w:autoSpaceDN w:val="0"/>
      <w:spacing w:before="100" w:after="100"/>
      <w:ind w:left="360" w:right="360"/>
      <w:jc w:val="left"/>
    </w:pPr>
    <w:rPr>
      <w:kern w:val="0"/>
      <w:sz w:val="24"/>
      <w:szCs w:val="20"/>
    </w:rPr>
  </w:style>
  <w:style w:type="paragraph" w:customStyle="1" w:styleId="631">
    <w:name w:val="p1"/>
    <w:basedOn w:val="1"/>
    <w:qFormat/>
    <w:uiPriority w:val="0"/>
    <w:pPr>
      <w:widowControl/>
      <w:adjustRightInd/>
      <w:jc w:val="left"/>
    </w:pPr>
    <w:rPr>
      <w:rFonts w:ascii=".PingFang SC" w:eastAsia=".PingFang SC"/>
      <w:color w:val="454545"/>
      <w:kern w:val="0"/>
      <w:sz w:val="18"/>
      <w:szCs w:val="18"/>
    </w:rPr>
  </w:style>
  <w:style w:type="paragraph" w:customStyle="1" w:styleId="632">
    <w:name w:val="Table Paragraph"/>
    <w:basedOn w:val="1"/>
    <w:qFormat/>
    <w:uiPriority w:val="0"/>
    <w:pPr>
      <w:adjustRightInd/>
      <w:jc w:val="left"/>
    </w:pPr>
    <w:rPr>
      <w:rFonts w:ascii="Calibri" w:hAnsi="Calibri"/>
      <w:kern w:val="0"/>
      <w:sz w:val="22"/>
      <w:szCs w:val="22"/>
      <w:lang w:eastAsia="en-US"/>
    </w:rPr>
  </w:style>
  <w:style w:type="paragraph" w:customStyle="1" w:styleId="6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5">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6">
    <w:name w:val="纯文本3"/>
    <w:basedOn w:val="637"/>
    <w:qFormat/>
    <w:uiPriority w:val="0"/>
    <w:pPr>
      <w:widowControl/>
      <w:jc w:val="left"/>
    </w:pPr>
    <w:rPr>
      <w:rFonts w:ascii="宋体" w:hAnsi="Courier New"/>
    </w:rPr>
  </w:style>
  <w:style w:type="paragraph" w:customStyle="1" w:styleId="63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8">
    <w:name w:val="UserStyle_126"/>
    <w:basedOn w:val="1"/>
    <w:link w:val="970"/>
    <w:qFormat/>
    <w:uiPriority w:val="0"/>
    <w:pPr>
      <w:textAlignment w:val="baseline"/>
    </w:pPr>
    <w:rPr>
      <w:rFonts w:ascii="仿宋_GB2312" w:hAnsi="Calibri" w:eastAsia="仿宋_GB2312" w:cs="黑体"/>
      <w:b/>
      <w:sz w:val="32"/>
      <w:szCs w:val="32"/>
    </w:rPr>
  </w:style>
  <w:style w:type="paragraph" w:customStyle="1" w:styleId="639">
    <w:name w:val="正文_4_1"/>
    <w:basedOn w:val="640"/>
    <w:next w:val="642"/>
    <w:qFormat/>
    <w:uiPriority w:val="0"/>
  </w:style>
  <w:style w:type="paragraph" w:customStyle="1" w:styleId="640">
    <w:name w:val="正文_3_2"/>
    <w:next w:val="641"/>
    <w:qFormat/>
    <w:uiPriority w:val="0"/>
    <w:pPr>
      <w:jc w:val="both"/>
    </w:pPr>
    <w:rPr>
      <w:rFonts w:ascii="Times New Roman" w:hAnsi="Times New Roman" w:eastAsia="宋体" w:cs="Times New Roman"/>
      <w:sz w:val="21"/>
      <w:szCs w:val="21"/>
      <w:lang w:val="en-US" w:eastAsia="zh-CN" w:bidi="ar-SA"/>
    </w:rPr>
  </w:style>
  <w:style w:type="paragraph" w:customStyle="1" w:styleId="641">
    <w:name w:val="标题 1_1_1"/>
    <w:basedOn w:val="640"/>
    <w:next w:val="640"/>
    <w:qFormat/>
    <w:uiPriority w:val="0"/>
    <w:pPr>
      <w:keepNext/>
      <w:keepLines/>
      <w:outlineLvl w:val="0"/>
    </w:pPr>
    <w:rPr>
      <w:b/>
      <w:sz w:val="32"/>
      <w:szCs w:val="32"/>
    </w:rPr>
  </w:style>
  <w:style w:type="paragraph" w:customStyle="1" w:styleId="642">
    <w:name w:val="标题 1_2_0"/>
    <w:basedOn w:val="643"/>
    <w:next w:val="648"/>
    <w:qFormat/>
    <w:uiPriority w:val="0"/>
    <w:pPr>
      <w:keepNext/>
      <w:keepLines/>
      <w:outlineLvl w:val="0"/>
    </w:pPr>
    <w:rPr>
      <w:b/>
      <w:sz w:val="32"/>
      <w:szCs w:val="32"/>
    </w:rPr>
  </w:style>
  <w:style w:type="paragraph" w:customStyle="1" w:styleId="643">
    <w:name w:val="正文_4_0"/>
    <w:basedOn w:val="644"/>
    <w:next w:val="1"/>
    <w:qFormat/>
    <w:uiPriority w:val="0"/>
  </w:style>
  <w:style w:type="paragraph" w:customStyle="1" w:styleId="644">
    <w:name w:val="正文_3_1"/>
    <w:next w:val="645"/>
    <w:qFormat/>
    <w:uiPriority w:val="0"/>
    <w:pPr>
      <w:jc w:val="both"/>
    </w:pPr>
    <w:rPr>
      <w:rFonts w:ascii="Times New Roman" w:hAnsi="Times New Roman" w:eastAsia="宋体" w:cs="Times New Roman"/>
      <w:sz w:val="21"/>
      <w:szCs w:val="21"/>
      <w:lang w:val="en-US" w:eastAsia="zh-CN" w:bidi="ar-SA"/>
    </w:rPr>
  </w:style>
  <w:style w:type="paragraph" w:customStyle="1" w:styleId="645">
    <w:name w:val="正文首行缩进 2_0_0_0"/>
    <w:basedOn w:val="646"/>
    <w:qFormat/>
    <w:uiPriority w:val="0"/>
    <w:pPr>
      <w:spacing w:after="120"/>
      <w:ind w:left="200" w:leftChars="200" w:firstLine="420" w:firstLineChars="200"/>
    </w:pPr>
    <w:rPr>
      <w:sz w:val="21"/>
      <w:szCs w:val="21"/>
    </w:rPr>
  </w:style>
  <w:style w:type="paragraph" w:customStyle="1" w:styleId="646">
    <w:name w:val="正文文本缩进_1_0_0"/>
    <w:basedOn w:val="647"/>
    <w:next w:val="647"/>
    <w:qFormat/>
    <w:uiPriority w:val="0"/>
    <w:pPr>
      <w:ind w:left="420"/>
    </w:pPr>
    <w:rPr>
      <w:sz w:val="20"/>
      <w:szCs w:val="20"/>
    </w:rPr>
  </w:style>
  <w:style w:type="paragraph" w:customStyle="1" w:styleId="647">
    <w:name w:val="正文_1_2_0"/>
    <w:next w:val="645"/>
    <w:qFormat/>
    <w:uiPriority w:val="0"/>
    <w:pPr>
      <w:jc w:val="both"/>
    </w:pPr>
    <w:rPr>
      <w:rFonts w:ascii="Times New Roman" w:hAnsi="Times New Roman" w:eastAsia="宋体" w:cs="Times New Roman"/>
      <w:sz w:val="21"/>
      <w:szCs w:val="21"/>
      <w:lang w:val="en-US" w:eastAsia="zh-CN" w:bidi="ar-SA"/>
    </w:rPr>
  </w:style>
  <w:style w:type="paragraph" w:customStyle="1" w:styleId="648">
    <w:name w:val="正文_2_3"/>
    <w:next w:val="642"/>
    <w:qFormat/>
    <w:uiPriority w:val="0"/>
    <w:pPr>
      <w:jc w:val="both"/>
    </w:pPr>
    <w:rPr>
      <w:rFonts w:ascii="Times New Roman" w:hAnsi="Times New Roman" w:eastAsia="宋体" w:cs="Times New Roman"/>
      <w:sz w:val="21"/>
      <w:szCs w:val="21"/>
      <w:lang w:val="en-US" w:eastAsia="zh-CN" w:bidi="ar-SA"/>
    </w:rPr>
  </w:style>
  <w:style w:type="paragraph" w:customStyle="1" w:styleId="649">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0">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1">
    <w:name w:val="正文文本缩进1"/>
    <w:basedOn w:val="1"/>
    <w:next w:val="652"/>
    <w:qFormat/>
    <w:uiPriority w:val="0"/>
    <w:pPr>
      <w:spacing w:line="360" w:lineRule="auto"/>
      <w:ind w:firstLine="435"/>
    </w:pPr>
    <w:rPr>
      <w:rFonts w:ascii="仿宋_GB2312"/>
      <w:sz w:val="28"/>
    </w:rPr>
  </w:style>
  <w:style w:type="paragraph" w:customStyle="1" w:styleId="652">
    <w:name w:val="正文缩进2"/>
    <w:basedOn w:val="1"/>
    <w:next w:val="651"/>
    <w:qFormat/>
    <w:uiPriority w:val="0"/>
    <w:pPr>
      <w:widowControl/>
      <w:snapToGrid w:val="0"/>
      <w:spacing w:line="480" w:lineRule="exact"/>
      <w:ind w:firstLine="567"/>
    </w:pPr>
    <w:rPr>
      <w:rFonts w:ascii="宋体"/>
      <w:snapToGrid w:val="0"/>
      <w:color w:val="000000"/>
      <w:kern w:val="28"/>
      <w:sz w:val="28"/>
      <w:szCs w:val="28"/>
    </w:rPr>
  </w:style>
  <w:style w:type="character" w:customStyle="1" w:styleId="653">
    <w:name w:val="标题 1 字符1"/>
    <w:link w:val="3"/>
    <w:semiHidden/>
    <w:qFormat/>
    <w:uiPriority w:val="0"/>
    <w:rPr>
      <w:b/>
      <w:bCs/>
      <w:kern w:val="44"/>
      <w:sz w:val="44"/>
      <w:szCs w:val="44"/>
    </w:rPr>
  </w:style>
  <w:style w:type="character" w:customStyle="1" w:styleId="654">
    <w:name w:val="标题 2 字符1"/>
    <w:link w:val="4"/>
    <w:semiHidden/>
    <w:qFormat/>
    <w:uiPriority w:val="0"/>
    <w:rPr>
      <w:rFonts w:ascii="仿宋_GB2312" w:hAnsi="仿宋" w:eastAsia="仿宋_GB2312"/>
      <w:b/>
      <w:bCs/>
      <w:sz w:val="32"/>
      <w:szCs w:val="32"/>
      <w:lang w:val="zh-CN"/>
    </w:rPr>
  </w:style>
  <w:style w:type="character" w:customStyle="1" w:styleId="655">
    <w:name w:val="标题 5 字符"/>
    <w:link w:val="9"/>
    <w:semiHidden/>
    <w:qFormat/>
    <w:uiPriority w:val="0"/>
    <w:rPr>
      <w:b/>
      <w:bCs/>
      <w:kern w:val="2"/>
      <w:sz w:val="28"/>
      <w:szCs w:val="28"/>
    </w:rPr>
  </w:style>
  <w:style w:type="character" w:customStyle="1" w:styleId="656">
    <w:name w:val="标题 6 字符"/>
    <w:link w:val="10"/>
    <w:semiHidden/>
    <w:qFormat/>
    <w:uiPriority w:val="0"/>
    <w:rPr>
      <w:rFonts w:ascii="Arial" w:hAnsi="Arial" w:eastAsia="黑体"/>
      <w:b/>
      <w:bCs/>
      <w:kern w:val="2"/>
      <w:sz w:val="24"/>
      <w:szCs w:val="24"/>
    </w:rPr>
  </w:style>
  <w:style w:type="character" w:customStyle="1" w:styleId="657">
    <w:name w:val="标题 7 字符"/>
    <w:link w:val="11"/>
    <w:semiHidden/>
    <w:qFormat/>
    <w:uiPriority w:val="0"/>
    <w:rPr>
      <w:b/>
      <w:bCs/>
      <w:kern w:val="2"/>
      <w:sz w:val="24"/>
      <w:szCs w:val="24"/>
    </w:rPr>
  </w:style>
  <w:style w:type="character" w:customStyle="1" w:styleId="658">
    <w:name w:val="标题 8 字符"/>
    <w:link w:val="12"/>
    <w:semiHidden/>
    <w:qFormat/>
    <w:uiPriority w:val="0"/>
    <w:rPr>
      <w:rFonts w:ascii="Arial" w:hAnsi="Arial" w:eastAsia="黑体"/>
      <w:kern w:val="2"/>
      <w:sz w:val="24"/>
      <w:szCs w:val="24"/>
    </w:rPr>
  </w:style>
  <w:style w:type="character" w:customStyle="1" w:styleId="659">
    <w:name w:val="标题 9 字符"/>
    <w:link w:val="13"/>
    <w:semiHidden/>
    <w:qFormat/>
    <w:uiPriority w:val="0"/>
    <w:rPr>
      <w:rFonts w:ascii="Arial" w:hAnsi="Arial" w:eastAsia="黑体"/>
      <w:kern w:val="2"/>
      <w:sz w:val="21"/>
      <w:szCs w:val="21"/>
    </w:rPr>
  </w:style>
  <w:style w:type="character" w:customStyle="1" w:styleId="660">
    <w:name w:val="题注 字符"/>
    <w:link w:val="19"/>
    <w:semiHidden/>
    <w:qFormat/>
    <w:uiPriority w:val="0"/>
    <w:rPr>
      <w:b/>
      <w:kern w:val="2"/>
      <w:sz w:val="28"/>
    </w:rPr>
  </w:style>
  <w:style w:type="character" w:customStyle="1" w:styleId="661">
    <w:name w:val="文档结构图 字符"/>
    <w:link w:val="90"/>
    <w:semiHidden/>
    <w:qFormat/>
    <w:uiPriority w:val="0"/>
    <w:rPr>
      <w:rFonts w:eastAsia="宋体"/>
      <w:kern w:val="2"/>
      <w:sz w:val="21"/>
      <w:szCs w:val="24"/>
      <w:lang w:val="en-US" w:eastAsia="zh-CN" w:bidi="ar-SA"/>
    </w:rPr>
  </w:style>
  <w:style w:type="character" w:customStyle="1" w:styleId="662">
    <w:name w:val="尾注文本 字符"/>
    <w:link w:val="30"/>
    <w:semiHidden/>
    <w:qFormat/>
    <w:uiPriority w:val="0"/>
    <w:rPr>
      <w:kern w:val="2"/>
      <w:sz w:val="21"/>
      <w:szCs w:val="24"/>
      <w:lang w:val="zh-CN"/>
    </w:rPr>
  </w:style>
  <w:style w:type="character" w:customStyle="1" w:styleId="663">
    <w:name w:val="副标题 字符"/>
    <w:link w:val="36"/>
    <w:semiHidden/>
    <w:qFormat/>
    <w:uiPriority w:val="0"/>
    <w:rPr>
      <w:rFonts w:ascii="Arial" w:hAnsi="Arial" w:eastAsia="隶书"/>
      <w:b/>
      <w:bCs/>
      <w:kern w:val="28"/>
      <w:sz w:val="44"/>
      <w:szCs w:val="32"/>
      <w:lang w:val="en-US" w:eastAsia="zh-CN" w:bidi="ar-SA"/>
    </w:rPr>
  </w:style>
  <w:style w:type="character" w:customStyle="1" w:styleId="664">
    <w:name w:val="脚注文本 字符"/>
    <w:link w:val="37"/>
    <w:semiHidden/>
    <w:qFormat/>
    <w:uiPriority w:val="0"/>
    <w:rPr>
      <w:color w:val="0000FF"/>
      <w:sz w:val="21"/>
    </w:rPr>
  </w:style>
  <w:style w:type="character" w:customStyle="1" w:styleId="665">
    <w:name w:val="正文文本 2 字符1"/>
    <w:link w:val="91"/>
    <w:semiHidden/>
    <w:qFormat/>
    <w:uiPriority w:val="0"/>
    <w:rPr>
      <w:rFonts w:eastAsia="宋体"/>
      <w:kern w:val="2"/>
      <w:sz w:val="21"/>
      <w:szCs w:val="24"/>
      <w:lang w:val="en-US" w:eastAsia="zh-CN" w:bidi="ar-SA"/>
    </w:rPr>
  </w:style>
  <w:style w:type="character" w:customStyle="1" w:styleId="666">
    <w:name w:val="页码1"/>
    <w:basedOn w:val="47"/>
    <w:qFormat/>
    <w:uiPriority w:val="0"/>
    <w:rPr>
      <w:rFonts w:ascii="Arial" w:hAnsi="Arial" w:eastAsia="黑体" w:cs="Arial"/>
      <w:snapToGrid w:val="0"/>
      <w:kern w:val="0"/>
      <w:szCs w:val="21"/>
    </w:rPr>
  </w:style>
  <w:style w:type="character" w:customStyle="1" w:styleId="667">
    <w:name w:val="行号1"/>
    <w:basedOn w:val="47"/>
    <w:qFormat/>
    <w:uiPriority w:val="0"/>
    <w:rPr>
      <w:rFonts w:ascii="Arial" w:hAnsi="Arial" w:eastAsia="黑体" w:cs="Arial"/>
      <w:snapToGrid w:val="0"/>
      <w:kern w:val="0"/>
      <w:szCs w:val="21"/>
    </w:rPr>
  </w:style>
  <w:style w:type="character" w:customStyle="1" w:styleId="668">
    <w:name w:val="HTML 代码1"/>
    <w:qFormat/>
    <w:uiPriority w:val="0"/>
    <w:rPr>
      <w:rFonts w:ascii="黑体" w:hAnsi="Courier New" w:eastAsia="黑体" w:cs="楷体_GB2312"/>
      <w:sz w:val="20"/>
      <w:szCs w:val="20"/>
    </w:rPr>
  </w:style>
  <w:style w:type="character" w:customStyle="1" w:styleId="669">
    <w:name w:val="批注引用1"/>
    <w:qFormat/>
    <w:uiPriority w:val="0"/>
    <w:rPr>
      <w:sz w:val="21"/>
      <w:szCs w:val="21"/>
    </w:rPr>
  </w:style>
  <w:style w:type="character" w:customStyle="1" w:styleId="670">
    <w:name w:val="表格非标题文字 Char Char"/>
    <w:link w:val="115"/>
    <w:semiHidden/>
    <w:qFormat/>
    <w:uiPriority w:val="0"/>
    <w:rPr>
      <w:rFonts w:ascii="Futura Bk" w:hAnsi="Futura Bk"/>
      <w:kern w:val="2"/>
      <w:sz w:val="18"/>
      <w:szCs w:val="21"/>
      <w:lang w:val="en-US" w:eastAsia="zh-CN" w:bidi="ar-SA"/>
    </w:rPr>
  </w:style>
  <w:style w:type="character" w:customStyle="1" w:styleId="671">
    <w:name w:val="*正文 Char Char"/>
    <w:link w:val="116"/>
    <w:semiHidden/>
    <w:qFormat/>
    <w:uiPriority w:val="0"/>
    <w:rPr>
      <w:rFonts w:ascii="宋体" w:hAnsi="宋体"/>
      <w:sz w:val="24"/>
    </w:rPr>
  </w:style>
  <w:style w:type="character" w:customStyle="1" w:styleId="672">
    <w:name w:val="Char Char71"/>
    <w:qFormat/>
    <w:uiPriority w:val="0"/>
    <w:rPr>
      <w:rFonts w:eastAsia="宋体"/>
      <w:kern w:val="2"/>
      <w:sz w:val="21"/>
      <w:szCs w:val="24"/>
      <w:lang w:val="en-US" w:eastAsia="zh-CN" w:bidi="ar-SA"/>
    </w:rPr>
  </w:style>
  <w:style w:type="character" w:customStyle="1" w:styleId="673">
    <w:name w:val="Char Char6"/>
    <w:qFormat/>
    <w:uiPriority w:val="0"/>
    <w:rPr>
      <w:rFonts w:eastAsia="宋体"/>
      <w:kern w:val="2"/>
      <w:sz w:val="21"/>
      <w:szCs w:val="24"/>
      <w:lang w:val="en-US" w:eastAsia="zh-CN" w:bidi="ar-SA"/>
    </w:rPr>
  </w:style>
  <w:style w:type="character" w:customStyle="1" w:styleId="674">
    <w:name w:val="正文首行缩进 Char1"/>
    <w:qFormat/>
    <w:uiPriority w:val="0"/>
    <w:rPr>
      <w:rFonts w:ascii="宋体" w:hAnsi="Times New Roman" w:eastAsia="宋体" w:cs="Times New Roman"/>
      <w:snapToGrid w:val="0"/>
      <w:kern w:val="2"/>
      <w:sz w:val="24"/>
      <w:szCs w:val="21"/>
      <w:lang w:val="zh-CN"/>
    </w:rPr>
  </w:style>
  <w:style w:type="character" w:customStyle="1" w:styleId="675">
    <w:name w:val="Char Char28"/>
    <w:qFormat/>
    <w:uiPriority w:val="0"/>
    <w:rPr>
      <w:rFonts w:ascii="仿宋_GB2312" w:hAnsi="仿宋_GB2312" w:eastAsia="仿宋_GB2312"/>
      <w:kern w:val="1"/>
      <w:sz w:val="28"/>
    </w:rPr>
  </w:style>
  <w:style w:type="character" w:customStyle="1" w:styleId="67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7">
    <w:name w:val="Heading 1 Char_c2c67d99-b073-43d9-b936-4dafc816ba6f"/>
    <w:qFormat/>
    <w:uiPriority w:val="0"/>
    <w:rPr>
      <w:rFonts w:ascii="Times New Roman" w:hAnsi="Times New Roman" w:eastAsia="黑体" w:cs="Times New Roman"/>
      <w:b/>
      <w:kern w:val="0"/>
      <w:sz w:val="24"/>
      <w:szCs w:val="24"/>
    </w:rPr>
  </w:style>
  <w:style w:type="character" w:customStyle="1" w:styleId="678">
    <w:name w:val="U_正文 Char Char"/>
    <w:link w:val="117"/>
    <w:semiHidden/>
    <w:qFormat/>
    <w:uiPriority w:val="0"/>
    <w:rPr>
      <w:sz w:val="24"/>
      <w:szCs w:val="24"/>
    </w:rPr>
  </w:style>
  <w:style w:type="character" w:customStyle="1" w:styleId="679">
    <w:name w:val="HTML 地址 Char1"/>
    <w:qFormat/>
    <w:uiPriority w:val="0"/>
    <w:rPr>
      <w:rFonts w:ascii="Times New Roman" w:hAnsi="Times New Roman" w:eastAsia="宋体" w:cs="Times New Roman"/>
      <w:i/>
      <w:iCs/>
      <w:szCs w:val="24"/>
    </w:rPr>
  </w:style>
  <w:style w:type="character" w:customStyle="1" w:styleId="680">
    <w:name w:val="批注主题 Char1"/>
    <w:link w:val="110"/>
    <w:semiHidden/>
    <w:qFormat/>
    <w:uiPriority w:val="0"/>
    <w:rPr>
      <w:b/>
      <w:bCs/>
      <w:kern w:val="2"/>
      <w:sz w:val="21"/>
      <w:szCs w:val="24"/>
    </w:rPr>
  </w:style>
  <w:style w:type="character" w:customStyle="1" w:styleId="681">
    <w:name w:val="Char Char51"/>
    <w:qFormat/>
    <w:uiPriority w:val="0"/>
    <w:rPr>
      <w:rFonts w:ascii="宋体" w:hAnsi="Courier New" w:eastAsia="宋体"/>
      <w:kern w:val="2"/>
      <w:sz w:val="21"/>
      <w:lang w:val="en-US" w:eastAsia="zh-CN"/>
    </w:rPr>
  </w:style>
  <w:style w:type="character" w:customStyle="1" w:styleId="682">
    <w:name w:val="表正文 Char Char"/>
    <w:qFormat/>
    <w:uiPriority w:val="0"/>
    <w:rPr>
      <w:rFonts w:ascii="宋体" w:eastAsia="宋体"/>
      <w:snapToGrid w:val="0"/>
      <w:color w:val="000000"/>
      <w:kern w:val="28"/>
      <w:sz w:val="28"/>
      <w:lang w:val="en-US" w:eastAsia="zh-CN" w:bidi="ar-SA"/>
    </w:rPr>
  </w:style>
  <w:style w:type="character" w:customStyle="1" w:styleId="683">
    <w:name w:val="Char Char34"/>
    <w:qFormat/>
    <w:uiPriority w:val="0"/>
    <w:rPr>
      <w:b/>
      <w:kern w:val="1"/>
      <w:sz w:val="28"/>
      <w:szCs w:val="28"/>
    </w:rPr>
  </w:style>
  <w:style w:type="character" w:customStyle="1" w:styleId="684">
    <w:name w:val="Normal Indent Char Char"/>
    <w:qFormat/>
    <w:uiPriority w:val="0"/>
    <w:rPr>
      <w:rFonts w:eastAsia="宋体"/>
      <w:kern w:val="2"/>
      <w:sz w:val="21"/>
      <w:lang w:val="en-US" w:eastAsia="zh-CN" w:bidi="ar-SA"/>
    </w:rPr>
  </w:style>
  <w:style w:type="character" w:customStyle="1" w:styleId="685">
    <w:name w:val="哈哈正文 Char Char"/>
    <w:link w:val="118"/>
    <w:semiHidden/>
    <w:qFormat/>
    <w:uiPriority w:val="0"/>
    <w:rPr>
      <w:rFonts w:ascii="宋体" w:hAnsi="宋体" w:eastAsia="宋体" w:cs="宋体"/>
      <w:kern w:val="2"/>
      <w:sz w:val="24"/>
      <w:lang w:val="en-US" w:eastAsia="zh-CN" w:bidi="ar-SA"/>
    </w:rPr>
  </w:style>
  <w:style w:type="character" w:customStyle="1" w:styleId="686">
    <w:name w:val="未处理的提及1"/>
    <w:qFormat/>
    <w:uiPriority w:val="0"/>
    <w:rPr>
      <w:color w:val="808080"/>
      <w:shd w:val="clear" w:color="auto" w:fill="E6E6E6"/>
    </w:rPr>
  </w:style>
  <w:style w:type="character" w:customStyle="1" w:styleId="687">
    <w:name w:val="txt"/>
    <w:qFormat/>
    <w:uiPriority w:val="0"/>
    <w:rPr>
      <w:rFonts w:ascii="仿宋_GB2312" w:eastAsia="微软雅黑"/>
      <w:b/>
      <w:kern w:val="2"/>
      <w:sz w:val="32"/>
      <w:szCs w:val="32"/>
      <w:lang w:val="en-US" w:eastAsia="zh-CN" w:bidi="ar-SA"/>
    </w:rPr>
  </w:style>
  <w:style w:type="character" w:customStyle="1" w:styleId="688">
    <w:name w:val="二级标题 Char Char"/>
    <w:qFormat/>
    <w:uiPriority w:val="0"/>
    <w:rPr>
      <w:rFonts w:ascii="宋体" w:hAnsi="宋体" w:eastAsia="宋体"/>
      <w:b/>
      <w:snapToGrid w:val="0"/>
      <w:kern w:val="2"/>
      <w:sz w:val="24"/>
      <w:szCs w:val="24"/>
      <w:lang w:val="en-US" w:eastAsia="zh-CN" w:bidi="ar-SA"/>
    </w:rPr>
  </w:style>
  <w:style w:type="character" w:customStyle="1" w:styleId="689">
    <w:name w:val="Char Char32"/>
    <w:qFormat/>
    <w:uiPriority w:val="0"/>
    <w:rPr>
      <w:b/>
      <w:kern w:val="1"/>
      <w:sz w:val="24"/>
      <w:szCs w:val="24"/>
    </w:rPr>
  </w:style>
  <w:style w:type="character" w:customStyle="1" w:styleId="690">
    <w:name w:val="PI Char1"/>
    <w:qFormat/>
    <w:uiPriority w:val="0"/>
    <w:rPr>
      <w:rFonts w:ascii="宋体" w:hAnsi="宋体"/>
      <w:kern w:val="2"/>
      <w:sz w:val="24"/>
      <w:szCs w:val="24"/>
    </w:rPr>
  </w:style>
  <w:style w:type="character" w:customStyle="1" w:styleId="691">
    <w:name w:val="tw4winTerm"/>
    <w:qFormat/>
    <w:uiPriority w:val="0"/>
    <w:rPr>
      <w:color w:val="0000FF"/>
    </w:rPr>
  </w:style>
  <w:style w:type="character" w:customStyle="1" w:styleId="692">
    <w:name w:val="Footer Char_e4721bb4-e3fc-4862-8d8b-f36b1c83c226"/>
    <w:qFormat/>
    <w:uiPriority w:val="0"/>
    <w:rPr>
      <w:rFonts w:eastAsia="宋体"/>
      <w:kern w:val="2"/>
      <w:sz w:val="18"/>
      <w:lang w:val="en-US" w:eastAsia="zh-CN" w:bidi="ar-SA"/>
    </w:rPr>
  </w:style>
  <w:style w:type="character" w:customStyle="1" w:styleId="693">
    <w:name w:val="普通文字 Char Char1"/>
    <w:qFormat/>
    <w:uiPriority w:val="0"/>
    <w:rPr>
      <w:rFonts w:ascii="宋体" w:hAnsi="Courier New"/>
      <w:kern w:val="2"/>
      <w:sz w:val="21"/>
    </w:rPr>
  </w:style>
  <w:style w:type="character" w:customStyle="1" w:styleId="694">
    <w:name w:val="Char Char101"/>
    <w:qFormat/>
    <w:uiPriority w:val="0"/>
    <w:rPr>
      <w:rFonts w:ascii="宋体" w:hAnsi="宋体"/>
      <w:kern w:val="2"/>
      <w:sz w:val="21"/>
      <w:szCs w:val="24"/>
      <w:lang w:val="en-US" w:eastAsia="zh-CN"/>
    </w:rPr>
  </w:style>
  <w:style w:type="character" w:customStyle="1" w:styleId="695">
    <w:name w:val="链接"/>
    <w:qFormat/>
    <w:uiPriority w:val="0"/>
    <w:rPr>
      <w:color w:val="0000FF"/>
      <w:sz w:val="21"/>
      <w:szCs w:val="21"/>
      <w:u w:val="single"/>
    </w:rPr>
  </w:style>
  <w:style w:type="character" w:customStyle="1" w:styleId="696">
    <w:name w:val="h4 Char"/>
    <w:qFormat/>
    <w:uiPriority w:val="0"/>
    <w:rPr>
      <w:rFonts w:ascii="Arial" w:hAnsi="Arial" w:eastAsia="黑体"/>
      <w:b/>
      <w:bCs/>
      <w:kern w:val="2"/>
      <w:sz w:val="28"/>
      <w:szCs w:val="28"/>
      <w:lang w:val="zh-CN" w:eastAsia="zh-CN" w:bidi="ar-SA"/>
    </w:rPr>
  </w:style>
  <w:style w:type="character" w:customStyle="1" w:styleId="697">
    <w:name w:val="5正文 Char Char"/>
    <w:link w:val="119"/>
    <w:semiHidden/>
    <w:qFormat/>
    <w:uiPriority w:val="0"/>
    <w:rPr>
      <w:rFonts w:ascii="仿宋_GB2312" w:hAnsi="微软雅黑" w:eastAsia="仿宋_GB2312"/>
      <w:sz w:val="28"/>
      <w:szCs w:val="21"/>
    </w:rPr>
  </w:style>
  <w:style w:type="character" w:customStyle="1" w:styleId="698">
    <w:name w:val="标题 3 字符"/>
    <w:qFormat/>
    <w:uiPriority w:val="0"/>
    <w:rPr>
      <w:b/>
      <w:bCs/>
      <w:kern w:val="2"/>
      <w:sz w:val="32"/>
      <w:szCs w:val="32"/>
    </w:rPr>
  </w:style>
  <w:style w:type="character" w:customStyle="1" w:styleId="699">
    <w:name w:val="样式6 Char Char"/>
    <w:qFormat/>
    <w:uiPriority w:val="0"/>
    <w:rPr>
      <w:rFonts w:ascii="仿宋_GB2312" w:hAnsi="宋体" w:eastAsia="仿宋_GB2312"/>
      <w:b/>
      <w:bCs/>
      <w:kern w:val="2"/>
      <w:sz w:val="24"/>
      <w:szCs w:val="24"/>
      <w:lang w:val="en-US" w:eastAsia="zh-CN" w:bidi="ar-SA"/>
    </w:rPr>
  </w:style>
  <w:style w:type="character" w:customStyle="1" w:styleId="700">
    <w:name w:val="Char Char14"/>
    <w:qFormat/>
    <w:uiPriority w:val="0"/>
    <w:rPr>
      <w:rFonts w:ascii="黑体" w:hAnsi="黑体" w:eastAsia="黑体"/>
    </w:rPr>
  </w:style>
  <w:style w:type="character" w:customStyle="1" w:styleId="701">
    <w:name w:val="Heading 2 Hidden Char"/>
    <w:qFormat/>
    <w:uiPriority w:val="0"/>
    <w:rPr>
      <w:rFonts w:ascii="仿宋_GB2312" w:eastAsia="仿宋_GB2312"/>
      <w:b/>
      <w:bCs/>
      <w:kern w:val="2"/>
      <w:sz w:val="24"/>
      <w:szCs w:val="24"/>
      <w:lang w:val="zh-CN" w:eastAsia="zh-CN" w:bidi="ar-SA"/>
    </w:rPr>
  </w:style>
  <w:style w:type="character" w:customStyle="1" w:styleId="702">
    <w:name w:val="font11"/>
    <w:basedOn w:val="47"/>
    <w:qFormat/>
    <w:uiPriority w:val="0"/>
    <w:rPr>
      <w:rFonts w:hint="default" w:ascii="Times New Roman" w:hAnsi="Times New Roman" w:cs="Times New Roman"/>
      <w:color w:val="000000"/>
      <w:sz w:val="22"/>
      <w:szCs w:val="22"/>
      <w:u w:val="none"/>
    </w:rPr>
  </w:style>
  <w:style w:type="character" w:customStyle="1" w:styleId="703">
    <w:name w:val="表正文 Char1"/>
    <w:qFormat/>
    <w:uiPriority w:val="0"/>
    <w:rPr>
      <w:rFonts w:ascii="宋体" w:eastAsia="宋体"/>
      <w:snapToGrid w:val="0"/>
      <w:color w:val="000000"/>
      <w:kern w:val="28"/>
      <w:sz w:val="28"/>
    </w:rPr>
  </w:style>
  <w:style w:type="character" w:customStyle="1" w:styleId="704">
    <w:name w:val="blue1"/>
    <w:basedOn w:val="47"/>
    <w:qFormat/>
    <w:uiPriority w:val="0"/>
    <w:rPr>
      <w:rFonts w:ascii="Arial" w:hAnsi="Arial" w:eastAsia="黑体" w:cs="Arial"/>
      <w:snapToGrid w:val="0"/>
      <w:kern w:val="0"/>
      <w:szCs w:val="21"/>
    </w:rPr>
  </w:style>
  <w:style w:type="character" w:customStyle="1" w:styleId="705">
    <w:name w:val="标书1 Char"/>
    <w:qFormat/>
    <w:uiPriority w:val="0"/>
    <w:rPr>
      <w:rFonts w:eastAsia="宋体"/>
      <w:b/>
      <w:bCs/>
      <w:kern w:val="44"/>
      <w:sz w:val="44"/>
      <w:szCs w:val="44"/>
      <w:lang w:val="en-US" w:eastAsia="zh-CN" w:bidi="ar-SA"/>
    </w:rPr>
  </w:style>
  <w:style w:type="character" w:customStyle="1" w:styleId="706">
    <w:name w:val="样式5 Char Char"/>
    <w:qFormat/>
    <w:uiPriority w:val="0"/>
    <w:rPr>
      <w:rFonts w:ascii="仿宋_GB2312" w:hAnsi="仿宋" w:eastAsia="仿宋_GB2312"/>
      <w:kern w:val="2"/>
      <w:sz w:val="24"/>
      <w:szCs w:val="24"/>
    </w:rPr>
  </w:style>
  <w:style w:type="character" w:customStyle="1" w:styleId="707">
    <w:name w:val="样式4 Char Char"/>
    <w:qFormat/>
    <w:uiPriority w:val="0"/>
    <w:rPr>
      <w:rFonts w:ascii="仿宋_GB2312" w:hAnsi="仿宋" w:eastAsia="仿宋_GB2312"/>
      <w:b/>
      <w:kern w:val="2"/>
      <w:sz w:val="32"/>
      <w:szCs w:val="32"/>
      <w:lang w:bidi="ar-SA"/>
    </w:rPr>
  </w:style>
  <w:style w:type="character" w:customStyle="1" w:styleId="708">
    <w:name w:val="插图说明 Char Char"/>
    <w:qFormat/>
    <w:uiPriority w:val="0"/>
    <w:rPr>
      <w:rFonts w:eastAsia="黑体"/>
      <w:sz w:val="24"/>
      <w:lang w:val="en-US" w:eastAsia="zh-CN"/>
    </w:rPr>
  </w:style>
  <w:style w:type="character" w:customStyle="1" w:styleId="709">
    <w:name w:val="正文2 Char Char"/>
    <w:link w:val="120"/>
    <w:semiHidden/>
    <w:qFormat/>
    <w:uiPriority w:val="0"/>
    <w:rPr>
      <w:rFonts w:eastAsia="宋体"/>
      <w:kern w:val="2"/>
      <w:sz w:val="24"/>
      <w:lang w:val="en-US" w:eastAsia="zh-CN" w:bidi="ar-SA"/>
    </w:rPr>
  </w:style>
  <w:style w:type="character" w:customStyle="1" w:styleId="710">
    <w:name w:val="Char Char24"/>
    <w:qFormat/>
    <w:uiPriority w:val="0"/>
    <w:rPr>
      <w:kern w:val="1"/>
      <w:sz w:val="21"/>
    </w:rPr>
  </w:style>
  <w:style w:type="character" w:customStyle="1" w:styleId="711">
    <w:name w:val="普通文字 Char1 Char"/>
    <w:qFormat/>
    <w:uiPriority w:val="0"/>
    <w:rPr>
      <w:rFonts w:ascii="宋体" w:hAnsi="Courier New" w:eastAsia="宋体"/>
      <w:kern w:val="2"/>
      <w:sz w:val="21"/>
      <w:szCs w:val="24"/>
      <w:lang w:val="en-US" w:eastAsia="zh-CN" w:bidi="ar-SA"/>
    </w:rPr>
  </w:style>
  <w:style w:type="character" w:customStyle="1" w:styleId="712">
    <w:name w:val="h3 Char1"/>
    <w:qFormat/>
    <w:uiPriority w:val="0"/>
    <w:rPr>
      <w:rFonts w:eastAsia="宋体"/>
      <w:b/>
      <w:bCs/>
      <w:kern w:val="2"/>
      <w:sz w:val="32"/>
      <w:szCs w:val="32"/>
      <w:lang w:bidi="ar-SA"/>
    </w:rPr>
  </w:style>
  <w:style w:type="character" w:customStyle="1" w:styleId="713">
    <w:name w:val="标题 Char1"/>
    <w:qFormat/>
    <w:uiPriority w:val="0"/>
    <w:rPr>
      <w:rFonts w:ascii="Cambria" w:hAnsi="Cambria" w:eastAsia="宋体" w:cs="Times New Roman"/>
      <w:b/>
      <w:bCs/>
      <w:sz w:val="32"/>
      <w:szCs w:val="32"/>
      <w:lang w:bidi="ar-SA"/>
    </w:rPr>
  </w:style>
  <w:style w:type="character" w:customStyle="1" w:styleId="714">
    <w:name w:val="gf正文1 Char Char"/>
    <w:link w:val="132"/>
    <w:semiHidden/>
    <w:qFormat/>
    <w:uiPriority w:val="0"/>
    <w:rPr>
      <w:rFonts w:ascii="宋体" w:hAnsi="宋体" w:cs="宋体"/>
      <w:kern w:val="2"/>
      <w:sz w:val="24"/>
      <w:szCs w:val="24"/>
    </w:rPr>
  </w:style>
  <w:style w:type="character" w:customStyle="1" w:styleId="715">
    <w:name w:val="正文文本缩进 Char1"/>
    <w:qFormat/>
    <w:uiPriority w:val="0"/>
    <w:rPr>
      <w:rFonts w:ascii="Calibri" w:hAnsi="Calibri"/>
      <w:sz w:val="28"/>
    </w:rPr>
  </w:style>
  <w:style w:type="character" w:customStyle="1" w:styleId="716">
    <w:name w:val="No Spacing Char Char"/>
    <w:link w:val="121"/>
    <w:semiHidden/>
    <w:qFormat/>
    <w:uiPriority w:val="0"/>
    <w:rPr>
      <w:rFonts w:ascii="Times New Roman" w:hAnsi="Times New Roman" w:eastAsia="宋体" w:cs="Times New Roman"/>
      <w:sz w:val="22"/>
      <w:szCs w:val="22"/>
      <w:lang w:val="en-US" w:eastAsia="zh-CN" w:bidi="ar-SA"/>
    </w:rPr>
  </w:style>
  <w:style w:type="character" w:customStyle="1" w:styleId="717">
    <w:name w:val="样式7 Char Char"/>
    <w:qFormat/>
    <w:uiPriority w:val="0"/>
    <w:rPr>
      <w:rFonts w:ascii="仿宋_GB2312" w:hAnsi="仿宋" w:eastAsia="仿宋_GB2312"/>
      <w:b/>
      <w:kern w:val="2"/>
      <w:sz w:val="24"/>
      <w:szCs w:val="24"/>
    </w:rPr>
  </w:style>
  <w:style w:type="character" w:customStyle="1" w:styleId="718">
    <w:name w:val="font12gray1"/>
    <w:qFormat/>
    <w:uiPriority w:val="0"/>
    <w:rPr>
      <w:rFonts w:ascii="仿宋_GB2312" w:eastAsia="微软雅黑"/>
      <w:b/>
      <w:spacing w:val="300"/>
      <w:kern w:val="2"/>
      <w:sz w:val="18"/>
      <w:szCs w:val="18"/>
      <w:lang w:val="en-US" w:eastAsia="zh-CN" w:bidi="ar-SA"/>
    </w:rPr>
  </w:style>
  <w:style w:type="character" w:customStyle="1" w:styleId="719">
    <w:name w:val="Char Char7"/>
    <w:qFormat/>
    <w:uiPriority w:val="0"/>
    <w:rPr>
      <w:rFonts w:eastAsia="宋体"/>
      <w:kern w:val="2"/>
      <w:sz w:val="21"/>
      <w:szCs w:val="24"/>
      <w:lang w:val="en-US" w:eastAsia="zh-CN" w:bidi="ar-SA"/>
    </w:rPr>
  </w:style>
  <w:style w:type="character" w:customStyle="1" w:styleId="720">
    <w:name w:val="表名 Char"/>
    <w:qFormat/>
    <w:uiPriority w:val="0"/>
    <w:rPr>
      <w:rFonts w:eastAsia="宋体"/>
      <w:b/>
      <w:bCs/>
      <w:kern w:val="2"/>
      <w:sz w:val="24"/>
      <w:szCs w:val="24"/>
      <w:lang w:val="en-US" w:eastAsia="zh-CN" w:bidi="ar-SA"/>
    </w:rPr>
  </w:style>
  <w:style w:type="character" w:customStyle="1" w:styleId="721">
    <w:name w:val="Document Map Char Char"/>
    <w:qFormat/>
    <w:uiPriority w:val="0"/>
    <w:rPr>
      <w:rFonts w:eastAsia="宋体"/>
      <w:kern w:val="2"/>
      <w:sz w:val="21"/>
      <w:szCs w:val="24"/>
      <w:lang w:val="en-US" w:eastAsia="zh-CN" w:bidi="ar-SA"/>
    </w:rPr>
  </w:style>
  <w:style w:type="character" w:customStyle="1" w:styleId="722">
    <w:name w:val="font41"/>
    <w:basedOn w:val="47"/>
    <w:qFormat/>
    <w:uiPriority w:val="0"/>
    <w:rPr>
      <w:rFonts w:hint="eastAsia" w:ascii="仿宋_GB2312" w:eastAsia="仿宋_GB2312" w:cs="仿宋_GB2312"/>
      <w:color w:val="000000"/>
      <w:sz w:val="22"/>
      <w:szCs w:val="22"/>
      <w:u w:val="none"/>
    </w:rPr>
  </w:style>
  <w:style w:type="character" w:customStyle="1" w:styleId="723">
    <w:name w:val="纯文本 Char_0"/>
    <w:link w:val="122"/>
    <w:semiHidden/>
    <w:qFormat/>
    <w:uiPriority w:val="0"/>
    <w:rPr>
      <w:rFonts w:ascii="宋体" w:hAnsi="Courier New"/>
      <w:kern w:val="2"/>
      <w:sz w:val="21"/>
      <w:szCs w:val="21"/>
      <w:lang w:val="en-US" w:eastAsia="zh-CN"/>
    </w:rPr>
  </w:style>
  <w:style w:type="character" w:customStyle="1" w:styleId="724">
    <w:name w:val="Balloon Text Char"/>
    <w:qFormat/>
    <w:uiPriority w:val="0"/>
    <w:rPr>
      <w:rFonts w:eastAsia="宋体"/>
      <w:kern w:val="2"/>
      <w:sz w:val="18"/>
      <w:szCs w:val="18"/>
      <w:lang w:val="en-US" w:eastAsia="zh-CN" w:bidi="ar-SA"/>
    </w:rPr>
  </w:style>
  <w:style w:type="character" w:customStyle="1" w:styleId="725">
    <w:name w:val="正文 项目2 Char Char"/>
    <w:basedOn w:val="726"/>
    <w:qFormat/>
    <w:uiPriority w:val="0"/>
    <w:rPr>
      <w:rFonts w:ascii="仿宋_GB2312" w:hAnsi="仿宋_GB2312" w:eastAsia="仿宋_GB2312"/>
      <w:kern w:val="2"/>
      <w:sz w:val="24"/>
      <w:lang w:bidi="ar-SA"/>
    </w:rPr>
  </w:style>
  <w:style w:type="character" w:customStyle="1" w:styleId="726">
    <w:name w:val="正文 项目 Char Char"/>
    <w:qFormat/>
    <w:uiPriority w:val="0"/>
    <w:rPr>
      <w:rFonts w:ascii="仿宋_GB2312" w:hAnsi="仿宋_GB2312" w:eastAsia="仿宋_GB2312"/>
      <w:kern w:val="2"/>
      <w:sz w:val="24"/>
      <w:lang w:bidi="ar-SA"/>
    </w:rPr>
  </w:style>
  <w:style w:type="character" w:customStyle="1" w:styleId="727">
    <w:name w:val="h Char Char1"/>
    <w:qFormat/>
    <w:uiPriority w:val="0"/>
    <w:rPr>
      <w:rFonts w:eastAsia="宋体"/>
      <w:kern w:val="2"/>
      <w:sz w:val="18"/>
      <w:szCs w:val="18"/>
      <w:lang w:val="en-US" w:eastAsia="zh-CN" w:bidi="ar-SA"/>
    </w:rPr>
  </w:style>
  <w:style w:type="character" w:customStyle="1" w:styleId="728">
    <w:name w:val="Char Char27"/>
    <w:qFormat/>
    <w:uiPriority w:val="0"/>
    <w:rPr>
      <w:rFonts w:ascii="宋体" w:hAnsi="宋体" w:eastAsia="宋体"/>
      <w:color w:val="000000"/>
      <w:kern w:val="1"/>
      <w:sz w:val="28"/>
      <w:lang w:val="en-US" w:eastAsia="zh-CN" w:bidi="ar-SA"/>
    </w:rPr>
  </w:style>
  <w:style w:type="character" w:customStyle="1" w:styleId="729">
    <w:name w:val="px14"/>
    <w:qFormat/>
    <w:uiPriority w:val="0"/>
    <w:rPr>
      <w:rFonts w:ascii="仿宋_GB2312" w:eastAsia="微软雅黑" w:cs="Times New Roman"/>
      <w:b/>
      <w:kern w:val="2"/>
      <w:sz w:val="32"/>
      <w:szCs w:val="32"/>
      <w:lang w:val="en-US" w:eastAsia="zh-CN" w:bidi="ar-SA"/>
    </w:rPr>
  </w:style>
  <w:style w:type="character" w:customStyle="1" w:styleId="730">
    <w:name w:val="HTML 预设格式 Char1"/>
    <w:qFormat/>
    <w:uiPriority w:val="0"/>
    <w:rPr>
      <w:rFonts w:ascii="Courier New" w:hAnsi="Courier New" w:eastAsia="宋体" w:cs="Courier New"/>
      <w:sz w:val="20"/>
      <w:szCs w:val="20"/>
    </w:rPr>
  </w:style>
  <w:style w:type="character" w:customStyle="1" w:styleId="731">
    <w:name w:val="普通文字 Char1"/>
    <w:qFormat/>
    <w:uiPriority w:val="0"/>
    <w:rPr>
      <w:rFonts w:ascii="宋体" w:hAnsi="Courier New" w:eastAsia="宋体"/>
      <w:kern w:val="2"/>
      <w:sz w:val="21"/>
      <w:lang w:val="en-US" w:eastAsia="zh-CN"/>
    </w:rPr>
  </w:style>
  <w:style w:type="character" w:customStyle="1" w:styleId="732">
    <w:name w:val="hei16b1"/>
    <w:qFormat/>
    <w:uiPriority w:val="0"/>
    <w:rPr>
      <w:rFonts w:hint="default" w:ascii="Arial" w:hAnsi="Arial" w:cs="Arial"/>
      <w:b/>
      <w:bCs/>
      <w:color w:val="000000"/>
      <w:sz w:val="24"/>
      <w:szCs w:val="24"/>
    </w:rPr>
  </w:style>
  <w:style w:type="character" w:customStyle="1" w:styleId="733">
    <w:name w:val="正文（绿盟科技） Char Char"/>
    <w:link w:val="124"/>
    <w:semiHidden/>
    <w:qFormat/>
    <w:uiPriority w:val="0"/>
    <w:rPr>
      <w:rFonts w:ascii="Arial" w:hAnsi="Arial"/>
      <w:sz w:val="21"/>
      <w:szCs w:val="21"/>
    </w:rPr>
  </w:style>
  <w:style w:type="character" w:customStyle="1" w:styleId="734">
    <w:name w:val="Char Char19"/>
    <w:qFormat/>
    <w:uiPriority w:val="0"/>
    <w:rPr>
      <w:rFonts w:ascii="宋体" w:hAnsi="宋体"/>
      <w:i/>
      <w:sz w:val="24"/>
      <w:szCs w:val="24"/>
    </w:rPr>
  </w:style>
  <w:style w:type="character" w:customStyle="1" w:styleId="735">
    <w:name w:val="Comment Text Char"/>
    <w:qFormat/>
    <w:uiPriority w:val="0"/>
    <w:rPr>
      <w:rFonts w:ascii="宋体" w:hAnsi="宋体" w:eastAsia="宋体"/>
      <w:kern w:val="2"/>
      <w:sz w:val="24"/>
      <w:lang w:val="en-US" w:eastAsia="zh-CN" w:bidi="ar-SA"/>
    </w:rPr>
  </w:style>
  <w:style w:type="character" w:customStyle="1" w:styleId="736">
    <w:name w:val="标题 2 字符"/>
    <w:qFormat/>
    <w:uiPriority w:val="0"/>
    <w:rPr>
      <w:rFonts w:ascii="仿宋_GB2312" w:hAnsi="Times New Roman" w:eastAsia="仿宋_GB2312" w:cs="Times New Roman"/>
      <w:b/>
      <w:kern w:val="2"/>
      <w:sz w:val="24"/>
      <w:lang w:val="zh-CN"/>
    </w:rPr>
  </w:style>
  <w:style w:type="character" w:customStyle="1" w:styleId="737">
    <w:name w:val="Char Char72"/>
    <w:qFormat/>
    <w:uiPriority w:val="0"/>
    <w:rPr>
      <w:rFonts w:eastAsia="宋体"/>
      <w:kern w:val="2"/>
      <w:sz w:val="21"/>
      <w:szCs w:val="24"/>
      <w:lang w:val="en-US" w:eastAsia="zh-CN" w:bidi="ar-SA"/>
    </w:rPr>
  </w:style>
  <w:style w:type="character" w:customStyle="1" w:styleId="738">
    <w:name w:val="正文文本缩进 Char2"/>
    <w:qFormat/>
    <w:uiPriority w:val="0"/>
    <w:rPr>
      <w:rFonts w:ascii="Times New Roman" w:hAnsi="Times New Roman" w:eastAsia="宋体" w:cs="Times New Roman"/>
      <w:snapToGrid w:val="0"/>
      <w:kern w:val="0"/>
      <w:szCs w:val="24"/>
    </w:rPr>
  </w:style>
  <w:style w:type="character" w:customStyle="1" w:styleId="739">
    <w:name w:val="样式2 Char Char"/>
    <w:qFormat/>
    <w:uiPriority w:val="0"/>
    <w:rPr>
      <w:rFonts w:ascii="仿宋_GB2312" w:hAnsi="仿宋" w:eastAsia="仿宋_GB2312" w:cs="仿宋_GB2312"/>
      <w:b/>
      <w:bCs/>
      <w:sz w:val="32"/>
      <w:szCs w:val="30"/>
      <w:lang w:val="zh-CN"/>
    </w:rPr>
  </w:style>
  <w:style w:type="character" w:customStyle="1" w:styleId="740">
    <w:name w:val="表格名称[858D7CFB-ED40-4347-BF05-701D383B685F]"/>
    <w:link w:val="125"/>
    <w:semiHidden/>
    <w:qFormat/>
    <w:uiPriority w:val="0"/>
    <w:rPr>
      <w:sz w:val="32"/>
    </w:rPr>
  </w:style>
  <w:style w:type="character" w:customStyle="1" w:styleId="741">
    <w:name w:val="Char Char4"/>
    <w:qFormat/>
    <w:uiPriority w:val="0"/>
    <w:rPr>
      <w:rFonts w:eastAsia="宋体"/>
      <w:b/>
      <w:sz w:val="24"/>
      <w:lang w:eastAsia="zh-CN" w:bidi="ar-SA"/>
    </w:rPr>
  </w:style>
  <w:style w:type="character" w:customStyle="1" w:styleId="742">
    <w:name w:val="c7 style3"/>
    <w:qFormat/>
    <w:uiPriority w:val="0"/>
  </w:style>
  <w:style w:type="character" w:customStyle="1" w:styleId="743">
    <w:name w:val="正文文本 3 Char1"/>
    <w:qFormat/>
    <w:uiPriority w:val="0"/>
    <w:rPr>
      <w:rFonts w:ascii="Times New Roman" w:hAnsi="Times New Roman" w:eastAsia="宋体" w:cs="Times New Roman"/>
      <w:sz w:val="16"/>
      <w:szCs w:val="16"/>
    </w:rPr>
  </w:style>
  <w:style w:type="character" w:customStyle="1" w:styleId="744">
    <w:name w:val="tw4winInternal"/>
    <w:qFormat/>
    <w:uiPriority w:val="0"/>
    <w:rPr>
      <w:rFonts w:ascii="Courier New" w:hAnsi="Courier New" w:cs="Courier New"/>
      <w:color w:val="FF0000"/>
      <w:lang w:val="en-US" w:eastAsia="zh-CN"/>
    </w:rPr>
  </w:style>
  <w:style w:type="character" w:customStyle="1" w:styleId="745">
    <w:name w:val="Char Char10"/>
    <w:qFormat/>
    <w:uiPriority w:val="0"/>
    <w:rPr>
      <w:rFonts w:ascii="宋体" w:hAnsi="宋体"/>
      <w:kern w:val="2"/>
      <w:sz w:val="21"/>
      <w:szCs w:val="24"/>
      <w:lang w:val="en-US" w:eastAsia="zh-CN"/>
    </w:rPr>
  </w:style>
  <w:style w:type="character" w:customStyle="1" w:styleId="746">
    <w:name w:val="shadow11"/>
    <w:qFormat/>
    <w:uiPriority w:val="0"/>
    <w:rPr>
      <w:color w:val="000000"/>
      <w:sz w:val="21"/>
    </w:rPr>
  </w:style>
  <w:style w:type="character" w:customStyle="1" w:styleId="747">
    <w:name w:val="正文非缩进 Char3"/>
    <w:qFormat/>
    <w:uiPriority w:val="0"/>
    <w:rPr>
      <w:rFonts w:ascii="宋体" w:eastAsia="宋体"/>
      <w:snapToGrid w:val="0"/>
      <w:color w:val="000000"/>
      <w:kern w:val="28"/>
      <w:sz w:val="28"/>
      <w:lang w:val="en-US" w:eastAsia="zh-CN" w:bidi="ar-SA"/>
    </w:rPr>
  </w:style>
  <w:style w:type="character" w:customStyle="1" w:styleId="748">
    <w:name w:val="Char Char Char Char Char"/>
    <w:qFormat/>
    <w:uiPriority w:val="0"/>
    <w:rPr>
      <w:rFonts w:ascii="宋体" w:hAnsi="Courier New" w:eastAsia="宋体"/>
      <w:kern w:val="2"/>
      <w:sz w:val="21"/>
      <w:lang w:val="en-US" w:eastAsia="zh-CN" w:bidi="ar-SA"/>
    </w:rPr>
  </w:style>
  <w:style w:type="character" w:customStyle="1" w:styleId="749">
    <w:name w:val="签名 Char1"/>
    <w:qFormat/>
    <w:uiPriority w:val="0"/>
    <w:rPr>
      <w:rFonts w:ascii="Times New Roman" w:hAnsi="Times New Roman" w:eastAsia="宋体" w:cs="Times New Roman"/>
      <w:szCs w:val="24"/>
    </w:rPr>
  </w:style>
  <w:style w:type="character" w:customStyle="1" w:styleId="750">
    <w:name w:val="Char Char18"/>
    <w:qFormat/>
    <w:uiPriority w:val="0"/>
    <w:rPr>
      <w:rFonts w:ascii="宋体" w:hAnsi="宋体"/>
      <w:sz w:val="28"/>
    </w:rPr>
  </w:style>
  <w:style w:type="character" w:customStyle="1" w:styleId="751">
    <w:name w:val="Char Char22"/>
    <w:qFormat/>
    <w:uiPriority w:val="0"/>
    <w:rPr>
      <w:rFonts w:ascii="宋体" w:hAnsi="宋体"/>
      <w:kern w:val="1"/>
      <w:sz w:val="24"/>
      <w:szCs w:val="24"/>
    </w:rPr>
  </w:style>
  <w:style w:type="character" w:customStyle="1" w:styleId="752">
    <w:name w:val="pt141"/>
    <w:qFormat/>
    <w:uiPriority w:val="0"/>
    <w:rPr>
      <w:color w:val="330066"/>
      <w:sz w:val="22"/>
      <w:szCs w:val="22"/>
    </w:rPr>
  </w:style>
  <w:style w:type="character" w:customStyle="1" w:styleId="753">
    <w:name w:val="正文文本缩进 2 Char1"/>
    <w:qFormat/>
    <w:uiPriority w:val="0"/>
    <w:rPr>
      <w:rFonts w:ascii="Times New Roman" w:hAnsi="Times New Roman" w:eastAsia="宋体" w:cs="Times New Roman"/>
      <w:szCs w:val="24"/>
    </w:rPr>
  </w:style>
  <w:style w:type="character" w:customStyle="1" w:styleId="754">
    <w:name w:val="Char Char611"/>
    <w:qFormat/>
    <w:uiPriority w:val="0"/>
    <w:rPr>
      <w:rFonts w:eastAsia="宋体"/>
      <w:kern w:val="2"/>
      <w:sz w:val="21"/>
      <w:szCs w:val="24"/>
      <w:lang w:val="en-US" w:eastAsia="zh-CN" w:bidi="ar-SA"/>
    </w:rPr>
  </w:style>
  <w:style w:type="character" w:customStyle="1" w:styleId="755">
    <w:name w:val="highlight1"/>
    <w:qFormat/>
    <w:uiPriority w:val="0"/>
    <w:rPr>
      <w:rFonts w:ascii="仿宋_GB2312" w:eastAsia="微软雅黑"/>
      <w:b/>
      <w:kern w:val="2"/>
      <w:sz w:val="23"/>
      <w:szCs w:val="23"/>
      <w:lang w:val="en-US" w:eastAsia="zh-CN" w:bidi="ar-SA"/>
    </w:rPr>
  </w:style>
  <w:style w:type="character" w:customStyle="1" w:styleId="756">
    <w:name w:val="my正文 Char Char"/>
    <w:link w:val="126"/>
    <w:semiHidden/>
    <w:qFormat/>
    <w:uiPriority w:val="0"/>
    <w:rPr>
      <w:rFonts w:ascii="Tahoma" w:hAnsi="Tahoma"/>
      <w:sz w:val="24"/>
      <w:szCs w:val="24"/>
    </w:rPr>
  </w:style>
  <w:style w:type="character" w:customStyle="1" w:styleId="757">
    <w:name w:val="正文缩进 Char2"/>
    <w:link w:val="6"/>
    <w:semiHidden/>
    <w:qFormat/>
    <w:uiPriority w:val="0"/>
    <w:rPr>
      <w:rFonts w:ascii="宋体" w:eastAsia="宋体"/>
      <w:snapToGrid w:val="0"/>
      <w:color w:val="000000"/>
      <w:kern w:val="28"/>
      <w:sz w:val="28"/>
      <w:lang w:val="en-US" w:eastAsia="zh-CN" w:bidi="ar-SA"/>
    </w:rPr>
  </w:style>
  <w:style w:type="character" w:customStyle="1" w:styleId="758">
    <w:name w:val="Used by Word for text of Help footnotes Char Char1"/>
    <w:qFormat/>
    <w:uiPriority w:val="0"/>
    <w:rPr>
      <w:color w:val="0000FF"/>
      <w:sz w:val="21"/>
    </w:rPr>
  </w:style>
  <w:style w:type="character" w:customStyle="1" w:styleId="759">
    <w:name w:val="FA正文 Char Char"/>
    <w:qFormat/>
    <w:uiPriority w:val="0"/>
    <w:rPr>
      <w:rFonts w:hAnsi="宋体"/>
      <w:kern w:val="2"/>
      <w:sz w:val="24"/>
      <w:lang w:bidi="ar-SA"/>
    </w:rPr>
  </w:style>
  <w:style w:type="character" w:customStyle="1" w:styleId="760">
    <w:name w:val="纯文本 字符"/>
    <w:qFormat/>
    <w:uiPriority w:val="0"/>
    <w:rPr>
      <w:rFonts w:ascii="宋体" w:hAnsi="Courier New" w:eastAsia="宋体" w:cs="Arial"/>
      <w:snapToGrid w:val="0"/>
      <w:kern w:val="2"/>
      <w:sz w:val="21"/>
      <w:szCs w:val="21"/>
      <w:lang w:val="en-US" w:eastAsia="zh-CN" w:bidi="ar-SA"/>
    </w:rPr>
  </w:style>
  <w:style w:type="character" w:customStyle="1" w:styleId="761">
    <w:name w:val="3级 Char Char"/>
    <w:link w:val="127"/>
    <w:semiHidden/>
    <w:qFormat/>
    <w:uiPriority w:val="0"/>
    <w:rPr>
      <w:rFonts w:ascii="宋体" w:hAnsi="宋体"/>
      <w:b/>
      <w:bCs/>
      <w:sz w:val="28"/>
    </w:rPr>
  </w:style>
  <w:style w:type="character" w:customStyle="1" w:styleId="762">
    <w:name w:val="myp11"/>
    <w:qFormat/>
    <w:uiPriority w:val="0"/>
    <w:rPr>
      <w:rFonts w:ascii="仿宋_GB2312" w:eastAsia="微软雅黑"/>
      <w:b/>
      <w:kern w:val="2"/>
      <w:sz w:val="32"/>
      <w:szCs w:val="32"/>
      <w:lang w:val="en-US" w:eastAsia="zh-CN" w:bidi="ar-SA"/>
    </w:rPr>
  </w:style>
  <w:style w:type="character" w:customStyle="1" w:styleId="763">
    <w:name w:val="文档结构图 Char1"/>
    <w:link w:val="95"/>
    <w:semiHidden/>
    <w:qFormat/>
    <w:uiPriority w:val="0"/>
    <w:rPr>
      <w:kern w:val="2"/>
      <w:sz w:val="21"/>
      <w:szCs w:val="24"/>
      <w:shd w:val="clear" w:color="auto" w:fill="000080"/>
    </w:rPr>
  </w:style>
  <w:style w:type="character" w:customStyle="1" w:styleId="764">
    <w:name w:val="H6 Char"/>
    <w:qFormat/>
    <w:uiPriority w:val="0"/>
    <w:rPr>
      <w:rFonts w:ascii="Arial" w:hAnsi="Arial" w:eastAsia="黑体"/>
      <w:b/>
      <w:bCs/>
      <w:kern w:val="2"/>
      <w:sz w:val="24"/>
      <w:szCs w:val="24"/>
    </w:rPr>
  </w:style>
  <w:style w:type="character" w:customStyle="1" w:styleId="765">
    <w:name w:val="Char Char91"/>
    <w:qFormat/>
    <w:uiPriority w:val="0"/>
    <w:rPr>
      <w:rFonts w:eastAsia="宋体"/>
      <w:kern w:val="2"/>
      <w:sz w:val="18"/>
      <w:szCs w:val="18"/>
      <w:lang w:val="en-US" w:eastAsia="zh-CN" w:bidi="ar-SA"/>
    </w:rPr>
  </w:style>
  <w:style w:type="character" w:customStyle="1" w:styleId="766">
    <w:name w:val="副标题 Char1"/>
    <w:qFormat/>
    <w:uiPriority w:val="0"/>
    <w:rPr>
      <w:rFonts w:ascii="Cambria" w:hAnsi="Cambria" w:eastAsia="宋体" w:cs="Times New Roman"/>
      <w:b/>
      <w:bCs/>
      <w:snapToGrid w:val="0"/>
      <w:kern w:val="28"/>
      <w:sz w:val="32"/>
      <w:szCs w:val="32"/>
    </w:rPr>
  </w:style>
  <w:style w:type="character" w:customStyle="1" w:styleId="767">
    <w:name w:val="font61"/>
    <w:basedOn w:val="47"/>
    <w:qFormat/>
    <w:uiPriority w:val="0"/>
    <w:rPr>
      <w:rFonts w:hint="eastAsia" w:ascii="仿宋" w:hAnsi="仿宋" w:eastAsia="仿宋" w:cs="仿宋"/>
      <w:color w:val="000000"/>
      <w:sz w:val="20"/>
      <w:szCs w:val="20"/>
      <w:u w:val="none"/>
    </w:rPr>
  </w:style>
  <w:style w:type="character" w:customStyle="1" w:styleId="76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9">
    <w:name w:val="Char Char211"/>
    <w:qFormat/>
    <w:uiPriority w:val="0"/>
    <w:rPr>
      <w:rFonts w:eastAsia="宋体"/>
      <w:b/>
      <w:bCs/>
      <w:kern w:val="2"/>
      <w:sz w:val="21"/>
      <w:szCs w:val="24"/>
      <w:lang w:val="en-US" w:eastAsia="zh-CN" w:bidi="ar-SA"/>
    </w:rPr>
  </w:style>
  <w:style w:type="character" w:customStyle="1" w:styleId="770">
    <w:name w:val="maywed421"/>
    <w:qFormat/>
    <w:uiPriority w:val="0"/>
    <w:rPr>
      <w:color w:val="366FB6"/>
      <w:u w:val="none"/>
    </w:rPr>
  </w:style>
  <w:style w:type="character" w:customStyle="1" w:styleId="771">
    <w:name w:val="Char Char102"/>
    <w:qFormat/>
    <w:uiPriority w:val="0"/>
    <w:rPr>
      <w:rFonts w:ascii="宋体" w:hAnsi="宋体"/>
      <w:kern w:val="2"/>
      <w:sz w:val="21"/>
      <w:szCs w:val="24"/>
      <w:lang w:val="en-US" w:eastAsia="zh-CN"/>
    </w:rPr>
  </w:style>
  <w:style w:type="character" w:customStyle="1" w:styleId="772">
    <w:name w:val="页眉 Char1"/>
    <w:qFormat/>
    <w:uiPriority w:val="0"/>
    <w:rPr>
      <w:rFonts w:eastAsia="宋体"/>
      <w:kern w:val="2"/>
      <w:sz w:val="18"/>
      <w:szCs w:val="18"/>
      <w:lang w:val="en-US" w:eastAsia="zh-CN" w:bidi="ar-SA"/>
    </w:rPr>
  </w:style>
  <w:style w:type="character" w:customStyle="1" w:styleId="773">
    <w:name w:val="md"/>
    <w:basedOn w:val="47"/>
    <w:qFormat/>
    <w:uiPriority w:val="0"/>
    <w:rPr>
      <w:rFonts w:ascii="Arial" w:hAnsi="Arial" w:eastAsia="黑体" w:cs="Arial"/>
      <w:snapToGrid w:val="0"/>
      <w:kern w:val="0"/>
      <w:szCs w:val="21"/>
    </w:rPr>
  </w:style>
  <w:style w:type="character" w:customStyle="1" w:styleId="774">
    <w:name w:val="big1"/>
    <w:qFormat/>
    <w:uiPriority w:val="0"/>
    <w:rPr>
      <w:rFonts w:hint="eastAsia" w:ascii="宋体" w:hAnsi="宋体" w:eastAsia="宋体"/>
      <w:color w:val="333333"/>
      <w:sz w:val="22"/>
      <w:szCs w:val="22"/>
    </w:rPr>
  </w:style>
  <w:style w:type="character" w:customStyle="1" w:styleId="775">
    <w:name w:val="Char Char311"/>
    <w:qFormat/>
    <w:uiPriority w:val="0"/>
    <w:rPr>
      <w:rFonts w:eastAsia="宋体"/>
      <w:kern w:val="2"/>
      <w:sz w:val="21"/>
      <w:szCs w:val="24"/>
      <w:lang w:val="en-US" w:eastAsia="zh-CN" w:bidi="ar-SA"/>
    </w:rPr>
  </w:style>
  <w:style w:type="character" w:customStyle="1" w:styleId="776">
    <w:name w:val="Char Char81"/>
    <w:qFormat/>
    <w:uiPriority w:val="0"/>
    <w:rPr>
      <w:rFonts w:eastAsia="宋体"/>
      <w:b/>
      <w:sz w:val="24"/>
      <w:lang w:eastAsia="zh-CN"/>
    </w:rPr>
  </w:style>
  <w:style w:type="character" w:customStyle="1" w:styleId="777">
    <w:name w:val="样式3 Char Char"/>
    <w:basedOn w:val="739"/>
    <w:qFormat/>
    <w:uiPriority w:val="0"/>
    <w:rPr>
      <w:rFonts w:ascii="仿宋_GB2312" w:hAnsi="仿宋" w:eastAsia="仿宋_GB2312" w:cs="仿宋_GB2312"/>
      <w:sz w:val="32"/>
      <w:szCs w:val="30"/>
      <w:lang w:val="zh-CN"/>
    </w:rPr>
  </w:style>
  <w:style w:type="character" w:customStyle="1" w:styleId="778">
    <w:name w:val="正文首行缩进 2 Char1"/>
    <w:qFormat/>
    <w:uiPriority w:val="0"/>
    <w:rPr>
      <w:rFonts w:ascii="Times New Roman" w:hAnsi="Times New Roman" w:eastAsia="宋体" w:cs="Times New Roman"/>
      <w:kern w:val="2"/>
      <w:sz w:val="24"/>
      <w:szCs w:val="24"/>
    </w:rPr>
  </w:style>
  <w:style w:type="character" w:customStyle="1" w:styleId="779">
    <w:name w:val="副标题 Char2"/>
    <w:qFormat/>
    <w:uiPriority w:val="0"/>
    <w:rPr>
      <w:rFonts w:ascii="Cambria" w:hAnsi="Cambria" w:eastAsia="宋体" w:cs="Times New Roman"/>
      <w:b/>
      <w:bCs/>
      <w:snapToGrid w:val="0"/>
      <w:kern w:val="28"/>
      <w:sz w:val="32"/>
      <w:szCs w:val="32"/>
    </w:rPr>
  </w:style>
  <w:style w:type="character" w:customStyle="1" w:styleId="780">
    <w:name w:val="标题4-dyf Char Char"/>
    <w:link w:val="129"/>
    <w:semiHidden/>
    <w:qFormat/>
    <w:uiPriority w:val="0"/>
    <w:rPr>
      <w:rFonts w:ascii="Cambria" w:hAnsi="Cambria"/>
      <w:b/>
      <w:bCs/>
      <w:color w:val="000000"/>
      <w:kern w:val="2"/>
      <w:sz w:val="21"/>
      <w:szCs w:val="21"/>
    </w:rPr>
  </w:style>
  <w:style w:type="character" w:customStyle="1" w:styleId="781">
    <w:name w:val="dectext1"/>
    <w:qFormat/>
    <w:uiPriority w:val="0"/>
    <w:rPr>
      <w:rFonts w:ascii="宋体" w:hAnsi="宋体" w:eastAsia="宋体"/>
      <w:color w:val="333333"/>
      <w:sz w:val="21"/>
      <w:szCs w:val="21"/>
      <w:u w:val="none"/>
    </w:rPr>
  </w:style>
  <w:style w:type="character" w:customStyle="1" w:styleId="782">
    <w:name w:val="冯 Char Char"/>
    <w:link w:val="130"/>
    <w:semiHidden/>
    <w:qFormat/>
    <w:uiPriority w:val="0"/>
    <w:rPr>
      <w:rFonts w:ascii="宋体" w:hAnsi="宋体"/>
      <w:color w:val="000000"/>
      <w:sz w:val="24"/>
      <w:szCs w:val="24"/>
    </w:rPr>
  </w:style>
  <w:style w:type="character" w:customStyle="1" w:styleId="783">
    <w:name w:val="Header Char_cbf19533-ddc6-4361-a42e-eb0c307aca79"/>
    <w:qFormat/>
    <w:uiPriority w:val="0"/>
    <w:rPr>
      <w:rFonts w:eastAsia="宋体"/>
      <w:kern w:val="2"/>
      <w:sz w:val="18"/>
      <w:szCs w:val="18"/>
      <w:lang w:val="en-US" w:eastAsia="zh-CN" w:bidi="ar-SA"/>
    </w:rPr>
  </w:style>
  <w:style w:type="character" w:customStyle="1" w:styleId="784">
    <w:name w:val="Char Char12"/>
    <w:qFormat/>
    <w:uiPriority w:val="0"/>
    <w:rPr>
      <w:rFonts w:ascii="仿宋_GB2312" w:eastAsia="仿宋_GB2312"/>
      <w:b/>
      <w:bCs/>
      <w:kern w:val="2"/>
      <w:sz w:val="24"/>
      <w:szCs w:val="24"/>
      <w:lang w:val="zh-CN" w:eastAsia="zh-CN" w:bidi="ar-SA"/>
    </w:rPr>
  </w:style>
  <w:style w:type="character" w:customStyle="1" w:styleId="785">
    <w:name w:val="普通文字 Char3"/>
    <w:qFormat/>
    <w:uiPriority w:val="0"/>
    <w:rPr>
      <w:rFonts w:ascii="宋体" w:hAnsi="Courier New" w:eastAsia="宋体"/>
      <w:kern w:val="2"/>
      <w:sz w:val="21"/>
      <w:lang w:val="en-US" w:eastAsia="zh-CN" w:bidi="ar-SA"/>
    </w:rPr>
  </w:style>
  <w:style w:type="character" w:customStyle="1" w:styleId="786">
    <w:name w:val="公文正文 Char Char"/>
    <w:link w:val="139"/>
    <w:semiHidden/>
    <w:qFormat/>
    <w:uiPriority w:val="0"/>
    <w:rPr>
      <w:rFonts w:ascii="仿宋_GB2312" w:eastAsia="仿宋_GB2312"/>
      <w:kern w:val="2"/>
      <w:sz w:val="24"/>
      <w:szCs w:val="24"/>
    </w:rPr>
  </w:style>
  <w:style w:type="character" w:customStyle="1" w:styleId="787">
    <w:name w:val="正文首行缩进 Char Char Char Char Char"/>
    <w:qFormat/>
    <w:uiPriority w:val="0"/>
    <w:rPr>
      <w:rFonts w:ascii="宋体"/>
      <w:kern w:val="2"/>
      <w:sz w:val="24"/>
      <w:lang w:val="zh-CN"/>
    </w:rPr>
  </w:style>
  <w:style w:type="character" w:customStyle="1" w:styleId="788">
    <w:name w:val="PI Char"/>
    <w:qFormat/>
    <w:uiPriority w:val="0"/>
    <w:rPr>
      <w:rFonts w:ascii="宋体" w:hAnsi="宋体" w:eastAsia="宋体"/>
      <w:kern w:val="2"/>
      <w:sz w:val="24"/>
      <w:szCs w:val="24"/>
      <w:lang w:val="en-US" w:eastAsia="zh-CN" w:bidi="ar-SA"/>
    </w:rPr>
  </w:style>
  <w:style w:type="character" w:customStyle="1" w:styleId="789">
    <w:name w:val="Default Char Char"/>
    <w:link w:val="111"/>
    <w:semiHidden/>
    <w:qFormat/>
    <w:uiPriority w:val="0"/>
    <w:rPr>
      <w:rFonts w:ascii="仿宋_GB2312" w:eastAsia="仿宋_GB2312" w:cs="仿宋_GB2312"/>
      <w:color w:val="000000"/>
      <w:sz w:val="24"/>
      <w:szCs w:val="24"/>
      <w:lang w:val="en-US" w:eastAsia="zh-CN" w:bidi="ar-SA"/>
    </w:rPr>
  </w:style>
  <w:style w:type="character" w:customStyle="1" w:styleId="790">
    <w:name w:val="style91"/>
    <w:qFormat/>
    <w:uiPriority w:val="0"/>
    <w:rPr>
      <w:color w:val="333333"/>
    </w:rPr>
  </w:style>
  <w:style w:type="character" w:customStyle="1" w:styleId="791">
    <w:name w:val="列出段落 Char2"/>
    <w:qFormat/>
    <w:uiPriority w:val="0"/>
    <w:rPr>
      <w:rFonts w:ascii="Calibri" w:hAnsi="Calibri"/>
      <w:kern w:val="2"/>
      <w:sz w:val="28"/>
    </w:rPr>
  </w:style>
  <w:style w:type="character" w:customStyle="1" w:styleId="792">
    <w:name w:val="mdeck"/>
    <w:qFormat/>
    <w:uiPriority w:val="0"/>
    <w:rPr>
      <w:rFonts w:ascii="仿宋_GB2312" w:eastAsia="微软雅黑"/>
      <w:b/>
      <w:kern w:val="2"/>
      <w:sz w:val="32"/>
      <w:szCs w:val="32"/>
      <w:lang w:val="en-US" w:eastAsia="zh-CN" w:bidi="ar-SA"/>
    </w:rPr>
  </w:style>
  <w:style w:type="character" w:customStyle="1" w:styleId="793">
    <w:name w:val="unnamed11"/>
    <w:qFormat/>
    <w:uiPriority w:val="0"/>
    <w:rPr>
      <w:sz w:val="20"/>
      <w:szCs w:val="20"/>
    </w:rPr>
  </w:style>
  <w:style w:type="character" w:customStyle="1" w:styleId="794">
    <w:name w:val="正文文本 Char2"/>
    <w:qFormat/>
    <w:uiPriority w:val="0"/>
    <w:rPr>
      <w:rFonts w:ascii="Times New Roman" w:hAnsi="Times New Roman" w:eastAsia="宋体" w:cs="Times New Roman"/>
      <w:snapToGrid w:val="0"/>
      <w:kern w:val="0"/>
      <w:szCs w:val="24"/>
    </w:rPr>
  </w:style>
  <w:style w:type="character" w:customStyle="1" w:styleId="795">
    <w:name w:val="标书正文格式 Char Char"/>
    <w:qFormat/>
    <w:uiPriority w:val="0"/>
    <w:rPr>
      <w:rFonts w:eastAsia="楷体_GB2312"/>
      <w:kern w:val="2"/>
      <w:sz w:val="24"/>
      <w:szCs w:val="24"/>
      <w:lang w:bidi="ar-SA"/>
    </w:rPr>
  </w:style>
  <w:style w:type="character" w:customStyle="1" w:styleId="796">
    <w:name w:val="Char Char11"/>
    <w:qFormat/>
    <w:uiPriority w:val="0"/>
    <w:rPr>
      <w:rFonts w:ascii="宋体" w:hAnsi="宋体" w:eastAsia="宋体"/>
      <w:b/>
      <w:kern w:val="2"/>
      <w:sz w:val="24"/>
      <w:szCs w:val="24"/>
      <w:lang w:val="en-US" w:eastAsia="zh-CN" w:bidi="ar-SA"/>
    </w:rPr>
  </w:style>
  <w:style w:type="character" w:customStyle="1" w:styleId="797">
    <w:name w:val="ca-131"/>
    <w:qFormat/>
    <w:uiPriority w:val="0"/>
    <w:rPr>
      <w:rFonts w:hint="eastAsia" w:ascii="仿宋_GB2312" w:eastAsia="仿宋_GB2312"/>
      <w:b/>
      <w:bCs/>
      <w:color w:val="000000"/>
      <w:spacing w:val="-20"/>
      <w:sz w:val="24"/>
      <w:szCs w:val="24"/>
    </w:rPr>
  </w:style>
  <w:style w:type="character" w:customStyle="1" w:styleId="798">
    <w:name w:val="tw4winMark"/>
    <w:qFormat/>
    <w:uiPriority w:val="0"/>
    <w:rPr>
      <w:rFonts w:ascii="Courier New" w:hAnsi="Courier New" w:cs="Courier New"/>
      <w:vanish/>
      <w:color w:val="800080"/>
      <w:sz w:val="24"/>
      <w:szCs w:val="24"/>
      <w:vertAlign w:val="subscript"/>
    </w:rPr>
  </w:style>
  <w:style w:type="character" w:customStyle="1" w:styleId="799">
    <w:name w:val="正文样式 Char Char"/>
    <w:link w:val="131"/>
    <w:semiHidden/>
    <w:qFormat/>
    <w:uiPriority w:val="0"/>
    <w:rPr>
      <w:rFonts w:ascii="Calibri" w:hAnsi="Calibri"/>
      <w:sz w:val="24"/>
      <w:szCs w:val="24"/>
    </w:rPr>
  </w:style>
  <w:style w:type="character" w:customStyle="1" w:styleId="800">
    <w:name w:val="表正文 Char3"/>
    <w:qFormat/>
    <w:uiPriority w:val="0"/>
    <w:rPr>
      <w:rFonts w:eastAsia="宋体"/>
    </w:rPr>
  </w:style>
  <w:style w:type="character" w:customStyle="1" w:styleId="801">
    <w:name w:val="H5 Char"/>
    <w:qFormat/>
    <w:uiPriority w:val="0"/>
    <w:rPr>
      <w:b/>
      <w:bCs/>
      <w:kern w:val="2"/>
      <w:sz w:val="28"/>
      <w:szCs w:val="28"/>
    </w:rPr>
  </w:style>
  <w:style w:type="character" w:customStyle="1" w:styleId="802">
    <w:name w:val="Char Char3"/>
    <w:qFormat/>
    <w:uiPriority w:val="0"/>
    <w:rPr>
      <w:rFonts w:eastAsia="宋体"/>
      <w:kern w:val="2"/>
      <w:sz w:val="21"/>
      <w:szCs w:val="24"/>
      <w:lang w:val="en-US" w:eastAsia="zh-CN" w:bidi="ar-SA"/>
    </w:rPr>
  </w:style>
  <w:style w:type="character" w:customStyle="1" w:styleId="803">
    <w:name w:val="正文 编号 Char Char"/>
    <w:qFormat/>
    <w:uiPriority w:val="0"/>
    <w:rPr>
      <w:rFonts w:ascii="仿宋_GB2312" w:hAnsi="仿宋_GB2312" w:eastAsia="仿宋_GB2312"/>
      <w:kern w:val="2"/>
      <w:sz w:val="24"/>
      <w:lang w:bidi="ar-SA"/>
    </w:rPr>
  </w:style>
  <w:style w:type="character" w:customStyle="1" w:styleId="804">
    <w:name w:val="question-title2"/>
    <w:qFormat/>
    <w:uiPriority w:val="0"/>
    <w:rPr>
      <w:rFonts w:ascii="Arial" w:hAnsi="Arial" w:eastAsia="黑体" w:cs="Arial"/>
      <w:snapToGrid w:val="0"/>
      <w:kern w:val="0"/>
      <w:szCs w:val="21"/>
    </w:rPr>
  </w:style>
  <w:style w:type="character" w:customStyle="1" w:styleId="805">
    <w:name w:val="Char Char15"/>
    <w:qFormat/>
    <w:uiPriority w:val="0"/>
    <w:rPr>
      <w:rFonts w:ascii="宋体" w:hAnsi="宋体"/>
      <w:kern w:val="1"/>
      <w:sz w:val="21"/>
    </w:rPr>
  </w:style>
  <w:style w:type="character" w:customStyle="1" w:styleId="806">
    <w:name w:val="正文缩进 Char3"/>
    <w:qFormat/>
    <w:uiPriority w:val="0"/>
    <w:rPr>
      <w:rFonts w:ascii="宋体" w:eastAsia="宋体"/>
      <w:snapToGrid w:val="0"/>
      <w:color w:val="000000"/>
      <w:kern w:val="28"/>
      <w:sz w:val="28"/>
      <w:lang w:val="en-US" w:eastAsia="zh-CN" w:bidi="ar-SA"/>
    </w:rPr>
  </w:style>
  <w:style w:type="character" w:customStyle="1" w:styleId="807">
    <w:name w:val="列出段落 Char1"/>
    <w:link w:val="104"/>
    <w:semiHidden/>
    <w:qFormat/>
    <w:uiPriority w:val="0"/>
    <w:rPr>
      <w:rFonts w:ascii="Calibri" w:hAnsi="Calibri"/>
      <w:sz w:val="24"/>
      <w:lang w:eastAsia="en-US"/>
    </w:rPr>
  </w:style>
  <w:style w:type="character" w:customStyle="1" w:styleId="808">
    <w:name w:val="Char Char8"/>
    <w:qFormat/>
    <w:uiPriority w:val="0"/>
    <w:rPr>
      <w:rFonts w:eastAsia="宋体"/>
      <w:b/>
      <w:sz w:val="24"/>
      <w:lang w:eastAsia="zh-CN"/>
    </w:rPr>
  </w:style>
  <w:style w:type="character" w:customStyle="1" w:styleId="809">
    <w:name w:val="列表段落 字符"/>
    <w:qFormat/>
    <w:uiPriority w:val="0"/>
  </w:style>
  <w:style w:type="character" w:customStyle="1" w:styleId="810">
    <w:name w:val="Ò³Ã¼ Char Char1"/>
    <w:qFormat/>
    <w:uiPriority w:val="0"/>
    <w:rPr>
      <w:rFonts w:eastAsia="宋体"/>
      <w:kern w:val="2"/>
      <w:sz w:val="18"/>
      <w:szCs w:val="18"/>
      <w:lang w:val="en-US" w:eastAsia="zh-CN" w:bidi="ar-SA"/>
    </w:rPr>
  </w:style>
  <w:style w:type="character" w:customStyle="1" w:styleId="811">
    <w:name w:val="方案正文 Char Char"/>
    <w:qFormat/>
    <w:uiPriority w:val="0"/>
    <w:rPr>
      <w:rFonts w:ascii="仿宋_GB2312" w:eastAsia="仿宋_GB2312"/>
      <w:b/>
      <w:color w:val="000000"/>
      <w:kern w:val="2"/>
      <w:sz w:val="24"/>
      <w:lang w:val="en-US" w:eastAsia="zh-CN" w:bidi="ar-SA"/>
    </w:rPr>
  </w:style>
  <w:style w:type="character" w:customStyle="1" w:styleId="812">
    <w:name w:val="Char Char30"/>
    <w:qFormat/>
    <w:uiPriority w:val="0"/>
    <w:rPr>
      <w:rFonts w:ascii="Arial" w:hAnsi="Arial" w:eastAsia="黑体"/>
      <w:kern w:val="1"/>
      <w:sz w:val="21"/>
      <w:szCs w:val="21"/>
    </w:rPr>
  </w:style>
  <w:style w:type="character" w:customStyle="1" w:styleId="813">
    <w:name w:val="正文文本缩进 Char3"/>
    <w:link w:val="7"/>
    <w:semiHidden/>
    <w:qFormat/>
    <w:uiPriority w:val="0"/>
    <w:rPr>
      <w:rFonts w:ascii="宋体" w:hAnsi="宋体"/>
      <w:kern w:val="2"/>
      <w:sz w:val="24"/>
      <w:szCs w:val="24"/>
    </w:rPr>
  </w:style>
  <w:style w:type="character" w:customStyle="1" w:styleId="814">
    <w:name w:val="font01"/>
    <w:qFormat/>
    <w:uiPriority w:val="0"/>
    <w:rPr>
      <w:rFonts w:hint="eastAsia" w:ascii="微软雅黑" w:hAnsi="微软雅黑" w:eastAsia="微软雅黑" w:cs="微软雅黑"/>
      <w:color w:val="000000"/>
      <w:sz w:val="20"/>
      <w:szCs w:val="20"/>
      <w:u w:val="none"/>
    </w:rPr>
  </w:style>
  <w:style w:type="character" w:customStyle="1" w:styleId="815">
    <w:name w:val="Char Char20"/>
    <w:qFormat/>
    <w:uiPriority w:val="0"/>
    <w:rPr>
      <w:kern w:val="1"/>
      <w:sz w:val="24"/>
    </w:rPr>
  </w:style>
  <w:style w:type="character" w:customStyle="1" w:styleId="816">
    <w:name w:val="tw4winExternal"/>
    <w:qFormat/>
    <w:uiPriority w:val="0"/>
    <w:rPr>
      <w:rFonts w:ascii="Courier New" w:hAnsi="Courier New" w:cs="Courier New"/>
      <w:color w:val="808080"/>
      <w:lang w:val="en-US" w:eastAsia="zh-CN"/>
    </w:rPr>
  </w:style>
  <w:style w:type="character" w:customStyle="1" w:styleId="817">
    <w:name w:val="标题 4 Char1"/>
    <w:qFormat/>
    <w:uiPriority w:val="0"/>
    <w:rPr>
      <w:rFonts w:ascii="Cambria" w:hAnsi="Cambria" w:eastAsia="宋体" w:cs="Times New Roman"/>
      <w:b/>
      <w:bCs/>
      <w:kern w:val="2"/>
      <w:sz w:val="28"/>
      <w:szCs w:val="28"/>
    </w:rPr>
  </w:style>
  <w:style w:type="character" w:customStyle="1" w:styleId="818">
    <w:name w:val="批注文字 Char2"/>
    <w:qFormat/>
    <w:uiPriority w:val="0"/>
    <w:rPr>
      <w:rFonts w:ascii="Times New Roman" w:hAnsi="Times New Roman" w:eastAsia="宋体" w:cs="Times New Roman"/>
      <w:snapToGrid w:val="0"/>
      <w:kern w:val="0"/>
      <w:szCs w:val="24"/>
    </w:rPr>
  </w:style>
  <w:style w:type="character" w:customStyle="1" w:styleId="819">
    <w:name w:val="Ò³Ã¼ Char Char"/>
    <w:qFormat/>
    <w:uiPriority w:val="0"/>
    <w:rPr>
      <w:rFonts w:eastAsia="宋体"/>
      <w:kern w:val="2"/>
      <w:sz w:val="18"/>
      <w:lang w:val="en-US" w:eastAsia="zh-CN" w:bidi="ar-SA"/>
    </w:rPr>
  </w:style>
  <w:style w:type="character" w:customStyle="1" w:styleId="820">
    <w:name w:val="message1"/>
    <w:qFormat/>
    <w:uiPriority w:val="0"/>
    <w:rPr>
      <w:rFonts w:hint="default" w:ascii="Tahoma" w:hAnsi="Tahoma" w:cs="Tahoma"/>
      <w:sz w:val="18"/>
      <w:szCs w:val="18"/>
    </w:rPr>
  </w:style>
  <w:style w:type="character" w:customStyle="1" w:styleId="821">
    <w:name w:val="Char Char23"/>
    <w:qFormat/>
    <w:uiPriority w:val="0"/>
    <w:rPr>
      <w:color w:val="0000FF"/>
      <w:sz w:val="21"/>
    </w:rPr>
  </w:style>
  <w:style w:type="character" w:customStyle="1" w:styleId="822">
    <w:name w:val="批注框文本 字符"/>
    <w:qFormat/>
    <w:uiPriority w:val="0"/>
    <w:rPr>
      <w:rFonts w:ascii="Arial" w:hAnsi="Arial" w:eastAsia="黑体" w:cs="Arial"/>
      <w:snapToGrid w:val="0"/>
      <w:kern w:val="0"/>
      <w:sz w:val="18"/>
      <w:szCs w:val="18"/>
    </w:rPr>
  </w:style>
  <w:style w:type="character" w:customStyle="1" w:styleId="823">
    <w:name w:val="纯文本 Char2"/>
    <w:qFormat/>
    <w:uiPriority w:val="0"/>
    <w:rPr>
      <w:rFonts w:ascii="宋体" w:hAnsi="Courier New" w:eastAsia="宋体" w:cs="Courier New"/>
    </w:rPr>
  </w:style>
  <w:style w:type="character" w:customStyle="1" w:styleId="824">
    <w:name w:val="Char Char25"/>
    <w:qFormat/>
    <w:uiPriority w:val="0"/>
    <w:rPr>
      <w:rFonts w:ascii="宋体" w:hAnsi="宋体"/>
      <w:kern w:val="1"/>
      <w:sz w:val="24"/>
      <w:lang w:val="zh-CN"/>
    </w:rPr>
  </w:style>
  <w:style w:type="character" w:customStyle="1" w:styleId="825">
    <w:name w:val="Char Char411"/>
    <w:qFormat/>
    <w:uiPriority w:val="0"/>
    <w:rPr>
      <w:rFonts w:eastAsia="宋体"/>
      <w:b/>
      <w:sz w:val="24"/>
      <w:lang w:eastAsia="zh-CN" w:bidi="ar-SA"/>
    </w:rPr>
  </w:style>
  <w:style w:type="character" w:customStyle="1" w:styleId="826">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7">
    <w:name w:val="此正文 Char Char"/>
    <w:link w:val="133"/>
    <w:semiHidden/>
    <w:qFormat/>
    <w:uiPriority w:val="0"/>
    <w:rPr>
      <w:kern w:val="2"/>
      <w:sz w:val="24"/>
      <w:szCs w:val="24"/>
    </w:rPr>
  </w:style>
  <w:style w:type="character" w:customStyle="1" w:styleId="828">
    <w:name w:val="Char Char2"/>
    <w:qFormat/>
    <w:uiPriority w:val="0"/>
    <w:rPr>
      <w:rFonts w:eastAsia="宋体"/>
      <w:b/>
      <w:bCs/>
      <w:kern w:val="2"/>
      <w:sz w:val="21"/>
      <w:szCs w:val="24"/>
      <w:lang w:val="en-US" w:eastAsia="zh-CN" w:bidi="ar-SA"/>
    </w:rPr>
  </w:style>
  <w:style w:type="character" w:customStyle="1" w:styleId="829">
    <w:name w:val="Footer-Even Char1"/>
    <w:qFormat/>
    <w:uiPriority w:val="0"/>
    <w:rPr>
      <w:rFonts w:eastAsia="宋体"/>
      <w:kern w:val="2"/>
      <w:sz w:val="18"/>
      <w:szCs w:val="18"/>
      <w:lang w:val="en-US" w:eastAsia="zh-CN" w:bidi="ar-SA"/>
    </w:rPr>
  </w:style>
  <w:style w:type="character" w:customStyle="1" w:styleId="830">
    <w:name w:val="Char Char29"/>
    <w:qFormat/>
    <w:uiPriority w:val="0"/>
    <w:rPr>
      <w:rFonts w:ascii="Arial" w:hAnsi="Arial" w:eastAsia="微软雅黑"/>
      <w:b/>
      <w:kern w:val="1"/>
      <w:sz w:val="44"/>
      <w:szCs w:val="32"/>
      <w:lang w:val="en-US" w:eastAsia="zh-CN" w:bidi="ar-SA"/>
    </w:rPr>
  </w:style>
  <w:style w:type="character" w:customStyle="1" w:styleId="831">
    <w:name w:val="标题 字符"/>
    <w:link w:val="42"/>
    <w:semiHidden/>
    <w:qFormat/>
    <w:uiPriority w:val="0"/>
    <w:rPr>
      <w:b/>
      <w:sz w:val="24"/>
    </w:rPr>
  </w:style>
  <w:style w:type="character" w:customStyle="1" w:styleId="832">
    <w:name w:val="font81"/>
    <w:qFormat/>
    <w:uiPriority w:val="0"/>
    <w:rPr>
      <w:rFonts w:ascii="微软雅黑" w:hAnsi="微软雅黑" w:eastAsia="微软雅黑" w:cs="微软雅黑"/>
      <w:color w:val="000000"/>
      <w:sz w:val="20"/>
      <w:szCs w:val="20"/>
      <w:u w:val="none"/>
    </w:rPr>
  </w:style>
  <w:style w:type="character" w:customStyle="1" w:styleId="833">
    <w:name w:val="Char Char312"/>
    <w:qFormat/>
    <w:uiPriority w:val="0"/>
    <w:rPr>
      <w:rFonts w:ascii="Times New Roman" w:hAnsi="Times New Roman" w:eastAsia="宋体" w:cs="Times New Roman"/>
      <w:b/>
      <w:kern w:val="2"/>
      <w:sz w:val="32"/>
      <w:szCs w:val="24"/>
      <w:lang w:val="en-US" w:eastAsia="zh-CN" w:bidi="ar-SA"/>
    </w:rPr>
  </w:style>
  <w:style w:type="character" w:customStyle="1" w:styleId="834">
    <w:name w:val="t21"/>
    <w:qFormat/>
    <w:uiPriority w:val="0"/>
    <w:rPr>
      <w:rFonts w:ascii="仿宋_GB2312" w:eastAsia="微软雅黑"/>
      <w:b/>
      <w:kern w:val="2"/>
      <w:sz w:val="23"/>
      <w:szCs w:val="23"/>
      <w:lang w:val="en-US" w:eastAsia="zh-CN" w:bidi="ar-SA"/>
    </w:rPr>
  </w:style>
  <w:style w:type="character" w:customStyle="1" w:styleId="835">
    <w:name w:val="样式8 Char Char"/>
    <w:qFormat/>
    <w:uiPriority w:val="0"/>
    <w:rPr>
      <w:rFonts w:ascii="仿宋_GB2312" w:hAnsi="宋体" w:eastAsia="仿宋_GB2312"/>
      <w:b/>
      <w:bCs/>
      <w:kern w:val="2"/>
      <w:sz w:val="24"/>
      <w:szCs w:val="24"/>
    </w:rPr>
  </w:style>
  <w:style w:type="character" w:customStyle="1" w:styleId="836">
    <w:name w:val="表格 Char Char"/>
    <w:qFormat/>
    <w:uiPriority w:val="0"/>
    <w:rPr>
      <w:rFonts w:ascii="宋体" w:hAnsi="宋体" w:eastAsia="宋体"/>
      <w:lang w:bidi="ar-SA"/>
    </w:rPr>
  </w:style>
  <w:style w:type="character" w:customStyle="1" w:styleId="837">
    <w:name w:val="正文文本 字符1"/>
    <w:qFormat/>
    <w:uiPriority w:val="0"/>
    <w:rPr>
      <w:rFonts w:ascii="Calibri" w:hAnsi="Calibri" w:eastAsia="黑体" w:cs="Arial"/>
      <w:snapToGrid w:val="0"/>
      <w:kern w:val="2"/>
      <w:sz w:val="28"/>
      <w:szCs w:val="21"/>
    </w:rPr>
  </w:style>
  <w:style w:type="character" w:customStyle="1" w:styleId="838">
    <w:name w:val="标题 6 Char1"/>
    <w:qFormat/>
    <w:uiPriority w:val="0"/>
    <w:rPr>
      <w:rFonts w:ascii="Arial" w:hAnsi="Arial" w:eastAsia="黑体" w:cs="Times New Roman"/>
      <w:b/>
      <w:sz w:val="24"/>
      <w:szCs w:val="20"/>
      <w:lang w:bidi="ar-SA"/>
    </w:rPr>
  </w:style>
  <w:style w:type="character" w:customStyle="1" w:styleId="839">
    <w:name w:val="带编号样式 Char Char"/>
    <w:qFormat/>
    <w:uiPriority w:val="0"/>
    <w:rPr>
      <w:rFonts w:ascii="仿宋_GB2312" w:eastAsia="仿宋_GB2312"/>
      <w:color w:val="000000"/>
      <w:sz w:val="24"/>
      <w:lang w:bidi="ar-SA"/>
    </w:rPr>
  </w:style>
  <w:style w:type="character" w:customStyle="1" w:styleId="840">
    <w:name w:val="unnamed31"/>
    <w:qFormat/>
    <w:uiPriority w:val="0"/>
    <w:rPr>
      <w:rFonts w:ascii="Tahoma" w:hAnsi="Tahoma" w:eastAsia="宋体"/>
      <w:b/>
      <w:kern w:val="2"/>
      <w:sz w:val="24"/>
      <w:szCs w:val="32"/>
      <w:u w:val="none"/>
      <w:lang w:val="en-US" w:eastAsia="zh-CN" w:bidi="ar-SA"/>
    </w:rPr>
  </w:style>
  <w:style w:type="character" w:customStyle="1" w:styleId="841">
    <w:name w:val="正文首行缩进 Char Char Char Char Char Char1"/>
    <w:qFormat/>
    <w:uiPriority w:val="0"/>
    <w:rPr>
      <w:rFonts w:ascii="宋体" w:eastAsia="宋体"/>
      <w:kern w:val="2"/>
      <w:sz w:val="24"/>
      <w:szCs w:val="24"/>
      <w:lang w:val="zh-CN" w:bidi="ar-SA"/>
    </w:rPr>
  </w:style>
  <w:style w:type="character" w:customStyle="1" w:styleId="842">
    <w:name w:val="文本正文 Char Char Char"/>
    <w:qFormat/>
    <w:uiPriority w:val="0"/>
    <w:rPr>
      <w:sz w:val="24"/>
      <w:lang w:bidi="ar-SA"/>
    </w:rPr>
  </w:style>
  <w:style w:type="character" w:customStyle="1" w:styleId="843">
    <w:name w:val="正文缩进 字符"/>
    <w:qFormat/>
    <w:uiPriority w:val="0"/>
    <w:rPr>
      <w:rFonts w:ascii="宋体" w:eastAsia="宋体"/>
      <w:snapToGrid w:val="0"/>
      <w:color w:val="000000"/>
      <w:kern w:val="28"/>
      <w:sz w:val="28"/>
      <w:lang w:val="en-US" w:eastAsia="zh-CN" w:bidi="ar-SA"/>
    </w:rPr>
  </w:style>
  <w:style w:type="character" w:customStyle="1" w:styleId="844">
    <w:name w:val="正文文本 2 Char1"/>
    <w:link w:val="108"/>
    <w:semiHidden/>
    <w:qFormat/>
    <w:uiPriority w:val="0"/>
    <w:rPr>
      <w:kern w:val="2"/>
      <w:sz w:val="21"/>
      <w:szCs w:val="24"/>
    </w:rPr>
  </w:style>
  <w:style w:type="character" w:customStyle="1" w:styleId="845">
    <w:name w:val="样式 样式 标题 4h4H4Fab-4T5Ref Heading 1rh1Heading sqlsect 1.2.3.... +... Char Char"/>
    <w:link w:val="134"/>
    <w:semiHidden/>
    <w:qFormat/>
    <w:uiPriority w:val="0"/>
    <w:rPr>
      <w:rFonts w:ascii="微软雅黑" w:hAnsi="微软雅黑" w:eastAsia="微软雅黑"/>
      <w:b/>
      <w:bCs/>
      <w:kern w:val="2"/>
      <w:sz w:val="24"/>
      <w:szCs w:val="28"/>
    </w:rPr>
  </w:style>
  <w:style w:type="character" w:customStyle="1" w:styleId="846">
    <w:name w:val="正文非缩进 Char"/>
    <w:qFormat/>
    <w:uiPriority w:val="0"/>
    <w:rPr>
      <w:rFonts w:ascii="宋体" w:eastAsia="宋体"/>
      <w:snapToGrid w:val="0"/>
      <w:color w:val="000000"/>
      <w:kern w:val="28"/>
      <w:sz w:val="28"/>
      <w:lang w:val="en-US" w:eastAsia="zh-CN" w:bidi="ar-SA"/>
    </w:rPr>
  </w:style>
  <w:style w:type="character" w:customStyle="1" w:styleId="847">
    <w:name w:val="Char Char5"/>
    <w:qFormat/>
    <w:uiPriority w:val="0"/>
    <w:rPr>
      <w:rFonts w:ascii="宋体" w:hAnsi="Courier New" w:eastAsia="宋体"/>
      <w:kern w:val="2"/>
      <w:sz w:val="21"/>
      <w:lang w:val="en-US" w:eastAsia="zh-CN"/>
    </w:rPr>
  </w:style>
  <w:style w:type="character" w:customStyle="1" w:styleId="848">
    <w:name w:val="称呼 Char1"/>
    <w:qFormat/>
    <w:uiPriority w:val="0"/>
    <w:rPr>
      <w:rFonts w:ascii="Times New Roman" w:hAnsi="Times New Roman" w:eastAsia="宋体" w:cs="Times New Roman"/>
      <w:szCs w:val="24"/>
    </w:rPr>
  </w:style>
  <w:style w:type="character" w:customStyle="1" w:styleId="849">
    <w:name w:val="正文1 Char Char"/>
    <w:qFormat/>
    <w:uiPriority w:val="0"/>
    <w:rPr>
      <w:rFonts w:ascii="宋体" w:eastAsia="宋体"/>
      <w:snapToGrid w:val="0"/>
      <w:color w:val="000000"/>
      <w:kern w:val="28"/>
      <w:sz w:val="28"/>
      <w:lang w:val="en-US" w:eastAsia="zh-CN" w:bidi="ar-SA"/>
    </w:rPr>
  </w:style>
  <w:style w:type="character" w:customStyle="1" w:styleId="850">
    <w:name w:val="正文缩进 Char1"/>
    <w:qFormat/>
    <w:uiPriority w:val="0"/>
    <w:rPr>
      <w:rFonts w:ascii="宋体" w:eastAsia="宋体"/>
      <w:snapToGrid w:val="0"/>
      <w:color w:val="000000"/>
      <w:kern w:val="28"/>
      <w:sz w:val="28"/>
      <w:lang w:val="en-US" w:eastAsia="zh-CN" w:bidi="ar-SA"/>
    </w:rPr>
  </w:style>
  <w:style w:type="character" w:customStyle="1" w:styleId="851">
    <w:name w:val="font21"/>
    <w:basedOn w:val="47"/>
    <w:qFormat/>
    <w:uiPriority w:val="0"/>
    <w:rPr>
      <w:rFonts w:hint="eastAsia" w:ascii="宋体" w:hAnsi="宋体" w:eastAsia="宋体"/>
      <w:kern w:val="2"/>
      <w:sz w:val="28"/>
      <w:szCs w:val="28"/>
      <w:lang w:val="en-US" w:eastAsia="zh-CN" w:bidi="ar-SA"/>
    </w:rPr>
  </w:style>
  <w:style w:type="character" w:customStyle="1" w:styleId="852">
    <w:name w:val="Char Char26"/>
    <w:qFormat/>
    <w:uiPriority w:val="0"/>
    <w:rPr>
      <w:kern w:val="1"/>
      <w:sz w:val="21"/>
      <w:szCs w:val="24"/>
    </w:rPr>
  </w:style>
  <w:style w:type="character" w:customStyle="1" w:styleId="853">
    <w:name w:val="Item List Char Char"/>
    <w:link w:val="136"/>
    <w:semiHidden/>
    <w:qFormat/>
    <w:uiPriority w:val="0"/>
    <w:rPr>
      <w:rFonts w:ascii="Arial"/>
      <w:bCs/>
      <w:sz w:val="21"/>
      <w:szCs w:val="21"/>
      <w:lang w:val="en-US" w:eastAsia="zh-CN" w:bidi="ar-SA"/>
    </w:rPr>
  </w:style>
  <w:style w:type="character" w:customStyle="1" w:styleId="854">
    <w:name w:val="批注框文本 Char1"/>
    <w:qFormat/>
    <w:uiPriority w:val="0"/>
    <w:rPr>
      <w:rFonts w:ascii="Times New Roman" w:hAnsi="Times New Roman" w:eastAsia="宋体" w:cs="Times New Roman"/>
      <w:sz w:val="18"/>
      <w:szCs w:val="18"/>
    </w:rPr>
  </w:style>
  <w:style w:type="character" w:customStyle="1" w:styleId="855">
    <w:name w:val="纯文本 Char1"/>
    <w:link w:val="72"/>
    <w:semiHidden/>
    <w:qFormat/>
    <w:uiPriority w:val="0"/>
    <w:rPr>
      <w:rFonts w:ascii="宋体" w:hAnsi="Courier New"/>
    </w:rPr>
  </w:style>
  <w:style w:type="character" w:customStyle="1" w:styleId="856">
    <w:name w:val="h3 Char"/>
    <w:qFormat/>
    <w:uiPriority w:val="0"/>
    <w:rPr>
      <w:rFonts w:eastAsia="宋体"/>
      <w:b/>
      <w:kern w:val="2"/>
      <w:sz w:val="32"/>
      <w:lang w:val="en-US" w:eastAsia="zh-CN" w:bidi="ar-SA"/>
    </w:rPr>
  </w:style>
  <w:style w:type="character" w:customStyle="1" w:styleId="857">
    <w:name w:val="dandyren_title1"/>
    <w:qFormat/>
    <w:uiPriority w:val="0"/>
    <w:rPr>
      <w:b/>
      <w:bCs/>
      <w:color w:val="FF6633"/>
      <w:sz w:val="18"/>
      <w:szCs w:val="18"/>
    </w:rPr>
  </w:style>
  <w:style w:type="character" w:customStyle="1" w:styleId="858">
    <w:name w:val="Char Char31"/>
    <w:qFormat/>
    <w:uiPriority w:val="0"/>
    <w:rPr>
      <w:rFonts w:ascii="Arial" w:hAnsi="Arial" w:eastAsia="黑体"/>
      <w:kern w:val="1"/>
      <w:sz w:val="24"/>
      <w:szCs w:val="24"/>
    </w:rPr>
  </w:style>
  <w:style w:type="character" w:customStyle="1" w:styleId="859">
    <w:name w:val="h Char1"/>
    <w:qFormat/>
    <w:uiPriority w:val="0"/>
    <w:rPr>
      <w:sz w:val="18"/>
      <w:szCs w:val="18"/>
    </w:rPr>
  </w:style>
  <w:style w:type="character" w:customStyle="1" w:styleId="860">
    <w:name w:val="solutionfonts"/>
    <w:qFormat/>
    <w:uiPriority w:val="0"/>
  </w:style>
  <w:style w:type="character" w:customStyle="1" w:styleId="861">
    <w:name w:val="标题 4 字符1"/>
    <w:link w:val="8"/>
    <w:semiHidden/>
    <w:qFormat/>
    <w:uiPriority w:val="0"/>
    <w:rPr>
      <w:rFonts w:ascii="Arial" w:hAnsi="Arial" w:eastAsia="黑体"/>
      <w:b/>
      <w:bCs/>
      <w:kern w:val="2"/>
      <w:sz w:val="28"/>
      <w:szCs w:val="28"/>
      <w:lang w:val="zh-CN"/>
    </w:rPr>
  </w:style>
  <w:style w:type="character" w:customStyle="1" w:styleId="862">
    <w:name w:val="首行缩进 Char Char"/>
    <w:qFormat/>
    <w:uiPriority w:val="0"/>
    <w:rPr>
      <w:rFonts w:ascii="宋体" w:eastAsia="宋体"/>
      <w:kern w:val="2"/>
      <w:sz w:val="24"/>
      <w:lang w:val="en-US" w:eastAsia="zh-CN" w:bidi="ar-SA"/>
    </w:rPr>
  </w:style>
  <w:style w:type="character" w:customStyle="1" w:styleId="863">
    <w:name w:val="Char Char52"/>
    <w:qFormat/>
    <w:uiPriority w:val="0"/>
    <w:rPr>
      <w:rFonts w:ascii="宋体" w:hAnsi="Courier New" w:eastAsia="宋体"/>
      <w:kern w:val="2"/>
      <w:sz w:val="21"/>
      <w:lang w:val="en-US" w:eastAsia="zh-CN"/>
    </w:rPr>
  </w:style>
  <w:style w:type="character" w:customStyle="1" w:styleId="864">
    <w:name w:val="font31"/>
    <w:basedOn w:val="47"/>
    <w:qFormat/>
    <w:uiPriority w:val="0"/>
    <w:rPr>
      <w:rFonts w:hint="eastAsia" w:ascii="仿宋" w:hAnsi="仿宋" w:eastAsia="仿宋" w:cs="仿宋"/>
      <w:color w:val="000000"/>
      <w:sz w:val="20"/>
      <w:szCs w:val="20"/>
      <w:u w:val="none"/>
    </w:rPr>
  </w:style>
  <w:style w:type="character" w:customStyle="1" w:styleId="865">
    <w:name w:val="正文说明 Char Char"/>
    <w:link w:val="137"/>
    <w:semiHidden/>
    <w:qFormat/>
    <w:uiPriority w:val="0"/>
    <w:rPr>
      <w:sz w:val="24"/>
      <w:szCs w:val="24"/>
    </w:rPr>
  </w:style>
  <w:style w:type="character" w:customStyle="1" w:styleId="866">
    <w:name w:val="脚注文本 Char1"/>
    <w:qFormat/>
    <w:uiPriority w:val="0"/>
    <w:rPr>
      <w:rFonts w:ascii="Times New Roman" w:hAnsi="Times New Roman" w:eastAsia="宋体" w:cs="Times New Roman"/>
      <w:sz w:val="18"/>
      <w:szCs w:val="18"/>
    </w:rPr>
  </w:style>
  <w:style w:type="character" w:customStyle="1" w:styleId="867">
    <w:name w:val="Char Char1211"/>
    <w:qFormat/>
    <w:uiPriority w:val="0"/>
    <w:rPr>
      <w:rFonts w:ascii="仿宋_GB2312" w:eastAsia="仿宋_GB2312"/>
      <w:b/>
      <w:bCs/>
      <w:kern w:val="2"/>
      <w:sz w:val="24"/>
      <w:szCs w:val="24"/>
      <w:lang w:val="zh-CN" w:eastAsia="zh-CN" w:bidi="ar-SA"/>
    </w:rPr>
  </w:style>
  <w:style w:type="character" w:customStyle="1" w:styleId="868">
    <w:name w:val="Char Char35"/>
    <w:qFormat/>
    <w:uiPriority w:val="0"/>
    <w:rPr>
      <w:rFonts w:ascii="Arial" w:hAnsi="Arial" w:eastAsia="黑体"/>
      <w:b/>
      <w:kern w:val="1"/>
      <w:sz w:val="28"/>
      <w:szCs w:val="28"/>
      <w:lang w:val="zh-CN"/>
    </w:rPr>
  </w:style>
  <w:style w:type="character" w:customStyle="1" w:styleId="869">
    <w:name w:val="纯文本 Char Char Char"/>
    <w:qFormat/>
    <w:uiPriority w:val="0"/>
    <w:rPr>
      <w:rFonts w:ascii="宋体" w:hAnsi="Courier New" w:eastAsia="宋体"/>
      <w:kern w:val="2"/>
      <w:sz w:val="21"/>
      <w:lang w:val="en-US" w:eastAsia="zh-CN" w:bidi="ar-SA"/>
    </w:rPr>
  </w:style>
  <w:style w:type="character" w:customStyle="1" w:styleId="870">
    <w:name w:val="Table Text Char Char"/>
    <w:link w:val="138"/>
    <w:semiHidden/>
    <w:qFormat/>
    <w:uiPriority w:val="0"/>
    <w:rPr>
      <w:sz w:val="24"/>
      <w:szCs w:val="24"/>
    </w:rPr>
  </w:style>
  <w:style w:type="character" w:customStyle="1" w:styleId="871">
    <w:name w:val="正文1 Char1"/>
    <w:qFormat/>
    <w:uiPriority w:val="0"/>
    <w:rPr>
      <w:rFonts w:ascii="仿宋_GB2312" w:hAnsi="Courier New" w:eastAsia="仿宋_GB2312"/>
      <w:kern w:val="28"/>
      <w:sz w:val="24"/>
      <w:szCs w:val="24"/>
      <w:lang w:val="en-US" w:eastAsia="zh-CN"/>
    </w:rPr>
  </w:style>
  <w:style w:type="character" w:customStyle="1" w:styleId="872">
    <w:name w:val="页脚 Char1"/>
    <w:qFormat/>
    <w:uiPriority w:val="0"/>
    <w:rPr>
      <w:rFonts w:eastAsia="宋体"/>
      <w:kern w:val="2"/>
      <w:sz w:val="18"/>
      <w:szCs w:val="18"/>
      <w:lang w:val="en-US" w:eastAsia="zh-CN" w:bidi="ar-SA"/>
    </w:rPr>
  </w:style>
  <w:style w:type="character" w:customStyle="1" w:styleId="873">
    <w:name w:val="Bold"/>
    <w:qFormat/>
    <w:uiPriority w:val="0"/>
    <w:rPr>
      <w:rFonts w:ascii="Arial" w:hAnsi="Arial" w:eastAsia="黑体" w:cs="Times New Roman"/>
      <w:b/>
      <w:kern w:val="2"/>
      <w:sz w:val="32"/>
      <w:szCs w:val="32"/>
      <w:lang w:val="en-US" w:eastAsia="zh-CN" w:bidi="ar-SA"/>
    </w:rPr>
  </w:style>
  <w:style w:type="character" w:customStyle="1" w:styleId="874">
    <w:name w:val="批注文字 字符1"/>
    <w:link w:val="20"/>
    <w:semiHidden/>
    <w:qFormat/>
    <w:uiPriority w:val="0"/>
    <w:rPr>
      <w:kern w:val="2"/>
      <w:sz w:val="21"/>
      <w:szCs w:val="24"/>
    </w:rPr>
  </w:style>
  <w:style w:type="character" w:customStyle="1" w:styleId="875">
    <w:name w:val="hui3"/>
    <w:qFormat/>
    <w:uiPriority w:val="0"/>
    <w:rPr>
      <w:color w:val="333333"/>
    </w:rPr>
  </w:style>
  <w:style w:type="character" w:customStyle="1" w:styleId="876">
    <w:name w:val="Char Char17"/>
    <w:qFormat/>
    <w:uiPriority w:val="0"/>
    <w:rPr>
      <w:rFonts w:eastAsia="仿宋_GB2312"/>
      <w:sz w:val="24"/>
    </w:rPr>
  </w:style>
  <w:style w:type="character" w:customStyle="1" w:styleId="877">
    <w:name w:val="标题 4 字符"/>
    <w:qFormat/>
    <w:uiPriority w:val="0"/>
    <w:rPr>
      <w:rFonts w:ascii="等线 Light" w:hAnsi="等线 Light" w:eastAsia="等线 Light" w:cs="Times New Roman"/>
      <w:b/>
      <w:bCs/>
      <w:snapToGrid w:val="0"/>
      <w:kern w:val="0"/>
      <w:sz w:val="28"/>
      <w:szCs w:val="28"/>
    </w:rPr>
  </w:style>
  <w:style w:type="character" w:customStyle="1" w:styleId="878">
    <w:name w:val="Char Char37"/>
    <w:qFormat/>
    <w:uiPriority w:val="0"/>
    <w:rPr>
      <w:b/>
      <w:kern w:val="1"/>
      <w:sz w:val="44"/>
      <w:szCs w:val="44"/>
    </w:rPr>
  </w:style>
  <w:style w:type="character" w:customStyle="1" w:styleId="879">
    <w:name w:val="列出段落 Char"/>
    <w:qFormat/>
    <w:uiPriority w:val="0"/>
    <w:rPr>
      <w:rFonts w:eastAsia="楷体_GB2312" w:cs="Lucida Sans"/>
      <w:kern w:val="2"/>
      <w:sz w:val="24"/>
      <w:szCs w:val="24"/>
      <w:lang w:val="en-US" w:eastAsia="zh-CN" w:bidi="ar-SA"/>
    </w:rPr>
  </w:style>
  <w:style w:type="character" w:customStyle="1" w:styleId="880">
    <w:name w:val="正文文本缩进 3 Char1"/>
    <w:qFormat/>
    <w:uiPriority w:val="0"/>
    <w:rPr>
      <w:rFonts w:ascii="Times New Roman" w:hAnsi="Times New Roman" w:eastAsia="宋体" w:cs="Times New Roman"/>
      <w:sz w:val="16"/>
      <w:szCs w:val="16"/>
    </w:rPr>
  </w:style>
  <w:style w:type="character" w:customStyle="1" w:styleId="881">
    <w:name w:val="Table Text Char1"/>
    <w:qFormat/>
    <w:uiPriority w:val="0"/>
    <w:rPr>
      <w:rFonts w:eastAsia="宋体"/>
      <w:sz w:val="24"/>
      <w:szCs w:val="24"/>
      <w:lang w:val="en-US" w:eastAsia="zh-CN" w:bidi="ar-SA"/>
    </w:rPr>
  </w:style>
  <w:style w:type="character" w:customStyle="1" w:styleId="882">
    <w:name w:val="标题 1 Char Char"/>
    <w:qFormat/>
    <w:uiPriority w:val="0"/>
    <w:rPr>
      <w:rFonts w:hint="eastAsia" w:ascii="宋体" w:hAnsi="宋体" w:eastAsia="宋体"/>
      <w:b/>
      <w:spacing w:val="-2"/>
      <w:sz w:val="24"/>
      <w:lang w:val="en-US" w:eastAsia="zh-CN" w:bidi="ar-SA"/>
    </w:rPr>
  </w:style>
  <w:style w:type="character" w:customStyle="1" w:styleId="883">
    <w:name w:val="正文（缩进2汉字） Char Char"/>
    <w:link w:val="140"/>
    <w:semiHidden/>
    <w:qFormat/>
    <w:uiPriority w:val="0"/>
    <w:rPr>
      <w:rFonts w:ascii="宋体"/>
    </w:rPr>
  </w:style>
  <w:style w:type="character" w:customStyle="1" w:styleId="884">
    <w:name w:val="标书表格字体格式 Char Char"/>
    <w:qFormat/>
    <w:uiPriority w:val="0"/>
    <w:rPr>
      <w:kern w:val="2"/>
      <w:sz w:val="21"/>
      <w:szCs w:val="24"/>
      <w:lang w:bidi="ar-SA"/>
    </w:rPr>
  </w:style>
  <w:style w:type="character" w:customStyle="1" w:styleId="885">
    <w:name w:val="tw4winError"/>
    <w:qFormat/>
    <w:uiPriority w:val="0"/>
    <w:rPr>
      <w:rFonts w:ascii="Courier New" w:hAnsi="Courier New" w:cs="Courier New"/>
      <w:color w:val="00FF00"/>
      <w:sz w:val="40"/>
      <w:szCs w:val="40"/>
    </w:rPr>
  </w:style>
  <w:style w:type="character" w:customStyle="1" w:styleId="886">
    <w:name w:val="Body Text(ch) Char Char"/>
    <w:qFormat/>
    <w:uiPriority w:val="0"/>
    <w:rPr>
      <w:rFonts w:ascii="宋体"/>
      <w:kern w:val="2"/>
      <w:sz w:val="24"/>
      <w:szCs w:val="21"/>
      <w:lang w:val="zh-CN"/>
    </w:rPr>
  </w:style>
  <w:style w:type="character" w:customStyle="1" w:styleId="887">
    <w:name w:val="正文首行缩进两字 Char Char"/>
    <w:qFormat/>
    <w:uiPriority w:val="0"/>
    <w:rPr>
      <w:sz w:val="24"/>
      <w:szCs w:val="24"/>
      <w:lang w:val="en-US" w:eastAsia="zh-CN" w:bidi="ar-SA"/>
    </w:rPr>
  </w:style>
  <w:style w:type="character" w:customStyle="1" w:styleId="888">
    <w:name w:val="文档结构图 字符1"/>
    <w:qFormat/>
    <w:uiPriority w:val="0"/>
    <w:rPr>
      <w:rFonts w:ascii="宋体" w:hAnsi="Calibri" w:eastAsia="黑体" w:cs="Arial"/>
      <w:snapToGrid w:val="0"/>
      <w:kern w:val="2"/>
      <w:sz w:val="18"/>
      <w:szCs w:val="18"/>
    </w:rPr>
  </w:style>
  <w:style w:type="character" w:customStyle="1" w:styleId="889">
    <w:name w:val="content"/>
    <w:qFormat/>
    <w:uiPriority w:val="0"/>
  </w:style>
  <w:style w:type="character" w:customStyle="1" w:styleId="890">
    <w:name w:val="tw4winPopup"/>
    <w:qFormat/>
    <w:uiPriority w:val="0"/>
    <w:rPr>
      <w:rFonts w:ascii="Courier New" w:hAnsi="Courier New" w:cs="Courier New"/>
      <w:color w:val="008000"/>
      <w:lang w:val="en-US" w:eastAsia="zh-CN"/>
    </w:rPr>
  </w:style>
  <w:style w:type="character" w:customStyle="1" w:styleId="891">
    <w:name w:val="param-name"/>
    <w:qFormat/>
    <w:uiPriority w:val="0"/>
    <w:rPr>
      <w:rFonts w:ascii="Arial" w:hAnsi="Arial" w:eastAsia="黑体" w:cs="Arial"/>
      <w:snapToGrid w:val="0"/>
      <w:kern w:val="0"/>
      <w:szCs w:val="21"/>
    </w:rPr>
  </w:style>
  <w:style w:type="character" w:customStyle="1" w:styleId="892">
    <w:name w:val="标准正文格式 Char Char"/>
    <w:qFormat/>
    <w:uiPriority w:val="0"/>
    <w:rPr>
      <w:rFonts w:ascii="宋体" w:eastAsia="仿宋_GB2312" w:cs="宋体"/>
      <w:color w:val="000000"/>
      <w:sz w:val="24"/>
      <w:lang w:val="en-US" w:eastAsia="zh-CN" w:bidi="ar-SA"/>
    </w:rPr>
  </w:style>
  <w:style w:type="character" w:customStyle="1" w:styleId="893">
    <w:name w:val="Char Char212"/>
    <w:qFormat/>
    <w:uiPriority w:val="0"/>
    <w:rPr>
      <w:rFonts w:eastAsia="宋体"/>
      <w:b/>
      <w:bCs/>
      <w:kern w:val="2"/>
      <w:sz w:val="21"/>
      <w:szCs w:val="24"/>
      <w:lang w:val="en-US" w:eastAsia="zh-CN" w:bidi="ar-SA"/>
    </w:rPr>
  </w:style>
  <w:style w:type="character" w:customStyle="1" w:styleId="894">
    <w:name w:val="zbggmain style9"/>
    <w:qFormat/>
    <w:uiPriority w:val="0"/>
  </w:style>
  <w:style w:type="character" w:customStyle="1" w:styleId="895">
    <w:name w:val="Char Char16"/>
    <w:qFormat/>
    <w:uiPriority w:val="0"/>
    <w:rPr>
      <w:kern w:val="1"/>
      <w:sz w:val="18"/>
      <w:szCs w:val="18"/>
    </w:rPr>
  </w:style>
  <w:style w:type="character" w:customStyle="1" w:styleId="896">
    <w:name w:val="font51"/>
    <w:basedOn w:val="47"/>
    <w:qFormat/>
    <w:uiPriority w:val="0"/>
    <w:rPr>
      <w:rFonts w:hint="eastAsia" w:ascii="仿宋" w:hAnsi="仿宋" w:eastAsia="仿宋" w:cs="仿宋"/>
      <w:color w:val="000000"/>
      <w:sz w:val="20"/>
      <w:szCs w:val="20"/>
      <w:u w:val="none"/>
    </w:rPr>
  </w:style>
  <w:style w:type="character" w:customStyle="1" w:styleId="897">
    <w:name w:val="Char Char82"/>
    <w:qFormat/>
    <w:uiPriority w:val="0"/>
    <w:rPr>
      <w:rFonts w:eastAsia="宋体"/>
      <w:b/>
      <w:sz w:val="24"/>
      <w:lang w:eastAsia="zh-CN"/>
    </w:rPr>
  </w:style>
  <w:style w:type="character" w:customStyle="1" w:styleId="898">
    <w:name w:val="日期 Char1"/>
    <w:qFormat/>
    <w:uiPriority w:val="0"/>
    <w:rPr>
      <w:rFonts w:ascii="Times New Roman" w:hAnsi="Times New Roman" w:eastAsia="宋体" w:cs="Times New Roman"/>
      <w:szCs w:val="24"/>
    </w:rPr>
  </w:style>
  <w:style w:type="character" w:customStyle="1" w:styleId="899">
    <w:name w:val="页眉 字符"/>
    <w:qFormat/>
    <w:uiPriority w:val="0"/>
    <w:rPr>
      <w:kern w:val="2"/>
      <w:sz w:val="18"/>
      <w:szCs w:val="18"/>
    </w:rPr>
  </w:style>
  <w:style w:type="character" w:customStyle="1" w:styleId="900">
    <w:name w:val="Char Char33"/>
    <w:qFormat/>
    <w:uiPriority w:val="0"/>
    <w:rPr>
      <w:rFonts w:ascii="Arial" w:hAnsi="Arial" w:eastAsia="黑体"/>
      <w:b/>
      <w:kern w:val="1"/>
      <w:sz w:val="24"/>
      <w:szCs w:val="24"/>
    </w:rPr>
  </w:style>
  <w:style w:type="character" w:customStyle="1" w:styleId="901">
    <w:name w:val="b11_01b Char Char"/>
    <w:link w:val="141"/>
    <w:semiHidden/>
    <w:qFormat/>
    <w:uiPriority w:val="0"/>
    <w:rPr>
      <w:rFonts w:ascii="Verdana" w:hAnsi="Verdana"/>
      <w:b/>
      <w:bCs/>
      <w:color w:val="4A82CA"/>
      <w:sz w:val="17"/>
      <w:szCs w:val="17"/>
    </w:rPr>
  </w:style>
  <w:style w:type="character" w:customStyle="1" w:styleId="902">
    <w:name w:val="Char Char121"/>
    <w:qFormat/>
    <w:uiPriority w:val="0"/>
    <w:rPr>
      <w:rFonts w:ascii="仿宋_GB2312" w:eastAsia="仿宋_GB2312"/>
      <w:b/>
      <w:bCs/>
      <w:kern w:val="2"/>
      <w:sz w:val="24"/>
      <w:szCs w:val="24"/>
      <w:lang w:val="zh-CN" w:eastAsia="zh-CN" w:bidi="ar-SA"/>
    </w:rPr>
  </w:style>
  <w:style w:type="character" w:customStyle="1" w:styleId="903">
    <w:name w:val="Footer-Even Char"/>
    <w:qFormat/>
    <w:uiPriority w:val="0"/>
    <w:rPr>
      <w:rFonts w:eastAsia="宋体"/>
      <w:kern w:val="2"/>
      <w:sz w:val="18"/>
      <w:lang w:val="en-US" w:eastAsia="zh-CN" w:bidi="ar-SA"/>
    </w:rPr>
  </w:style>
  <w:style w:type="character" w:customStyle="1" w:styleId="904">
    <w:name w:val="页脚 字符2"/>
    <w:link w:val="31"/>
    <w:semiHidden/>
    <w:qFormat/>
    <w:uiPriority w:val="0"/>
    <w:rPr>
      <w:kern w:val="2"/>
      <w:sz w:val="18"/>
      <w:szCs w:val="18"/>
    </w:rPr>
  </w:style>
  <w:style w:type="character" w:customStyle="1" w:styleId="905">
    <w:name w:val="Char Char36"/>
    <w:qFormat/>
    <w:uiPriority w:val="0"/>
    <w:rPr>
      <w:rFonts w:ascii="仿宋_GB2312" w:hAnsi="仿宋_GB2312" w:eastAsia="仿宋_GB2312" w:cs="Arial"/>
      <w:b/>
      <w:kern w:val="1"/>
      <w:sz w:val="32"/>
      <w:szCs w:val="32"/>
      <w:lang w:val="zh-CN" w:eastAsia="zh-CN" w:bidi="ar-SA"/>
    </w:rPr>
  </w:style>
  <w:style w:type="character" w:customStyle="1" w:styleId="906">
    <w:name w:val="Char Char61"/>
    <w:qFormat/>
    <w:uiPriority w:val="0"/>
    <w:rPr>
      <w:rFonts w:eastAsia="宋体"/>
      <w:kern w:val="2"/>
      <w:sz w:val="21"/>
      <w:szCs w:val="24"/>
      <w:lang w:val="en-US" w:eastAsia="zh-CN" w:bidi="ar-SA"/>
    </w:rPr>
  </w:style>
  <w:style w:type="character" w:customStyle="1" w:styleId="907">
    <w:name w:val="正文文字缩进 2 Char Char"/>
    <w:qFormat/>
    <w:uiPriority w:val="0"/>
    <w:rPr>
      <w:rFonts w:ascii="宋体"/>
      <w:sz w:val="28"/>
    </w:rPr>
  </w:style>
  <w:style w:type="character" w:customStyle="1" w:styleId="908">
    <w:name w:val="f141"/>
    <w:qFormat/>
    <w:uiPriority w:val="0"/>
    <w:rPr>
      <w:rFonts w:ascii="Tahoma" w:hAnsi="Tahoma" w:eastAsia="宋体"/>
      <w:b/>
      <w:kern w:val="2"/>
      <w:sz w:val="21"/>
      <w:szCs w:val="21"/>
      <w:lang w:val="en-US" w:eastAsia="zh-CN" w:bidi="ar-SA"/>
    </w:rPr>
  </w:style>
  <w:style w:type="character" w:customStyle="1" w:styleId="909">
    <w:name w:val="段落 Char Char"/>
    <w:link w:val="142"/>
    <w:semiHidden/>
    <w:qFormat/>
    <w:uiPriority w:val="0"/>
    <w:rPr>
      <w:rFonts w:ascii="宋体" w:hAnsi="宋体"/>
      <w:sz w:val="24"/>
    </w:rPr>
  </w:style>
  <w:style w:type="character" w:customStyle="1" w:styleId="910">
    <w:name w:val="标题 3 Char2"/>
    <w:qFormat/>
    <w:uiPriority w:val="0"/>
    <w:rPr>
      <w:rFonts w:eastAsia="宋体"/>
      <w:b/>
      <w:bCs/>
      <w:kern w:val="2"/>
      <w:sz w:val="32"/>
      <w:szCs w:val="32"/>
      <w:lang w:val="en-US" w:eastAsia="zh-CN" w:bidi="ar-SA"/>
    </w:rPr>
  </w:style>
  <w:style w:type="character" w:customStyle="1" w:styleId="911">
    <w:name w:val="apple-converted-space"/>
    <w:qFormat/>
    <w:uiPriority w:val="0"/>
  </w:style>
  <w:style w:type="character" w:customStyle="1" w:styleId="912">
    <w:name w:val="页眉 字符2"/>
    <w:link w:val="32"/>
    <w:semiHidden/>
    <w:qFormat/>
    <w:uiPriority w:val="0"/>
    <w:rPr>
      <w:kern w:val="2"/>
      <w:sz w:val="18"/>
      <w:szCs w:val="18"/>
    </w:rPr>
  </w:style>
  <w:style w:type="character" w:customStyle="1" w:styleId="913">
    <w:name w:val="Char Char9"/>
    <w:qFormat/>
    <w:uiPriority w:val="0"/>
    <w:rPr>
      <w:rFonts w:eastAsia="宋体"/>
      <w:kern w:val="2"/>
      <w:sz w:val="18"/>
      <w:szCs w:val="18"/>
      <w:lang w:val="en-US" w:eastAsia="zh-CN" w:bidi="ar-SA"/>
    </w:rPr>
  </w:style>
  <w:style w:type="character" w:customStyle="1" w:styleId="914">
    <w:name w:val="Char Char41"/>
    <w:qFormat/>
    <w:uiPriority w:val="0"/>
    <w:rPr>
      <w:rFonts w:eastAsia="宋体"/>
      <w:b/>
      <w:sz w:val="24"/>
      <w:lang w:eastAsia="zh-CN" w:bidi="ar-SA"/>
    </w:rPr>
  </w:style>
  <w:style w:type="character" w:customStyle="1" w:styleId="915">
    <w:name w:val="large1"/>
    <w:qFormat/>
    <w:uiPriority w:val="0"/>
    <w:rPr>
      <w:rFonts w:hint="eastAsia" w:ascii="宋体" w:hAnsi="宋体" w:eastAsia="宋体"/>
      <w:sz w:val="21"/>
      <w:szCs w:val="21"/>
    </w:rPr>
  </w:style>
  <w:style w:type="character" w:customStyle="1" w:styleId="916">
    <w:name w:val="正文段 Char Char"/>
    <w:link w:val="143"/>
    <w:semiHidden/>
    <w:qFormat/>
    <w:uiPriority w:val="0"/>
    <w:rPr>
      <w:sz w:val="24"/>
    </w:rPr>
  </w:style>
  <w:style w:type="character" w:customStyle="1" w:styleId="917">
    <w:name w:val="Char Char13"/>
    <w:qFormat/>
    <w:uiPriority w:val="0"/>
    <w:rPr>
      <w:rFonts w:ascii="宋体" w:hAnsi="宋体"/>
      <w:kern w:val="1"/>
      <w:sz w:val="21"/>
      <w:szCs w:val="24"/>
    </w:rPr>
  </w:style>
  <w:style w:type="character" w:customStyle="1" w:styleId="9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9">
    <w:name w:val="冯广丽 Char Char"/>
    <w:link w:val="144"/>
    <w:semiHidden/>
    <w:qFormat/>
    <w:uiPriority w:val="0"/>
    <w:rPr>
      <w:rFonts w:ascii="宋体" w:hAnsi="宋体"/>
      <w:kern w:val="2"/>
      <w:sz w:val="24"/>
      <w:szCs w:val="22"/>
    </w:rPr>
  </w:style>
  <w:style w:type="character" w:customStyle="1" w:styleId="920">
    <w:name w:val="批注文字 字符"/>
    <w:qFormat/>
    <w:uiPriority w:val="0"/>
    <w:rPr>
      <w:rFonts w:ascii="Arial" w:hAnsi="Arial" w:eastAsia="黑体" w:cs="Arial"/>
      <w:snapToGrid w:val="0"/>
      <w:kern w:val="0"/>
      <w:szCs w:val="21"/>
    </w:rPr>
  </w:style>
  <w:style w:type="character" w:customStyle="1" w:styleId="921">
    <w:name w:val="Char Char161"/>
    <w:qFormat/>
    <w:uiPriority w:val="0"/>
    <w:rPr>
      <w:rFonts w:eastAsia="宋体"/>
      <w:b/>
      <w:kern w:val="2"/>
      <w:sz w:val="32"/>
      <w:lang w:val="en-US" w:eastAsia="zh-CN"/>
    </w:rPr>
  </w:style>
  <w:style w:type="character" w:customStyle="1" w:styleId="922">
    <w:name w:val="javascript"/>
    <w:qFormat/>
    <w:uiPriority w:val="0"/>
  </w:style>
  <w:style w:type="character" w:customStyle="1" w:styleId="923">
    <w:name w:val="图名 Char"/>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Char"/>
    <w:link w:val="145"/>
    <w:semiHidden/>
    <w:qFormat/>
    <w:uiPriority w:val="0"/>
    <w:rPr>
      <w:rFonts w:ascii="Arial" w:hAnsi="Arial"/>
      <w:sz w:val="24"/>
    </w:rPr>
  </w:style>
  <w:style w:type="character" w:customStyle="1" w:styleId="926">
    <w:name w:val="Font Style82"/>
    <w:qFormat/>
    <w:uiPriority w:val="0"/>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qFormat/>
    <w:uiPriority w:val="0"/>
    <w:rPr>
      <w:rFonts w:ascii="Arial" w:hAnsi="Arial" w:eastAsia="黑体"/>
      <w:kern w:val="2"/>
      <w:sz w:val="21"/>
      <w:szCs w:val="21"/>
      <w:lang w:val="en-US" w:eastAsia="zh-CN" w:bidi="ar-SA"/>
    </w:rPr>
  </w:style>
  <w:style w:type="character" w:customStyle="1" w:styleId="929">
    <w:name w:val="myp1111"/>
    <w:qFormat/>
    <w:uiPriority w:val="0"/>
    <w:rPr>
      <w:rFonts w:hint="default" w:ascii="ˎ̥" w:hAnsi="ˎ̥"/>
      <w:color w:val="000000"/>
      <w:sz w:val="20"/>
      <w:szCs w:val="20"/>
      <w:u w:val="none"/>
    </w:rPr>
  </w:style>
  <w:style w:type="character" w:customStyle="1" w:styleId="930">
    <w:name w:val="样式 标题 4h4H4Fab-4T5Ref Heading 1rh1Heading sqlsect 1.2.3.... Char Char"/>
    <w:link w:val="135"/>
    <w:semiHidden/>
    <w:qFormat/>
    <w:uiPriority w:val="0"/>
    <w:rPr>
      <w:rFonts w:ascii="微软雅黑" w:hAnsi="微软雅黑" w:eastAsia="微软雅黑"/>
      <w:b/>
      <w:bCs/>
      <w:kern w:val="2"/>
      <w:sz w:val="24"/>
      <w:szCs w:val="28"/>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Char"/>
    <w:link w:val="146"/>
    <w:semiHidden/>
    <w:qFormat/>
    <w:uiPriority w:val="0"/>
    <w:rPr>
      <w:rFonts w:ascii="仿宋_GB2312" w:eastAsia="仿宋_GB2312"/>
      <w:kern w:val="2"/>
      <w:sz w:val="24"/>
      <w:lang w:val="en-US" w:eastAsia="zh-CN" w:bidi="ar-SA"/>
    </w:rPr>
  </w:style>
  <w:style w:type="character" w:customStyle="1" w:styleId="933">
    <w:name w:val="正文首行缩进 Char Char Char Char Char Char"/>
    <w:qFormat/>
    <w:uiPriority w:val="0"/>
    <w:rPr>
      <w:rFonts w:ascii="宋体" w:eastAsia="宋体"/>
      <w:kern w:val="2"/>
      <w:sz w:val="24"/>
      <w:lang w:val="zh-CN" w:bidi="ar-SA"/>
    </w:rPr>
  </w:style>
  <w:style w:type="character" w:customStyle="1" w:styleId="934">
    <w:name w:val="样式 宋体"/>
    <w:qFormat/>
    <w:uiPriority w:val="0"/>
    <w:rPr>
      <w:rFonts w:ascii="宋体" w:hAnsi="宋体"/>
      <w:sz w:val="24"/>
    </w:rPr>
  </w:style>
  <w:style w:type="character" w:customStyle="1" w:styleId="935">
    <w:name w:val="tw4winJump"/>
    <w:qFormat/>
    <w:uiPriority w:val="0"/>
    <w:rPr>
      <w:rFonts w:ascii="Courier New" w:hAnsi="Courier New" w:cs="Courier New"/>
      <w:color w:val="008080"/>
      <w:lang w:val="en-US" w:eastAsia="zh-CN"/>
    </w:rPr>
  </w:style>
  <w:style w:type="character" w:customStyle="1" w:styleId="936">
    <w:name w:val="标题 1 字符"/>
    <w:qFormat/>
    <w:uiPriority w:val="0"/>
    <w:rPr>
      <w:rFonts w:ascii="Arial" w:hAnsi="Arial" w:eastAsia="黑体" w:cs="Arial"/>
      <w:b/>
      <w:bCs/>
      <w:snapToGrid w:val="0"/>
      <w:kern w:val="44"/>
      <w:sz w:val="44"/>
      <w:szCs w:val="44"/>
    </w:rPr>
  </w:style>
  <w:style w:type="character" w:customStyle="1" w:styleId="937">
    <w:name w:val="style36"/>
    <w:basedOn w:val="47"/>
    <w:qFormat/>
    <w:uiPriority w:val="0"/>
    <w:rPr>
      <w:rFonts w:ascii="Arial" w:hAnsi="Arial" w:eastAsia="黑体" w:cs="Arial"/>
      <w:snapToGrid w:val="0"/>
      <w:kern w:val="0"/>
      <w:szCs w:val="21"/>
    </w:rPr>
  </w:style>
  <w:style w:type="character" w:customStyle="1" w:styleId="938">
    <w:name w:val="pt9"/>
    <w:qFormat/>
    <w:uiPriority w:val="0"/>
    <w:rPr>
      <w:rFonts w:ascii="仿宋_GB2312" w:eastAsia="微软雅黑"/>
      <w:b/>
      <w:kern w:val="2"/>
      <w:sz w:val="32"/>
      <w:szCs w:val="32"/>
      <w:lang w:val="en-US" w:eastAsia="zh-CN" w:bidi="ar-SA"/>
    </w:rPr>
  </w:style>
  <w:style w:type="character" w:customStyle="1" w:styleId="939">
    <w:name w:val="DO_NOT_TRANSLATE"/>
    <w:qFormat/>
    <w:uiPriority w:val="0"/>
    <w:rPr>
      <w:rFonts w:ascii="Courier New" w:hAnsi="Courier New" w:cs="Courier New"/>
      <w:color w:val="800000"/>
      <w:lang w:val="en-US" w:eastAsia="zh-CN"/>
    </w:rPr>
  </w:style>
  <w:style w:type="character" w:customStyle="1" w:styleId="940">
    <w:name w:val="标书1 Char1"/>
    <w:qFormat/>
    <w:uiPriority w:val="0"/>
    <w:rPr>
      <w:rFonts w:eastAsia="宋体"/>
      <w:b/>
      <w:bCs/>
      <w:kern w:val="44"/>
      <w:sz w:val="44"/>
      <w:szCs w:val="44"/>
      <w:lang w:val="en-US" w:eastAsia="zh-CN" w:bidi="ar-SA"/>
    </w:rPr>
  </w:style>
  <w:style w:type="character" w:customStyle="1" w:styleId="941">
    <w:name w:val="页脚 字符"/>
    <w:qFormat/>
    <w:uiPriority w:val="0"/>
    <w:rPr>
      <w:kern w:val="2"/>
      <w:sz w:val="18"/>
      <w:szCs w:val="18"/>
    </w:rPr>
  </w:style>
  <w:style w:type="character" w:customStyle="1" w:styleId="942">
    <w:name w:val="正文2 Char Char Char"/>
    <w:qFormat/>
    <w:uiPriority w:val="0"/>
    <w:rPr>
      <w:rFonts w:eastAsia="宋体"/>
      <w:kern w:val="2"/>
      <w:sz w:val="24"/>
      <w:lang w:val="en-US" w:eastAsia="zh-CN" w:bidi="ar-SA"/>
    </w:rPr>
  </w:style>
  <w:style w:type="character" w:customStyle="1" w:styleId="943">
    <w:name w:val="Char Char21"/>
    <w:qFormat/>
    <w:uiPriority w:val="0"/>
    <w:rPr>
      <w:rFonts w:ascii="宋体" w:hAnsi="宋体"/>
      <w:kern w:val="1"/>
      <w:sz w:val="24"/>
      <w:szCs w:val="21"/>
      <w:lang w:val="zh-CN"/>
    </w:rPr>
  </w:style>
  <w:style w:type="character" w:customStyle="1" w:styleId="944">
    <w:name w:val="样式 正文缩进 + 首行缩进:  2 字符 Char Char"/>
    <w:link w:val="147"/>
    <w:semiHidden/>
    <w:qFormat/>
    <w:uiPriority w:val="0"/>
    <w:rPr>
      <w:rFonts w:cs="宋体"/>
      <w:kern w:val="2"/>
      <w:sz w:val="24"/>
    </w:rPr>
  </w:style>
  <w:style w:type="character" w:customStyle="1" w:styleId="945">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946">
    <w:name w:val="gray6"/>
    <w:basedOn w:val="47"/>
    <w:qFormat/>
    <w:uiPriority w:val="0"/>
    <w:rPr>
      <w:rFonts w:ascii="Arial" w:hAnsi="Arial" w:eastAsia="黑体" w:cs="Arial"/>
      <w:snapToGrid w:val="0"/>
      <w:kern w:val="0"/>
      <w:szCs w:val="21"/>
    </w:rPr>
  </w:style>
  <w:style w:type="character" w:customStyle="1" w:styleId="947">
    <w:name w:val="hui"/>
    <w:basedOn w:val="47"/>
    <w:qFormat/>
    <w:uiPriority w:val="0"/>
    <w:rPr>
      <w:rFonts w:ascii="Arial" w:hAnsi="Arial" w:eastAsia="黑体" w:cs="Arial"/>
      <w:snapToGrid w:val="0"/>
      <w:kern w:val="0"/>
      <w:szCs w:val="21"/>
    </w:rPr>
  </w:style>
  <w:style w:type="character" w:customStyle="1" w:styleId="948">
    <w:name w:val="交叉引用"/>
    <w:qFormat/>
    <w:uiPriority w:val="0"/>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uiPriority w:val="0"/>
    <w:rPr>
      <w:kern w:val="2"/>
      <w:sz w:val="18"/>
      <w:szCs w:val="18"/>
    </w:rPr>
  </w:style>
  <w:style w:type="character" w:customStyle="1" w:styleId="951">
    <w:name w:val="页眉 字符1"/>
    <w:qFormat/>
    <w:uiPriority w:val="0"/>
    <w:rPr>
      <w:kern w:val="2"/>
      <w:sz w:val="18"/>
      <w:szCs w:val="18"/>
    </w:rPr>
  </w:style>
  <w:style w:type="character" w:customStyle="1" w:styleId="952">
    <w:name w:val="无间隔 Char"/>
    <w:link w:val="197"/>
    <w:semiHidden/>
    <w:qFormat/>
    <w:uiPriority w:val="0"/>
    <w:rPr>
      <w:kern w:val="2"/>
      <w:sz w:val="21"/>
      <w:szCs w:val="22"/>
    </w:rPr>
  </w:style>
  <w:style w:type="character" w:customStyle="1" w:styleId="953">
    <w:name w:val="标准文本 Char Char"/>
    <w:link w:val="623"/>
    <w:semiHidden/>
    <w:qFormat/>
    <w:uiPriority w:val="0"/>
    <w:rPr>
      <w:rFonts w:cs="宋体"/>
      <w:kern w:val="2"/>
      <w:sz w:val="24"/>
    </w:rPr>
  </w:style>
  <w:style w:type="character" w:customStyle="1" w:styleId="954">
    <w:name w:val="Char Char213"/>
    <w:qFormat/>
    <w:uiPriority w:val="0"/>
    <w:rPr>
      <w:rFonts w:eastAsia="Century Gothic"/>
      <w:b/>
      <w:bCs/>
      <w:kern w:val="44"/>
      <w:sz w:val="32"/>
      <w:szCs w:val="44"/>
      <w:lang w:val="en-US" w:eastAsia="zh-CN" w:bidi="ar-SA"/>
    </w:rPr>
  </w:style>
  <w:style w:type="character" w:customStyle="1" w:styleId="955">
    <w:name w:val="apple-style-span"/>
    <w:qFormat/>
    <w:uiPriority w:val="0"/>
    <w:rPr>
      <w:rFonts w:ascii="Arial" w:hAnsi="Arial" w:eastAsia="黑体" w:cs="Arial"/>
      <w:snapToGrid w:val="0"/>
      <w:kern w:val="0"/>
      <w:szCs w:val="21"/>
    </w:rPr>
  </w:style>
  <w:style w:type="character" w:customStyle="1" w:styleId="956">
    <w:name w:val="15"/>
    <w:qFormat/>
    <w:uiPriority w:val="0"/>
    <w:rPr>
      <w:rFonts w:hint="default" w:ascii="Calibri" w:hAnsi="Calibri"/>
      <w:color w:val="0000FF"/>
      <w:u w:val="single"/>
    </w:rPr>
  </w:style>
  <w:style w:type="character" w:customStyle="1" w:styleId="957">
    <w:name w:val="16"/>
    <w:qFormat/>
    <w:uiPriority w:val="0"/>
    <w:rPr>
      <w:rFonts w:hint="eastAsia" w:ascii="宋体" w:hAnsi="宋体" w:eastAsia="宋体"/>
      <w:color w:val="000000"/>
      <w:sz w:val="20"/>
      <w:szCs w:val="20"/>
    </w:rPr>
  </w:style>
  <w:style w:type="character" w:customStyle="1" w:styleId="958">
    <w:name w:val="edui-unclickable"/>
    <w:qFormat/>
    <w:uiPriority w:val="0"/>
    <w:rPr>
      <w:color w:val="808080"/>
    </w:rPr>
  </w:style>
  <w:style w:type="character" w:customStyle="1" w:styleId="959">
    <w:name w:val="tpc_content1"/>
    <w:qFormat/>
    <w:uiPriority w:val="0"/>
    <w:rPr>
      <w:sz w:val="20"/>
      <w:szCs w:val="20"/>
    </w:rPr>
  </w:style>
  <w:style w:type="character" w:customStyle="1" w:styleId="960">
    <w:name w:val="正文文本缩进 字符"/>
    <w:qFormat/>
    <w:uiPriority w:val="0"/>
    <w:rPr>
      <w:rFonts w:ascii="Century Gothic" w:hAnsi="Century Gothic" w:eastAsia="Century Gothic"/>
      <w:kern w:val="2"/>
      <w:sz w:val="24"/>
      <w:lang w:val="en-US" w:eastAsia="zh-CN" w:bidi="ar-SA"/>
    </w:rPr>
  </w:style>
  <w:style w:type="character" w:customStyle="1" w:styleId="961">
    <w:name w:val="正文文本 2 字符"/>
    <w:qFormat/>
    <w:uiPriority w:val="0"/>
    <w:rPr>
      <w:rFonts w:ascii="Arial" w:hAnsi="Arial" w:eastAsia="宋体"/>
      <w:kern w:val="2"/>
      <w:sz w:val="24"/>
      <w:szCs w:val="24"/>
      <w:lang w:val="en-US" w:eastAsia="zh-CN" w:bidi="ar-SA"/>
    </w:rPr>
  </w:style>
  <w:style w:type="character" w:customStyle="1" w:styleId="962">
    <w:name w:val="edui-clickable2"/>
    <w:qFormat/>
    <w:uiPriority w:val="0"/>
    <w:rPr>
      <w:color w:val="0000FF"/>
      <w:u w:val="single"/>
    </w:rPr>
  </w:style>
  <w:style w:type="character" w:customStyle="1" w:styleId="963">
    <w:name w:val="style1"/>
    <w:qFormat/>
    <w:uiPriority w:val="0"/>
    <w:rPr>
      <w:rFonts w:ascii="Arial" w:hAnsi="Arial" w:eastAsia="黑体" w:cs="Arial"/>
      <w:snapToGrid w:val="0"/>
      <w:kern w:val="0"/>
      <w:szCs w:val="21"/>
    </w:rPr>
  </w:style>
  <w:style w:type="character" w:customStyle="1" w:styleId="964">
    <w:name w:val="zbggtop11 style5"/>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6">
    <w:name w:val="bulletintext1"/>
    <w:qFormat/>
    <w:uiPriority w:val="0"/>
    <w:rPr>
      <w:color w:val="000000"/>
      <w:sz w:val="18"/>
    </w:rPr>
  </w:style>
  <w:style w:type="character" w:customStyle="1" w:styleId="967">
    <w:name w:val="ksfind_class_select1"/>
    <w:basedOn w:val="47"/>
    <w:qFormat/>
    <w:uiPriority w:val="0"/>
    <w:rPr>
      <w:color w:val="000000"/>
      <w:shd w:val="clear" w:color="auto" w:fill="EFD200"/>
    </w:rPr>
  </w:style>
  <w:style w:type="character" w:customStyle="1" w:styleId="968">
    <w:name w:val="font71"/>
    <w:basedOn w:val="47"/>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NormalCharacter"/>
    <w:link w:val="638"/>
    <w:semiHidden/>
    <w:qFormat/>
    <w:uiPriority w:val="0"/>
    <w:rPr>
      <w:rFonts w:ascii="仿宋_GB2312" w:hAnsi="Calibri" w:eastAsia="仿宋_GB2312" w:cs="黑体"/>
      <w:b/>
      <w:sz w:val="32"/>
      <w:szCs w:val="32"/>
    </w:rPr>
  </w:style>
  <w:style w:type="character" w:customStyle="1" w:styleId="971">
    <w:name w:val="Hyperlink.3"/>
    <w:basedOn w:val="972"/>
    <w:qFormat/>
    <w:uiPriority w:val="99"/>
    <w:rPr>
      <w:rFonts w:ascii="宋体" w:hAnsi="宋体" w:eastAsia="宋体" w:cs="宋体"/>
      <w:lang w:val="en-US"/>
    </w:rPr>
  </w:style>
  <w:style w:type="character" w:customStyle="1" w:styleId="972">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65</Pages>
  <Words>11880</Words>
  <Characters>13095</Characters>
  <Lines>221</Lines>
  <Paragraphs>62</Paragraphs>
  <TotalTime>106</TotalTime>
  <ScaleCrop>false</ScaleCrop>
  <LinksUpToDate>false</LinksUpToDate>
  <CharactersWithSpaces>13392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2025-06-18T03:49:09Z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25E915909F4F420CA2AE88C54EE432F5_13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eyJoZGlkIjoiMzJkMDBjY2E4MzQ2NDQxYzIwZjVkMTljNDQ3Yzg4OGMiLCJ1c2VySWQiOiIyNzMyMDk0NzkifQ==</vt:lpwstr>
  </property>
</Properties>
</file>