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DDA8D">
      <w:pPr>
        <w:spacing w:line="360" w:lineRule="auto"/>
        <w:jc w:val="center"/>
        <w:rPr>
          <w:rFonts w:ascii="仿宋" w:hAnsi="仿宋" w:eastAsia="仿宋" w:cs="仿宋_GB2312"/>
          <w:b/>
          <w:sz w:val="24"/>
        </w:rPr>
      </w:pPr>
    </w:p>
    <w:p w14:paraId="1EF8EACA">
      <w:pPr>
        <w:spacing w:line="360" w:lineRule="auto"/>
        <w:jc w:val="center"/>
        <w:rPr>
          <w:rFonts w:ascii="仿宋" w:hAnsi="仿宋" w:eastAsia="仿宋" w:cs="仿宋_GB2312"/>
          <w:b/>
          <w:sz w:val="24"/>
        </w:rPr>
      </w:pPr>
    </w:p>
    <w:p w14:paraId="028F9668">
      <w:pPr>
        <w:adjustRightInd/>
        <w:spacing w:line="360" w:lineRule="auto"/>
        <w:jc w:val="center"/>
        <w:rPr>
          <w:rFonts w:ascii="仿宋" w:hAnsi="仿宋" w:eastAsia="仿宋" w:cs="仿宋_GB2312"/>
          <w:b/>
          <w:sz w:val="44"/>
          <w:szCs w:val="44"/>
        </w:rPr>
      </w:pPr>
    </w:p>
    <w:p w14:paraId="42E963F2">
      <w:pPr>
        <w:adjustRightInd/>
        <w:spacing w:line="360" w:lineRule="auto"/>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江山市峡口小学食堂劳务外包服务</w:t>
      </w:r>
    </w:p>
    <w:p w14:paraId="0284AAA6">
      <w:pPr>
        <w:adjustRightInd/>
        <w:spacing w:line="360" w:lineRule="auto"/>
        <w:jc w:val="center"/>
        <w:rPr>
          <w:rFonts w:ascii="仿宋" w:hAnsi="仿宋" w:eastAsia="仿宋" w:cs="仿宋_GB2312"/>
          <w:color w:val="auto"/>
          <w:sz w:val="48"/>
          <w:szCs w:val="48"/>
        </w:rPr>
      </w:pPr>
      <w:r>
        <w:rPr>
          <w:rFonts w:hint="eastAsia" w:ascii="宋体" w:hAnsi="宋体" w:cs="宋体"/>
          <w:b/>
          <w:color w:val="auto"/>
          <w:sz w:val="52"/>
          <w:szCs w:val="52"/>
          <w:lang w:eastAsia="zh-CN"/>
        </w:rPr>
        <w:t>采购项目</w:t>
      </w:r>
    </w:p>
    <w:p w14:paraId="1113DD0F">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09C5D44A">
      <w:pPr>
        <w:adjustRightInd/>
        <w:spacing w:line="360" w:lineRule="auto"/>
        <w:jc w:val="center"/>
        <w:rPr>
          <w:rFonts w:ascii="仿宋" w:hAnsi="仿宋" w:eastAsia="仿宋" w:cs="仿宋_GB2312"/>
          <w:b/>
          <w:sz w:val="44"/>
          <w:szCs w:val="44"/>
        </w:rPr>
      </w:pPr>
    </w:p>
    <w:p w14:paraId="0991AE5D">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60CC89E8">
      <w:pPr>
        <w:snapToGrid w:val="0"/>
        <w:spacing w:line="360" w:lineRule="auto"/>
        <w:jc w:val="center"/>
        <w:rPr>
          <w:rFonts w:ascii="仿宋" w:hAnsi="仿宋" w:eastAsia="仿宋" w:cs="仿宋_GB2312"/>
          <w:sz w:val="30"/>
          <w:szCs w:val="30"/>
        </w:rPr>
      </w:pPr>
    </w:p>
    <w:p w14:paraId="1D37BE63">
      <w:pPr>
        <w:snapToGrid w:val="0"/>
        <w:spacing w:line="360" w:lineRule="auto"/>
        <w:jc w:val="center"/>
        <w:rPr>
          <w:rFonts w:ascii="仿宋" w:hAnsi="仿宋" w:eastAsia="仿宋" w:cs="仿宋_GB2312"/>
          <w:sz w:val="30"/>
          <w:szCs w:val="30"/>
        </w:rPr>
      </w:pPr>
    </w:p>
    <w:p w14:paraId="47DFBE1A">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ZC2025ZFCG-0704</w:t>
      </w:r>
    </w:p>
    <w:p w14:paraId="0C9DBF59">
      <w:pPr>
        <w:adjustRightInd/>
        <w:spacing w:line="360" w:lineRule="auto"/>
        <w:rPr>
          <w:rFonts w:ascii="仿宋" w:hAnsi="仿宋" w:eastAsia="仿宋" w:cs="仿宋_GB2312"/>
          <w:sz w:val="28"/>
          <w:szCs w:val="20"/>
        </w:rPr>
      </w:pPr>
    </w:p>
    <w:p w14:paraId="6BB29B6B">
      <w:pPr>
        <w:spacing w:line="360" w:lineRule="auto"/>
        <w:jc w:val="center"/>
        <w:rPr>
          <w:rFonts w:ascii="仿宋" w:hAnsi="仿宋" w:eastAsia="仿宋" w:cs="仿宋_GB2312"/>
          <w:b/>
          <w:sz w:val="44"/>
          <w:szCs w:val="44"/>
        </w:rPr>
      </w:pPr>
    </w:p>
    <w:p w14:paraId="334625A3">
      <w:pPr>
        <w:spacing w:line="360" w:lineRule="auto"/>
        <w:jc w:val="center"/>
        <w:rPr>
          <w:rFonts w:ascii="仿宋" w:hAnsi="仿宋" w:eastAsia="仿宋" w:cs="仿宋_GB2312"/>
          <w:sz w:val="24"/>
        </w:rPr>
      </w:pPr>
    </w:p>
    <w:p w14:paraId="33405F4B">
      <w:pPr>
        <w:snapToGrid w:val="0"/>
        <w:spacing w:line="360" w:lineRule="auto"/>
        <w:jc w:val="center"/>
        <w:rPr>
          <w:rFonts w:ascii="仿宋" w:hAnsi="仿宋" w:eastAsia="仿宋" w:cs="仿宋_GB2312"/>
          <w:color w:val="0000FF"/>
          <w:sz w:val="32"/>
          <w:szCs w:val="32"/>
        </w:rPr>
      </w:pPr>
      <w:r>
        <w:rPr>
          <w:rFonts w:hint="eastAsia" w:ascii="仿宋" w:hAnsi="仿宋" w:eastAsia="仿宋" w:cs="仿宋_GB2312"/>
          <w:sz w:val="32"/>
          <w:szCs w:val="32"/>
        </w:rPr>
        <w:t>采购人：</w:t>
      </w:r>
      <w:r>
        <w:rPr>
          <w:rFonts w:hint="eastAsia" w:ascii="仿宋" w:hAnsi="仿宋" w:eastAsia="仿宋" w:cs="仿宋_GB2312"/>
          <w:color w:val="auto"/>
          <w:sz w:val="32"/>
          <w:szCs w:val="32"/>
          <w:lang w:val="zh-CN"/>
        </w:rPr>
        <w:t>江山市峡口小学</w:t>
      </w:r>
    </w:p>
    <w:p w14:paraId="31ED12B4">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4F9FF1D1">
      <w:pPr>
        <w:snapToGrid w:val="0"/>
        <w:spacing w:line="360" w:lineRule="auto"/>
        <w:jc w:val="center"/>
        <w:rPr>
          <w:rFonts w:ascii="宋体" w:hAnsi="宋体" w:cs="宋体"/>
          <w:bCs/>
          <w:sz w:val="24"/>
        </w:rPr>
      </w:pPr>
      <w:r>
        <w:rPr>
          <w:rFonts w:hint="eastAsia" w:ascii="宋体" w:hAnsi="宋体" w:cs="宋体"/>
          <w:bCs/>
          <w:sz w:val="24"/>
        </w:rPr>
        <w:t>起草人：</w:t>
      </w:r>
      <w:r>
        <w:rPr>
          <w:rFonts w:hint="eastAsia" w:ascii="宋体" w:hAnsi="宋体" w:cs="宋体"/>
          <w:bCs/>
          <w:sz w:val="24"/>
          <w:lang w:val="en-US" w:eastAsia="zh-CN"/>
        </w:rPr>
        <w:t>朱思蓓</w:t>
      </w:r>
      <w:r>
        <w:rPr>
          <w:rFonts w:hint="eastAsia" w:ascii="宋体" w:hAnsi="宋体" w:cs="宋体"/>
          <w:bCs/>
          <w:sz w:val="24"/>
        </w:rPr>
        <w:t xml:space="preserve">         审核人：毛伟伟</w:t>
      </w:r>
    </w:p>
    <w:p w14:paraId="477882C1">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4B768E2">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33B8DB83">
      <w:pPr>
        <w:spacing w:line="360" w:lineRule="auto"/>
        <w:jc w:val="center"/>
        <w:rPr>
          <w:rFonts w:ascii="仿宋" w:hAnsi="仿宋" w:eastAsia="仿宋" w:cs="仿宋_GB2312"/>
          <w:sz w:val="24"/>
        </w:rPr>
      </w:pPr>
    </w:p>
    <w:p w14:paraId="12A21E69">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hint="eastAsia" w:ascii="仿宋" w:hAnsi="仿宋" w:eastAsia="仿宋" w:cs="仿宋_GB2312"/>
          <w:b/>
          <w:sz w:val="48"/>
          <w:szCs w:val="48"/>
          <w:lang w:val="en-US" w:eastAsia="zh-CN"/>
        </w:rPr>
        <w:t xml:space="preserve">  </w:t>
      </w:r>
      <w:r>
        <w:rPr>
          <w:rFonts w:hint="eastAsia" w:ascii="仿宋" w:hAnsi="仿宋" w:eastAsia="仿宋" w:cs="仿宋_GB2312"/>
          <w:b/>
          <w:sz w:val="48"/>
          <w:szCs w:val="48"/>
        </w:rPr>
        <w:t>录</w:t>
      </w:r>
    </w:p>
    <w:p w14:paraId="7E4F477C">
      <w:pPr>
        <w:spacing w:line="360" w:lineRule="auto"/>
        <w:rPr>
          <w:rFonts w:ascii="仿宋" w:hAnsi="仿宋" w:eastAsia="仿宋" w:cs="仿宋_GB2312"/>
          <w:sz w:val="32"/>
          <w:szCs w:val="32"/>
        </w:rPr>
      </w:pPr>
    </w:p>
    <w:p w14:paraId="428981D9">
      <w:pPr>
        <w:spacing w:line="360" w:lineRule="auto"/>
        <w:rPr>
          <w:rFonts w:ascii="仿宋" w:hAnsi="仿宋" w:eastAsia="仿宋" w:cs="仿宋_GB2312"/>
          <w:sz w:val="32"/>
          <w:szCs w:val="32"/>
        </w:rPr>
      </w:pPr>
    </w:p>
    <w:p w14:paraId="45CF270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65D66586">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2CC76AEB">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第三部分采购需求</w:t>
      </w:r>
      <w:r>
        <w:rPr>
          <w:rFonts w:hint="eastAsia" w:ascii="宋体" w:hAnsi="宋体" w:cs="宋体"/>
          <w:sz w:val="32"/>
          <w:szCs w:val="32"/>
        </w:rPr>
        <w:t>........................</w:t>
      </w:r>
      <w:r>
        <w:rPr>
          <w:rFonts w:hint="eastAsia" w:ascii="宋体" w:hAnsi="宋体" w:cs="宋体"/>
          <w:sz w:val="32"/>
          <w:szCs w:val="32"/>
          <w:lang w:val="en-US" w:eastAsia="zh-CN"/>
        </w:rPr>
        <w:t>19</w:t>
      </w:r>
    </w:p>
    <w:p w14:paraId="0BA4F465">
      <w:pPr>
        <w:spacing w:line="360" w:lineRule="auto"/>
        <w:ind w:firstLine="1280" w:firstLineChars="400"/>
        <w:rPr>
          <w:rFonts w:hint="eastAsia" w:ascii="仿宋" w:hAnsi="仿宋" w:eastAsia="宋体" w:cs="仿宋_GB2312"/>
          <w:sz w:val="32"/>
          <w:szCs w:val="32"/>
          <w:lang w:val="en-US"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3</w:t>
      </w:r>
    </w:p>
    <w:p w14:paraId="7C087E48">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29</w:t>
      </w:r>
    </w:p>
    <w:p w14:paraId="3D3FF181">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w:t>
      </w:r>
      <w:r>
        <w:rPr>
          <w:rFonts w:hint="eastAsia" w:ascii="宋体" w:hAnsi="宋体" w:cs="宋体"/>
          <w:sz w:val="32"/>
          <w:szCs w:val="32"/>
          <w:lang w:val="en-US" w:eastAsia="zh-CN"/>
        </w:rPr>
        <w:t>42</w:t>
      </w:r>
    </w:p>
    <w:p w14:paraId="0A3ED592">
      <w:pPr>
        <w:spacing w:line="360" w:lineRule="auto"/>
        <w:ind w:firstLine="549" w:firstLineChars="229"/>
        <w:rPr>
          <w:rFonts w:ascii="仿宋" w:hAnsi="仿宋" w:eastAsia="仿宋" w:cs="仿宋_GB2312"/>
          <w:sz w:val="24"/>
        </w:rPr>
      </w:pPr>
      <w:bookmarkStart w:id="1" w:name="_Hlt91233176"/>
      <w:bookmarkEnd w:id="1"/>
      <w:bookmarkStart w:id="2" w:name="_Toc91899869"/>
    </w:p>
    <w:p w14:paraId="1AC20A2E">
      <w:pPr>
        <w:spacing w:line="360" w:lineRule="auto"/>
        <w:ind w:firstLine="549" w:firstLineChars="229"/>
        <w:rPr>
          <w:rFonts w:ascii="仿宋" w:hAnsi="仿宋" w:eastAsia="仿宋" w:cs="仿宋_GB2312"/>
          <w:sz w:val="24"/>
        </w:rPr>
      </w:pPr>
    </w:p>
    <w:p w14:paraId="018B0E29">
      <w:pPr>
        <w:spacing w:line="360" w:lineRule="auto"/>
        <w:ind w:firstLine="549" w:firstLineChars="229"/>
        <w:rPr>
          <w:rFonts w:ascii="仿宋" w:hAnsi="仿宋" w:eastAsia="仿宋" w:cs="仿宋_GB2312"/>
          <w:sz w:val="24"/>
        </w:rPr>
      </w:pPr>
    </w:p>
    <w:p w14:paraId="7DD49880">
      <w:pPr>
        <w:spacing w:line="360" w:lineRule="auto"/>
        <w:ind w:firstLine="549" w:firstLineChars="229"/>
        <w:rPr>
          <w:rFonts w:ascii="仿宋" w:hAnsi="仿宋" w:eastAsia="仿宋" w:cs="仿宋_GB2312"/>
          <w:sz w:val="24"/>
        </w:rPr>
      </w:pPr>
    </w:p>
    <w:p w14:paraId="6B0276B8">
      <w:pPr>
        <w:spacing w:line="360" w:lineRule="auto"/>
        <w:ind w:firstLine="549" w:firstLineChars="229"/>
        <w:rPr>
          <w:rFonts w:ascii="仿宋" w:hAnsi="仿宋" w:eastAsia="仿宋" w:cs="仿宋_GB2312"/>
          <w:sz w:val="24"/>
        </w:rPr>
      </w:pPr>
    </w:p>
    <w:p w14:paraId="18D56AAF">
      <w:pPr>
        <w:spacing w:line="360" w:lineRule="auto"/>
        <w:ind w:firstLine="549" w:firstLineChars="229"/>
        <w:rPr>
          <w:rFonts w:ascii="仿宋" w:hAnsi="仿宋" w:eastAsia="仿宋" w:cs="仿宋_GB2312"/>
          <w:sz w:val="24"/>
        </w:rPr>
      </w:pPr>
    </w:p>
    <w:p w14:paraId="564042BE">
      <w:pPr>
        <w:spacing w:line="360" w:lineRule="auto"/>
        <w:ind w:firstLine="549" w:firstLineChars="229"/>
        <w:rPr>
          <w:rFonts w:ascii="仿宋" w:hAnsi="仿宋" w:eastAsia="仿宋" w:cs="仿宋_GB2312"/>
          <w:sz w:val="24"/>
        </w:rPr>
      </w:pPr>
    </w:p>
    <w:p w14:paraId="13BEBF7E">
      <w:pPr>
        <w:spacing w:line="360" w:lineRule="auto"/>
        <w:ind w:firstLine="549" w:firstLineChars="229"/>
        <w:rPr>
          <w:rFonts w:ascii="仿宋" w:hAnsi="仿宋" w:eastAsia="仿宋" w:cs="仿宋_GB2312"/>
          <w:sz w:val="24"/>
        </w:rPr>
      </w:pPr>
    </w:p>
    <w:p w14:paraId="5C153D54">
      <w:pPr>
        <w:spacing w:line="360" w:lineRule="auto"/>
        <w:ind w:firstLine="549" w:firstLineChars="229"/>
        <w:rPr>
          <w:rFonts w:ascii="仿宋" w:hAnsi="仿宋" w:eastAsia="仿宋" w:cs="仿宋_GB2312"/>
          <w:sz w:val="24"/>
        </w:rPr>
      </w:pPr>
    </w:p>
    <w:p w14:paraId="407A469E">
      <w:pPr>
        <w:spacing w:line="360" w:lineRule="auto"/>
        <w:ind w:firstLine="549" w:firstLineChars="229"/>
        <w:rPr>
          <w:rFonts w:ascii="仿宋" w:hAnsi="仿宋" w:eastAsia="仿宋" w:cs="仿宋_GB2312"/>
          <w:sz w:val="24"/>
        </w:rPr>
      </w:pPr>
    </w:p>
    <w:p w14:paraId="65DDF763">
      <w:pPr>
        <w:spacing w:line="360" w:lineRule="auto"/>
        <w:ind w:firstLine="549" w:firstLineChars="229"/>
        <w:rPr>
          <w:rFonts w:ascii="仿宋" w:hAnsi="仿宋" w:eastAsia="仿宋" w:cs="仿宋_GB2312"/>
          <w:sz w:val="24"/>
        </w:rPr>
      </w:pPr>
    </w:p>
    <w:p w14:paraId="57F75CDA">
      <w:pPr>
        <w:spacing w:line="360" w:lineRule="auto"/>
        <w:ind w:firstLine="549" w:firstLineChars="229"/>
        <w:rPr>
          <w:rFonts w:ascii="仿宋" w:hAnsi="仿宋" w:eastAsia="仿宋" w:cs="仿宋_GB2312"/>
          <w:sz w:val="24"/>
        </w:rPr>
      </w:pPr>
    </w:p>
    <w:p w14:paraId="3CC7AC3E">
      <w:pPr>
        <w:spacing w:line="360" w:lineRule="auto"/>
        <w:ind w:firstLine="549" w:firstLineChars="229"/>
        <w:rPr>
          <w:rFonts w:ascii="仿宋" w:hAnsi="仿宋" w:eastAsia="仿宋" w:cs="仿宋_GB2312"/>
          <w:sz w:val="24"/>
        </w:rPr>
      </w:pPr>
    </w:p>
    <w:p w14:paraId="7F018A8C">
      <w:pPr>
        <w:spacing w:line="360" w:lineRule="auto"/>
        <w:rPr>
          <w:rFonts w:ascii="仿宋" w:hAnsi="仿宋" w:eastAsia="仿宋" w:cs="仿宋_GB2312"/>
          <w:sz w:val="24"/>
        </w:rPr>
      </w:pPr>
    </w:p>
    <w:p w14:paraId="52265C4D">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6581E2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18AE86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江山市峡口小学食堂劳务外包服务采购项目</w:t>
      </w:r>
      <w:r>
        <w:rPr>
          <w:rFonts w:hint="eastAsia" w:ascii="仿宋_GB2312" w:hAnsi="仿宋" w:eastAsia="仿宋_GB2312"/>
          <w:sz w:val="24"/>
        </w:rPr>
        <w:t>招标项目的潜在投标人应在政采云平台（</w:t>
      </w:r>
      <w:r>
        <w:rPr>
          <w:rFonts w:hint="eastAsia" w:ascii="仿宋_GB2312" w:hAnsi="仿宋" w:eastAsia="仿宋_GB2312"/>
          <w:sz w:val="24"/>
          <w:u w:val="single"/>
          <w:lang w:eastAsia="zh-CN"/>
        </w:rPr>
        <w:fldChar w:fldCharType="begin"/>
      </w:r>
      <w:r>
        <w:rPr>
          <w:rFonts w:hint="eastAsia" w:ascii="仿宋_GB2312" w:hAnsi="仿宋" w:eastAsia="仿宋_GB2312"/>
          <w:sz w:val="24"/>
          <w:u w:val="single"/>
          <w:lang w:eastAsia="zh-CN"/>
        </w:rPr>
        <w:instrText xml:space="preserve">HYPERLINK "https://www.zcygov.cn/）获取（下载）招标文件，并于2021年" </w:instrText>
      </w:r>
      <w:r>
        <w:rPr>
          <w:rFonts w:hint="eastAsia" w:ascii="仿宋_GB2312" w:hAnsi="仿宋" w:eastAsia="仿宋_GB2312"/>
          <w:sz w:val="24"/>
          <w:u w:val="single"/>
          <w:lang w:eastAsia="zh-CN"/>
        </w:rPr>
        <w:fldChar w:fldCharType="separate"/>
      </w:r>
      <w:r>
        <w:rPr>
          <w:rFonts w:hint="eastAsia" w:ascii="仿宋_GB2312" w:hAnsi="仿宋" w:eastAsia="仿宋_GB2312"/>
          <w:sz w:val="24"/>
          <w:u w:val="single"/>
          <w:lang w:eastAsia="zh-CN"/>
        </w:rPr>
        <w:t>https://www.zcygov.cn/）获取（下载）招标文件，并于2025年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u w:val="single"/>
          <w:lang w:eastAsia="zh-CN"/>
        </w:rPr>
        <w:fldChar w:fldCharType="end"/>
      </w:r>
      <w:r>
        <w:rPr>
          <w:rFonts w:hint="eastAsia" w:ascii="仿宋_GB2312" w:hAnsi="仿宋" w:eastAsia="仿宋_GB2312"/>
          <w:sz w:val="24"/>
          <w:u w:val="single"/>
          <w:lang w:val="en-US" w:eastAsia="zh-CN"/>
        </w:rPr>
        <w:t>09:0</w:t>
      </w:r>
      <w:r>
        <w:rPr>
          <w:rFonts w:hint="eastAsia" w:ascii="仿宋_GB2312" w:hAnsi="仿宋" w:eastAsia="仿宋_GB2312"/>
          <w:sz w:val="24"/>
          <w:u w:val="single"/>
          <w:lang w:eastAsia="zh-CN"/>
        </w:rPr>
        <w:t>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6B451A17">
      <w:pPr>
        <w:pStyle w:val="106"/>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7EE30390">
      <w:pPr>
        <w:pStyle w:val="106"/>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0682A09B">
      <w:pPr>
        <w:pStyle w:val="106"/>
        <w:ind w:left="720" w:firstLine="0" w:firstLineChars="0"/>
        <w:jc w:val="left"/>
        <w:rPr>
          <w:rFonts w:hint="eastAsia" w:ascii="仿宋_GB2312" w:hAnsi="仿宋_GB2312" w:eastAsia="仿宋_GB2312" w:cs="仿宋_GB2312"/>
          <w:color w:val="auto"/>
          <w:u w:val="single"/>
          <w:lang w:eastAsia="zh-CN"/>
        </w:rPr>
      </w:pPr>
      <w:r>
        <w:rPr>
          <w:rFonts w:hint="eastAsia" w:ascii="仿宋_GB2312" w:hAnsi="仿宋_GB2312" w:eastAsia="仿宋_GB2312" w:cs="仿宋_GB2312"/>
          <w:color w:val="auto"/>
          <w:u w:val="single"/>
          <w:lang w:eastAsia="zh-CN"/>
        </w:rPr>
        <w:t>https://zfcg.czt.zj.gov.cn/site/detail?parentId=600007&amp;articleId=knb6dXX2AAMo9Jn6kD64UQ%3D%3D</w:t>
      </w:r>
    </w:p>
    <w:p w14:paraId="418B8A73">
      <w:pPr>
        <w:pStyle w:val="106"/>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42EF5ED8">
      <w:pPr>
        <w:pStyle w:val="106"/>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431E88C1">
      <w:pPr>
        <w:pStyle w:val="106"/>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6F0AB8E0">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ZC2025ZFCG-0704</w:t>
      </w:r>
    </w:p>
    <w:p w14:paraId="52B37044">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江山市峡口小学食堂劳务外包服务采购项目</w:t>
      </w:r>
    </w:p>
    <w:p w14:paraId="0625481C">
      <w:pPr>
        <w:spacing w:line="360" w:lineRule="auto"/>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color w:val="auto"/>
          <w:sz w:val="24"/>
        </w:rPr>
        <w:t>3.预算金额（元）：</w:t>
      </w:r>
      <w:r>
        <w:rPr>
          <w:rFonts w:hint="eastAsia" w:ascii="仿宋_GB2312" w:hAnsi="仿宋_GB2312" w:eastAsia="仿宋_GB2312" w:cs="仿宋_GB2312"/>
          <w:color w:val="auto"/>
          <w:sz w:val="24"/>
          <w:lang w:val="en-US" w:eastAsia="zh-CN"/>
        </w:rPr>
        <w:t>690000</w:t>
      </w:r>
      <w:r>
        <w:rPr>
          <w:rFonts w:hint="eastAsia" w:ascii="仿宋_GB2312" w:hAnsi="仿宋_GB2312" w:eastAsia="仿宋_GB2312" w:cs="仿宋_GB2312"/>
          <w:color w:val="auto"/>
          <w:sz w:val="24"/>
        </w:rPr>
        <w:t>元</w:t>
      </w:r>
    </w:p>
    <w:p w14:paraId="41A01F0D">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311FA3C3">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1524"/>
        <w:gridCol w:w="812"/>
        <w:gridCol w:w="1750"/>
        <w:gridCol w:w="906"/>
      </w:tblGrid>
      <w:tr w14:paraId="635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312" w:type="pct"/>
            <w:noWrap/>
            <w:vAlign w:val="center"/>
          </w:tcPr>
          <w:p w14:paraId="529DEAE3">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项目名称</w:t>
            </w:r>
          </w:p>
        </w:tc>
        <w:tc>
          <w:tcPr>
            <w:tcW w:w="820" w:type="pct"/>
            <w:noWrap/>
            <w:vAlign w:val="center"/>
          </w:tcPr>
          <w:p w14:paraId="00B494E6">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数量</w:t>
            </w:r>
          </w:p>
        </w:tc>
        <w:tc>
          <w:tcPr>
            <w:tcW w:w="437" w:type="pct"/>
            <w:noWrap/>
            <w:vAlign w:val="center"/>
          </w:tcPr>
          <w:p w14:paraId="2C007D38">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单位</w:t>
            </w:r>
          </w:p>
        </w:tc>
        <w:tc>
          <w:tcPr>
            <w:tcW w:w="942" w:type="pct"/>
            <w:noWrap/>
            <w:vAlign w:val="center"/>
          </w:tcPr>
          <w:p w14:paraId="1AADB4E2">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预算金额（</w:t>
            </w:r>
            <w:r>
              <w:rPr>
                <w:rFonts w:hint="eastAsia" w:ascii="仿宋_GB2312" w:hAnsi="仿宋_GB2312" w:eastAsia="仿宋_GB2312" w:cs="仿宋_GB2312"/>
                <w:bCs/>
                <w:sz w:val="24"/>
                <w:lang w:val="en-US" w:eastAsia="zh-CN"/>
              </w:rPr>
              <w:t>元</w:t>
            </w:r>
            <w:r>
              <w:rPr>
                <w:rFonts w:hint="eastAsia" w:ascii="仿宋_GB2312" w:hAnsi="仿宋_GB2312" w:eastAsia="仿宋_GB2312" w:cs="仿宋_GB2312"/>
                <w:bCs/>
                <w:sz w:val="24"/>
                <w:lang w:eastAsia="zh-CN"/>
              </w:rPr>
              <w:t>）</w:t>
            </w:r>
          </w:p>
        </w:tc>
        <w:tc>
          <w:tcPr>
            <w:tcW w:w="487" w:type="pct"/>
            <w:noWrap/>
            <w:vAlign w:val="center"/>
          </w:tcPr>
          <w:p w14:paraId="7E4D4833">
            <w:pPr>
              <w:spacing w:line="360" w:lineRule="auto"/>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3785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12" w:type="pct"/>
            <w:noWrap/>
            <w:vAlign w:val="center"/>
          </w:tcPr>
          <w:p w14:paraId="1C78BC97">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eastAsia="zh-CN"/>
              </w:rPr>
              <w:t>江山市峡口小学食堂劳务外包服务采购项目</w:t>
            </w:r>
          </w:p>
        </w:tc>
        <w:tc>
          <w:tcPr>
            <w:tcW w:w="820" w:type="pct"/>
            <w:noWrap/>
            <w:vAlign w:val="center"/>
          </w:tcPr>
          <w:p w14:paraId="04E29502">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1</w:t>
            </w:r>
          </w:p>
        </w:tc>
        <w:tc>
          <w:tcPr>
            <w:tcW w:w="437" w:type="pct"/>
            <w:noWrap/>
            <w:vAlign w:val="center"/>
          </w:tcPr>
          <w:p w14:paraId="2261E451">
            <w:pPr>
              <w:spacing w:line="360" w:lineRule="auto"/>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年</w:t>
            </w:r>
          </w:p>
        </w:tc>
        <w:tc>
          <w:tcPr>
            <w:tcW w:w="942" w:type="pct"/>
            <w:noWrap/>
            <w:vAlign w:val="center"/>
          </w:tcPr>
          <w:p w14:paraId="402D46B7">
            <w:pPr>
              <w:spacing w:line="360" w:lineRule="auto"/>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color w:val="auto"/>
                <w:sz w:val="24"/>
                <w:lang w:val="en-US" w:eastAsia="zh-CN"/>
              </w:rPr>
              <w:t>690000</w:t>
            </w:r>
          </w:p>
        </w:tc>
        <w:tc>
          <w:tcPr>
            <w:tcW w:w="487" w:type="pct"/>
            <w:noWrap/>
            <w:vAlign w:val="center"/>
          </w:tcPr>
          <w:p w14:paraId="0E5D76CE">
            <w:pPr>
              <w:spacing w:line="360" w:lineRule="auto"/>
              <w:ind w:firstLine="480" w:firstLineChars="200"/>
              <w:jc w:val="center"/>
              <w:rPr>
                <w:rFonts w:hint="eastAsia" w:ascii="仿宋_GB2312" w:hAnsi="仿宋_GB2312" w:eastAsia="仿宋_GB2312" w:cs="仿宋_GB2312"/>
                <w:bCs/>
                <w:sz w:val="24"/>
                <w:lang w:val="en-US" w:eastAsia="zh-CN"/>
              </w:rPr>
            </w:pPr>
          </w:p>
        </w:tc>
      </w:tr>
    </w:tbl>
    <w:p w14:paraId="6F1AF0F2">
      <w:pPr>
        <w:pStyle w:val="21"/>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w:t>
      </w:r>
      <w:r>
        <w:rPr>
          <w:rFonts w:hint="eastAsia" w:ascii="仿宋_GB2312" w:hAnsi="仿宋_GB2312" w:eastAsia="仿宋_GB2312" w:cs="仿宋_GB2312"/>
          <w:szCs w:val="24"/>
          <w:lang w:eastAsia="zh-CN"/>
        </w:rPr>
        <w:t>合同</w:t>
      </w:r>
      <w:r>
        <w:rPr>
          <w:rFonts w:hint="eastAsia" w:ascii="仿宋_GB2312" w:hAnsi="仿宋_GB2312" w:eastAsia="仿宋_GB2312" w:cs="仿宋_GB2312"/>
          <w:szCs w:val="24"/>
        </w:rPr>
        <w:t>要求。</w:t>
      </w:r>
    </w:p>
    <w:p w14:paraId="5D910481">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3E718D1">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2E54E9A3">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2B12257">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48E7F6B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2DDEE6C4">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3DFC09F">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58F6FF2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55F02F7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59FBEB60">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68A63B07">
      <w:pPr>
        <w:rPr>
          <w:rFonts w:ascii="仿宋_GB2312" w:hAnsi="仿宋_GB2312" w:eastAsia="仿宋_GB2312" w:cs="仿宋_GB2312"/>
        </w:rPr>
      </w:pPr>
    </w:p>
    <w:p w14:paraId="545907C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62F2EF86">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59609A05">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40862A7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5A4C8E3E">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48AFA83F">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749EA651">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52213A34">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3B574B12">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2C5D31D9">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152E6F42">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r>
        <w:rPr>
          <w:rFonts w:hint="eastAsia" w:ascii="仿宋_GB2312" w:hAnsi="仿宋_GB2312" w:eastAsia="仿宋_GB2312" w:cs="仿宋_GB2312"/>
          <w:sz w:val="24"/>
        </w:rPr>
        <w:t>（北京时间）</w:t>
      </w:r>
    </w:p>
    <w:p w14:paraId="40446A0A">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6A663845">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lang w:eastAsia="zh-CN"/>
        </w:rPr>
        <w:t>2025年</w:t>
      </w:r>
      <w:r>
        <w:rPr>
          <w:rFonts w:hint="eastAsia" w:ascii="仿宋_GB2312" w:hAnsi="仿宋" w:eastAsia="仿宋_GB2312"/>
          <w:sz w:val="24"/>
          <w:u w:val="single"/>
          <w:lang w:val="en-US" w:eastAsia="zh-CN"/>
        </w:rPr>
        <w:t>07</w:t>
      </w:r>
      <w:r>
        <w:rPr>
          <w:rFonts w:hint="eastAsia" w:ascii="仿宋_GB2312" w:hAnsi="仿宋" w:eastAsia="仿宋_GB2312"/>
          <w:sz w:val="24"/>
          <w:u w:val="single"/>
          <w:lang w:eastAsia="zh-CN"/>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lang w:eastAsia="zh-CN"/>
        </w:rPr>
        <w:t>日</w:t>
      </w:r>
      <w:r>
        <w:rPr>
          <w:rFonts w:hint="eastAsia" w:ascii="仿宋_GB2312" w:hAnsi="仿宋_GB2312" w:eastAsia="仿宋_GB2312" w:cs="仿宋_GB2312"/>
          <w:sz w:val="24"/>
          <w:u w:val="single"/>
          <w:lang w:val="en-US" w:eastAsia="zh-CN"/>
        </w:rPr>
        <w:t>09</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0</w:t>
      </w:r>
      <w:r>
        <w:rPr>
          <w:rFonts w:hint="eastAsia" w:ascii="仿宋_GB2312" w:hAnsi="仿宋_GB2312" w:eastAsia="仿宋_GB2312" w:cs="仿宋_GB2312"/>
          <w:sz w:val="24"/>
          <w:u w:val="single"/>
        </w:rPr>
        <w:t>0</w:t>
      </w:r>
    </w:p>
    <w:p w14:paraId="561F520B">
      <w:pPr>
        <w:spacing w:line="400" w:lineRule="exact"/>
        <w:ind w:firstLine="482" w:firstLineChars="200"/>
        <w:rPr>
          <w:rFonts w:ascii="仿宋_GB2312" w:hAnsi="仿宋_GB2312" w:eastAsia="仿宋_GB2312" w:cs="仿宋_GB2312"/>
          <w:color w:val="auto"/>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auto"/>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auto"/>
          <w:sz w:val="24"/>
        </w:rPr>
        <w:t>号评标室，</w:t>
      </w:r>
      <w:r>
        <w:rPr>
          <w:rFonts w:hint="eastAsia" w:ascii="仿宋_GB2312" w:hAnsi="仿宋_GB2312" w:eastAsia="仿宋_GB2312" w:cs="仿宋_GB2312"/>
          <w:color w:val="auto"/>
          <w:kern w:val="0"/>
          <w:sz w:val="24"/>
        </w:rPr>
        <w:t>虎山街道景星西路万商城12号楼4楼（原江山市公共资源交易中心南150米）。</w:t>
      </w:r>
      <w:r>
        <w:rPr>
          <w:rFonts w:hint="eastAsia" w:ascii="仿宋_GB2312" w:hAnsi="仿宋_GB2312" w:eastAsia="仿宋_GB2312" w:cs="仿宋_GB2312"/>
          <w:color w:val="auto"/>
          <w:sz w:val="24"/>
        </w:rPr>
        <w:t>（“在江山市公共资源交易中心开标”）</w:t>
      </w:r>
    </w:p>
    <w:p w14:paraId="5827A6B7">
      <w:pPr>
        <w:spacing w:line="400" w:lineRule="exact"/>
        <w:rPr>
          <w:rFonts w:ascii="仿宋_GB2312" w:hAnsi="仿宋" w:eastAsia="仿宋_GB2312"/>
          <w:sz w:val="24"/>
        </w:rPr>
      </w:pPr>
      <w:r>
        <w:rPr>
          <w:rFonts w:hint="eastAsia" w:ascii="仿宋_GB2312" w:hAnsi="仿宋" w:eastAsia="仿宋_GB2312"/>
          <w:b/>
          <w:sz w:val="24"/>
        </w:rPr>
        <w:t>六、公告期限</w:t>
      </w:r>
    </w:p>
    <w:p w14:paraId="4D4D8DBA">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351EFB15">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3C316705">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26C2429E">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w:t>
      </w:r>
      <w:r>
        <w:rPr>
          <w:rFonts w:ascii="仿宋_GB2312" w:hAnsi="仿宋" w:eastAsia="仿宋_GB2312" w:cs="仿宋_GB2312"/>
          <w:sz w:val="24"/>
        </w:rPr>
        <w:t>、存储、密封详见招标文件第二部分第1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7A286D7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665688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E04AE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 xml:space="preserve">江山市峡口小学 </w:t>
      </w:r>
    </w:p>
    <w:p w14:paraId="5ED38A5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_GB2312" w:eastAsia="仿宋_GB2312" w:cs="仿宋_GB2312"/>
          <w:color w:val="auto"/>
          <w:sz w:val="24"/>
          <w:szCs w:val="24"/>
          <w:lang w:eastAsia="zh-CN"/>
        </w:rPr>
        <w:t>江山市峡口镇上社屋1号</w:t>
      </w:r>
      <w:r>
        <w:rPr>
          <w:rFonts w:hint="eastAsia" w:ascii="仿宋_GB2312" w:hAnsi="仿宋_GB2312" w:eastAsia="仿宋_GB2312" w:cs="仿宋_GB2312"/>
          <w:sz w:val="24"/>
        </w:rPr>
        <w:t xml:space="preserve">       </w:t>
      </w:r>
    </w:p>
    <w:p w14:paraId="411430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    真： /</w:t>
      </w:r>
    </w:p>
    <w:p w14:paraId="7D1C9C8F">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sz w:val="24"/>
          <w:lang w:val="zh-CN" w:eastAsia="zh-CN"/>
        </w:rPr>
        <w:t>王老师</w:t>
      </w:r>
    </w:p>
    <w:p w14:paraId="33EA14D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szCs w:val="24"/>
          <w:lang w:eastAsia="zh-CN"/>
        </w:rPr>
        <w:t>0570-4576583</w:t>
      </w:r>
    </w:p>
    <w:p w14:paraId="798E94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zh-CN"/>
        </w:rPr>
        <w:t xml:space="preserve"> 质疑联系人：</w:t>
      </w:r>
      <w:r>
        <w:rPr>
          <w:rFonts w:hint="eastAsia" w:ascii="仿宋_GB2312" w:hAnsi="仿宋_GB2312" w:eastAsia="仿宋_GB2312" w:cs="仿宋_GB2312"/>
          <w:color w:val="auto"/>
          <w:sz w:val="24"/>
          <w:lang w:val="en-US" w:eastAsia="zh-CN"/>
        </w:rPr>
        <w:t>蒋</w:t>
      </w:r>
      <w:r>
        <w:rPr>
          <w:rFonts w:hint="eastAsia" w:ascii="仿宋_GB2312" w:hAnsi="仿宋_GB2312" w:eastAsia="仿宋_GB2312" w:cs="仿宋_GB2312"/>
          <w:color w:val="auto"/>
          <w:sz w:val="24"/>
          <w:lang w:val="zh-CN"/>
        </w:rPr>
        <w:t>老师</w:t>
      </w:r>
    </w:p>
    <w:p w14:paraId="449B5AA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zh-CN"/>
        </w:rPr>
        <w:t xml:space="preserve">    质疑联系方式：</w:t>
      </w:r>
      <w:r>
        <w:rPr>
          <w:rFonts w:hint="eastAsia" w:ascii="仿宋_GB2312" w:hAnsi="仿宋_GB2312" w:eastAsia="仿宋_GB2312" w:cs="仿宋_GB2312"/>
          <w:color w:val="auto"/>
          <w:sz w:val="24"/>
          <w:lang w:val="en-US" w:eastAsia="zh-CN"/>
        </w:rPr>
        <w:t>18758913462</w:t>
      </w:r>
    </w:p>
    <w:p w14:paraId="229C9A1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40C30585">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49934369">
      <w:pPr>
        <w:keepNext w:val="0"/>
        <w:keepLines w:val="0"/>
        <w:pageBreakBefore w:val="0"/>
        <w:widowControl w:val="0"/>
        <w:kinsoku/>
        <w:wordWrap/>
        <w:overflowPunct/>
        <w:topLinePunct w:val="0"/>
        <w:autoSpaceDE/>
        <w:autoSpaceDN/>
        <w:bidi w:val="0"/>
        <w:adjustRightInd w:val="0"/>
        <w:snapToGrid/>
        <w:spacing w:line="360" w:lineRule="exact"/>
        <w:ind w:firstLine="48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6C1B8EB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692511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5500B6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015AF9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60A758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686C8E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520118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715E96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5F31DCB7">
      <w:pPr>
        <w:keepNext w:val="0"/>
        <w:keepLines w:val="0"/>
        <w:pageBreakBefore w:val="0"/>
        <w:widowControl w:val="0"/>
        <w:kinsoku/>
        <w:wordWrap/>
        <w:overflowPunct/>
        <w:topLinePunct w:val="0"/>
        <w:autoSpaceDE/>
        <w:autoSpaceDN/>
        <w:bidi w:val="0"/>
        <w:adjustRightInd w:val="0"/>
        <w:snapToGrid/>
        <w:spacing w:line="360" w:lineRule="exact"/>
        <w:ind w:firstLine="240" w:firstLineChars="100"/>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26A70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720EDB4E">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4A53AE9B">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01AD868F">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2BD1DBCB">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B8F86D6">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29B49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6D8AF6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5C82616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3819F5F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7845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3"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A9107B6">
            <w:pPr>
              <w:snapToGrid w:val="0"/>
              <w:spacing w:line="360" w:lineRule="auto"/>
              <w:jc w:val="center"/>
              <w:rPr>
                <w:rFonts w:ascii="仿宋_GB2312" w:hAnsi="仿宋" w:eastAsia="仿宋_GB2312" w:cs="仿宋_GB2312"/>
                <w:sz w:val="24"/>
              </w:rPr>
            </w:pPr>
          </w:p>
          <w:p w14:paraId="044645B9">
            <w:pPr>
              <w:snapToGrid w:val="0"/>
              <w:spacing w:line="360" w:lineRule="auto"/>
              <w:jc w:val="center"/>
              <w:rPr>
                <w:rFonts w:ascii="仿宋_GB2312" w:hAnsi="仿宋" w:eastAsia="仿宋_GB2312" w:cs="仿宋_GB2312"/>
                <w:sz w:val="24"/>
              </w:rPr>
            </w:pPr>
          </w:p>
          <w:p w14:paraId="00CC74CE">
            <w:pPr>
              <w:snapToGrid w:val="0"/>
              <w:spacing w:line="360" w:lineRule="auto"/>
              <w:jc w:val="center"/>
              <w:rPr>
                <w:rFonts w:ascii="仿宋_GB2312" w:hAnsi="仿宋" w:eastAsia="仿宋_GB2312" w:cs="仿宋_GB2312"/>
                <w:sz w:val="24"/>
              </w:rPr>
            </w:pPr>
          </w:p>
          <w:p w14:paraId="3FD1D7BD">
            <w:pPr>
              <w:snapToGrid w:val="0"/>
              <w:spacing w:line="360" w:lineRule="auto"/>
              <w:jc w:val="center"/>
              <w:rPr>
                <w:rFonts w:ascii="仿宋_GB2312" w:hAnsi="仿宋" w:eastAsia="仿宋_GB2312" w:cs="仿宋_GB2312"/>
                <w:sz w:val="24"/>
              </w:rPr>
            </w:pPr>
          </w:p>
          <w:p w14:paraId="35E5EE84">
            <w:pPr>
              <w:snapToGrid w:val="0"/>
              <w:spacing w:line="360" w:lineRule="auto"/>
              <w:jc w:val="center"/>
              <w:rPr>
                <w:rFonts w:ascii="仿宋_GB2312" w:hAnsi="仿宋" w:eastAsia="仿宋_GB2312" w:cs="仿宋_GB2312"/>
                <w:sz w:val="24"/>
              </w:rPr>
            </w:pPr>
          </w:p>
          <w:p w14:paraId="68D8E2FF">
            <w:pPr>
              <w:snapToGrid w:val="0"/>
              <w:spacing w:line="360" w:lineRule="auto"/>
              <w:jc w:val="center"/>
              <w:rPr>
                <w:rFonts w:ascii="仿宋_GB2312" w:hAnsi="仿宋" w:eastAsia="仿宋_GB2312" w:cs="仿宋_GB2312"/>
                <w:sz w:val="24"/>
              </w:rPr>
            </w:pPr>
          </w:p>
          <w:p w14:paraId="31E4AE6B">
            <w:pPr>
              <w:snapToGrid w:val="0"/>
              <w:spacing w:line="360" w:lineRule="auto"/>
              <w:jc w:val="center"/>
              <w:rPr>
                <w:rFonts w:ascii="仿宋_GB2312" w:hAnsi="仿宋" w:eastAsia="仿宋_GB2312" w:cs="仿宋_GB2312"/>
                <w:sz w:val="24"/>
              </w:rPr>
            </w:pPr>
          </w:p>
          <w:p w14:paraId="35A9A5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377E233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32FFA">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14:paraId="0D90BC64">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5C877BFE">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6B941609">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4C427FCA">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5A8058D3">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2038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ED032">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CDF3DC2">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D2A4CB8">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3F806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6EB735F6">
            <w:pPr>
              <w:snapToGrid w:val="0"/>
              <w:spacing w:line="360" w:lineRule="auto"/>
              <w:jc w:val="center"/>
              <w:rPr>
                <w:rFonts w:ascii="仿宋_GB2312" w:hAnsi="仿宋" w:eastAsia="仿宋_GB2312" w:cs="仿宋_GB2312"/>
                <w:sz w:val="24"/>
              </w:rPr>
            </w:pPr>
          </w:p>
          <w:p w14:paraId="5B061913">
            <w:pPr>
              <w:snapToGrid w:val="0"/>
              <w:spacing w:line="360" w:lineRule="auto"/>
              <w:jc w:val="center"/>
              <w:rPr>
                <w:rFonts w:ascii="仿宋_GB2312" w:hAnsi="仿宋" w:eastAsia="仿宋_GB2312" w:cs="仿宋_GB2312"/>
                <w:sz w:val="24"/>
              </w:rPr>
            </w:pPr>
          </w:p>
          <w:p w14:paraId="3724383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5BD2140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0F63AF0D">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6921127C">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7B98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31C767F5">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2B4471C2">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07D03CAA">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0A0E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C720BC">
            <w:pPr>
              <w:snapToGrid w:val="0"/>
              <w:spacing w:line="360" w:lineRule="auto"/>
              <w:jc w:val="center"/>
              <w:rPr>
                <w:rFonts w:ascii="仿宋_GB2312" w:hAnsi="仿宋" w:eastAsia="仿宋_GB2312" w:cs="仿宋_GB2312"/>
                <w:sz w:val="24"/>
              </w:rPr>
            </w:pPr>
          </w:p>
          <w:p w14:paraId="47FA0B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1B0F849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7F67550D">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29A25B8B">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9834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6A875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CE09CBF">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70CF988">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0B9DD0E9">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2368BB7">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3E4369D6">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2ACA9EEB">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2ABF372F">
            <w:pPr>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sym w:font="Wingdings" w:char="00FE"/>
            </w:r>
            <w:r>
              <w:rPr>
                <w:rFonts w:hint="eastAsia" w:ascii="仿宋_GB2312" w:hAnsi="仿宋_GB2312" w:eastAsia="仿宋_GB2312" w:cs="仿宋_GB2312"/>
                <w:color w:val="auto"/>
                <w:kern w:val="0"/>
                <w:sz w:val="24"/>
              </w:rPr>
              <w:t>否；☐是，检测机构的要求</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；检测内容</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kern w:val="0"/>
                <w:sz w:val="24"/>
              </w:rPr>
              <w:t>。</w:t>
            </w:r>
          </w:p>
          <w:p w14:paraId="28A75F5E">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4C52900D">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5BD4E22D">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tc>
      </w:tr>
      <w:tr w14:paraId="50604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B24FE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182FDDAD">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6A13C29D">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3FE91D8E">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59EFDA5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30A67B5B">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731FF01A">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224A136E">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96D9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2B914D">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4E86A3C1">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22790C81">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3D4FF11">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EC9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7CFD3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725AB84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3AF0B6F">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21D325D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CE8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9D5BA5">
            <w:pPr>
              <w:snapToGrid w:val="0"/>
              <w:spacing w:line="360" w:lineRule="auto"/>
              <w:jc w:val="center"/>
              <w:rPr>
                <w:rFonts w:ascii="仿宋_GB2312" w:hAnsi="仿宋" w:eastAsia="仿宋_GB2312" w:cs="仿宋_GB2312"/>
                <w:sz w:val="24"/>
              </w:rPr>
            </w:pPr>
          </w:p>
          <w:p w14:paraId="6E093CDF">
            <w:pPr>
              <w:snapToGrid w:val="0"/>
              <w:spacing w:line="360" w:lineRule="auto"/>
              <w:jc w:val="center"/>
              <w:rPr>
                <w:rFonts w:ascii="仿宋_GB2312" w:hAnsi="仿宋" w:eastAsia="仿宋_GB2312" w:cs="仿宋_GB2312"/>
                <w:sz w:val="24"/>
              </w:rPr>
            </w:pPr>
          </w:p>
          <w:p w14:paraId="1240F67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50D759E2">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4745C02A">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江山市峡口小学食堂劳务外包服务采购项目</w:t>
            </w:r>
            <w:r>
              <w:rPr>
                <w:rFonts w:hint="eastAsia" w:ascii="仿宋_GB2312" w:hAnsi="仿宋" w:eastAsia="仿宋_GB2312" w:cs="Arial"/>
                <w:kern w:val="0"/>
                <w:sz w:val="24"/>
              </w:rPr>
              <w:t>，</w:t>
            </w:r>
            <w:r>
              <w:rPr>
                <w:rFonts w:hint="eastAsia" w:ascii="仿宋_GB2312" w:hAnsi="仿宋" w:eastAsia="仿宋_GB2312" w:cs="Arial"/>
                <w:color w:val="auto"/>
                <w:kern w:val="0"/>
                <w:sz w:val="24"/>
              </w:rPr>
              <w:t>属于</w:t>
            </w:r>
            <w:r>
              <w:rPr>
                <w:rFonts w:hint="eastAsia" w:ascii="仿宋_GB2312" w:hAnsi="仿宋" w:eastAsia="仿宋_GB2312"/>
                <w:bCs/>
                <w:sz w:val="24"/>
                <w:u w:val="single"/>
                <w:lang w:val="en-US" w:eastAsia="zh-CN"/>
              </w:rPr>
              <w:t>餐饮业</w:t>
            </w:r>
            <w:r>
              <w:rPr>
                <w:rFonts w:hint="eastAsia" w:ascii="仿宋_GB2312" w:hAnsi="仿宋" w:eastAsia="仿宋_GB2312" w:cs="Arial"/>
                <w:color w:val="auto"/>
                <w:kern w:val="0"/>
                <w:sz w:val="24"/>
              </w:rPr>
              <w:t>；</w:t>
            </w:r>
          </w:p>
        </w:tc>
      </w:tr>
      <w:tr w14:paraId="3F19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9EF3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49311FD7">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045C11">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9D8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33ED0C0E">
            <w:pPr>
              <w:snapToGrid w:val="0"/>
              <w:spacing w:line="360" w:lineRule="auto"/>
              <w:jc w:val="center"/>
              <w:rPr>
                <w:rFonts w:ascii="仿宋_GB2312" w:hAnsi="仿宋" w:eastAsia="仿宋_GB2312" w:cs="仿宋_GB2312"/>
                <w:sz w:val="24"/>
              </w:rPr>
            </w:pPr>
          </w:p>
          <w:p w14:paraId="3EB904E7">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5515421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62DFE56F">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56A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B4B8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390A5E">
            <w:pPr>
              <w:pStyle w:val="73"/>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0CC2CE34">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lang w:eastAsia="zh-CN"/>
              </w:rPr>
              <w:t>2025年</w:t>
            </w:r>
            <w:r>
              <w:rPr>
                <w:rFonts w:hint="eastAsia" w:ascii="仿宋_GB2312" w:hAnsi="仿宋" w:eastAsia="仿宋_GB2312"/>
                <w:color w:val="FF0000"/>
                <w:sz w:val="24"/>
                <w:u w:val="single"/>
                <w:lang w:val="en-US" w:eastAsia="zh-CN"/>
              </w:rPr>
              <w:t>07</w:t>
            </w:r>
            <w:r>
              <w:rPr>
                <w:rFonts w:hint="eastAsia" w:ascii="仿宋_GB2312" w:hAnsi="仿宋" w:eastAsia="仿宋_GB2312"/>
                <w:color w:val="FF0000"/>
                <w:sz w:val="24"/>
                <w:u w:val="single"/>
                <w:lang w:eastAsia="zh-CN"/>
              </w:rPr>
              <w:t>月</w:t>
            </w:r>
            <w:r>
              <w:rPr>
                <w:rFonts w:hint="eastAsia" w:ascii="仿宋_GB2312" w:hAnsi="仿宋" w:eastAsia="仿宋_GB2312"/>
                <w:color w:val="FF0000"/>
                <w:sz w:val="24"/>
                <w:u w:val="single"/>
                <w:lang w:val="en-US" w:eastAsia="zh-CN"/>
              </w:rPr>
              <w:t>28</w:t>
            </w:r>
            <w:r>
              <w:rPr>
                <w:rFonts w:hint="eastAsia" w:ascii="仿宋_GB2312" w:hAnsi="仿宋" w:eastAsia="仿宋_GB2312"/>
                <w:color w:val="FF0000"/>
                <w:sz w:val="24"/>
                <w:u w:val="single"/>
                <w:lang w:eastAsia="zh-CN"/>
              </w:rPr>
              <w:t>日</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时</w:t>
            </w:r>
            <w:r>
              <w:rPr>
                <w:rFonts w:hint="eastAsia" w:ascii="仿宋_GB2312" w:hAnsi="仿宋" w:eastAsia="仿宋_GB2312"/>
                <w:color w:val="FF0000"/>
                <w:sz w:val="24"/>
                <w:u w:val="single"/>
                <w:lang w:val="en-US" w:eastAsia="zh-CN"/>
              </w:rPr>
              <w:t>00</w:t>
            </w:r>
            <w:r>
              <w:rPr>
                <w:rFonts w:hint="eastAsia" w:ascii="仿宋_GB2312" w:hAnsi="仿宋" w:eastAsia="仿宋_GB2312"/>
                <w:color w:val="FF0000"/>
                <w:sz w:val="24"/>
                <w:u w:val="single"/>
              </w:rPr>
              <w:t>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@qq.com），传送的备份电子投标文件需</w:t>
            </w:r>
            <w:bookmarkStart w:id="405" w:name="_GoBack"/>
            <w:bookmarkEnd w:id="405"/>
            <w:r>
              <w:rPr>
                <w:rFonts w:hint="eastAsia" w:ascii="仿宋_GB2312" w:hAnsi="仿宋" w:eastAsia="仿宋_GB2312"/>
                <w:snapToGrid w:val="0"/>
                <w:kern w:val="28"/>
                <w:sz w:val="24"/>
              </w:rPr>
              <w:t>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w:t>
            </w:r>
            <w:r>
              <w:rPr>
                <w:rFonts w:hint="eastAsia" w:ascii="仿宋_GB2312" w:hAnsi="仿宋" w:eastAsia="仿宋_GB2312"/>
                <w:snapToGrid w:val="0"/>
                <w:kern w:val="28"/>
                <w:sz w:val="24"/>
                <w:lang w:val="en-US" w:eastAsia="zh-CN"/>
              </w:rPr>
              <w:t>619435704</w:t>
            </w:r>
            <w:r>
              <w:rPr>
                <w:rFonts w:hint="eastAsia" w:ascii="仿宋_GB2312" w:hAnsi="仿宋" w:eastAsia="仿宋_GB2312"/>
                <w:snapToGrid w:val="0"/>
                <w:kern w:val="28"/>
                <w:sz w:val="24"/>
              </w:rPr>
              <w:t>@qq.com）的备份文件，并以备份文件作为替代电子投标文件，如投标方未按照规定时间及要求提供有效备份文件，同时政采云上投标文件解密失败的，将导致投标无效。</w:t>
            </w:r>
          </w:p>
        </w:tc>
      </w:tr>
      <w:tr w14:paraId="538BE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13526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6ED48AB6">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2A2C6F5C">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3DEE7531">
            <w:pPr>
              <w:pStyle w:val="3"/>
              <w:rPr>
                <w:lang w:val="en-US"/>
              </w:rPr>
            </w:pPr>
            <w:r>
              <w:rPr>
                <w:rFonts w:ascii="MS Gothic" w:hAnsi="MS Gothic" w:cs="Arial"/>
                <w:kern w:val="0"/>
                <w:sz w:val="24"/>
              </w:rPr>
              <w:t>☐</w:t>
            </w:r>
            <w:r>
              <w:rPr>
                <w:rFonts w:hint="eastAsia" w:cs="Arial"/>
                <w:kern w:val="0"/>
                <w:sz w:val="24"/>
              </w:rPr>
              <w:t>无。</w:t>
            </w:r>
          </w:p>
        </w:tc>
      </w:tr>
      <w:tr w14:paraId="38E79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95B75F">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77045A7C">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bookmarkEnd w:id="10"/>
        </w:tc>
        <w:tc>
          <w:tcPr>
            <w:tcW w:w="6247"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3FAB2A3">
            <w:pPr>
              <w:pStyle w:val="3"/>
              <w:ind w:left="0" w:leftChars="0" w:firstLine="480" w:firstLineChars="200"/>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val="0"/>
                <w:bCs w:val="0"/>
                <w:snapToGrid w:val="0"/>
                <w:kern w:val="28"/>
                <w:sz w:val="24"/>
                <w:szCs w:val="24"/>
                <w:lang w:val="en-US" w:eastAsia="zh-CN" w:bidi="ar-SA"/>
              </w:rPr>
              <w:t>采购代理服务费</w:t>
            </w:r>
            <w:r>
              <w:rPr>
                <w:rFonts w:hint="eastAsia" w:cs="Times New Roman"/>
                <w:b w:val="0"/>
                <w:bCs w:val="0"/>
                <w:snapToGrid w:val="0"/>
                <w:kern w:val="28"/>
                <w:sz w:val="24"/>
                <w:szCs w:val="24"/>
                <w:lang w:val="en-US" w:eastAsia="zh-CN" w:bidi="ar-SA"/>
              </w:rPr>
              <w:t>由</w:t>
            </w:r>
            <w:r>
              <w:rPr>
                <w:rFonts w:hint="eastAsia" w:ascii="仿宋_GB2312" w:hAnsi="仿宋" w:eastAsia="仿宋_GB2312" w:cs="Times New Roman"/>
                <w:b w:val="0"/>
                <w:bCs w:val="0"/>
                <w:snapToGrid w:val="0"/>
                <w:kern w:val="28"/>
                <w:sz w:val="24"/>
                <w:szCs w:val="24"/>
                <w:lang w:val="en-US" w:eastAsia="zh-CN" w:bidi="ar-SA"/>
              </w:rPr>
              <w:t>中标供应商承担，中标供应商在领取中标通知书时一并支付采购代理费，按照下表费用计取。</w:t>
            </w:r>
            <w:r>
              <w:rPr>
                <w:rFonts w:hint="eastAsia"/>
                <w:color w:val="auto"/>
              </w:rPr>
              <w:drawing>
                <wp:inline distT="0" distB="0" distL="0" distR="0">
                  <wp:extent cx="3903980" cy="1543050"/>
                  <wp:effectExtent l="0" t="0" r="1270" b="0"/>
                  <wp:docPr id="5" name="图片 2" descr="{DF$%WEWBEQTKGK@8J019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F$%WEWBEQTKGK@8J019OJ"/>
                          <pic:cNvPicPr>
                            <a:picLocks noChangeAspect="1" noChangeArrowheads="1"/>
                          </pic:cNvPicPr>
                        </pic:nvPicPr>
                        <pic:blipFill>
                          <a:blip r:embed="rId20"/>
                          <a:srcRect/>
                          <a:stretch>
                            <a:fillRect/>
                          </a:stretch>
                        </pic:blipFill>
                        <pic:spPr>
                          <a:xfrm>
                            <a:off x="0" y="0"/>
                            <a:ext cx="3903980" cy="1543050"/>
                          </a:xfrm>
                          <a:prstGeom prst="rect">
                            <a:avLst/>
                          </a:prstGeom>
                          <a:noFill/>
                          <a:ln w="9525" cmpd="sng">
                            <a:noFill/>
                            <a:miter lim="800000"/>
                            <a:headEnd/>
                            <a:tailEnd/>
                          </a:ln>
                          <a:effectLst/>
                        </pic:spPr>
                      </pic:pic>
                    </a:graphicData>
                  </a:graphic>
                </wp:inline>
              </w:drawing>
            </w:r>
          </w:p>
        </w:tc>
      </w:tr>
    </w:tbl>
    <w:p w14:paraId="496DF861">
      <w:pPr>
        <w:snapToGrid w:val="0"/>
        <w:spacing w:line="360" w:lineRule="auto"/>
        <w:jc w:val="center"/>
        <w:rPr>
          <w:rFonts w:ascii="仿宋" w:hAnsi="仿宋" w:eastAsia="仿宋" w:cs="仿宋_GB2312"/>
          <w:b/>
          <w:sz w:val="32"/>
          <w:szCs w:val="20"/>
        </w:rPr>
      </w:pPr>
    </w:p>
    <w:p w14:paraId="79247808">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4E147541">
      <w:pPr>
        <w:keepNext w:val="0"/>
        <w:keepLines w:val="0"/>
        <w:pageBreakBefore w:val="0"/>
        <w:kinsoku/>
        <w:wordWrap/>
        <w:overflowPunct/>
        <w:topLinePunct w:val="0"/>
        <w:bidi w:val="0"/>
        <w:snapToGrid w:val="0"/>
        <w:spacing w:line="400" w:lineRule="exact"/>
        <w:ind w:firstLine="361" w:firstLineChars="150"/>
        <w:jc w:val="left"/>
        <w:textAlignment w:val="auto"/>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2CD54E5B">
      <w:pPr>
        <w:keepNext w:val="0"/>
        <w:keepLines w:val="0"/>
        <w:pageBreakBefore w:val="0"/>
        <w:kinsoku/>
        <w:wordWrap/>
        <w:overflowPunct/>
        <w:topLinePunct w:val="0"/>
        <w:bidi w:val="0"/>
        <w:snapToGrid w:val="0"/>
        <w:spacing w:line="400" w:lineRule="exact"/>
        <w:ind w:firstLine="480" w:firstLineChars="200"/>
        <w:jc w:val="left"/>
        <w:textAlignment w:val="auto"/>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0B489BAE">
      <w:pPr>
        <w:keepNext w:val="0"/>
        <w:keepLines w:val="0"/>
        <w:pageBreakBefore w:val="0"/>
        <w:kinsoku/>
        <w:wordWrap/>
        <w:overflowPunct/>
        <w:topLinePunct w:val="0"/>
        <w:bidi w:val="0"/>
        <w:adjustRightInd/>
        <w:spacing w:line="400" w:lineRule="exact"/>
        <w:textAlignment w:val="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2F69A62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1380FCC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3CA9A69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55D295BD">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57396AFE">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51E6B2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23BA1FB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5636902E">
      <w:pPr>
        <w:keepNext w:val="0"/>
        <w:keepLines w:val="0"/>
        <w:pageBreakBefore w:val="0"/>
        <w:kinsoku/>
        <w:wordWrap/>
        <w:overflowPunct/>
        <w:topLinePunct w:val="0"/>
        <w:bidi w:val="0"/>
        <w:spacing w:line="400" w:lineRule="exact"/>
        <w:ind w:firstLine="241" w:firstLineChars="100"/>
        <w:textAlignment w:val="auto"/>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2F817BDB">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689AB43">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1829B8A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77954E8">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7A4DE45D">
      <w:pPr>
        <w:keepNext w:val="0"/>
        <w:keepLines w:val="0"/>
        <w:pageBreakBefore w:val="0"/>
        <w:kinsoku/>
        <w:wordWrap/>
        <w:overflowPunct/>
        <w:topLinePunct w:val="0"/>
        <w:bidi w:val="0"/>
        <w:spacing w:line="400" w:lineRule="exact"/>
        <w:ind w:firstLine="480" w:firstLineChars="200"/>
        <w:textAlignment w:val="auto"/>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994CA8">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3.3支持中小企业发展</w:t>
      </w:r>
    </w:p>
    <w:p w14:paraId="2D6CC648">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2D8FA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8BF1A">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EA397B7">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60EB4C41">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640175">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C239430">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16B859F9">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6F70E3E0">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1</w:t>
      </w:r>
      <w:r>
        <w:rPr>
          <w:rFonts w:hint="eastAsia" w:ascii="仿宋_GB2312" w:hAnsi="仿宋" w:eastAsia="仿宋_GB2312"/>
          <w:sz w:val="24"/>
        </w:rPr>
        <w:t>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C13096B">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3FD04D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E4BC2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D86257">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7FDED325">
      <w:pPr>
        <w:keepNext w:val="0"/>
        <w:keepLines w:val="0"/>
        <w:pageBreakBefore w:val="0"/>
        <w:kinsoku/>
        <w:wordWrap/>
        <w:overflowPunct/>
        <w:topLinePunct w:val="0"/>
        <w:bidi w:val="0"/>
        <w:spacing w:line="400" w:lineRule="exact"/>
        <w:ind w:firstLine="240" w:firstLineChars="100"/>
        <w:textAlignment w:val="auto"/>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FEB0A74">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6DFA1252">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1E76FCBB">
      <w:pPr>
        <w:keepNext w:val="0"/>
        <w:keepLines w:val="0"/>
        <w:pageBreakBefore w:val="0"/>
        <w:kinsoku/>
        <w:wordWrap/>
        <w:overflowPunct/>
        <w:topLinePunct w:val="0"/>
        <w:bidi w:val="0"/>
        <w:spacing w:line="400" w:lineRule="exact"/>
        <w:textAlignment w:val="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14:paraId="62783CF9">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08C7BF6B">
      <w:pPr>
        <w:keepNext w:val="0"/>
        <w:keepLines w:val="0"/>
        <w:pageBreakBefore w:val="0"/>
        <w:kinsoku/>
        <w:wordWrap/>
        <w:overflowPunct/>
        <w:topLinePunct w:val="0"/>
        <w:autoSpaceDE w:val="0"/>
        <w:autoSpaceDN w:val="0"/>
        <w:bidi w:val="0"/>
        <w:spacing w:line="400" w:lineRule="exact"/>
        <w:ind w:firstLine="480" w:firstLineChars="200"/>
        <w:jc w:val="left"/>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40A9D01B">
      <w:pPr>
        <w:keepNext w:val="0"/>
        <w:keepLines w:val="0"/>
        <w:pageBreakBefore w:val="0"/>
        <w:kinsoku/>
        <w:wordWrap/>
        <w:overflowPunct/>
        <w:topLinePunct w:val="0"/>
        <w:autoSpaceDE w:val="0"/>
        <w:autoSpaceDN w:val="0"/>
        <w:bidi w:val="0"/>
        <w:spacing w:line="400" w:lineRule="exact"/>
        <w:ind w:firstLine="240" w:firstLineChars="100"/>
        <w:jc w:val="left"/>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7BA906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FA57E09">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2AA7CBA">
      <w:pPr>
        <w:pStyle w:val="5"/>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689A5D5">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2227BA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29F80391">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0C61AB4">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38ECE2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022B4673">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3A1CCC6E">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4BCD188B">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69CE9B85">
      <w:pPr>
        <w:pStyle w:val="73"/>
        <w:keepNext w:val="0"/>
        <w:keepLines w:val="0"/>
        <w:pageBreakBefore w:val="0"/>
        <w:kinsoku/>
        <w:wordWrap/>
        <w:overflowPunct/>
        <w:topLinePunct w:val="0"/>
        <w:bidi w:val="0"/>
        <w:spacing w:line="400" w:lineRule="exact"/>
        <w:ind w:firstLine="960" w:firstLineChars="400"/>
        <w:textAlignment w:val="auto"/>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73B3EDA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3A9C5C12">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624B0E8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1629D886">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0E78AE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80" w:firstLineChars="200"/>
        <w:contextualSpacing/>
        <w:textAlignment w:val="auto"/>
        <w:rPr>
          <w:rFonts w:ascii="仿宋_GB2312" w:hAnsi="仿宋" w:eastAsia="仿宋_GB2312" w:cs="微软雅黑"/>
          <w:lang w:val="zh-CN"/>
        </w:rPr>
      </w:pPr>
      <w:r>
        <w:rPr>
          <w:rFonts w:ascii="仿宋_GB2312" w:hAnsi="仿宋" w:eastAsia="仿宋_GB2312" w:cs="微软雅黑"/>
          <w:lang w:val="zh-CN"/>
        </w:rPr>
        <w:t>4.3供应商投诉</w:t>
      </w:r>
    </w:p>
    <w:p w14:paraId="56D9B25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4BA3E187">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648247E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7C59AC2F">
      <w:pPr>
        <w:pStyle w:val="591"/>
        <w:keepNext w:val="0"/>
        <w:keepLines w:val="0"/>
        <w:pageBreakBefore w:val="0"/>
        <w:shd w:val="clear" w:color="auto" w:fill="FFFFFF"/>
        <w:kinsoku/>
        <w:wordWrap/>
        <w:overflowPunct/>
        <w:topLinePunct w:val="0"/>
        <w:bidi w:val="0"/>
        <w:snapToGrid w:val="0"/>
        <w:spacing w:after="240" w:afterAutospacing="0" w:line="400" w:lineRule="exact"/>
        <w:ind w:firstLine="400"/>
        <w:contextualSpacing/>
        <w:textAlignment w:val="auto"/>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0ED2BAA7">
      <w:pPr>
        <w:pStyle w:val="121"/>
        <w:keepNext w:val="0"/>
        <w:keepLines w:val="0"/>
        <w:pageBreakBefore w:val="0"/>
        <w:kinsoku/>
        <w:wordWrap/>
        <w:overflowPunct/>
        <w:topLinePunct w:val="0"/>
        <w:bidi w:val="0"/>
        <w:snapToGrid w:val="0"/>
        <w:spacing w:before="0" w:line="400" w:lineRule="exact"/>
        <w:ind w:firstLine="360"/>
        <w:textAlignment w:val="auto"/>
        <w:rPr>
          <w:rFonts w:ascii="仿宋_GB2312" w:hAnsi="仿宋" w:eastAsia="仿宋_GB2312" w:cs="仿宋_GB2312"/>
          <w:sz w:val="18"/>
          <w:szCs w:val="18"/>
        </w:rPr>
      </w:pPr>
    </w:p>
    <w:p w14:paraId="55A7DC1F">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3586177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61D62536">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6621341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5.1.1招标公告；</w:t>
      </w:r>
    </w:p>
    <w:p w14:paraId="46C432EC">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2C333049">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5.1.3采购需求；</w:t>
      </w:r>
    </w:p>
    <w:p w14:paraId="6DD9A338">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6169109A">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6C6B663B">
      <w:pPr>
        <w:pStyle w:val="73"/>
        <w:keepNext w:val="0"/>
        <w:keepLines w:val="0"/>
        <w:pageBreakBefore w:val="0"/>
        <w:tabs>
          <w:tab w:val="left" w:pos="840"/>
        </w:tabs>
        <w:kinsoku/>
        <w:wordWrap/>
        <w:overflowPunct/>
        <w:topLinePunct w:val="0"/>
        <w:bidi w:val="0"/>
        <w:spacing w:line="400" w:lineRule="exact"/>
        <w:ind w:firstLine="960" w:firstLineChars="400"/>
        <w:textAlignment w:val="auto"/>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580D5C1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33413128">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25FA8C6">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7D8FA36B">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36DA7BA">
      <w:pPr>
        <w:pStyle w:val="21"/>
        <w:keepNext w:val="0"/>
        <w:keepLines w:val="0"/>
        <w:pageBreakBefore w:val="0"/>
        <w:kinsoku/>
        <w:wordWrap/>
        <w:overflowPunct/>
        <w:topLinePunct w:val="0"/>
        <w:bidi w:val="0"/>
        <w:spacing w:line="400" w:lineRule="exact"/>
        <w:textAlignment w:val="auto"/>
        <w:rPr>
          <w:rFonts w:ascii="仿宋_GB2312" w:hAnsi="仿宋" w:eastAsia="仿宋_GB2312" w:cs="仿宋_GB2312"/>
          <w:sz w:val="18"/>
          <w:szCs w:val="18"/>
          <w:lang w:val="en-US"/>
        </w:rPr>
      </w:pPr>
    </w:p>
    <w:p w14:paraId="10E2F809">
      <w:pPr>
        <w:keepNext w:val="0"/>
        <w:keepLines w:val="0"/>
        <w:pageBreakBefore w:val="0"/>
        <w:kinsoku/>
        <w:wordWrap/>
        <w:overflowPunct/>
        <w:topLinePunct w:val="0"/>
        <w:bidi w:val="0"/>
        <w:adjustRightInd/>
        <w:spacing w:line="400" w:lineRule="exact"/>
        <w:jc w:val="center"/>
        <w:textAlignment w:val="auto"/>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080883FF">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2CEB6629">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79D070FA">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54B737F7">
      <w:pPr>
        <w:pStyle w:val="73"/>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2583E372">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Cs w:val="24"/>
        </w:rPr>
      </w:pPr>
      <w:r>
        <w:rPr>
          <w:rFonts w:ascii="仿宋_GB2312" w:hAnsi="仿宋" w:eastAsia="仿宋_GB2312"/>
          <w:b/>
          <w:kern w:val="28"/>
          <w:sz w:val="24"/>
          <w:szCs w:val="24"/>
        </w:rPr>
        <w:t>9.投标保证金</w:t>
      </w:r>
    </w:p>
    <w:p w14:paraId="00E31730">
      <w:pPr>
        <w:pStyle w:val="5"/>
        <w:keepNext w:val="0"/>
        <w:keepLines w:val="0"/>
        <w:pageBreakBefore w:val="0"/>
        <w:kinsoku/>
        <w:wordWrap/>
        <w:overflowPunct/>
        <w:topLinePunct w:val="0"/>
        <w:bidi w:val="0"/>
        <w:spacing w:line="400" w:lineRule="exact"/>
        <w:ind w:firstLine="470" w:firstLineChars="196"/>
        <w:textAlignment w:val="auto"/>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9082867">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66ECB519">
      <w:pPr>
        <w:keepNext w:val="0"/>
        <w:keepLines w:val="0"/>
        <w:pageBreakBefore w:val="0"/>
        <w:kinsoku/>
        <w:wordWrap/>
        <w:overflowPunct/>
        <w:topLinePunct w:val="0"/>
        <w:autoSpaceDE w:val="0"/>
        <w:autoSpaceDN w:val="0"/>
        <w:bidi w:val="0"/>
        <w:spacing w:line="400" w:lineRule="exact"/>
        <w:ind w:firstLine="480" w:firstLineChars="200"/>
        <w:textAlignment w:val="auto"/>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206B20CD">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9614B85">
      <w:pPr>
        <w:keepNext w:val="0"/>
        <w:keepLines w:val="0"/>
        <w:pageBreakBefore w:val="0"/>
        <w:tabs>
          <w:tab w:val="left" w:pos="426"/>
          <w:tab w:val="left" w:pos="9360"/>
        </w:tabs>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E43A901">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07B30EE2">
      <w:pPr>
        <w:keepNext w:val="0"/>
        <w:keepLines w:val="0"/>
        <w:pageBreakBefore w:val="0"/>
        <w:kinsoku/>
        <w:wordWrap/>
        <w:overflowPunct/>
        <w:topLinePunct w:val="0"/>
        <w:bidi w:val="0"/>
        <w:snapToGrid w:val="0"/>
        <w:spacing w:line="400" w:lineRule="exact"/>
        <w:ind w:firstLine="960" w:firstLineChars="400"/>
        <w:textAlignment w:val="auto"/>
        <w:rPr>
          <w:rFonts w:hint="eastAsia" w:ascii="仿宋_GB2312" w:hAnsi="仿宋" w:eastAsia="仿宋_GB2312" w:cs="仿宋_GB2312"/>
          <w:sz w:val="24"/>
          <w:lang w:eastAsia="zh-CN"/>
        </w:rPr>
      </w:pPr>
      <w:r>
        <w:rPr>
          <w:rFonts w:hint="eastAsia" w:ascii="仿宋_GB2312" w:hAnsi="仿宋" w:eastAsia="仿宋_GB2312" w:cs="仿宋_GB2312"/>
          <w:sz w:val="24"/>
        </w:rPr>
        <w:t>11.1.2投标函</w:t>
      </w:r>
      <w:r>
        <w:rPr>
          <w:rFonts w:hint="eastAsia" w:ascii="仿宋_GB2312" w:hAnsi="仿宋" w:eastAsia="仿宋_GB2312" w:cs="仿宋_GB2312"/>
          <w:sz w:val="24"/>
          <w:lang w:eastAsia="zh-CN"/>
        </w:rPr>
        <w:t>；</w:t>
      </w:r>
    </w:p>
    <w:p w14:paraId="35068BF9">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lang w:val="en-US" w:eastAsia="zh-CN"/>
        </w:rPr>
        <w:t>11.1.3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157462B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5E898D4D">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 w:eastAsia="仿宋_GB2312" w:cs="仿宋_GB2312"/>
          <w:sz w:val="24"/>
        </w:rPr>
        <w:t>11.1.</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40626DB0">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6F18791C">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2C34FE34">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36FEA25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_GB2312" w:eastAsia="仿宋_GB2312" w:cs="仿宋_GB2312"/>
          <w:sz w:val="24"/>
          <w:lang w:val="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6D099A6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31AB12B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F2BA2C7">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588B2F28">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1013B71F">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44BC533A">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6382CACB">
      <w:pPr>
        <w:keepNext w:val="0"/>
        <w:keepLines w:val="0"/>
        <w:pageBreakBefore w:val="0"/>
        <w:kinsoku/>
        <w:wordWrap/>
        <w:overflowPunct/>
        <w:topLinePunct w:val="0"/>
        <w:bidi w:val="0"/>
        <w:snapToGrid w:val="0"/>
        <w:spacing w:line="400" w:lineRule="exact"/>
        <w:ind w:firstLine="960" w:firstLineChars="400"/>
        <w:textAlignment w:val="auto"/>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A8671C6">
      <w:pPr>
        <w:keepNext w:val="0"/>
        <w:keepLines w:val="0"/>
        <w:pageBreakBefore w:val="0"/>
        <w:kinsoku/>
        <w:wordWrap/>
        <w:overflowPunct/>
        <w:topLinePunct w:val="0"/>
        <w:bidi w:val="0"/>
        <w:spacing w:line="400" w:lineRule="exact"/>
        <w:ind w:firstLine="723" w:firstLineChars="300"/>
        <w:textAlignment w:val="auto"/>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1A8337B7">
      <w:pPr>
        <w:pStyle w:val="121"/>
        <w:keepNext w:val="0"/>
        <w:keepLines w:val="0"/>
        <w:pageBreakBefore w:val="0"/>
        <w:kinsoku/>
        <w:wordWrap/>
        <w:overflowPunct/>
        <w:topLinePunct w:val="0"/>
        <w:bidi w:val="0"/>
        <w:snapToGrid w:val="0"/>
        <w:spacing w:before="0" w:line="400" w:lineRule="exact"/>
        <w:ind w:firstLine="0" w:firstLineChars="0"/>
        <w:textAlignment w:val="auto"/>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2DBA0C4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8F4D8A">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2E1EA401">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E9128E3">
      <w:pPr>
        <w:keepNext w:val="0"/>
        <w:keepLines w:val="0"/>
        <w:pageBreakBefore w:val="0"/>
        <w:kinsoku/>
        <w:wordWrap/>
        <w:overflowPunct/>
        <w:topLinePunct w:val="0"/>
        <w:bidi w:val="0"/>
        <w:snapToGrid w:val="0"/>
        <w:spacing w:line="400" w:lineRule="exact"/>
        <w:textAlignment w:val="auto"/>
        <w:rPr>
          <w:rFonts w:ascii="仿宋_GB2312" w:hAnsi="仿宋" w:eastAsia="仿宋_GB2312"/>
          <w:b/>
          <w:sz w:val="24"/>
        </w:rPr>
      </w:pPr>
      <w:r>
        <w:rPr>
          <w:rFonts w:ascii="仿宋_GB2312" w:hAnsi="仿宋" w:eastAsia="仿宋_GB2312"/>
          <w:b/>
          <w:sz w:val="24"/>
        </w:rPr>
        <w:t>13.投标文件的签署、盖章</w:t>
      </w:r>
    </w:p>
    <w:p w14:paraId="2C02D532">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71B4EAF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76C56825">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457D007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6DB87FA9">
      <w:pPr>
        <w:pStyle w:val="121"/>
        <w:keepNext w:val="0"/>
        <w:keepLines w:val="0"/>
        <w:pageBreakBefore w:val="0"/>
        <w:kinsoku/>
        <w:wordWrap/>
        <w:overflowPunct/>
        <w:topLinePunct w:val="0"/>
        <w:bidi w:val="0"/>
        <w:spacing w:line="400" w:lineRule="exact"/>
        <w:ind w:firstLine="480"/>
        <w:textAlignment w:val="auto"/>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22EAC4C">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29D9DCC3">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03CFB555">
      <w:pPr>
        <w:pStyle w:val="73"/>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7B75BAFC">
      <w:pPr>
        <w:pStyle w:val="73"/>
        <w:keepNext w:val="0"/>
        <w:keepLines w:val="0"/>
        <w:pageBreakBefore w:val="0"/>
        <w:kinsoku/>
        <w:wordWrap/>
        <w:overflowPunct/>
        <w:topLinePunct w:val="0"/>
        <w:bidi w:val="0"/>
        <w:spacing w:line="400" w:lineRule="exact"/>
        <w:ind w:firstLine="477" w:firstLineChars="199"/>
        <w:textAlignment w:val="auto"/>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5C0D243E">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b/>
        </w:rPr>
        <w:t>16.投标文件的无效处理</w:t>
      </w:r>
    </w:p>
    <w:p w14:paraId="485B21C1">
      <w:pPr>
        <w:pStyle w:val="6"/>
        <w:keepNext w:val="0"/>
        <w:keepLines w:val="0"/>
        <w:pageBreakBefore w:val="0"/>
        <w:kinsoku/>
        <w:wordWrap/>
        <w:overflowPunct/>
        <w:topLinePunct w:val="0"/>
        <w:bidi w:val="0"/>
        <w:spacing w:line="400" w:lineRule="exact"/>
        <w:ind w:firstLine="360" w:firstLineChars="150"/>
        <w:textAlignment w:val="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69A080EA">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17.投标有效期</w:t>
      </w:r>
    </w:p>
    <w:p w14:paraId="18B31955">
      <w:pPr>
        <w:keepNext w:val="0"/>
        <w:keepLines w:val="0"/>
        <w:pageBreakBefore w:val="0"/>
        <w:kinsoku/>
        <w:wordWrap/>
        <w:overflowPunct/>
        <w:topLinePunct w:val="0"/>
        <w:bidi w:val="0"/>
        <w:spacing w:line="400" w:lineRule="exact"/>
        <w:ind w:firstLine="480" w:firstLineChars="200"/>
        <w:textAlignment w:val="auto"/>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7517A3ED">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588E6DBC">
      <w:pPr>
        <w:pStyle w:val="121"/>
        <w:keepNext w:val="0"/>
        <w:keepLines w:val="0"/>
        <w:pageBreakBefore w:val="0"/>
        <w:kinsoku/>
        <w:wordWrap/>
        <w:overflowPunct/>
        <w:topLinePunct w:val="0"/>
        <w:bidi w:val="0"/>
        <w:spacing w:before="0" w:line="400" w:lineRule="exact"/>
        <w:ind w:firstLine="643"/>
        <w:textAlignment w:val="auto"/>
        <w:rPr>
          <w:rFonts w:ascii="仿宋_GB2312" w:hAnsi="仿宋" w:eastAsia="仿宋_GB2312" w:cs="仿宋_GB2312"/>
          <w:b/>
          <w:sz w:val="32"/>
        </w:rPr>
      </w:pPr>
    </w:p>
    <w:p w14:paraId="555DF203">
      <w:pPr>
        <w:pStyle w:val="121"/>
        <w:keepNext w:val="0"/>
        <w:keepLines w:val="0"/>
        <w:pageBreakBefore w:val="0"/>
        <w:kinsoku/>
        <w:wordWrap/>
        <w:overflowPunct/>
        <w:topLinePunct w:val="0"/>
        <w:bidi w:val="0"/>
        <w:spacing w:before="0" w:line="400" w:lineRule="exact"/>
        <w:ind w:firstLine="1928" w:firstLineChars="600"/>
        <w:textAlignment w:val="auto"/>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A2EF124">
      <w:pPr>
        <w:pStyle w:val="269"/>
        <w:keepNext w:val="0"/>
        <w:keepLines w:val="0"/>
        <w:pageBreakBefore w:val="0"/>
        <w:kinsoku/>
        <w:wordWrap/>
        <w:overflowPunct/>
        <w:topLinePunct w:val="0"/>
        <w:bidi w:val="0"/>
        <w:spacing w:before="0" w:line="400" w:lineRule="exact"/>
        <w:ind w:left="0" w:firstLine="241" w:firstLineChars="100"/>
        <w:contextualSpacing/>
        <w:textAlignment w:val="auto"/>
        <w:rPr>
          <w:rFonts w:ascii="仿宋_GB2312" w:eastAsia="仿宋_GB2312"/>
          <w:sz w:val="24"/>
        </w:rPr>
      </w:pPr>
      <w:r>
        <w:rPr>
          <w:rFonts w:ascii="仿宋_GB2312" w:hAnsi="仿宋" w:eastAsia="仿宋_GB2312" w:cs="仿宋_GB2312"/>
          <w:b/>
          <w:sz w:val="24"/>
          <w:szCs w:val="24"/>
        </w:rPr>
        <w:t>18.开标</w:t>
      </w:r>
    </w:p>
    <w:p w14:paraId="4DDB8434">
      <w:pPr>
        <w:pStyle w:val="269"/>
        <w:keepNext w:val="0"/>
        <w:keepLines w:val="0"/>
        <w:pageBreakBefore w:val="0"/>
        <w:kinsoku/>
        <w:wordWrap/>
        <w:overflowPunct/>
        <w:topLinePunct w:val="0"/>
        <w:bidi w:val="0"/>
        <w:spacing w:before="0" w:line="400" w:lineRule="exact"/>
        <w:ind w:left="0" w:firstLine="480" w:firstLineChars="200"/>
        <w:contextualSpacing/>
        <w:textAlignment w:val="auto"/>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DBC6B19">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EB3C7D1">
      <w:pPr>
        <w:pStyle w:val="269"/>
        <w:keepNext w:val="0"/>
        <w:keepLines w:val="0"/>
        <w:pageBreakBefore w:val="0"/>
        <w:kinsoku/>
        <w:wordWrap/>
        <w:overflowPunct/>
        <w:topLinePunct w:val="0"/>
        <w:bidi w:val="0"/>
        <w:spacing w:before="0" w:line="400" w:lineRule="exact"/>
        <w:ind w:left="0" w:firstLine="240" w:firstLineChars="100"/>
        <w:contextualSpacing/>
        <w:textAlignment w:val="auto"/>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2CBB0CF4">
      <w:pPr>
        <w:keepNext w:val="0"/>
        <w:keepLines w:val="0"/>
        <w:pageBreakBefore w:val="0"/>
        <w:widowControl/>
        <w:kinsoku/>
        <w:wordWrap/>
        <w:overflowPunct/>
        <w:topLinePunct w:val="0"/>
        <w:bidi w:val="0"/>
        <w:spacing w:before="100" w:beforeAutospacing="1" w:after="240" w:line="400" w:lineRule="exact"/>
        <w:jc w:val="left"/>
        <w:textAlignment w:val="auto"/>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6EBEAA8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647571FB">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1C4AE0A6">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5CBA01E8">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2F2D92EA">
      <w:pPr>
        <w:pStyle w:val="121"/>
        <w:keepNext w:val="0"/>
        <w:keepLines w:val="0"/>
        <w:pageBreakBefore w:val="0"/>
        <w:kinsoku/>
        <w:wordWrap/>
        <w:overflowPunct/>
        <w:topLinePunct w:val="0"/>
        <w:bidi w:val="0"/>
        <w:spacing w:before="0" w:line="400" w:lineRule="exact"/>
        <w:ind w:firstLine="480"/>
        <w:textAlignment w:val="auto"/>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35A46D22">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20、信用信息查询</w:t>
      </w:r>
    </w:p>
    <w:p w14:paraId="52C7DAEF">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778E5FD5">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002E3060">
      <w:pPr>
        <w:pStyle w:val="121"/>
        <w:keepNext w:val="0"/>
        <w:keepLines w:val="0"/>
        <w:pageBreakBefore w:val="0"/>
        <w:kinsoku/>
        <w:wordWrap/>
        <w:overflowPunct/>
        <w:topLinePunct w:val="0"/>
        <w:bidi w:val="0"/>
        <w:spacing w:before="0" w:line="400" w:lineRule="exact"/>
        <w:ind w:firstLine="495" w:firstLineChars="0"/>
        <w:textAlignment w:val="auto"/>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359AD7A5">
      <w:pPr>
        <w:pStyle w:val="121"/>
        <w:keepNext w:val="0"/>
        <w:keepLines w:val="0"/>
        <w:pageBreakBefore w:val="0"/>
        <w:kinsoku/>
        <w:wordWrap/>
        <w:overflowPunct/>
        <w:topLinePunct w:val="0"/>
        <w:bidi w:val="0"/>
        <w:spacing w:before="0" w:line="400" w:lineRule="exact"/>
        <w:ind w:firstLine="0" w:firstLineChars="0"/>
        <w:textAlignment w:val="auto"/>
        <w:rPr>
          <w:rFonts w:ascii="仿宋_GB2312" w:hAnsi="仿宋" w:eastAsia="仿宋_GB2312" w:cs="Arial"/>
          <w:kern w:val="0"/>
        </w:rPr>
      </w:pPr>
    </w:p>
    <w:p w14:paraId="614DE333">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5765C908">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2AD51F06">
      <w:pPr>
        <w:keepNext w:val="0"/>
        <w:keepLines w:val="0"/>
        <w:pageBreakBefore w:val="0"/>
        <w:kinsoku/>
        <w:wordWrap/>
        <w:overflowPunct/>
        <w:topLinePunct w:val="0"/>
        <w:bidi w:val="0"/>
        <w:spacing w:line="400" w:lineRule="exact"/>
        <w:textAlignment w:val="auto"/>
        <w:rPr>
          <w:rFonts w:ascii="仿宋_GB2312" w:hAnsi="仿宋" w:eastAsia="仿宋_GB2312" w:cs="仿宋_GB2312"/>
          <w:b/>
          <w:sz w:val="24"/>
        </w:rPr>
      </w:pPr>
    </w:p>
    <w:p w14:paraId="3A50BC7B">
      <w:pPr>
        <w:keepNext w:val="0"/>
        <w:keepLines w:val="0"/>
        <w:pageBreakBefore w:val="0"/>
        <w:kinsoku/>
        <w:wordWrap/>
        <w:overflowPunct/>
        <w:topLinePunct w:val="0"/>
        <w:bidi w:val="0"/>
        <w:snapToGrid w:val="0"/>
        <w:spacing w:line="400" w:lineRule="exact"/>
        <w:jc w:val="center"/>
        <w:textAlignment w:val="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4811F2C6">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7865E508">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2A925B8C">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6DE8EF6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46BDA78">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的名称、规格型号、数量、单价、服务要求，开标记录、中标公告期限以及评审专家名单、评分汇总。</w:t>
      </w:r>
    </w:p>
    <w:p w14:paraId="599A7F75">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仿宋_GB2312"/>
          <w:sz w:val="24"/>
        </w:rPr>
      </w:pPr>
      <w:r>
        <w:rPr>
          <w:rFonts w:ascii="仿宋_GB2312" w:hAnsi="仿宋" w:eastAsia="仿宋_GB2312" w:cs="仿宋_GB2312"/>
          <w:sz w:val="24"/>
        </w:rPr>
        <w:t>23.3公告期限为1个工作日。</w:t>
      </w:r>
    </w:p>
    <w:p w14:paraId="5D76D2E2">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p>
    <w:p w14:paraId="763841AC">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七、合同授予</w:t>
      </w:r>
    </w:p>
    <w:p w14:paraId="5BE8D6B5">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A5799AA">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6851ED50">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76B71A67">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3826EB63">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27C8337B">
      <w:pPr>
        <w:pStyle w:val="121"/>
        <w:keepNext w:val="0"/>
        <w:keepLines w:val="0"/>
        <w:pageBreakBefore w:val="0"/>
        <w:kinsoku/>
        <w:wordWrap/>
        <w:overflowPunct/>
        <w:topLinePunct w:val="0"/>
        <w:bidi w:val="0"/>
        <w:snapToGrid w:val="0"/>
        <w:spacing w:before="0" w:after="120" w:line="400" w:lineRule="exact"/>
        <w:ind w:firstLine="480"/>
        <w:textAlignment w:val="auto"/>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75D79B8B">
      <w:pPr>
        <w:pStyle w:val="6"/>
        <w:keepNext w:val="0"/>
        <w:keepLines w:val="0"/>
        <w:pageBreakBefore w:val="0"/>
        <w:kinsoku/>
        <w:wordWrap/>
        <w:overflowPunct/>
        <w:topLinePunct w:val="0"/>
        <w:bidi w:val="0"/>
        <w:spacing w:line="400" w:lineRule="exact"/>
        <w:ind w:left="479" w:hanging="479" w:hangingChars="199"/>
        <w:textAlignment w:val="auto"/>
        <w:rPr>
          <w:rFonts w:ascii="仿宋_GB2312" w:hAnsi="仿宋" w:eastAsia="仿宋_GB2312" w:cs="仿宋_GB2312"/>
          <w:b/>
          <w:highlight w:val="yellow"/>
        </w:rPr>
      </w:pPr>
      <w:r>
        <w:rPr>
          <w:rFonts w:hint="eastAsia" w:ascii="仿宋_GB2312" w:hAnsi="仿宋" w:eastAsia="仿宋_GB2312" w:cs="仿宋_GB2312"/>
          <w:b/>
        </w:rPr>
        <w:t>26. 履约保证金</w:t>
      </w:r>
    </w:p>
    <w:p w14:paraId="2F1D01C6">
      <w:pPr>
        <w:keepNext w:val="0"/>
        <w:keepLines w:val="0"/>
        <w:pageBreakBefore w:val="0"/>
        <w:tabs>
          <w:tab w:val="left" w:pos="0"/>
        </w:tabs>
        <w:kinsoku/>
        <w:wordWrap/>
        <w:overflowPunct/>
        <w:topLinePunct w:val="0"/>
        <w:bidi w:val="0"/>
        <w:spacing w:line="400" w:lineRule="exact"/>
        <w:ind w:firstLine="482"/>
        <w:textAlignment w:val="auto"/>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本项目无需缴纳履约保证金。</w:t>
      </w:r>
    </w:p>
    <w:p w14:paraId="01FBD55B">
      <w:pPr>
        <w:keepNext w:val="0"/>
        <w:keepLines w:val="0"/>
        <w:pageBreakBefore w:val="0"/>
        <w:kinsoku/>
        <w:wordWrap/>
        <w:overflowPunct/>
        <w:topLinePunct w:val="0"/>
        <w:bidi w:val="0"/>
        <w:snapToGrid w:val="0"/>
        <w:spacing w:line="400" w:lineRule="exact"/>
        <w:ind w:firstLine="3357" w:firstLineChars="1045"/>
        <w:textAlignment w:val="auto"/>
        <w:rPr>
          <w:rFonts w:ascii="仿宋_GB2312" w:hAnsi="仿宋" w:eastAsia="仿宋_GB2312"/>
          <w:b/>
          <w:sz w:val="24"/>
        </w:rPr>
      </w:pPr>
      <w:r>
        <w:rPr>
          <w:rFonts w:hint="eastAsia" w:ascii="仿宋_GB2312" w:hAnsi="仿宋" w:eastAsia="仿宋_GB2312" w:cs="仿宋_GB2312"/>
          <w:b/>
          <w:sz w:val="32"/>
        </w:rPr>
        <w:t>八、电子交易活动的中止</w:t>
      </w:r>
    </w:p>
    <w:p w14:paraId="3AE62568">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820E171">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129EE3D">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5D856C2F">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0720A7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44A06060">
      <w:pPr>
        <w:pStyle w:val="121"/>
        <w:keepNext w:val="0"/>
        <w:keepLines w:val="0"/>
        <w:pageBreakBefore w:val="0"/>
        <w:kinsoku/>
        <w:wordWrap/>
        <w:overflowPunct/>
        <w:topLinePunct w:val="0"/>
        <w:bidi w:val="0"/>
        <w:snapToGrid w:val="0"/>
        <w:spacing w:before="0" w:line="400" w:lineRule="exact"/>
        <w:ind w:firstLine="480"/>
        <w:textAlignment w:val="auto"/>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395BED5F">
      <w:pPr>
        <w:pStyle w:val="121"/>
        <w:keepNext w:val="0"/>
        <w:keepLines w:val="0"/>
        <w:pageBreakBefore w:val="0"/>
        <w:kinsoku/>
        <w:wordWrap/>
        <w:overflowPunct/>
        <w:topLinePunct w:val="0"/>
        <w:bidi w:val="0"/>
        <w:snapToGrid w:val="0"/>
        <w:spacing w:before="0" w:line="400" w:lineRule="exact"/>
        <w:ind w:firstLine="0" w:firstLineChars="0"/>
        <w:textAlignment w:val="auto"/>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7FFEE28D">
      <w:pPr>
        <w:keepNext w:val="0"/>
        <w:keepLines w:val="0"/>
        <w:pageBreakBefore w:val="0"/>
        <w:kinsoku/>
        <w:wordWrap/>
        <w:overflowPunct/>
        <w:topLinePunct w:val="0"/>
        <w:bidi w:val="0"/>
        <w:snapToGrid w:val="0"/>
        <w:spacing w:line="400" w:lineRule="exact"/>
        <w:ind w:left="120" w:leftChars="57" w:firstLine="482" w:firstLineChars="150"/>
        <w:jc w:val="center"/>
        <w:textAlignment w:val="auto"/>
        <w:rPr>
          <w:rFonts w:ascii="仿宋_GB2312" w:hAnsi="仿宋" w:eastAsia="仿宋_GB2312" w:cs="仿宋_GB2312"/>
          <w:b/>
          <w:sz w:val="32"/>
        </w:rPr>
      </w:pPr>
      <w:r>
        <w:rPr>
          <w:rFonts w:hint="eastAsia" w:ascii="仿宋_GB2312" w:hAnsi="仿宋" w:eastAsia="仿宋_GB2312" w:cs="仿宋_GB2312"/>
          <w:b/>
          <w:sz w:val="32"/>
        </w:rPr>
        <w:t>九、验收</w:t>
      </w:r>
    </w:p>
    <w:p w14:paraId="01E3F0B3">
      <w:pPr>
        <w:pStyle w:val="6"/>
        <w:keepNext w:val="0"/>
        <w:keepLines w:val="0"/>
        <w:pageBreakBefore w:val="0"/>
        <w:kinsoku/>
        <w:wordWrap/>
        <w:overflowPunct/>
        <w:topLinePunct w:val="0"/>
        <w:bidi w:val="0"/>
        <w:spacing w:line="400" w:lineRule="exact"/>
        <w:ind w:firstLine="0" w:firstLineChars="0"/>
        <w:textAlignment w:val="auto"/>
        <w:rPr>
          <w:rFonts w:ascii="仿宋_GB2312" w:hAnsi="仿宋" w:eastAsia="仿宋_GB2312" w:cs="仿宋_GB2312"/>
          <w:b/>
        </w:rPr>
      </w:pPr>
      <w:r>
        <w:rPr>
          <w:rFonts w:ascii="仿宋_GB2312" w:hAnsi="仿宋" w:eastAsia="仿宋_GB2312" w:cs="仿宋_GB2312"/>
          <w:b/>
        </w:rPr>
        <w:t>29.验收</w:t>
      </w:r>
    </w:p>
    <w:p w14:paraId="6A53CB73">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99186B">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070199D2">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1F2BF66">
      <w:pPr>
        <w:keepNext w:val="0"/>
        <w:keepLines w:val="0"/>
        <w:pageBreakBefore w:val="0"/>
        <w:tabs>
          <w:tab w:val="left" w:pos="0"/>
        </w:tabs>
        <w:kinsoku/>
        <w:wordWrap/>
        <w:overflowPunct/>
        <w:topLinePunct w:val="0"/>
        <w:bidi w:val="0"/>
        <w:spacing w:line="400" w:lineRule="exact"/>
        <w:ind w:firstLine="480"/>
        <w:textAlignment w:val="auto"/>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41FDF689">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75236101"/>
      <w:bookmarkEnd w:id="15"/>
      <w:bookmarkStart w:id="16" w:name="_Hlt68072990"/>
      <w:bookmarkEnd w:id="16"/>
      <w:bookmarkStart w:id="17" w:name="_Hlt68073093"/>
      <w:bookmarkEnd w:id="17"/>
      <w:bookmarkStart w:id="18" w:name="_Hlt68057669"/>
      <w:bookmarkEnd w:id="18"/>
      <w:bookmarkStart w:id="19" w:name="_Hlt74714665"/>
      <w:bookmarkEnd w:id="19"/>
      <w:bookmarkStart w:id="20" w:name="_Hlt75236011"/>
      <w:bookmarkEnd w:id="20"/>
      <w:bookmarkStart w:id="21" w:name="_Hlt75236290"/>
      <w:bookmarkEnd w:id="21"/>
      <w:bookmarkStart w:id="22" w:name="_Hlt74730295"/>
      <w:bookmarkEnd w:id="22"/>
      <w:bookmarkStart w:id="23" w:name="_Hlt68072998"/>
      <w:bookmarkEnd w:id="23"/>
      <w:bookmarkStart w:id="24" w:name="_Hlt74729768"/>
      <w:bookmarkEnd w:id="24"/>
      <w:bookmarkStart w:id="25" w:name="_Hlt68403820"/>
      <w:bookmarkEnd w:id="25"/>
    </w:p>
    <w:p w14:paraId="222F1DD6">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color w:val="auto"/>
          <w:sz w:val="36"/>
          <w:szCs w:val="36"/>
        </w:rPr>
        <w:t>第三部分  采购需求</w:t>
      </w:r>
    </w:p>
    <w:p w14:paraId="2CD14B13">
      <w:pPr>
        <w:keepNext w:val="0"/>
        <w:keepLines w:val="0"/>
        <w:pageBreakBefore w:val="0"/>
        <w:numPr>
          <w:ilvl w:val="0"/>
          <w:numId w:val="0"/>
        </w:numPr>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劳务基本情况</w:t>
      </w:r>
    </w:p>
    <w:p w14:paraId="2B7E64D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本校共有师生</w:t>
      </w:r>
      <w:r>
        <w:rPr>
          <w:rFonts w:hint="eastAsia" w:ascii="宋体" w:hAnsi="宋体"/>
          <w:sz w:val="24"/>
          <w:u w:val="single"/>
        </w:rPr>
        <w:t xml:space="preserve"> </w:t>
      </w:r>
      <w:r>
        <w:rPr>
          <w:rFonts w:hint="eastAsia" w:ascii="宋体" w:hAnsi="宋体"/>
          <w:sz w:val="24"/>
          <w:u w:val="single"/>
          <w:lang w:val="en-US" w:eastAsia="zh-CN"/>
        </w:rPr>
        <w:t>2100</w:t>
      </w:r>
      <w:r>
        <w:rPr>
          <w:rFonts w:hint="eastAsia" w:ascii="宋体" w:hAnsi="宋体"/>
          <w:sz w:val="24"/>
          <w:u w:val="single"/>
        </w:rPr>
        <w:t xml:space="preserve"> </w:t>
      </w:r>
      <w:r>
        <w:rPr>
          <w:rFonts w:hint="eastAsia" w:ascii="宋体" w:hAnsi="宋体"/>
          <w:sz w:val="24"/>
        </w:rPr>
        <w:t>人，每日提供早、中、</w:t>
      </w:r>
      <w:r>
        <w:rPr>
          <w:rFonts w:hint="eastAsia" w:ascii="宋体" w:hAnsi="宋体"/>
          <w:sz w:val="24"/>
          <w:lang w:eastAsia="zh-CN"/>
        </w:rPr>
        <w:t>晚</w:t>
      </w:r>
      <w:r>
        <w:rPr>
          <w:rFonts w:hint="eastAsia" w:ascii="宋体" w:hAnsi="宋体"/>
          <w:sz w:val="24"/>
        </w:rPr>
        <w:t>三餐</w:t>
      </w:r>
      <w:r>
        <w:rPr>
          <w:rFonts w:hint="eastAsia" w:ascii="宋体" w:hAnsi="宋体"/>
          <w:sz w:val="24"/>
          <w:lang w:eastAsia="zh-CN"/>
        </w:rPr>
        <w:t>。</w:t>
      </w:r>
      <w:r>
        <w:rPr>
          <w:rFonts w:hint="eastAsia" w:ascii="宋体" w:hAnsi="宋体"/>
          <w:sz w:val="24"/>
        </w:rPr>
        <w:t>早餐</w:t>
      </w:r>
      <w:r>
        <w:rPr>
          <w:rFonts w:hint="eastAsia" w:ascii="宋体" w:hAnsi="宋体"/>
          <w:sz w:val="24"/>
          <w:lang w:eastAsia="zh-CN"/>
        </w:rPr>
        <w:t>教职工</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85</w:t>
      </w:r>
      <w:r>
        <w:rPr>
          <w:rFonts w:hint="eastAsia" w:ascii="宋体" w:hAnsi="宋体"/>
          <w:sz w:val="24"/>
          <w:u w:val="single"/>
        </w:rPr>
        <w:t xml:space="preserve"> </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玉米棒、番薯、包子、馒头、面包、豆浆</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种的早餐，早餐</w:t>
      </w:r>
      <w:r>
        <w:rPr>
          <w:rFonts w:hint="eastAsia" w:ascii="宋体" w:hAnsi="宋体"/>
          <w:sz w:val="24"/>
          <w:lang w:eastAsia="zh-CN"/>
        </w:rPr>
        <w:t>学生</w:t>
      </w:r>
      <w:r>
        <w:rPr>
          <w:rFonts w:hint="eastAsia" w:ascii="宋体" w:hAnsi="宋体"/>
          <w:sz w:val="24"/>
        </w:rPr>
        <w:t>用餐约</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人，每餐提供</w:t>
      </w:r>
      <w:r>
        <w:rPr>
          <w:rFonts w:hint="eastAsia" w:ascii="宋体" w:hAnsi="宋体"/>
          <w:sz w:val="24"/>
          <w:u w:val="single"/>
        </w:rPr>
        <w:t xml:space="preserve"> </w:t>
      </w:r>
      <w:r>
        <w:rPr>
          <w:rFonts w:hint="eastAsia" w:ascii="宋体" w:hAnsi="宋体"/>
          <w:sz w:val="24"/>
          <w:u w:val="single"/>
          <w:lang w:eastAsia="zh-CN"/>
        </w:rPr>
        <w:t>包子、馒头</w:t>
      </w:r>
      <w:r>
        <w:rPr>
          <w:rFonts w:hint="eastAsia" w:ascii="宋体" w:hAnsi="宋体"/>
          <w:sz w:val="24"/>
          <w:u w:val="single"/>
        </w:rPr>
        <w:t xml:space="preserve"> </w:t>
      </w:r>
      <w:r>
        <w:rPr>
          <w:rFonts w:hint="eastAsia" w:ascii="宋体" w:hAnsi="宋体"/>
          <w:sz w:val="24"/>
        </w:rPr>
        <w:t>等不少于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种的早餐</w:t>
      </w:r>
      <w:r>
        <w:rPr>
          <w:rFonts w:hint="eastAsia" w:ascii="宋体" w:hAnsi="宋体"/>
          <w:sz w:val="24"/>
          <w:lang w:eastAsia="zh-CN"/>
        </w:rPr>
        <w:t>，</w:t>
      </w:r>
      <w:r>
        <w:rPr>
          <w:rFonts w:hint="eastAsia" w:ascii="宋体" w:hAnsi="宋体"/>
          <w:sz w:val="24"/>
        </w:rPr>
        <w:t>用餐时间夏令时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中餐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120</w:t>
      </w:r>
      <w:r>
        <w:rPr>
          <w:rFonts w:hint="eastAsia" w:ascii="宋体" w:hAnsi="宋体"/>
          <w:sz w:val="24"/>
          <w:u w:val="single"/>
        </w:rPr>
        <w:t xml:space="preserve"> </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汤，中餐</w:t>
      </w:r>
      <w:r>
        <w:rPr>
          <w:rFonts w:hint="eastAsia" w:ascii="宋体" w:hAnsi="宋体"/>
          <w:sz w:val="24"/>
          <w:lang w:eastAsia="zh-CN"/>
        </w:rPr>
        <w:t>小学生</w:t>
      </w:r>
      <w:r>
        <w:rPr>
          <w:rFonts w:hint="eastAsia" w:ascii="宋体" w:hAnsi="宋体"/>
          <w:sz w:val="24"/>
        </w:rPr>
        <w:t>用餐人数约</w:t>
      </w:r>
      <w:r>
        <w:rPr>
          <w:rFonts w:hint="eastAsia" w:ascii="宋体" w:hAnsi="宋体"/>
          <w:sz w:val="24"/>
          <w:u w:val="single"/>
        </w:rPr>
        <w:t xml:space="preserve"> </w:t>
      </w:r>
      <w:r>
        <w:rPr>
          <w:rFonts w:hint="eastAsia" w:ascii="宋体" w:hAnsi="宋体"/>
          <w:sz w:val="24"/>
          <w:u w:val="single"/>
          <w:lang w:val="en-US" w:eastAsia="zh-CN"/>
        </w:rPr>
        <w:t>1800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45</w:t>
      </w:r>
      <w:r>
        <w:rPr>
          <w:rFonts w:hint="eastAsia" w:ascii="宋体" w:hAnsi="宋体"/>
          <w:sz w:val="24"/>
          <w:u w:val="single"/>
        </w:rPr>
        <w:t xml:space="preserve"> </w:t>
      </w:r>
      <w:r>
        <w:rPr>
          <w:rFonts w:hint="eastAsia" w:ascii="宋体" w:hAnsi="宋体"/>
          <w:sz w:val="24"/>
        </w:rPr>
        <w:t>分）</w:t>
      </w:r>
      <w:r>
        <w:rPr>
          <w:rFonts w:hint="eastAsia" w:ascii="宋体" w:hAnsi="宋体"/>
          <w:sz w:val="24"/>
          <w:lang w:eastAsia="zh-CN"/>
        </w:rPr>
        <w:t>；</w:t>
      </w:r>
      <w:r>
        <w:rPr>
          <w:rFonts w:hint="eastAsia" w:ascii="宋体" w:hAnsi="宋体"/>
          <w:sz w:val="24"/>
        </w:rPr>
        <w:t>晚餐</w:t>
      </w:r>
      <w:r>
        <w:rPr>
          <w:rFonts w:hint="eastAsia" w:ascii="宋体" w:hAnsi="宋体"/>
          <w:sz w:val="24"/>
          <w:lang w:eastAsia="zh-CN"/>
        </w:rPr>
        <w:t>教职工</w:t>
      </w:r>
      <w:r>
        <w:rPr>
          <w:rFonts w:hint="eastAsia" w:ascii="宋体" w:hAnsi="宋体"/>
          <w:sz w:val="24"/>
        </w:rPr>
        <w:t>用餐人数约</w:t>
      </w:r>
      <w:r>
        <w:rPr>
          <w:rFonts w:hint="eastAsia" w:ascii="宋体" w:hAnsi="宋体"/>
          <w:sz w:val="24"/>
          <w:u w:val="single"/>
          <w:lang w:val="en-US" w:eastAsia="zh-CN"/>
        </w:rPr>
        <w:t>100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菜</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汤，晚餐</w:t>
      </w:r>
      <w:r>
        <w:rPr>
          <w:rFonts w:hint="eastAsia" w:ascii="宋体" w:hAnsi="宋体"/>
          <w:sz w:val="24"/>
          <w:lang w:eastAsia="zh-CN"/>
        </w:rPr>
        <w:t>小学生</w:t>
      </w:r>
      <w:r>
        <w:rPr>
          <w:rFonts w:hint="eastAsia" w:ascii="宋体" w:hAnsi="宋体"/>
          <w:sz w:val="24"/>
        </w:rPr>
        <w:t>用餐人数约</w:t>
      </w:r>
      <w:r>
        <w:rPr>
          <w:rFonts w:hint="eastAsia" w:ascii="宋体" w:hAnsi="宋体"/>
          <w:sz w:val="24"/>
          <w:u w:val="single"/>
          <w:lang w:val="en-US" w:eastAsia="zh-CN"/>
        </w:rPr>
        <w:t>90</w:t>
      </w:r>
      <w:r>
        <w:rPr>
          <w:rFonts w:hint="eastAsia" w:ascii="宋体" w:hAnsi="宋体"/>
          <w:sz w:val="24"/>
        </w:rPr>
        <w:t>人，至少</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菜，用餐时间夏令时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30</w:t>
      </w:r>
      <w:r>
        <w:rPr>
          <w:rFonts w:hint="eastAsia" w:ascii="宋体" w:hAnsi="宋体"/>
          <w:sz w:val="24"/>
          <w:u w:val="single"/>
        </w:rPr>
        <w:t xml:space="preserve"> </w:t>
      </w:r>
      <w:r>
        <w:rPr>
          <w:rFonts w:hint="eastAsia" w:ascii="宋体" w:hAnsi="宋体"/>
          <w:sz w:val="24"/>
        </w:rPr>
        <w:t>分（冬令时</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分）。</w:t>
      </w:r>
    </w:p>
    <w:p w14:paraId="174DDE21">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b/>
          <w:sz w:val="24"/>
        </w:rPr>
      </w:pPr>
      <w:r>
        <w:rPr>
          <w:rFonts w:hint="eastAsia" w:ascii="宋体" w:hAnsi="宋体"/>
          <w:b/>
          <w:sz w:val="24"/>
        </w:rPr>
        <w:t>学校原有食堂员工</w:t>
      </w:r>
      <w:r>
        <w:rPr>
          <w:rFonts w:hint="eastAsia" w:ascii="宋体" w:hAnsi="宋体"/>
          <w:b/>
          <w:sz w:val="24"/>
          <w:lang w:val="en-US" w:eastAsia="zh-CN"/>
        </w:rPr>
        <w:t>13</w:t>
      </w:r>
      <w:r>
        <w:rPr>
          <w:rFonts w:hint="eastAsia" w:ascii="宋体" w:hAnsi="宋体"/>
          <w:b/>
          <w:sz w:val="24"/>
        </w:rPr>
        <w:t>人，其中主厨兼管理员</w:t>
      </w:r>
      <w:r>
        <w:rPr>
          <w:rFonts w:hint="eastAsia" w:ascii="宋体" w:hAnsi="宋体"/>
          <w:b/>
          <w:sz w:val="24"/>
          <w:lang w:val="en-US" w:eastAsia="zh-CN"/>
        </w:rPr>
        <w:t>2</w:t>
      </w:r>
      <w:r>
        <w:rPr>
          <w:rFonts w:hint="eastAsia" w:ascii="宋体" w:hAnsi="宋体"/>
          <w:b/>
          <w:sz w:val="24"/>
        </w:rPr>
        <w:t>人，副厨</w:t>
      </w:r>
      <w:r>
        <w:rPr>
          <w:rFonts w:hint="eastAsia" w:ascii="宋体" w:hAnsi="宋体"/>
          <w:b/>
          <w:sz w:val="24"/>
          <w:lang w:val="en-US" w:eastAsia="zh-CN"/>
        </w:rPr>
        <w:t>1</w:t>
      </w:r>
      <w:r>
        <w:rPr>
          <w:rFonts w:hint="eastAsia" w:ascii="宋体" w:hAnsi="宋体"/>
          <w:b/>
          <w:sz w:val="24"/>
        </w:rPr>
        <w:t>人，洗切工</w:t>
      </w:r>
      <w:r>
        <w:rPr>
          <w:rFonts w:hint="eastAsia" w:ascii="宋体" w:hAnsi="宋体"/>
          <w:b/>
          <w:sz w:val="24"/>
          <w:lang w:val="en-US" w:eastAsia="zh-CN"/>
        </w:rPr>
        <w:t>10</w:t>
      </w:r>
      <w:r>
        <w:rPr>
          <w:rFonts w:hint="eastAsia" w:ascii="宋体" w:hAnsi="宋体"/>
          <w:b/>
          <w:sz w:val="24"/>
        </w:rPr>
        <w:t>个</w:t>
      </w:r>
      <w:r>
        <w:rPr>
          <w:rFonts w:hint="eastAsia" w:ascii="宋体" w:hAnsi="宋体"/>
          <w:b/>
          <w:sz w:val="24"/>
          <w:lang w:val="en-US" w:eastAsia="zh-CN"/>
        </w:rPr>
        <w:t>(</w:t>
      </w:r>
      <w:r>
        <w:rPr>
          <w:rFonts w:hint="eastAsia" w:ascii="宋体" w:hAnsi="宋体"/>
          <w:b/>
          <w:sz w:val="24"/>
        </w:rPr>
        <w:t>此项为承包人对学校食堂劳务工作量提供参考用）。</w:t>
      </w:r>
    </w:p>
    <w:p w14:paraId="4491C728">
      <w:pPr>
        <w:keepNext w:val="0"/>
        <w:keepLines w:val="0"/>
        <w:pageBreakBefore w:val="0"/>
        <w:kinsoku/>
        <w:wordWrap/>
        <w:topLinePunct w:val="0"/>
        <w:bidi w:val="0"/>
        <w:spacing w:line="360" w:lineRule="exact"/>
        <w:textAlignment w:val="auto"/>
        <w:rPr>
          <w:rFonts w:hint="eastAsia" w:ascii="宋体" w:hAnsi="宋体"/>
          <w:b/>
          <w:sz w:val="28"/>
          <w:szCs w:val="28"/>
        </w:rPr>
      </w:pPr>
      <w:r>
        <w:rPr>
          <w:rFonts w:hint="eastAsia" w:ascii="宋体" w:hAnsi="宋体"/>
          <w:b/>
          <w:sz w:val="28"/>
          <w:szCs w:val="28"/>
        </w:rPr>
        <w:t>二、 基本需求</w:t>
      </w:r>
    </w:p>
    <w:p w14:paraId="50BAB0EF">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（一）管理人员要求</w:t>
      </w:r>
    </w:p>
    <w:p w14:paraId="39F147EE">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为确保学校食堂劳务工作正常运行，中标公司必须为采购单位配备</w:t>
      </w:r>
      <w:r>
        <w:rPr>
          <w:rFonts w:ascii="宋体" w:hAnsi="宋体"/>
          <w:sz w:val="24"/>
          <w:szCs w:val="24"/>
        </w:rPr>
        <w:t>专职</w:t>
      </w:r>
      <w:r>
        <w:rPr>
          <w:rFonts w:hint="eastAsia" w:ascii="宋体" w:hAnsi="宋体"/>
          <w:sz w:val="24"/>
          <w:szCs w:val="24"/>
        </w:rPr>
        <w:t>或兼职</w:t>
      </w:r>
      <w:r>
        <w:rPr>
          <w:rFonts w:ascii="宋体" w:hAnsi="宋体"/>
          <w:sz w:val="24"/>
          <w:szCs w:val="24"/>
        </w:rPr>
        <w:t>管理人员</w:t>
      </w:r>
      <w:r>
        <w:rPr>
          <w:rFonts w:hint="eastAsia" w:ascii="宋体" w:hAnsi="宋体"/>
          <w:sz w:val="24"/>
          <w:szCs w:val="24"/>
        </w:rPr>
        <w:t>。具体要求：</w:t>
      </w:r>
    </w:p>
    <w:p w14:paraId="626EE6ED">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1.</w:t>
      </w:r>
      <w:r>
        <w:rPr>
          <w:rFonts w:ascii="宋体" w:hAnsi="宋体"/>
          <w:sz w:val="24"/>
          <w:szCs w:val="24"/>
        </w:rPr>
        <w:t>身体健康</w:t>
      </w:r>
      <w:r>
        <w:rPr>
          <w:rFonts w:hint="eastAsia" w:ascii="宋体" w:hAnsi="宋体"/>
          <w:sz w:val="24"/>
          <w:szCs w:val="24"/>
        </w:rPr>
        <w:t>，</w:t>
      </w:r>
      <w:r>
        <w:rPr>
          <w:rFonts w:ascii="宋体" w:hAnsi="宋体"/>
          <w:sz w:val="24"/>
          <w:szCs w:val="24"/>
        </w:rPr>
        <w:t>并具有餐饮从业人员健康合格证明</w:t>
      </w:r>
      <w:r>
        <w:rPr>
          <w:rFonts w:hint="eastAsia" w:ascii="宋体" w:hAnsi="宋体"/>
          <w:sz w:val="24"/>
          <w:szCs w:val="24"/>
        </w:rPr>
        <w:t>。</w:t>
      </w:r>
    </w:p>
    <w:p w14:paraId="6DDDE011">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2.具有初中以上文化程度，熟悉食堂业务和</w:t>
      </w:r>
      <w:r>
        <w:rPr>
          <w:rFonts w:ascii="宋体" w:hAnsi="宋体"/>
          <w:sz w:val="24"/>
          <w:szCs w:val="24"/>
        </w:rPr>
        <w:t>餐饮服务食品安全操作规范</w:t>
      </w:r>
      <w:r>
        <w:rPr>
          <w:rFonts w:hint="eastAsia" w:ascii="宋体" w:hAnsi="宋体"/>
          <w:sz w:val="24"/>
          <w:szCs w:val="24"/>
        </w:rPr>
        <w:t>，了解食堂经营的相关法律法规，并具备相应的</w:t>
      </w:r>
      <w:r>
        <w:rPr>
          <w:rFonts w:ascii="宋体" w:hAnsi="宋体"/>
          <w:sz w:val="24"/>
          <w:szCs w:val="24"/>
        </w:rPr>
        <w:t>工作实践经验</w:t>
      </w:r>
      <w:r>
        <w:rPr>
          <w:rFonts w:hint="eastAsia" w:ascii="宋体" w:hAnsi="宋体"/>
          <w:sz w:val="24"/>
          <w:szCs w:val="24"/>
        </w:rPr>
        <w:t>。</w:t>
      </w:r>
    </w:p>
    <w:p w14:paraId="6E3E4D39">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3.懂管理，工作认真负责，有较强的计划、组织、协调能力，善于沟通。</w:t>
      </w:r>
    </w:p>
    <w:p w14:paraId="0CBC4976">
      <w:pPr>
        <w:keepNext w:val="0"/>
        <w:keepLines w:val="0"/>
        <w:pageBreakBefore w:val="0"/>
        <w:kinsoku/>
        <w:wordWrap/>
        <w:topLinePunct w:val="0"/>
        <w:bidi w:val="0"/>
        <w:spacing w:line="360" w:lineRule="exact"/>
        <w:ind w:firstLine="420" w:firstLineChars="0"/>
        <w:textAlignment w:val="auto"/>
        <w:rPr>
          <w:rFonts w:hint="eastAsia" w:ascii="宋体" w:hAnsi="宋体"/>
          <w:sz w:val="24"/>
          <w:szCs w:val="24"/>
        </w:rPr>
      </w:pPr>
      <w:r>
        <w:rPr>
          <w:rFonts w:hint="eastAsia" w:ascii="宋体" w:hAnsi="宋体"/>
          <w:sz w:val="24"/>
          <w:szCs w:val="24"/>
        </w:rPr>
        <w:t>4.上岗前须经相关主管部门培训合格后方可上岗，并按要求参加继续教育培训。</w:t>
      </w:r>
    </w:p>
    <w:p w14:paraId="35733812">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（二）操作员工要求</w:t>
      </w:r>
    </w:p>
    <w:p w14:paraId="19B361B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1.原则上男不超过60周岁，女不超过50周岁人数不得少于4人（若确因特殊原因，需招聘超龄员工的，需事先征得采购单位的同意），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2DF544F5">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2.所有食堂员工(含</w:t>
      </w:r>
      <w:r>
        <w:rPr>
          <w:rFonts w:ascii="宋体" w:hAnsi="宋体"/>
          <w:sz w:val="24"/>
        </w:rPr>
        <w:t>临时工</w:t>
      </w:r>
      <w:r>
        <w:rPr>
          <w:rFonts w:hint="eastAsia" w:ascii="宋体" w:hAnsi="宋体"/>
          <w:sz w:val="24"/>
        </w:rPr>
        <w:t>)都必须经过健康检查，取得健康证明方可上岗。</w:t>
      </w:r>
      <w:r>
        <w:rPr>
          <w:rFonts w:hint="eastAsia" w:ascii="宋体" w:hAnsi="宋体" w:eastAsia="宋体" w:cs="Times New Roman"/>
          <w:sz w:val="24"/>
        </w:rPr>
        <w:t>不得聘用有不良思想倾向及行为、精神异常或偏激等现象的人员。</w:t>
      </w:r>
    </w:p>
    <w:p w14:paraId="1E5EC53E">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3.学校食堂员工必须自觉接受学校的管理，具备良好的卫生习惯，能按照教育系统食堂卫生管理规范，严格规范自己的劳务行为。</w:t>
      </w:r>
    </w:p>
    <w:p w14:paraId="4B55BFB7">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4.学期中途中标公司要更换食堂员工，需经得采购单位同意方可更换。</w:t>
      </w:r>
    </w:p>
    <w:p w14:paraId="08299BA2">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（三）操作流程要求</w:t>
      </w:r>
    </w:p>
    <w:p w14:paraId="78860B3D">
      <w:pPr>
        <w:keepNext w:val="0"/>
        <w:keepLines w:val="0"/>
        <w:pageBreakBefore w:val="0"/>
        <w:kinsoku/>
        <w:wordWrap/>
        <w:topLinePunct w:val="0"/>
        <w:bidi w:val="0"/>
        <w:spacing w:line="360" w:lineRule="exact"/>
        <w:ind w:firstLine="480" w:firstLineChars="200"/>
        <w:textAlignment w:val="auto"/>
        <w:rPr>
          <w:rFonts w:ascii="宋体" w:hAnsi="宋体"/>
          <w:sz w:val="24"/>
        </w:rPr>
      </w:pPr>
      <w:r>
        <w:rPr>
          <w:rFonts w:hint="eastAsia" w:ascii="宋体" w:hAnsi="宋体"/>
          <w:sz w:val="24"/>
        </w:rPr>
        <w:t>要熟悉《中华人民共和国食品安全法》食堂管理工作要求，并严格执行，保证就餐人员的饮食安全</w:t>
      </w:r>
      <w:r>
        <w:rPr>
          <w:rFonts w:ascii="宋体" w:hAnsi="宋体"/>
          <w:sz w:val="24"/>
        </w:rPr>
        <w:t>、</w:t>
      </w:r>
      <w:r>
        <w:rPr>
          <w:rFonts w:hint="eastAsia" w:ascii="宋体" w:hAnsi="宋体"/>
          <w:sz w:val="24"/>
        </w:rPr>
        <w:t>卫生。</w:t>
      </w:r>
    </w:p>
    <w:p w14:paraId="2875100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1.整理清洗食材原料时，要注意节约与适度原则，认真清理与清洗。加工操作时，</w:t>
      </w:r>
      <w:r>
        <w:rPr>
          <w:rFonts w:ascii="宋体" w:hAnsi="宋体"/>
          <w:sz w:val="24"/>
        </w:rPr>
        <w:t>垃圾</w:t>
      </w:r>
      <w:r>
        <w:rPr>
          <w:rFonts w:hint="eastAsia" w:ascii="宋体" w:hAnsi="宋体"/>
          <w:sz w:val="24"/>
        </w:rPr>
        <w:t>及</w:t>
      </w:r>
      <w:r>
        <w:rPr>
          <w:rFonts w:ascii="宋体" w:hAnsi="宋体"/>
          <w:sz w:val="24"/>
        </w:rPr>
        <w:t>下角料</w:t>
      </w:r>
      <w:r>
        <w:rPr>
          <w:rFonts w:hint="eastAsia" w:ascii="宋体" w:hAnsi="宋体"/>
          <w:sz w:val="24"/>
        </w:rPr>
        <w:t>要</w:t>
      </w:r>
      <w:r>
        <w:rPr>
          <w:rFonts w:ascii="宋体" w:hAnsi="宋体"/>
          <w:sz w:val="24"/>
        </w:rPr>
        <w:t>第一时间入袋（</w:t>
      </w:r>
      <w:r>
        <w:rPr>
          <w:rFonts w:hint="eastAsia" w:ascii="宋体" w:hAnsi="宋体"/>
          <w:sz w:val="24"/>
        </w:rPr>
        <w:t>框、</w:t>
      </w:r>
      <w:r>
        <w:rPr>
          <w:rFonts w:ascii="宋体" w:hAnsi="宋体"/>
          <w:sz w:val="24"/>
        </w:rPr>
        <w:t>桶）</w:t>
      </w:r>
      <w:r>
        <w:rPr>
          <w:rFonts w:hint="eastAsia" w:ascii="宋体" w:hAnsi="宋体"/>
          <w:sz w:val="24"/>
        </w:rPr>
        <w:t>，</w:t>
      </w:r>
      <w:r>
        <w:rPr>
          <w:rFonts w:ascii="宋体" w:hAnsi="宋体"/>
          <w:sz w:val="24"/>
        </w:rPr>
        <w:t>切配</w:t>
      </w:r>
      <w:r>
        <w:rPr>
          <w:rFonts w:hint="eastAsia" w:ascii="宋体" w:hAnsi="宋体"/>
          <w:sz w:val="24"/>
        </w:rPr>
        <w:t>食材要讲究粗细长短,合乎加工需求。</w:t>
      </w:r>
    </w:p>
    <w:p w14:paraId="1B0010EE">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2.菜肴</w:t>
      </w:r>
      <w:r>
        <w:rPr>
          <w:rFonts w:ascii="宋体" w:hAnsi="宋体"/>
          <w:sz w:val="24"/>
        </w:rPr>
        <w:t>烧制</w:t>
      </w:r>
      <w:r>
        <w:rPr>
          <w:rFonts w:hint="eastAsia" w:ascii="宋体" w:hAnsi="宋体"/>
          <w:sz w:val="24"/>
        </w:rPr>
        <w:t>时，要煮熟烧透。生熟餐具器皿要分开使用。要注重色、香、味、咸淡等的合理处理。成品加工完毕后，必须存放在备餐间。备餐间在</w:t>
      </w:r>
      <w:r>
        <w:rPr>
          <w:rFonts w:ascii="宋体" w:hAnsi="宋体"/>
          <w:sz w:val="24"/>
        </w:rPr>
        <w:t>备餐前要紫外线消毒</w:t>
      </w:r>
      <w:r>
        <w:rPr>
          <w:rFonts w:hint="eastAsia" w:ascii="宋体" w:hAnsi="宋体"/>
          <w:sz w:val="24"/>
        </w:rPr>
        <w:t>至少30分钟，食品完成</w:t>
      </w:r>
      <w:r>
        <w:rPr>
          <w:rFonts w:ascii="宋体" w:hAnsi="宋体"/>
          <w:sz w:val="24"/>
        </w:rPr>
        <w:t>熟制后必须在</w:t>
      </w:r>
      <w:r>
        <w:rPr>
          <w:rFonts w:hint="eastAsia" w:ascii="宋体" w:hAnsi="宋体"/>
          <w:sz w:val="24"/>
        </w:rPr>
        <w:t>2小时</w:t>
      </w:r>
      <w:r>
        <w:rPr>
          <w:rFonts w:ascii="宋体" w:hAnsi="宋体"/>
          <w:sz w:val="24"/>
        </w:rPr>
        <w:t>内</w:t>
      </w:r>
      <w:r>
        <w:rPr>
          <w:rFonts w:hint="eastAsia" w:ascii="宋体" w:hAnsi="宋体"/>
          <w:sz w:val="24"/>
        </w:rPr>
        <w:t>食用</w:t>
      </w:r>
      <w:r>
        <w:rPr>
          <w:rFonts w:ascii="宋体" w:hAnsi="宋体"/>
          <w:sz w:val="24"/>
        </w:rPr>
        <w:t>。清洗后</w:t>
      </w:r>
      <w:r>
        <w:rPr>
          <w:rFonts w:hint="eastAsia" w:ascii="宋体" w:hAnsi="宋体"/>
          <w:sz w:val="24"/>
        </w:rPr>
        <w:t>的</w:t>
      </w:r>
      <w:r>
        <w:rPr>
          <w:rFonts w:ascii="宋体" w:hAnsi="宋体"/>
          <w:sz w:val="24"/>
        </w:rPr>
        <w:t>原材料、</w:t>
      </w:r>
      <w:r>
        <w:rPr>
          <w:rFonts w:hint="eastAsia" w:ascii="宋体" w:hAnsi="宋体"/>
          <w:sz w:val="24"/>
        </w:rPr>
        <w:t>半成品、成品均</w:t>
      </w:r>
      <w:r>
        <w:rPr>
          <w:rFonts w:ascii="宋体" w:hAnsi="宋体"/>
          <w:sz w:val="24"/>
        </w:rPr>
        <w:t>要</w:t>
      </w:r>
      <w:r>
        <w:rPr>
          <w:rFonts w:hint="eastAsia" w:ascii="宋体" w:hAnsi="宋体"/>
          <w:sz w:val="24"/>
        </w:rPr>
        <w:t>离地存放，同时要做好防蝇、防尘</w:t>
      </w:r>
      <w:r>
        <w:rPr>
          <w:rFonts w:ascii="宋体" w:hAnsi="宋体"/>
          <w:sz w:val="24"/>
        </w:rPr>
        <w:t>、</w:t>
      </w:r>
      <w:r>
        <w:rPr>
          <w:rFonts w:hint="eastAsia" w:ascii="宋体" w:hAnsi="宋体"/>
          <w:sz w:val="24"/>
        </w:rPr>
        <w:t>保洁工作。</w:t>
      </w:r>
    </w:p>
    <w:p w14:paraId="147F12F5">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3.必须保证食堂安全和食品卫生，经常注重检查成品和半成品原料的质量，发现有霉烂或变质的原料要及时更换。菜肴烧制</w:t>
      </w:r>
      <w:r>
        <w:rPr>
          <w:rFonts w:ascii="宋体" w:hAnsi="宋体"/>
          <w:sz w:val="24"/>
        </w:rPr>
        <w:t>完毕</w:t>
      </w:r>
      <w:r>
        <w:rPr>
          <w:rFonts w:hint="eastAsia" w:ascii="宋体" w:hAnsi="宋体"/>
          <w:sz w:val="24"/>
        </w:rPr>
        <w:t>，要按照留样要求</w:t>
      </w:r>
      <w:r>
        <w:rPr>
          <w:rFonts w:ascii="宋体" w:hAnsi="宋体"/>
          <w:sz w:val="24"/>
        </w:rPr>
        <w:t>第一时间</w:t>
      </w:r>
      <w:r>
        <w:rPr>
          <w:rFonts w:hint="eastAsia" w:ascii="宋体" w:hAnsi="宋体"/>
          <w:sz w:val="24"/>
        </w:rPr>
        <w:t>做好</w:t>
      </w:r>
      <w:r>
        <w:rPr>
          <w:rFonts w:ascii="宋体" w:hAnsi="宋体"/>
          <w:sz w:val="24"/>
        </w:rPr>
        <w:t>留样</w:t>
      </w:r>
      <w:r>
        <w:rPr>
          <w:rFonts w:hint="eastAsia" w:ascii="宋体" w:hAnsi="宋体"/>
          <w:sz w:val="24"/>
        </w:rPr>
        <w:t>工作。</w:t>
      </w:r>
    </w:p>
    <w:p w14:paraId="49940CD2">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4.餐具</w:t>
      </w:r>
      <w:r>
        <w:rPr>
          <w:rFonts w:ascii="宋体" w:hAnsi="宋体"/>
          <w:sz w:val="24"/>
        </w:rPr>
        <w:t>要严格按照</w:t>
      </w:r>
      <w:r>
        <w:rPr>
          <w:rFonts w:hint="eastAsia" w:ascii="宋体" w:hAnsi="宋体"/>
          <w:sz w:val="24"/>
        </w:rPr>
        <w:t>“一</w:t>
      </w:r>
      <w:r>
        <w:rPr>
          <w:rFonts w:ascii="宋体" w:hAnsi="宋体"/>
          <w:sz w:val="24"/>
        </w:rPr>
        <w:t>刮二洗三漂四消毒五保洁</w:t>
      </w:r>
      <w:r>
        <w:rPr>
          <w:rFonts w:hint="eastAsia" w:ascii="宋体" w:hAnsi="宋体"/>
          <w:sz w:val="24"/>
        </w:rPr>
        <w:t>”</w:t>
      </w:r>
      <w:r>
        <w:rPr>
          <w:rFonts w:ascii="宋体" w:hAnsi="宋体"/>
          <w:sz w:val="24"/>
        </w:rPr>
        <w:t>的</w:t>
      </w:r>
      <w:r>
        <w:rPr>
          <w:rFonts w:hint="eastAsia" w:ascii="宋体" w:hAnsi="宋体"/>
          <w:sz w:val="24"/>
        </w:rPr>
        <w:t>流程</w:t>
      </w:r>
      <w:r>
        <w:rPr>
          <w:rFonts w:ascii="宋体" w:hAnsi="宋体"/>
          <w:sz w:val="24"/>
        </w:rPr>
        <w:t>做好清洗消毒保洁工作。漂洗</w:t>
      </w:r>
      <w:r>
        <w:rPr>
          <w:rFonts w:hint="eastAsia" w:ascii="宋体" w:hAnsi="宋体"/>
          <w:sz w:val="24"/>
        </w:rPr>
        <w:t>不得</w:t>
      </w:r>
      <w:r>
        <w:rPr>
          <w:rFonts w:ascii="宋体" w:hAnsi="宋体"/>
          <w:sz w:val="24"/>
        </w:rPr>
        <w:t>少于</w:t>
      </w:r>
      <w:r>
        <w:rPr>
          <w:rFonts w:hint="eastAsia" w:ascii="宋体" w:hAnsi="宋体"/>
          <w:sz w:val="24"/>
        </w:rPr>
        <w:t>3遍</w:t>
      </w:r>
      <w:r>
        <w:rPr>
          <w:rFonts w:ascii="宋体" w:hAnsi="宋体"/>
          <w:sz w:val="24"/>
        </w:rPr>
        <w:t>流水</w:t>
      </w:r>
      <w:r>
        <w:rPr>
          <w:rFonts w:hint="eastAsia" w:ascii="宋体" w:hAnsi="宋体"/>
          <w:sz w:val="24"/>
        </w:rPr>
        <w:t>清洗</w:t>
      </w:r>
      <w:r>
        <w:rPr>
          <w:rFonts w:ascii="宋体" w:hAnsi="宋体"/>
          <w:sz w:val="24"/>
        </w:rPr>
        <w:t>。</w:t>
      </w:r>
      <w:r>
        <w:rPr>
          <w:rFonts w:hint="eastAsia" w:ascii="宋体" w:hAnsi="宋体"/>
          <w:sz w:val="24"/>
        </w:rPr>
        <w:t>洗碗机操作按照</w:t>
      </w:r>
      <w:r>
        <w:rPr>
          <w:rFonts w:ascii="宋体" w:hAnsi="宋体"/>
          <w:sz w:val="24"/>
        </w:rPr>
        <w:t>设施</w:t>
      </w:r>
      <w:r>
        <w:rPr>
          <w:rFonts w:hint="eastAsia" w:ascii="宋体" w:hAnsi="宋体"/>
          <w:sz w:val="24"/>
        </w:rPr>
        <w:t>使用</w:t>
      </w:r>
      <w:r>
        <w:rPr>
          <w:rFonts w:ascii="宋体" w:hAnsi="宋体"/>
          <w:sz w:val="24"/>
        </w:rPr>
        <w:t>说明执行。</w:t>
      </w:r>
      <w:r>
        <w:rPr>
          <w:rFonts w:hint="eastAsia" w:ascii="宋体" w:hAnsi="宋体"/>
          <w:sz w:val="24"/>
        </w:rPr>
        <w:t>保洁柜</w:t>
      </w:r>
      <w:r>
        <w:rPr>
          <w:rFonts w:ascii="宋体" w:hAnsi="宋体"/>
          <w:sz w:val="24"/>
        </w:rPr>
        <w:t>内不得存放餐具</w:t>
      </w:r>
      <w:r>
        <w:rPr>
          <w:rFonts w:hint="eastAsia" w:ascii="宋体" w:hAnsi="宋体"/>
          <w:sz w:val="24"/>
        </w:rPr>
        <w:t>以外</w:t>
      </w:r>
      <w:r>
        <w:rPr>
          <w:rFonts w:ascii="宋体" w:hAnsi="宋体"/>
          <w:sz w:val="24"/>
        </w:rPr>
        <w:t>物品</w:t>
      </w:r>
      <w:r>
        <w:rPr>
          <w:rFonts w:hint="eastAsia" w:ascii="宋体" w:hAnsi="宋体"/>
          <w:sz w:val="24"/>
        </w:rPr>
        <w:t>，</w:t>
      </w:r>
      <w:r>
        <w:rPr>
          <w:rFonts w:ascii="宋体" w:hAnsi="宋体"/>
          <w:sz w:val="24"/>
        </w:rPr>
        <w:t>并定时清洁。</w:t>
      </w:r>
    </w:p>
    <w:p w14:paraId="14AF728E">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ascii="宋体" w:hAnsi="宋体"/>
          <w:sz w:val="24"/>
        </w:rPr>
        <w:t>5.</w:t>
      </w:r>
      <w:r>
        <w:rPr>
          <w:rFonts w:hint="eastAsia" w:ascii="宋体" w:hAnsi="宋体"/>
          <w:sz w:val="24"/>
        </w:rPr>
        <w:t>食堂各岗位员工在完成自己的加工任务后，及时对自己工作环境、使用工具进行全面的卫生清理，并将使用工具进行消毒后存放到指定地点。（若需更换，必须以旧换新，否则由中标公司承担）。</w:t>
      </w:r>
    </w:p>
    <w:p w14:paraId="5A607449">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（四）用餐服务要求</w:t>
      </w:r>
    </w:p>
    <w:p w14:paraId="0888711E">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1.根据要求按时将学生饭菜、餐具送到指定地点，学生用完餐后及时收回餐具清洗。</w:t>
      </w:r>
    </w:p>
    <w:p w14:paraId="13FD09C6">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sz w:val="24"/>
        </w:rPr>
      </w:pPr>
      <w:r>
        <w:rPr>
          <w:rFonts w:hint="eastAsia" w:ascii="宋体" w:hAnsi="宋体"/>
          <w:sz w:val="24"/>
        </w:rPr>
        <w:t>2.按学校要求为教师提供三餐（早餐要求2菜4面点，中晚餐至少4菜</w:t>
      </w:r>
      <w:r>
        <w:rPr>
          <w:rFonts w:hint="eastAsia" w:ascii="宋体" w:hAnsi="宋体"/>
          <w:sz w:val="24"/>
          <w:lang w:val="en-US" w:eastAsia="zh-CN"/>
        </w:rPr>
        <w:t>1</w:t>
      </w:r>
      <w:r>
        <w:rPr>
          <w:rFonts w:hint="eastAsia" w:ascii="宋体" w:hAnsi="宋体"/>
          <w:sz w:val="24"/>
        </w:rPr>
        <w:t>汤），三餐应做到按学校要求为教师分菜和其它食品（如包子、粽子等）。并严格按照学校有关刷卡就餐管理规定对到食堂用餐的人员进行“刷卡分餐”。</w:t>
      </w:r>
    </w:p>
    <w:p w14:paraId="0BBAF131">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3.班级分餐时注意各班就餐人数的多少，量要配足，菜要配齐，注意分餐时的动作细节，切勿将饭菜泼洒到地面，确保每班饭菜齐全，保证热饭热菜。分送过程中，确保学生食品卫生。</w:t>
      </w:r>
    </w:p>
    <w:p w14:paraId="13D59E47">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4.食堂员工饭菜供应方式与教师一样，一律从窗口供应，并在食堂餐厅用餐。</w:t>
      </w:r>
    </w:p>
    <w:p w14:paraId="106285F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5.学校给中标公司提供相应的食材原料，中标公司必须如实下料，不得克扣或有意增加原料。食堂员工不得将相关食材原料带出食堂。</w:t>
      </w:r>
    </w:p>
    <w:p w14:paraId="4C00B6C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6.中标公司按照学校实际需要保质保量做好学校客餐，做到色香味美。</w:t>
      </w:r>
    </w:p>
    <w:p w14:paraId="6E9227B5">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（五）卫生打扫要求</w:t>
      </w:r>
    </w:p>
    <w:p w14:paraId="43F79C12">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2351BF12">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2.食堂所有工具、食品存放按食堂五常法标准管理执行。</w:t>
      </w:r>
    </w:p>
    <w:p w14:paraId="51A310CA">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3.学校将定期或不定期地检查食堂安全、卫生和食品卫生等。学校发现问题后，中标公司应及时整改，并按《食堂服务质量、食品卫生的处罚条例》执行。</w:t>
      </w:r>
    </w:p>
    <w:p w14:paraId="3AA4E764">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（六）公物管护要求</w:t>
      </w:r>
    </w:p>
    <w:p w14:paraId="5FFC6CA8">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1.承包初期，食堂所有公物清点、登记，由中标公司验收使用（有易耗品，劳保用品，工作服、帽备两套）。</w:t>
      </w:r>
    </w:p>
    <w:p w14:paraId="733D1970">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2.易损拖把、畚箕、笤帚、抹、清洁球、洗洁精由学校统一配齐。用坏后以旧换新。</w:t>
      </w:r>
    </w:p>
    <w:p w14:paraId="51085726">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3.员工餐具清洗规范操作，污物及时清理，防止管道堵塞。</w:t>
      </w:r>
    </w:p>
    <w:p w14:paraId="2564CDA3">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4.违反操作流程导致物品损坏或人为损坏的，配件费、维修工资等一切费用由投标公司负责。耐用品在使用过程中非人为原因造成损坏，由学校负责维修。</w:t>
      </w:r>
    </w:p>
    <w:p w14:paraId="3C1D5D6C">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5.承包期结束，所有设施，按期初所领，全面清点无误后交回学校。如有缺少按价从承包费中扣除。</w:t>
      </w:r>
    </w:p>
    <w:p w14:paraId="3E0BD2F4">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6.无论生熟菜肴，食堂公物，中标公司所有员工严禁夹带，一经发现从重处罚，直至辞退。</w:t>
      </w:r>
    </w:p>
    <w:p w14:paraId="670FDBA6">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（七）勤俭节约要求</w:t>
      </w:r>
    </w:p>
    <w:p w14:paraId="35EE4B7A">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1.食堂所有场所使用结束后，及时关水关电，避免浪费。</w:t>
      </w:r>
    </w:p>
    <w:p w14:paraId="1DEBA2D5">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2.煮粥、蒸饭时，用具上所沾米粒要尽可能利用，米袋交保管员清点查收。</w:t>
      </w:r>
    </w:p>
    <w:p w14:paraId="512BD9CE">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 xml:space="preserve">3.每天所需食品、物品向保管员认领，由保管员填写出库单。灶台上的油盐酱醋味精等调料用量适度，倒尽用完。 </w:t>
      </w:r>
    </w:p>
    <w:p w14:paraId="784357F2">
      <w:pPr>
        <w:keepNext w:val="0"/>
        <w:keepLines w:val="0"/>
        <w:pageBreakBefore w:val="0"/>
        <w:kinsoku/>
        <w:wordWrap/>
        <w:topLinePunct w:val="0"/>
        <w:bidi w:val="0"/>
        <w:spacing w:line="360" w:lineRule="exact"/>
        <w:ind w:firstLine="420" w:firstLineChars="0"/>
        <w:textAlignment w:val="auto"/>
        <w:rPr>
          <w:rFonts w:hint="eastAsia" w:ascii="宋体" w:hAnsi="宋体"/>
          <w:sz w:val="24"/>
        </w:rPr>
      </w:pPr>
      <w:r>
        <w:rPr>
          <w:rFonts w:hint="eastAsia" w:ascii="宋体" w:hAnsi="宋体"/>
          <w:sz w:val="24"/>
        </w:rPr>
        <w:t>4.大锅禁止加工私人食品，要尽可能提高燃料的利用率。</w:t>
      </w:r>
    </w:p>
    <w:p w14:paraId="2A227B43">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5.每天工作结束离开前必须对食堂、餐厅全面巡查一次，确保水电、门窗均已关好，并做好记录。</w:t>
      </w:r>
    </w:p>
    <w:p w14:paraId="2A63C67B">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6.要认真落实</w:t>
      </w:r>
      <w:r>
        <w:rPr>
          <w:rFonts w:ascii="宋体" w:hAnsi="宋体"/>
          <w:sz w:val="24"/>
        </w:rPr>
        <w:t>厉行节约</w:t>
      </w:r>
      <w:r>
        <w:rPr>
          <w:rFonts w:hint="eastAsia" w:ascii="宋体" w:hAnsi="宋体"/>
          <w:sz w:val="24"/>
        </w:rPr>
        <w:t>要求，杜绝食堂</w:t>
      </w:r>
      <w:r>
        <w:rPr>
          <w:rFonts w:ascii="宋体" w:hAnsi="宋体"/>
          <w:sz w:val="24"/>
        </w:rPr>
        <w:t>餐饮浪费</w:t>
      </w:r>
      <w:r>
        <w:rPr>
          <w:rFonts w:hint="eastAsia" w:ascii="宋体" w:hAnsi="宋体"/>
          <w:sz w:val="24"/>
        </w:rPr>
        <w:t>行为。按照学校用餐人数及时调整食材用量；遵从学校泔水量反馈情况，合理调整用米用料，调整咸淡辛辣口味。要合理利用可以二次加工的原材料，开发新菜品。</w:t>
      </w:r>
    </w:p>
    <w:p w14:paraId="17D4E267">
      <w:pPr>
        <w:keepNext w:val="0"/>
        <w:keepLines w:val="0"/>
        <w:pageBreakBefore w:val="0"/>
        <w:kinsoku/>
        <w:wordWrap/>
        <w:topLinePunct w:val="0"/>
        <w:bidi w:val="0"/>
        <w:spacing w:line="360" w:lineRule="exact"/>
        <w:ind w:firstLine="562" w:firstLineChars="200"/>
        <w:textAlignment w:val="auto"/>
        <w:rPr>
          <w:rFonts w:hint="eastAsia" w:ascii="宋体" w:hAnsi="宋体"/>
          <w:b/>
          <w:sz w:val="28"/>
          <w:szCs w:val="28"/>
        </w:rPr>
      </w:pPr>
      <w:r>
        <w:rPr>
          <w:rFonts w:hint="eastAsia" w:ascii="宋体" w:hAnsi="宋体"/>
          <w:b/>
          <w:sz w:val="28"/>
          <w:szCs w:val="28"/>
        </w:rPr>
        <w:t>（八）安全保险要求</w:t>
      </w:r>
    </w:p>
    <w:p w14:paraId="5A5B8D1D">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rPr>
        <w:t>中标公司必须参保食品安全责任险，必须</w:t>
      </w:r>
      <w:r>
        <w:rPr>
          <w:rFonts w:ascii="宋体" w:hAnsi="宋体"/>
          <w:sz w:val="24"/>
        </w:rPr>
        <w:t>为</w:t>
      </w:r>
      <w:r>
        <w:rPr>
          <w:rFonts w:hint="eastAsia" w:ascii="宋体" w:hAnsi="宋体"/>
          <w:sz w:val="24"/>
        </w:rPr>
        <w:t>员工</w:t>
      </w:r>
      <w:r>
        <w:rPr>
          <w:rFonts w:ascii="宋体" w:hAnsi="宋体"/>
          <w:sz w:val="24"/>
        </w:rPr>
        <w:t>缴纳五险</w:t>
      </w:r>
      <w:r>
        <w:rPr>
          <w:rFonts w:hint="eastAsia" w:ascii="宋体" w:hAnsi="宋体"/>
          <w:sz w:val="24"/>
        </w:rPr>
        <w:t>和</w:t>
      </w:r>
      <w:r>
        <w:rPr>
          <w:rFonts w:ascii="宋体" w:hAnsi="宋体"/>
          <w:sz w:val="24"/>
        </w:rPr>
        <w:t>意外险。</w:t>
      </w:r>
    </w:p>
    <w:p w14:paraId="6EB3D55F">
      <w:pPr>
        <w:pStyle w:val="27"/>
        <w:keepNext w:val="0"/>
        <w:keepLines w:val="0"/>
        <w:pageBreakBefore w:val="0"/>
        <w:kinsoku/>
        <w:wordWrap/>
        <w:topLinePunct w:val="0"/>
        <w:bidi w:val="0"/>
        <w:snapToGrid w:val="0"/>
        <w:spacing w:line="360" w:lineRule="exact"/>
        <w:textAlignment w:val="auto"/>
        <w:rPr>
          <w:rFonts w:hint="eastAsia" w:hAnsi="宋体"/>
          <w:b/>
          <w:sz w:val="28"/>
          <w:szCs w:val="28"/>
        </w:rPr>
      </w:pPr>
      <w:r>
        <w:rPr>
          <w:rFonts w:hint="eastAsia" w:hAnsi="宋体"/>
          <w:b/>
          <w:sz w:val="28"/>
          <w:szCs w:val="28"/>
          <w:lang w:eastAsia="zh-CN"/>
        </w:rPr>
        <w:t>三</w:t>
      </w:r>
      <w:r>
        <w:rPr>
          <w:rFonts w:hAnsi="宋体"/>
          <w:b/>
          <w:sz w:val="28"/>
          <w:szCs w:val="28"/>
        </w:rPr>
        <w:t>、</w:t>
      </w:r>
      <w:r>
        <w:rPr>
          <w:rFonts w:hint="eastAsia" w:hAnsi="宋体"/>
          <w:b/>
          <w:sz w:val="28"/>
          <w:szCs w:val="28"/>
        </w:rPr>
        <w:t>相关说明</w:t>
      </w:r>
    </w:p>
    <w:p w14:paraId="5193F9C3">
      <w:pPr>
        <w:keepNext w:val="0"/>
        <w:keepLines w:val="0"/>
        <w:pageBreakBefore w:val="0"/>
        <w:kinsoku/>
        <w:wordWrap/>
        <w:topLinePunct w:val="0"/>
        <w:bidi w:val="0"/>
        <w:spacing w:line="360" w:lineRule="exact"/>
        <w:ind w:firstLine="480" w:firstLineChars="200"/>
        <w:textAlignment w:val="auto"/>
        <w:rPr>
          <w:rFonts w:hint="eastAsia" w:ascii="宋体" w:hAnsi="宋体"/>
          <w:sz w:val="24"/>
        </w:rPr>
      </w:pPr>
      <w:r>
        <w:rPr>
          <w:rFonts w:hint="eastAsia" w:ascii="宋体" w:hAnsi="宋体"/>
          <w:sz w:val="24"/>
          <w:szCs w:val="24"/>
        </w:rPr>
        <w:t>1.</w:t>
      </w:r>
      <w:r>
        <w:rPr>
          <w:rFonts w:hint="eastAsia" w:ascii="宋体" w:hAnsi="宋体"/>
          <w:sz w:val="24"/>
        </w:rPr>
        <w:t>中标公司必须确保学校食堂运营的平稳过渡。</w:t>
      </w:r>
    </w:p>
    <w:p w14:paraId="049FFED1">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采购单位可不定时检查、监督中标公司承包范围内的服务质量，并提出合理建议。采购单位有权按本项目的基本要求，对中标公司的服务质量进行评价，经评价认定中标公司服务质量不符合合同要求或对采购单位日常管理中的合理建议不予采纳的，采购单位可以单方解除合同，</w:t>
      </w:r>
      <w:r>
        <w:rPr>
          <w:rFonts w:hint="eastAsia" w:ascii="宋体" w:hAnsi="宋体" w:cs="宋体"/>
          <w:bCs/>
          <w:sz w:val="24"/>
          <w:szCs w:val="24"/>
        </w:rPr>
        <w:t>并与第二中标公司签订剩余的服务合同，试用期执行规则同第一中标公司。</w:t>
      </w:r>
    </w:p>
    <w:p w14:paraId="39E868DA">
      <w:pPr>
        <w:keepNext w:val="0"/>
        <w:keepLines w:val="0"/>
        <w:pageBreakBefore w:val="0"/>
        <w:kinsoku/>
        <w:wordWrap/>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3.采购单位作息时间有调整、就餐人数有变化，采购单位应提前及时告知中标公司。</w:t>
      </w:r>
    </w:p>
    <w:p w14:paraId="7144B9C2">
      <w:pPr>
        <w:keepNext w:val="0"/>
        <w:keepLines w:val="0"/>
        <w:pageBreakBefore w:val="0"/>
        <w:kinsoku/>
        <w:wordWrap/>
        <w:topLinePunct w:val="0"/>
        <w:bidi w:val="0"/>
        <w:spacing w:line="360" w:lineRule="exact"/>
        <w:ind w:firstLine="420" w:firstLineChars="0"/>
        <w:textAlignment w:val="auto"/>
        <w:rPr>
          <w:rFonts w:hint="eastAsia" w:ascii="宋体" w:hAnsi="宋体"/>
          <w:sz w:val="24"/>
          <w:szCs w:val="24"/>
        </w:rPr>
      </w:pPr>
      <w:r>
        <w:rPr>
          <w:rFonts w:hint="eastAsia" w:ascii="宋体" w:hAnsi="宋体"/>
          <w:sz w:val="24"/>
          <w:szCs w:val="24"/>
        </w:rPr>
        <w:t xml:space="preserve">4.采购单位提供加工膳食所需的场地、灶具、水电、燃料等；提供加工膳食所需的原料及配料；提供就餐所需要的餐具。 </w:t>
      </w:r>
    </w:p>
    <w:p w14:paraId="33567C91">
      <w:pPr>
        <w:pStyle w:val="27"/>
        <w:keepNext w:val="0"/>
        <w:keepLines w:val="0"/>
        <w:pageBreakBefore w:val="0"/>
        <w:kinsoku/>
        <w:wordWrap/>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lang w:eastAsia="zh-CN"/>
        </w:rPr>
        <w:t>5</w:t>
      </w:r>
      <w:r>
        <w:rPr>
          <w:rFonts w:hint="eastAsia" w:hAnsi="宋体"/>
          <w:sz w:val="24"/>
          <w:szCs w:val="24"/>
        </w:rPr>
        <w:t>.采购单位为</w:t>
      </w:r>
      <w:r>
        <w:rPr>
          <w:rFonts w:hint="eastAsia" w:hAnsi="宋体"/>
          <w:sz w:val="24"/>
          <w:szCs w:val="24"/>
          <w:lang w:eastAsia="zh-CN"/>
        </w:rPr>
        <w:t>中标公司</w:t>
      </w:r>
      <w:r>
        <w:rPr>
          <w:rFonts w:hint="eastAsia" w:hAnsi="宋体"/>
          <w:sz w:val="24"/>
          <w:szCs w:val="24"/>
        </w:rPr>
        <w:t>提供</w:t>
      </w:r>
      <w:r>
        <w:rPr>
          <w:rFonts w:hint="eastAsia" w:hAnsi="宋体"/>
          <w:sz w:val="24"/>
          <w:szCs w:val="24"/>
          <w:lang w:eastAsia="zh-CN"/>
        </w:rPr>
        <w:t>本单位所需的</w:t>
      </w:r>
      <w:r>
        <w:rPr>
          <w:rFonts w:hint="eastAsia" w:hAnsi="宋体"/>
          <w:sz w:val="24"/>
          <w:szCs w:val="24"/>
        </w:rPr>
        <w:t>工作帽、工作服、手套等必要的劳保用品，凭旧向采购单位管理人员提出更换。</w:t>
      </w:r>
    </w:p>
    <w:p w14:paraId="29027027">
      <w:pPr>
        <w:pStyle w:val="27"/>
        <w:keepNext w:val="0"/>
        <w:keepLines w:val="0"/>
        <w:pageBreakBefore w:val="0"/>
        <w:kinsoku/>
        <w:wordWrap/>
        <w:topLinePunct w:val="0"/>
        <w:bidi w:val="0"/>
        <w:snapToGrid w:val="0"/>
        <w:spacing w:line="360" w:lineRule="exact"/>
        <w:ind w:firstLine="480" w:firstLineChars="200"/>
        <w:textAlignment w:val="auto"/>
        <w:rPr>
          <w:rFonts w:hint="eastAsia" w:hAnsi="宋体"/>
          <w:sz w:val="24"/>
          <w:szCs w:val="24"/>
        </w:rPr>
      </w:pPr>
      <w:r>
        <w:rPr>
          <w:rFonts w:hint="eastAsia" w:hAnsi="宋体"/>
          <w:sz w:val="24"/>
          <w:szCs w:val="24"/>
        </w:rPr>
        <w:t>6.根据合同约定，按考核结果</w:t>
      </w:r>
      <w:r>
        <w:rPr>
          <w:rFonts w:hint="eastAsia" w:hAnsi="宋体"/>
          <w:sz w:val="24"/>
          <w:szCs w:val="24"/>
          <w:lang w:eastAsia="zh-CN"/>
        </w:rPr>
        <w:t>按月</w:t>
      </w:r>
      <w:r>
        <w:rPr>
          <w:rFonts w:hint="eastAsia" w:hAnsi="宋体"/>
          <w:sz w:val="24"/>
          <w:szCs w:val="24"/>
        </w:rPr>
        <w:t>向</w:t>
      </w:r>
      <w:r>
        <w:rPr>
          <w:rFonts w:hint="eastAsia" w:hAnsi="宋体"/>
          <w:sz w:val="24"/>
          <w:szCs w:val="24"/>
          <w:lang w:eastAsia="zh-CN"/>
        </w:rPr>
        <w:t>中标公司</w:t>
      </w:r>
      <w:r>
        <w:rPr>
          <w:rFonts w:hint="eastAsia" w:hAnsi="宋体"/>
          <w:sz w:val="24"/>
          <w:szCs w:val="24"/>
        </w:rPr>
        <w:t>支付合同款及其他服务费</w:t>
      </w:r>
      <w:r>
        <w:rPr>
          <w:rFonts w:hint="eastAsia" w:hAnsi="宋体"/>
          <w:sz w:val="24"/>
          <w:szCs w:val="24"/>
          <w:lang w:eastAsia="zh-CN"/>
        </w:rPr>
        <w:t>，办理支付手续时提供发票、员工工资发放签单等</w:t>
      </w:r>
      <w:r>
        <w:rPr>
          <w:rFonts w:hint="eastAsia" w:hAnsi="宋体"/>
          <w:sz w:val="24"/>
          <w:szCs w:val="24"/>
        </w:rPr>
        <w:t>。</w:t>
      </w:r>
    </w:p>
    <w:p w14:paraId="4F628D92">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hAnsi="宋体" w:eastAsia="宋体" w:cs="Times New Roman"/>
          <w:color w:val="auto"/>
          <w:sz w:val="24"/>
          <w:szCs w:val="24"/>
          <w:lang w:val="en-US" w:eastAsia="zh-CN"/>
        </w:rPr>
      </w:pPr>
      <w:r>
        <w:rPr>
          <w:rFonts w:hint="eastAsia" w:hAnsi="宋体"/>
          <w:color w:val="auto"/>
          <w:sz w:val="24"/>
          <w:szCs w:val="24"/>
        </w:rPr>
        <w:t>7.食堂工作人员伙食费每月</w:t>
      </w:r>
      <w:r>
        <w:rPr>
          <w:rFonts w:hint="eastAsia" w:hAnsi="宋体"/>
          <w:color w:val="auto"/>
          <w:sz w:val="24"/>
          <w:szCs w:val="24"/>
          <w:lang w:val="en-US" w:eastAsia="zh-CN"/>
        </w:rPr>
        <w:t>6</w:t>
      </w:r>
      <w:r>
        <w:rPr>
          <w:rFonts w:hint="eastAsia" w:hAnsi="宋体"/>
          <w:color w:val="auto"/>
          <w:sz w:val="24"/>
          <w:szCs w:val="24"/>
        </w:rPr>
        <w:t>00元/人，由承包供应商支付</w:t>
      </w:r>
      <w:r>
        <w:rPr>
          <w:rFonts w:hint="eastAsia" w:hAnsi="宋体"/>
          <w:color w:val="auto"/>
          <w:sz w:val="24"/>
          <w:szCs w:val="24"/>
          <w:lang w:eastAsia="zh-CN"/>
        </w:rPr>
        <w:t>（</w:t>
      </w:r>
      <w:r>
        <w:rPr>
          <w:rFonts w:hint="eastAsia" w:hAnsi="宋体"/>
          <w:color w:val="auto"/>
          <w:sz w:val="24"/>
          <w:szCs w:val="24"/>
          <w:lang w:val="en-US" w:eastAsia="zh-CN"/>
        </w:rPr>
        <w:t>1年交10个月</w:t>
      </w:r>
      <w:r>
        <w:rPr>
          <w:rFonts w:hint="eastAsia" w:hAnsi="宋体"/>
          <w:color w:val="auto"/>
          <w:sz w:val="24"/>
          <w:szCs w:val="24"/>
          <w:lang w:eastAsia="zh-CN"/>
        </w:rPr>
        <w:t>）</w:t>
      </w:r>
      <w:r>
        <w:rPr>
          <w:rFonts w:hint="eastAsia" w:hAnsi="宋体"/>
          <w:color w:val="auto"/>
          <w:sz w:val="24"/>
          <w:szCs w:val="24"/>
        </w:rPr>
        <w:t>。</w:t>
      </w:r>
    </w:p>
    <w:p w14:paraId="2626AA01">
      <w:pPr>
        <w:keepNext w:val="0"/>
        <w:keepLines w:val="0"/>
        <w:pageBreakBefore w:val="0"/>
        <w:kinsoku/>
        <w:wordWrap/>
        <w:topLinePunct w:val="0"/>
        <w:bidi w:val="0"/>
        <w:spacing w:line="360" w:lineRule="exact"/>
        <w:ind w:right="-391" w:rightChars="-186"/>
        <w:textAlignment w:val="auto"/>
        <w:rPr>
          <w:rFonts w:hint="eastAsia" w:ascii="宋体" w:hAnsi="宋体" w:eastAsia="宋体" w:cs="Times New Roman"/>
          <w:color w:val="auto"/>
          <w:kern w:val="0"/>
          <w:sz w:val="24"/>
          <w:szCs w:val="24"/>
          <w:lang w:val="en-US" w:eastAsia="zh-CN" w:bidi="ar-SA"/>
        </w:rPr>
      </w:pPr>
      <w:r>
        <w:rPr>
          <w:rFonts w:hint="eastAsia" w:ascii="宋体" w:hAnsi="宋体" w:cs="宋体"/>
          <w:b/>
          <w:bCs/>
          <w:color w:val="auto"/>
          <w:sz w:val="28"/>
          <w:szCs w:val="28"/>
          <w:lang w:eastAsia="zh-CN"/>
        </w:rPr>
        <w:t>四、服务期限：</w:t>
      </w:r>
      <w:r>
        <w:rPr>
          <w:rFonts w:hint="eastAsia" w:ascii="宋体" w:hAnsi="宋体" w:eastAsia="宋体" w:cs="Times New Roman"/>
          <w:color w:val="auto"/>
          <w:kern w:val="0"/>
          <w:sz w:val="24"/>
          <w:szCs w:val="24"/>
          <w:lang w:val="en-US" w:eastAsia="zh-CN" w:bidi="ar-SA"/>
        </w:rPr>
        <w:t>1年。</w:t>
      </w:r>
    </w:p>
    <w:p w14:paraId="0C207E04">
      <w:pPr>
        <w:keepNext w:val="0"/>
        <w:keepLines w:val="0"/>
        <w:pageBreakBefore w:val="0"/>
        <w:kinsoku/>
        <w:wordWrap/>
        <w:topLinePunct w:val="0"/>
        <w:bidi w:val="0"/>
        <w:spacing w:line="360" w:lineRule="exact"/>
        <w:ind w:left="-359" w:leftChars="-171" w:right="-391" w:rightChars="-186" w:firstLine="480" w:firstLineChars="200"/>
        <w:textAlignment w:val="auto"/>
        <w:rPr>
          <w:rFonts w:hint="eastAsia" w:ascii="仿宋" w:hAnsi="仿宋" w:eastAsia="仿宋" w:cs="仿宋"/>
          <w:bCs/>
          <w:color w:val="000000"/>
          <w:sz w:val="24"/>
          <w:szCs w:val="24"/>
          <w:lang w:val="en-US" w:eastAsia="zh-CN"/>
        </w:rPr>
      </w:pPr>
      <w:r>
        <w:rPr>
          <w:rFonts w:hint="eastAsia" w:ascii="宋体" w:hAnsi="宋体" w:eastAsia="宋体" w:cs="Times New Roman"/>
          <w:kern w:val="0"/>
          <w:sz w:val="24"/>
          <w:szCs w:val="24"/>
          <w:lang w:val="en-US" w:eastAsia="zh-CN" w:bidi="ar-SA"/>
        </w:rPr>
        <w:t>注：第一中标公司合同签订后，试用期1个月。</w:t>
      </w:r>
      <w:bookmarkStart w:id="27" w:name="OLE_LINK1"/>
      <w:r>
        <w:rPr>
          <w:rFonts w:hint="eastAsia" w:ascii="宋体" w:hAnsi="宋体" w:eastAsia="宋体" w:cs="Times New Roman"/>
          <w:kern w:val="0"/>
          <w:sz w:val="24"/>
          <w:szCs w:val="24"/>
          <w:lang w:val="en-US" w:eastAsia="zh-CN" w:bidi="ar-SA"/>
        </w:rPr>
        <w:t>试用期满1个月后由本校教师和学生代表进行满意度测评，满意度不足80%的</w:t>
      </w:r>
      <w:bookmarkEnd w:id="27"/>
      <w:r>
        <w:rPr>
          <w:rFonts w:hint="eastAsia" w:ascii="宋体" w:hAnsi="宋体" w:eastAsia="宋体" w:cs="Times New Roman"/>
          <w:kern w:val="0"/>
          <w:sz w:val="24"/>
          <w:szCs w:val="24"/>
          <w:lang w:val="en-US" w:eastAsia="zh-CN" w:bidi="ar-SA"/>
        </w:rPr>
        <w:t>，将与第一中标公司解除合同，采购人重新与第二中标公司签订剩余的服务合同，试用期执行规则同第一中标公司。</w:t>
      </w:r>
      <w:r>
        <w:rPr>
          <w:rFonts w:hint="eastAsia" w:ascii="仿宋" w:hAnsi="仿宋" w:eastAsia="仿宋" w:cs="仿宋"/>
          <w:bCs/>
          <w:color w:val="000000"/>
          <w:sz w:val="24"/>
          <w:szCs w:val="24"/>
          <w:lang w:val="en-US" w:eastAsia="zh-CN"/>
        </w:rPr>
        <w:t xml:space="preserve">                       </w:t>
      </w:r>
    </w:p>
    <w:p w14:paraId="2812971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5FB8493">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C072C9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1466EA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ED4B651">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3A44ED0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D8DC347">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311268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F3CAFB6">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353EE6A">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72A28B32">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2657C45C">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015191D9">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5E4234E5">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18CEA6C4">
      <w:pPr>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lang w:val="en-US" w:eastAsia="zh-CN"/>
        </w:rPr>
      </w:pPr>
    </w:p>
    <w:p w14:paraId="418A0BC9">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BEE6DF1">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2019A29E">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55754D4">
      <w:pPr>
        <w:keepNext w:val="0"/>
        <w:keepLines w:val="0"/>
        <w:pageBreakBefore w:val="0"/>
        <w:kinsoku/>
        <w:wordWrap/>
        <w:overflowPunct/>
        <w:topLinePunct w:val="0"/>
        <w:bidi w:val="0"/>
        <w:adjustRightInd w:val="0"/>
        <w:snapToGrid w:val="0"/>
        <w:spacing w:line="360" w:lineRule="exact"/>
        <w:jc w:val="center"/>
        <w:textAlignment w:val="auto"/>
        <w:rPr>
          <w:rFonts w:hint="eastAsia" w:ascii="仿宋" w:hAnsi="仿宋" w:eastAsia="仿宋" w:cs="仿宋_GB2312"/>
          <w:b/>
          <w:sz w:val="36"/>
          <w:szCs w:val="36"/>
        </w:rPr>
      </w:pPr>
    </w:p>
    <w:p w14:paraId="52344005">
      <w:pPr>
        <w:rPr>
          <w:rFonts w:hint="eastAsia" w:ascii="仿宋" w:hAnsi="仿宋" w:eastAsia="仿宋" w:cs="仿宋_GB2312"/>
          <w:b/>
          <w:sz w:val="36"/>
          <w:szCs w:val="36"/>
        </w:rPr>
      </w:pPr>
      <w:r>
        <w:rPr>
          <w:rFonts w:hint="eastAsia" w:ascii="仿宋" w:hAnsi="仿宋" w:eastAsia="仿宋" w:cs="仿宋_GB2312"/>
          <w:b/>
          <w:sz w:val="36"/>
          <w:szCs w:val="36"/>
        </w:rPr>
        <w:br w:type="page"/>
      </w:r>
    </w:p>
    <w:p w14:paraId="5C5C949A">
      <w:pPr>
        <w:keepNext w:val="0"/>
        <w:keepLines w:val="0"/>
        <w:pageBreakBefore w:val="0"/>
        <w:kinsoku/>
        <w:wordWrap/>
        <w:overflowPunct/>
        <w:topLinePunct w:val="0"/>
        <w:bidi w:val="0"/>
        <w:adjustRightInd w:val="0"/>
        <w:snapToGrid w:val="0"/>
        <w:spacing w:line="360" w:lineRule="exact"/>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bookmarkStart w:id="28" w:name="_Toc184308041"/>
      <w:bookmarkEnd w:id="28"/>
      <w:bookmarkStart w:id="29" w:name="_Toc184310339"/>
      <w:bookmarkEnd w:id="29"/>
      <w:bookmarkStart w:id="30" w:name="_Toc184312133"/>
      <w:bookmarkEnd w:id="30"/>
      <w:bookmarkStart w:id="31" w:name="_Toc184308092"/>
      <w:bookmarkEnd w:id="31"/>
      <w:bookmarkStart w:id="32" w:name="_Toc184313250"/>
      <w:bookmarkEnd w:id="32"/>
      <w:bookmarkStart w:id="33" w:name="_Toc184314423"/>
      <w:bookmarkEnd w:id="33"/>
      <w:bookmarkStart w:id="34" w:name="_Toc184310313"/>
      <w:bookmarkEnd w:id="34"/>
      <w:bookmarkStart w:id="35" w:name="_Toc184310278"/>
      <w:bookmarkEnd w:id="35"/>
      <w:bookmarkStart w:id="36" w:name="_Toc184310329"/>
      <w:bookmarkEnd w:id="36"/>
      <w:bookmarkStart w:id="37" w:name="_Toc184308046"/>
      <w:bookmarkEnd w:id="37"/>
      <w:bookmarkStart w:id="38" w:name="_Toc184314441"/>
      <w:bookmarkEnd w:id="38"/>
      <w:bookmarkStart w:id="39" w:name="_Toc184310334"/>
      <w:bookmarkEnd w:id="39"/>
      <w:bookmarkStart w:id="40" w:name="_Toc184312128"/>
      <w:bookmarkEnd w:id="40"/>
      <w:bookmarkStart w:id="41" w:name="_Toc184312079"/>
      <w:bookmarkEnd w:id="41"/>
      <w:bookmarkStart w:id="42" w:name="_Toc184310284"/>
      <w:bookmarkEnd w:id="42"/>
      <w:bookmarkStart w:id="43" w:name="_Toc184312094"/>
      <w:bookmarkEnd w:id="43"/>
      <w:bookmarkStart w:id="44" w:name="_Toc184313274"/>
      <w:bookmarkEnd w:id="44"/>
      <w:bookmarkStart w:id="45" w:name="_Toc184308072"/>
      <w:bookmarkEnd w:id="45"/>
      <w:bookmarkStart w:id="46" w:name="_Toc184310338"/>
      <w:bookmarkEnd w:id="46"/>
      <w:bookmarkStart w:id="47" w:name="_Toc184308066"/>
      <w:bookmarkEnd w:id="47"/>
      <w:bookmarkStart w:id="48" w:name="_Toc184312136"/>
      <w:bookmarkEnd w:id="48"/>
      <w:bookmarkStart w:id="49" w:name="_Toc184313277"/>
      <w:bookmarkEnd w:id="49"/>
      <w:bookmarkStart w:id="50" w:name="_Toc184310283"/>
      <w:bookmarkEnd w:id="50"/>
      <w:bookmarkStart w:id="51" w:name="_Toc184310335"/>
      <w:bookmarkEnd w:id="51"/>
      <w:bookmarkStart w:id="52" w:name="_Toc184313286"/>
      <w:bookmarkEnd w:id="52"/>
      <w:bookmarkStart w:id="53" w:name="_Toc184308053"/>
      <w:bookmarkEnd w:id="53"/>
      <w:bookmarkStart w:id="54" w:name="_Toc184312092"/>
      <w:bookmarkEnd w:id="54"/>
      <w:bookmarkStart w:id="55" w:name="_Toc184310289"/>
      <w:bookmarkEnd w:id="55"/>
      <w:bookmarkStart w:id="56" w:name="_Toc184314435"/>
      <w:bookmarkEnd w:id="56"/>
      <w:bookmarkStart w:id="57" w:name="_Toc184308085"/>
      <w:bookmarkEnd w:id="57"/>
      <w:bookmarkStart w:id="58" w:name="_Toc184314447"/>
      <w:bookmarkEnd w:id="58"/>
      <w:bookmarkStart w:id="59" w:name="_Toc184308100"/>
      <w:bookmarkEnd w:id="59"/>
      <w:bookmarkStart w:id="60" w:name="_Toc184314466"/>
      <w:bookmarkEnd w:id="60"/>
      <w:bookmarkStart w:id="61" w:name="_Toc184310293"/>
      <w:bookmarkEnd w:id="61"/>
      <w:bookmarkStart w:id="62" w:name="_Toc184312067"/>
      <w:bookmarkEnd w:id="62"/>
      <w:bookmarkStart w:id="63" w:name="_Toc184310302"/>
      <w:bookmarkEnd w:id="63"/>
      <w:bookmarkStart w:id="64" w:name="_Toc184313259"/>
      <w:bookmarkEnd w:id="64"/>
      <w:bookmarkStart w:id="65" w:name="_Toc184308047"/>
      <w:bookmarkEnd w:id="65"/>
      <w:bookmarkStart w:id="66" w:name="_Toc184312127"/>
      <w:bookmarkEnd w:id="66"/>
      <w:bookmarkStart w:id="67" w:name="_Toc184308096"/>
      <w:bookmarkEnd w:id="67"/>
      <w:bookmarkStart w:id="68" w:name="_Toc184310273"/>
      <w:bookmarkEnd w:id="68"/>
      <w:bookmarkStart w:id="69" w:name="_Toc184310286"/>
      <w:bookmarkEnd w:id="69"/>
      <w:bookmarkStart w:id="70" w:name="_Toc184310340"/>
      <w:bookmarkEnd w:id="70"/>
      <w:bookmarkStart w:id="71" w:name="_Toc184312122"/>
      <w:bookmarkEnd w:id="71"/>
      <w:bookmarkStart w:id="72" w:name="_Toc184314459"/>
      <w:bookmarkEnd w:id="72"/>
      <w:bookmarkStart w:id="73" w:name="_Toc184313300"/>
      <w:bookmarkEnd w:id="73"/>
      <w:bookmarkStart w:id="74" w:name="_Toc184312123"/>
      <w:bookmarkEnd w:id="74"/>
      <w:bookmarkStart w:id="75" w:name="_Toc184310282"/>
      <w:bookmarkEnd w:id="75"/>
      <w:bookmarkStart w:id="76" w:name="_Toc184308094"/>
      <w:bookmarkEnd w:id="76"/>
      <w:bookmarkStart w:id="77" w:name="_Toc184314426"/>
      <w:bookmarkEnd w:id="77"/>
      <w:bookmarkStart w:id="78" w:name="_Toc184308105"/>
      <w:bookmarkEnd w:id="78"/>
      <w:bookmarkStart w:id="79" w:name="_Toc184313251"/>
      <w:bookmarkEnd w:id="79"/>
      <w:bookmarkStart w:id="80" w:name="_Toc184308050"/>
      <w:bookmarkEnd w:id="80"/>
      <w:bookmarkStart w:id="81" w:name="_Toc184310287"/>
      <w:bookmarkEnd w:id="81"/>
      <w:bookmarkStart w:id="82" w:name="_Toc184313295"/>
      <w:bookmarkEnd w:id="82"/>
      <w:bookmarkStart w:id="83" w:name="_Toc184308071"/>
      <w:bookmarkEnd w:id="83"/>
      <w:bookmarkStart w:id="84" w:name="_Toc184314477"/>
      <w:bookmarkEnd w:id="84"/>
      <w:bookmarkStart w:id="85" w:name="_Toc184312098"/>
      <w:bookmarkEnd w:id="85"/>
      <w:bookmarkStart w:id="86" w:name="_Toc184312073"/>
      <w:bookmarkEnd w:id="86"/>
      <w:bookmarkStart w:id="87" w:name="_Toc184313282"/>
      <w:bookmarkEnd w:id="87"/>
      <w:bookmarkStart w:id="88" w:name="_Toc184312138"/>
      <w:bookmarkEnd w:id="88"/>
      <w:bookmarkStart w:id="89" w:name="_Toc184310342"/>
      <w:bookmarkEnd w:id="89"/>
      <w:bookmarkStart w:id="90" w:name="_Toc184312084"/>
      <w:bookmarkEnd w:id="90"/>
      <w:bookmarkStart w:id="91" w:name="_Toc184314419"/>
      <w:bookmarkEnd w:id="91"/>
      <w:bookmarkStart w:id="92" w:name="_Toc184310280"/>
      <w:bookmarkEnd w:id="92"/>
      <w:bookmarkStart w:id="93" w:name="_Toc184314453"/>
      <w:bookmarkEnd w:id="93"/>
      <w:bookmarkStart w:id="94" w:name="_Toc184312099"/>
      <w:bookmarkEnd w:id="94"/>
      <w:bookmarkStart w:id="95" w:name="_Toc184313265"/>
      <w:bookmarkEnd w:id="95"/>
      <w:bookmarkStart w:id="96" w:name="_Toc184310323"/>
      <w:bookmarkEnd w:id="96"/>
      <w:bookmarkStart w:id="97" w:name="_Toc184308090"/>
      <w:bookmarkEnd w:id="97"/>
      <w:bookmarkStart w:id="98" w:name="_Toc184313276"/>
      <w:bookmarkEnd w:id="98"/>
      <w:bookmarkStart w:id="99" w:name="_Toc184310315"/>
      <w:bookmarkEnd w:id="99"/>
      <w:bookmarkStart w:id="100" w:name="_Toc184312082"/>
      <w:bookmarkEnd w:id="100"/>
      <w:bookmarkStart w:id="101" w:name="_Toc184312120"/>
      <w:bookmarkEnd w:id="101"/>
      <w:bookmarkStart w:id="102" w:name="_Toc184310281"/>
      <w:bookmarkEnd w:id="102"/>
      <w:bookmarkStart w:id="103" w:name="_Toc184314469"/>
      <w:bookmarkEnd w:id="103"/>
      <w:bookmarkStart w:id="104" w:name="_Toc184313271"/>
      <w:bookmarkEnd w:id="104"/>
      <w:bookmarkStart w:id="105" w:name="_Toc184308097"/>
      <w:bookmarkEnd w:id="105"/>
      <w:bookmarkStart w:id="106" w:name="_Toc184310290"/>
      <w:bookmarkEnd w:id="106"/>
      <w:bookmarkStart w:id="107" w:name="_Toc184314445"/>
      <w:bookmarkEnd w:id="107"/>
      <w:bookmarkStart w:id="108" w:name="_Toc184313294"/>
      <w:bookmarkEnd w:id="108"/>
      <w:bookmarkStart w:id="109" w:name="_Toc184312104"/>
      <w:bookmarkEnd w:id="109"/>
      <w:bookmarkStart w:id="110" w:name="_Toc184314475"/>
      <w:bookmarkEnd w:id="110"/>
      <w:bookmarkStart w:id="111" w:name="_Toc184310317"/>
      <w:bookmarkEnd w:id="111"/>
      <w:bookmarkStart w:id="112" w:name="_Toc184313241"/>
      <w:bookmarkEnd w:id="112"/>
      <w:bookmarkStart w:id="113" w:name="_Toc184314449"/>
      <w:bookmarkEnd w:id="113"/>
      <w:bookmarkStart w:id="114" w:name="_Toc184308108"/>
      <w:bookmarkEnd w:id="114"/>
      <w:bookmarkStart w:id="115" w:name="_Toc184313238"/>
      <w:bookmarkEnd w:id="115"/>
      <w:bookmarkStart w:id="116" w:name="_Toc184313291"/>
      <w:bookmarkEnd w:id="116"/>
      <w:bookmarkStart w:id="117" w:name="_Toc184312101"/>
      <w:bookmarkEnd w:id="117"/>
      <w:bookmarkStart w:id="118" w:name="_Toc184314428"/>
      <w:bookmarkEnd w:id="118"/>
      <w:bookmarkStart w:id="119" w:name="_Toc184312115"/>
      <w:bookmarkEnd w:id="119"/>
      <w:bookmarkStart w:id="120" w:name="_Toc184308060"/>
      <w:bookmarkEnd w:id="120"/>
      <w:bookmarkStart w:id="121" w:name="_Toc184313244"/>
      <w:bookmarkEnd w:id="121"/>
      <w:bookmarkStart w:id="122" w:name="_Toc184313248"/>
      <w:bookmarkEnd w:id="122"/>
      <w:bookmarkStart w:id="123" w:name="_Toc184310330"/>
      <w:bookmarkEnd w:id="123"/>
      <w:bookmarkStart w:id="124" w:name="_Toc184310325"/>
      <w:bookmarkEnd w:id="124"/>
      <w:bookmarkStart w:id="125" w:name="_Toc184308104"/>
      <w:bookmarkEnd w:id="125"/>
      <w:bookmarkStart w:id="126" w:name="_Toc184308058"/>
      <w:bookmarkEnd w:id="126"/>
      <w:bookmarkStart w:id="127" w:name="_Toc184313279"/>
      <w:bookmarkEnd w:id="127"/>
      <w:bookmarkStart w:id="128" w:name="_Toc184314463"/>
      <w:bookmarkEnd w:id="128"/>
      <w:bookmarkStart w:id="129" w:name="_Toc184310309"/>
      <w:bookmarkEnd w:id="129"/>
      <w:bookmarkStart w:id="130" w:name="_Toc184314416"/>
      <w:bookmarkEnd w:id="130"/>
      <w:bookmarkStart w:id="131" w:name="_Toc184312119"/>
      <w:bookmarkEnd w:id="131"/>
      <w:bookmarkStart w:id="132" w:name="_Toc184313242"/>
      <w:bookmarkEnd w:id="132"/>
      <w:bookmarkStart w:id="133" w:name="_Toc184313249"/>
      <w:bookmarkEnd w:id="133"/>
      <w:bookmarkStart w:id="134" w:name="_Toc184310274"/>
      <w:bookmarkEnd w:id="134"/>
      <w:bookmarkStart w:id="135" w:name="_Toc184310326"/>
      <w:bookmarkEnd w:id="135"/>
      <w:bookmarkStart w:id="136" w:name="_Toc184310316"/>
      <w:bookmarkEnd w:id="136"/>
      <w:bookmarkStart w:id="137" w:name="_Toc184314481"/>
      <w:bookmarkEnd w:id="137"/>
      <w:bookmarkStart w:id="138" w:name="_Toc184312080"/>
      <w:bookmarkEnd w:id="138"/>
      <w:bookmarkStart w:id="139" w:name="_Toc184312087"/>
      <w:bookmarkEnd w:id="139"/>
      <w:bookmarkStart w:id="140" w:name="_Toc184310305"/>
      <w:bookmarkEnd w:id="140"/>
      <w:bookmarkStart w:id="141" w:name="_Toc184312110"/>
      <w:bookmarkEnd w:id="141"/>
      <w:bookmarkStart w:id="142" w:name="_Toc184314482"/>
      <w:bookmarkEnd w:id="142"/>
      <w:bookmarkStart w:id="143" w:name="_Toc184314440"/>
      <w:bookmarkEnd w:id="143"/>
      <w:bookmarkStart w:id="144" w:name="_Toc184313267"/>
      <w:bookmarkEnd w:id="144"/>
      <w:bookmarkStart w:id="145" w:name="_Toc184313303"/>
      <w:bookmarkEnd w:id="145"/>
      <w:bookmarkStart w:id="146" w:name="_Toc184312125"/>
      <w:bookmarkEnd w:id="146"/>
      <w:bookmarkStart w:id="147" w:name="_Toc184312105"/>
      <w:bookmarkEnd w:id="147"/>
      <w:bookmarkStart w:id="148" w:name="_Toc184308040"/>
      <w:bookmarkEnd w:id="148"/>
      <w:bookmarkStart w:id="149" w:name="_Toc184308068"/>
      <w:bookmarkEnd w:id="149"/>
      <w:bookmarkStart w:id="150" w:name="_Toc184312083"/>
      <w:bookmarkEnd w:id="150"/>
      <w:bookmarkStart w:id="151" w:name="_Toc184312093"/>
      <w:bookmarkEnd w:id="151"/>
      <w:bookmarkStart w:id="152" w:name="_Toc184308045"/>
      <w:bookmarkEnd w:id="152"/>
      <w:bookmarkStart w:id="153" w:name="_Toc184308084"/>
      <w:bookmarkEnd w:id="153"/>
      <w:bookmarkStart w:id="154" w:name="_Toc184314478"/>
      <w:bookmarkEnd w:id="154"/>
      <w:bookmarkStart w:id="155" w:name="_Toc184314420"/>
      <w:bookmarkEnd w:id="155"/>
      <w:bookmarkStart w:id="156" w:name="_Toc184313284"/>
      <w:bookmarkEnd w:id="156"/>
      <w:bookmarkStart w:id="157" w:name="_Toc184313308"/>
      <w:bookmarkEnd w:id="157"/>
      <w:bookmarkStart w:id="158" w:name="_Toc184313243"/>
      <w:bookmarkEnd w:id="158"/>
      <w:bookmarkStart w:id="159" w:name="_Toc184313306"/>
      <w:bookmarkEnd w:id="159"/>
      <w:bookmarkStart w:id="160" w:name="_Toc184314422"/>
      <w:bookmarkEnd w:id="160"/>
      <w:bookmarkStart w:id="161" w:name="_Toc184313283"/>
      <w:bookmarkEnd w:id="161"/>
      <w:bookmarkStart w:id="162" w:name="_Toc184308078"/>
      <w:bookmarkEnd w:id="162"/>
      <w:bookmarkStart w:id="163" w:name="_Toc184310310"/>
      <w:bookmarkEnd w:id="163"/>
      <w:bookmarkStart w:id="164" w:name="_Toc184310324"/>
      <w:bookmarkEnd w:id="164"/>
      <w:bookmarkStart w:id="165" w:name="_Toc184312103"/>
      <w:bookmarkEnd w:id="165"/>
      <w:bookmarkStart w:id="166" w:name="_Toc184310285"/>
      <w:bookmarkEnd w:id="166"/>
      <w:bookmarkStart w:id="167" w:name="_Toc184312095"/>
      <w:bookmarkEnd w:id="167"/>
      <w:bookmarkStart w:id="168" w:name="_Toc184308054"/>
      <w:bookmarkEnd w:id="168"/>
      <w:bookmarkStart w:id="169" w:name="_Toc184308064"/>
      <w:bookmarkEnd w:id="169"/>
      <w:bookmarkStart w:id="170" w:name="_Toc184312069"/>
      <w:bookmarkEnd w:id="170"/>
      <w:bookmarkStart w:id="171" w:name="_Toc184310336"/>
      <w:bookmarkEnd w:id="171"/>
      <w:bookmarkStart w:id="172" w:name="_Toc184314452"/>
      <w:bookmarkEnd w:id="172"/>
      <w:bookmarkStart w:id="173" w:name="_Toc184313263"/>
      <w:bookmarkEnd w:id="173"/>
      <w:bookmarkStart w:id="174" w:name="_Toc184314432"/>
      <w:bookmarkEnd w:id="174"/>
      <w:bookmarkStart w:id="175" w:name="_Toc184313307"/>
      <w:bookmarkEnd w:id="175"/>
      <w:bookmarkStart w:id="176" w:name="_Toc184313261"/>
      <w:bookmarkEnd w:id="176"/>
      <w:bookmarkStart w:id="177" w:name="_Toc184308099"/>
      <w:bookmarkEnd w:id="177"/>
      <w:bookmarkStart w:id="178" w:name="_Toc184310276"/>
      <w:bookmarkEnd w:id="178"/>
      <w:bookmarkStart w:id="179" w:name="_Toc184314411"/>
      <w:bookmarkEnd w:id="179"/>
      <w:bookmarkStart w:id="180" w:name="_Toc184310343"/>
      <w:bookmarkEnd w:id="180"/>
      <w:bookmarkStart w:id="181" w:name="_Toc184310328"/>
      <w:bookmarkEnd w:id="181"/>
      <w:bookmarkStart w:id="182" w:name="_Toc184313302"/>
      <w:bookmarkEnd w:id="182"/>
      <w:bookmarkStart w:id="183" w:name="_Toc184310292"/>
      <w:bookmarkEnd w:id="183"/>
      <w:bookmarkStart w:id="184" w:name="_Toc184312074"/>
      <w:bookmarkEnd w:id="184"/>
      <w:bookmarkStart w:id="185" w:name="_Toc184308077"/>
      <w:bookmarkEnd w:id="185"/>
      <w:bookmarkStart w:id="186" w:name="_Toc184314427"/>
      <w:bookmarkEnd w:id="186"/>
      <w:bookmarkStart w:id="187" w:name="_Toc184312135"/>
      <w:bookmarkEnd w:id="187"/>
      <w:bookmarkStart w:id="188" w:name="_Toc184308036"/>
      <w:bookmarkEnd w:id="188"/>
      <w:bookmarkStart w:id="189" w:name="_Toc184314470"/>
      <w:bookmarkEnd w:id="189"/>
      <w:bookmarkStart w:id="190" w:name="_Toc184314437"/>
      <w:bookmarkEnd w:id="190"/>
      <w:bookmarkStart w:id="191" w:name="_Toc184313310"/>
      <w:bookmarkEnd w:id="191"/>
      <w:bookmarkStart w:id="192" w:name="_Toc184310319"/>
      <w:bookmarkEnd w:id="192"/>
      <w:bookmarkStart w:id="193" w:name="_Toc184313262"/>
      <w:bookmarkEnd w:id="193"/>
      <w:bookmarkStart w:id="194" w:name="_Toc184312111"/>
      <w:bookmarkEnd w:id="194"/>
      <w:bookmarkStart w:id="195" w:name="_Toc184308098"/>
      <w:bookmarkEnd w:id="195"/>
      <w:bookmarkStart w:id="196" w:name="_Toc184308052"/>
      <w:bookmarkEnd w:id="196"/>
      <w:bookmarkStart w:id="197" w:name="_Toc184313245"/>
      <w:bookmarkEnd w:id="197"/>
      <w:bookmarkStart w:id="198" w:name="_Toc184314424"/>
      <w:bookmarkEnd w:id="198"/>
      <w:bookmarkStart w:id="199" w:name="_Toc184308061"/>
      <w:bookmarkEnd w:id="199"/>
      <w:bookmarkStart w:id="200" w:name="_Toc184310294"/>
      <w:bookmarkEnd w:id="200"/>
      <w:bookmarkStart w:id="201" w:name="_Toc184314439"/>
      <w:bookmarkEnd w:id="201"/>
      <w:bookmarkStart w:id="202" w:name="_Toc184312130"/>
      <w:bookmarkEnd w:id="202"/>
      <w:bookmarkStart w:id="203" w:name="_Toc184313288"/>
      <w:bookmarkEnd w:id="203"/>
      <w:bookmarkStart w:id="204" w:name="_Toc184308091"/>
      <w:bookmarkEnd w:id="204"/>
      <w:bookmarkStart w:id="205" w:name="_Toc184313256"/>
      <w:bookmarkEnd w:id="205"/>
      <w:bookmarkStart w:id="206" w:name="_Toc184308069"/>
      <w:bookmarkEnd w:id="206"/>
      <w:bookmarkStart w:id="207" w:name="_Toc184314412"/>
      <w:bookmarkEnd w:id="207"/>
      <w:bookmarkStart w:id="208" w:name="_Toc184314476"/>
      <w:bookmarkEnd w:id="208"/>
      <w:bookmarkStart w:id="209" w:name="_Toc184310304"/>
      <w:bookmarkEnd w:id="209"/>
      <w:bookmarkStart w:id="210" w:name="_Toc184313298"/>
      <w:bookmarkEnd w:id="210"/>
      <w:bookmarkStart w:id="211" w:name="_Toc184310327"/>
      <w:bookmarkEnd w:id="211"/>
      <w:bookmarkStart w:id="212" w:name="_Toc184314480"/>
      <w:bookmarkEnd w:id="212"/>
      <w:bookmarkStart w:id="213" w:name="_Toc184308037"/>
      <w:bookmarkEnd w:id="213"/>
      <w:bookmarkStart w:id="214" w:name="_Toc184314456"/>
      <w:bookmarkEnd w:id="214"/>
      <w:bookmarkStart w:id="215" w:name="_Toc184308087"/>
      <w:bookmarkEnd w:id="215"/>
      <w:bookmarkStart w:id="216" w:name="_Toc184314433"/>
      <w:bookmarkEnd w:id="216"/>
      <w:bookmarkStart w:id="217" w:name="_Toc184308056"/>
      <w:bookmarkEnd w:id="217"/>
      <w:bookmarkStart w:id="218" w:name="_Toc184313278"/>
      <w:bookmarkEnd w:id="218"/>
      <w:bookmarkStart w:id="219" w:name="_Toc184312088"/>
      <w:bookmarkEnd w:id="219"/>
      <w:bookmarkStart w:id="220" w:name="_Toc184310341"/>
      <w:bookmarkEnd w:id="220"/>
      <w:bookmarkStart w:id="221" w:name="_Toc184314473"/>
      <w:bookmarkEnd w:id="221"/>
      <w:bookmarkStart w:id="222" w:name="_Toc184312068"/>
      <w:bookmarkEnd w:id="222"/>
      <w:bookmarkStart w:id="223" w:name="_Toc184310320"/>
      <w:bookmarkEnd w:id="223"/>
      <w:bookmarkStart w:id="224" w:name="_Toc184310299"/>
      <w:bookmarkEnd w:id="224"/>
      <w:bookmarkStart w:id="225" w:name="_Toc184308039"/>
      <w:bookmarkEnd w:id="225"/>
      <w:bookmarkStart w:id="226" w:name="_Toc184313305"/>
      <w:bookmarkEnd w:id="226"/>
      <w:bookmarkStart w:id="227" w:name="_Toc184314465"/>
      <w:bookmarkEnd w:id="227"/>
      <w:bookmarkStart w:id="228" w:name="_Toc184310303"/>
      <w:bookmarkEnd w:id="228"/>
      <w:bookmarkStart w:id="229" w:name="_Toc184314443"/>
      <w:bookmarkEnd w:id="229"/>
      <w:bookmarkStart w:id="230" w:name="_Toc184312102"/>
      <w:bookmarkEnd w:id="230"/>
      <w:bookmarkStart w:id="231" w:name="_Toc184314410"/>
      <w:bookmarkEnd w:id="231"/>
      <w:bookmarkStart w:id="232" w:name="_Toc184312118"/>
      <w:bookmarkEnd w:id="232"/>
      <w:bookmarkStart w:id="233" w:name="_Toc184314450"/>
      <w:bookmarkEnd w:id="233"/>
      <w:bookmarkStart w:id="234" w:name="_Toc184308042"/>
      <w:bookmarkEnd w:id="234"/>
      <w:bookmarkStart w:id="235" w:name="_Toc184314438"/>
      <w:bookmarkEnd w:id="235"/>
      <w:bookmarkStart w:id="236" w:name="_Toc184310297"/>
      <w:bookmarkEnd w:id="236"/>
      <w:bookmarkStart w:id="237" w:name="_Toc184308073"/>
      <w:bookmarkEnd w:id="237"/>
      <w:bookmarkStart w:id="238" w:name="_Toc184310321"/>
      <w:bookmarkEnd w:id="238"/>
      <w:bookmarkStart w:id="239" w:name="_Toc184310333"/>
      <w:bookmarkEnd w:id="239"/>
      <w:bookmarkStart w:id="240" w:name="_Toc184313254"/>
      <w:bookmarkEnd w:id="240"/>
      <w:bookmarkStart w:id="241" w:name="_Toc184310331"/>
      <w:bookmarkEnd w:id="241"/>
      <w:bookmarkStart w:id="242" w:name="_Toc184312126"/>
      <w:bookmarkEnd w:id="242"/>
      <w:bookmarkStart w:id="243" w:name="_Toc184313289"/>
      <w:bookmarkEnd w:id="243"/>
      <w:bookmarkStart w:id="244" w:name="_Toc184314421"/>
      <w:bookmarkEnd w:id="244"/>
      <w:bookmarkStart w:id="245" w:name="_Toc184308049"/>
      <w:bookmarkEnd w:id="245"/>
      <w:bookmarkStart w:id="246" w:name="_Toc184314430"/>
      <w:bookmarkEnd w:id="246"/>
      <w:bookmarkStart w:id="247" w:name="_Toc184313257"/>
      <w:bookmarkEnd w:id="247"/>
      <w:bookmarkStart w:id="248" w:name="_Toc184313299"/>
      <w:bookmarkEnd w:id="248"/>
      <w:bookmarkStart w:id="249" w:name="_Toc184308088"/>
      <w:bookmarkEnd w:id="249"/>
      <w:bookmarkStart w:id="250" w:name="_Toc184310307"/>
      <w:bookmarkEnd w:id="250"/>
      <w:bookmarkStart w:id="251" w:name="_Toc184314474"/>
      <w:bookmarkEnd w:id="251"/>
      <w:bookmarkStart w:id="252" w:name="_Toc184312081"/>
      <w:bookmarkEnd w:id="252"/>
      <w:bookmarkStart w:id="253" w:name="_Toc184310344"/>
      <w:bookmarkEnd w:id="253"/>
      <w:bookmarkStart w:id="254" w:name="_Toc184308082"/>
      <w:bookmarkEnd w:id="254"/>
      <w:bookmarkStart w:id="255" w:name="_Toc184308057"/>
      <w:bookmarkEnd w:id="255"/>
      <w:bookmarkStart w:id="256" w:name="_Toc184312086"/>
      <w:bookmarkEnd w:id="256"/>
      <w:bookmarkStart w:id="257" w:name="_Toc184313247"/>
      <w:bookmarkEnd w:id="257"/>
      <w:bookmarkStart w:id="258" w:name="_Toc184312076"/>
      <w:bookmarkEnd w:id="258"/>
      <w:bookmarkStart w:id="259" w:name="_Toc184312114"/>
      <w:bookmarkEnd w:id="259"/>
      <w:bookmarkStart w:id="260" w:name="_Toc184308075"/>
      <w:bookmarkEnd w:id="260"/>
      <w:bookmarkStart w:id="261" w:name="_Toc184314454"/>
      <w:bookmarkEnd w:id="261"/>
      <w:bookmarkStart w:id="262" w:name="_Toc184312109"/>
      <w:bookmarkEnd w:id="262"/>
      <w:bookmarkStart w:id="263" w:name="_Toc184310337"/>
      <w:bookmarkEnd w:id="263"/>
      <w:bookmarkStart w:id="264" w:name="_Toc184308043"/>
      <w:bookmarkEnd w:id="264"/>
      <w:bookmarkStart w:id="265" w:name="_Toc184313269"/>
      <w:bookmarkEnd w:id="265"/>
      <w:bookmarkStart w:id="266" w:name="_Toc184310312"/>
      <w:bookmarkEnd w:id="266"/>
      <w:bookmarkStart w:id="267" w:name="_Toc184308038"/>
      <w:bookmarkEnd w:id="267"/>
      <w:bookmarkStart w:id="268" w:name="_Toc184312085"/>
      <w:bookmarkEnd w:id="268"/>
      <w:bookmarkStart w:id="269" w:name="_Toc184308062"/>
      <w:bookmarkEnd w:id="269"/>
      <w:bookmarkStart w:id="270" w:name="_Toc184314417"/>
      <w:bookmarkEnd w:id="270"/>
      <w:bookmarkStart w:id="271" w:name="_Toc184312117"/>
      <w:bookmarkEnd w:id="271"/>
      <w:bookmarkStart w:id="272" w:name="_Toc184310318"/>
      <w:bookmarkEnd w:id="272"/>
      <w:bookmarkStart w:id="273" w:name="_Toc184314431"/>
      <w:bookmarkEnd w:id="273"/>
      <w:bookmarkStart w:id="274" w:name="_Toc184308063"/>
      <w:bookmarkEnd w:id="274"/>
      <w:bookmarkStart w:id="275" w:name="_Toc184312106"/>
      <w:bookmarkEnd w:id="275"/>
      <w:bookmarkStart w:id="276" w:name="_Toc184312091"/>
      <w:bookmarkEnd w:id="276"/>
      <w:bookmarkStart w:id="277" w:name="_Toc184313264"/>
      <w:bookmarkEnd w:id="277"/>
      <w:bookmarkStart w:id="278" w:name="_Toc184312134"/>
      <w:bookmarkEnd w:id="278"/>
      <w:bookmarkStart w:id="279" w:name="_Toc184313275"/>
      <w:bookmarkEnd w:id="279"/>
      <w:bookmarkStart w:id="280" w:name="_Toc184310291"/>
      <w:bookmarkEnd w:id="280"/>
      <w:bookmarkStart w:id="281" w:name="_Toc184308095"/>
      <w:bookmarkEnd w:id="281"/>
      <w:bookmarkStart w:id="282" w:name="_Toc184310279"/>
      <w:bookmarkEnd w:id="282"/>
      <w:bookmarkStart w:id="283" w:name="_Toc184308102"/>
      <w:bookmarkEnd w:id="283"/>
      <w:bookmarkStart w:id="284" w:name="_Toc184313258"/>
      <w:bookmarkEnd w:id="284"/>
      <w:bookmarkStart w:id="285" w:name="_Toc184314457"/>
      <w:bookmarkEnd w:id="285"/>
      <w:bookmarkStart w:id="286" w:name="_Toc184313285"/>
      <w:bookmarkEnd w:id="286"/>
      <w:bookmarkStart w:id="287" w:name="_Toc184313280"/>
      <w:bookmarkEnd w:id="287"/>
      <w:bookmarkStart w:id="288" w:name="_Toc184312132"/>
      <w:bookmarkEnd w:id="288"/>
      <w:bookmarkStart w:id="289" w:name="_Toc184314415"/>
      <w:bookmarkEnd w:id="289"/>
      <w:bookmarkStart w:id="290" w:name="_Toc184313273"/>
      <w:bookmarkEnd w:id="290"/>
      <w:bookmarkStart w:id="291" w:name="_Toc184310301"/>
      <w:bookmarkEnd w:id="291"/>
      <w:bookmarkStart w:id="292" w:name="_Toc184312116"/>
      <w:bookmarkEnd w:id="292"/>
      <w:bookmarkStart w:id="293" w:name="_Toc184313253"/>
      <w:bookmarkEnd w:id="293"/>
      <w:bookmarkStart w:id="294" w:name="_Toc184308103"/>
      <w:bookmarkEnd w:id="294"/>
      <w:bookmarkStart w:id="295" w:name="_Toc184308089"/>
      <w:bookmarkEnd w:id="295"/>
      <w:bookmarkStart w:id="296" w:name="_Toc184312137"/>
      <w:bookmarkEnd w:id="296"/>
      <w:bookmarkStart w:id="297" w:name="_Toc184310306"/>
      <w:bookmarkEnd w:id="297"/>
      <w:bookmarkStart w:id="298" w:name="_Toc184314414"/>
      <w:bookmarkEnd w:id="298"/>
      <w:bookmarkStart w:id="299" w:name="_Toc184314462"/>
      <w:bookmarkEnd w:id="299"/>
      <w:bookmarkStart w:id="300" w:name="_Toc184312129"/>
      <w:bookmarkEnd w:id="300"/>
      <w:bookmarkStart w:id="301" w:name="_Toc184314455"/>
      <w:bookmarkEnd w:id="301"/>
      <w:bookmarkStart w:id="302" w:name="_Toc184313268"/>
      <w:bookmarkEnd w:id="302"/>
      <w:bookmarkStart w:id="303" w:name="_Toc184313266"/>
      <w:bookmarkEnd w:id="303"/>
      <w:bookmarkStart w:id="304" w:name="_Toc184314472"/>
      <w:bookmarkEnd w:id="304"/>
      <w:bookmarkStart w:id="305" w:name="_Toc184308080"/>
      <w:bookmarkEnd w:id="305"/>
      <w:bookmarkStart w:id="306" w:name="_Toc184314464"/>
      <w:bookmarkEnd w:id="306"/>
      <w:bookmarkStart w:id="307" w:name="_Toc184308107"/>
      <w:bookmarkEnd w:id="307"/>
      <w:bookmarkStart w:id="308" w:name="_Toc184313260"/>
      <w:bookmarkEnd w:id="308"/>
      <w:bookmarkStart w:id="309" w:name="_Toc184308081"/>
      <w:bookmarkEnd w:id="309"/>
      <w:bookmarkStart w:id="310" w:name="_Toc184312107"/>
      <w:bookmarkEnd w:id="310"/>
      <w:bookmarkStart w:id="311" w:name="_Toc184312077"/>
      <w:bookmarkEnd w:id="311"/>
      <w:bookmarkStart w:id="312" w:name="_Toc184314444"/>
      <w:bookmarkEnd w:id="312"/>
      <w:bookmarkStart w:id="313" w:name="_Toc184312108"/>
      <w:bookmarkEnd w:id="313"/>
      <w:bookmarkStart w:id="314" w:name="_Toc184308076"/>
      <w:bookmarkEnd w:id="314"/>
      <w:bookmarkStart w:id="315" w:name="_Toc184308059"/>
      <w:bookmarkEnd w:id="315"/>
      <w:bookmarkStart w:id="316" w:name="_Toc184313246"/>
      <w:bookmarkEnd w:id="316"/>
      <w:bookmarkStart w:id="317" w:name="_Toc184314448"/>
      <w:bookmarkEnd w:id="317"/>
      <w:bookmarkStart w:id="318" w:name="_Toc184310322"/>
      <w:bookmarkEnd w:id="318"/>
      <w:bookmarkStart w:id="319" w:name="_Toc184313301"/>
      <w:bookmarkEnd w:id="319"/>
      <w:bookmarkStart w:id="320" w:name="_Toc184312139"/>
      <w:bookmarkEnd w:id="320"/>
      <w:bookmarkStart w:id="321" w:name="_Toc184308079"/>
      <w:bookmarkEnd w:id="321"/>
      <w:bookmarkStart w:id="322" w:name="_Toc184312112"/>
      <w:bookmarkEnd w:id="322"/>
      <w:bookmarkStart w:id="323" w:name="_Toc184313287"/>
      <w:bookmarkEnd w:id="323"/>
      <w:bookmarkStart w:id="324" w:name="_Toc184312089"/>
      <w:bookmarkEnd w:id="324"/>
      <w:bookmarkStart w:id="325" w:name="_Toc184313292"/>
      <w:bookmarkEnd w:id="325"/>
      <w:bookmarkStart w:id="326" w:name="_Toc184312131"/>
      <w:bookmarkEnd w:id="326"/>
      <w:bookmarkStart w:id="327" w:name="_Toc184308093"/>
      <w:bookmarkEnd w:id="327"/>
      <w:bookmarkStart w:id="328" w:name="_Toc184310298"/>
      <w:bookmarkEnd w:id="328"/>
      <w:bookmarkStart w:id="329" w:name="_Toc184308106"/>
      <w:bookmarkEnd w:id="329"/>
      <w:bookmarkStart w:id="330" w:name="_Toc184310311"/>
      <w:bookmarkEnd w:id="330"/>
      <w:bookmarkStart w:id="331" w:name="_Toc184308083"/>
      <w:bookmarkEnd w:id="331"/>
      <w:bookmarkStart w:id="332" w:name="_Toc184313270"/>
      <w:bookmarkEnd w:id="332"/>
      <w:bookmarkStart w:id="333" w:name="_Toc184314418"/>
      <w:bookmarkEnd w:id="333"/>
      <w:bookmarkStart w:id="334" w:name="_Toc184308070"/>
      <w:bookmarkEnd w:id="334"/>
      <w:bookmarkStart w:id="335" w:name="_Toc184308065"/>
      <w:bookmarkEnd w:id="335"/>
      <w:bookmarkStart w:id="336" w:name="_Toc184313272"/>
      <w:bookmarkEnd w:id="336"/>
      <w:bookmarkStart w:id="337" w:name="_Toc184308048"/>
      <w:bookmarkEnd w:id="337"/>
      <w:bookmarkStart w:id="338" w:name="_Toc184312071"/>
      <w:bookmarkEnd w:id="338"/>
      <w:bookmarkStart w:id="339" w:name="_Toc184308101"/>
      <w:bookmarkEnd w:id="339"/>
      <w:bookmarkStart w:id="340" w:name="_Toc184312097"/>
      <w:bookmarkEnd w:id="340"/>
      <w:bookmarkStart w:id="341" w:name="_Toc184312096"/>
      <w:bookmarkEnd w:id="341"/>
      <w:bookmarkStart w:id="342" w:name="_Toc184310314"/>
      <w:bookmarkEnd w:id="342"/>
      <w:bookmarkStart w:id="343" w:name="_Toc184312078"/>
      <w:bookmarkEnd w:id="343"/>
      <w:bookmarkStart w:id="344" w:name="_Toc184308051"/>
      <w:bookmarkEnd w:id="344"/>
      <w:bookmarkStart w:id="345" w:name="_Toc184314460"/>
      <w:bookmarkEnd w:id="345"/>
      <w:bookmarkStart w:id="346" w:name="_Toc184312100"/>
      <w:bookmarkEnd w:id="346"/>
      <w:bookmarkStart w:id="347" w:name="_Toc184313293"/>
      <w:bookmarkEnd w:id="347"/>
      <w:bookmarkStart w:id="348" w:name="_Toc184312121"/>
      <w:bookmarkEnd w:id="348"/>
      <w:bookmarkStart w:id="349" w:name="_Toc184310275"/>
      <w:bookmarkEnd w:id="349"/>
      <w:bookmarkStart w:id="350" w:name="_Toc184314436"/>
      <w:bookmarkEnd w:id="350"/>
      <w:bookmarkStart w:id="351" w:name="_Toc184312090"/>
      <w:bookmarkEnd w:id="351"/>
      <w:bookmarkStart w:id="352" w:name="_Toc184310272"/>
      <w:bookmarkEnd w:id="352"/>
      <w:bookmarkStart w:id="353" w:name="_Toc184313252"/>
      <w:bookmarkEnd w:id="353"/>
      <w:bookmarkStart w:id="354" w:name="_Toc184308067"/>
      <w:bookmarkEnd w:id="354"/>
      <w:bookmarkStart w:id="355" w:name="_Toc184314468"/>
      <w:bookmarkEnd w:id="355"/>
      <w:bookmarkStart w:id="356" w:name="_Toc184314413"/>
      <w:bookmarkEnd w:id="356"/>
      <w:bookmarkStart w:id="357" w:name="_Toc184314479"/>
      <w:bookmarkEnd w:id="357"/>
      <w:bookmarkStart w:id="358" w:name="_Toc184308055"/>
      <w:bookmarkEnd w:id="358"/>
      <w:bookmarkStart w:id="359" w:name="_Toc184314471"/>
      <w:bookmarkEnd w:id="359"/>
      <w:bookmarkStart w:id="360" w:name="_Toc184308074"/>
      <w:bookmarkEnd w:id="360"/>
      <w:bookmarkStart w:id="361" w:name="_Toc184313309"/>
      <w:bookmarkEnd w:id="361"/>
      <w:bookmarkStart w:id="362" w:name="_Toc184313290"/>
      <w:bookmarkEnd w:id="362"/>
      <w:bookmarkStart w:id="363" w:name="_Toc184313297"/>
      <w:bookmarkEnd w:id="363"/>
      <w:bookmarkStart w:id="364" w:name="_Toc184308044"/>
      <w:bookmarkEnd w:id="364"/>
      <w:bookmarkStart w:id="365" w:name="_Toc184314429"/>
      <w:bookmarkEnd w:id="365"/>
      <w:bookmarkStart w:id="366" w:name="_Toc184310295"/>
      <w:bookmarkEnd w:id="366"/>
      <w:bookmarkStart w:id="367" w:name="_Toc184310300"/>
      <w:bookmarkEnd w:id="367"/>
      <w:bookmarkStart w:id="368" w:name="_Toc184308086"/>
      <w:bookmarkEnd w:id="368"/>
      <w:bookmarkStart w:id="369" w:name="_Toc184313255"/>
      <w:bookmarkEnd w:id="369"/>
      <w:bookmarkStart w:id="370" w:name="_Toc184313239"/>
      <w:bookmarkEnd w:id="370"/>
      <w:bookmarkStart w:id="371" w:name="_Toc184314434"/>
      <w:bookmarkEnd w:id="371"/>
      <w:bookmarkStart w:id="372" w:name="_Toc184314467"/>
      <w:bookmarkEnd w:id="372"/>
      <w:bookmarkStart w:id="373" w:name="_Toc184314458"/>
      <w:bookmarkEnd w:id="373"/>
      <w:bookmarkStart w:id="374" w:name="_Toc184310277"/>
      <w:bookmarkEnd w:id="374"/>
      <w:bookmarkStart w:id="375" w:name="_Toc184312124"/>
      <w:bookmarkEnd w:id="375"/>
      <w:bookmarkStart w:id="376" w:name="_Toc184312070"/>
      <w:bookmarkEnd w:id="376"/>
      <w:bookmarkStart w:id="377" w:name="_Toc184314446"/>
      <w:bookmarkEnd w:id="377"/>
      <w:bookmarkStart w:id="378" w:name="_Toc184313281"/>
      <w:bookmarkEnd w:id="378"/>
      <w:bookmarkStart w:id="379" w:name="_Toc184313304"/>
      <w:bookmarkEnd w:id="379"/>
      <w:bookmarkStart w:id="380" w:name="_Toc184312113"/>
      <w:bookmarkEnd w:id="380"/>
      <w:bookmarkStart w:id="381" w:name="_Toc184310296"/>
      <w:bookmarkEnd w:id="381"/>
      <w:bookmarkStart w:id="382" w:name="_Toc184314425"/>
      <w:bookmarkEnd w:id="382"/>
      <w:bookmarkStart w:id="383" w:name="_Toc184312075"/>
      <w:bookmarkEnd w:id="383"/>
      <w:bookmarkStart w:id="384" w:name="_Toc184314451"/>
      <w:bookmarkEnd w:id="384"/>
      <w:bookmarkStart w:id="385" w:name="_Toc184310332"/>
      <w:bookmarkEnd w:id="385"/>
      <w:bookmarkStart w:id="386" w:name="_Toc184310308"/>
      <w:bookmarkEnd w:id="386"/>
      <w:bookmarkStart w:id="387" w:name="_Toc184314461"/>
      <w:bookmarkEnd w:id="387"/>
      <w:bookmarkStart w:id="388" w:name="_Toc184313296"/>
      <w:bookmarkEnd w:id="388"/>
      <w:bookmarkStart w:id="389" w:name="_Toc184313240"/>
      <w:bookmarkEnd w:id="389"/>
      <w:bookmarkStart w:id="390" w:name="_Toc184312072"/>
      <w:bookmarkEnd w:id="390"/>
      <w:bookmarkStart w:id="391" w:name="_Toc184314442"/>
      <w:bookmarkEnd w:id="391"/>
      <w:bookmarkStart w:id="392" w:name="_Toc184310288"/>
      <w:bookmarkEnd w:id="392"/>
      <w:r>
        <w:rPr>
          <w:rFonts w:hint="eastAsia" w:ascii="仿宋" w:hAnsi="仿宋" w:eastAsia="仿宋" w:cs="仿宋_GB2312"/>
          <w:b/>
          <w:sz w:val="36"/>
          <w:szCs w:val="36"/>
        </w:rPr>
        <w:t>评标办法</w:t>
      </w:r>
    </w:p>
    <w:p w14:paraId="3E819B42">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040"/>
        <w:gridCol w:w="996"/>
      </w:tblGrid>
      <w:tr w14:paraId="3BD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3F0FF8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评审项目</w:t>
            </w:r>
          </w:p>
        </w:tc>
        <w:tc>
          <w:tcPr>
            <w:tcW w:w="3557" w:type="pct"/>
            <w:noWrap w:val="0"/>
            <w:vAlign w:val="center"/>
          </w:tcPr>
          <w:p w14:paraId="2977D6D2">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评分标准</w:t>
            </w:r>
          </w:p>
        </w:tc>
        <w:tc>
          <w:tcPr>
            <w:tcW w:w="586" w:type="pct"/>
            <w:noWrap w:val="0"/>
            <w:vAlign w:val="center"/>
          </w:tcPr>
          <w:p w14:paraId="6DB58A39">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sz w:val="24"/>
                <w:szCs w:val="24"/>
              </w:rPr>
            </w:pPr>
            <w:r>
              <w:rPr>
                <w:rFonts w:hint="eastAsia" w:ascii="宋体" w:hAnsi="宋体" w:cs="宋体"/>
                <w:sz w:val="24"/>
                <w:szCs w:val="24"/>
              </w:rPr>
              <w:t>分值</w:t>
            </w:r>
          </w:p>
        </w:tc>
      </w:tr>
      <w:tr w14:paraId="7EF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5" w:type="pct"/>
            <w:noWrap w:val="0"/>
            <w:vAlign w:val="center"/>
          </w:tcPr>
          <w:p w14:paraId="23382B17">
            <w:pPr>
              <w:keepNext w:val="0"/>
              <w:keepLines w:val="0"/>
              <w:pageBreakBefore w:val="0"/>
              <w:kinsoku/>
              <w:wordWrap/>
              <w:overflowPunct/>
              <w:topLinePunct w:val="0"/>
              <w:bidi w:val="0"/>
              <w:spacing w:line="360" w:lineRule="exact"/>
              <w:jc w:val="center"/>
              <w:textAlignment w:val="auto"/>
              <w:rPr>
                <w:rFonts w:hint="eastAsia" w:ascii="宋体" w:hAnsi="宋体" w:cs="宋体"/>
                <w:sz w:val="24"/>
                <w:szCs w:val="24"/>
              </w:rPr>
            </w:pPr>
            <w:r>
              <w:rPr>
                <w:rFonts w:hint="eastAsia" w:ascii="宋体" w:hAnsi="宋体" w:eastAsia="宋体" w:cs="宋体"/>
                <w:bCs/>
                <w:color w:val="auto"/>
                <w:sz w:val="24"/>
                <w:szCs w:val="24"/>
                <w:lang w:eastAsia="zh-CN"/>
              </w:rPr>
              <w:t>商务技术偏离情况</w:t>
            </w:r>
          </w:p>
        </w:tc>
        <w:tc>
          <w:tcPr>
            <w:tcW w:w="3557" w:type="pct"/>
            <w:noWrap w:val="0"/>
            <w:vAlign w:val="center"/>
          </w:tcPr>
          <w:p w14:paraId="2C021285">
            <w:pPr>
              <w:rPr>
                <w:rFonts w:hint="eastAsia" w:ascii="宋体" w:hAnsi="宋体"/>
                <w:bCs/>
                <w:color w:val="FF0000"/>
                <w:sz w:val="24"/>
                <w:szCs w:val="24"/>
              </w:rPr>
            </w:pPr>
            <w:r>
              <w:rPr>
                <w:rFonts w:hint="eastAsia" w:ascii="宋体" w:hAnsi="宋体"/>
                <w:bCs/>
                <w:color w:val="FF0000"/>
                <w:sz w:val="24"/>
                <w:szCs w:val="24"/>
              </w:rPr>
              <w:t>客观分</w:t>
            </w:r>
          </w:p>
          <w:p w14:paraId="16905D5C">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根据各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针对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采购内容及要求响应情况，完全满足</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rPr>
              <w:t>文件第三</w:t>
            </w:r>
            <w:r>
              <w:rPr>
                <w:rFonts w:hint="eastAsia" w:ascii="宋体" w:hAnsi="宋体" w:cs="宋体"/>
                <w:bCs/>
                <w:color w:val="auto"/>
                <w:sz w:val="24"/>
                <w:szCs w:val="24"/>
                <w:lang w:eastAsia="zh-CN"/>
              </w:rPr>
              <w:t>部分</w:t>
            </w:r>
            <w:r>
              <w:rPr>
                <w:rFonts w:hint="eastAsia" w:ascii="宋体" w:hAnsi="宋体" w:eastAsia="宋体" w:cs="宋体"/>
                <w:bCs/>
                <w:color w:val="auto"/>
                <w:sz w:val="24"/>
                <w:szCs w:val="24"/>
              </w:rPr>
              <w:t>采购内容及要求的得</w:t>
            </w:r>
            <w:r>
              <w:rPr>
                <w:rFonts w:hint="eastAsia" w:ascii="宋体" w:hAnsi="宋体" w:cs="宋体"/>
                <w:bCs/>
                <w:color w:val="auto"/>
                <w:sz w:val="24"/>
                <w:szCs w:val="24"/>
                <w:lang w:val="en-US" w:eastAsia="zh-CN"/>
              </w:rPr>
              <w:t>49</w:t>
            </w:r>
            <w:r>
              <w:rPr>
                <w:rFonts w:hint="eastAsia" w:ascii="宋体" w:hAnsi="宋体" w:eastAsia="宋体" w:cs="宋体"/>
                <w:bCs/>
                <w:color w:val="auto"/>
                <w:sz w:val="24"/>
                <w:szCs w:val="24"/>
              </w:rPr>
              <w:t>分。</w:t>
            </w:r>
          </w:p>
          <w:p w14:paraId="6710C364">
            <w:pPr>
              <w:ind w:firstLine="480" w:firstLineChars="200"/>
              <w:rPr>
                <w:rFonts w:hint="eastAsia" w:ascii="宋体" w:hAnsi="宋体" w:cs="宋体"/>
                <w:sz w:val="24"/>
                <w:szCs w:val="24"/>
              </w:rPr>
            </w:pPr>
            <w:bookmarkStart w:id="393" w:name="_Toc19708"/>
            <w:r>
              <w:rPr>
                <w:rFonts w:hint="eastAsia" w:ascii="宋体" w:hAnsi="宋体" w:eastAsia="宋体" w:cs="宋体"/>
                <w:bCs/>
                <w:color w:val="auto"/>
                <w:sz w:val="24"/>
                <w:szCs w:val="24"/>
              </w:rPr>
              <w:t>注：</w:t>
            </w:r>
            <w:bookmarkEnd w:id="393"/>
            <w:r>
              <w:rPr>
                <w:rFonts w:hint="eastAsia" w:ascii="宋体" w:hAnsi="宋体" w:eastAsia="宋体" w:cs="宋体"/>
                <w:color w:val="auto"/>
                <w:sz w:val="24"/>
                <w:szCs w:val="24"/>
                <w:lang w:val="zh-CN"/>
              </w:rPr>
              <w:t>未响应（负偏离）的，每一小项扣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分，</w:t>
            </w:r>
            <w:r>
              <w:rPr>
                <w:rFonts w:hint="eastAsia" w:ascii="宋体" w:hAnsi="宋体" w:eastAsia="宋体" w:cs="宋体"/>
                <w:bCs/>
                <w:color w:val="auto"/>
                <w:sz w:val="24"/>
                <w:szCs w:val="24"/>
              </w:rPr>
              <w:t>有</w:t>
            </w: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项不符合的，视为投标无效</w:t>
            </w:r>
            <w:r>
              <w:rPr>
                <w:rFonts w:hint="eastAsia" w:ascii="宋体" w:hAnsi="宋体" w:eastAsia="宋体" w:cs="宋体"/>
                <w:sz w:val="24"/>
                <w:szCs w:val="24"/>
                <w:lang w:val="zh-CN"/>
              </w:rPr>
              <w:t>；</w:t>
            </w:r>
          </w:p>
        </w:tc>
        <w:tc>
          <w:tcPr>
            <w:tcW w:w="586" w:type="pct"/>
            <w:noWrap w:val="0"/>
            <w:vAlign w:val="center"/>
          </w:tcPr>
          <w:p w14:paraId="12BE258E">
            <w:pPr>
              <w:keepNext w:val="0"/>
              <w:keepLines w:val="0"/>
              <w:pageBreakBefore w:val="0"/>
              <w:kinsoku/>
              <w:wordWrap/>
              <w:overflowPunct/>
              <w:topLinePunct w:val="0"/>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0-49分</w:t>
            </w:r>
          </w:p>
        </w:tc>
      </w:tr>
      <w:tr w14:paraId="33B7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55" w:type="pct"/>
            <w:noWrap w:val="0"/>
            <w:vAlign w:val="center"/>
          </w:tcPr>
          <w:p w14:paraId="60F63517">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sz w:val="24"/>
                <w:lang w:val="zh-CN"/>
              </w:rPr>
            </w:pPr>
            <w:r>
              <w:rPr>
                <w:rFonts w:hint="eastAsia" w:ascii="宋体" w:hAnsi="宋体" w:eastAsia="宋体" w:cs="宋体"/>
                <w:sz w:val="24"/>
                <w:lang w:val="zh-CN"/>
              </w:rPr>
              <w:t>类似业绩</w:t>
            </w:r>
          </w:p>
        </w:tc>
        <w:tc>
          <w:tcPr>
            <w:tcW w:w="3557" w:type="pct"/>
            <w:noWrap w:val="0"/>
            <w:vAlign w:val="center"/>
          </w:tcPr>
          <w:p w14:paraId="07513D67">
            <w:pPr>
              <w:rPr>
                <w:rFonts w:hint="eastAsia" w:ascii="宋体" w:hAnsi="宋体"/>
                <w:bCs/>
                <w:color w:val="FF0000"/>
                <w:sz w:val="24"/>
                <w:szCs w:val="24"/>
              </w:rPr>
            </w:pPr>
            <w:r>
              <w:rPr>
                <w:rFonts w:hint="eastAsia" w:ascii="宋体" w:hAnsi="宋体"/>
                <w:bCs/>
                <w:color w:val="FF0000"/>
                <w:sz w:val="24"/>
                <w:szCs w:val="24"/>
              </w:rPr>
              <w:t>客观分</w:t>
            </w:r>
          </w:p>
          <w:p w14:paraId="223BEFF1">
            <w:pPr>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根据</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提供自</w:t>
            </w:r>
            <w:r>
              <w:rPr>
                <w:rFonts w:hint="eastAsia" w:ascii="宋体" w:hAnsi="宋体" w:eastAsia="宋体" w:cs="宋体"/>
                <w:bCs/>
                <w:color w:val="auto"/>
                <w:sz w:val="24"/>
                <w:szCs w:val="24"/>
                <w:lang w:val="en-US" w:eastAsia="zh-CN"/>
              </w:rPr>
              <w:t>2021</w:t>
            </w:r>
            <w:r>
              <w:rPr>
                <w:rFonts w:hint="eastAsia" w:ascii="宋体" w:hAnsi="宋体" w:eastAsia="宋体" w:cs="宋体"/>
                <w:bCs/>
                <w:color w:val="auto"/>
                <w:sz w:val="24"/>
                <w:szCs w:val="24"/>
              </w:rPr>
              <w:t>年1月1日至本项目投标日期截止日，机关、事业</w:t>
            </w:r>
            <w:r>
              <w:rPr>
                <w:rFonts w:hint="eastAsia" w:ascii="宋体" w:hAnsi="宋体" w:cs="宋体"/>
                <w:bCs/>
                <w:color w:val="auto"/>
                <w:sz w:val="24"/>
                <w:szCs w:val="24"/>
                <w:lang w:eastAsia="zh-CN"/>
              </w:rPr>
              <w:t>、国企</w:t>
            </w:r>
            <w:r>
              <w:rPr>
                <w:rFonts w:hint="eastAsia" w:ascii="宋体" w:hAnsi="宋体" w:eastAsia="宋体" w:cs="宋体"/>
                <w:bCs/>
                <w:color w:val="auto"/>
                <w:sz w:val="24"/>
                <w:szCs w:val="24"/>
              </w:rPr>
              <w:t>单位类似餐饮服务的业绩（以合同签订时间为准），提供一个业绩合同的得</w:t>
            </w:r>
            <w:r>
              <w:rPr>
                <w:rFonts w:hint="eastAsia" w:ascii="宋体" w:hAnsi="宋体" w:cs="宋体"/>
                <w:bCs/>
                <w:color w:val="auto"/>
                <w:sz w:val="24"/>
                <w:szCs w:val="24"/>
                <w:lang w:val="en-US" w:eastAsia="zh-CN"/>
              </w:rPr>
              <w:t>0.5分</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最高得</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分。</w:t>
            </w:r>
          </w:p>
          <w:p w14:paraId="210DC852">
            <w:pPr>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 w:val="0"/>
                <w:bCs/>
                <w:color w:val="auto"/>
                <w:sz w:val="24"/>
                <w:szCs w:val="24"/>
                <w:lang w:val="zh-CN"/>
              </w:rPr>
              <w:t>注：</w:t>
            </w:r>
            <w:r>
              <w:rPr>
                <w:rFonts w:hint="eastAsia" w:ascii="宋体" w:hAnsi="宋体" w:eastAsia="宋体" w:cs="宋体"/>
                <w:b w:val="0"/>
                <w:bCs/>
                <w:color w:val="auto"/>
                <w:sz w:val="24"/>
                <w:szCs w:val="24"/>
                <w:lang w:val="en-US" w:eastAsia="zh-CN"/>
              </w:rPr>
              <w:t>提供合同扫描件，未提供的不得分。</w:t>
            </w:r>
          </w:p>
        </w:tc>
        <w:tc>
          <w:tcPr>
            <w:tcW w:w="586" w:type="pct"/>
            <w:noWrap w:val="0"/>
            <w:vAlign w:val="center"/>
          </w:tcPr>
          <w:p w14:paraId="737BADB0">
            <w:pPr>
              <w:spacing w:line="280" w:lineRule="exact"/>
              <w:jc w:val="center"/>
              <w:rPr>
                <w:rFonts w:hint="eastAsia" w:ascii="宋体" w:hAnsi="宋体" w:eastAsia="宋体" w:cs="宋体"/>
                <w:sz w:val="24"/>
                <w:lang w:val="en-US" w:eastAsia="zh-CN"/>
              </w:rPr>
            </w:pPr>
            <w:r>
              <w:rPr>
                <w:rFonts w:hint="eastAsia" w:ascii="宋体" w:hAnsi="宋体"/>
                <w:bCs/>
                <w:sz w:val="24"/>
                <w:szCs w:val="24"/>
                <w:lang w:val="en-US" w:eastAsia="zh-CN"/>
              </w:rPr>
              <w:t>0-1分</w:t>
            </w:r>
          </w:p>
        </w:tc>
      </w:tr>
      <w:tr w14:paraId="268D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49D8C1F5">
            <w:pPr>
              <w:jc w:val="center"/>
              <w:rPr>
                <w:rFonts w:hint="eastAsia" w:ascii="宋体" w:hAnsi="宋体" w:eastAsia="宋体" w:cs="宋体"/>
                <w:sz w:val="24"/>
                <w:szCs w:val="24"/>
              </w:rPr>
            </w:pPr>
            <w:r>
              <w:rPr>
                <w:rFonts w:hint="eastAsia" w:ascii="宋体" w:hAnsi="宋体" w:eastAsia="宋体" w:cs="宋体"/>
                <w:bCs/>
                <w:sz w:val="24"/>
                <w:szCs w:val="24"/>
              </w:rPr>
              <w:t>服务方案的详细描述</w:t>
            </w:r>
          </w:p>
        </w:tc>
        <w:tc>
          <w:tcPr>
            <w:tcW w:w="6645" w:type="dxa"/>
            <w:noWrap w:val="0"/>
            <w:vAlign w:val="center"/>
          </w:tcPr>
          <w:p w14:paraId="45BEF206">
            <w:pPr>
              <w:rPr>
                <w:rFonts w:hint="eastAsia" w:ascii="宋体" w:hAnsi="宋体" w:eastAsia="宋体" w:cs="宋体"/>
                <w:bCs/>
                <w:sz w:val="24"/>
                <w:szCs w:val="24"/>
              </w:rPr>
            </w:pPr>
            <w:r>
              <w:rPr>
                <w:rFonts w:hint="eastAsia" w:ascii="宋体" w:hAnsi="宋体" w:eastAsia="宋体" w:cs="宋体"/>
                <w:bCs/>
                <w:sz w:val="24"/>
                <w:szCs w:val="24"/>
              </w:rPr>
              <w:t>主观分</w:t>
            </w:r>
          </w:p>
          <w:p w14:paraId="492E9D1D">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提供的服务方案是否科学、合理、高效，</w:t>
            </w:r>
            <w:r>
              <w:rPr>
                <w:rFonts w:hint="eastAsia" w:ascii="宋体" w:hAnsi="宋体" w:eastAsia="宋体" w:cs="宋体"/>
                <w:sz w:val="24"/>
                <w:szCs w:val="24"/>
              </w:rPr>
              <w:t>能提供每周菜单及营养配比说明，菜肴品种丰富，搭配合理，菜肴、点心创新思路等情况；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3B7509FB">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7E95C6AB">
            <w:pPr>
              <w:jc w:val="center"/>
              <w:rPr>
                <w:rFonts w:hint="eastAsia" w:ascii="宋体" w:hAnsi="宋体" w:eastAsia="宋体" w:cs="宋体"/>
                <w:bCs/>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2705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97" w:type="dxa"/>
            <w:noWrap w:val="0"/>
            <w:vAlign w:val="center"/>
          </w:tcPr>
          <w:p w14:paraId="6C35DE47">
            <w:pPr>
              <w:jc w:val="center"/>
              <w:rPr>
                <w:rFonts w:hint="eastAsia" w:ascii="宋体" w:hAnsi="宋体" w:eastAsia="宋体" w:cs="仿宋"/>
                <w:sz w:val="24"/>
                <w:szCs w:val="24"/>
              </w:rPr>
            </w:pPr>
            <w:r>
              <w:rPr>
                <w:rFonts w:hint="eastAsia" w:ascii="宋体" w:hAnsi="宋体" w:eastAsia="宋体" w:cs="宋体"/>
                <w:bCs/>
                <w:sz w:val="24"/>
                <w:szCs w:val="24"/>
              </w:rPr>
              <w:t>人员情况</w:t>
            </w:r>
          </w:p>
        </w:tc>
        <w:tc>
          <w:tcPr>
            <w:tcW w:w="6645" w:type="dxa"/>
            <w:noWrap w:val="0"/>
            <w:vAlign w:val="center"/>
          </w:tcPr>
          <w:p w14:paraId="09DE8927">
            <w:pPr>
              <w:rPr>
                <w:rFonts w:hint="eastAsia" w:ascii="宋体" w:hAnsi="宋体" w:eastAsia="宋体" w:cs="宋体"/>
                <w:bCs/>
                <w:sz w:val="24"/>
                <w:szCs w:val="24"/>
              </w:rPr>
            </w:pPr>
            <w:r>
              <w:rPr>
                <w:rFonts w:hint="eastAsia" w:ascii="宋体" w:hAnsi="宋体" w:eastAsia="宋体" w:cs="宋体"/>
                <w:bCs/>
                <w:sz w:val="24"/>
                <w:szCs w:val="24"/>
              </w:rPr>
              <w:t>主观分</w:t>
            </w:r>
          </w:p>
          <w:p w14:paraId="74E8489C">
            <w:pPr>
              <w:ind w:firstLine="480" w:firstLineChars="200"/>
              <w:rPr>
                <w:rFonts w:hint="eastAsia" w:ascii="宋体" w:hAnsi="宋体" w:cs="宋体"/>
                <w:kern w:val="0"/>
                <w:sz w:val="24"/>
                <w:szCs w:val="24"/>
                <w:lang w:val="en-US" w:eastAsia="zh-CN" w:bidi="ar"/>
              </w:rPr>
            </w:pPr>
            <w:r>
              <w:rPr>
                <w:rFonts w:hint="eastAsia" w:ascii="宋体" w:hAnsi="宋体" w:eastAsia="宋体" w:cs="宋体"/>
                <w:bCs/>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bCs/>
                <w:sz w:val="24"/>
                <w:szCs w:val="24"/>
              </w:rPr>
              <w:t>提供的</w:t>
            </w:r>
            <w:r>
              <w:rPr>
                <w:rFonts w:hint="eastAsia" w:ascii="宋体" w:hAnsi="宋体" w:cs="宋体"/>
                <w:bCs/>
                <w:sz w:val="24"/>
                <w:szCs w:val="24"/>
                <w:lang w:eastAsia="zh-CN"/>
              </w:rPr>
              <w:t>人员</w:t>
            </w:r>
            <w:r>
              <w:rPr>
                <w:rFonts w:hint="eastAsia" w:ascii="宋体" w:hAnsi="宋体"/>
                <w:sz w:val="24"/>
              </w:rPr>
              <w:t>对原有食堂员工的录取率</w:t>
            </w:r>
            <w:r>
              <w:rPr>
                <w:rFonts w:hint="eastAsia" w:ascii="宋体" w:hAnsi="宋体"/>
                <w:sz w:val="24"/>
                <w:lang w:eastAsia="zh-CN"/>
              </w:rPr>
              <w:t>、人员数量以及</w:t>
            </w:r>
            <w:r>
              <w:rPr>
                <w:rFonts w:hint="eastAsia" w:ascii="宋体" w:hAnsi="宋体" w:eastAsia="宋体" w:cs="宋体"/>
                <w:sz w:val="24"/>
                <w:szCs w:val="24"/>
              </w:rPr>
              <w:t>责任分工是否明确等情况；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7CCBF9F">
            <w:pPr>
              <w:ind w:firstLine="480" w:firstLineChars="200"/>
              <w:rPr>
                <w:rFonts w:hint="eastAsia" w:ascii="宋体" w:hAnsi="宋体" w:eastAsia="宋体" w:cs="宋体"/>
                <w:sz w:val="24"/>
                <w:lang w:val="zh-CN"/>
              </w:rPr>
            </w:pPr>
            <w:r>
              <w:rPr>
                <w:rFonts w:hint="eastAsia" w:ascii="宋体" w:hAnsi="宋体" w:cs="宋体"/>
                <w:kern w:val="0"/>
                <w:sz w:val="24"/>
                <w:szCs w:val="24"/>
                <w:lang w:val="en-US" w:eastAsia="zh-CN" w:bidi="ar"/>
              </w:rPr>
              <w:t>注：未提供的不得分。</w:t>
            </w:r>
          </w:p>
        </w:tc>
        <w:tc>
          <w:tcPr>
            <w:tcW w:w="1095" w:type="dxa"/>
            <w:noWrap w:val="0"/>
            <w:vAlign w:val="center"/>
          </w:tcPr>
          <w:p w14:paraId="6AD6F556">
            <w:pPr>
              <w:jc w:val="center"/>
              <w:rPr>
                <w:rFonts w:hint="eastAsia" w:ascii="宋体" w:hAnsi="宋体" w:eastAsia="宋体" w:cs="宋体"/>
                <w:sz w:val="24"/>
                <w:lang w:val="en-US" w:eastAsia="zh-CN"/>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94D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97" w:type="dxa"/>
            <w:noWrap w:val="0"/>
            <w:vAlign w:val="center"/>
          </w:tcPr>
          <w:p w14:paraId="2DAFA9B6">
            <w:pPr>
              <w:jc w:val="center"/>
              <w:rPr>
                <w:rFonts w:hint="eastAsia" w:ascii="宋体" w:hAnsi="宋体" w:eastAsia="宋体" w:cs="宋体"/>
                <w:sz w:val="24"/>
                <w:szCs w:val="24"/>
              </w:rPr>
            </w:pPr>
            <w:r>
              <w:rPr>
                <w:rFonts w:hint="eastAsia" w:ascii="宋体" w:hAnsi="宋体" w:eastAsia="宋体" w:cs="宋体"/>
                <w:bCs/>
                <w:kern w:val="28"/>
                <w:sz w:val="24"/>
                <w:szCs w:val="24"/>
              </w:rPr>
              <w:t>内部管理、考核制度</w:t>
            </w:r>
          </w:p>
        </w:tc>
        <w:tc>
          <w:tcPr>
            <w:tcW w:w="6645" w:type="dxa"/>
            <w:noWrap w:val="0"/>
            <w:vAlign w:val="center"/>
          </w:tcPr>
          <w:p w14:paraId="3FD334F0">
            <w:pPr>
              <w:rPr>
                <w:rFonts w:hint="eastAsia" w:ascii="宋体" w:hAnsi="宋体" w:eastAsia="宋体" w:cs="宋体"/>
                <w:bCs/>
                <w:sz w:val="24"/>
                <w:szCs w:val="24"/>
              </w:rPr>
            </w:pPr>
            <w:r>
              <w:rPr>
                <w:rFonts w:hint="eastAsia" w:ascii="宋体" w:hAnsi="宋体" w:eastAsia="宋体" w:cs="宋体"/>
                <w:bCs/>
                <w:sz w:val="24"/>
                <w:szCs w:val="24"/>
              </w:rPr>
              <w:t>主观分</w:t>
            </w:r>
          </w:p>
          <w:p w14:paraId="5A886BD6">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提供的各项制度（包括劳动纪律；职工奖惩制度；检查、考核制度；职工行为规范制度等），岗位责任明确。食堂管理工作有计划，有员工培训计划，食堂管理规范，有节水、节电、节气奖惩措施等情况；</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0B34704F">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CF2BAFC">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896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4A01D199">
            <w:pPr>
              <w:jc w:val="center"/>
              <w:rPr>
                <w:rFonts w:hint="eastAsia" w:ascii="宋体" w:hAnsi="宋体" w:eastAsia="宋体" w:cs="宋体"/>
                <w:sz w:val="24"/>
                <w:szCs w:val="24"/>
              </w:rPr>
            </w:pPr>
            <w:r>
              <w:rPr>
                <w:rFonts w:hint="eastAsia" w:ascii="宋体" w:hAnsi="宋体" w:cs="宋体"/>
                <w:sz w:val="24"/>
              </w:rPr>
              <w:t>安全卫生</w:t>
            </w:r>
          </w:p>
        </w:tc>
        <w:tc>
          <w:tcPr>
            <w:tcW w:w="6645" w:type="dxa"/>
            <w:noWrap w:val="0"/>
            <w:vAlign w:val="center"/>
          </w:tcPr>
          <w:p w14:paraId="5AB614A3">
            <w:pPr>
              <w:rPr>
                <w:rFonts w:hint="eastAsia" w:ascii="宋体" w:hAnsi="宋体" w:eastAsia="宋体" w:cs="宋体"/>
                <w:bCs/>
                <w:sz w:val="24"/>
                <w:szCs w:val="24"/>
              </w:rPr>
            </w:pPr>
            <w:r>
              <w:rPr>
                <w:rFonts w:hint="eastAsia" w:ascii="宋体" w:hAnsi="宋体" w:eastAsia="宋体" w:cs="宋体"/>
                <w:bCs/>
                <w:sz w:val="24"/>
                <w:szCs w:val="24"/>
              </w:rPr>
              <w:t>主观分</w:t>
            </w:r>
          </w:p>
          <w:p w14:paraId="2D1CED92">
            <w:pPr>
              <w:ind w:firstLine="480" w:firstLineChars="200"/>
              <w:rPr>
                <w:rFonts w:hint="eastAsia" w:ascii="宋体" w:hAnsi="宋体" w:cs="宋体"/>
                <w:kern w:val="0"/>
                <w:sz w:val="24"/>
                <w:szCs w:val="24"/>
                <w:lang w:val="en-US" w:eastAsia="zh-CN" w:bidi="ar"/>
              </w:rPr>
            </w:pPr>
            <w:r>
              <w:rPr>
                <w:rFonts w:hint="eastAsia" w:ascii="宋体" w:hAnsi="宋体" w:cs="宋体"/>
                <w:sz w:val="24"/>
              </w:rPr>
              <w:t>严格执行《食品安全法》、《食品卫生法》，劳务人员上岗必须持有合格有效的健康证。制定安全检查计划，负责每天检查职工食堂消防等设备设施安全</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1B72AA64">
            <w:pPr>
              <w:ind w:firstLine="480" w:firstLineChars="200"/>
              <w:rPr>
                <w:rFonts w:hint="eastAsia" w:ascii="宋体" w:hAnsi="宋体" w:eastAsia="宋体" w:cs="宋体"/>
                <w:bCs/>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0222CF76">
            <w:pPr>
              <w:jc w:val="center"/>
              <w:rPr>
                <w:rFonts w:hint="eastAsia" w:ascii="宋体" w:hAnsi="宋体" w:eastAsia="宋体" w:cs="宋体"/>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6B8A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97" w:type="dxa"/>
            <w:noWrap w:val="0"/>
            <w:vAlign w:val="center"/>
          </w:tcPr>
          <w:p w14:paraId="01C16A3A">
            <w:pPr>
              <w:jc w:val="center"/>
              <w:rPr>
                <w:rFonts w:hint="eastAsia" w:ascii="宋体" w:hAnsi="宋体" w:eastAsia="宋体" w:cs="Times New Roman"/>
                <w:kern w:val="0"/>
                <w:sz w:val="24"/>
                <w:szCs w:val="24"/>
              </w:rPr>
            </w:pPr>
            <w:r>
              <w:rPr>
                <w:rFonts w:hint="eastAsia" w:ascii="宋体" w:hAnsi="宋体" w:eastAsia="宋体" w:cs="宋体"/>
                <w:bCs/>
                <w:sz w:val="24"/>
                <w:szCs w:val="24"/>
              </w:rPr>
              <w:t>应急预案</w:t>
            </w:r>
          </w:p>
        </w:tc>
        <w:tc>
          <w:tcPr>
            <w:tcW w:w="6645" w:type="dxa"/>
            <w:noWrap w:val="0"/>
            <w:vAlign w:val="center"/>
          </w:tcPr>
          <w:p w14:paraId="0A1FEF3A">
            <w:pPr>
              <w:rPr>
                <w:rFonts w:hint="eastAsia" w:ascii="宋体" w:hAnsi="宋体" w:eastAsia="宋体" w:cs="宋体"/>
                <w:bCs/>
                <w:sz w:val="24"/>
                <w:szCs w:val="24"/>
              </w:rPr>
            </w:pPr>
            <w:r>
              <w:rPr>
                <w:rFonts w:hint="eastAsia" w:ascii="宋体" w:hAnsi="宋体" w:eastAsia="宋体" w:cs="宋体"/>
                <w:bCs/>
                <w:sz w:val="24"/>
                <w:szCs w:val="24"/>
              </w:rPr>
              <w:t>主观分</w:t>
            </w:r>
          </w:p>
          <w:p w14:paraId="103AE3A3">
            <w:pPr>
              <w:ind w:firstLine="480" w:firstLineChars="200"/>
              <w:rPr>
                <w:rFonts w:hint="eastAsia" w:ascii="宋体" w:hAnsi="宋体" w:cs="宋体"/>
                <w:kern w:val="0"/>
                <w:sz w:val="24"/>
                <w:szCs w:val="24"/>
                <w:lang w:val="en-US" w:eastAsia="zh-CN" w:bidi="ar"/>
              </w:rPr>
            </w:pPr>
            <w:r>
              <w:rPr>
                <w:rFonts w:hint="eastAsia" w:ascii="宋体" w:hAnsi="宋体" w:eastAsia="宋体" w:cs="宋体"/>
                <w:sz w:val="24"/>
                <w:szCs w:val="24"/>
              </w:rPr>
              <w:t>根据</w:t>
            </w:r>
            <w:r>
              <w:rPr>
                <w:rFonts w:hint="eastAsia" w:ascii="宋体" w:hAnsi="宋体" w:eastAsia="宋体" w:cs="宋体"/>
                <w:bCs/>
                <w:color w:val="auto"/>
                <w:sz w:val="24"/>
                <w:szCs w:val="24"/>
                <w:lang w:eastAsia="zh-CN"/>
              </w:rPr>
              <w:t>投标人</w:t>
            </w:r>
            <w:r>
              <w:rPr>
                <w:rFonts w:hint="eastAsia" w:ascii="宋体" w:hAnsi="宋体" w:eastAsia="宋体" w:cs="宋体"/>
                <w:sz w:val="24"/>
                <w:szCs w:val="24"/>
              </w:rPr>
              <w:t>提供的</w:t>
            </w:r>
            <w:r>
              <w:rPr>
                <w:rFonts w:hint="eastAsia" w:ascii="宋体" w:hAnsi="宋体" w:eastAsia="宋体" w:cs="宋体"/>
                <w:bCs/>
                <w:sz w:val="24"/>
                <w:szCs w:val="24"/>
              </w:rPr>
              <w:t>应急预案是否科学、合理、高效等</w:t>
            </w:r>
            <w:r>
              <w:rPr>
                <w:rFonts w:hint="eastAsia" w:ascii="宋体" w:hAnsi="宋体" w:eastAsia="宋体" w:cs="宋体"/>
                <w:sz w:val="24"/>
                <w:szCs w:val="24"/>
              </w:rPr>
              <w:t>；</w:t>
            </w:r>
            <w:r>
              <w:rPr>
                <w:rFonts w:hint="eastAsia" w:ascii="宋体" w:hAnsi="宋体" w:cs="宋体"/>
                <w:kern w:val="0"/>
                <w:sz w:val="24"/>
                <w:szCs w:val="24"/>
                <w:lang w:val="en-US" w:eastAsia="zh-CN" w:bidi="ar"/>
              </w:rPr>
              <w:t>提供的得基本分4分，方案内容描述一般的得5分，内容描述基本完整的得6分，内容描述完整齐全且合理的得7分，内容描述全面可行性高的得8分。</w:t>
            </w:r>
          </w:p>
          <w:p w14:paraId="68756523">
            <w:pPr>
              <w:ind w:firstLine="480" w:firstLineChars="200"/>
              <w:rPr>
                <w:rFonts w:hint="eastAsia" w:ascii="宋体" w:hAnsi="宋体" w:eastAsia="宋体" w:cs="Times New Roman"/>
                <w:sz w:val="24"/>
                <w:szCs w:val="24"/>
              </w:rPr>
            </w:pPr>
            <w:r>
              <w:rPr>
                <w:rFonts w:hint="eastAsia" w:ascii="宋体" w:hAnsi="宋体" w:cs="宋体"/>
                <w:kern w:val="0"/>
                <w:sz w:val="24"/>
                <w:szCs w:val="24"/>
                <w:lang w:val="en-US" w:eastAsia="zh-CN" w:bidi="ar"/>
              </w:rPr>
              <w:t>注：未提供的不得分。</w:t>
            </w:r>
          </w:p>
        </w:tc>
        <w:tc>
          <w:tcPr>
            <w:tcW w:w="1095" w:type="dxa"/>
            <w:noWrap w:val="0"/>
            <w:vAlign w:val="center"/>
          </w:tcPr>
          <w:p w14:paraId="5455EFBF">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0-</w:t>
            </w: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分</w:t>
            </w:r>
          </w:p>
        </w:tc>
      </w:tr>
      <w:tr w14:paraId="070C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55" w:type="pct"/>
            <w:noWrap w:val="0"/>
            <w:vAlign w:val="center"/>
          </w:tcPr>
          <w:p w14:paraId="24F85BD1">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3557" w:type="pct"/>
            <w:noWrap w:val="0"/>
            <w:vAlign w:val="center"/>
          </w:tcPr>
          <w:p w14:paraId="365ED19A">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基准价为满足评标要求且投标价格最低的报价，投标报价得分=(基准价／投标报价)×</w:t>
            </w:r>
            <w:r>
              <w:rPr>
                <w:rFonts w:hint="eastAsia" w:ascii="宋体" w:hAnsi="宋体" w:cs="宋体"/>
                <w:sz w:val="24"/>
                <w:szCs w:val="24"/>
                <w:lang w:val="en-US" w:eastAsia="zh-CN"/>
              </w:rPr>
              <w:t>1</w:t>
            </w:r>
            <w:r>
              <w:rPr>
                <w:rFonts w:hint="eastAsia" w:ascii="宋体" w:hAnsi="宋体" w:eastAsia="宋体" w:cs="宋体"/>
                <w:sz w:val="24"/>
                <w:szCs w:val="24"/>
              </w:rPr>
              <w:t xml:space="preserve">0，四舍五入，保留两位小数。报价高于预算价，为无效投标文件。 </w:t>
            </w:r>
          </w:p>
        </w:tc>
        <w:tc>
          <w:tcPr>
            <w:tcW w:w="586" w:type="pct"/>
            <w:noWrap w:val="0"/>
            <w:vAlign w:val="center"/>
          </w:tcPr>
          <w:p w14:paraId="23235655">
            <w:pPr>
              <w:keepNext w:val="0"/>
              <w:keepLines w:val="0"/>
              <w:pageBreakBefore w:val="0"/>
              <w:widowControl w:val="0"/>
              <w:kinsoku/>
              <w:wordWrap/>
              <w:overflowPunct/>
              <w:topLinePunct w:val="0"/>
              <w:bidi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0分</w:t>
            </w:r>
          </w:p>
        </w:tc>
      </w:tr>
    </w:tbl>
    <w:p w14:paraId="161BEA79">
      <w:pPr>
        <w:keepNext w:val="0"/>
        <w:keepLines w:val="0"/>
        <w:pageBreakBefore w:val="0"/>
        <w:widowControl w:val="0"/>
        <w:kinsoku/>
        <w:wordWrap/>
        <w:overflowPunct/>
        <w:topLinePunct w:val="0"/>
        <w:bidi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注：为了响应绿色环保节约，上述商务技术文件总页数建议控制在150页以内。</w:t>
      </w:r>
    </w:p>
    <w:p w14:paraId="0FE52FE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8F81367">
      <w:pPr>
        <w:adjustRightInd/>
        <w:spacing w:line="360" w:lineRule="auto"/>
        <w:ind w:firstLine="472" w:firstLineChars="196"/>
        <w:rPr>
          <w:rFonts w:ascii="仿宋_GB2312" w:hAnsi="仿宋" w:eastAsia="仿宋_GB2312" w:cs="Arial"/>
          <w:color w:val="FF0000"/>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0328B190">
      <w:pPr>
        <w:autoSpaceDE w:val="0"/>
        <w:autoSpaceDN w:val="0"/>
        <w:snapToGrid w:val="0"/>
        <w:spacing w:line="280" w:lineRule="exact"/>
        <w:ind w:firstLine="482" w:firstLineChars="200"/>
        <w:outlineLvl w:val="1"/>
        <w:rPr>
          <w:rFonts w:ascii="仿宋_GB2312" w:hAnsi="仿宋" w:eastAsia="仿宋_GB2312" w:cs="Arial"/>
          <w:color w:val="auto"/>
          <w:kern w:val="0"/>
          <w:sz w:val="24"/>
        </w:rPr>
      </w:pPr>
      <w:r>
        <w:rPr>
          <w:rFonts w:hint="eastAsia" w:ascii="仿宋_GB2312" w:hAnsi="仿宋" w:eastAsia="仿宋_GB2312" w:cs="Arial"/>
          <w:b/>
          <w:color w:val="auto"/>
          <w:kern w:val="0"/>
          <w:sz w:val="24"/>
          <w:lang w:val="zh-CN"/>
        </w:rPr>
        <w:t>2.</w:t>
      </w:r>
      <w:bookmarkStart w:id="394" w:name="_Toc534914474"/>
      <w:bookmarkStart w:id="395" w:name="_Toc441068568"/>
      <w:r>
        <w:rPr>
          <w:rFonts w:hint="eastAsia" w:ascii="仿宋_GB2312" w:hAnsi="仿宋" w:eastAsia="仿宋_GB2312" w:cs="Arial"/>
          <w:b/>
          <w:color w:val="auto"/>
          <w:kern w:val="0"/>
          <w:sz w:val="24"/>
          <w:lang w:val="zh-CN"/>
        </w:rPr>
        <w:t>评标委员会的组成</w:t>
      </w:r>
      <w:bookmarkEnd w:id="394"/>
      <w:bookmarkEnd w:id="395"/>
      <w:r>
        <w:rPr>
          <w:rFonts w:hint="eastAsia" w:ascii="仿宋_GB2312" w:hAnsi="仿宋" w:eastAsia="仿宋_GB2312" w:cs="Arial"/>
          <w:b/>
          <w:color w:val="auto"/>
          <w:kern w:val="0"/>
          <w:sz w:val="24"/>
          <w:lang w:val="zh-CN"/>
        </w:rPr>
        <w:t>。</w:t>
      </w:r>
      <w:r>
        <w:rPr>
          <w:rFonts w:hint="eastAsia" w:ascii="仿宋_GB2312" w:hAnsi="仿宋" w:eastAsia="仿宋_GB2312" w:cs="Arial"/>
          <w:color w:val="auto"/>
          <w:kern w:val="0"/>
          <w:sz w:val="24"/>
          <w:lang w:val="en-US" w:eastAsia="zh-CN"/>
        </w:rPr>
        <w:t>评标委员会由采购人代表和评审专家组成，成员人数应当为5人及以上单数，其中评审专家不得少于成员总数的三分之二</w:t>
      </w:r>
      <w:r>
        <w:rPr>
          <w:rFonts w:hint="eastAsia" w:ascii="仿宋_GB2312" w:hAnsi="仿宋" w:eastAsia="仿宋_GB2312" w:cs="Arial"/>
          <w:color w:val="auto"/>
          <w:kern w:val="0"/>
          <w:sz w:val="24"/>
        </w:rPr>
        <w:t>，评标委员会对投标文件进行审查、询问、评估和比较</w:t>
      </w:r>
      <w:r>
        <w:rPr>
          <w:rFonts w:hint="eastAsia" w:ascii="仿宋_GB2312" w:hAnsi="仿宋" w:eastAsia="仿宋_GB2312" w:cs="Arial"/>
          <w:color w:val="auto"/>
          <w:kern w:val="0"/>
          <w:sz w:val="24"/>
          <w:lang w:eastAsia="zh-CN"/>
        </w:rPr>
        <w:t>，</w:t>
      </w:r>
      <w:r>
        <w:rPr>
          <w:rFonts w:hint="eastAsia" w:ascii="仿宋_GB2312" w:hAnsi="仿宋" w:eastAsia="仿宋_GB2312" w:cs="Arial"/>
          <w:color w:val="auto"/>
          <w:kern w:val="0"/>
          <w:sz w:val="24"/>
        </w:rPr>
        <w:t>采购</w:t>
      </w:r>
      <w:r>
        <w:rPr>
          <w:rFonts w:hint="eastAsia" w:ascii="仿宋_GB2312" w:hAnsi="仿宋" w:eastAsia="仿宋_GB2312" w:cs="Arial"/>
          <w:color w:val="auto"/>
          <w:kern w:val="0"/>
          <w:sz w:val="24"/>
          <w:lang w:eastAsia="zh-CN"/>
        </w:rPr>
        <w:t>人</w:t>
      </w:r>
      <w:r>
        <w:rPr>
          <w:rFonts w:hint="eastAsia" w:ascii="仿宋_GB2312" w:hAnsi="仿宋" w:eastAsia="仿宋_GB2312" w:cs="Arial"/>
          <w:color w:val="auto"/>
          <w:kern w:val="0"/>
          <w:sz w:val="24"/>
        </w:rPr>
        <w:t>代表不得担任评标委员会负责人。</w:t>
      </w:r>
    </w:p>
    <w:p w14:paraId="303EFC85">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5F06A644">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7884A22B">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43338CB2">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0317E42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4D1256C">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1E905988">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37508475">
      <w:pPr>
        <w:pStyle w:val="121"/>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02CF6BF5">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74706791">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770A2FA">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6EC54372">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06BEC836">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7D8B80DA">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6804FE58">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7D989638">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DF98EF">
      <w:pPr>
        <w:pStyle w:val="121"/>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kern w:val="0"/>
          <w:lang w:val="en-US" w:eastAsia="zh-CN"/>
        </w:rPr>
        <w:t>1</w:t>
      </w:r>
      <w:r>
        <w:rPr>
          <w:rFonts w:hint="eastAsia" w:ascii="仿宋_GB2312" w:hAnsi="仿宋_GB2312" w:eastAsia="仿宋_GB2312" w:cs="仿宋_GB2312"/>
          <w:kern w:val="0"/>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1507AAA">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02E9BB02">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0C8861">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568B23C">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06EBE180">
      <w:pPr>
        <w:pStyle w:val="121"/>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400948DD">
      <w:pPr>
        <w:pStyle w:val="6"/>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1CEC8EDE">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47BCEE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47C6715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D1C0069">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6757560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241A6E22">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5908E865">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67D3AF76">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590347A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8362E3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40E9C83">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0F2ACFD">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4204D278">
      <w:pPr>
        <w:pStyle w:val="3"/>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3475893F">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72AEF38F">
      <w:pPr>
        <w:spacing w:line="4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lang w:val="en-US" w:eastAsia="zh-CN"/>
        </w:rPr>
        <w:t>4.2.15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5813A6">
      <w:pPr>
        <w:pStyle w:val="6"/>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5E8BB062">
      <w:pPr>
        <w:pStyle w:val="6"/>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13811DDF">
      <w:pPr>
        <w:pStyle w:val="6"/>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5E709800">
      <w:pPr>
        <w:pStyle w:val="6"/>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59D69734">
      <w:pPr>
        <w:pStyle w:val="6"/>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0C05596C">
      <w:pPr>
        <w:pStyle w:val="6"/>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0419A280">
      <w:pPr>
        <w:pStyle w:val="6"/>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BFB592">
      <w:pPr>
        <w:pStyle w:val="6"/>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1CC2BBA">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2E06EE1">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7F03AA87">
      <w:pPr>
        <w:pStyle w:val="6"/>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3F49732">
      <w:pPr>
        <w:pStyle w:val="6"/>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66B3A65F">
      <w:pPr>
        <w:pStyle w:val="6"/>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19D6D90A">
      <w:pPr>
        <w:pStyle w:val="6"/>
        <w:snapToGrid w:val="0"/>
        <w:spacing w:line="360" w:lineRule="auto"/>
        <w:ind w:firstLine="0" w:firstLineChars="0"/>
        <w:rPr>
          <w:rFonts w:ascii="仿宋_GB2312" w:hAnsi="仿宋" w:eastAsia="仿宋_GB2312" w:cs="仿宋_GB2312"/>
        </w:rPr>
      </w:pPr>
    </w:p>
    <w:p w14:paraId="44EBA7F2">
      <w:pPr>
        <w:spacing w:line="360" w:lineRule="auto"/>
        <w:ind w:left="720" w:leftChars="343" w:firstLine="1084" w:firstLineChars="300"/>
        <w:outlineLvl w:val="0"/>
        <w:rPr>
          <w:rFonts w:ascii="仿宋_GB2312" w:hAnsi="仿宋" w:eastAsia="仿宋_GB2312" w:cs="仿宋_GB2312"/>
          <w:b/>
          <w:sz w:val="36"/>
          <w:szCs w:val="36"/>
        </w:rPr>
      </w:pPr>
      <w:bookmarkStart w:id="396" w:name="_Toc86217003"/>
      <w:bookmarkStart w:id="397" w:name="第五部分"/>
    </w:p>
    <w:p w14:paraId="1AE259B7">
      <w:pPr>
        <w:spacing w:line="360" w:lineRule="auto"/>
        <w:ind w:left="720" w:leftChars="343" w:firstLine="1084" w:firstLineChars="300"/>
        <w:outlineLvl w:val="0"/>
        <w:rPr>
          <w:rFonts w:ascii="仿宋_GB2312" w:hAnsi="仿宋" w:eastAsia="仿宋_GB2312" w:cs="仿宋_GB2312"/>
          <w:b/>
          <w:sz w:val="36"/>
          <w:szCs w:val="36"/>
        </w:rPr>
      </w:pPr>
    </w:p>
    <w:p w14:paraId="5E2A64C7">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04902D03">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37F667A6">
      <w:pPr>
        <w:spacing w:line="480" w:lineRule="auto"/>
        <w:jc w:val="center"/>
        <w:rPr>
          <w:rFonts w:ascii="楷体" w:hAnsi="楷体" w:eastAsia="楷体"/>
          <w:b/>
          <w:sz w:val="28"/>
          <w:szCs w:val="28"/>
        </w:rPr>
      </w:pPr>
    </w:p>
    <w:p w14:paraId="7CD32814">
      <w:pPr>
        <w:spacing w:line="480" w:lineRule="auto"/>
        <w:jc w:val="center"/>
        <w:rPr>
          <w:rFonts w:ascii="仿宋" w:hAnsi="仿宋" w:eastAsia="仿宋"/>
          <w:b/>
          <w:sz w:val="24"/>
        </w:rPr>
      </w:pPr>
    </w:p>
    <w:p w14:paraId="067A5278">
      <w:pPr>
        <w:spacing w:line="480" w:lineRule="auto"/>
        <w:jc w:val="center"/>
        <w:rPr>
          <w:rFonts w:ascii="仿宋" w:hAnsi="仿宋" w:eastAsia="仿宋"/>
          <w:b/>
          <w:sz w:val="24"/>
        </w:rPr>
      </w:pPr>
    </w:p>
    <w:p w14:paraId="10C318B6">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lang w:val="en-US" w:eastAsia="zh-CN"/>
        </w:rPr>
        <w:t>政府采购</w:t>
      </w:r>
      <w:r>
        <w:rPr>
          <w:rFonts w:hint="eastAsia" w:ascii="仿宋_GB2312" w:hAnsi="仿宋" w:eastAsia="仿宋_GB2312" w:cs="仿宋_GB2312"/>
          <w:b/>
          <w:sz w:val="36"/>
          <w:szCs w:val="36"/>
        </w:rPr>
        <w:t>合同</w:t>
      </w:r>
    </w:p>
    <w:p w14:paraId="51001BBB">
      <w:pPr>
        <w:pStyle w:val="410"/>
        <w:rPr>
          <w:rFonts w:ascii="仿宋" w:hAnsi="仿宋" w:eastAsia="仿宋"/>
          <w:szCs w:val="24"/>
        </w:rPr>
      </w:pPr>
    </w:p>
    <w:p w14:paraId="2402527B">
      <w:pPr>
        <w:pStyle w:val="410"/>
        <w:jc w:val="center"/>
        <w:rPr>
          <w:rFonts w:ascii="仿宋" w:hAnsi="仿宋" w:eastAsia="仿宋"/>
          <w:szCs w:val="24"/>
        </w:rPr>
      </w:pPr>
    </w:p>
    <w:p w14:paraId="6E12C24C">
      <w:pPr>
        <w:pStyle w:val="410"/>
        <w:rPr>
          <w:rFonts w:ascii="仿宋" w:hAnsi="仿宋" w:eastAsia="仿宋"/>
          <w:szCs w:val="24"/>
        </w:rPr>
      </w:pPr>
    </w:p>
    <w:p w14:paraId="4E915E7A">
      <w:pPr>
        <w:spacing w:before="120" w:line="22" w:lineRule="atLeast"/>
        <w:rPr>
          <w:rFonts w:ascii="仿宋" w:hAnsi="仿宋" w:eastAsia="仿宋"/>
          <w:sz w:val="24"/>
        </w:rPr>
      </w:pPr>
    </w:p>
    <w:p w14:paraId="57A81189">
      <w:pPr>
        <w:spacing w:before="120" w:line="22" w:lineRule="atLeast"/>
        <w:ind w:left="96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江山市峡口小学食堂劳务服务外包采购项目</w:t>
      </w:r>
    </w:p>
    <w:p w14:paraId="2FA83B85">
      <w:pPr>
        <w:pStyle w:val="103"/>
        <w:spacing w:before="120" w:line="22" w:lineRule="atLeast"/>
        <w:rPr>
          <w:rFonts w:ascii="仿宋" w:hAnsi="仿宋" w:eastAsia="仿宋"/>
          <w:sz w:val="28"/>
          <w:szCs w:val="28"/>
        </w:rPr>
      </w:pPr>
      <w:r>
        <w:rPr>
          <w:rFonts w:hint="eastAsia" w:ascii="仿宋" w:hAnsi="仿宋" w:eastAsia="仿宋"/>
          <w:sz w:val="28"/>
          <w:szCs w:val="28"/>
        </w:rPr>
        <w:t xml:space="preserve">       项目编号：</w:t>
      </w:r>
      <w:r>
        <w:rPr>
          <w:rFonts w:hint="eastAsia" w:ascii="仿宋" w:hAnsi="仿宋" w:eastAsia="仿宋" w:cs="仿宋_GB2312"/>
          <w:sz w:val="28"/>
          <w:szCs w:val="28"/>
          <w:lang w:eastAsia="zh-CN"/>
        </w:rPr>
        <w:t>ZC2025ZFCG-0704</w:t>
      </w:r>
    </w:p>
    <w:p w14:paraId="2B843C61">
      <w:pPr>
        <w:pStyle w:val="103"/>
        <w:spacing w:before="120" w:line="22" w:lineRule="atLeast"/>
        <w:rPr>
          <w:rFonts w:ascii="仿宋" w:hAnsi="仿宋" w:eastAsia="仿宋"/>
          <w:sz w:val="28"/>
          <w:szCs w:val="28"/>
        </w:rPr>
      </w:pPr>
    </w:p>
    <w:p w14:paraId="3C149B10">
      <w:pPr>
        <w:rPr>
          <w:rFonts w:ascii="仿宋" w:hAnsi="仿宋" w:eastAsia="仿宋"/>
          <w:sz w:val="28"/>
          <w:szCs w:val="28"/>
        </w:rPr>
      </w:pPr>
    </w:p>
    <w:p w14:paraId="12B14C51">
      <w:pPr>
        <w:spacing w:before="120" w:line="22" w:lineRule="atLeast"/>
        <w:ind w:left="960"/>
        <w:rPr>
          <w:rFonts w:hint="eastAsia" w:ascii="仿宋" w:hAnsi="仿宋" w:eastAsia="仿宋"/>
          <w:sz w:val="28"/>
          <w:szCs w:val="28"/>
          <w:u w:val="single"/>
          <w:lang w:eastAsia="zh-CN"/>
        </w:rPr>
      </w:pPr>
      <w:r>
        <w:rPr>
          <w:rFonts w:hint="eastAsia" w:ascii="仿宋" w:hAnsi="仿宋" w:eastAsia="仿宋"/>
          <w:sz w:val="28"/>
          <w:szCs w:val="28"/>
        </w:rPr>
        <w:t>甲方：</w:t>
      </w:r>
      <w:r>
        <w:rPr>
          <w:rFonts w:hint="eastAsia" w:ascii="仿宋" w:hAnsi="仿宋" w:eastAsia="仿宋"/>
          <w:sz w:val="28"/>
          <w:szCs w:val="28"/>
          <w:lang w:eastAsia="zh-CN"/>
        </w:rPr>
        <w:t>江山市峡口小学</w:t>
      </w:r>
    </w:p>
    <w:p w14:paraId="1E0F53F1">
      <w:pPr>
        <w:spacing w:before="120" w:line="22" w:lineRule="atLeast"/>
        <w:rPr>
          <w:rFonts w:ascii="仿宋" w:hAnsi="仿宋" w:eastAsia="仿宋"/>
          <w:sz w:val="28"/>
          <w:szCs w:val="28"/>
        </w:rPr>
      </w:pPr>
    </w:p>
    <w:p w14:paraId="6887417C">
      <w:pPr>
        <w:spacing w:before="120" w:line="22" w:lineRule="atLeast"/>
        <w:ind w:left="960"/>
        <w:rPr>
          <w:rFonts w:ascii="仿宋" w:hAnsi="仿宋" w:eastAsia="仿宋"/>
          <w:sz w:val="28"/>
          <w:szCs w:val="28"/>
          <w:u w:val="single"/>
        </w:rPr>
      </w:pPr>
      <w:r>
        <w:rPr>
          <w:rFonts w:hint="eastAsia" w:ascii="仿宋" w:hAnsi="仿宋" w:eastAsia="仿宋"/>
          <w:sz w:val="28"/>
          <w:szCs w:val="28"/>
        </w:rPr>
        <w:t>乙方：</w:t>
      </w:r>
    </w:p>
    <w:p w14:paraId="1F55841A">
      <w:pPr>
        <w:spacing w:before="120" w:line="22" w:lineRule="atLeast"/>
        <w:rPr>
          <w:rFonts w:ascii="仿宋" w:hAnsi="仿宋" w:eastAsia="仿宋"/>
          <w:sz w:val="24"/>
        </w:rPr>
      </w:pPr>
    </w:p>
    <w:p w14:paraId="4D85EE7D">
      <w:pPr>
        <w:spacing w:before="120" w:line="22" w:lineRule="atLeast"/>
        <w:rPr>
          <w:rFonts w:ascii="仿宋" w:hAnsi="仿宋" w:eastAsia="仿宋"/>
          <w:sz w:val="24"/>
        </w:rPr>
      </w:pPr>
    </w:p>
    <w:p w14:paraId="3F8AA19B">
      <w:pPr>
        <w:widowControl/>
        <w:jc w:val="left"/>
        <w:sectPr>
          <w:headerReference r:id="rId8" w:type="default"/>
          <w:footerReference r:id="rId9" w:type="default"/>
          <w:pgSz w:w="11907" w:h="16840"/>
          <w:pgMar w:top="1474" w:right="1814" w:bottom="1474" w:left="1814" w:header="851" w:footer="851" w:gutter="0"/>
          <w:cols w:space="720" w:num="1"/>
        </w:sectPr>
      </w:pPr>
    </w:p>
    <w:p w14:paraId="10E8C058">
      <w:pPr>
        <w:keepNext w:val="0"/>
        <w:keepLines w:val="0"/>
        <w:widowControl w:val="0"/>
        <w:suppressLineNumbers w:val="0"/>
        <w:autoSpaceDE w:val="0"/>
        <w:autoSpaceDN/>
        <w:spacing w:before="0" w:beforeAutospacing="0" w:after="0" w:afterAutospacing="0"/>
        <w:ind w:right="0"/>
        <w:jc w:val="center"/>
        <w:rPr>
          <w:rFonts w:hint="default" w:ascii="仿宋_GB2312" w:eastAsia="仿宋_GB2312" w:cs="仿宋_GB2312"/>
          <w:color w:val="auto"/>
          <w:kern w:val="2"/>
          <w:sz w:val="30"/>
          <w:szCs w:val="30"/>
        </w:rPr>
      </w:pPr>
      <w:r>
        <w:rPr>
          <w:rFonts w:hint="eastAsia" w:ascii="宋体" w:hAnsi="宋体" w:cs="宋体"/>
          <w:b/>
          <w:sz w:val="28"/>
          <w:szCs w:val="28"/>
          <w:lang w:val="en-US" w:eastAsia="zh-CN"/>
        </w:rPr>
        <w:t>政府采购</w:t>
      </w:r>
      <w:r>
        <w:rPr>
          <w:rFonts w:hint="eastAsia" w:ascii="宋体" w:hAnsi="宋体" w:eastAsia="宋体" w:cs="宋体"/>
          <w:b/>
          <w:sz w:val="28"/>
          <w:szCs w:val="28"/>
          <w:lang w:val="en-US" w:eastAsia="zh-CN"/>
        </w:rPr>
        <w:t>合同</w:t>
      </w:r>
    </w:p>
    <w:p w14:paraId="22E0780D">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甲方（学校方）：</w:t>
      </w:r>
      <w:r>
        <w:rPr>
          <w:rFonts w:hint="eastAsia" w:hAnsi="宋体" w:cs="宋体"/>
          <w:b w:val="0"/>
          <w:bCs/>
          <w:color w:val="auto"/>
          <w:kern w:val="2"/>
          <w:sz w:val="24"/>
          <w:szCs w:val="24"/>
          <w:u w:val="single"/>
          <w:lang w:val="en-US" w:eastAsia="zh-CN"/>
        </w:rPr>
        <w:t xml:space="preserve">                 </w:t>
      </w:r>
      <w:r>
        <w:rPr>
          <w:rFonts w:hint="eastAsia" w:ascii="宋体" w:hAnsi="宋体" w:eastAsia="宋体" w:cs="宋体"/>
          <w:b w:val="0"/>
          <w:bCs/>
          <w:color w:val="auto"/>
          <w:kern w:val="2"/>
          <w:sz w:val="24"/>
          <w:szCs w:val="24"/>
        </w:rPr>
        <w:t xml:space="preserve">                                                              </w:t>
      </w:r>
    </w:p>
    <w:p w14:paraId="7B176034">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default" w:ascii="宋体" w:hAnsi="宋体" w:eastAsia="宋体" w:cs="宋体"/>
          <w:b w:val="0"/>
          <w:bCs/>
          <w:color w:val="auto"/>
          <w:kern w:val="0"/>
          <w:sz w:val="24"/>
          <w:szCs w:val="24"/>
          <w:u w:val="single"/>
          <w:lang w:val="en-US"/>
        </w:rPr>
      </w:pPr>
      <w:r>
        <w:rPr>
          <w:rFonts w:hint="eastAsia" w:ascii="宋体" w:hAnsi="宋体" w:eastAsia="宋体" w:cs="宋体"/>
          <w:b w:val="0"/>
          <w:bCs/>
          <w:color w:val="auto"/>
          <w:kern w:val="2"/>
          <w:sz w:val="24"/>
          <w:szCs w:val="24"/>
        </w:rPr>
        <w:t>乙方（企业方）：</w:t>
      </w:r>
      <w:r>
        <w:rPr>
          <w:rFonts w:hint="eastAsia" w:hAnsi="宋体" w:cs="宋体"/>
          <w:b w:val="0"/>
          <w:bCs/>
          <w:color w:val="auto"/>
          <w:kern w:val="2"/>
          <w:sz w:val="24"/>
          <w:szCs w:val="24"/>
          <w:u w:val="single"/>
          <w:lang w:val="en-US" w:eastAsia="zh-CN"/>
        </w:rPr>
        <w:t xml:space="preserve">                 </w:t>
      </w:r>
    </w:p>
    <w:p w14:paraId="0E049934">
      <w:pPr>
        <w:pStyle w:val="21"/>
        <w:keepNext w:val="0"/>
        <w:keepLines w:val="0"/>
        <w:pageBreakBefore w:val="0"/>
        <w:widowControl/>
        <w:tabs>
          <w:tab w:val="left" w:pos="8400"/>
        </w:tabs>
        <w:kinsoku/>
        <w:overflowPunct/>
        <w:topLinePunct w:val="0"/>
        <w:autoSpaceDN/>
        <w:bidi w:val="0"/>
        <w:adjustRightInd/>
        <w:spacing w:before="0" w:beforeLines="0" w:beforeAutospacing="0" w:after="0" w:afterLines="0" w:afterAutospacing="0" w:line="340" w:lineRule="exact"/>
        <w:ind w:left="0" w:right="-94" w:rightChars="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食品安全国家标准餐饮服务通用卫生规范》《餐饮服务食品安全操作规范》等法律法规，遵循平等、自愿、公平和诚信原则，经甲乙双方协商一致，就学校食堂</w:t>
      </w:r>
      <w:r>
        <w:rPr>
          <w:rFonts w:hint="eastAsia" w:ascii="宋体" w:hAnsi="宋体" w:eastAsia="宋体" w:cs="宋体"/>
          <w:b w:val="0"/>
          <w:bCs/>
          <w:color w:val="auto"/>
          <w:kern w:val="2"/>
          <w:sz w:val="24"/>
          <w:szCs w:val="24"/>
          <w:lang w:eastAsia="zh-CN"/>
        </w:rPr>
        <w:t>劳务服务外包</w:t>
      </w:r>
      <w:r>
        <w:rPr>
          <w:rFonts w:hint="eastAsia" w:ascii="宋体" w:hAnsi="宋体" w:eastAsia="宋体" w:cs="宋体"/>
          <w:b w:val="0"/>
          <w:bCs/>
          <w:color w:val="auto"/>
          <w:kern w:val="2"/>
          <w:sz w:val="24"/>
          <w:szCs w:val="24"/>
        </w:rPr>
        <w:t>事宜签订本合同。</w:t>
      </w:r>
    </w:p>
    <w:p w14:paraId="3597936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bCs/>
          <w:color w:val="auto"/>
          <w:kern w:val="2"/>
          <w:sz w:val="24"/>
          <w:szCs w:val="24"/>
          <w:lang w:bidi="ar"/>
        </w:rPr>
        <w:t>一、合同标的</w:t>
      </w:r>
    </w:p>
    <w:p w14:paraId="5C78A2D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b w:val="0"/>
          <w:bCs/>
          <w:color w:val="auto"/>
          <w:kern w:val="2"/>
          <w:sz w:val="24"/>
          <w:szCs w:val="24"/>
        </w:rPr>
        <w:t>1.标</w:t>
      </w:r>
      <w:r>
        <w:rPr>
          <w:rFonts w:hint="eastAsia" w:ascii="宋体" w:hAnsi="宋体" w:eastAsia="宋体" w:cs="宋体"/>
          <w:b w:val="0"/>
          <w:bCs/>
          <w:color w:val="auto"/>
          <w:kern w:val="2"/>
          <w:sz w:val="24"/>
          <w:szCs w:val="24"/>
          <w:lang w:val="en-US" w:eastAsia="zh-CN" w:bidi="ar"/>
        </w:rPr>
        <w:t>的名称：甲、乙双方根据</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采购项目</w:t>
      </w:r>
      <w:r>
        <w:rPr>
          <w:rFonts w:hint="eastAsia" w:ascii="宋体" w:hAnsi="宋体" w:eastAsia="宋体" w:cs="宋体"/>
          <w:b w:val="0"/>
          <w:bCs/>
          <w:color w:val="auto"/>
          <w:kern w:val="2"/>
          <w:sz w:val="24"/>
          <w:szCs w:val="24"/>
          <w:lang w:val="en-US" w:eastAsia="zh-CN" w:bidi="ar"/>
        </w:rPr>
        <w:t>于</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  时  分</w:t>
      </w:r>
      <w:r>
        <w:rPr>
          <w:rFonts w:hint="eastAsia" w:ascii="宋体" w:hAnsi="宋体" w:eastAsia="宋体" w:cs="宋体"/>
          <w:b w:val="0"/>
          <w:bCs/>
          <w:color w:val="auto"/>
          <w:kern w:val="2"/>
          <w:sz w:val="24"/>
          <w:szCs w:val="24"/>
          <w:lang w:val="en-US" w:eastAsia="zh-CN" w:bidi="ar"/>
        </w:rPr>
        <w:t>在</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highlight w:val="none"/>
          <w:lang w:val="en-US" w:eastAsia="zh-CN" w:bidi="ar"/>
        </w:rPr>
        <w:t>评标室进行</w:t>
      </w:r>
      <w:r>
        <w:rPr>
          <w:rFonts w:hint="eastAsia" w:hAnsi="宋体" w:cs="宋体"/>
          <w:b w:val="0"/>
          <w:bCs/>
          <w:color w:val="auto"/>
          <w:kern w:val="2"/>
          <w:sz w:val="24"/>
          <w:szCs w:val="24"/>
          <w:highlight w:val="none"/>
          <w:lang w:val="en-US" w:eastAsia="zh-CN" w:bidi="ar"/>
        </w:rPr>
        <w:t>公开招标</w:t>
      </w:r>
      <w:r>
        <w:rPr>
          <w:rFonts w:hint="eastAsia" w:ascii="宋体" w:hAnsi="宋体" w:eastAsia="宋体" w:cs="宋体"/>
          <w:b w:val="0"/>
          <w:bCs/>
          <w:color w:val="auto"/>
          <w:kern w:val="2"/>
          <w:sz w:val="24"/>
          <w:szCs w:val="24"/>
          <w:highlight w:val="none"/>
          <w:lang w:val="en-US" w:eastAsia="zh-CN" w:bidi="ar"/>
        </w:rPr>
        <w:t>的结果，签署本合同。</w:t>
      </w:r>
    </w:p>
    <w:p w14:paraId="5F03EBFC">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u w:val="single"/>
          <w:lang w:val="en-US"/>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服务</w:t>
      </w:r>
      <w:r>
        <w:rPr>
          <w:rFonts w:hint="eastAsia" w:ascii="宋体" w:hAnsi="宋体" w:eastAsia="宋体" w:cs="宋体"/>
          <w:b w:val="0"/>
          <w:bCs/>
          <w:color w:val="auto"/>
          <w:kern w:val="2"/>
          <w:sz w:val="24"/>
          <w:szCs w:val="24"/>
          <w:highlight w:val="none"/>
        </w:rPr>
        <w:t>地点：</w:t>
      </w:r>
      <w:r>
        <w:rPr>
          <w:rFonts w:hint="eastAsia" w:hAnsi="宋体" w:cs="宋体"/>
          <w:b w:val="0"/>
          <w:bCs/>
          <w:color w:val="auto"/>
          <w:kern w:val="2"/>
          <w:sz w:val="24"/>
          <w:szCs w:val="24"/>
          <w:highlight w:val="none"/>
          <w:u w:val="single"/>
          <w:lang w:val="en-US" w:eastAsia="zh-CN" w:bidi="ar"/>
        </w:rPr>
        <w:t xml:space="preserve">          </w:t>
      </w:r>
    </w:p>
    <w:p w14:paraId="0873100B">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color w:val="auto"/>
          <w:kern w:val="2"/>
          <w:sz w:val="24"/>
          <w:szCs w:val="24"/>
          <w:highlight w:val="none"/>
          <w:u w:val="none"/>
          <w:lang w:val="en-US" w:eastAsia="zh-CN"/>
        </w:rPr>
        <w:t>3.服务内容：</w:t>
      </w:r>
      <w:r>
        <w:rPr>
          <w:rFonts w:hint="eastAsia" w:ascii="宋体" w:hAnsi="宋体" w:eastAsia="宋体" w:cs="宋体"/>
          <w:b w:val="0"/>
          <w:bCs/>
          <w:color w:val="auto"/>
          <w:kern w:val="2"/>
          <w:sz w:val="24"/>
          <w:szCs w:val="24"/>
          <w:highlight w:val="none"/>
          <w:u w:val="single"/>
          <w:lang w:val="en-US" w:eastAsia="zh-CN"/>
        </w:rPr>
        <w:t>见附件</w:t>
      </w:r>
      <w:r>
        <w:rPr>
          <w:rFonts w:hint="eastAsia" w:ascii="宋体" w:hAnsi="宋体" w:eastAsia="宋体" w:cs="宋体"/>
          <w:color w:val="auto"/>
          <w:kern w:val="2"/>
          <w:sz w:val="24"/>
          <w:szCs w:val="24"/>
          <w:highlight w:val="none"/>
          <w:u w:val="none"/>
        </w:rPr>
        <w:t xml:space="preserve"> </w:t>
      </w:r>
      <w:r>
        <w:rPr>
          <w:rFonts w:hint="eastAsia" w:ascii="宋体" w:hAnsi="宋体" w:eastAsia="宋体" w:cs="宋体"/>
          <w:color w:val="auto"/>
          <w:kern w:val="2"/>
          <w:sz w:val="24"/>
          <w:szCs w:val="24"/>
          <w:highlight w:val="none"/>
        </w:rPr>
        <w:t xml:space="preserve"> </w:t>
      </w:r>
    </w:p>
    <w:p w14:paraId="5AFB891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highlight w:val="none"/>
          <w:lang w:bidi="ar"/>
        </w:rPr>
      </w:pPr>
      <w:r>
        <w:rPr>
          <w:rFonts w:hint="eastAsia" w:ascii="宋体" w:hAnsi="宋体" w:eastAsia="宋体" w:cs="宋体"/>
          <w:b/>
          <w:bCs/>
          <w:color w:val="auto"/>
          <w:kern w:val="2"/>
          <w:sz w:val="24"/>
          <w:szCs w:val="24"/>
          <w:highlight w:val="none"/>
          <w:lang w:bidi="ar"/>
        </w:rPr>
        <w:t>二、合同期限</w:t>
      </w:r>
    </w:p>
    <w:p w14:paraId="1A8D2C6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u w:val="none"/>
          <w:lang w:val="en-US" w:eastAsia="zh-CN"/>
        </w:rPr>
      </w:pPr>
      <w:r>
        <w:rPr>
          <w:rFonts w:hint="eastAsia" w:ascii="宋体" w:hAnsi="宋体" w:eastAsia="宋体" w:cs="宋体"/>
          <w:b w:val="0"/>
          <w:bCs/>
          <w:color w:val="auto"/>
          <w:kern w:val="2"/>
          <w:sz w:val="24"/>
          <w:szCs w:val="24"/>
        </w:rPr>
        <w:t>本合同期限</w:t>
      </w:r>
      <w:r>
        <w:rPr>
          <w:rFonts w:hint="eastAsia" w:hAnsi="宋体" w:cs="宋体"/>
          <w:b w:val="0"/>
          <w:bCs/>
          <w:color w:val="auto"/>
          <w:kern w:val="2"/>
          <w:sz w:val="24"/>
          <w:szCs w:val="24"/>
          <w:u w:val="single"/>
          <w:lang w:val="en-US" w:eastAsia="zh-CN"/>
        </w:rPr>
        <w:t xml:space="preserve">   </w:t>
      </w:r>
      <w:r>
        <w:rPr>
          <w:rFonts w:hint="eastAsia" w:hAnsi="宋体" w:cs="宋体"/>
          <w:b w:val="0"/>
          <w:bCs/>
          <w:color w:val="auto"/>
          <w:kern w:val="2"/>
          <w:sz w:val="24"/>
          <w:szCs w:val="24"/>
          <w:lang w:val="en-US" w:eastAsia="zh-CN"/>
        </w:rPr>
        <w:t>年</w:t>
      </w:r>
      <w:r>
        <w:rPr>
          <w:rFonts w:hint="eastAsia" w:ascii="宋体" w:hAnsi="宋体" w:eastAsia="宋体" w:cs="宋体"/>
          <w:b w:val="0"/>
          <w:bCs/>
          <w:color w:val="auto"/>
          <w:kern w:val="2"/>
          <w:sz w:val="24"/>
          <w:szCs w:val="24"/>
        </w:rPr>
        <w:t>，即：</w:t>
      </w:r>
      <w:r>
        <w:rPr>
          <w:rFonts w:hint="eastAsia" w:ascii="宋体" w:hAnsi="宋体" w:eastAsia="宋体" w:cs="宋体"/>
          <w:b w:val="0"/>
          <w:bCs/>
          <w:color w:val="auto"/>
          <w:kern w:val="2"/>
          <w:sz w:val="24"/>
          <w:szCs w:val="24"/>
          <w:u w:val="single"/>
          <w:lang w:val="en-US" w:eastAsia="zh-CN" w:bidi="ar"/>
        </w:rPr>
        <w:t>自</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日至</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年</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月</w:t>
      </w:r>
      <w:r>
        <w:rPr>
          <w:rFonts w:hint="eastAsia" w:hAnsi="宋体" w:cs="宋体"/>
          <w:b w:val="0"/>
          <w:bCs/>
          <w:color w:val="auto"/>
          <w:kern w:val="2"/>
          <w:sz w:val="24"/>
          <w:szCs w:val="24"/>
          <w:u w:val="single"/>
          <w:lang w:val="en-US" w:eastAsia="zh-CN" w:bidi="ar"/>
        </w:rPr>
        <w:t xml:space="preserve">  </w:t>
      </w:r>
      <w:r>
        <w:rPr>
          <w:rFonts w:hint="eastAsia" w:ascii="宋体" w:hAnsi="宋体" w:eastAsia="宋体" w:cs="宋体"/>
          <w:b w:val="0"/>
          <w:bCs/>
          <w:color w:val="auto"/>
          <w:kern w:val="2"/>
          <w:sz w:val="24"/>
          <w:szCs w:val="24"/>
          <w:u w:val="single"/>
          <w:lang w:val="en-US" w:eastAsia="zh-CN" w:bidi="ar"/>
        </w:rPr>
        <w:t>日止</w:t>
      </w:r>
      <w:r>
        <w:rPr>
          <w:rFonts w:hint="eastAsia" w:ascii="宋体" w:hAnsi="宋体" w:eastAsia="宋体" w:cs="宋体"/>
          <w:b w:val="0"/>
          <w:bCs/>
          <w:color w:val="auto"/>
          <w:kern w:val="2"/>
          <w:sz w:val="24"/>
          <w:szCs w:val="24"/>
        </w:rPr>
        <w:t>。</w:t>
      </w:r>
    </w:p>
    <w:p w14:paraId="14DAF8E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三、管理服务的范围和时间</w:t>
      </w:r>
    </w:p>
    <w:p w14:paraId="5B592C4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乙方应负责为</w:t>
      </w:r>
      <w:r>
        <w:rPr>
          <w:rFonts w:hint="eastAsia" w:ascii="宋体" w:hAnsi="宋体" w:eastAsia="宋体" w:cs="宋体"/>
          <w:b w:val="0"/>
          <w:bCs/>
          <w:color w:val="auto"/>
          <w:kern w:val="2"/>
          <w:sz w:val="24"/>
          <w:szCs w:val="24"/>
          <w:lang w:val="en-US" w:eastAsia="zh-CN"/>
        </w:rPr>
        <w:t>甲方</w:t>
      </w:r>
      <w:r>
        <w:rPr>
          <w:rFonts w:hint="eastAsia" w:ascii="宋体" w:hAnsi="宋体" w:eastAsia="宋体" w:cs="宋体"/>
          <w:b w:val="0"/>
          <w:bCs/>
          <w:color w:val="auto"/>
          <w:kern w:val="2"/>
          <w:sz w:val="24"/>
          <w:szCs w:val="24"/>
        </w:rPr>
        <w:t>教职工和学生提供</w:t>
      </w:r>
      <w:r>
        <w:rPr>
          <w:rFonts w:hint="eastAsia" w:ascii="宋体" w:hAnsi="宋体" w:eastAsia="宋体" w:cs="宋体"/>
          <w:b w:val="0"/>
          <w:bCs/>
          <w:color w:val="auto"/>
          <w:kern w:val="2"/>
          <w:sz w:val="24"/>
          <w:szCs w:val="24"/>
          <w:lang w:eastAsia="zh-CN"/>
        </w:rPr>
        <w:t>优质</w:t>
      </w:r>
      <w:r>
        <w:rPr>
          <w:rFonts w:hint="eastAsia" w:ascii="宋体" w:hAnsi="宋体" w:eastAsia="宋体" w:cs="宋体"/>
          <w:b w:val="0"/>
          <w:bCs/>
          <w:color w:val="auto"/>
          <w:kern w:val="2"/>
          <w:sz w:val="24"/>
          <w:szCs w:val="24"/>
        </w:rPr>
        <w:t>餐饮服务，根据学校实际情况和</w:t>
      </w:r>
      <w:r>
        <w:rPr>
          <w:rFonts w:hint="eastAsia" w:ascii="宋体" w:hAnsi="宋体" w:eastAsia="宋体" w:cs="宋体"/>
          <w:b w:val="0"/>
          <w:bCs/>
          <w:color w:val="auto"/>
          <w:kern w:val="2"/>
          <w:sz w:val="24"/>
          <w:szCs w:val="24"/>
          <w:lang w:val="en-US" w:eastAsia="zh-CN"/>
        </w:rPr>
        <w:t>师生餐饮</w:t>
      </w:r>
      <w:r>
        <w:rPr>
          <w:rFonts w:hint="eastAsia" w:ascii="宋体" w:hAnsi="宋体" w:eastAsia="宋体" w:cs="宋体"/>
          <w:b w:val="0"/>
          <w:bCs/>
          <w:color w:val="auto"/>
          <w:kern w:val="2"/>
          <w:sz w:val="24"/>
          <w:szCs w:val="24"/>
        </w:rPr>
        <w:t>需求制定合理的</w:t>
      </w:r>
      <w:r>
        <w:rPr>
          <w:rFonts w:hint="eastAsia" w:ascii="宋体" w:hAnsi="宋体" w:eastAsia="宋体" w:cs="宋体"/>
          <w:b w:val="0"/>
          <w:bCs/>
          <w:color w:val="auto"/>
          <w:kern w:val="2"/>
          <w:sz w:val="24"/>
          <w:szCs w:val="24"/>
          <w:lang w:val="en-US" w:eastAsia="zh-CN"/>
        </w:rPr>
        <w:t>经营</w:t>
      </w:r>
      <w:r>
        <w:rPr>
          <w:rFonts w:hint="eastAsia" w:ascii="宋体" w:hAnsi="宋体" w:eastAsia="宋体" w:cs="宋体"/>
          <w:b w:val="0"/>
          <w:bCs/>
          <w:color w:val="auto"/>
          <w:kern w:val="2"/>
          <w:sz w:val="24"/>
          <w:szCs w:val="24"/>
        </w:rPr>
        <w:t>时间</w:t>
      </w:r>
      <w:r>
        <w:rPr>
          <w:rFonts w:hint="eastAsia" w:ascii="宋体" w:hAnsi="宋体" w:eastAsia="宋体" w:cs="宋体"/>
          <w:b w:val="0"/>
          <w:bCs/>
          <w:color w:val="auto"/>
          <w:kern w:val="2"/>
          <w:sz w:val="24"/>
          <w:szCs w:val="24"/>
          <w:lang w:eastAsia="zh-CN"/>
        </w:rPr>
        <w:t>。</w:t>
      </w:r>
    </w:p>
    <w:p w14:paraId="1325A657">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四、费用及结算方式</w:t>
      </w:r>
    </w:p>
    <w:p w14:paraId="6B38500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2AB8E2BE">
      <w:pPr>
        <w:keepNext w:val="0"/>
        <w:keepLines w:val="0"/>
        <w:pageBreakBefore w:val="0"/>
        <w:widowControl w:val="0"/>
        <w:kinsoku/>
        <w:wordWrap/>
        <w:overflowPunct/>
        <w:topLinePunct w:val="0"/>
        <w:autoSpaceDE/>
        <w:autoSpaceDN/>
        <w:bidi w:val="0"/>
        <w:adjustRightInd/>
        <w:spacing w:line="340" w:lineRule="exact"/>
        <w:ind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color w:val="auto"/>
          <w:kern w:val="2"/>
          <w:sz w:val="24"/>
          <w:szCs w:val="24"/>
          <w:u w:val="single"/>
          <w:lang w:val="en-US" w:eastAsia="zh-CN" w:bidi="ar"/>
        </w:rPr>
        <w:t>（大写）：</w:t>
      </w:r>
      <w:r>
        <w:rPr>
          <w:rFonts w:hint="eastAsia" w:ascii="宋体" w:hAnsi="宋体" w:cs="宋体"/>
          <w:color w:val="auto"/>
          <w:kern w:val="2"/>
          <w:sz w:val="24"/>
          <w:szCs w:val="24"/>
          <w:u w:val="single"/>
          <w:lang w:val="en-US" w:eastAsia="zh-CN" w:bidi="ar"/>
        </w:rPr>
        <w:t xml:space="preserve">         元整</w:t>
      </w:r>
      <w:r>
        <w:rPr>
          <w:rFonts w:hint="eastAsia" w:ascii="宋体" w:hAnsi="宋体" w:eastAsia="宋体" w:cs="宋体"/>
          <w:color w:val="auto"/>
          <w:kern w:val="2"/>
          <w:sz w:val="24"/>
          <w:szCs w:val="24"/>
          <w:u w:val="single"/>
          <w:lang w:val="en-US" w:eastAsia="zh-CN" w:bidi="ar"/>
        </w:rPr>
        <w:t>（小写￥</w:t>
      </w:r>
      <w:r>
        <w:rPr>
          <w:rFonts w:hint="eastAsia" w:ascii="宋体" w:hAnsi="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single"/>
          <w:lang w:val="en-US" w:eastAsia="zh-CN" w:bidi="ar"/>
        </w:rPr>
        <w:t>元）</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5B05F09D">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6F323C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hAnsi="宋体" w:cs="宋体"/>
          <w:b w:val="0"/>
          <w:bCs/>
          <w:color w:val="auto"/>
          <w:kern w:val="2"/>
          <w:sz w:val="24"/>
          <w:szCs w:val="24"/>
          <w:lang w:val="en-US" w:eastAsia="zh-CN"/>
        </w:rPr>
        <w:t xml:space="preserve"> </w:t>
      </w:r>
      <w:r>
        <w:rPr>
          <w:rFonts w:hint="eastAsia" w:ascii="宋体" w:hAnsi="宋体" w:eastAsia="宋体" w:cs="宋体"/>
          <w:bCs/>
          <w:color w:val="auto"/>
          <w:sz w:val="24"/>
          <w:szCs w:val="24"/>
          <w:highlight w:val="none"/>
          <w:lang w:val="en-US" w:eastAsia="zh-CN"/>
        </w:rPr>
        <w:t>①</w:t>
      </w:r>
      <w:r>
        <w:rPr>
          <w:rFonts w:hint="eastAsia" w:ascii="宋体" w:hAnsi="宋体" w:cs="宋体"/>
          <w:bCs/>
          <w:color w:val="auto"/>
          <w:sz w:val="24"/>
          <w:szCs w:val="24"/>
        </w:rPr>
        <w:t>劳务费</w:t>
      </w:r>
      <w:r>
        <w:rPr>
          <w:rFonts w:hint="eastAsia" w:ascii="宋体" w:hAnsi="宋体"/>
          <w:bCs/>
          <w:color w:val="auto"/>
          <w:sz w:val="24"/>
          <w:szCs w:val="24"/>
        </w:rPr>
        <w:t>按</w:t>
      </w:r>
      <w:r>
        <w:rPr>
          <w:rFonts w:hint="eastAsia" w:ascii="宋体" w:hAnsi="宋体"/>
          <w:bCs/>
          <w:color w:val="FF0000"/>
          <w:sz w:val="24"/>
          <w:szCs w:val="24"/>
        </w:rPr>
        <w:t>1</w:t>
      </w:r>
      <w:r>
        <w:rPr>
          <w:rFonts w:hint="eastAsia" w:ascii="宋体" w:hAnsi="宋体"/>
          <w:bCs/>
          <w:color w:val="FF0000"/>
          <w:sz w:val="24"/>
          <w:szCs w:val="24"/>
          <w:lang w:val="en-US" w:eastAsia="zh-CN"/>
        </w:rPr>
        <w:t>0</w:t>
      </w:r>
      <w:r>
        <w:rPr>
          <w:rFonts w:hint="eastAsia" w:ascii="宋体" w:hAnsi="宋体"/>
          <w:bCs/>
          <w:color w:val="auto"/>
          <w:sz w:val="24"/>
          <w:szCs w:val="24"/>
        </w:rPr>
        <w:t>个月发放，按月结算</w:t>
      </w:r>
      <w:r>
        <w:rPr>
          <w:rFonts w:hint="eastAsia" w:ascii="宋体" w:hAnsi="宋体" w:cs="宋体"/>
          <w:bCs/>
          <w:color w:val="auto"/>
          <w:sz w:val="24"/>
          <w:szCs w:val="24"/>
        </w:rPr>
        <w:t>，由基本费用与绩效考核两部分组成，基本费用占90</w:t>
      </w:r>
      <w:r>
        <w:rPr>
          <w:rFonts w:ascii="宋体" w:hAnsi="宋体" w:cs="宋体"/>
          <w:bCs/>
          <w:color w:val="auto"/>
          <w:sz w:val="24"/>
          <w:szCs w:val="24"/>
        </w:rPr>
        <w:t>%</w:t>
      </w:r>
      <w:r>
        <w:rPr>
          <w:rFonts w:hint="eastAsia" w:ascii="宋体" w:hAnsi="宋体" w:cs="宋体"/>
          <w:bCs/>
          <w:color w:val="auto"/>
          <w:sz w:val="24"/>
          <w:szCs w:val="24"/>
        </w:rPr>
        <w:t>，绩效考核占10</w:t>
      </w:r>
      <w:r>
        <w:rPr>
          <w:rFonts w:ascii="宋体" w:hAnsi="宋体" w:cs="宋体"/>
          <w:bCs/>
          <w:color w:val="auto"/>
          <w:sz w:val="24"/>
          <w:szCs w:val="24"/>
        </w:rPr>
        <w:t>%</w:t>
      </w:r>
      <w:r>
        <w:rPr>
          <w:rFonts w:hint="eastAsia" w:ascii="宋体" w:hAnsi="宋体" w:cs="宋体"/>
          <w:bCs/>
          <w:color w:val="auto"/>
          <w:sz w:val="24"/>
          <w:szCs w:val="24"/>
        </w:rPr>
        <w:t>。</w:t>
      </w:r>
      <w:r>
        <w:rPr>
          <w:rFonts w:hint="eastAsia" w:ascii="宋体" w:hAnsi="宋体" w:eastAsia="宋体" w:cs="宋体"/>
          <w:b w:val="0"/>
          <w:bCs/>
          <w:color w:val="auto"/>
          <w:kern w:val="2"/>
          <w:sz w:val="24"/>
          <w:szCs w:val="24"/>
        </w:rPr>
        <w:t>绩</w:t>
      </w:r>
      <w:r>
        <w:rPr>
          <w:rFonts w:hint="eastAsia" w:ascii="宋体" w:hAnsi="宋体" w:eastAsia="宋体" w:cs="宋体"/>
          <w:b w:val="0"/>
          <w:bCs/>
          <w:color w:val="auto"/>
          <w:kern w:val="2"/>
          <w:sz w:val="24"/>
          <w:szCs w:val="24"/>
          <w:highlight w:val="none"/>
        </w:rPr>
        <w:t>效考核根据</w:t>
      </w:r>
      <w:r>
        <w:rPr>
          <w:rFonts w:hint="eastAsia" w:ascii="宋体" w:hAnsi="宋体" w:eastAsia="宋体" w:cs="宋体"/>
          <w:b w:val="0"/>
          <w:bCs/>
          <w:color w:val="auto"/>
          <w:kern w:val="2"/>
          <w:sz w:val="24"/>
          <w:szCs w:val="24"/>
          <w:highlight w:val="none"/>
          <w:lang w:eastAsia="zh-CN"/>
        </w:rPr>
        <w:t>学校食堂劳务外包考核小组</w:t>
      </w:r>
      <w:r>
        <w:rPr>
          <w:rFonts w:hint="eastAsia" w:ascii="宋体" w:hAnsi="宋体" w:eastAsia="宋体" w:cs="宋体"/>
          <w:b w:val="0"/>
          <w:bCs/>
          <w:color w:val="auto"/>
          <w:kern w:val="2"/>
          <w:sz w:val="24"/>
          <w:szCs w:val="24"/>
          <w:highlight w:val="none"/>
        </w:rPr>
        <w:t>满意度测评结算</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（含）以上的全额发放，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（含）-80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的按绩效考核部分的80%发放，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在60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（含）-70</w:t>
      </w:r>
      <w:r>
        <w:rPr>
          <w:rFonts w:hint="eastAsia" w:ascii="宋体" w:hAnsi="宋体" w:cs="宋体"/>
          <w:bCs/>
          <w:color w:val="auto"/>
          <w:sz w:val="24"/>
          <w:szCs w:val="24"/>
          <w:highlight w:val="none"/>
          <w:lang w:eastAsia="zh-CN"/>
        </w:rPr>
        <w:t>分</w:t>
      </w:r>
      <w:r>
        <w:rPr>
          <w:rFonts w:hint="eastAsia" w:ascii="宋体" w:hAnsi="宋体" w:eastAsia="宋体" w:cs="宋体"/>
          <w:bCs/>
          <w:color w:val="auto"/>
          <w:sz w:val="24"/>
          <w:szCs w:val="24"/>
          <w:highlight w:val="none"/>
        </w:rPr>
        <w:t>的按绩效考核部分的70%发放，</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低于60%的不发放。连续两个月</w:t>
      </w:r>
      <w:r>
        <w:rPr>
          <w:rFonts w:hint="eastAsia" w:ascii="宋体" w:hAnsi="宋体" w:cs="宋体"/>
          <w:bCs/>
          <w:color w:val="auto"/>
          <w:sz w:val="24"/>
          <w:szCs w:val="24"/>
          <w:highlight w:val="none"/>
          <w:lang w:eastAsia="zh-CN"/>
        </w:rPr>
        <w:t>考核分</w:t>
      </w:r>
      <w:r>
        <w:rPr>
          <w:rFonts w:hint="eastAsia" w:ascii="宋体" w:hAnsi="宋体" w:eastAsia="宋体" w:cs="宋体"/>
          <w:bCs/>
          <w:color w:val="auto"/>
          <w:sz w:val="24"/>
          <w:szCs w:val="24"/>
          <w:highlight w:val="none"/>
        </w:rPr>
        <w:t>低于60%的，</w:t>
      </w:r>
      <w:r>
        <w:rPr>
          <w:rFonts w:hint="eastAsia" w:ascii="宋体" w:hAnsi="宋体" w:cs="宋体"/>
          <w:color w:val="auto"/>
          <w:sz w:val="24"/>
          <w:szCs w:val="24"/>
          <w:highlight w:val="none"/>
          <w:lang w:eastAsia="zh-CN"/>
        </w:rPr>
        <w:t>甲方</w:t>
      </w:r>
      <w:r>
        <w:rPr>
          <w:rFonts w:hint="eastAsia" w:ascii="宋体" w:hAnsi="宋体" w:eastAsia="宋体" w:cs="宋体"/>
          <w:bCs/>
          <w:color w:val="auto"/>
          <w:sz w:val="24"/>
          <w:szCs w:val="24"/>
          <w:highlight w:val="none"/>
        </w:rPr>
        <w:t>将终止合同。按考核结果，</w:t>
      </w:r>
      <w:r>
        <w:rPr>
          <w:rFonts w:hint="eastAsia" w:ascii="宋体" w:hAnsi="宋体" w:cs="宋体"/>
          <w:bCs/>
          <w:color w:val="auto"/>
          <w:sz w:val="24"/>
          <w:szCs w:val="24"/>
          <w:highlight w:val="none"/>
          <w:lang w:eastAsia="zh-CN"/>
        </w:rPr>
        <w:t>乙方</w:t>
      </w:r>
      <w:r>
        <w:rPr>
          <w:rFonts w:hint="eastAsia" w:ascii="宋体" w:hAnsi="宋体" w:eastAsia="宋体" w:cs="宋体"/>
          <w:bCs/>
          <w:color w:val="auto"/>
          <w:sz w:val="24"/>
          <w:szCs w:val="24"/>
          <w:highlight w:val="none"/>
        </w:rPr>
        <w:t>凭税务发票按月结算。</w:t>
      </w:r>
    </w:p>
    <w:p w14:paraId="0BA6E4CA">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②服务费实行先做后付，并按月结算，甲方在收到乙方</w:t>
      </w:r>
      <w:r>
        <w:rPr>
          <w:rFonts w:hint="eastAsia" w:hAnsi="宋体" w:cs="宋体"/>
          <w:b w:val="0"/>
          <w:bCs w:val="0"/>
          <w:color w:val="auto"/>
          <w:sz w:val="24"/>
          <w:szCs w:val="24"/>
          <w:highlight w:val="none"/>
          <w:lang w:val="en-US" w:eastAsia="zh-CN"/>
        </w:rPr>
        <w:t>税务</w:t>
      </w:r>
      <w:r>
        <w:rPr>
          <w:rFonts w:hint="eastAsia" w:ascii="宋体" w:hAnsi="宋体" w:eastAsia="宋体" w:cs="宋体"/>
          <w:b w:val="0"/>
          <w:bCs w:val="0"/>
          <w:color w:val="auto"/>
          <w:sz w:val="24"/>
          <w:szCs w:val="24"/>
          <w:highlight w:val="none"/>
          <w:lang w:val="en-US" w:eastAsia="zh-CN"/>
        </w:rPr>
        <w:t>发票后，1个月内支付。</w:t>
      </w:r>
      <w:r>
        <w:rPr>
          <w:rFonts w:hint="eastAsia" w:hAnsi="宋体" w:cs="宋体"/>
          <w:b w:val="0"/>
          <w:bCs/>
          <w:color w:val="auto"/>
          <w:kern w:val="2"/>
          <w:sz w:val="24"/>
          <w:szCs w:val="24"/>
          <w:highlight w:val="none"/>
          <w:lang w:val="en-US" w:eastAsia="zh-CN"/>
        </w:rPr>
        <w:t xml:space="preserve"> </w:t>
      </w:r>
    </w:p>
    <w:p w14:paraId="7841A38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.履约保证金</w:t>
      </w:r>
    </w:p>
    <w:p w14:paraId="318D5361">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auto"/>
          <w:kern w:val="2"/>
          <w:sz w:val="24"/>
          <w:szCs w:val="24"/>
          <w:highlight w:val="none"/>
          <w:u w:val="none"/>
          <w:lang w:val="en-US" w:eastAsia="zh-CN" w:bidi="ar-SA"/>
        </w:rPr>
      </w:pPr>
      <w:r>
        <w:rPr>
          <w:rFonts w:hint="eastAsia" w:hAnsi="宋体" w:cs="宋体"/>
          <w:b w:val="0"/>
          <w:color w:val="auto"/>
          <w:kern w:val="2"/>
          <w:sz w:val="24"/>
          <w:szCs w:val="24"/>
          <w:highlight w:val="none"/>
          <w:u w:val="none"/>
          <w:lang w:val="en-US" w:eastAsia="zh-CN" w:bidi="ar-SA"/>
        </w:rPr>
        <w:t>本项目无需缴纳履约保证金</w:t>
      </w:r>
      <w:r>
        <w:rPr>
          <w:rFonts w:hint="eastAsia" w:ascii="宋体" w:hAnsi="宋体" w:eastAsia="宋体" w:cs="宋体"/>
          <w:b w:val="0"/>
          <w:color w:val="auto"/>
          <w:kern w:val="2"/>
          <w:sz w:val="24"/>
          <w:szCs w:val="24"/>
          <w:highlight w:val="none"/>
          <w:u w:val="none"/>
          <w:lang w:val="en-US" w:eastAsia="zh-CN" w:bidi="ar-SA"/>
        </w:rPr>
        <w:t>。</w:t>
      </w:r>
    </w:p>
    <w:p w14:paraId="537BCE0F">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4.其他</w:t>
      </w:r>
      <w:r>
        <w:rPr>
          <w:rFonts w:hint="eastAsia" w:ascii="宋体" w:hAnsi="宋体" w:eastAsia="宋体" w:cs="宋体"/>
          <w:b/>
          <w:color w:val="auto"/>
          <w:kern w:val="2"/>
          <w:sz w:val="24"/>
          <w:szCs w:val="24"/>
          <w:highlight w:val="none"/>
        </w:rPr>
        <w:t>费用承担。</w:t>
      </w:r>
    </w:p>
    <w:p w14:paraId="5626F30B">
      <w:pPr>
        <w:pStyle w:val="27"/>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leftChars="0" w:right="0" w:firstLine="480" w:firstLineChars="200"/>
        <w:textAlignment w:val="auto"/>
        <w:rPr>
          <w:rFonts w:hint="eastAsia" w:ascii="宋体" w:hAnsi="宋体" w:eastAsia="宋体" w:cs="宋体"/>
          <w:b w:val="0"/>
          <w:color w:val="FF0000"/>
          <w:kern w:val="2"/>
          <w:sz w:val="24"/>
          <w:szCs w:val="24"/>
          <w:highlight w:val="none"/>
          <w:u w:val="none"/>
        </w:rPr>
      </w:pPr>
      <w:r>
        <w:rPr>
          <w:rFonts w:hint="eastAsia" w:ascii="宋体" w:hAnsi="宋体" w:eastAsia="宋体" w:cs="宋体"/>
          <w:b w:val="0"/>
          <w:bCs/>
          <w:color w:val="auto"/>
          <w:kern w:val="2"/>
          <w:sz w:val="24"/>
          <w:szCs w:val="24"/>
          <w:highlight w:val="none"/>
          <w:u w:val="single"/>
          <w:lang w:val="en-US" w:eastAsia="zh-CN"/>
        </w:rPr>
        <w:t>乙方</w:t>
      </w:r>
      <w:r>
        <w:rPr>
          <w:rFonts w:hint="eastAsia" w:ascii="宋体" w:hAnsi="宋体" w:eastAsia="宋体" w:cs="宋体"/>
          <w:b w:val="0"/>
          <w:bCs/>
          <w:color w:val="auto"/>
          <w:kern w:val="2"/>
          <w:sz w:val="24"/>
          <w:szCs w:val="24"/>
          <w:highlight w:val="none"/>
          <w:u w:val="none"/>
          <w:lang w:val="en-US" w:eastAsia="zh-CN"/>
        </w:rPr>
        <w:t>购买校园食品安全责任保险</w:t>
      </w:r>
      <w:r>
        <w:rPr>
          <w:rFonts w:hint="eastAsia" w:hAnsi="宋体" w:cs="宋体"/>
          <w:b w:val="0"/>
          <w:bCs/>
          <w:color w:val="auto"/>
          <w:kern w:val="2"/>
          <w:sz w:val="24"/>
          <w:szCs w:val="24"/>
          <w:highlight w:val="none"/>
          <w:u w:val="none"/>
          <w:lang w:val="en-US" w:eastAsia="zh-CN"/>
        </w:rPr>
        <w:t>1年，为员工办理意外伤害险；为符合缴纳社保条件的员工缴纳社保</w:t>
      </w:r>
      <w:r>
        <w:rPr>
          <w:rFonts w:hint="eastAsia" w:ascii="宋体" w:hAnsi="宋体" w:eastAsia="宋体" w:cs="宋体"/>
          <w:b w:val="0"/>
          <w:bCs/>
          <w:color w:val="auto"/>
          <w:sz w:val="24"/>
          <w:szCs w:val="24"/>
          <w:highlight w:val="none"/>
        </w:rPr>
        <w:t>。</w:t>
      </w:r>
    </w:p>
    <w:p w14:paraId="1C35BC2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五、人员要求</w:t>
      </w:r>
    </w:p>
    <w:p w14:paraId="7FF3337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4B5394A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cs="宋体"/>
          <w:color w:val="auto"/>
          <w:kern w:val="2"/>
          <w:sz w:val="24"/>
          <w:szCs w:val="24"/>
          <w:lang w:val="en-US" w:eastAsia="zh-CN" w:bidi="ar"/>
        </w:rPr>
        <w:t>：</w:t>
      </w:r>
      <w:r>
        <w:rPr>
          <w:rFonts w:hint="eastAsia" w:ascii="宋体" w:hAnsi="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single"/>
          <w:lang w:val="en-US" w:eastAsia="zh-CN" w:bidi="ar-SA"/>
        </w:rPr>
        <w:t>。</w:t>
      </w:r>
    </w:p>
    <w:p w14:paraId="2070C491">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34CF40B2">
      <w:pPr>
        <w:pStyle w:val="22"/>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lang w:val="en-US" w:eastAsia="zh-CN"/>
        </w:rPr>
        <w:t>2.1</w:t>
      </w:r>
      <w:r>
        <w:rPr>
          <w:rFonts w:hint="eastAsia" w:ascii="宋体" w:hAnsi="宋体" w:eastAsia="宋体" w:cs="宋体"/>
          <w:b w:val="0"/>
          <w:bCs/>
          <w:color w:val="auto"/>
          <w:kern w:val="2"/>
          <w:sz w:val="24"/>
          <w:szCs w:val="24"/>
        </w:rPr>
        <w:t>工作人员</w:t>
      </w:r>
      <w:r>
        <w:rPr>
          <w:rFonts w:hint="eastAsia" w:ascii="宋体" w:hAnsi="宋体" w:eastAsia="宋体" w:cs="宋体"/>
          <w:b w:val="0"/>
          <w:bCs/>
          <w:color w:val="auto"/>
          <w:kern w:val="2"/>
          <w:sz w:val="24"/>
          <w:szCs w:val="24"/>
          <w:lang w:eastAsia="zh-CN"/>
        </w:rPr>
        <w:t>应</w:t>
      </w:r>
      <w:r>
        <w:rPr>
          <w:rFonts w:hint="eastAsia" w:ascii="宋体" w:hAnsi="宋体" w:eastAsia="宋体" w:cs="宋体"/>
          <w:b w:val="0"/>
          <w:bCs/>
          <w:color w:val="auto"/>
          <w:kern w:val="2"/>
          <w:sz w:val="24"/>
          <w:szCs w:val="24"/>
        </w:rPr>
        <w:t>进行岗前培</w:t>
      </w:r>
      <w:r>
        <w:rPr>
          <w:rFonts w:hint="eastAsia" w:ascii="宋体" w:hAnsi="宋体" w:eastAsia="宋体" w:cs="宋体"/>
          <w:b w:val="0"/>
          <w:bCs/>
          <w:color w:val="auto"/>
          <w:kern w:val="2"/>
          <w:sz w:val="24"/>
          <w:szCs w:val="24"/>
          <w:highlight w:val="none"/>
        </w:rPr>
        <w:t>训</w:t>
      </w:r>
      <w:r>
        <w:rPr>
          <w:rFonts w:hint="eastAsia" w:ascii="宋体" w:hAnsi="宋体" w:cs="宋体"/>
          <w:b w:val="0"/>
          <w:bCs/>
          <w:color w:val="auto"/>
          <w:kern w:val="2"/>
          <w:sz w:val="24"/>
          <w:szCs w:val="24"/>
          <w:highlight w:val="none"/>
          <w:lang w:eastAsia="zh-CN"/>
        </w:rPr>
        <w:t>；参加体检，</w:t>
      </w:r>
      <w:r>
        <w:rPr>
          <w:rFonts w:hint="eastAsia" w:ascii="宋体" w:hAnsi="宋体" w:eastAsia="宋体" w:cs="宋体"/>
          <w:b w:val="0"/>
          <w:bCs/>
          <w:color w:val="auto"/>
          <w:kern w:val="2"/>
          <w:sz w:val="24"/>
          <w:szCs w:val="24"/>
          <w:highlight w:val="none"/>
        </w:rPr>
        <w:t>取得</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预防</w:t>
      </w:r>
      <w:r>
        <w:rPr>
          <w:rFonts w:hint="eastAsia" w:ascii="宋体" w:hAnsi="宋体" w:eastAsia="宋体" w:cs="宋体"/>
          <w:b w:val="0"/>
          <w:bCs/>
          <w:color w:val="auto"/>
          <w:kern w:val="2"/>
          <w:sz w:val="24"/>
          <w:szCs w:val="24"/>
        </w:rPr>
        <w:t>性健康体检合格证明</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后方可上岗</w:t>
      </w:r>
      <w:r>
        <w:rPr>
          <w:rFonts w:hint="eastAsia" w:ascii="宋体" w:hAnsi="宋体" w:eastAsia="宋体" w:cs="宋体"/>
          <w:b w:val="0"/>
          <w:bCs/>
          <w:color w:val="auto"/>
          <w:kern w:val="2"/>
          <w:sz w:val="24"/>
          <w:szCs w:val="24"/>
          <w:lang w:eastAsia="zh-CN"/>
        </w:rPr>
        <w:t>。</w:t>
      </w:r>
    </w:p>
    <w:p w14:paraId="637E811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b w:val="0"/>
          <w:bCs/>
          <w:color w:val="auto"/>
          <w:kern w:val="2"/>
          <w:sz w:val="24"/>
          <w:szCs w:val="24"/>
          <w:lang w:val="en-US" w:eastAsia="zh-CN" w:bidi="ar"/>
        </w:rPr>
        <w:t>2.2乙方应提供由公安部门开具的服务团队工作人员的无犯罪记录证明。</w:t>
      </w:r>
    </w:p>
    <w:p w14:paraId="6F2160C4">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六、甲方权利与义务</w:t>
      </w:r>
    </w:p>
    <w:p w14:paraId="6136BFE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2C7914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4B49C6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39A28EA5">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0175AF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22585E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1</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6EAA3D16">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76789BCE">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b w:val="0"/>
          <w:bCs/>
          <w:color w:val="auto"/>
          <w:kern w:val="2"/>
          <w:sz w:val="24"/>
          <w:szCs w:val="24"/>
        </w:rPr>
        <w:t>甲方应制定供餐标准供乙方执行。</w:t>
      </w:r>
    </w:p>
    <w:p w14:paraId="31B61B13">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b w:val="0"/>
          <w:bCs/>
          <w:color w:val="auto"/>
          <w:kern w:val="2"/>
          <w:sz w:val="24"/>
          <w:szCs w:val="24"/>
        </w:rPr>
        <w:t>甲方</w:t>
      </w:r>
      <w:r>
        <w:rPr>
          <w:rFonts w:hint="eastAsia" w:ascii="宋体" w:hAnsi="宋体" w:eastAsia="宋体" w:cs="宋体"/>
          <w:b w:val="0"/>
          <w:bCs/>
          <w:color w:val="auto"/>
          <w:kern w:val="2"/>
          <w:sz w:val="24"/>
          <w:szCs w:val="24"/>
          <w:lang w:val="en-US" w:eastAsia="zh-CN"/>
        </w:rPr>
        <w:t>做好食堂基础信息、人员管理以及</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阳光厨房</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动态维护，对视频不清晰、掉线、转位、移位的及时修复</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鼓励通过数字化系统完成电子台账、校园陪餐等日常管理信息。</w:t>
      </w:r>
    </w:p>
    <w:p w14:paraId="76420208">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b w:val="0"/>
          <w:bCs/>
          <w:color w:val="auto"/>
          <w:kern w:val="2"/>
          <w:sz w:val="24"/>
          <w:szCs w:val="24"/>
        </w:rPr>
        <w:t>甲方应当配齐防蝇、防尘、防鼠等</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三防</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rPr>
        <w:t>设备设施。</w:t>
      </w:r>
    </w:p>
    <w:p w14:paraId="3745B6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060820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193C2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3F4A187">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七、乙方权利与义务</w:t>
      </w:r>
    </w:p>
    <w:p w14:paraId="2072EA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120B27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63B20A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CC3B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022925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4F5BE7E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4AB1BC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45B4FA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70CEF7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6A055AB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920AE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43B6D9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4431711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71ACD76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6358D6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5E04B7D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74AFF4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309428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2BD0C9D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八、合同解除</w:t>
      </w:r>
    </w:p>
    <w:p w14:paraId="59DCF9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542E3D9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B9ADC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30</w:t>
      </w:r>
      <w:r>
        <w:rPr>
          <w:rFonts w:hint="eastAsia" w:ascii="宋体" w:hAnsi="宋体" w:eastAsia="宋体" w:cs="宋体"/>
          <w:color w:val="auto"/>
          <w:kern w:val="2"/>
          <w:sz w:val="24"/>
          <w:szCs w:val="24"/>
          <w:lang w:val="en-US" w:eastAsia="zh-CN" w:bidi="ar"/>
        </w:rPr>
        <w:t>日内仍不支付的；</w:t>
      </w:r>
    </w:p>
    <w:p w14:paraId="4EB9C05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5BF638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612A31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147EAFA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3693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33C5D1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46CEDC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2次</w:t>
      </w:r>
      <w:r>
        <w:rPr>
          <w:rFonts w:hint="eastAsia" w:ascii="宋体" w:hAnsi="宋体" w:eastAsia="宋体" w:cs="宋体"/>
          <w:color w:val="auto"/>
          <w:kern w:val="2"/>
          <w:sz w:val="24"/>
          <w:szCs w:val="24"/>
          <w:lang w:val="en-US" w:eastAsia="zh-CN" w:bidi="ar"/>
        </w:rPr>
        <w:t>以上的；</w:t>
      </w:r>
    </w:p>
    <w:p w14:paraId="475B97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0D69CE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5D5261F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2D5165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11A3193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340" w:lineRule="exact"/>
        <w:ind w:left="0" w:right="0" w:firstLine="640" w:firstLineChars="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九、不可抗力事件处理</w:t>
      </w:r>
    </w:p>
    <w:p w14:paraId="0B19A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14E439F6">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34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十、违约责任</w:t>
      </w:r>
    </w:p>
    <w:p w14:paraId="6BA379C0">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合同款项百分之五</w:t>
      </w:r>
      <w:r>
        <w:rPr>
          <w:rFonts w:hint="eastAsia" w:ascii="宋体" w:hAnsi="宋体" w:eastAsia="宋体" w:cs="宋体"/>
          <w:color w:val="auto"/>
          <w:kern w:val="2"/>
          <w:sz w:val="24"/>
          <w:szCs w:val="24"/>
          <w:lang w:val="en-US" w:eastAsia="zh-CN" w:bidi="ar"/>
        </w:rPr>
        <w:t>。</w:t>
      </w:r>
    </w:p>
    <w:p w14:paraId="1D17AB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2FD6C2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1.1甲方不按照约定支付费用，每逾期一日，应</w:t>
      </w:r>
      <w:r>
        <w:rPr>
          <w:rFonts w:hint="eastAsia" w:ascii="宋体" w:hAnsi="宋体" w:eastAsia="宋体" w:cs="宋体"/>
          <w:color w:val="auto"/>
          <w:kern w:val="2"/>
          <w:sz w:val="24"/>
          <w:szCs w:val="24"/>
          <w:u w:val="single"/>
          <w:lang w:val="en-US" w:eastAsia="zh-CN" w:bidi="ar"/>
        </w:rPr>
        <w:t>万分之五向乙方支付违约金</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610AD79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w:t>
      </w:r>
      <w:r>
        <w:rPr>
          <w:rFonts w:hint="eastAsia" w:ascii="宋体" w:hAnsi="宋体" w:eastAsia="宋体" w:cs="宋体"/>
          <w:color w:val="auto"/>
          <w:kern w:val="2"/>
          <w:sz w:val="24"/>
          <w:szCs w:val="24"/>
          <w:u w:val="single"/>
          <w:lang w:val="en-US" w:eastAsia="zh-CN" w:bidi="ar"/>
        </w:rPr>
        <w:t>甲方向乙方偿付合同款项百分之五作为违约金，</w:t>
      </w:r>
      <w:r>
        <w:rPr>
          <w:rFonts w:hint="eastAsia" w:ascii="宋体" w:hAnsi="宋体" w:eastAsia="宋体" w:cs="宋体"/>
          <w:color w:val="auto"/>
          <w:kern w:val="2"/>
          <w:sz w:val="24"/>
          <w:szCs w:val="24"/>
          <w:lang w:val="en-US" w:eastAsia="zh-CN" w:bidi="ar"/>
        </w:rPr>
        <w:t>同时还应承担乙方的实际经济损失。</w:t>
      </w:r>
    </w:p>
    <w:p w14:paraId="4FA0B16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因甲方原因导致食材不符合食品安全的要求，造成的相关后果由甲方承担。</w:t>
      </w:r>
    </w:p>
    <w:p w14:paraId="46726E3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4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212094F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2.1乙方在有关部门执法检查中，因存在食品安全、安全生产问题被通报或者被新闻媒体曝光，损害学校声誉的，需要承担相应的法律责任和相应的经济责任，甲方根据侵害情况有权决定是否解除合同。</w:t>
      </w:r>
    </w:p>
    <w:p w14:paraId="6D6C3086">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w:t>
      </w:r>
      <w:r>
        <w:rPr>
          <w:rFonts w:hint="eastAsia" w:ascii="宋体" w:hAnsi="宋体" w:eastAsia="宋体" w:cs="宋体"/>
          <w:color w:val="auto"/>
          <w:kern w:val="2"/>
          <w:sz w:val="24"/>
          <w:szCs w:val="24"/>
          <w:u w:val="single"/>
          <w:lang w:val="en-US" w:eastAsia="zh-CN" w:bidi="ar"/>
        </w:rPr>
        <w:t>乙方应向甲方支付合同总值5%的违约金</w:t>
      </w:r>
      <w:r>
        <w:rPr>
          <w:rFonts w:hint="eastAsia" w:ascii="宋体" w:hAnsi="宋体" w:eastAsia="宋体" w:cs="宋体"/>
          <w:color w:val="auto"/>
          <w:kern w:val="2"/>
          <w:sz w:val="24"/>
          <w:szCs w:val="24"/>
          <w:lang w:val="en-US" w:eastAsia="zh-CN" w:bidi="ar"/>
        </w:rPr>
        <w:t>，违约金不足以补偿甲方损失的，按实际损失赔偿。</w:t>
      </w:r>
    </w:p>
    <w:p w14:paraId="6C1DB07C">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十一、保密条款</w:t>
      </w:r>
    </w:p>
    <w:p w14:paraId="5BC972F0">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12070008">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bCs/>
          <w:color w:val="auto"/>
          <w:kern w:val="2"/>
          <w:sz w:val="24"/>
          <w:szCs w:val="24"/>
          <w:lang w:val="en-US" w:eastAsia="zh-CN" w:bidi="ar"/>
        </w:rPr>
        <w:t>十二、考核</w:t>
      </w:r>
    </w:p>
    <w:p w14:paraId="6580552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b w:val="0"/>
          <w:bCs/>
          <w:color w:val="auto"/>
          <w:kern w:val="2"/>
          <w:sz w:val="24"/>
          <w:szCs w:val="24"/>
        </w:rPr>
        <w:t>考核具体内容由甲方乙方共同协商制定（详见附件2）。</w:t>
      </w:r>
    </w:p>
    <w:p w14:paraId="55FA0E90">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340" w:lineRule="exact"/>
        <w:ind w:left="0" w:right="0" w:firstLine="482" w:firstLineChars="200"/>
        <w:jc w:val="left"/>
        <w:textAlignment w:val="auto"/>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十三、争议解决</w:t>
      </w:r>
    </w:p>
    <w:p w14:paraId="1FE91AB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2   </w:t>
      </w:r>
      <w:r>
        <w:rPr>
          <w:rFonts w:hint="eastAsia" w:ascii="宋体" w:hAnsi="宋体" w:eastAsia="宋体" w:cs="宋体"/>
          <w:color w:val="auto"/>
          <w:kern w:val="2"/>
          <w:sz w:val="24"/>
          <w:szCs w:val="24"/>
          <w:lang w:val="en-US" w:eastAsia="zh-CN" w:bidi="ar"/>
        </w:rPr>
        <w:t>种方式解决：</w:t>
      </w:r>
    </w:p>
    <w:p w14:paraId="1BDE2C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1536AB5C">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江山市</w:t>
      </w:r>
      <w:r>
        <w:rPr>
          <w:rFonts w:hint="eastAsia" w:ascii="宋体" w:hAnsi="宋体" w:eastAsia="宋体" w:cs="宋体"/>
          <w:color w:val="auto"/>
          <w:kern w:val="2"/>
          <w:sz w:val="24"/>
          <w:szCs w:val="24"/>
          <w:lang w:val="en-US" w:eastAsia="zh-CN" w:bidi="ar"/>
        </w:rPr>
        <w:t>人民法院起诉。</w:t>
      </w:r>
    </w:p>
    <w:p w14:paraId="44671E66">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5184BFF8">
      <w:pPr>
        <w:pStyle w:val="22"/>
        <w:keepNext w:val="0"/>
        <w:keepLines w:val="0"/>
        <w:pageBreakBefore w:val="0"/>
        <w:widowControl/>
        <w:kinsoku/>
        <w:overflowPunct/>
        <w:topLinePunct w:val="0"/>
        <w:autoSpaceDN/>
        <w:bidi w:val="0"/>
        <w:adjustRightInd/>
        <w:spacing w:before="0" w:beforeLines="0" w:beforeAutospacing="0" w:after="0" w:afterLines="0" w:afterAutospacing="0" w:line="34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w:t>
      </w:r>
      <w:r>
        <w:rPr>
          <w:rFonts w:hint="eastAsia" w:ascii="宋体" w:hAnsi="宋体" w:eastAsia="宋体" w:cs="宋体"/>
          <w:b/>
          <w:color w:val="auto"/>
          <w:kern w:val="2"/>
          <w:sz w:val="24"/>
          <w:szCs w:val="24"/>
          <w:lang w:eastAsia="zh-CN"/>
        </w:rPr>
        <w:t>四</w:t>
      </w:r>
      <w:r>
        <w:rPr>
          <w:rFonts w:hint="eastAsia" w:ascii="宋体" w:hAnsi="宋体" w:eastAsia="宋体" w:cs="宋体"/>
          <w:b/>
          <w:color w:val="auto"/>
          <w:kern w:val="2"/>
          <w:sz w:val="24"/>
          <w:szCs w:val="24"/>
        </w:rPr>
        <w:t>、其他</w:t>
      </w:r>
    </w:p>
    <w:p w14:paraId="7A90350B">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1.本合同在</w:t>
      </w:r>
      <w:r>
        <w:rPr>
          <w:rFonts w:hint="eastAsia" w:ascii="宋体" w:hAnsi="宋体" w:eastAsia="宋体" w:cs="宋体"/>
          <w:b w:val="0"/>
          <w:bCs/>
          <w:color w:val="auto"/>
          <w:kern w:val="2"/>
          <w:sz w:val="24"/>
          <w:szCs w:val="24"/>
          <w:u w:val="single"/>
          <w:lang w:eastAsia="zh-CN"/>
        </w:rPr>
        <w:t>江山市</w:t>
      </w:r>
      <w:r>
        <w:rPr>
          <w:rFonts w:hint="eastAsia" w:ascii="宋体" w:hAnsi="宋体" w:eastAsia="宋体" w:cs="宋体"/>
          <w:b w:val="0"/>
          <w:bCs/>
          <w:color w:val="auto"/>
          <w:kern w:val="2"/>
          <w:sz w:val="24"/>
          <w:szCs w:val="24"/>
        </w:rPr>
        <w:t>签订。</w:t>
      </w:r>
    </w:p>
    <w:p w14:paraId="7A86C706">
      <w:pPr>
        <w:pStyle w:val="22"/>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FF0000"/>
          <w:kern w:val="2"/>
          <w:sz w:val="24"/>
          <w:szCs w:val="24"/>
        </w:rPr>
      </w:pPr>
      <w:r>
        <w:rPr>
          <w:rFonts w:hint="eastAsia" w:ascii="宋体" w:hAnsi="宋体" w:eastAsia="宋体" w:cs="宋体"/>
          <w:b w:val="0"/>
          <w:bCs/>
          <w:color w:val="auto"/>
          <w:kern w:val="2"/>
          <w:sz w:val="24"/>
          <w:szCs w:val="24"/>
        </w:rPr>
        <w:t>2.本合同于</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年</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月</w:t>
      </w:r>
      <w:r>
        <w:rPr>
          <w:rFonts w:hint="eastAsia" w:ascii="宋体" w:hAnsi="宋体" w:eastAsia="宋体" w:cs="宋体"/>
          <w:b w:val="0"/>
          <w:bCs/>
          <w:color w:val="auto"/>
          <w:kern w:val="2"/>
          <w:sz w:val="24"/>
          <w:szCs w:val="24"/>
          <w:u w:val="single"/>
        </w:rPr>
        <w:t xml:space="preserve">    </w:t>
      </w:r>
      <w:r>
        <w:rPr>
          <w:rFonts w:hint="eastAsia" w:ascii="宋体" w:hAnsi="宋体" w:eastAsia="宋体" w:cs="宋体"/>
          <w:b w:val="0"/>
          <w:bCs/>
          <w:color w:val="auto"/>
          <w:kern w:val="2"/>
          <w:sz w:val="24"/>
          <w:szCs w:val="24"/>
        </w:rPr>
        <w:t>日签订。</w:t>
      </w:r>
    </w:p>
    <w:p w14:paraId="2ACB19A9">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3.合同经双方法定代表人或授权代表签字并加盖单位公章后生效。</w:t>
      </w:r>
    </w:p>
    <w:p w14:paraId="0E6B8517">
      <w:pPr>
        <w:pStyle w:val="27"/>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34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b w:val="0"/>
          <w:bCs/>
          <w:color w:val="auto"/>
          <w:kern w:val="2"/>
          <w:sz w:val="24"/>
          <w:szCs w:val="24"/>
        </w:rPr>
        <w:t>4.本合同正本一式四份，具有同等法律效力，甲方二份；乙方一份；代理公司一份。</w:t>
      </w:r>
    </w:p>
    <w:p w14:paraId="03DF065C">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rPr>
      </w:pPr>
      <w:r>
        <w:rPr>
          <w:rFonts w:hint="eastAsia" w:ascii="宋体" w:hAnsi="宋体" w:eastAsia="宋体" w:cs="宋体"/>
          <w:color w:val="auto"/>
          <w:kern w:val="2"/>
          <w:sz w:val="24"/>
          <w:szCs w:val="24"/>
        </w:rPr>
        <w:t xml:space="preserve"> </w:t>
      </w:r>
    </w:p>
    <w:p w14:paraId="0F893752">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960" w:firstLineChars="400"/>
        <w:textAlignment w:val="auto"/>
        <w:rPr>
          <w:rFonts w:hint="eastAsia" w:ascii="宋体" w:hAnsi="宋体" w:eastAsia="宋体" w:cs="宋体"/>
          <w:b w:val="0"/>
          <w:bCs/>
          <w:color w:val="auto"/>
          <w:kern w:val="2"/>
          <w:sz w:val="24"/>
          <w:szCs w:val="24"/>
        </w:rPr>
      </w:pPr>
    </w:p>
    <w:p w14:paraId="68F212A5">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甲方：（公章）              </w:t>
      </w:r>
    </w:p>
    <w:p w14:paraId="2C6687F9">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firstLine="480" w:firstLineChars="200"/>
        <w:textAlignment w:val="auto"/>
        <w:rPr>
          <w:rFonts w:hint="eastAsia" w:ascii="宋体" w:hAnsi="宋体" w:eastAsia="宋体" w:cs="宋体"/>
          <w:b w:val="0"/>
          <w:bCs/>
          <w:color w:val="auto"/>
          <w:kern w:val="2"/>
          <w:sz w:val="24"/>
          <w:szCs w:val="24"/>
        </w:rPr>
      </w:pPr>
    </w:p>
    <w:p w14:paraId="64B36CE8">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b w:val="0"/>
          <w:bCs/>
          <w:color w:val="auto"/>
          <w:kern w:val="2"/>
          <w:sz w:val="24"/>
          <w:szCs w:val="24"/>
          <w:u w:val="single"/>
          <w:lang w:val="en-US" w:eastAsia="zh-CN"/>
        </w:rPr>
        <w:t xml:space="preserve">            </w:t>
      </w:r>
    </w:p>
    <w:p w14:paraId="2A8BE197">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69589FD">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left="0" w:right="0" w:firstLine="480" w:firstLineChars="200"/>
        <w:textAlignment w:val="auto"/>
        <w:rPr>
          <w:rFonts w:hint="eastAsia" w:ascii="宋体" w:hAnsi="宋体" w:eastAsia="宋体" w:cs="宋体"/>
          <w:b w:val="0"/>
          <w:bCs/>
          <w:color w:val="auto"/>
          <w:kern w:val="2"/>
          <w:sz w:val="24"/>
          <w:szCs w:val="24"/>
          <w:lang w:val="en-US" w:eastAsia="zh-CN"/>
        </w:rPr>
      </w:pPr>
      <w:r>
        <w:rPr>
          <w:rFonts w:hint="eastAsia" w:ascii="宋体" w:hAnsi="宋体" w:eastAsia="宋体" w:cs="宋体"/>
          <w:b w:val="0"/>
          <w:bCs/>
          <w:color w:val="auto"/>
          <w:kern w:val="2"/>
          <w:sz w:val="24"/>
          <w:szCs w:val="24"/>
        </w:rPr>
        <w:t xml:space="preserve"> </w:t>
      </w:r>
      <w:r>
        <w:rPr>
          <w:rFonts w:hint="eastAsia" w:ascii="宋体" w:hAnsi="宋体" w:eastAsia="宋体" w:cs="宋体"/>
          <w:b w:val="0"/>
          <w:bCs/>
          <w:color w:val="auto"/>
          <w:kern w:val="2"/>
          <w:sz w:val="24"/>
          <w:szCs w:val="24"/>
          <w:lang w:val="en-US" w:eastAsia="zh-CN"/>
        </w:rPr>
        <w:t xml:space="preserve">  </w:t>
      </w:r>
    </w:p>
    <w:p w14:paraId="0C96AFEB">
      <w:pPr>
        <w:pStyle w:val="27"/>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 xml:space="preserve">乙方：（公章） </w:t>
      </w:r>
    </w:p>
    <w:p w14:paraId="0F82C68F">
      <w:pPr>
        <w:pStyle w:val="27"/>
        <w:keepNext w:val="0"/>
        <w:keepLines w:val="0"/>
        <w:pageBreakBefore w:val="0"/>
        <w:widowControl/>
        <w:kinsoku/>
        <w:overflowPunct/>
        <w:topLinePunct w:val="0"/>
        <w:autoSpaceDN/>
        <w:bidi w:val="0"/>
        <w:adjustRightInd/>
        <w:snapToGrid w:val="0"/>
        <w:spacing w:before="0" w:beforeLines="0" w:beforeAutospacing="0" w:afterLines="50" w:afterAutospacing="0" w:line="340" w:lineRule="exact"/>
        <w:ind w:right="0"/>
        <w:textAlignment w:val="auto"/>
        <w:rPr>
          <w:rFonts w:hint="eastAsia" w:ascii="宋体" w:hAnsi="宋体" w:eastAsia="宋体" w:cs="宋体"/>
          <w:b w:val="0"/>
          <w:bCs/>
          <w:color w:val="auto"/>
          <w:kern w:val="2"/>
          <w:sz w:val="24"/>
          <w:szCs w:val="24"/>
          <w:u w:val="single"/>
          <w:lang w:val="en-US" w:eastAsia="zh-CN"/>
        </w:rPr>
      </w:pPr>
    </w:p>
    <w:p w14:paraId="5AE56A97">
      <w:pPr>
        <w:pStyle w:val="73"/>
        <w:keepNext w:val="0"/>
        <w:keepLines w:val="0"/>
        <w:pageBreakBefore w:val="0"/>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b w:val="0"/>
          <w:bCs/>
          <w:color w:val="auto"/>
          <w:kern w:val="2"/>
          <w:sz w:val="24"/>
          <w:szCs w:val="24"/>
        </w:rPr>
        <w:t>法定代表人或授权代表</w:t>
      </w:r>
      <w:r>
        <w:rPr>
          <w:rFonts w:hint="eastAsia" w:ascii="宋体" w:hAnsi="宋体" w:eastAsia="宋体" w:cs="宋体"/>
          <w:b w:val="0"/>
          <w:bCs/>
          <w:color w:val="auto"/>
          <w:kern w:val="2"/>
          <w:sz w:val="24"/>
          <w:szCs w:val="24"/>
          <w:lang w:eastAsia="zh-CN"/>
        </w:rPr>
        <w:t>（签字）</w:t>
      </w:r>
      <w:r>
        <w:rPr>
          <w:rFonts w:hint="eastAsia" w:ascii="宋体" w:hAnsi="宋体" w:eastAsia="宋体" w:cs="宋体"/>
          <w:b w:val="0"/>
          <w:bCs/>
          <w:color w:val="auto"/>
          <w:kern w:val="2"/>
          <w:sz w:val="24"/>
          <w:szCs w:val="24"/>
        </w:rPr>
        <w:t>：</w:t>
      </w:r>
      <w:r>
        <w:rPr>
          <w:rFonts w:hint="eastAsia" w:ascii="宋体" w:hAnsi="宋体" w:eastAsia="宋体" w:cs="宋体"/>
          <w:color w:val="auto"/>
          <w:kern w:val="2"/>
          <w:sz w:val="24"/>
          <w:szCs w:val="24"/>
          <w:u w:val="single"/>
        </w:rPr>
        <w:t xml:space="preserve">            </w:t>
      </w:r>
    </w:p>
    <w:p w14:paraId="5B99223C">
      <w:pPr>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br w:type="page"/>
      </w:r>
    </w:p>
    <w:p w14:paraId="71BDD795">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b/>
          <w:bCs/>
          <w:color w:val="auto"/>
          <w:kern w:val="2"/>
          <w:sz w:val="28"/>
          <w:szCs w:val="28"/>
          <w:u w:val="none"/>
          <w:lang w:val="en-US" w:eastAsia="zh-CN"/>
        </w:rPr>
      </w:pPr>
      <w:r>
        <w:rPr>
          <w:rFonts w:hint="eastAsia" w:ascii="宋体" w:hAnsi="宋体" w:eastAsia="宋体" w:cs="宋体"/>
          <w:b/>
          <w:bCs/>
          <w:color w:val="auto"/>
          <w:kern w:val="2"/>
          <w:sz w:val="28"/>
          <w:szCs w:val="28"/>
          <w:u w:val="none"/>
          <w:lang w:val="en-US" w:eastAsia="zh-CN"/>
        </w:rPr>
        <w:t>附件1：</w:t>
      </w:r>
    </w:p>
    <w:p w14:paraId="15D79F16">
      <w:pPr>
        <w:keepNext w:val="0"/>
        <w:keepLines w:val="0"/>
        <w:pageBreakBefore w:val="0"/>
        <w:kinsoku/>
        <w:wordWrap/>
        <w:topLinePunct w:val="0"/>
        <w:bidi w:val="0"/>
        <w:spacing w:line="360" w:lineRule="exact"/>
        <w:ind w:left="120" w:leftChars="57"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本校共有师生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2100</w:t>
      </w:r>
      <w:r>
        <w:rPr>
          <w:rFonts w:hint="eastAsia" w:ascii="宋体" w:hAnsi="宋体" w:eastAsia="宋体" w:cs="宋体"/>
          <w:sz w:val="24"/>
          <w:szCs w:val="24"/>
          <w:u w:val="single"/>
        </w:rPr>
        <w:t xml:space="preserve"> </w:t>
      </w:r>
      <w:r>
        <w:rPr>
          <w:rFonts w:hint="eastAsia" w:ascii="宋体" w:hAnsi="宋体" w:eastAsia="宋体" w:cs="宋体"/>
          <w:sz w:val="24"/>
          <w:szCs w:val="24"/>
        </w:rPr>
        <w:t>人，每日提供早、中、</w:t>
      </w:r>
      <w:r>
        <w:rPr>
          <w:rFonts w:hint="eastAsia" w:ascii="宋体" w:hAnsi="宋体" w:eastAsia="宋体" w:cs="宋体"/>
          <w:sz w:val="24"/>
          <w:szCs w:val="24"/>
          <w:lang w:eastAsia="zh-CN"/>
        </w:rPr>
        <w:t>晚</w:t>
      </w:r>
      <w:r>
        <w:rPr>
          <w:rFonts w:hint="eastAsia" w:ascii="宋体" w:hAnsi="宋体" w:eastAsia="宋体" w:cs="宋体"/>
          <w:sz w:val="24"/>
          <w:szCs w:val="24"/>
        </w:rPr>
        <w:t>三餐</w:t>
      </w:r>
      <w:r>
        <w:rPr>
          <w:rFonts w:hint="eastAsia" w:ascii="宋体" w:hAnsi="宋体" w:eastAsia="宋体" w:cs="宋体"/>
          <w:sz w:val="24"/>
          <w:szCs w:val="24"/>
          <w:lang w:eastAsia="zh-CN"/>
        </w:rPr>
        <w:t>。</w:t>
      </w:r>
      <w:r>
        <w:rPr>
          <w:rFonts w:hint="eastAsia" w:ascii="宋体" w:hAnsi="宋体" w:eastAsia="宋体" w:cs="宋体"/>
          <w:sz w:val="24"/>
          <w:szCs w:val="24"/>
        </w:rPr>
        <w:t>早餐</w:t>
      </w:r>
      <w:r>
        <w:rPr>
          <w:rFonts w:hint="eastAsia" w:ascii="宋体" w:hAnsi="宋体" w:eastAsia="宋体" w:cs="宋体"/>
          <w:sz w:val="24"/>
          <w:szCs w:val="24"/>
          <w:lang w:eastAsia="zh-CN"/>
        </w:rPr>
        <w:t>教职工</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85</w:t>
      </w:r>
      <w:r>
        <w:rPr>
          <w:rFonts w:hint="eastAsia" w:ascii="宋体" w:hAnsi="宋体" w:eastAsia="宋体" w:cs="宋体"/>
          <w:sz w:val="24"/>
          <w:szCs w:val="24"/>
          <w:u w:val="single"/>
        </w:rPr>
        <w:t xml:space="preserve"> </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玉米棒、番薯、包子、馒头、面包、豆浆</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种的早餐，早餐</w:t>
      </w:r>
      <w:r>
        <w:rPr>
          <w:rFonts w:hint="eastAsia" w:ascii="宋体" w:hAnsi="宋体" w:eastAsia="宋体" w:cs="宋体"/>
          <w:sz w:val="24"/>
          <w:szCs w:val="24"/>
          <w:lang w:eastAsia="zh-CN"/>
        </w:rPr>
        <w:t>学生</w:t>
      </w:r>
      <w:r>
        <w:rPr>
          <w:rFonts w:hint="eastAsia" w:ascii="宋体" w:hAnsi="宋体" w:eastAsia="宋体" w:cs="宋体"/>
          <w:sz w:val="24"/>
          <w:szCs w:val="24"/>
        </w:rPr>
        <w:t>用餐约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人，每餐提供</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包子、馒头</w:t>
      </w:r>
      <w:r>
        <w:rPr>
          <w:rFonts w:hint="eastAsia" w:ascii="宋体" w:hAnsi="宋体" w:eastAsia="宋体" w:cs="宋体"/>
          <w:sz w:val="24"/>
          <w:szCs w:val="24"/>
          <w:u w:val="single"/>
        </w:rPr>
        <w:t xml:space="preserve"> </w:t>
      </w:r>
      <w:r>
        <w:rPr>
          <w:rFonts w:hint="eastAsia" w:ascii="宋体" w:hAnsi="宋体" w:eastAsia="宋体" w:cs="宋体"/>
          <w:sz w:val="24"/>
          <w:szCs w:val="24"/>
        </w:rPr>
        <w:t>等不少于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种的早餐</w:t>
      </w:r>
      <w:r>
        <w:rPr>
          <w:rFonts w:hint="eastAsia" w:ascii="宋体" w:hAnsi="宋体" w:eastAsia="宋体" w:cs="宋体"/>
          <w:sz w:val="24"/>
          <w:szCs w:val="24"/>
          <w:lang w:eastAsia="zh-CN"/>
        </w:rPr>
        <w:t>，</w:t>
      </w:r>
      <w:r>
        <w:rPr>
          <w:rFonts w:hint="eastAsia" w:ascii="宋体" w:hAnsi="宋体" w:eastAsia="宋体" w:cs="宋体"/>
          <w:sz w:val="24"/>
          <w:szCs w:val="24"/>
        </w:rPr>
        <w:t>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中餐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120</w:t>
      </w:r>
      <w:r>
        <w:rPr>
          <w:rFonts w:hint="eastAsia" w:ascii="宋体" w:hAnsi="宋体" w:eastAsia="宋体" w:cs="宋体"/>
          <w:sz w:val="24"/>
          <w:szCs w:val="24"/>
          <w:u w:val="single"/>
        </w:rPr>
        <w:t xml:space="preserve"> </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汤，中餐</w:t>
      </w:r>
      <w:r>
        <w:rPr>
          <w:rFonts w:hint="eastAsia" w:ascii="宋体" w:hAnsi="宋体" w:eastAsia="宋体" w:cs="宋体"/>
          <w:sz w:val="24"/>
          <w:szCs w:val="24"/>
          <w:lang w:eastAsia="zh-CN"/>
        </w:rPr>
        <w:t>小学生</w:t>
      </w:r>
      <w:r>
        <w:rPr>
          <w:rFonts w:hint="eastAsia" w:ascii="宋体" w:hAnsi="宋体" w:eastAsia="宋体" w:cs="宋体"/>
          <w:sz w:val="24"/>
          <w:szCs w:val="24"/>
        </w:rPr>
        <w:t>用餐人数约</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1800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45</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晚餐</w:t>
      </w:r>
      <w:r>
        <w:rPr>
          <w:rFonts w:hint="eastAsia" w:ascii="宋体" w:hAnsi="宋体" w:eastAsia="宋体" w:cs="宋体"/>
          <w:sz w:val="24"/>
          <w:szCs w:val="24"/>
          <w:lang w:eastAsia="zh-CN"/>
        </w:rPr>
        <w:t>教职工</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100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菜</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汤，晚餐</w:t>
      </w:r>
      <w:r>
        <w:rPr>
          <w:rFonts w:hint="eastAsia" w:ascii="宋体" w:hAnsi="宋体" w:eastAsia="宋体" w:cs="宋体"/>
          <w:sz w:val="24"/>
          <w:szCs w:val="24"/>
          <w:lang w:eastAsia="zh-CN"/>
        </w:rPr>
        <w:t>小学生</w:t>
      </w:r>
      <w:r>
        <w:rPr>
          <w:rFonts w:hint="eastAsia" w:ascii="宋体" w:hAnsi="宋体" w:eastAsia="宋体" w:cs="宋体"/>
          <w:sz w:val="24"/>
          <w:szCs w:val="24"/>
        </w:rPr>
        <w:t>用餐人数约</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人，至少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菜，用餐时间夏令时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分（冬令时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p w14:paraId="26614143">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学校食堂员工</w:t>
      </w:r>
      <w:r>
        <w:rPr>
          <w:rFonts w:hint="eastAsia" w:ascii="宋体" w:hAnsi="宋体" w:eastAsia="宋体" w:cs="宋体"/>
          <w:b/>
          <w:sz w:val="24"/>
          <w:szCs w:val="24"/>
          <w:lang w:val="en-US" w:eastAsia="zh-CN"/>
        </w:rPr>
        <w:t>13</w:t>
      </w:r>
      <w:r>
        <w:rPr>
          <w:rFonts w:hint="eastAsia" w:ascii="宋体" w:hAnsi="宋体" w:eastAsia="宋体" w:cs="宋体"/>
          <w:b/>
          <w:sz w:val="24"/>
          <w:szCs w:val="24"/>
        </w:rPr>
        <w:t>人，其中主厨兼管理员</w:t>
      </w:r>
      <w:r>
        <w:rPr>
          <w:rFonts w:hint="eastAsia" w:ascii="宋体" w:hAnsi="宋体" w:eastAsia="宋体" w:cs="宋体"/>
          <w:b/>
          <w:sz w:val="24"/>
          <w:szCs w:val="24"/>
          <w:lang w:val="en-US" w:eastAsia="zh-CN"/>
        </w:rPr>
        <w:t>2</w:t>
      </w:r>
      <w:r>
        <w:rPr>
          <w:rFonts w:hint="eastAsia" w:ascii="宋体" w:hAnsi="宋体" w:eastAsia="宋体" w:cs="宋体"/>
          <w:b/>
          <w:sz w:val="24"/>
          <w:szCs w:val="24"/>
        </w:rPr>
        <w:t>人，副厨</w:t>
      </w:r>
      <w:r>
        <w:rPr>
          <w:rFonts w:hint="eastAsia" w:ascii="宋体" w:hAnsi="宋体" w:eastAsia="宋体" w:cs="宋体"/>
          <w:b/>
          <w:sz w:val="24"/>
          <w:szCs w:val="24"/>
          <w:lang w:val="en-US" w:eastAsia="zh-CN"/>
        </w:rPr>
        <w:t>1</w:t>
      </w:r>
      <w:r>
        <w:rPr>
          <w:rFonts w:hint="eastAsia" w:ascii="宋体" w:hAnsi="宋体" w:eastAsia="宋体" w:cs="宋体"/>
          <w:b/>
          <w:sz w:val="24"/>
          <w:szCs w:val="24"/>
        </w:rPr>
        <w:t>人，洗切工</w:t>
      </w:r>
      <w:r>
        <w:rPr>
          <w:rFonts w:hint="eastAsia" w:ascii="宋体" w:hAnsi="宋体" w:eastAsia="宋体" w:cs="宋体"/>
          <w:b/>
          <w:sz w:val="24"/>
          <w:szCs w:val="24"/>
          <w:lang w:val="en-US" w:eastAsia="zh-CN"/>
        </w:rPr>
        <w:t>10</w:t>
      </w:r>
      <w:r>
        <w:rPr>
          <w:rFonts w:hint="eastAsia" w:ascii="宋体" w:hAnsi="宋体" w:eastAsia="宋体" w:cs="宋体"/>
          <w:b/>
          <w:sz w:val="24"/>
          <w:szCs w:val="24"/>
        </w:rPr>
        <w:t>个。</w:t>
      </w:r>
    </w:p>
    <w:p w14:paraId="3C1BA405">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 基本需求</w:t>
      </w:r>
    </w:p>
    <w:p w14:paraId="68861094">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（一）管理人员要求</w:t>
      </w:r>
    </w:p>
    <w:p w14:paraId="4A9D2B5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为确保学校食堂劳务工作正常运行，</w:t>
      </w:r>
      <w:r>
        <w:rPr>
          <w:rFonts w:hint="eastAsia" w:ascii="宋体" w:hAnsi="宋体" w:eastAsia="宋体" w:cs="宋体"/>
          <w:sz w:val="24"/>
          <w:szCs w:val="24"/>
          <w:lang w:eastAsia="zh-CN"/>
        </w:rPr>
        <w:t>乙方</w:t>
      </w:r>
      <w:r>
        <w:rPr>
          <w:rFonts w:hint="eastAsia" w:ascii="宋体" w:hAnsi="宋体" w:eastAsia="宋体" w:cs="宋体"/>
          <w:sz w:val="24"/>
          <w:szCs w:val="24"/>
        </w:rPr>
        <w:t>必须为</w:t>
      </w:r>
      <w:r>
        <w:rPr>
          <w:rFonts w:hint="eastAsia" w:ascii="宋体" w:hAnsi="宋体" w:eastAsia="宋体" w:cs="宋体"/>
          <w:sz w:val="24"/>
          <w:szCs w:val="24"/>
          <w:lang w:eastAsia="zh-CN"/>
        </w:rPr>
        <w:t>甲方</w:t>
      </w:r>
      <w:r>
        <w:rPr>
          <w:rFonts w:hint="eastAsia" w:ascii="宋体" w:hAnsi="宋体" w:eastAsia="宋体" w:cs="宋体"/>
          <w:sz w:val="24"/>
          <w:szCs w:val="24"/>
        </w:rPr>
        <w:t>配备专职或兼职管理人员。具体要求：</w:t>
      </w:r>
    </w:p>
    <w:p w14:paraId="5492B17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1.身体健康，并具有餐饮从业人员健康合格证明。</w:t>
      </w:r>
    </w:p>
    <w:p w14:paraId="1A5EBFA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2.具有初中以上文化程度，熟悉食堂业务和餐饮服务食品安全操作规范，了解食堂经营的相关法律法规，并具备相应的工作实践经验。</w:t>
      </w:r>
    </w:p>
    <w:p w14:paraId="6D6F2B2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3.懂管理，工作认真负责，有较强的计划、组织、协调能力，善于沟通。</w:t>
      </w:r>
    </w:p>
    <w:p w14:paraId="4ED4FFB6">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4.上岗前须经相关主管部门培训合格后方可上岗，并按要求参加继续教育培训。</w:t>
      </w:r>
    </w:p>
    <w:p w14:paraId="6B43C71A">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（二）操作员工要求</w:t>
      </w:r>
    </w:p>
    <w:p w14:paraId="5B8207A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1.原则上男不超过60周岁，女不超过50周岁人数不得少于4人（若确因特殊原因，需招聘超龄员工的，需事先征得</w:t>
      </w:r>
      <w:r>
        <w:rPr>
          <w:rFonts w:hint="eastAsia" w:ascii="宋体" w:hAnsi="宋体" w:eastAsia="宋体" w:cs="宋体"/>
          <w:sz w:val="24"/>
          <w:szCs w:val="24"/>
          <w:lang w:eastAsia="zh-CN"/>
        </w:rPr>
        <w:t>甲方</w:t>
      </w:r>
      <w:r>
        <w:rPr>
          <w:rFonts w:hint="eastAsia" w:ascii="宋体" w:hAnsi="宋体" w:eastAsia="宋体" w:cs="宋体"/>
          <w:sz w:val="24"/>
          <w:szCs w:val="24"/>
        </w:rPr>
        <w:t>的同意）， 其中主厨应具有初中以上学历（有特殊技能者，经学校同意后可以适当放宽），三级及以上厨师证；副厨必须是近三年一直从事厨师工作。正常工作期间，投标公司必须有足够的操作人员（正常情况不得少于原有食堂操作员工人数，必要时可新增人数）确保食堂劳务按时保质保量完成，确保学校食堂正常运行。</w:t>
      </w:r>
    </w:p>
    <w:p w14:paraId="639176B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2.所有食堂员工(含临时工)都必须经过健康检查，取得健康证明方可上岗。不得聘用有不良思想倾向及行为、精神异常或偏激等现象的人员。</w:t>
      </w:r>
    </w:p>
    <w:p w14:paraId="3BF3E39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3.学校食堂员工必须自觉接受学校的管理，具备良好的卫生习惯，能按照教育系统食堂卫生管理规范，严格规范自己的劳务行为。</w:t>
      </w:r>
    </w:p>
    <w:p w14:paraId="1DEC259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4.学期中途</w:t>
      </w:r>
      <w:r>
        <w:rPr>
          <w:rFonts w:hint="eastAsia" w:ascii="宋体" w:hAnsi="宋体" w:eastAsia="宋体" w:cs="宋体"/>
          <w:sz w:val="24"/>
          <w:szCs w:val="24"/>
          <w:lang w:eastAsia="zh-CN"/>
        </w:rPr>
        <w:t>乙方</w:t>
      </w:r>
      <w:r>
        <w:rPr>
          <w:rFonts w:hint="eastAsia" w:ascii="宋体" w:hAnsi="宋体" w:eastAsia="宋体" w:cs="宋体"/>
          <w:sz w:val="24"/>
          <w:szCs w:val="24"/>
        </w:rPr>
        <w:t>要更换食堂员工，需经得</w:t>
      </w:r>
      <w:r>
        <w:rPr>
          <w:rFonts w:hint="eastAsia" w:ascii="宋体" w:hAnsi="宋体" w:eastAsia="宋体" w:cs="宋体"/>
          <w:sz w:val="24"/>
          <w:szCs w:val="24"/>
          <w:lang w:eastAsia="zh-CN"/>
        </w:rPr>
        <w:t>甲方</w:t>
      </w:r>
      <w:r>
        <w:rPr>
          <w:rFonts w:hint="eastAsia" w:ascii="宋体" w:hAnsi="宋体" w:eastAsia="宋体" w:cs="宋体"/>
          <w:sz w:val="24"/>
          <w:szCs w:val="24"/>
        </w:rPr>
        <w:t>同意方可更换。</w:t>
      </w:r>
    </w:p>
    <w:p w14:paraId="687F8102">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（三）操作流程要求</w:t>
      </w:r>
    </w:p>
    <w:p w14:paraId="74D78ED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要熟悉《中华人民共和国食品安全法》食堂管理工作要求，并严格执行，保证就餐人员的饮食安全、卫生。</w:t>
      </w:r>
    </w:p>
    <w:p w14:paraId="75C5F07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1.整理清洗食材原料时，要注意节约与适度原则，认真清理与清洗。加工操作时，垃圾及下角料要第一时间入袋（框、桶），切配食材要讲究粗细长短,合乎加工需求。</w:t>
      </w:r>
    </w:p>
    <w:p w14:paraId="3E6ECBCA">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菜肴烧制时，要煮熟烧透。生熟餐具器皿要分开使用。要注重色、香、味、咸淡等的合理处理。成品加工完毕后，必须存放在备餐间。备餐间在备餐前要紫外线消毒至少30分钟，食品完成熟制后必须在2小时内食用。清洗后的原材料、半成品、成品均要离地存放，同时要做好防蝇、防尘、保洁工作。</w:t>
      </w:r>
    </w:p>
    <w:p w14:paraId="3D5E8B1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3.必须保证食堂安全和食品卫生，经常注重检查成品和半成品原料的质量，发现有霉烂或变质的原料要及时更换。菜肴烧制完毕，要按照留样要求第一时间做好留样工作。</w:t>
      </w:r>
    </w:p>
    <w:p w14:paraId="037647D3">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4.餐具要严格按照“一刮二洗三漂四消毒五保洁”的流程做好清洗消毒保洁工作。漂洗不得少于3遍流水清洗。洗碗机操作按照设施使用说明执行。保洁柜内不得存放餐具以外物品，并定时清洁。</w:t>
      </w:r>
    </w:p>
    <w:p w14:paraId="3957A625">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5.食堂各岗位员工在完成自己的加工任务后，及时对自己工作环境、使用工具进行全面的卫生清理，并将使用工具进行消毒后存放到指定地点。（若需更换，必须以旧换新，否则由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14:paraId="021180D2">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（四）用餐服务要求</w:t>
      </w:r>
    </w:p>
    <w:p w14:paraId="4B203ED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1.根据要求按时将学生饭菜、餐具送到指定地点，学生用完餐后及时收回餐具清洗。</w:t>
      </w:r>
    </w:p>
    <w:p w14:paraId="3418CE8A">
      <w:pPr>
        <w:keepNext w:val="0"/>
        <w:keepLines w:val="0"/>
        <w:pageBreakBefore w:val="0"/>
        <w:kinsoku/>
        <w:wordWrap/>
        <w:topLinePunct w:val="0"/>
        <w:bidi w:val="0"/>
        <w:spacing w:line="360" w:lineRule="exact"/>
        <w:ind w:left="105" w:lef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2.按学校要求为教师提供三餐（早餐要求2菜4面点，中晚餐至少4菜</w:t>
      </w:r>
      <w:r>
        <w:rPr>
          <w:rFonts w:hint="eastAsia" w:ascii="宋体" w:hAnsi="宋体" w:eastAsia="宋体" w:cs="宋体"/>
          <w:sz w:val="24"/>
          <w:szCs w:val="24"/>
          <w:lang w:val="en-US" w:eastAsia="zh-CN"/>
        </w:rPr>
        <w:t>1</w:t>
      </w:r>
      <w:r>
        <w:rPr>
          <w:rFonts w:hint="eastAsia" w:ascii="宋体" w:hAnsi="宋体" w:eastAsia="宋体" w:cs="宋体"/>
          <w:sz w:val="24"/>
          <w:szCs w:val="24"/>
        </w:rPr>
        <w:t>汤），三餐应做到按学校要求为教师分菜和其它食品（如包子、粽子等）。并严格按照学校有关刷卡就餐管理规定对到食堂用餐的人员进行“刷卡分餐”。</w:t>
      </w:r>
    </w:p>
    <w:p w14:paraId="154221F7">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3.班级分餐时注意各班就餐人数的多少，量要配足，菜要配齐，注意分餐时的动作细节，切勿将饭菜泼洒到地面，确保每班饭菜齐全，保证热饭热菜。分送过程中，确保学生食品卫生。</w:t>
      </w:r>
    </w:p>
    <w:p w14:paraId="7D5FE30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4.食堂员工饭菜供应方式与教师一样，一律从窗口供应，并在食堂餐厅用餐。</w:t>
      </w:r>
    </w:p>
    <w:p w14:paraId="39F8B7D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5.学校给</w:t>
      </w:r>
      <w:r>
        <w:rPr>
          <w:rFonts w:hint="eastAsia" w:ascii="宋体" w:hAnsi="宋体" w:eastAsia="宋体" w:cs="宋体"/>
          <w:sz w:val="24"/>
          <w:szCs w:val="24"/>
          <w:lang w:eastAsia="zh-CN"/>
        </w:rPr>
        <w:t>乙方</w:t>
      </w:r>
      <w:r>
        <w:rPr>
          <w:rFonts w:hint="eastAsia" w:ascii="宋体" w:hAnsi="宋体" w:eastAsia="宋体" w:cs="宋体"/>
          <w:sz w:val="24"/>
          <w:szCs w:val="24"/>
        </w:rPr>
        <w:t>提供相应的食材原料，</w:t>
      </w:r>
      <w:r>
        <w:rPr>
          <w:rFonts w:hint="eastAsia" w:ascii="宋体" w:hAnsi="宋体" w:eastAsia="宋体" w:cs="宋体"/>
          <w:sz w:val="24"/>
          <w:szCs w:val="24"/>
          <w:lang w:eastAsia="zh-CN"/>
        </w:rPr>
        <w:t>乙方</w:t>
      </w:r>
      <w:r>
        <w:rPr>
          <w:rFonts w:hint="eastAsia" w:ascii="宋体" w:hAnsi="宋体" w:eastAsia="宋体" w:cs="宋体"/>
          <w:sz w:val="24"/>
          <w:szCs w:val="24"/>
        </w:rPr>
        <w:t>必须如实下料，不得克扣或有意增加原料。食堂员工不得将相关食材原料带出食堂。</w:t>
      </w:r>
    </w:p>
    <w:p w14:paraId="5A1015A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乙方</w:t>
      </w:r>
      <w:r>
        <w:rPr>
          <w:rFonts w:hint="eastAsia" w:ascii="宋体" w:hAnsi="宋体" w:eastAsia="宋体" w:cs="宋体"/>
          <w:sz w:val="24"/>
          <w:szCs w:val="24"/>
        </w:rPr>
        <w:t>按照学校实际需要保质保量做好学校客餐，做到色香味美。</w:t>
      </w:r>
    </w:p>
    <w:p w14:paraId="6106863E">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（五）卫生打扫要求</w:t>
      </w:r>
    </w:p>
    <w:p w14:paraId="02DC479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内外环境（含卫生区域）要随时保持整洁，彻底清除卫生死角。每餐后组织人员认真清扫食堂内外所有区域，并用大拖把将地面拖干净，每天清洁食堂各功能室，每周对食堂至少进行一次大扫除，对一切设备设施进行认真的清洗整理，餐厅内部的下水道要认真冲刷，每次打扫要做到窗明几净，物品整洁。要做好食堂灭蚊灭蝇工作。</w:t>
      </w:r>
    </w:p>
    <w:p w14:paraId="72697F6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2.食堂所有工具、食品存放按食堂五常法标准管理执行。</w:t>
      </w:r>
    </w:p>
    <w:p w14:paraId="314713B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3.学校将定期或不定期地检查食堂安全、卫生和食品卫生等。学校发现问题后，</w:t>
      </w:r>
      <w:r>
        <w:rPr>
          <w:rFonts w:hint="eastAsia" w:ascii="宋体" w:hAnsi="宋体" w:eastAsia="宋体" w:cs="宋体"/>
          <w:sz w:val="24"/>
          <w:szCs w:val="24"/>
          <w:lang w:eastAsia="zh-CN"/>
        </w:rPr>
        <w:t>乙方</w:t>
      </w:r>
      <w:r>
        <w:rPr>
          <w:rFonts w:hint="eastAsia" w:ascii="宋体" w:hAnsi="宋体" w:eastAsia="宋体" w:cs="宋体"/>
          <w:sz w:val="24"/>
          <w:szCs w:val="24"/>
        </w:rPr>
        <w:t>应及时整改，并按《食堂服务质量、食品卫生的处罚条例》执行。</w:t>
      </w:r>
    </w:p>
    <w:p w14:paraId="1B1EDE9B">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（六）公物管护要求</w:t>
      </w:r>
    </w:p>
    <w:p w14:paraId="39AFB90C">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1.承包初期，食堂所有公物清点、登记，由</w:t>
      </w:r>
      <w:r>
        <w:rPr>
          <w:rFonts w:hint="eastAsia" w:ascii="宋体" w:hAnsi="宋体" w:eastAsia="宋体" w:cs="宋体"/>
          <w:sz w:val="24"/>
          <w:szCs w:val="24"/>
          <w:lang w:eastAsia="zh-CN"/>
        </w:rPr>
        <w:t>乙方</w:t>
      </w:r>
      <w:r>
        <w:rPr>
          <w:rFonts w:hint="eastAsia" w:ascii="宋体" w:hAnsi="宋体" w:eastAsia="宋体" w:cs="宋体"/>
          <w:sz w:val="24"/>
          <w:szCs w:val="24"/>
        </w:rPr>
        <w:t>验收使用（有易耗品，劳保用品，工作服、帽备两套）。</w:t>
      </w:r>
    </w:p>
    <w:p w14:paraId="758856D3">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2.易损拖把、畚箕、笤帚、抹、清洁球、洗洁精由学校统一配齐。用坏后以旧换新。</w:t>
      </w:r>
    </w:p>
    <w:p w14:paraId="6DA95EF6">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3.员工餐具清洗规范操作，污物及时清理，防止管道堵塞。</w:t>
      </w:r>
    </w:p>
    <w:p w14:paraId="7B445E4C">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4.违反操作流程导致物品损坏或人为损坏的，配件费、维修工资等一切费用由投标公司负责。耐用品在使用过程中非人为原因造成损坏，由学校负责维修。</w:t>
      </w:r>
    </w:p>
    <w:p w14:paraId="7C1ACA6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5.承包期结束，所有设施，按期初所领，全面清点无误后交回学校。如有缺少按价从承包费中扣除。</w:t>
      </w:r>
    </w:p>
    <w:p w14:paraId="110DCC1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6.无论生熟菜肴，食堂公物，</w:t>
      </w:r>
      <w:r>
        <w:rPr>
          <w:rFonts w:hint="eastAsia" w:ascii="宋体" w:hAnsi="宋体" w:eastAsia="宋体" w:cs="宋体"/>
          <w:sz w:val="24"/>
          <w:szCs w:val="24"/>
          <w:lang w:eastAsia="zh-CN"/>
        </w:rPr>
        <w:t>乙方</w:t>
      </w:r>
      <w:r>
        <w:rPr>
          <w:rFonts w:hint="eastAsia" w:ascii="宋体" w:hAnsi="宋体" w:eastAsia="宋体" w:cs="宋体"/>
          <w:sz w:val="24"/>
          <w:szCs w:val="24"/>
        </w:rPr>
        <w:t>所有员工严禁夹带，一经发现从重处罚，直至辞退。</w:t>
      </w:r>
    </w:p>
    <w:p w14:paraId="06F3A478">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（七）勤俭节约要求</w:t>
      </w:r>
    </w:p>
    <w:p w14:paraId="23200CBB">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1.食堂所有场所使用结束后，及时关水关电，避免浪费。</w:t>
      </w:r>
    </w:p>
    <w:p w14:paraId="72713B2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2.煮粥、蒸饭时，用具上所沾米粒要尽可能利用，米袋交保管员清点查收。</w:t>
      </w:r>
    </w:p>
    <w:p w14:paraId="00B0C579">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3.每天所需食品、物品向保管员认领，由保管员填写出库单。灶台上的油盐酱醋味精等调料用量适度，倒尽用完。 </w:t>
      </w:r>
    </w:p>
    <w:p w14:paraId="2E9F3A44">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4.大锅禁止加工私人食品，要尽可能提高燃料的利用率。</w:t>
      </w:r>
    </w:p>
    <w:p w14:paraId="37340D42">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5.每天工作结束离开前必须对食堂、餐厅全面巡查一次，确保水电、门窗均已关好，并做好记录。</w:t>
      </w:r>
    </w:p>
    <w:p w14:paraId="6A14A7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6.要认真落实厉行节约要求，杜绝食堂餐饮浪费行为。按照学校用餐人数及时调整食材用量；遵从学校泔水量反馈情况，合理调整用米用料，调整咸淡辛辣口味。要合理利用可以二次加工的原材料，开发新菜品。</w:t>
      </w:r>
    </w:p>
    <w:p w14:paraId="45CCAB3F">
      <w:pPr>
        <w:keepNext w:val="0"/>
        <w:keepLines w:val="0"/>
        <w:pageBreakBefore w:val="0"/>
        <w:kinsoku/>
        <w:wordWrap/>
        <w:topLinePunct w:val="0"/>
        <w:bidi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（八）安全保险要求</w:t>
      </w:r>
    </w:p>
    <w:p w14:paraId="358A5650">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rPr>
        <w:t>必须参保食品安全责任险，必须为员工缴纳五险和意外险。</w:t>
      </w:r>
    </w:p>
    <w:p w14:paraId="51B04E2E">
      <w:pPr>
        <w:pStyle w:val="27"/>
        <w:keepNext w:val="0"/>
        <w:keepLines w:val="0"/>
        <w:pageBreakBefore w:val="0"/>
        <w:kinsoku/>
        <w:wordWrap/>
        <w:topLinePunct w:val="0"/>
        <w:bidi w:val="0"/>
        <w:snapToGrid w:val="0"/>
        <w:spacing w:line="3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、相关说明</w:t>
      </w:r>
    </w:p>
    <w:p w14:paraId="1CD365FF">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必须确保学校食堂运营的平稳过渡。</w:t>
      </w:r>
    </w:p>
    <w:p w14:paraId="3381F858">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甲方</w:t>
      </w:r>
      <w:r>
        <w:rPr>
          <w:rFonts w:hint="eastAsia" w:ascii="宋体" w:hAnsi="宋体" w:eastAsia="宋体" w:cs="宋体"/>
          <w:sz w:val="24"/>
          <w:szCs w:val="24"/>
        </w:rPr>
        <w:t>可不定时检查、监督</w:t>
      </w:r>
      <w:r>
        <w:rPr>
          <w:rFonts w:hint="eastAsia" w:ascii="宋体" w:hAnsi="宋体" w:eastAsia="宋体" w:cs="宋体"/>
          <w:sz w:val="24"/>
          <w:szCs w:val="24"/>
          <w:lang w:eastAsia="zh-CN"/>
        </w:rPr>
        <w:t>乙方</w:t>
      </w:r>
      <w:r>
        <w:rPr>
          <w:rFonts w:hint="eastAsia" w:ascii="宋体" w:hAnsi="宋体" w:eastAsia="宋体" w:cs="宋体"/>
          <w:sz w:val="24"/>
          <w:szCs w:val="24"/>
        </w:rPr>
        <w:t>承包范围内的服务质量，并提出合理建议。</w:t>
      </w:r>
      <w:r>
        <w:rPr>
          <w:rFonts w:hint="eastAsia" w:ascii="宋体" w:hAnsi="宋体" w:eastAsia="宋体" w:cs="宋体"/>
          <w:sz w:val="24"/>
          <w:szCs w:val="24"/>
          <w:lang w:eastAsia="zh-CN"/>
        </w:rPr>
        <w:t>甲方</w:t>
      </w:r>
      <w:r>
        <w:rPr>
          <w:rFonts w:hint="eastAsia" w:ascii="宋体" w:hAnsi="宋体" w:eastAsia="宋体" w:cs="宋体"/>
          <w:sz w:val="24"/>
          <w:szCs w:val="24"/>
        </w:rPr>
        <w:t>有权按本项目的基本要求，对</w:t>
      </w:r>
      <w:r>
        <w:rPr>
          <w:rFonts w:hint="eastAsia" w:ascii="宋体" w:hAnsi="宋体" w:eastAsia="宋体" w:cs="宋体"/>
          <w:sz w:val="24"/>
          <w:szCs w:val="24"/>
          <w:lang w:eastAsia="zh-CN"/>
        </w:rPr>
        <w:t>乙方</w:t>
      </w:r>
      <w:r>
        <w:rPr>
          <w:rFonts w:hint="eastAsia" w:ascii="宋体" w:hAnsi="宋体" w:eastAsia="宋体" w:cs="宋体"/>
          <w:sz w:val="24"/>
          <w:szCs w:val="24"/>
        </w:rPr>
        <w:t>的服务质量进行评价，经评价认定</w:t>
      </w:r>
      <w:r>
        <w:rPr>
          <w:rFonts w:hint="eastAsia" w:ascii="宋体" w:hAnsi="宋体" w:eastAsia="宋体" w:cs="宋体"/>
          <w:sz w:val="24"/>
          <w:szCs w:val="24"/>
          <w:lang w:eastAsia="zh-CN"/>
        </w:rPr>
        <w:t>乙方</w:t>
      </w:r>
      <w:r>
        <w:rPr>
          <w:rFonts w:hint="eastAsia" w:ascii="宋体" w:hAnsi="宋体" w:eastAsia="宋体" w:cs="宋体"/>
          <w:sz w:val="24"/>
          <w:szCs w:val="24"/>
        </w:rPr>
        <w:t>服务质量不符合合同要求或对</w:t>
      </w:r>
      <w:r>
        <w:rPr>
          <w:rFonts w:hint="eastAsia" w:ascii="宋体" w:hAnsi="宋体" w:eastAsia="宋体" w:cs="宋体"/>
          <w:sz w:val="24"/>
          <w:szCs w:val="24"/>
          <w:lang w:eastAsia="zh-CN"/>
        </w:rPr>
        <w:t>甲方</w:t>
      </w:r>
      <w:r>
        <w:rPr>
          <w:rFonts w:hint="eastAsia" w:ascii="宋体" w:hAnsi="宋体" w:eastAsia="宋体" w:cs="宋体"/>
          <w:sz w:val="24"/>
          <w:szCs w:val="24"/>
        </w:rPr>
        <w:t>日常管理中的合理建议不予采纳的，</w:t>
      </w:r>
      <w:r>
        <w:rPr>
          <w:rFonts w:hint="eastAsia" w:ascii="宋体" w:hAnsi="宋体" w:eastAsia="宋体" w:cs="宋体"/>
          <w:sz w:val="24"/>
          <w:szCs w:val="24"/>
          <w:lang w:eastAsia="zh-CN"/>
        </w:rPr>
        <w:t>甲方</w:t>
      </w:r>
      <w:r>
        <w:rPr>
          <w:rFonts w:hint="eastAsia" w:ascii="宋体" w:hAnsi="宋体" w:eastAsia="宋体" w:cs="宋体"/>
          <w:sz w:val="24"/>
          <w:szCs w:val="24"/>
        </w:rPr>
        <w:t>可以单方解除合同，</w:t>
      </w:r>
      <w:r>
        <w:rPr>
          <w:rFonts w:hint="eastAsia" w:ascii="宋体" w:hAnsi="宋体" w:eastAsia="宋体" w:cs="宋体"/>
          <w:bCs/>
          <w:sz w:val="24"/>
          <w:szCs w:val="24"/>
        </w:rPr>
        <w:t>并与第二</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签订剩余的服务合同，试用期执行规则同第一</w:t>
      </w:r>
      <w:r>
        <w:rPr>
          <w:rFonts w:hint="eastAsia" w:ascii="宋体" w:hAnsi="宋体" w:eastAsia="宋体" w:cs="宋体"/>
          <w:bCs/>
          <w:sz w:val="24"/>
          <w:szCs w:val="24"/>
          <w:lang w:val="en-US" w:eastAsia="zh-CN"/>
        </w:rPr>
        <w:t>中标公司</w:t>
      </w:r>
      <w:r>
        <w:rPr>
          <w:rFonts w:hint="eastAsia" w:ascii="宋体" w:hAnsi="宋体" w:eastAsia="宋体" w:cs="宋体"/>
          <w:bCs/>
          <w:sz w:val="24"/>
          <w:szCs w:val="24"/>
        </w:rPr>
        <w:t>。</w:t>
      </w:r>
    </w:p>
    <w:p w14:paraId="06837A31">
      <w:pPr>
        <w:keepNext w:val="0"/>
        <w:keepLines w:val="0"/>
        <w:pageBreakBefore w:val="0"/>
        <w:kinsoku/>
        <w:wordWrap/>
        <w:topLinePunct w:val="0"/>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甲方</w:t>
      </w:r>
      <w:r>
        <w:rPr>
          <w:rFonts w:hint="eastAsia" w:ascii="宋体" w:hAnsi="宋体" w:eastAsia="宋体" w:cs="宋体"/>
          <w:sz w:val="24"/>
          <w:szCs w:val="24"/>
        </w:rPr>
        <w:t>作息时间有调整、就餐人数有变化，</w:t>
      </w:r>
      <w:r>
        <w:rPr>
          <w:rFonts w:hint="eastAsia" w:ascii="宋体" w:hAnsi="宋体" w:eastAsia="宋体" w:cs="宋体"/>
          <w:sz w:val="24"/>
          <w:szCs w:val="24"/>
          <w:lang w:eastAsia="zh-CN"/>
        </w:rPr>
        <w:t>甲方</w:t>
      </w:r>
      <w:r>
        <w:rPr>
          <w:rFonts w:hint="eastAsia" w:ascii="宋体" w:hAnsi="宋体" w:eastAsia="宋体" w:cs="宋体"/>
          <w:sz w:val="24"/>
          <w:szCs w:val="24"/>
        </w:rPr>
        <w:t>应提前及时告知</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06B94817">
      <w:pPr>
        <w:keepNext w:val="0"/>
        <w:keepLines w:val="0"/>
        <w:pageBreakBefore w:val="0"/>
        <w:kinsoku/>
        <w:wordWrap/>
        <w:topLinePunct w:val="0"/>
        <w:bidi w:val="0"/>
        <w:spacing w:line="36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甲方</w:t>
      </w:r>
      <w:r>
        <w:rPr>
          <w:rFonts w:hint="eastAsia" w:ascii="宋体" w:hAnsi="宋体" w:eastAsia="宋体" w:cs="宋体"/>
          <w:sz w:val="24"/>
          <w:szCs w:val="24"/>
        </w:rPr>
        <w:t xml:space="preserve">提供加工膳食所需的场地、灶具、水电、燃料等；提供加工膳食所需的原料及配料；提供就餐所需要的餐具。 </w:t>
      </w:r>
    </w:p>
    <w:p w14:paraId="7561C548">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甲方</w:t>
      </w:r>
      <w:r>
        <w:rPr>
          <w:rFonts w:hint="eastAsia" w:ascii="宋体" w:hAnsi="宋体" w:eastAsia="宋体" w:cs="宋体"/>
          <w:sz w:val="24"/>
          <w:szCs w:val="24"/>
        </w:rPr>
        <w:t>为</w:t>
      </w:r>
      <w:r>
        <w:rPr>
          <w:rFonts w:hint="eastAsia" w:ascii="宋体" w:hAnsi="宋体" w:eastAsia="宋体" w:cs="宋体"/>
          <w:sz w:val="24"/>
          <w:szCs w:val="24"/>
          <w:lang w:eastAsia="zh-CN"/>
        </w:rPr>
        <w:t>乙方</w:t>
      </w:r>
      <w:r>
        <w:rPr>
          <w:rFonts w:hint="eastAsia" w:ascii="宋体" w:hAnsi="宋体" w:eastAsia="宋体" w:cs="宋体"/>
          <w:sz w:val="24"/>
          <w:szCs w:val="24"/>
        </w:rPr>
        <w:t>提供</w:t>
      </w:r>
      <w:r>
        <w:rPr>
          <w:rFonts w:hint="eastAsia" w:ascii="宋体" w:hAnsi="宋体" w:eastAsia="宋体" w:cs="宋体"/>
          <w:sz w:val="24"/>
          <w:szCs w:val="24"/>
          <w:lang w:eastAsia="zh-CN"/>
        </w:rPr>
        <w:t>本单位所需的</w:t>
      </w:r>
      <w:r>
        <w:rPr>
          <w:rFonts w:hint="eastAsia" w:ascii="宋体" w:hAnsi="宋体" w:eastAsia="宋体" w:cs="宋体"/>
          <w:sz w:val="24"/>
          <w:szCs w:val="24"/>
        </w:rPr>
        <w:t>工作帽、工作服、手套等必要的劳保用品，凭旧向</w:t>
      </w:r>
      <w:r>
        <w:rPr>
          <w:rFonts w:hint="eastAsia" w:ascii="宋体" w:hAnsi="宋体" w:eastAsia="宋体" w:cs="宋体"/>
          <w:sz w:val="24"/>
          <w:szCs w:val="24"/>
          <w:lang w:eastAsia="zh-CN"/>
        </w:rPr>
        <w:t>甲方</w:t>
      </w:r>
      <w:r>
        <w:rPr>
          <w:rFonts w:hint="eastAsia" w:ascii="宋体" w:hAnsi="宋体" w:eastAsia="宋体" w:cs="宋体"/>
          <w:sz w:val="24"/>
          <w:szCs w:val="24"/>
        </w:rPr>
        <w:t>管理人员提出更换。</w:t>
      </w:r>
    </w:p>
    <w:p w14:paraId="24934667">
      <w:pPr>
        <w:pStyle w:val="27"/>
        <w:keepNext w:val="0"/>
        <w:keepLines w:val="0"/>
        <w:pageBreakBefore w:val="0"/>
        <w:kinsoku/>
        <w:wordWrap/>
        <w:topLinePunct w:val="0"/>
        <w:bidi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6.根据合同约定，按考核结果</w:t>
      </w:r>
      <w:r>
        <w:rPr>
          <w:rFonts w:hint="eastAsia" w:ascii="宋体" w:hAnsi="宋体" w:eastAsia="宋体" w:cs="宋体"/>
          <w:sz w:val="24"/>
          <w:szCs w:val="24"/>
          <w:lang w:eastAsia="zh-CN"/>
        </w:rPr>
        <w:t>按月</w:t>
      </w:r>
      <w:r>
        <w:rPr>
          <w:rFonts w:hint="eastAsia" w:ascii="宋体" w:hAnsi="宋体" w:eastAsia="宋体" w:cs="宋体"/>
          <w:sz w:val="24"/>
          <w:szCs w:val="24"/>
        </w:rPr>
        <w:t>向</w:t>
      </w:r>
      <w:r>
        <w:rPr>
          <w:rFonts w:hint="eastAsia" w:ascii="宋体" w:hAnsi="宋体" w:eastAsia="宋体" w:cs="宋体"/>
          <w:sz w:val="24"/>
          <w:szCs w:val="24"/>
          <w:lang w:eastAsia="zh-CN"/>
        </w:rPr>
        <w:t>乙方</w:t>
      </w:r>
      <w:r>
        <w:rPr>
          <w:rFonts w:hint="eastAsia" w:ascii="宋体" w:hAnsi="宋体" w:eastAsia="宋体" w:cs="宋体"/>
          <w:sz w:val="24"/>
          <w:szCs w:val="24"/>
        </w:rPr>
        <w:t>支付合同款及其他服务费</w:t>
      </w:r>
      <w:r>
        <w:rPr>
          <w:rFonts w:hint="eastAsia" w:ascii="宋体" w:hAnsi="宋体" w:eastAsia="宋体" w:cs="宋体"/>
          <w:sz w:val="24"/>
          <w:szCs w:val="24"/>
          <w:lang w:eastAsia="zh-CN"/>
        </w:rPr>
        <w:t>，办理支付手续时提供发票、员工工资发放签单等</w:t>
      </w:r>
      <w:r>
        <w:rPr>
          <w:rFonts w:hint="eastAsia" w:ascii="宋体" w:hAnsi="宋体" w:eastAsia="宋体" w:cs="宋体"/>
          <w:sz w:val="24"/>
          <w:szCs w:val="24"/>
        </w:rPr>
        <w:t>。</w:t>
      </w:r>
    </w:p>
    <w:p w14:paraId="3D3C5519">
      <w:pPr>
        <w:pStyle w:val="27"/>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7.食堂工作人员伙食费每月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00元/人，由</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支付</w:t>
      </w:r>
      <w:r>
        <w:rPr>
          <w:rFonts w:hint="eastAsia" w:hAnsi="宋体"/>
          <w:color w:val="auto"/>
          <w:sz w:val="24"/>
          <w:szCs w:val="24"/>
          <w:lang w:eastAsia="zh-CN"/>
        </w:rPr>
        <w:t>（</w:t>
      </w:r>
      <w:r>
        <w:rPr>
          <w:rFonts w:hint="eastAsia" w:hAnsi="宋体"/>
          <w:color w:val="auto"/>
          <w:sz w:val="24"/>
          <w:szCs w:val="24"/>
          <w:lang w:val="en-US" w:eastAsia="zh-CN"/>
        </w:rPr>
        <w:t>1年交10个月</w:t>
      </w:r>
      <w:r>
        <w:rPr>
          <w:rFonts w:hint="eastAsia" w:hAnsi="宋体"/>
          <w:color w:val="auto"/>
          <w:sz w:val="24"/>
          <w:szCs w:val="24"/>
          <w:lang w:eastAsia="zh-CN"/>
        </w:rPr>
        <w:t>）</w:t>
      </w:r>
      <w:r>
        <w:rPr>
          <w:rFonts w:hint="eastAsia" w:hAnsi="宋体"/>
          <w:color w:val="auto"/>
          <w:sz w:val="24"/>
          <w:szCs w:val="24"/>
        </w:rPr>
        <w:t>。</w:t>
      </w:r>
    </w:p>
    <w:p w14:paraId="6AA71854">
      <w:pPr>
        <w:pStyle w:val="27"/>
        <w:keepNext w:val="0"/>
        <w:keepLines w:val="0"/>
        <w:pageBreakBefore w:val="0"/>
        <w:kinsoku/>
        <w:wordWrap/>
        <w:topLinePunct w:val="0"/>
        <w:bidi w:val="0"/>
        <w:adjustRightInd w:val="0"/>
        <w:snapToGrid w:val="0"/>
        <w:spacing w:line="360" w:lineRule="exact"/>
        <w:ind w:firstLine="480" w:firstLineChars="200"/>
        <w:textAlignment w:val="auto"/>
        <w:rPr>
          <w:rFonts w:hint="eastAsia" w:ascii="宋体" w:hAnsi="宋体" w:eastAsia="宋体" w:cs="宋体"/>
          <w:sz w:val="24"/>
          <w:szCs w:val="24"/>
        </w:rPr>
      </w:pPr>
    </w:p>
    <w:p w14:paraId="525DF983">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lang w:val="en-US" w:eastAsia="zh-CN"/>
        </w:rPr>
      </w:pPr>
    </w:p>
    <w:p w14:paraId="1922231B">
      <w:pPr>
        <w:pStyle w:val="73"/>
        <w:keepNext w:val="0"/>
        <w:keepLines w:val="0"/>
        <w:pageBreakBefore w:val="0"/>
        <w:kinsoku/>
        <w:wordWrap/>
        <w:overflowPunct/>
        <w:topLinePunct w:val="0"/>
        <w:autoSpaceDE/>
        <w:autoSpaceDN/>
        <w:bidi w:val="0"/>
        <w:snapToGrid w:val="0"/>
        <w:spacing w:line="360" w:lineRule="exact"/>
        <w:ind w:left="0" w:leftChars="0" w:firstLine="0" w:firstLineChars="0"/>
        <w:textAlignment w:val="auto"/>
        <w:rPr>
          <w:rFonts w:hint="eastAsia" w:ascii="宋体" w:hAnsi="宋体" w:eastAsia="宋体" w:cs="宋体"/>
          <w:color w:val="auto"/>
          <w:kern w:val="2"/>
          <w:sz w:val="24"/>
          <w:szCs w:val="24"/>
          <w:u w:val="single"/>
        </w:rPr>
      </w:pPr>
    </w:p>
    <w:p w14:paraId="46FB5693">
      <w:pPr>
        <w:rPr>
          <w:rFonts w:hint="eastAsia" w:ascii="宋体" w:hAnsi="宋体" w:eastAsia="宋体" w:cs="宋体"/>
          <w:b/>
          <w:color w:val="auto"/>
          <w:kern w:val="2"/>
          <w:sz w:val="24"/>
          <w:szCs w:val="24"/>
          <w:lang w:val="en-US" w:eastAsia="zh-CN" w:bidi="ar"/>
        </w:rPr>
      </w:pPr>
    </w:p>
    <w:p w14:paraId="7DB7652A">
      <w:pPr>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br w:type="page"/>
      </w:r>
    </w:p>
    <w:p w14:paraId="7E16C6D5">
      <w:pPr>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附件2：</w:t>
      </w:r>
    </w:p>
    <w:p w14:paraId="1E324A7D">
      <w:pPr>
        <w:pStyle w:val="27"/>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358" w:lineRule="exact"/>
        <w:ind w:left="0" w:right="0" w:firstLine="723" w:firstLineChars="300"/>
        <w:jc w:val="center"/>
        <w:textAlignment w:val="auto"/>
        <w:rPr>
          <w:rFonts w:hint="eastAsia" w:ascii="宋体" w:hAnsi="宋体" w:eastAsia="宋体" w:cs="宋体"/>
          <w:color w:val="auto"/>
          <w:kern w:val="2"/>
          <w:sz w:val="24"/>
          <w:szCs w:val="24"/>
          <w:highlight w:val="none"/>
          <w:lang w:bidi="ar-SA"/>
        </w:rPr>
      </w:pPr>
      <w:r>
        <w:rPr>
          <w:rFonts w:hint="eastAsia" w:hAnsi="宋体" w:cs="宋体"/>
          <w:b/>
          <w:bCs/>
          <w:color w:val="auto"/>
          <w:kern w:val="2"/>
          <w:sz w:val="24"/>
          <w:szCs w:val="24"/>
          <w:highlight w:val="none"/>
          <w:lang w:val="en-US" w:eastAsia="zh-CN" w:bidi="ar-SA"/>
        </w:rPr>
        <w:t>江山市峡口小学</w:t>
      </w:r>
      <w:r>
        <w:rPr>
          <w:rFonts w:hint="eastAsia" w:ascii="宋体" w:hAnsi="宋体" w:eastAsia="宋体" w:cs="宋体"/>
          <w:b/>
          <w:bCs/>
          <w:color w:val="auto"/>
          <w:kern w:val="2"/>
          <w:sz w:val="24"/>
          <w:szCs w:val="24"/>
          <w:highlight w:val="none"/>
          <w:lang w:val="en-US" w:eastAsia="zh-CN" w:bidi="ar-SA"/>
        </w:rPr>
        <w:t>食堂劳务服务外包考核办法</w:t>
      </w:r>
    </w:p>
    <w:p w14:paraId="708A5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22A61F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一、考核细则</w:t>
      </w:r>
    </w:p>
    <w:p w14:paraId="4F254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121B3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1.1乙方未开具正式票据结算的或使用私人账户及其他方式进行结算的。</w:t>
      </w:r>
    </w:p>
    <w:p w14:paraId="4C26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5A490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1.3日常经营过程中出现窗口分包、转包情况的。</w:t>
      </w:r>
    </w:p>
    <w:p w14:paraId="4D6AE1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w:t>
      </w:r>
      <w:r>
        <w:rPr>
          <w:rFonts w:hint="eastAsia" w:ascii="宋体" w:hAnsi="宋体" w:eastAsia="宋体" w:cs="宋体"/>
          <w:color w:val="auto"/>
          <w:sz w:val="24"/>
          <w:szCs w:val="24"/>
          <w:highlight w:val="none"/>
          <w:lang w:eastAsia="zh-CN"/>
        </w:rPr>
        <w:t>管理人员必须是</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负责人本人或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负责人配偶或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负责人直系亲属。</w:t>
      </w:r>
    </w:p>
    <w:p w14:paraId="095F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3D651D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6AD3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7020B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34875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3</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148270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1DF6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03FB8B7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02E74D8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63D0A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0CD317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3.4每周进行一次全面性的大扫除，将各个角落擦拭干净。</w:t>
      </w:r>
    </w:p>
    <w:p w14:paraId="507376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3.5严格按照食品卫生要求操作，洗干净的餐具摆好整齐。</w:t>
      </w:r>
    </w:p>
    <w:p w14:paraId="18F2E3A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710CD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7D6FFBB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4073190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7ACB64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4.4炒菜和供饭时间不吸烟。</w:t>
      </w:r>
    </w:p>
    <w:p w14:paraId="651E35B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4.5接触熟食时，要用食品夹，而不直接用手。</w:t>
      </w:r>
    </w:p>
    <w:p w14:paraId="70BF033B">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5.食材使用</w:t>
      </w:r>
    </w:p>
    <w:p w14:paraId="09E14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5.1食品、原料质量应严格把关，按要求验收、索证、索票等制度，建立食材供货商档案。</w:t>
      </w:r>
    </w:p>
    <w:p w14:paraId="09C68A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7AA03E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5.3食材不得直接接触地面。</w:t>
      </w:r>
    </w:p>
    <w:p w14:paraId="0E36DE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5.4食材篮（框）不得直接接触地面。</w:t>
      </w:r>
    </w:p>
    <w:p w14:paraId="2EC6C90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5.5每日工作结束后调料加盖，调料瓶、炊具、用具等摆放整齐，责任区域内灶上灶下台面及地面清洗整理干净。</w:t>
      </w:r>
    </w:p>
    <w:p w14:paraId="1E1BE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5.6留样食品按照品种分别盛放于清洗消毒后的专用密闭容器内，在专用冷藏设备中冷藏存放48小时以上，每个品种的留样量应能满足检验检测需要，且不少于125g。</w:t>
      </w:r>
    </w:p>
    <w:p w14:paraId="44EFC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5.7保持留样冰箱清洁，不得存放无关杂物，留样冰箱温度控制在0-8℃。</w:t>
      </w:r>
    </w:p>
    <w:p w14:paraId="6D3968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5.8节约合理使用食材，不人为造成食材浪费。</w:t>
      </w:r>
    </w:p>
    <w:p w14:paraId="045198EF">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164755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31F8D7F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1987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6192A3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6.4严控菜肴加工时间和加工温度，熟练使用中心温度计，确保烹饪的熟食烧熟煮透，中心温度达到70℃以上。</w:t>
      </w:r>
    </w:p>
    <w:p w14:paraId="7E750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6.5定期对留样冰箱进行清洁消毒。</w:t>
      </w:r>
    </w:p>
    <w:p w14:paraId="38C844E3">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518F6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004FF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5E6DBF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2B7FDAE7">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8.服务态度</w:t>
      </w:r>
    </w:p>
    <w:p w14:paraId="213982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8.1文明礼貌、热情服务，耐心细致，不得与师生发生争执。</w:t>
      </w:r>
    </w:p>
    <w:p w14:paraId="6357DC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highlight w:val="none"/>
          <w:lang w:val="en-US" w:eastAsia="zh-CN" w:bidi="ar"/>
        </w:rPr>
        <w:t>8.2按规定标准供应饭菜，应一视同仁，应做到按时开饭，不得无故无饭菜供应，无故不能按时开饭等</w:t>
      </w:r>
      <w:r>
        <w:rPr>
          <w:rFonts w:hint="eastAsia" w:ascii="宋体" w:hAnsi="宋体" w:eastAsia="宋体" w:cs="宋体"/>
          <w:color w:val="auto"/>
          <w:kern w:val="2"/>
          <w:sz w:val="24"/>
          <w:szCs w:val="24"/>
          <w:lang w:val="en-US" w:eastAsia="zh-CN" w:bidi="ar"/>
        </w:rPr>
        <w:t>。</w:t>
      </w:r>
    </w:p>
    <w:p w14:paraId="56EA34B6">
      <w:pPr>
        <w:keepNext w:val="0"/>
        <w:keepLines w:val="0"/>
        <w:pageBreakBefore w:val="0"/>
        <w:widowControl w:val="0"/>
        <w:suppressLineNumbers w:val="0"/>
        <w:kinsoku/>
        <w:overflowPunct/>
        <w:topLinePunct w:val="0"/>
        <w:autoSpaceDE/>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33D1412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9.1做好电器、设备、液化气、蒸汽及防火、防盗、防毒的安全管理，制定安全操作规程，定期对员工进行培训，认真做好食堂安全教育，每月召开安全会议，并做好记录。</w:t>
      </w:r>
    </w:p>
    <w:p w14:paraId="49B110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9.2对冷藏、冷冻及保温设施温度指示装置至少每季度校验一次。经常检查厨房净水器、紫外线灯、消毒柜、冰箱等各类设备的各部位零部件运行情况是否正常，发现异常的及时处理。</w:t>
      </w:r>
    </w:p>
    <w:p w14:paraId="50762F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2619732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10.1乙方人员应严格遵守规范，不私拿食品原材料、剩菜剩饭（含熟食）与其他物品的。</w:t>
      </w:r>
    </w:p>
    <w:p w14:paraId="370106F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1966C7F4">
      <w:pPr>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316B0B2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10.4工作时间不擅自离开岗位、不串岗、不闲谈、不做与工作无关的事。</w:t>
      </w:r>
    </w:p>
    <w:p w14:paraId="2A67AB2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10.5开餐期间食堂工作人员不允许有玩手机的现象。</w:t>
      </w:r>
    </w:p>
    <w:p w14:paraId="3BD067F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5488B64">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1E54D2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26E30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417EAB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C594FE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6F15C9F">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3D077FA">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99D5536">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59D1F63">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35A47FD5">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66D3FD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5FB366D8">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0CD5039">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708BDB1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0E7AF55D">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4FC677E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62E8132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hint="eastAsia" w:ascii="宋体" w:hAnsi="宋体" w:cs="宋体"/>
          <w:b/>
          <w:bCs/>
          <w:color w:val="auto"/>
          <w:spacing w:val="-5"/>
          <w:sz w:val="32"/>
          <w:szCs w:val="32"/>
          <w:highlight w:val="none"/>
          <w:lang w:eastAsia="zh-CN"/>
        </w:rPr>
      </w:pPr>
    </w:p>
    <w:p w14:paraId="1877E43B">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outlineLvl w:val="0"/>
        <w:rPr>
          <w:rFonts w:ascii="宋体" w:hAnsi="宋体" w:eastAsia="宋体" w:cs="宋体"/>
          <w:b/>
          <w:bCs/>
          <w:color w:val="auto"/>
          <w:spacing w:val="-5"/>
          <w:sz w:val="32"/>
          <w:szCs w:val="32"/>
          <w:highlight w:val="none"/>
        </w:rPr>
      </w:pPr>
      <w:r>
        <w:rPr>
          <w:rFonts w:hint="eastAsia" w:ascii="宋体" w:hAnsi="宋体" w:cs="宋体"/>
          <w:b/>
          <w:bCs/>
          <w:color w:val="auto"/>
          <w:spacing w:val="-5"/>
          <w:sz w:val="32"/>
          <w:szCs w:val="32"/>
          <w:highlight w:val="none"/>
          <w:lang w:eastAsia="zh-CN"/>
        </w:rPr>
        <w:t>江山市峡口小学食堂劳务服务外包</w:t>
      </w:r>
      <w:r>
        <w:rPr>
          <w:rFonts w:hint="eastAsia" w:ascii="宋体" w:hAnsi="宋体" w:eastAsia="宋体" w:cs="宋体"/>
          <w:b/>
          <w:bCs/>
          <w:color w:val="auto"/>
          <w:spacing w:val="-5"/>
          <w:sz w:val="32"/>
          <w:szCs w:val="32"/>
          <w:highlight w:val="none"/>
          <w:lang w:eastAsia="zh-CN"/>
        </w:rPr>
        <w:t>考核得分情况</w:t>
      </w:r>
      <w:r>
        <w:rPr>
          <w:rFonts w:ascii="宋体" w:hAnsi="宋体" w:eastAsia="宋体" w:cs="宋体"/>
          <w:b/>
          <w:bCs/>
          <w:color w:val="auto"/>
          <w:spacing w:val="-5"/>
          <w:sz w:val="32"/>
          <w:szCs w:val="32"/>
          <w:highlight w:val="none"/>
        </w:rPr>
        <w:t>表</w:t>
      </w:r>
    </w:p>
    <w:p w14:paraId="5FFBCCFE">
      <w:pPr>
        <w:pStyle w:val="53"/>
        <w:rPr>
          <w:highlight w:val="none"/>
        </w:rPr>
      </w:pPr>
    </w:p>
    <w:tbl>
      <w:tblPr>
        <w:tblStyle w:val="46"/>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442"/>
        <w:gridCol w:w="1281"/>
        <w:gridCol w:w="1350"/>
        <w:gridCol w:w="1627"/>
        <w:gridCol w:w="1339"/>
      </w:tblGrid>
      <w:tr w14:paraId="1132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533" w:type="dxa"/>
            <w:vAlign w:val="center"/>
          </w:tcPr>
          <w:p w14:paraId="52CD78C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考核项目</w:t>
            </w:r>
          </w:p>
        </w:tc>
        <w:tc>
          <w:tcPr>
            <w:tcW w:w="1442" w:type="dxa"/>
            <w:vAlign w:val="center"/>
          </w:tcPr>
          <w:p w14:paraId="0F441BEE">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考核权重</w:t>
            </w:r>
          </w:p>
        </w:tc>
        <w:tc>
          <w:tcPr>
            <w:tcW w:w="1281" w:type="dxa"/>
            <w:vAlign w:val="center"/>
          </w:tcPr>
          <w:p w14:paraId="3ED9BB6F">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满意人数</w:t>
            </w:r>
          </w:p>
        </w:tc>
        <w:tc>
          <w:tcPr>
            <w:tcW w:w="1350" w:type="dxa"/>
            <w:vAlign w:val="center"/>
          </w:tcPr>
          <w:p w14:paraId="37E6C6D4">
            <w:pPr>
              <w:spacing w:after="480" w:afterLines="200" w:line="500" w:lineRule="exact"/>
              <w:ind w:left="256" w:hanging="256" w:hangingChars="100"/>
              <w:jc w:val="both"/>
              <w:outlineLvl w:val="0"/>
              <w:rPr>
                <w:rFonts w:hint="eastAsia" w:ascii="黑体" w:hAnsi="黑体" w:eastAsia="黑体" w:cs="黑体"/>
                <w:color w:val="auto"/>
                <w:spacing w:val="-12"/>
                <w:sz w:val="28"/>
                <w:szCs w:val="28"/>
                <w:highlight w:val="none"/>
                <w:vertAlign w:val="baseline"/>
                <w:lang w:eastAsia="zh-CN"/>
              </w:rPr>
            </w:pPr>
            <w:r>
              <w:rPr>
                <w:rFonts w:hint="eastAsia" w:ascii="黑体" w:hAnsi="黑体" w:eastAsia="黑体" w:cs="黑体"/>
                <w:color w:val="auto"/>
                <w:spacing w:val="-12"/>
                <w:sz w:val="28"/>
                <w:szCs w:val="28"/>
                <w:highlight w:val="none"/>
                <w:vertAlign w:val="baseline"/>
                <w:lang w:eastAsia="zh-CN"/>
              </w:rPr>
              <w:t>基本满意</w:t>
            </w:r>
            <w:r>
              <w:rPr>
                <w:rFonts w:hint="eastAsia" w:ascii="黑体" w:hAnsi="黑体" w:eastAsia="黑体" w:cs="黑体"/>
                <w:color w:val="auto"/>
                <w:spacing w:val="-12"/>
                <w:sz w:val="28"/>
                <w:szCs w:val="28"/>
                <w:highlight w:val="none"/>
                <w:vertAlign w:val="baseline"/>
                <w:lang w:val="en-US" w:eastAsia="zh-CN"/>
              </w:rPr>
              <w:t xml:space="preserve">  </w:t>
            </w:r>
            <w:r>
              <w:rPr>
                <w:rFonts w:hint="eastAsia" w:ascii="黑体" w:hAnsi="黑体" w:eastAsia="黑体" w:cs="黑体"/>
                <w:color w:val="auto"/>
                <w:spacing w:val="-12"/>
                <w:sz w:val="28"/>
                <w:szCs w:val="28"/>
                <w:highlight w:val="none"/>
                <w:vertAlign w:val="baseline"/>
                <w:lang w:eastAsia="zh-CN"/>
              </w:rPr>
              <w:t>人数</w:t>
            </w:r>
          </w:p>
        </w:tc>
        <w:tc>
          <w:tcPr>
            <w:tcW w:w="1627" w:type="dxa"/>
            <w:vAlign w:val="center"/>
          </w:tcPr>
          <w:p w14:paraId="1E9EC03C">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不满意人数</w:t>
            </w:r>
          </w:p>
        </w:tc>
        <w:tc>
          <w:tcPr>
            <w:tcW w:w="1339" w:type="dxa"/>
            <w:vAlign w:val="center"/>
          </w:tcPr>
          <w:p w14:paraId="44FCA8C8">
            <w:pPr>
              <w:spacing w:after="480" w:afterLines="200" w:line="500" w:lineRule="exact"/>
              <w:jc w:val="center"/>
              <w:outlineLvl w:val="0"/>
              <w:rPr>
                <w:rFonts w:hint="eastAsia" w:ascii="黑体" w:hAnsi="黑体" w:eastAsia="黑体" w:cs="黑体"/>
                <w:color w:val="auto"/>
                <w:spacing w:val="-12"/>
                <w:sz w:val="28"/>
                <w:szCs w:val="28"/>
                <w:highlight w:val="none"/>
                <w:vertAlign w:val="baseline"/>
                <w:lang w:val="en-US" w:eastAsia="zh-CN"/>
              </w:rPr>
            </w:pPr>
            <w:r>
              <w:rPr>
                <w:rFonts w:hint="eastAsia" w:ascii="黑体" w:hAnsi="黑体" w:eastAsia="黑体" w:cs="黑体"/>
                <w:color w:val="auto"/>
                <w:spacing w:val="-12"/>
                <w:sz w:val="28"/>
                <w:szCs w:val="28"/>
                <w:highlight w:val="none"/>
                <w:vertAlign w:val="baseline"/>
                <w:lang w:val="en-US" w:eastAsia="zh-CN"/>
              </w:rPr>
              <w:t>考核得分</w:t>
            </w:r>
          </w:p>
        </w:tc>
      </w:tr>
      <w:tr w14:paraId="6E0C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0A398C04">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规范经营</w:t>
            </w:r>
          </w:p>
        </w:tc>
        <w:tc>
          <w:tcPr>
            <w:tcW w:w="1442" w:type="dxa"/>
            <w:vAlign w:val="center"/>
          </w:tcPr>
          <w:p w14:paraId="10DC2E75">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202C6B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FC5A049">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1665FD0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C7A1C8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614F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5328000E">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场所环境</w:t>
            </w:r>
          </w:p>
        </w:tc>
        <w:tc>
          <w:tcPr>
            <w:tcW w:w="1442" w:type="dxa"/>
            <w:vAlign w:val="center"/>
          </w:tcPr>
          <w:p w14:paraId="1E06CD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3842986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0B9C7F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9BEFC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6C3D2F5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F9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BBDBB3C">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人员卫生</w:t>
            </w:r>
          </w:p>
        </w:tc>
        <w:tc>
          <w:tcPr>
            <w:tcW w:w="1442" w:type="dxa"/>
            <w:vAlign w:val="center"/>
          </w:tcPr>
          <w:p w14:paraId="28706596">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839B7EC">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222FAB3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874FE3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5EF8F1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24E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4B52595">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食材使用</w:t>
            </w:r>
          </w:p>
        </w:tc>
        <w:tc>
          <w:tcPr>
            <w:tcW w:w="1442" w:type="dxa"/>
            <w:vAlign w:val="center"/>
          </w:tcPr>
          <w:p w14:paraId="14F5CB1C">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45BADCD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D6AF4E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67F91E8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386F951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59F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8ECE4C2">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餐饮具消毒</w:t>
            </w:r>
          </w:p>
        </w:tc>
        <w:tc>
          <w:tcPr>
            <w:tcW w:w="1442" w:type="dxa"/>
            <w:vAlign w:val="center"/>
          </w:tcPr>
          <w:p w14:paraId="361B89B9">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AC361F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3AD1697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0843A6E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42B46C0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08E1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1E06547">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rPr>
            </w:pPr>
            <w:r>
              <w:rPr>
                <w:rFonts w:hint="eastAsia" w:ascii="宋体" w:hAnsi="宋体" w:eastAsia="宋体" w:cs="宋体"/>
                <w:b/>
                <w:bCs/>
                <w:color w:val="auto"/>
                <w:kern w:val="0"/>
                <w:sz w:val="28"/>
                <w:szCs w:val="28"/>
                <w:highlight w:val="none"/>
                <w:lang w:val="en-US" w:eastAsia="zh-CN" w:bidi="ar"/>
              </w:rPr>
              <w:t>菜品质量</w:t>
            </w:r>
          </w:p>
        </w:tc>
        <w:tc>
          <w:tcPr>
            <w:tcW w:w="1442" w:type="dxa"/>
            <w:vAlign w:val="center"/>
          </w:tcPr>
          <w:p w14:paraId="1835782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0.2</w:t>
            </w:r>
          </w:p>
        </w:tc>
        <w:tc>
          <w:tcPr>
            <w:tcW w:w="1281" w:type="dxa"/>
            <w:vAlign w:val="center"/>
          </w:tcPr>
          <w:p w14:paraId="36BF299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0171F08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84F5CC4">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6FC50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4D32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CA7F03">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服务态度</w:t>
            </w:r>
          </w:p>
        </w:tc>
        <w:tc>
          <w:tcPr>
            <w:tcW w:w="1442" w:type="dxa"/>
            <w:vAlign w:val="center"/>
          </w:tcPr>
          <w:p w14:paraId="6D2624D8">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732B9B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630F0F32">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53083FF1">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7707AC2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F42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2CA8DCE0">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生产安全</w:t>
            </w:r>
          </w:p>
        </w:tc>
        <w:tc>
          <w:tcPr>
            <w:tcW w:w="1442" w:type="dxa"/>
            <w:vAlign w:val="center"/>
          </w:tcPr>
          <w:p w14:paraId="50221B04">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5F6D051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FAB224F">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4AC8D648">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77FD7F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543B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3B3B5B0D">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工作纪律</w:t>
            </w:r>
          </w:p>
        </w:tc>
        <w:tc>
          <w:tcPr>
            <w:tcW w:w="1442" w:type="dxa"/>
            <w:vAlign w:val="center"/>
          </w:tcPr>
          <w:p w14:paraId="3225CB2E">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0.1</w:t>
            </w:r>
          </w:p>
        </w:tc>
        <w:tc>
          <w:tcPr>
            <w:tcW w:w="1281" w:type="dxa"/>
            <w:vAlign w:val="center"/>
          </w:tcPr>
          <w:p w14:paraId="0C47ADDD">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5CD1FFA">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2635757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2B3D3C27">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r w14:paraId="1984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dxa"/>
            <w:vAlign w:val="center"/>
          </w:tcPr>
          <w:p w14:paraId="110B03BB">
            <w:pPr>
              <w:spacing w:after="480" w:afterLines="200" w:line="500" w:lineRule="exact"/>
              <w:jc w:val="center"/>
              <w:outlineLvl w:val="0"/>
              <w:rPr>
                <w:rFonts w:hint="eastAsia" w:ascii="宋体" w:hAnsi="宋体" w:eastAsia="宋体" w:cs="宋体"/>
                <w:b/>
                <w:bCs/>
                <w:color w:val="auto"/>
                <w:spacing w:val="-12"/>
                <w:sz w:val="28"/>
                <w:szCs w:val="28"/>
                <w:highlight w:val="none"/>
                <w:vertAlign w:val="baseline"/>
                <w:lang w:eastAsia="zh-CN"/>
              </w:rPr>
            </w:pPr>
            <w:r>
              <w:rPr>
                <w:rFonts w:hint="eastAsia" w:ascii="宋体" w:hAnsi="宋体" w:eastAsia="宋体" w:cs="宋体"/>
                <w:b/>
                <w:bCs/>
                <w:color w:val="auto"/>
                <w:spacing w:val="-12"/>
                <w:sz w:val="28"/>
                <w:szCs w:val="28"/>
                <w:highlight w:val="none"/>
                <w:vertAlign w:val="baseline"/>
                <w:lang w:eastAsia="zh-CN"/>
              </w:rPr>
              <w:t>合计</w:t>
            </w:r>
          </w:p>
        </w:tc>
        <w:tc>
          <w:tcPr>
            <w:tcW w:w="1442" w:type="dxa"/>
            <w:vAlign w:val="center"/>
          </w:tcPr>
          <w:p w14:paraId="4FFC2AB1">
            <w:pPr>
              <w:spacing w:after="480" w:afterLines="200" w:line="500" w:lineRule="exact"/>
              <w:jc w:val="center"/>
              <w:outlineLvl w:val="0"/>
              <w:rPr>
                <w:rFonts w:hint="default" w:ascii="宋体" w:hAnsi="宋体" w:eastAsia="宋体" w:cs="宋体"/>
                <w:color w:val="auto"/>
                <w:spacing w:val="-12"/>
                <w:sz w:val="28"/>
                <w:szCs w:val="28"/>
                <w:highlight w:val="none"/>
                <w:vertAlign w:val="baseline"/>
                <w:lang w:val="en-US" w:eastAsia="zh-CN"/>
              </w:rPr>
            </w:pPr>
            <w:r>
              <w:rPr>
                <w:rFonts w:hint="eastAsia" w:ascii="宋体" w:hAnsi="宋体" w:cs="宋体"/>
                <w:color w:val="auto"/>
                <w:spacing w:val="-12"/>
                <w:sz w:val="28"/>
                <w:szCs w:val="28"/>
                <w:highlight w:val="none"/>
                <w:vertAlign w:val="baseline"/>
                <w:lang w:val="en-US" w:eastAsia="zh-CN"/>
              </w:rPr>
              <w:t>1.0</w:t>
            </w:r>
          </w:p>
        </w:tc>
        <w:tc>
          <w:tcPr>
            <w:tcW w:w="1281" w:type="dxa"/>
            <w:vAlign w:val="center"/>
          </w:tcPr>
          <w:p w14:paraId="6580C410">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50" w:type="dxa"/>
            <w:vAlign w:val="center"/>
          </w:tcPr>
          <w:p w14:paraId="43B047D3">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627" w:type="dxa"/>
            <w:vAlign w:val="center"/>
          </w:tcPr>
          <w:p w14:paraId="32601545">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c>
          <w:tcPr>
            <w:tcW w:w="1339" w:type="dxa"/>
            <w:vAlign w:val="center"/>
          </w:tcPr>
          <w:p w14:paraId="0F2F82BB">
            <w:pPr>
              <w:spacing w:after="480" w:afterLines="200" w:line="500" w:lineRule="exact"/>
              <w:jc w:val="center"/>
              <w:outlineLvl w:val="0"/>
              <w:rPr>
                <w:rFonts w:hint="eastAsia" w:ascii="宋体" w:hAnsi="宋体" w:eastAsia="宋体" w:cs="宋体"/>
                <w:color w:val="auto"/>
                <w:spacing w:val="-12"/>
                <w:sz w:val="28"/>
                <w:szCs w:val="28"/>
                <w:highlight w:val="none"/>
                <w:vertAlign w:val="baseline"/>
              </w:rPr>
            </w:pPr>
          </w:p>
        </w:tc>
      </w:tr>
    </w:tbl>
    <w:p w14:paraId="5EE8EF9E">
      <w:pPr>
        <w:spacing w:after="480" w:afterLines="200" w:line="500" w:lineRule="exact"/>
        <w:jc w:val="both"/>
        <w:outlineLvl w:val="0"/>
        <w:rPr>
          <w:rFonts w:hint="eastAsia" w:ascii="宋体" w:hAnsi="宋体" w:cs="宋体"/>
          <w:b/>
          <w:color w:val="auto"/>
          <w:sz w:val="24"/>
          <w:szCs w:val="24"/>
          <w:highlight w:val="none"/>
          <w:lang w:val="en-US" w:eastAsia="zh-CN"/>
        </w:rPr>
      </w:pPr>
      <w:r>
        <w:rPr>
          <w:rFonts w:hint="eastAsia" w:ascii="宋体" w:hAnsi="宋体" w:eastAsia="宋体" w:cs="宋体"/>
          <w:color w:val="auto"/>
          <w:spacing w:val="-12"/>
          <w:sz w:val="24"/>
          <w:szCs w:val="24"/>
          <w:highlight w:val="none"/>
        </w:rPr>
        <w:t>调查人：</w:t>
      </w:r>
      <w:r>
        <w:rPr>
          <w:rFonts w:hint="eastAsia" w:ascii="宋体" w:hAnsi="宋体" w:eastAsia="宋体" w:cs="宋体"/>
          <w:color w:val="auto"/>
          <w:spacing w:val="-12"/>
          <w:sz w:val="24"/>
          <w:szCs w:val="24"/>
          <w:highlight w:val="none"/>
          <w:lang w:val="en-US" w:eastAsia="zh-CN"/>
        </w:rPr>
        <w:t xml:space="preserve">                                               日期：</w:t>
      </w:r>
    </w:p>
    <w:p w14:paraId="1D321B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358" w:lineRule="exact"/>
        <w:ind w:left="0" w:right="0" w:firstLine="480" w:firstLineChars="200"/>
        <w:jc w:val="left"/>
        <w:textAlignment w:val="auto"/>
        <w:rPr>
          <w:rFonts w:hint="eastAsia" w:ascii="宋体" w:hAnsi="宋体" w:eastAsia="宋体" w:cs="宋体"/>
          <w:color w:val="FF0000"/>
          <w:kern w:val="2"/>
          <w:sz w:val="24"/>
          <w:szCs w:val="24"/>
          <w:lang w:val="en-US" w:eastAsia="zh-CN" w:bidi="ar"/>
        </w:rPr>
      </w:pPr>
    </w:p>
    <w:p w14:paraId="47A49AD0">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bookmarkEnd w:id="397"/>
      <w:r>
        <w:rPr>
          <w:rFonts w:hint="eastAsia" w:ascii="仿宋" w:hAnsi="仿宋" w:eastAsia="仿宋" w:cs="仿宋_GB2312"/>
          <w:b/>
          <w:sz w:val="36"/>
          <w:szCs w:val="20"/>
        </w:rPr>
        <w:t>应提交的有关格式范例</w:t>
      </w:r>
    </w:p>
    <w:p w14:paraId="3390D3B8">
      <w:pPr>
        <w:spacing w:line="360" w:lineRule="auto"/>
        <w:jc w:val="center"/>
        <w:outlineLvl w:val="0"/>
        <w:rPr>
          <w:rFonts w:ascii="仿宋_GB2312" w:hAnsi="仿宋" w:eastAsia="仿宋_GB2312" w:cs="仿宋_GB2312"/>
          <w:b/>
          <w:kern w:val="0"/>
          <w:sz w:val="36"/>
          <w:szCs w:val="36"/>
        </w:rPr>
      </w:pPr>
    </w:p>
    <w:p w14:paraId="4894252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797FD11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15CFF781">
      <w:pPr>
        <w:spacing w:line="360" w:lineRule="auto"/>
        <w:jc w:val="center"/>
        <w:outlineLvl w:val="0"/>
        <w:rPr>
          <w:rFonts w:ascii="仿宋_GB2312" w:hAnsi="仿宋" w:eastAsia="仿宋_GB2312" w:cs="仿宋_GB2312"/>
          <w:b/>
          <w:kern w:val="0"/>
          <w:sz w:val="36"/>
          <w:szCs w:val="36"/>
        </w:rPr>
      </w:pPr>
    </w:p>
    <w:p w14:paraId="5FD45EA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资格文件封面；</w:t>
      </w:r>
    </w:p>
    <w:p w14:paraId="116BDBE3">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w:t>
      </w:r>
      <w:r>
        <w:rPr>
          <w:rFonts w:hint="eastAsia" w:ascii="仿宋_GB2312" w:hAnsi="仿宋" w:eastAsia="仿宋_GB2312" w:cs="仿宋_GB2312"/>
          <w:sz w:val="24"/>
        </w:rPr>
        <w:t>投标函</w:t>
      </w:r>
      <w:r>
        <w:rPr>
          <w:rFonts w:hint="eastAsia" w:ascii="仿宋_GB2312" w:hAnsi="仿宋" w:eastAsia="仿宋_GB2312" w:cs="仿宋_GB2312"/>
          <w:sz w:val="24"/>
          <w:lang w:eastAsia="zh-CN"/>
        </w:rPr>
        <w:t>；</w:t>
      </w:r>
    </w:p>
    <w:p w14:paraId="476D898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ascii="仿宋_GB2312" w:hAnsi="仿宋" w:eastAsia="仿宋_GB2312" w:cs="仿宋_GB2312"/>
          <w:sz w:val="24"/>
        </w:rPr>
        <w:t>符合参加政府采购活动应当具备的一般条件的承诺函；</w:t>
      </w:r>
    </w:p>
    <w:p w14:paraId="26383506">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1B180D84">
      <w:pPr>
        <w:snapToGrid w:val="0"/>
        <w:spacing w:line="360" w:lineRule="auto"/>
        <w:ind w:firstLine="960" w:firstLineChars="400"/>
        <w:rPr>
          <w:rFonts w:ascii="仿宋_GB2312" w:hAnsi="仿宋_GB2312" w:eastAsia="仿宋_GB2312" w:cs="仿宋_GB2312"/>
          <w:sz w:val="24"/>
        </w:rPr>
      </w:pP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▲有效的</w:t>
      </w:r>
      <w:r>
        <w:rPr>
          <w:rFonts w:hint="eastAsia" w:ascii="仿宋_GB2312" w:hAnsi="仿宋_GB2312" w:eastAsia="仿宋_GB2312" w:cs="仿宋_GB2312"/>
          <w:sz w:val="24"/>
        </w:rPr>
        <w:t>《营业执照》副本扫描件；</w:t>
      </w:r>
    </w:p>
    <w:p w14:paraId="0859D1B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▲授权委托书或法定代表人（单位负责人、自然人本人）身份证明；被授权人身份证明、被授权人投标前近三个月任意一个月的社保在本单位社保证明；</w:t>
      </w:r>
    </w:p>
    <w:p w14:paraId="7552631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78E0C58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lang w:val="zh-CN"/>
        </w:rPr>
        <w:t>政府采购活动现场确认声明书；</w:t>
      </w:r>
    </w:p>
    <w:p w14:paraId="053C4DBE">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政府采购供应商廉洁自律承诺书；</w:t>
      </w:r>
    </w:p>
    <w:p w14:paraId="4E8B1CE8">
      <w:pPr>
        <w:snapToGrid w:val="0"/>
        <w:spacing w:line="360" w:lineRule="auto"/>
        <w:ind w:firstLine="960" w:firstLineChars="400"/>
        <w:rPr>
          <w:rFonts w:ascii="仿宋_GB2312" w:hAnsi="仿宋_GB2312" w:eastAsia="仿宋_GB2312" w:cs="仿宋_GB2312"/>
          <w:sz w:val="24"/>
        </w:rPr>
      </w:pPr>
    </w:p>
    <w:p w14:paraId="4CA2571C">
      <w:pPr>
        <w:snapToGrid w:val="0"/>
        <w:spacing w:line="360" w:lineRule="auto"/>
        <w:rPr>
          <w:rFonts w:ascii="仿宋_GB2312" w:hAnsi="仿宋" w:eastAsia="仿宋_GB2312" w:cs="仿宋_GB2312"/>
          <w:sz w:val="24"/>
        </w:rPr>
      </w:pPr>
    </w:p>
    <w:p w14:paraId="147DD425">
      <w:pPr>
        <w:snapToGrid w:val="0"/>
        <w:spacing w:line="360" w:lineRule="auto"/>
        <w:ind w:firstLine="480" w:firstLineChars="200"/>
        <w:rPr>
          <w:rFonts w:ascii="仿宋_GB2312" w:hAnsi="仿宋" w:eastAsia="仿宋_GB2312" w:cs="仿宋_GB2312"/>
          <w:sz w:val="24"/>
        </w:rPr>
      </w:pPr>
    </w:p>
    <w:p w14:paraId="503F4BE9">
      <w:pPr>
        <w:spacing w:line="360" w:lineRule="auto"/>
        <w:ind w:firstLine="480" w:firstLineChars="200"/>
        <w:rPr>
          <w:rFonts w:ascii="仿宋_GB2312" w:hAnsi="仿宋" w:eastAsia="仿宋_GB2312" w:cs="仿宋_GB2312"/>
          <w:sz w:val="24"/>
        </w:rPr>
      </w:pPr>
    </w:p>
    <w:p w14:paraId="78E09D62">
      <w:pPr>
        <w:snapToGrid w:val="0"/>
        <w:spacing w:line="360" w:lineRule="auto"/>
        <w:jc w:val="center"/>
        <w:outlineLvl w:val="0"/>
        <w:rPr>
          <w:rFonts w:ascii="仿宋_GB2312" w:hAnsi="仿宋" w:eastAsia="仿宋_GB2312" w:cs="仿宋_GB2312"/>
          <w:b/>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495D5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C4FDD4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EC4E41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107A9A8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26A63CE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0614089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135C3814">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1D1AE39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5E56D6FA">
      <w:pPr>
        <w:numPr>
          <w:ilvl w:val="0"/>
          <w:numId w:val="3"/>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5AC1674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3F464828">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10E4E391">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42009178">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39BD56AB">
      <w:pPr>
        <w:snapToGrid w:val="0"/>
        <w:spacing w:line="360" w:lineRule="auto"/>
        <w:ind w:right="480"/>
        <w:jc w:val="center"/>
        <w:rPr>
          <w:rFonts w:ascii="仿宋_GB2312" w:hAnsi="仿宋" w:eastAsia="仿宋_GB2312" w:cs="仿宋_GB2312"/>
          <w:b/>
          <w:kern w:val="0"/>
          <w:sz w:val="32"/>
          <w:szCs w:val="32"/>
        </w:rPr>
      </w:pPr>
    </w:p>
    <w:p w14:paraId="3D2D2E62">
      <w:pPr>
        <w:snapToGrid w:val="0"/>
        <w:spacing w:line="360" w:lineRule="auto"/>
        <w:ind w:right="480"/>
        <w:jc w:val="center"/>
        <w:rPr>
          <w:rFonts w:ascii="仿宋_GB2312" w:hAnsi="仿宋" w:eastAsia="仿宋_GB2312" w:cs="仿宋_GB2312"/>
          <w:b/>
          <w:kern w:val="0"/>
          <w:sz w:val="32"/>
          <w:szCs w:val="32"/>
        </w:rPr>
      </w:pPr>
    </w:p>
    <w:p w14:paraId="056574A0">
      <w:pPr>
        <w:snapToGrid w:val="0"/>
        <w:spacing w:line="360" w:lineRule="auto"/>
        <w:ind w:right="480"/>
        <w:jc w:val="center"/>
        <w:rPr>
          <w:rFonts w:ascii="仿宋_GB2312" w:hAnsi="仿宋" w:eastAsia="仿宋_GB2312" w:cs="仿宋_GB2312"/>
          <w:b/>
          <w:kern w:val="0"/>
          <w:sz w:val="32"/>
          <w:szCs w:val="32"/>
        </w:rPr>
      </w:pPr>
    </w:p>
    <w:p w14:paraId="2D7D1E91">
      <w:pPr>
        <w:snapToGrid w:val="0"/>
        <w:spacing w:line="360" w:lineRule="auto"/>
        <w:ind w:right="480"/>
        <w:jc w:val="center"/>
        <w:rPr>
          <w:rFonts w:ascii="仿宋_GB2312" w:hAnsi="仿宋" w:eastAsia="仿宋_GB2312" w:cs="仿宋_GB2312"/>
          <w:b/>
          <w:kern w:val="0"/>
          <w:sz w:val="32"/>
          <w:szCs w:val="32"/>
        </w:rPr>
      </w:pPr>
    </w:p>
    <w:p w14:paraId="18FD4350">
      <w:pPr>
        <w:snapToGrid w:val="0"/>
        <w:spacing w:line="360" w:lineRule="auto"/>
        <w:ind w:right="480"/>
        <w:jc w:val="center"/>
        <w:rPr>
          <w:rFonts w:ascii="仿宋_GB2312" w:hAnsi="仿宋" w:eastAsia="仿宋_GB2312" w:cs="仿宋_GB2312"/>
          <w:b/>
          <w:kern w:val="0"/>
          <w:sz w:val="32"/>
          <w:szCs w:val="32"/>
        </w:rPr>
      </w:pPr>
    </w:p>
    <w:p w14:paraId="276990E1">
      <w:pPr>
        <w:snapToGrid w:val="0"/>
        <w:spacing w:line="360" w:lineRule="auto"/>
        <w:ind w:right="480"/>
        <w:jc w:val="center"/>
        <w:rPr>
          <w:rFonts w:ascii="仿宋_GB2312" w:hAnsi="仿宋" w:eastAsia="仿宋_GB2312" w:cs="仿宋_GB2312"/>
          <w:b/>
          <w:kern w:val="0"/>
          <w:sz w:val="32"/>
          <w:szCs w:val="32"/>
        </w:rPr>
      </w:pPr>
    </w:p>
    <w:p w14:paraId="3D40A39C">
      <w:pPr>
        <w:snapToGrid w:val="0"/>
        <w:spacing w:line="360" w:lineRule="auto"/>
        <w:ind w:right="480"/>
        <w:jc w:val="center"/>
        <w:rPr>
          <w:rFonts w:ascii="仿宋_GB2312" w:hAnsi="仿宋" w:eastAsia="仿宋_GB2312" w:cs="仿宋_GB2312"/>
          <w:b/>
          <w:kern w:val="0"/>
          <w:sz w:val="32"/>
          <w:szCs w:val="32"/>
        </w:rPr>
      </w:pPr>
    </w:p>
    <w:p w14:paraId="0EC9AE25">
      <w:pPr>
        <w:snapToGrid w:val="0"/>
        <w:spacing w:line="360" w:lineRule="auto"/>
        <w:ind w:right="480"/>
        <w:jc w:val="center"/>
        <w:rPr>
          <w:rFonts w:ascii="仿宋_GB2312" w:hAnsi="仿宋" w:eastAsia="仿宋_GB2312" w:cs="仿宋_GB2312"/>
          <w:b/>
          <w:kern w:val="0"/>
          <w:sz w:val="32"/>
          <w:szCs w:val="32"/>
        </w:rPr>
      </w:pPr>
    </w:p>
    <w:p w14:paraId="740EB48B">
      <w:pPr>
        <w:snapToGrid w:val="0"/>
        <w:spacing w:line="360" w:lineRule="auto"/>
        <w:ind w:right="480"/>
        <w:jc w:val="center"/>
        <w:rPr>
          <w:rFonts w:ascii="仿宋_GB2312" w:hAnsi="仿宋" w:eastAsia="仿宋_GB2312" w:cs="仿宋_GB2312"/>
          <w:b/>
          <w:kern w:val="0"/>
          <w:sz w:val="32"/>
          <w:szCs w:val="32"/>
        </w:rPr>
      </w:pPr>
    </w:p>
    <w:p w14:paraId="3495914F">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二</w:t>
      </w:r>
      <w:r>
        <w:rPr>
          <w:rFonts w:ascii="仿宋_GB2312" w:hAnsi="仿宋" w:eastAsia="仿宋_GB2312" w:cs="仿宋_GB2312"/>
          <w:b/>
          <w:kern w:val="0"/>
          <w:sz w:val="32"/>
          <w:szCs w:val="32"/>
        </w:rPr>
        <w:t>、 符合参加政府采购活动应当具备的一般条件的承诺函</w:t>
      </w:r>
    </w:p>
    <w:p w14:paraId="492386DD">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03676C6">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4230E5E0">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76525B9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619C303">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5B491B3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653ABB9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11AF635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620A726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36865978">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638DCF0">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265DD8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2F79215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1C2F2CE8">
      <w:pPr>
        <w:snapToGrid w:val="0"/>
        <w:spacing w:line="360" w:lineRule="auto"/>
        <w:ind w:firstLine="5520" w:firstLineChars="2300"/>
        <w:rPr>
          <w:rFonts w:ascii="仿宋_GB2312" w:hAnsi="仿宋" w:eastAsia="仿宋_GB2312" w:cs="仿宋_GB2312"/>
          <w:kern w:val="0"/>
          <w:sz w:val="24"/>
          <w:lang w:val="zh-CN"/>
        </w:rPr>
      </w:pPr>
    </w:p>
    <w:p w14:paraId="24FEB0D6">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786B060E">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9DA7F40">
      <w:pPr>
        <w:snapToGrid w:val="0"/>
        <w:spacing w:line="360" w:lineRule="auto"/>
        <w:ind w:right="480"/>
        <w:jc w:val="center"/>
        <w:rPr>
          <w:rFonts w:ascii="仿宋_GB2312" w:hAnsi="仿宋" w:eastAsia="仿宋_GB2312" w:cs="仿宋_GB2312"/>
          <w:b/>
          <w:kern w:val="0"/>
          <w:sz w:val="32"/>
          <w:szCs w:val="32"/>
        </w:rPr>
      </w:pPr>
    </w:p>
    <w:p w14:paraId="3341D608">
      <w:pPr>
        <w:snapToGrid w:val="0"/>
        <w:spacing w:line="360" w:lineRule="auto"/>
        <w:ind w:right="480"/>
        <w:jc w:val="center"/>
        <w:rPr>
          <w:rFonts w:ascii="仿宋_GB2312" w:hAnsi="仿宋" w:eastAsia="仿宋_GB2312" w:cs="仿宋_GB2312"/>
          <w:b/>
          <w:kern w:val="0"/>
          <w:sz w:val="32"/>
          <w:szCs w:val="32"/>
        </w:rPr>
      </w:pPr>
    </w:p>
    <w:p w14:paraId="5A73224B">
      <w:pPr>
        <w:snapToGrid w:val="0"/>
        <w:spacing w:line="360" w:lineRule="auto"/>
        <w:ind w:right="480"/>
        <w:jc w:val="center"/>
        <w:rPr>
          <w:rFonts w:ascii="仿宋_GB2312" w:hAnsi="仿宋" w:eastAsia="仿宋_GB2312" w:cs="仿宋_GB2312"/>
          <w:b/>
          <w:kern w:val="0"/>
          <w:sz w:val="32"/>
          <w:szCs w:val="32"/>
        </w:rPr>
      </w:pPr>
    </w:p>
    <w:p w14:paraId="1B4F33EA"/>
    <w:p w14:paraId="1B3A4673">
      <w:pPr>
        <w:snapToGrid w:val="0"/>
        <w:spacing w:line="360" w:lineRule="auto"/>
        <w:ind w:right="480"/>
        <w:jc w:val="center"/>
        <w:rPr>
          <w:rFonts w:ascii="仿宋_GB2312" w:hAnsi="仿宋" w:eastAsia="仿宋_GB2312" w:cs="仿宋_GB2312"/>
          <w:b/>
          <w:kern w:val="0"/>
          <w:sz w:val="32"/>
          <w:szCs w:val="32"/>
        </w:rPr>
      </w:pPr>
    </w:p>
    <w:p w14:paraId="049E23DD">
      <w:pPr>
        <w:snapToGrid w:val="0"/>
        <w:spacing w:line="360" w:lineRule="auto"/>
        <w:ind w:right="480"/>
        <w:jc w:val="center"/>
        <w:rPr>
          <w:rFonts w:ascii="仿宋_GB2312" w:hAnsi="仿宋" w:eastAsia="仿宋_GB2312" w:cs="仿宋_GB2312"/>
          <w:b/>
          <w:kern w:val="0"/>
          <w:sz w:val="32"/>
          <w:szCs w:val="32"/>
        </w:rPr>
      </w:pPr>
    </w:p>
    <w:p w14:paraId="05D3C1A1">
      <w:pPr>
        <w:rPr>
          <w:rFonts w:ascii="仿宋_GB2312" w:hAnsi="仿宋" w:eastAsia="仿宋_GB2312" w:cs="仿宋_GB2312"/>
          <w:b/>
          <w:kern w:val="0"/>
          <w:sz w:val="32"/>
          <w:szCs w:val="32"/>
          <w:lang w:val="zh-CN"/>
        </w:rPr>
      </w:pPr>
    </w:p>
    <w:p w14:paraId="56160BE6">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三、</w:t>
      </w:r>
      <w:r>
        <w:rPr>
          <w:rFonts w:hint="eastAsia" w:ascii="仿宋_GB2312" w:hAnsi="仿宋" w:eastAsia="仿宋_GB2312" w:cs="仿宋_GB2312"/>
          <w:b/>
          <w:kern w:val="0"/>
          <w:sz w:val="32"/>
          <w:szCs w:val="32"/>
        </w:rPr>
        <w:t>落实政府采购政策需满足的资格要求</w:t>
      </w:r>
    </w:p>
    <w:p w14:paraId="04F68A3B">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49ECE6CB">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0191946A">
      <w:pPr>
        <w:widowControl/>
        <w:spacing w:line="360" w:lineRule="auto"/>
        <w:ind w:firstLine="480"/>
        <w:jc w:val="left"/>
        <w:rPr>
          <w:rFonts w:ascii="仿宋_GB2312" w:hAnsi="宋体" w:eastAsia="仿宋_GB2312"/>
          <w:sz w:val="24"/>
        </w:rPr>
      </w:pPr>
    </w:p>
    <w:p w14:paraId="56AD0D02">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17B0B1">
      <w:pPr>
        <w:jc w:val="center"/>
        <w:rPr>
          <w:rFonts w:ascii="仿宋_GB2312" w:hAnsi="仿宋" w:eastAsia="仿宋_GB2312" w:cs="仿宋_GB2312"/>
          <w:b/>
          <w:kern w:val="0"/>
          <w:sz w:val="32"/>
          <w:szCs w:val="32"/>
          <w:lang w:val="zh-CN"/>
        </w:rPr>
      </w:pPr>
    </w:p>
    <w:p w14:paraId="4C97F84D">
      <w:pPr>
        <w:jc w:val="center"/>
        <w:rPr>
          <w:rFonts w:ascii="仿宋_GB2312" w:hAnsi="仿宋" w:eastAsia="仿宋_GB2312" w:cs="仿宋_GB2312"/>
          <w:b/>
          <w:kern w:val="0"/>
          <w:sz w:val="32"/>
          <w:szCs w:val="32"/>
          <w:lang w:val="zh-CN"/>
        </w:rPr>
      </w:pPr>
    </w:p>
    <w:p w14:paraId="2E710C49">
      <w:pPr>
        <w:jc w:val="center"/>
        <w:rPr>
          <w:rFonts w:ascii="仿宋_GB2312" w:hAnsi="仿宋" w:eastAsia="仿宋_GB2312" w:cs="仿宋_GB2312"/>
          <w:b/>
          <w:kern w:val="0"/>
          <w:sz w:val="32"/>
          <w:szCs w:val="32"/>
          <w:lang w:val="zh-CN"/>
        </w:rPr>
      </w:pPr>
    </w:p>
    <w:p w14:paraId="70567F9A">
      <w:pPr>
        <w:jc w:val="center"/>
        <w:rPr>
          <w:rFonts w:ascii="仿宋_GB2312" w:hAnsi="仿宋" w:eastAsia="仿宋_GB2312" w:cs="仿宋_GB2312"/>
          <w:b/>
          <w:kern w:val="0"/>
          <w:sz w:val="32"/>
          <w:szCs w:val="32"/>
          <w:lang w:val="zh-CN"/>
        </w:rPr>
      </w:pPr>
    </w:p>
    <w:p w14:paraId="2AF5463E">
      <w:pPr>
        <w:jc w:val="center"/>
        <w:rPr>
          <w:rFonts w:ascii="仿宋_GB2312" w:hAnsi="仿宋" w:eastAsia="仿宋_GB2312" w:cs="仿宋_GB2312"/>
          <w:b/>
          <w:kern w:val="0"/>
          <w:sz w:val="32"/>
          <w:szCs w:val="32"/>
          <w:lang w:val="zh-CN"/>
        </w:rPr>
      </w:pPr>
    </w:p>
    <w:p w14:paraId="448DA961">
      <w:pPr>
        <w:jc w:val="center"/>
        <w:rPr>
          <w:rFonts w:ascii="仿宋_GB2312" w:hAnsi="仿宋" w:eastAsia="仿宋_GB2312" w:cs="仿宋_GB2312"/>
          <w:b/>
          <w:kern w:val="0"/>
          <w:sz w:val="32"/>
          <w:szCs w:val="32"/>
          <w:lang w:val="zh-CN"/>
        </w:rPr>
      </w:pPr>
    </w:p>
    <w:p w14:paraId="2359A5AB">
      <w:pPr>
        <w:jc w:val="center"/>
        <w:rPr>
          <w:rFonts w:ascii="仿宋_GB2312" w:hAnsi="仿宋" w:eastAsia="仿宋_GB2312" w:cs="仿宋_GB2312"/>
          <w:b/>
          <w:kern w:val="0"/>
          <w:sz w:val="32"/>
          <w:szCs w:val="32"/>
          <w:lang w:val="zh-CN"/>
        </w:rPr>
      </w:pPr>
    </w:p>
    <w:p w14:paraId="1B15C3F7">
      <w:pPr>
        <w:jc w:val="center"/>
        <w:rPr>
          <w:rFonts w:ascii="仿宋_GB2312" w:hAnsi="仿宋" w:eastAsia="仿宋_GB2312" w:cs="仿宋_GB2312"/>
          <w:b/>
          <w:kern w:val="0"/>
          <w:sz w:val="32"/>
          <w:szCs w:val="32"/>
          <w:lang w:val="zh-CN"/>
        </w:rPr>
      </w:pPr>
    </w:p>
    <w:p w14:paraId="6C995E83">
      <w:pPr>
        <w:jc w:val="center"/>
        <w:rPr>
          <w:rFonts w:ascii="仿宋_GB2312" w:hAnsi="仿宋" w:eastAsia="仿宋_GB2312" w:cs="仿宋_GB2312"/>
          <w:b/>
          <w:kern w:val="0"/>
          <w:sz w:val="32"/>
          <w:szCs w:val="32"/>
          <w:lang w:val="zh-CN"/>
        </w:rPr>
      </w:pPr>
    </w:p>
    <w:p w14:paraId="7B656A53">
      <w:pPr>
        <w:jc w:val="center"/>
        <w:rPr>
          <w:rFonts w:ascii="仿宋_GB2312" w:hAnsi="仿宋" w:eastAsia="仿宋_GB2312" w:cs="仿宋_GB2312"/>
          <w:b/>
          <w:kern w:val="0"/>
          <w:sz w:val="32"/>
          <w:szCs w:val="32"/>
          <w:lang w:val="zh-CN"/>
        </w:rPr>
      </w:pPr>
    </w:p>
    <w:p w14:paraId="0C7E7F65">
      <w:pPr>
        <w:jc w:val="center"/>
        <w:rPr>
          <w:rFonts w:ascii="仿宋_GB2312" w:hAnsi="仿宋" w:eastAsia="仿宋_GB2312" w:cs="仿宋_GB2312"/>
          <w:b/>
          <w:kern w:val="0"/>
          <w:sz w:val="32"/>
          <w:szCs w:val="32"/>
          <w:lang w:val="zh-CN"/>
        </w:rPr>
      </w:pPr>
    </w:p>
    <w:p w14:paraId="1E96BA0C">
      <w:pPr>
        <w:jc w:val="center"/>
        <w:rPr>
          <w:rFonts w:ascii="仿宋_GB2312" w:hAnsi="仿宋" w:eastAsia="仿宋_GB2312" w:cs="仿宋_GB2312"/>
          <w:b/>
          <w:kern w:val="0"/>
          <w:sz w:val="32"/>
          <w:szCs w:val="32"/>
          <w:lang w:val="zh-CN"/>
        </w:rPr>
      </w:pPr>
    </w:p>
    <w:p w14:paraId="1D3D5634">
      <w:pPr>
        <w:jc w:val="center"/>
        <w:rPr>
          <w:rFonts w:ascii="仿宋_GB2312" w:hAnsi="仿宋" w:eastAsia="仿宋_GB2312" w:cs="仿宋_GB2312"/>
          <w:b/>
          <w:kern w:val="0"/>
          <w:sz w:val="32"/>
          <w:szCs w:val="32"/>
          <w:lang w:val="zh-CN"/>
        </w:rPr>
      </w:pPr>
    </w:p>
    <w:p w14:paraId="45BAF224">
      <w:pPr>
        <w:jc w:val="center"/>
        <w:rPr>
          <w:rFonts w:ascii="仿宋_GB2312" w:hAnsi="仿宋" w:eastAsia="仿宋_GB2312" w:cs="仿宋_GB2312"/>
          <w:b/>
          <w:kern w:val="0"/>
          <w:sz w:val="32"/>
          <w:szCs w:val="32"/>
          <w:lang w:val="zh-CN"/>
        </w:rPr>
      </w:pPr>
    </w:p>
    <w:p w14:paraId="57F2293B">
      <w:pPr>
        <w:jc w:val="center"/>
        <w:rPr>
          <w:rFonts w:ascii="仿宋_GB2312" w:hAnsi="仿宋" w:eastAsia="仿宋_GB2312" w:cs="仿宋_GB2312"/>
          <w:b/>
          <w:kern w:val="0"/>
          <w:sz w:val="32"/>
          <w:szCs w:val="32"/>
          <w:lang w:val="zh-CN"/>
        </w:rPr>
      </w:pPr>
    </w:p>
    <w:p w14:paraId="3CD6CC2A">
      <w:pPr>
        <w:jc w:val="center"/>
        <w:rPr>
          <w:rFonts w:ascii="仿宋_GB2312" w:hAnsi="仿宋" w:eastAsia="仿宋_GB2312" w:cs="仿宋_GB2312"/>
          <w:b/>
          <w:kern w:val="0"/>
          <w:sz w:val="32"/>
          <w:szCs w:val="32"/>
          <w:lang w:val="zh-CN"/>
        </w:rPr>
      </w:pPr>
    </w:p>
    <w:p w14:paraId="28D95348">
      <w:pPr>
        <w:jc w:val="center"/>
        <w:rPr>
          <w:rFonts w:ascii="仿宋_GB2312" w:hAnsi="仿宋" w:eastAsia="仿宋_GB2312" w:cs="仿宋_GB2312"/>
          <w:b/>
          <w:kern w:val="0"/>
          <w:sz w:val="32"/>
          <w:szCs w:val="32"/>
          <w:lang w:val="zh-CN"/>
        </w:rPr>
      </w:pPr>
    </w:p>
    <w:p w14:paraId="5E5A3B88">
      <w:pPr>
        <w:jc w:val="center"/>
        <w:rPr>
          <w:rFonts w:ascii="仿宋_GB2312" w:hAnsi="仿宋" w:eastAsia="仿宋_GB2312" w:cs="仿宋_GB2312"/>
          <w:b/>
          <w:kern w:val="0"/>
          <w:sz w:val="32"/>
          <w:szCs w:val="32"/>
          <w:lang w:val="zh-CN"/>
        </w:rPr>
      </w:pPr>
    </w:p>
    <w:p w14:paraId="2BBF2167">
      <w:pPr>
        <w:jc w:val="center"/>
        <w:rPr>
          <w:rFonts w:ascii="仿宋_GB2312" w:hAnsi="仿宋" w:eastAsia="仿宋_GB2312" w:cs="仿宋_GB2312"/>
          <w:b/>
          <w:kern w:val="0"/>
          <w:sz w:val="32"/>
          <w:szCs w:val="32"/>
          <w:lang w:val="zh-CN"/>
        </w:rPr>
      </w:pPr>
    </w:p>
    <w:p w14:paraId="60119E7C">
      <w:pPr>
        <w:jc w:val="center"/>
        <w:rPr>
          <w:rFonts w:ascii="仿宋_GB2312" w:hAnsi="仿宋" w:eastAsia="仿宋_GB2312" w:cs="仿宋_GB2312"/>
          <w:b/>
          <w:kern w:val="0"/>
          <w:sz w:val="32"/>
          <w:szCs w:val="32"/>
          <w:lang w:val="zh-CN"/>
        </w:rPr>
      </w:pPr>
    </w:p>
    <w:p w14:paraId="6DE2747B">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四、有效的《营业执照》副本；</w:t>
      </w:r>
    </w:p>
    <w:p w14:paraId="4E91E329">
      <w:pPr>
        <w:jc w:val="center"/>
        <w:rPr>
          <w:rFonts w:hint="eastAsia" w:ascii="仿宋_GB2312" w:hAnsi="仿宋" w:eastAsia="仿宋_GB2312" w:cs="仿宋_GB2312"/>
          <w:b/>
          <w:kern w:val="0"/>
          <w:sz w:val="32"/>
          <w:szCs w:val="32"/>
          <w:lang w:val="zh-CN"/>
        </w:rPr>
      </w:pPr>
    </w:p>
    <w:p w14:paraId="7713F007">
      <w:pPr>
        <w:jc w:val="center"/>
        <w:rPr>
          <w:rFonts w:hint="eastAsia" w:ascii="仿宋_GB2312" w:hAnsi="仿宋" w:eastAsia="仿宋_GB2312" w:cs="仿宋_GB2312"/>
          <w:b/>
          <w:kern w:val="0"/>
          <w:sz w:val="32"/>
          <w:szCs w:val="32"/>
          <w:lang w:val="zh-CN"/>
        </w:rPr>
      </w:pPr>
    </w:p>
    <w:p w14:paraId="0E85F6CE">
      <w:pPr>
        <w:jc w:val="center"/>
        <w:rPr>
          <w:rFonts w:hint="eastAsia" w:ascii="仿宋_GB2312" w:hAnsi="仿宋" w:eastAsia="仿宋_GB2312" w:cs="仿宋_GB2312"/>
          <w:b/>
          <w:kern w:val="0"/>
          <w:sz w:val="32"/>
          <w:szCs w:val="32"/>
          <w:lang w:val="zh-CN"/>
        </w:rPr>
      </w:pPr>
    </w:p>
    <w:p w14:paraId="5E0D1676">
      <w:pPr>
        <w:jc w:val="center"/>
        <w:rPr>
          <w:rFonts w:hint="eastAsia" w:ascii="仿宋_GB2312" w:hAnsi="仿宋" w:eastAsia="仿宋_GB2312" w:cs="仿宋_GB2312"/>
          <w:b/>
          <w:kern w:val="0"/>
          <w:sz w:val="32"/>
          <w:szCs w:val="32"/>
          <w:lang w:val="zh-CN"/>
        </w:rPr>
      </w:pPr>
    </w:p>
    <w:p w14:paraId="28ABA76A">
      <w:pPr>
        <w:jc w:val="center"/>
        <w:rPr>
          <w:rFonts w:hint="eastAsia" w:ascii="仿宋_GB2312" w:hAnsi="仿宋" w:eastAsia="仿宋_GB2312" w:cs="仿宋_GB2312"/>
          <w:b/>
          <w:kern w:val="0"/>
          <w:sz w:val="32"/>
          <w:szCs w:val="32"/>
          <w:lang w:val="zh-CN"/>
        </w:rPr>
      </w:pPr>
    </w:p>
    <w:p w14:paraId="3856297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58F985FA">
      <w:pPr>
        <w:snapToGrid w:val="0"/>
        <w:spacing w:line="360" w:lineRule="auto"/>
        <w:rPr>
          <w:rFonts w:ascii="仿宋_GB2312" w:hAnsi="仿宋" w:eastAsia="仿宋_GB2312" w:cs="仿宋_GB2312"/>
          <w:sz w:val="24"/>
        </w:rPr>
      </w:pPr>
    </w:p>
    <w:p w14:paraId="2FA73A90">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2C91C14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56C77F8C">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3936D9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4E5D603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6BF064E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4A5109A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0930B56F">
      <w:pPr>
        <w:snapToGrid w:val="0"/>
        <w:spacing w:line="360" w:lineRule="auto"/>
        <w:rPr>
          <w:rFonts w:ascii="仿宋_GB2312" w:hAnsi="仿宋" w:eastAsia="仿宋_GB2312" w:cs="仿宋_GB2312"/>
          <w:sz w:val="24"/>
        </w:rPr>
      </w:pPr>
    </w:p>
    <w:p w14:paraId="75F8C615">
      <w:pPr>
        <w:snapToGrid w:val="0"/>
        <w:spacing w:line="360" w:lineRule="auto"/>
        <w:rPr>
          <w:rFonts w:ascii="仿宋_GB2312" w:hAnsi="仿宋" w:eastAsia="仿宋_GB2312" w:cs="仿宋_GB2312"/>
          <w:sz w:val="24"/>
        </w:rPr>
      </w:pPr>
    </w:p>
    <w:p w14:paraId="21EB7D6A">
      <w:pPr>
        <w:snapToGrid w:val="0"/>
        <w:spacing w:line="360" w:lineRule="auto"/>
        <w:rPr>
          <w:rFonts w:ascii="仿宋_GB2312" w:hAnsi="仿宋" w:eastAsia="仿宋_GB2312" w:cs="仿宋_GB2312"/>
          <w:sz w:val="24"/>
        </w:rPr>
      </w:pPr>
    </w:p>
    <w:p w14:paraId="2FCA2391">
      <w:pPr>
        <w:jc w:val="center"/>
        <w:rPr>
          <w:rFonts w:ascii="仿宋_GB2312" w:hAnsi="仿宋" w:eastAsia="仿宋_GB2312" w:cs="仿宋_GB2312"/>
          <w:b/>
          <w:kern w:val="0"/>
          <w:sz w:val="32"/>
          <w:szCs w:val="32"/>
          <w:lang w:val="zh-CN"/>
        </w:rPr>
      </w:pPr>
    </w:p>
    <w:p w14:paraId="7219537D">
      <w:pPr>
        <w:jc w:val="center"/>
        <w:rPr>
          <w:rFonts w:ascii="仿宋_GB2312" w:hAnsi="仿宋" w:eastAsia="仿宋_GB2312" w:cs="仿宋_GB2312"/>
          <w:b/>
          <w:kern w:val="0"/>
          <w:sz w:val="32"/>
          <w:szCs w:val="32"/>
          <w:lang w:val="zh-CN"/>
        </w:rPr>
      </w:pPr>
    </w:p>
    <w:p w14:paraId="7FB0CCD3">
      <w:pPr>
        <w:jc w:val="center"/>
        <w:rPr>
          <w:rFonts w:ascii="仿宋_GB2312" w:hAnsi="仿宋" w:eastAsia="仿宋_GB2312" w:cs="仿宋_GB2312"/>
          <w:b/>
          <w:kern w:val="0"/>
          <w:sz w:val="32"/>
          <w:szCs w:val="32"/>
          <w:lang w:val="zh-CN"/>
        </w:rPr>
      </w:pPr>
    </w:p>
    <w:p w14:paraId="467977D7">
      <w:pPr>
        <w:jc w:val="center"/>
        <w:rPr>
          <w:rFonts w:ascii="仿宋_GB2312" w:hAnsi="仿宋" w:eastAsia="仿宋_GB2312" w:cs="仿宋_GB2312"/>
          <w:b/>
          <w:kern w:val="0"/>
          <w:sz w:val="32"/>
          <w:szCs w:val="32"/>
          <w:lang w:val="zh-CN"/>
        </w:rPr>
      </w:pPr>
    </w:p>
    <w:p w14:paraId="2ADB647E">
      <w:pPr>
        <w:jc w:val="center"/>
        <w:rPr>
          <w:rFonts w:ascii="仿宋_GB2312" w:hAnsi="仿宋" w:eastAsia="仿宋_GB2312" w:cs="仿宋_GB2312"/>
          <w:b/>
          <w:kern w:val="0"/>
          <w:sz w:val="32"/>
          <w:szCs w:val="32"/>
          <w:lang w:val="zh-CN"/>
        </w:rPr>
      </w:pPr>
    </w:p>
    <w:p w14:paraId="29E22728">
      <w:pPr>
        <w:jc w:val="center"/>
        <w:rPr>
          <w:rFonts w:ascii="仿宋_GB2312" w:hAnsi="仿宋" w:eastAsia="仿宋_GB2312" w:cs="仿宋_GB2312"/>
          <w:b/>
          <w:kern w:val="0"/>
          <w:sz w:val="32"/>
          <w:szCs w:val="32"/>
          <w:lang w:val="zh-CN"/>
        </w:rPr>
      </w:pPr>
    </w:p>
    <w:p w14:paraId="6D682E35">
      <w:pPr>
        <w:jc w:val="center"/>
        <w:rPr>
          <w:rFonts w:ascii="仿宋_GB2312" w:hAnsi="仿宋" w:eastAsia="仿宋_GB2312" w:cs="仿宋_GB2312"/>
          <w:b/>
          <w:kern w:val="0"/>
          <w:sz w:val="32"/>
          <w:szCs w:val="32"/>
          <w:lang w:val="zh-CN"/>
        </w:rPr>
      </w:pPr>
    </w:p>
    <w:p w14:paraId="797A975D">
      <w:pPr>
        <w:jc w:val="center"/>
        <w:rPr>
          <w:rFonts w:ascii="仿宋_GB2312" w:hAnsi="仿宋" w:eastAsia="仿宋_GB2312" w:cs="仿宋_GB2312"/>
          <w:b/>
          <w:kern w:val="0"/>
          <w:sz w:val="32"/>
          <w:szCs w:val="32"/>
          <w:lang w:val="zh-CN"/>
        </w:rPr>
      </w:pPr>
    </w:p>
    <w:p w14:paraId="2BDEA91E">
      <w:pPr>
        <w:jc w:val="center"/>
        <w:rPr>
          <w:rFonts w:ascii="仿宋_GB2312" w:hAnsi="仿宋" w:eastAsia="仿宋_GB2312" w:cs="仿宋_GB2312"/>
          <w:b/>
          <w:kern w:val="0"/>
          <w:sz w:val="32"/>
          <w:szCs w:val="32"/>
        </w:rPr>
      </w:pPr>
    </w:p>
    <w:p w14:paraId="044D5361">
      <w:pPr>
        <w:jc w:val="center"/>
        <w:rPr>
          <w:rFonts w:ascii="仿宋_GB2312" w:hAnsi="仿宋" w:eastAsia="仿宋_GB2312" w:cs="仿宋_GB2312"/>
          <w:b/>
          <w:kern w:val="0"/>
          <w:sz w:val="32"/>
          <w:szCs w:val="32"/>
          <w:lang w:val="zh-CN"/>
        </w:rPr>
      </w:pPr>
    </w:p>
    <w:p w14:paraId="02DEAF25">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6DA50C9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50B815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7C3BDC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3D41B1D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076C4DAF"/>
    <w:p w14:paraId="41F11299">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A8D98C0">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B86505C">
      <w:pPr>
        <w:snapToGrid w:val="0"/>
        <w:spacing w:line="360" w:lineRule="auto"/>
        <w:ind w:firstLine="5760" w:firstLineChars="2400"/>
      </w:pPr>
      <w:r>
        <w:rPr>
          <w:rFonts w:hint="eastAsia" w:ascii="仿宋_GB2312" w:hAnsi="仿宋" w:eastAsia="仿宋_GB2312" w:cs="仿宋_GB2312"/>
          <w:kern w:val="0"/>
          <w:sz w:val="24"/>
          <w:lang w:val="zh-CN"/>
        </w:rPr>
        <w:t>……</w:t>
      </w:r>
    </w:p>
    <w:p w14:paraId="7CF6EBFD">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0423D5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207C30C3">
      <w:pPr>
        <w:pStyle w:val="123"/>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4C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F9B6C7">
            <w:pPr>
              <w:pStyle w:val="123"/>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hint="eastAsia" w:ascii="仿宋_GB2312" w:hAnsi="仿宋" w:eastAsia="仿宋_GB2312"/>
                <w:bCs/>
                <w:sz w:val="24"/>
                <w:lang w:val="en-US" w:eastAsia="zh-CN"/>
              </w:rPr>
              <w:t xml:space="preserve">                                  </w:t>
            </w:r>
            <w:r>
              <w:rPr>
                <w:rFonts w:hint="eastAsia" w:ascii="仿宋_GB2312" w:hAnsi="仿宋" w:eastAsia="仿宋_GB2312"/>
                <w:bCs/>
                <w:sz w:val="24"/>
              </w:rPr>
              <w:t>反面：</w:t>
            </w:r>
          </w:p>
          <w:p w14:paraId="532531ED">
            <w:pPr>
              <w:pStyle w:val="123"/>
              <w:adjustRightInd w:val="0"/>
              <w:spacing w:line="360" w:lineRule="auto"/>
              <w:rPr>
                <w:rFonts w:ascii="仿宋_GB2312" w:hAnsi="仿宋" w:eastAsia="仿宋_GB2312"/>
                <w:bCs/>
                <w:sz w:val="24"/>
              </w:rPr>
            </w:pPr>
          </w:p>
        </w:tc>
      </w:tr>
    </w:tbl>
    <w:p w14:paraId="5717A68A">
      <w:pPr>
        <w:snapToGrid w:val="0"/>
        <w:spacing w:line="360" w:lineRule="auto"/>
        <w:ind w:firstLine="576"/>
        <w:jc w:val="center"/>
        <w:rPr>
          <w:rFonts w:ascii="仿宋_GB2312" w:hAnsi="仿宋" w:eastAsia="仿宋_GB2312" w:cs="仿宋_GB2312"/>
          <w:kern w:val="0"/>
          <w:sz w:val="24"/>
          <w:lang w:val="zh-CN"/>
        </w:rPr>
      </w:pPr>
    </w:p>
    <w:p w14:paraId="0B9996C5">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10C43073">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C1C87BC">
      <w:pPr>
        <w:spacing w:line="360" w:lineRule="auto"/>
        <w:jc w:val="left"/>
        <w:rPr>
          <w:rFonts w:ascii="仿宋" w:hAnsi="仿宋" w:eastAsia="仿宋" w:cs="仿宋"/>
          <w:b/>
          <w:bCs/>
          <w:sz w:val="28"/>
          <w:szCs w:val="28"/>
        </w:rPr>
      </w:pPr>
    </w:p>
    <w:p w14:paraId="497144B7">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、信用中国等网站信用查询结果</w:t>
      </w:r>
    </w:p>
    <w:p w14:paraId="13E6899C">
      <w:pPr>
        <w:pStyle w:val="73"/>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57EFC26B">
      <w:pPr>
        <w:pStyle w:val="73"/>
        <w:snapToGrid w:val="0"/>
        <w:spacing w:line="500" w:lineRule="exact"/>
        <w:ind w:firstLine="562"/>
        <w:jc w:val="center"/>
        <w:rPr>
          <w:rFonts w:ascii="仿宋" w:hAnsi="仿宋" w:eastAsia="仿宋" w:cs="仿宋"/>
          <w:b/>
          <w:bCs/>
          <w:sz w:val="28"/>
          <w:szCs w:val="28"/>
        </w:rPr>
      </w:pPr>
    </w:p>
    <w:p w14:paraId="360B6757">
      <w:pPr>
        <w:pStyle w:val="73"/>
        <w:snapToGrid w:val="0"/>
        <w:spacing w:line="500" w:lineRule="exact"/>
        <w:ind w:firstLine="562"/>
        <w:jc w:val="center"/>
        <w:rPr>
          <w:rFonts w:ascii="仿宋" w:hAnsi="仿宋" w:eastAsia="仿宋" w:cs="仿宋"/>
          <w:b/>
          <w:bCs/>
          <w:sz w:val="28"/>
          <w:szCs w:val="28"/>
        </w:rPr>
      </w:pPr>
    </w:p>
    <w:p w14:paraId="24502837">
      <w:pPr>
        <w:pStyle w:val="73"/>
        <w:snapToGrid w:val="0"/>
        <w:spacing w:line="500" w:lineRule="exact"/>
        <w:ind w:firstLine="562"/>
        <w:jc w:val="center"/>
        <w:rPr>
          <w:rFonts w:ascii="仿宋" w:hAnsi="仿宋" w:eastAsia="仿宋" w:cs="仿宋"/>
          <w:b/>
          <w:bCs/>
          <w:sz w:val="28"/>
          <w:szCs w:val="28"/>
        </w:rPr>
      </w:pPr>
    </w:p>
    <w:p w14:paraId="7B6B5951">
      <w:pPr>
        <w:pStyle w:val="73"/>
        <w:snapToGrid w:val="0"/>
        <w:spacing w:line="500" w:lineRule="exact"/>
        <w:ind w:firstLine="562"/>
        <w:jc w:val="center"/>
        <w:rPr>
          <w:rFonts w:ascii="仿宋" w:hAnsi="仿宋" w:eastAsia="仿宋" w:cs="仿宋"/>
          <w:b/>
          <w:bCs/>
          <w:sz w:val="28"/>
          <w:szCs w:val="28"/>
        </w:rPr>
      </w:pPr>
    </w:p>
    <w:p w14:paraId="49BC6A63">
      <w:pPr>
        <w:pStyle w:val="73"/>
        <w:snapToGrid w:val="0"/>
        <w:spacing w:line="500" w:lineRule="exact"/>
        <w:ind w:firstLine="562"/>
        <w:jc w:val="center"/>
        <w:rPr>
          <w:rFonts w:ascii="仿宋" w:hAnsi="仿宋" w:eastAsia="仿宋" w:cs="仿宋"/>
          <w:b/>
          <w:bCs/>
          <w:sz w:val="28"/>
          <w:szCs w:val="28"/>
        </w:rPr>
      </w:pPr>
    </w:p>
    <w:p w14:paraId="5C387EF8">
      <w:pPr>
        <w:pStyle w:val="73"/>
        <w:snapToGrid w:val="0"/>
        <w:spacing w:line="500" w:lineRule="exact"/>
        <w:ind w:firstLine="562"/>
        <w:jc w:val="center"/>
        <w:rPr>
          <w:rFonts w:ascii="仿宋" w:hAnsi="仿宋" w:eastAsia="仿宋" w:cs="仿宋"/>
          <w:b/>
          <w:bCs/>
          <w:sz w:val="28"/>
          <w:szCs w:val="28"/>
        </w:rPr>
      </w:pPr>
    </w:p>
    <w:p w14:paraId="4F58CD4F">
      <w:pPr>
        <w:pStyle w:val="73"/>
        <w:snapToGrid w:val="0"/>
        <w:spacing w:line="500" w:lineRule="exact"/>
        <w:ind w:firstLine="562"/>
        <w:jc w:val="center"/>
        <w:rPr>
          <w:rFonts w:ascii="仿宋" w:hAnsi="仿宋" w:eastAsia="仿宋" w:cs="仿宋"/>
          <w:b/>
          <w:bCs/>
          <w:sz w:val="28"/>
          <w:szCs w:val="28"/>
        </w:rPr>
      </w:pPr>
    </w:p>
    <w:p w14:paraId="1EE23255">
      <w:pPr>
        <w:pStyle w:val="73"/>
        <w:snapToGrid w:val="0"/>
        <w:spacing w:line="500" w:lineRule="exact"/>
        <w:ind w:firstLine="562"/>
        <w:jc w:val="center"/>
        <w:rPr>
          <w:rFonts w:ascii="仿宋" w:hAnsi="仿宋" w:eastAsia="仿宋" w:cs="仿宋"/>
          <w:b/>
          <w:bCs/>
          <w:sz w:val="28"/>
          <w:szCs w:val="28"/>
        </w:rPr>
      </w:pPr>
    </w:p>
    <w:p w14:paraId="2130FABE">
      <w:pPr>
        <w:pStyle w:val="73"/>
        <w:snapToGrid w:val="0"/>
        <w:spacing w:line="500" w:lineRule="exact"/>
        <w:ind w:firstLine="562"/>
        <w:jc w:val="center"/>
        <w:rPr>
          <w:rFonts w:ascii="仿宋" w:hAnsi="仿宋" w:eastAsia="仿宋" w:cs="仿宋"/>
          <w:b/>
          <w:bCs/>
          <w:sz w:val="28"/>
          <w:szCs w:val="28"/>
        </w:rPr>
      </w:pPr>
    </w:p>
    <w:p w14:paraId="7F718F1A">
      <w:pPr>
        <w:pStyle w:val="73"/>
        <w:snapToGrid w:val="0"/>
        <w:spacing w:line="500" w:lineRule="exact"/>
        <w:ind w:firstLine="562"/>
        <w:jc w:val="center"/>
        <w:rPr>
          <w:rFonts w:ascii="仿宋" w:hAnsi="仿宋" w:eastAsia="仿宋" w:cs="仿宋"/>
          <w:b/>
          <w:bCs/>
          <w:sz w:val="28"/>
          <w:szCs w:val="28"/>
        </w:rPr>
      </w:pPr>
    </w:p>
    <w:p w14:paraId="78F3E7C2">
      <w:pPr>
        <w:pStyle w:val="73"/>
        <w:snapToGrid w:val="0"/>
        <w:spacing w:line="500" w:lineRule="exact"/>
        <w:ind w:firstLine="562"/>
        <w:jc w:val="center"/>
        <w:rPr>
          <w:rFonts w:ascii="仿宋" w:hAnsi="仿宋" w:eastAsia="仿宋" w:cs="仿宋"/>
          <w:b/>
          <w:bCs/>
          <w:sz w:val="28"/>
          <w:szCs w:val="28"/>
        </w:rPr>
      </w:pPr>
    </w:p>
    <w:p w14:paraId="304CDA8B">
      <w:pPr>
        <w:pStyle w:val="73"/>
        <w:snapToGrid w:val="0"/>
        <w:spacing w:line="500" w:lineRule="exact"/>
        <w:ind w:firstLine="562"/>
        <w:jc w:val="center"/>
        <w:rPr>
          <w:rFonts w:ascii="仿宋" w:hAnsi="仿宋" w:eastAsia="仿宋" w:cs="仿宋"/>
          <w:b/>
          <w:bCs/>
          <w:sz w:val="28"/>
          <w:szCs w:val="28"/>
        </w:rPr>
      </w:pPr>
    </w:p>
    <w:p w14:paraId="36E06529">
      <w:pPr>
        <w:pStyle w:val="73"/>
        <w:snapToGrid w:val="0"/>
        <w:spacing w:line="500" w:lineRule="exact"/>
        <w:ind w:firstLine="562"/>
        <w:jc w:val="center"/>
        <w:rPr>
          <w:rFonts w:ascii="仿宋" w:hAnsi="仿宋" w:eastAsia="仿宋" w:cs="仿宋"/>
          <w:b/>
          <w:bCs/>
          <w:sz w:val="28"/>
          <w:szCs w:val="28"/>
        </w:rPr>
      </w:pPr>
    </w:p>
    <w:p w14:paraId="00E55176">
      <w:pPr>
        <w:pStyle w:val="73"/>
        <w:snapToGrid w:val="0"/>
        <w:spacing w:line="500" w:lineRule="exact"/>
        <w:ind w:firstLine="562"/>
        <w:jc w:val="center"/>
        <w:rPr>
          <w:rFonts w:ascii="仿宋" w:hAnsi="仿宋" w:eastAsia="仿宋" w:cs="仿宋"/>
          <w:b/>
          <w:bCs/>
          <w:sz w:val="28"/>
          <w:szCs w:val="28"/>
        </w:rPr>
      </w:pPr>
    </w:p>
    <w:p w14:paraId="29A998F6">
      <w:pPr>
        <w:pStyle w:val="73"/>
        <w:snapToGrid w:val="0"/>
        <w:spacing w:line="500" w:lineRule="exact"/>
        <w:ind w:firstLine="562"/>
        <w:jc w:val="center"/>
        <w:rPr>
          <w:rFonts w:ascii="仿宋" w:hAnsi="仿宋" w:eastAsia="仿宋" w:cs="仿宋"/>
          <w:b/>
          <w:bCs/>
          <w:sz w:val="28"/>
          <w:szCs w:val="28"/>
        </w:rPr>
      </w:pPr>
    </w:p>
    <w:p w14:paraId="0231EDE3">
      <w:pPr>
        <w:pStyle w:val="73"/>
        <w:snapToGrid w:val="0"/>
        <w:spacing w:line="500" w:lineRule="exact"/>
        <w:ind w:firstLine="562"/>
        <w:jc w:val="center"/>
        <w:rPr>
          <w:rFonts w:ascii="仿宋" w:hAnsi="仿宋" w:eastAsia="仿宋" w:cs="仿宋"/>
          <w:b/>
          <w:bCs/>
          <w:sz w:val="28"/>
          <w:szCs w:val="28"/>
        </w:rPr>
      </w:pPr>
    </w:p>
    <w:p w14:paraId="69013A9F">
      <w:pPr>
        <w:pStyle w:val="73"/>
        <w:snapToGrid w:val="0"/>
        <w:spacing w:line="500" w:lineRule="exact"/>
        <w:ind w:firstLine="562"/>
        <w:jc w:val="center"/>
        <w:rPr>
          <w:rFonts w:ascii="仿宋" w:hAnsi="仿宋" w:eastAsia="仿宋" w:cs="仿宋"/>
          <w:b/>
          <w:bCs/>
          <w:sz w:val="28"/>
          <w:szCs w:val="28"/>
        </w:rPr>
      </w:pPr>
    </w:p>
    <w:p w14:paraId="7A3D1A48">
      <w:pPr>
        <w:pStyle w:val="73"/>
        <w:snapToGrid w:val="0"/>
        <w:spacing w:line="500" w:lineRule="exact"/>
        <w:ind w:firstLine="562"/>
        <w:jc w:val="center"/>
        <w:rPr>
          <w:rFonts w:ascii="仿宋" w:hAnsi="仿宋" w:eastAsia="仿宋" w:cs="仿宋"/>
          <w:b/>
          <w:bCs/>
          <w:sz w:val="28"/>
          <w:szCs w:val="28"/>
        </w:rPr>
      </w:pPr>
    </w:p>
    <w:p w14:paraId="5E5BF6C4">
      <w:pPr>
        <w:pStyle w:val="73"/>
        <w:snapToGrid w:val="0"/>
        <w:spacing w:line="500" w:lineRule="exact"/>
        <w:ind w:firstLine="0" w:firstLineChars="0"/>
        <w:rPr>
          <w:rFonts w:ascii="仿宋" w:hAnsi="仿宋" w:eastAsia="仿宋" w:cs="仿宋"/>
          <w:b/>
          <w:bCs/>
          <w:sz w:val="28"/>
          <w:szCs w:val="28"/>
        </w:rPr>
      </w:pPr>
    </w:p>
    <w:p w14:paraId="72581938">
      <w:pPr>
        <w:pStyle w:val="73"/>
        <w:snapToGrid w:val="0"/>
        <w:spacing w:line="500" w:lineRule="exact"/>
        <w:ind w:firstLine="562"/>
        <w:jc w:val="center"/>
        <w:rPr>
          <w:rFonts w:ascii="仿宋" w:hAnsi="仿宋" w:eastAsia="仿宋" w:cs="仿宋"/>
          <w:b/>
          <w:bCs/>
          <w:sz w:val="28"/>
          <w:szCs w:val="28"/>
        </w:rPr>
      </w:pPr>
    </w:p>
    <w:p w14:paraId="7ED0BE7B">
      <w:pPr>
        <w:pStyle w:val="73"/>
        <w:snapToGrid w:val="0"/>
        <w:spacing w:line="500" w:lineRule="exact"/>
        <w:ind w:firstLine="562"/>
        <w:jc w:val="center"/>
        <w:rPr>
          <w:rFonts w:ascii="仿宋" w:hAnsi="仿宋" w:eastAsia="仿宋" w:cs="仿宋"/>
          <w:b/>
          <w:bCs/>
          <w:sz w:val="28"/>
          <w:szCs w:val="28"/>
        </w:rPr>
      </w:pPr>
    </w:p>
    <w:p w14:paraId="3BA16BF4">
      <w:pPr>
        <w:pStyle w:val="73"/>
        <w:snapToGrid w:val="0"/>
        <w:spacing w:line="500" w:lineRule="exact"/>
        <w:ind w:firstLine="562"/>
        <w:rPr>
          <w:rFonts w:ascii="仿宋" w:hAnsi="仿宋" w:eastAsia="仿宋" w:cs="仿宋"/>
          <w:b/>
          <w:bCs/>
          <w:sz w:val="28"/>
          <w:szCs w:val="28"/>
        </w:rPr>
      </w:pPr>
    </w:p>
    <w:p w14:paraId="39AFBA78">
      <w:pPr>
        <w:pStyle w:val="73"/>
        <w:snapToGrid w:val="0"/>
        <w:spacing w:line="500" w:lineRule="exact"/>
        <w:ind w:firstLine="562"/>
        <w:jc w:val="center"/>
        <w:rPr>
          <w:rFonts w:ascii="仿宋" w:hAnsi="仿宋" w:eastAsia="仿宋" w:cs="仿宋"/>
          <w:b/>
          <w:bCs/>
          <w:sz w:val="28"/>
          <w:szCs w:val="28"/>
        </w:rPr>
      </w:pPr>
    </w:p>
    <w:p w14:paraId="62D25048">
      <w:pPr>
        <w:pStyle w:val="73"/>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、政府采购活动现场确认声明书</w:t>
      </w:r>
    </w:p>
    <w:p w14:paraId="1BF7099F">
      <w:pPr>
        <w:pStyle w:val="637"/>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4EE44C85">
      <w:pPr>
        <w:pStyle w:val="637"/>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江山市峡口小学食堂劳务外包服务采购项目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ZC2025ZFCG-0704</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6678C0F">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1CA30DB0">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68DB2F49">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3D3C0C96">
      <w:pPr>
        <w:pStyle w:val="638"/>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205042C3">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673C8C52">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0CF899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4B80872C">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7E5F5C81">
      <w:pPr>
        <w:pStyle w:val="637"/>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1F1AFDDA">
      <w:pPr>
        <w:pStyle w:val="637"/>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3C3EC880">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1E2752AA">
      <w:pPr>
        <w:pStyle w:val="637"/>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C757F87">
      <w:pPr>
        <w:pStyle w:val="637"/>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056093E0">
      <w:pPr>
        <w:pStyle w:val="637"/>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6E475C3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0358D91A">
      <w:pPr>
        <w:pStyle w:val="638"/>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51834B54">
      <w:pPr>
        <w:pStyle w:val="637"/>
        <w:widowControl w:val="0"/>
        <w:snapToGrid w:val="0"/>
        <w:spacing w:line="380" w:lineRule="exact"/>
        <w:ind w:firstLine="480" w:firstLineChars="200"/>
        <w:jc w:val="both"/>
        <w:rPr>
          <w:rFonts w:hint="default" w:ascii="仿宋" w:hAnsi="仿宋" w:eastAsia="仿宋" w:cs="仿宋"/>
          <w:bCs/>
          <w:color w:val="000000"/>
          <w:sz w:val="24"/>
          <w:szCs w:val="24"/>
        </w:rPr>
      </w:pPr>
    </w:p>
    <w:p w14:paraId="40C4F279">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327C0E94">
      <w:pPr>
        <w:pStyle w:val="32"/>
        <w:rPr>
          <w:rFonts w:ascii="宋体" w:hAnsi="宋体" w:cs="宋体"/>
          <w:color w:val="000000"/>
          <w:sz w:val="24"/>
        </w:rPr>
      </w:pPr>
      <w:r>
        <w:rPr>
          <w:rFonts w:hint="eastAsia" w:ascii="仿宋_GB2312" w:hAnsi="仿宋" w:eastAsia="仿宋_GB2312" w:cs="仿宋_GB2312"/>
          <w:sz w:val="24"/>
          <w:lang w:val="en-US" w:eastAsia="zh-CN"/>
        </w:rPr>
        <w:t xml:space="preserve">                         </w:t>
      </w:r>
      <w:r>
        <w:rPr>
          <w:rFonts w:ascii="仿宋_GB2312" w:hAnsi="仿宋" w:eastAsia="仿宋_GB2312" w:cs="仿宋_GB2312"/>
          <w:sz w:val="24"/>
        </w:rPr>
        <w:t>日期：  年   月   日</w:t>
      </w:r>
    </w:p>
    <w:p w14:paraId="5037B385">
      <w:pPr>
        <w:snapToGrid w:val="0"/>
        <w:spacing w:before="50" w:after="50" w:line="360" w:lineRule="auto"/>
        <w:jc w:val="center"/>
        <w:rPr>
          <w:rFonts w:ascii="仿宋_GB2312" w:hAnsi="仿宋" w:eastAsia="仿宋_GB2312" w:cs="仿宋_GB2312"/>
          <w:b/>
          <w:sz w:val="24"/>
        </w:rPr>
      </w:pPr>
    </w:p>
    <w:p w14:paraId="37CBF11C">
      <w:pPr>
        <w:snapToGrid w:val="0"/>
        <w:spacing w:before="50" w:after="50" w:line="360" w:lineRule="auto"/>
        <w:jc w:val="center"/>
        <w:rPr>
          <w:rFonts w:ascii="仿宋_GB2312" w:hAnsi="仿宋" w:eastAsia="仿宋_GB2312" w:cs="仿宋_GB2312"/>
          <w:b/>
          <w:sz w:val="24"/>
        </w:rPr>
      </w:pPr>
    </w:p>
    <w:p w14:paraId="6D327EC7">
      <w:pPr>
        <w:snapToGrid w:val="0"/>
        <w:spacing w:before="50" w:after="50" w:line="360" w:lineRule="auto"/>
        <w:jc w:val="center"/>
        <w:rPr>
          <w:rFonts w:ascii="仿宋_GB2312" w:hAnsi="仿宋" w:eastAsia="仿宋_GB2312" w:cs="仿宋_GB2312"/>
          <w:b/>
          <w:sz w:val="24"/>
        </w:rPr>
      </w:pPr>
    </w:p>
    <w:p w14:paraId="6C36E277">
      <w:pPr>
        <w:snapToGrid w:val="0"/>
        <w:spacing w:before="50" w:after="50" w:line="360" w:lineRule="auto"/>
        <w:jc w:val="center"/>
        <w:rPr>
          <w:rFonts w:ascii="仿宋_GB2312" w:hAnsi="仿宋" w:eastAsia="仿宋_GB2312" w:cs="仿宋_GB2312"/>
          <w:b/>
          <w:sz w:val="24"/>
        </w:rPr>
      </w:pPr>
    </w:p>
    <w:p w14:paraId="7B67AEE3">
      <w:pPr>
        <w:snapToGrid w:val="0"/>
        <w:spacing w:before="50" w:after="50" w:line="360" w:lineRule="auto"/>
        <w:jc w:val="center"/>
        <w:rPr>
          <w:rFonts w:ascii="仿宋_GB2312" w:hAnsi="仿宋" w:eastAsia="仿宋_GB2312" w:cs="仿宋_GB2312"/>
          <w:b/>
          <w:sz w:val="24"/>
        </w:rPr>
      </w:pPr>
    </w:p>
    <w:p w14:paraId="05F808D7">
      <w:pPr>
        <w:rPr>
          <w:rFonts w:ascii="仿宋_GB2312" w:hAnsi="仿宋" w:eastAsia="仿宋_GB2312" w:cs="仿宋_GB2312"/>
          <w:b/>
          <w:kern w:val="0"/>
          <w:sz w:val="32"/>
          <w:szCs w:val="32"/>
        </w:rPr>
      </w:pPr>
    </w:p>
    <w:p w14:paraId="3B59DE10">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八</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14:paraId="0EEF3259">
      <w:pPr>
        <w:snapToGrid w:val="0"/>
        <w:spacing w:line="360" w:lineRule="auto"/>
        <w:rPr>
          <w:rFonts w:ascii="仿宋_GB2312" w:hAnsi="仿宋" w:eastAsia="仿宋_GB2312" w:cs="仿宋_GB2312"/>
          <w:sz w:val="24"/>
        </w:rPr>
      </w:pPr>
    </w:p>
    <w:p w14:paraId="6A4E72B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57E905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70CAD2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5EB0B7A9">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18FC638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1FAD1740">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78E1D48">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7A96191">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75E41C64">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3CF64D85">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332D25A7">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134D7304">
      <w:pPr>
        <w:autoSpaceDE w:val="0"/>
        <w:autoSpaceDN w:val="0"/>
        <w:spacing w:line="360" w:lineRule="auto"/>
        <w:ind w:left="2"/>
        <w:jc w:val="left"/>
        <w:rPr>
          <w:rFonts w:ascii="仿宋_GB2312" w:hAnsi="仿宋_GB2312" w:eastAsia="仿宋_GB2312" w:cs="仿宋_GB2312"/>
          <w:kern w:val="0"/>
          <w:sz w:val="24"/>
          <w:lang w:val="zh-CN"/>
        </w:rPr>
      </w:pPr>
    </w:p>
    <w:p w14:paraId="54984164">
      <w:pPr>
        <w:autoSpaceDE w:val="0"/>
        <w:autoSpaceDN w:val="0"/>
        <w:spacing w:line="360" w:lineRule="auto"/>
        <w:ind w:left="2"/>
        <w:jc w:val="left"/>
        <w:rPr>
          <w:rFonts w:ascii="仿宋_GB2312" w:hAnsi="仿宋_GB2312" w:eastAsia="仿宋_GB2312" w:cs="仿宋_GB2312"/>
          <w:kern w:val="0"/>
          <w:sz w:val="24"/>
          <w:lang w:val="zh-CN"/>
        </w:rPr>
      </w:pPr>
    </w:p>
    <w:p w14:paraId="20C16C76">
      <w:pPr>
        <w:autoSpaceDE w:val="0"/>
        <w:autoSpaceDN w:val="0"/>
        <w:spacing w:line="360" w:lineRule="auto"/>
        <w:ind w:left="2"/>
        <w:jc w:val="left"/>
        <w:rPr>
          <w:rFonts w:ascii="仿宋_GB2312" w:hAnsi="仿宋_GB2312" w:eastAsia="仿宋_GB2312" w:cs="仿宋_GB2312"/>
          <w:kern w:val="0"/>
          <w:sz w:val="24"/>
          <w:lang w:val="zh-CN"/>
        </w:rPr>
      </w:pPr>
    </w:p>
    <w:p w14:paraId="7B643781">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23F4A3BD">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ABDF5D4">
      <w:pPr>
        <w:spacing w:line="360" w:lineRule="auto"/>
        <w:jc w:val="center"/>
        <w:rPr>
          <w:rFonts w:ascii="仿宋_GB2312" w:hAnsi="仿宋" w:eastAsia="仿宋_GB2312" w:cs="仿宋_GB2312"/>
          <w:b/>
          <w:bCs/>
          <w:sz w:val="24"/>
        </w:rPr>
      </w:pPr>
    </w:p>
    <w:p w14:paraId="6881A867">
      <w:pPr>
        <w:pStyle w:val="42"/>
        <w:rPr>
          <w:rFonts w:ascii="仿宋_GB2312" w:hAnsi="仿宋" w:eastAsia="仿宋_GB2312" w:cs="仿宋_GB2312"/>
          <w:bCs/>
        </w:rPr>
      </w:pPr>
    </w:p>
    <w:p w14:paraId="7E29F4EC">
      <w:pPr>
        <w:pStyle w:val="73"/>
        <w:snapToGrid w:val="0"/>
        <w:spacing w:line="500" w:lineRule="exact"/>
        <w:ind w:firstLine="562"/>
        <w:jc w:val="center"/>
        <w:rPr>
          <w:rFonts w:ascii="仿宋" w:hAnsi="仿宋" w:eastAsia="仿宋" w:cs="仿宋"/>
          <w:b/>
          <w:bCs/>
          <w:sz w:val="28"/>
          <w:szCs w:val="28"/>
        </w:rPr>
      </w:pPr>
    </w:p>
    <w:p w14:paraId="5BC801F2">
      <w:pPr>
        <w:pStyle w:val="73"/>
        <w:snapToGrid w:val="0"/>
        <w:spacing w:line="500" w:lineRule="exact"/>
        <w:ind w:firstLine="562"/>
        <w:jc w:val="center"/>
        <w:rPr>
          <w:rFonts w:ascii="仿宋" w:hAnsi="仿宋" w:eastAsia="仿宋" w:cs="仿宋"/>
          <w:b/>
          <w:bCs/>
          <w:sz w:val="28"/>
          <w:szCs w:val="28"/>
        </w:rPr>
      </w:pPr>
    </w:p>
    <w:p w14:paraId="7CEB082C">
      <w:pPr>
        <w:widowControl/>
        <w:spacing w:line="360" w:lineRule="auto"/>
        <w:ind w:left="150"/>
        <w:jc w:val="center"/>
        <w:rPr>
          <w:rFonts w:ascii="仿宋_GB2312" w:hAnsi="仿宋" w:eastAsia="仿宋_GB2312" w:cs="仿宋_GB2312"/>
          <w:b/>
          <w:kern w:val="0"/>
          <w:sz w:val="32"/>
          <w:szCs w:val="32"/>
        </w:rPr>
      </w:pPr>
    </w:p>
    <w:p w14:paraId="3353DA19">
      <w:pPr>
        <w:spacing w:line="360" w:lineRule="auto"/>
        <w:ind w:right="420"/>
        <w:rPr>
          <w:rFonts w:ascii="仿宋_GB2312" w:hAnsi="仿宋" w:eastAsia="仿宋_GB2312" w:cs="仿宋_GB2312"/>
          <w:b/>
          <w:kern w:val="0"/>
          <w:sz w:val="36"/>
          <w:szCs w:val="36"/>
        </w:rPr>
      </w:pPr>
    </w:p>
    <w:p w14:paraId="7E443126">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02B3EF6">
      <w:pPr>
        <w:spacing w:line="360" w:lineRule="auto"/>
        <w:jc w:val="center"/>
        <w:outlineLvl w:val="0"/>
        <w:rPr>
          <w:rFonts w:ascii="仿宋_GB2312" w:hAnsi="仿宋" w:eastAsia="仿宋_GB2312" w:cs="仿宋_GB2312"/>
          <w:b/>
          <w:kern w:val="0"/>
          <w:sz w:val="24"/>
        </w:rPr>
      </w:pPr>
    </w:p>
    <w:p w14:paraId="338DD5F0">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273A677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3453EBF8">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09B7B29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48A42447">
      <w:pPr>
        <w:snapToGrid w:val="0"/>
        <w:spacing w:line="360" w:lineRule="auto"/>
        <w:ind w:firstLine="960" w:firstLineChars="400"/>
        <w:rPr>
          <w:rFonts w:ascii="仿宋_GB2312" w:hAnsi="仿宋" w:eastAsia="仿宋_GB2312" w:cs="仿宋_GB2312"/>
          <w:sz w:val="24"/>
          <w:lang w:val="zh-CN"/>
        </w:rPr>
      </w:pPr>
    </w:p>
    <w:p w14:paraId="671F1B98">
      <w:pPr>
        <w:snapToGrid w:val="0"/>
        <w:spacing w:line="360" w:lineRule="auto"/>
        <w:rPr>
          <w:rFonts w:ascii="仿宋_GB2312" w:hAnsi="仿宋" w:eastAsia="仿宋_GB2312" w:cs="仿宋_GB2312"/>
          <w:sz w:val="24"/>
        </w:rPr>
      </w:pPr>
    </w:p>
    <w:p w14:paraId="7BA2213D">
      <w:pPr>
        <w:snapToGrid w:val="0"/>
        <w:spacing w:line="360" w:lineRule="auto"/>
        <w:jc w:val="center"/>
        <w:rPr>
          <w:rFonts w:ascii="仿宋_GB2312" w:hAnsi="仿宋" w:eastAsia="仿宋_GB2312" w:cs="仿宋_GB2312"/>
          <w:b/>
          <w:kern w:val="0"/>
          <w:sz w:val="32"/>
          <w:szCs w:val="32"/>
          <w:lang w:val="zh-CN"/>
        </w:rPr>
      </w:pPr>
    </w:p>
    <w:p w14:paraId="1BC74E03">
      <w:pPr>
        <w:snapToGrid w:val="0"/>
        <w:spacing w:line="360" w:lineRule="auto"/>
        <w:jc w:val="center"/>
        <w:rPr>
          <w:rFonts w:ascii="仿宋_GB2312" w:hAnsi="仿宋" w:eastAsia="仿宋_GB2312" w:cs="仿宋_GB2312"/>
          <w:b/>
          <w:kern w:val="0"/>
          <w:sz w:val="32"/>
          <w:szCs w:val="32"/>
          <w:lang w:val="zh-CN"/>
        </w:rPr>
      </w:pPr>
    </w:p>
    <w:p w14:paraId="534E4AEE">
      <w:pPr>
        <w:snapToGrid w:val="0"/>
        <w:spacing w:line="360" w:lineRule="auto"/>
        <w:jc w:val="center"/>
        <w:rPr>
          <w:rFonts w:ascii="仿宋_GB2312" w:hAnsi="仿宋" w:eastAsia="仿宋_GB2312" w:cs="仿宋_GB2312"/>
          <w:b/>
          <w:kern w:val="0"/>
          <w:sz w:val="32"/>
          <w:szCs w:val="32"/>
          <w:lang w:val="zh-CN"/>
        </w:rPr>
      </w:pPr>
    </w:p>
    <w:p w14:paraId="5A9499AB">
      <w:pPr>
        <w:snapToGrid w:val="0"/>
        <w:spacing w:line="360" w:lineRule="auto"/>
        <w:jc w:val="center"/>
        <w:rPr>
          <w:rFonts w:ascii="仿宋_GB2312" w:hAnsi="仿宋" w:eastAsia="仿宋_GB2312" w:cs="仿宋_GB2312"/>
          <w:b/>
          <w:kern w:val="0"/>
          <w:sz w:val="32"/>
          <w:szCs w:val="32"/>
          <w:lang w:val="zh-CN"/>
        </w:rPr>
      </w:pPr>
    </w:p>
    <w:p w14:paraId="4DBE572C">
      <w:pPr>
        <w:snapToGrid w:val="0"/>
        <w:spacing w:line="360" w:lineRule="auto"/>
        <w:jc w:val="center"/>
        <w:outlineLvl w:val="0"/>
        <w:rPr>
          <w:rFonts w:ascii="仿宋_GB2312" w:hAnsi="仿宋" w:eastAsia="仿宋_GB2312" w:cs="仿宋_GB2312"/>
          <w:b/>
          <w:kern w:val="0"/>
          <w:sz w:val="32"/>
          <w:szCs w:val="32"/>
        </w:rPr>
      </w:pPr>
    </w:p>
    <w:p w14:paraId="05DB6929">
      <w:pPr>
        <w:snapToGrid w:val="0"/>
        <w:spacing w:line="360" w:lineRule="auto"/>
        <w:jc w:val="center"/>
        <w:outlineLvl w:val="0"/>
        <w:rPr>
          <w:rFonts w:ascii="仿宋_GB2312" w:hAnsi="仿宋" w:eastAsia="仿宋_GB2312" w:cs="仿宋_GB2312"/>
          <w:b/>
          <w:kern w:val="0"/>
          <w:sz w:val="32"/>
          <w:szCs w:val="32"/>
        </w:rPr>
      </w:pPr>
    </w:p>
    <w:p w14:paraId="7AC2B5DD"/>
    <w:p w14:paraId="072AECFB">
      <w:pPr>
        <w:snapToGrid w:val="0"/>
        <w:spacing w:line="360" w:lineRule="auto"/>
        <w:jc w:val="center"/>
        <w:outlineLvl w:val="0"/>
        <w:rPr>
          <w:rFonts w:ascii="仿宋_GB2312" w:hAnsi="仿宋" w:eastAsia="仿宋_GB2312" w:cs="仿宋_GB2312"/>
          <w:b/>
          <w:kern w:val="0"/>
          <w:sz w:val="32"/>
          <w:szCs w:val="32"/>
        </w:rPr>
      </w:pPr>
    </w:p>
    <w:p w14:paraId="5A80B260">
      <w:pPr>
        <w:snapToGrid w:val="0"/>
        <w:spacing w:line="360" w:lineRule="auto"/>
        <w:jc w:val="center"/>
        <w:outlineLvl w:val="0"/>
        <w:rPr>
          <w:rFonts w:ascii="仿宋_GB2312" w:hAnsi="仿宋" w:eastAsia="仿宋_GB2312" w:cs="仿宋_GB2312"/>
          <w:b/>
          <w:kern w:val="0"/>
          <w:sz w:val="32"/>
          <w:szCs w:val="32"/>
        </w:rPr>
      </w:pPr>
    </w:p>
    <w:p w14:paraId="6FDED112">
      <w:pPr>
        <w:snapToGrid w:val="0"/>
        <w:spacing w:line="360" w:lineRule="auto"/>
        <w:jc w:val="center"/>
        <w:outlineLvl w:val="0"/>
        <w:rPr>
          <w:rFonts w:ascii="仿宋_GB2312" w:hAnsi="仿宋" w:eastAsia="仿宋_GB2312" w:cs="仿宋_GB2312"/>
          <w:b/>
          <w:kern w:val="0"/>
          <w:sz w:val="32"/>
          <w:szCs w:val="32"/>
        </w:rPr>
      </w:pPr>
    </w:p>
    <w:p w14:paraId="63E00359">
      <w:pPr>
        <w:snapToGrid w:val="0"/>
        <w:spacing w:line="360" w:lineRule="auto"/>
        <w:jc w:val="center"/>
        <w:outlineLvl w:val="0"/>
        <w:rPr>
          <w:rFonts w:ascii="仿宋_GB2312" w:hAnsi="仿宋" w:eastAsia="仿宋_GB2312" w:cs="仿宋_GB2312"/>
          <w:b/>
          <w:kern w:val="0"/>
          <w:sz w:val="32"/>
          <w:szCs w:val="32"/>
        </w:rPr>
      </w:pPr>
    </w:p>
    <w:p w14:paraId="128D5D48">
      <w:pPr>
        <w:snapToGrid w:val="0"/>
        <w:spacing w:line="360" w:lineRule="auto"/>
        <w:jc w:val="center"/>
        <w:outlineLvl w:val="0"/>
        <w:rPr>
          <w:rFonts w:ascii="仿宋_GB2312" w:hAnsi="仿宋" w:eastAsia="仿宋_GB2312" w:cs="仿宋_GB2312"/>
          <w:b/>
          <w:kern w:val="0"/>
          <w:sz w:val="32"/>
          <w:szCs w:val="32"/>
        </w:rPr>
      </w:pPr>
    </w:p>
    <w:p w14:paraId="04CFBD6A">
      <w:pPr>
        <w:snapToGrid w:val="0"/>
        <w:spacing w:line="360" w:lineRule="auto"/>
        <w:jc w:val="center"/>
        <w:outlineLvl w:val="0"/>
        <w:rPr>
          <w:rFonts w:ascii="仿宋_GB2312" w:hAnsi="仿宋" w:eastAsia="仿宋_GB2312" w:cs="仿宋_GB2312"/>
          <w:b/>
          <w:kern w:val="0"/>
          <w:sz w:val="32"/>
          <w:szCs w:val="32"/>
        </w:rPr>
      </w:pPr>
    </w:p>
    <w:p w14:paraId="6DA44CE0">
      <w:pPr>
        <w:snapToGrid w:val="0"/>
        <w:spacing w:line="360" w:lineRule="auto"/>
        <w:jc w:val="center"/>
        <w:outlineLvl w:val="0"/>
        <w:rPr>
          <w:rFonts w:ascii="仿宋_GB2312" w:hAnsi="仿宋" w:eastAsia="仿宋_GB2312" w:cs="仿宋_GB2312"/>
          <w:b/>
          <w:kern w:val="0"/>
          <w:sz w:val="32"/>
          <w:szCs w:val="32"/>
        </w:rPr>
      </w:pPr>
    </w:p>
    <w:p w14:paraId="573B2CF4">
      <w:pPr>
        <w:snapToGrid w:val="0"/>
        <w:spacing w:line="360" w:lineRule="auto"/>
        <w:jc w:val="center"/>
        <w:outlineLvl w:val="0"/>
        <w:rPr>
          <w:rFonts w:ascii="仿宋_GB2312" w:hAnsi="仿宋" w:eastAsia="仿宋_GB2312" w:cs="仿宋_GB2312"/>
          <w:b/>
          <w:kern w:val="0"/>
          <w:sz w:val="32"/>
          <w:szCs w:val="32"/>
        </w:rPr>
      </w:pPr>
    </w:p>
    <w:p w14:paraId="50AA676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r>
        <w:rPr>
          <w:rFonts w:hint="eastAsia" w:ascii="仿宋_GB2312" w:hAnsi="仿宋" w:eastAsia="仿宋_GB2312" w:cs="仿宋_GB2312"/>
          <w:b/>
          <w:kern w:val="0"/>
          <w:sz w:val="32"/>
          <w:szCs w:val="32"/>
          <w:lang w:val="zh-CN"/>
        </w:rPr>
        <w:t>一、联合协议</w:t>
      </w:r>
    </w:p>
    <w:p w14:paraId="783FA6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444B9CB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0FA095C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4D635AD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217D52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6DEB715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89DB3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8A7FC15">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241967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7F1267B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2846C9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E4A3538">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E8B6381">
      <w:pPr>
        <w:snapToGrid w:val="0"/>
        <w:spacing w:line="360" w:lineRule="auto"/>
        <w:ind w:firstLine="5760" w:firstLineChars="2400"/>
      </w:pPr>
      <w:r>
        <w:rPr>
          <w:rFonts w:hint="eastAsia" w:ascii="仿宋_GB2312" w:hAnsi="仿宋" w:eastAsia="仿宋_GB2312" w:cs="仿宋_GB2312"/>
          <w:kern w:val="0"/>
          <w:sz w:val="24"/>
          <w:lang w:val="zh-CN"/>
        </w:rPr>
        <w:t>……</w:t>
      </w:r>
    </w:p>
    <w:p w14:paraId="0365C62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79ABE7A">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6C1243D9">
      <w:pPr>
        <w:snapToGrid w:val="0"/>
        <w:spacing w:line="360" w:lineRule="auto"/>
        <w:ind w:firstLine="3534" w:firstLineChars="1100"/>
        <w:rPr>
          <w:rFonts w:ascii="仿宋_GB2312" w:hAnsi="仿宋" w:eastAsia="仿宋_GB2312" w:cs="仿宋_GB2312"/>
          <w:b/>
          <w:kern w:val="0"/>
          <w:sz w:val="32"/>
          <w:szCs w:val="32"/>
        </w:rPr>
      </w:pPr>
    </w:p>
    <w:p w14:paraId="51D685B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97AA6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3C450D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6614FFC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0D6872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9E0050">
      <w:pPr>
        <w:pStyle w:val="3"/>
        <w:ind w:left="664" w:leftChars="316" w:firstLine="229" w:firstLineChars="95"/>
      </w:pPr>
      <w:r>
        <w:rPr>
          <w:rFonts w:hint="eastAsia" w:cs="仿宋_GB2312"/>
          <w:kern w:val="0"/>
          <w:sz w:val="24"/>
          <w:szCs w:val="24"/>
        </w:rPr>
        <w:t>……</w:t>
      </w:r>
    </w:p>
    <w:p w14:paraId="303643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69E449FF">
      <w:pPr>
        <w:snapToGrid w:val="0"/>
        <w:spacing w:line="360" w:lineRule="auto"/>
        <w:ind w:firstLine="576"/>
        <w:rPr>
          <w:rFonts w:ascii="仿宋_GB2312" w:hAnsi="仿宋" w:eastAsia="仿宋_GB2312"/>
          <w:u w:val="single"/>
        </w:rPr>
      </w:pPr>
    </w:p>
    <w:p w14:paraId="7362E5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0864C52A">
      <w:pPr>
        <w:snapToGrid w:val="0"/>
        <w:spacing w:line="360" w:lineRule="auto"/>
        <w:ind w:firstLine="576"/>
        <w:rPr>
          <w:rFonts w:ascii="仿宋_GB2312" w:hAnsi="仿宋" w:eastAsia="仿宋_GB2312" w:cs="仿宋_GB2312"/>
          <w:kern w:val="0"/>
          <w:sz w:val="24"/>
          <w:lang w:val="zh-CN"/>
        </w:rPr>
      </w:pPr>
    </w:p>
    <w:p w14:paraId="37C1261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56C1C374">
      <w:pPr>
        <w:snapToGrid w:val="0"/>
        <w:spacing w:line="360" w:lineRule="auto"/>
        <w:ind w:left="573" w:leftChars="273"/>
        <w:rPr>
          <w:rFonts w:ascii="仿宋_GB2312" w:hAnsi="仿宋" w:eastAsia="仿宋_GB2312" w:cs="仿宋_GB2312"/>
          <w:kern w:val="0"/>
          <w:sz w:val="24"/>
          <w:lang w:val="zh-CN"/>
        </w:rPr>
      </w:pPr>
    </w:p>
    <w:p w14:paraId="0EEA76E2">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6E98FC88">
      <w:pPr>
        <w:snapToGrid w:val="0"/>
        <w:spacing w:line="360" w:lineRule="auto"/>
        <w:ind w:firstLine="576"/>
        <w:rPr>
          <w:rFonts w:ascii="仿宋_GB2312" w:hAnsi="仿宋" w:eastAsia="仿宋_GB2312" w:cs="仿宋_GB2312"/>
          <w:kern w:val="0"/>
          <w:sz w:val="24"/>
          <w:lang w:val="zh-CN"/>
        </w:rPr>
      </w:pPr>
    </w:p>
    <w:p w14:paraId="7028CC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020910FB">
      <w:pPr>
        <w:snapToGrid w:val="0"/>
        <w:spacing w:line="360" w:lineRule="auto"/>
        <w:ind w:firstLine="576"/>
        <w:rPr>
          <w:rFonts w:ascii="仿宋_GB2312" w:hAnsi="仿宋" w:eastAsia="仿宋_GB2312" w:cs="仿宋_GB2312"/>
          <w:kern w:val="0"/>
          <w:sz w:val="24"/>
          <w:lang w:val="zh-CN"/>
        </w:rPr>
      </w:pPr>
    </w:p>
    <w:p w14:paraId="453AAA7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791ABB4">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57603E1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233CC31">
      <w:pPr>
        <w:snapToGrid w:val="0"/>
        <w:spacing w:line="360" w:lineRule="auto"/>
        <w:ind w:firstLine="5760" w:firstLineChars="2400"/>
      </w:pPr>
      <w:r>
        <w:rPr>
          <w:rFonts w:hint="eastAsia" w:ascii="仿宋_GB2312" w:hAnsi="仿宋" w:eastAsia="仿宋_GB2312" w:cs="仿宋_GB2312"/>
          <w:kern w:val="0"/>
          <w:sz w:val="24"/>
          <w:lang w:val="zh-CN"/>
        </w:rPr>
        <w:t>……</w:t>
      </w:r>
    </w:p>
    <w:p w14:paraId="709A1C3E">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7085F20">
      <w:pPr>
        <w:jc w:val="center"/>
        <w:rPr>
          <w:rFonts w:ascii="仿宋_GB2312" w:hAnsi="仿宋" w:eastAsia="仿宋_GB2312" w:cs="仿宋_GB2312"/>
          <w:b/>
          <w:kern w:val="0"/>
          <w:sz w:val="32"/>
          <w:szCs w:val="32"/>
        </w:rPr>
      </w:pPr>
    </w:p>
    <w:p w14:paraId="2A9883BC">
      <w:pPr>
        <w:jc w:val="center"/>
        <w:rPr>
          <w:rFonts w:ascii="仿宋_GB2312" w:hAnsi="仿宋" w:eastAsia="仿宋_GB2312" w:cs="仿宋_GB2312"/>
          <w:b/>
          <w:kern w:val="0"/>
          <w:sz w:val="32"/>
          <w:szCs w:val="32"/>
        </w:rPr>
      </w:pPr>
    </w:p>
    <w:p w14:paraId="45BFD633">
      <w:pPr>
        <w:jc w:val="center"/>
        <w:rPr>
          <w:rFonts w:ascii="仿宋_GB2312" w:hAnsi="仿宋" w:eastAsia="仿宋_GB2312" w:cs="仿宋_GB2312"/>
          <w:b/>
          <w:kern w:val="0"/>
          <w:sz w:val="32"/>
          <w:szCs w:val="32"/>
        </w:rPr>
      </w:pPr>
    </w:p>
    <w:p w14:paraId="74D35551">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二</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联合协议</w:t>
      </w:r>
    </w:p>
    <w:p w14:paraId="292E4EDF">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79B4CC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631083E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1AB2B18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55D9A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5B487060">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5C576B0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6194DBF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6B054E3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63E1AE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240A659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43ADB8C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5D1BB5F7">
      <w:pPr>
        <w:snapToGrid w:val="0"/>
        <w:spacing w:line="360" w:lineRule="auto"/>
        <w:ind w:firstLine="5760" w:firstLineChars="2400"/>
      </w:pPr>
      <w:r>
        <w:rPr>
          <w:rFonts w:hint="eastAsia" w:ascii="仿宋_GB2312" w:hAnsi="仿宋" w:eastAsia="仿宋_GB2312" w:cs="仿宋_GB2312"/>
          <w:kern w:val="0"/>
          <w:sz w:val="24"/>
          <w:lang w:val="zh-CN"/>
        </w:rPr>
        <w:t>……</w:t>
      </w:r>
    </w:p>
    <w:p w14:paraId="783426C9">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66894F7">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011C1A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三</w:t>
      </w:r>
      <w:r>
        <w:rPr>
          <w:rFonts w:hint="eastAsia" w:ascii="仿宋_GB2312" w:hAnsi="仿宋" w:eastAsia="仿宋_GB2312" w:cs="仿宋_GB2312"/>
          <w:b/>
          <w:kern w:val="0"/>
          <w:sz w:val="32"/>
          <w:szCs w:val="32"/>
        </w:rPr>
        <w:t>、分包意向协议</w:t>
      </w:r>
    </w:p>
    <w:p w14:paraId="419F593B">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1CD328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7833EB6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1AC0253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C3C126F">
      <w:pPr>
        <w:pStyle w:val="3"/>
        <w:ind w:left="664" w:leftChars="316" w:firstLine="229" w:firstLineChars="95"/>
      </w:pPr>
      <w:r>
        <w:rPr>
          <w:rFonts w:hint="eastAsia" w:cs="仿宋_GB2312"/>
          <w:kern w:val="0"/>
          <w:sz w:val="24"/>
          <w:szCs w:val="24"/>
        </w:rPr>
        <w:t>……</w:t>
      </w:r>
    </w:p>
    <w:p w14:paraId="7B77C6C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0D670881">
      <w:pPr>
        <w:snapToGrid w:val="0"/>
        <w:spacing w:line="360" w:lineRule="auto"/>
        <w:ind w:firstLine="576"/>
        <w:rPr>
          <w:rFonts w:ascii="仿宋_GB2312" w:hAnsi="仿宋" w:eastAsia="仿宋_GB2312"/>
          <w:u w:val="single"/>
        </w:rPr>
      </w:pPr>
    </w:p>
    <w:p w14:paraId="3ED7E74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45CD40B">
      <w:pPr>
        <w:snapToGrid w:val="0"/>
        <w:spacing w:line="360" w:lineRule="auto"/>
        <w:ind w:firstLine="576"/>
        <w:rPr>
          <w:rFonts w:ascii="仿宋_GB2312" w:hAnsi="仿宋" w:eastAsia="仿宋_GB2312" w:cs="仿宋_GB2312"/>
          <w:kern w:val="0"/>
          <w:sz w:val="24"/>
          <w:lang w:val="zh-CN"/>
        </w:rPr>
      </w:pPr>
    </w:p>
    <w:p w14:paraId="677516D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95578C7">
      <w:pPr>
        <w:snapToGrid w:val="0"/>
        <w:spacing w:line="360" w:lineRule="auto"/>
        <w:ind w:left="573" w:leftChars="273"/>
        <w:rPr>
          <w:rFonts w:ascii="仿宋_GB2312" w:hAnsi="仿宋" w:eastAsia="仿宋_GB2312" w:cs="仿宋_GB2312"/>
          <w:kern w:val="0"/>
          <w:sz w:val="24"/>
          <w:lang w:val="zh-CN"/>
        </w:rPr>
      </w:pPr>
    </w:p>
    <w:p w14:paraId="2A1D09DE">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1417A740">
      <w:pPr>
        <w:snapToGrid w:val="0"/>
        <w:spacing w:line="360" w:lineRule="auto"/>
        <w:ind w:firstLine="576"/>
        <w:rPr>
          <w:rFonts w:ascii="仿宋_GB2312" w:hAnsi="仿宋" w:eastAsia="仿宋_GB2312" w:cs="仿宋_GB2312"/>
          <w:kern w:val="0"/>
          <w:sz w:val="24"/>
          <w:lang w:val="zh-CN"/>
        </w:rPr>
      </w:pPr>
    </w:p>
    <w:p w14:paraId="24445CD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29CF6313">
      <w:pPr>
        <w:snapToGrid w:val="0"/>
        <w:spacing w:line="360" w:lineRule="auto"/>
        <w:ind w:firstLine="576"/>
        <w:rPr>
          <w:rFonts w:ascii="仿宋_GB2312" w:hAnsi="仿宋" w:eastAsia="仿宋_GB2312" w:cs="仿宋_GB2312"/>
          <w:kern w:val="0"/>
          <w:sz w:val="24"/>
          <w:lang w:val="zh-CN"/>
        </w:rPr>
      </w:pPr>
    </w:p>
    <w:p w14:paraId="0643A5F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57A7B97F">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0C89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B81B9C4">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39487F37">
      <w:pPr>
        <w:snapToGrid w:val="0"/>
        <w:spacing w:line="360" w:lineRule="auto"/>
        <w:ind w:firstLine="5760" w:firstLineChars="2400"/>
      </w:pPr>
      <w:r>
        <w:rPr>
          <w:rFonts w:hint="eastAsia" w:ascii="仿宋_GB2312" w:hAnsi="仿宋" w:eastAsia="仿宋_GB2312" w:cs="仿宋_GB2312"/>
          <w:kern w:val="0"/>
          <w:sz w:val="24"/>
          <w:lang w:val="zh-CN"/>
        </w:rPr>
        <w:t>……</w:t>
      </w:r>
    </w:p>
    <w:p w14:paraId="5D3CA73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767F3A6">
      <w:pPr>
        <w:jc w:val="cente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、评标标准相应的商务技术资料</w:t>
      </w:r>
    </w:p>
    <w:p w14:paraId="3FBDB29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2DB44B1E">
      <w:pPr>
        <w:jc w:val="center"/>
        <w:rPr>
          <w:rFonts w:ascii="仿宋_GB2312" w:hAnsi="仿宋" w:eastAsia="仿宋_GB2312" w:cs="仿宋_GB2312"/>
          <w:b/>
          <w:kern w:val="0"/>
          <w:sz w:val="32"/>
          <w:szCs w:val="32"/>
        </w:rPr>
      </w:pPr>
    </w:p>
    <w:p w14:paraId="4CD7F604">
      <w:pPr>
        <w:jc w:val="center"/>
        <w:rPr>
          <w:rFonts w:ascii="仿宋_GB2312" w:hAnsi="仿宋" w:eastAsia="仿宋_GB2312" w:cs="仿宋_GB2312"/>
          <w:b/>
          <w:kern w:val="0"/>
          <w:sz w:val="32"/>
          <w:szCs w:val="32"/>
        </w:rPr>
      </w:pPr>
    </w:p>
    <w:p w14:paraId="6F8B57D8">
      <w:pPr>
        <w:jc w:val="center"/>
        <w:rPr>
          <w:rFonts w:ascii="仿宋_GB2312" w:hAnsi="仿宋" w:eastAsia="仿宋_GB2312" w:cs="仿宋_GB2312"/>
          <w:b/>
          <w:kern w:val="0"/>
          <w:sz w:val="32"/>
          <w:szCs w:val="32"/>
        </w:rPr>
      </w:pPr>
    </w:p>
    <w:p w14:paraId="44D5ADE6">
      <w:pPr>
        <w:jc w:val="center"/>
        <w:rPr>
          <w:rFonts w:ascii="仿宋_GB2312" w:hAnsi="仿宋" w:eastAsia="仿宋_GB2312" w:cs="仿宋_GB2312"/>
          <w:b/>
          <w:kern w:val="0"/>
          <w:sz w:val="32"/>
          <w:szCs w:val="32"/>
        </w:rPr>
      </w:pPr>
    </w:p>
    <w:p w14:paraId="1D1E622D">
      <w:pPr>
        <w:jc w:val="center"/>
        <w:rPr>
          <w:rFonts w:ascii="仿宋_GB2312" w:hAnsi="仿宋" w:eastAsia="仿宋_GB2312" w:cs="仿宋_GB2312"/>
          <w:b/>
          <w:kern w:val="0"/>
          <w:sz w:val="32"/>
          <w:szCs w:val="32"/>
        </w:rPr>
      </w:pPr>
    </w:p>
    <w:p w14:paraId="7671919A">
      <w:pPr>
        <w:jc w:val="center"/>
        <w:rPr>
          <w:rFonts w:ascii="仿宋_GB2312" w:hAnsi="仿宋" w:eastAsia="仿宋_GB2312" w:cs="仿宋_GB2312"/>
          <w:b/>
          <w:kern w:val="0"/>
          <w:sz w:val="32"/>
          <w:szCs w:val="32"/>
        </w:rPr>
      </w:pPr>
    </w:p>
    <w:p w14:paraId="0A867888">
      <w:pPr>
        <w:jc w:val="center"/>
        <w:rPr>
          <w:rFonts w:ascii="仿宋_GB2312" w:hAnsi="仿宋" w:eastAsia="仿宋_GB2312" w:cs="仿宋_GB2312"/>
          <w:b/>
          <w:kern w:val="0"/>
          <w:sz w:val="32"/>
          <w:szCs w:val="32"/>
        </w:rPr>
      </w:pPr>
    </w:p>
    <w:p w14:paraId="549D7433">
      <w:pPr>
        <w:jc w:val="center"/>
        <w:rPr>
          <w:rFonts w:ascii="仿宋_GB2312" w:hAnsi="仿宋" w:eastAsia="仿宋_GB2312" w:cs="仿宋_GB2312"/>
          <w:b/>
          <w:kern w:val="0"/>
          <w:sz w:val="32"/>
          <w:szCs w:val="32"/>
        </w:rPr>
      </w:pPr>
    </w:p>
    <w:p w14:paraId="607A9500">
      <w:pPr>
        <w:jc w:val="center"/>
        <w:rPr>
          <w:rFonts w:ascii="仿宋_GB2312" w:hAnsi="仿宋" w:eastAsia="仿宋_GB2312" w:cs="仿宋_GB2312"/>
          <w:b/>
          <w:kern w:val="0"/>
          <w:sz w:val="32"/>
          <w:szCs w:val="32"/>
        </w:rPr>
      </w:pPr>
    </w:p>
    <w:p w14:paraId="7F7F2508">
      <w:pPr>
        <w:jc w:val="center"/>
        <w:rPr>
          <w:rFonts w:ascii="仿宋_GB2312" w:hAnsi="仿宋" w:eastAsia="仿宋_GB2312" w:cs="仿宋_GB2312"/>
          <w:b/>
          <w:kern w:val="0"/>
          <w:sz w:val="32"/>
          <w:szCs w:val="32"/>
        </w:rPr>
      </w:pPr>
    </w:p>
    <w:p w14:paraId="334A0900">
      <w:pPr>
        <w:jc w:val="center"/>
        <w:rPr>
          <w:rFonts w:ascii="仿宋_GB2312" w:hAnsi="仿宋" w:eastAsia="仿宋_GB2312" w:cs="仿宋_GB2312"/>
          <w:b/>
          <w:kern w:val="0"/>
          <w:sz w:val="32"/>
          <w:szCs w:val="32"/>
        </w:rPr>
      </w:pPr>
    </w:p>
    <w:p w14:paraId="17A50DDE">
      <w:pPr>
        <w:jc w:val="center"/>
        <w:rPr>
          <w:rFonts w:ascii="仿宋_GB2312" w:hAnsi="仿宋" w:eastAsia="仿宋_GB2312" w:cs="仿宋_GB2312"/>
          <w:b/>
          <w:kern w:val="0"/>
          <w:sz w:val="32"/>
          <w:szCs w:val="32"/>
        </w:rPr>
      </w:pPr>
    </w:p>
    <w:p w14:paraId="47D1562D">
      <w:pPr>
        <w:jc w:val="center"/>
        <w:rPr>
          <w:rFonts w:ascii="仿宋_GB2312" w:hAnsi="仿宋" w:eastAsia="仿宋_GB2312" w:cs="仿宋_GB2312"/>
          <w:b/>
          <w:kern w:val="0"/>
          <w:sz w:val="32"/>
          <w:szCs w:val="32"/>
        </w:rPr>
      </w:pPr>
    </w:p>
    <w:p w14:paraId="3922AD6F">
      <w:pPr>
        <w:jc w:val="center"/>
        <w:rPr>
          <w:rFonts w:ascii="仿宋_GB2312" w:hAnsi="仿宋" w:eastAsia="仿宋_GB2312" w:cs="仿宋_GB2312"/>
          <w:b/>
          <w:kern w:val="0"/>
          <w:sz w:val="32"/>
          <w:szCs w:val="32"/>
        </w:rPr>
      </w:pPr>
    </w:p>
    <w:p w14:paraId="36F0F591">
      <w:pPr>
        <w:jc w:val="center"/>
        <w:rPr>
          <w:rFonts w:ascii="仿宋_GB2312" w:hAnsi="仿宋" w:eastAsia="仿宋_GB2312" w:cs="仿宋_GB2312"/>
          <w:b/>
          <w:kern w:val="0"/>
          <w:sz w:val="32"/>
          <w:szCs w:val="32"/>
        </w:rPr>
      </w:pPr>
    </w:p>
    <w:p w14:paraId="56936FBD">
      <w:pPr>
        <w:jc w:val="center"/>
        <w:rPr>
          <w:rFonts w:ascii="仿宋_GB2312" w:hAnsi="仿宋" w:eastAsia="仿宋_GB2312" w:cs="仿宋_GB2312"/>
          <w:b/>
          <w:kern w:val="0"/>
          <w:sz w:val="32"/>
          <w:szCs w:val="32"/>
        </w:rPr>
      </w:pPr>
    </w:p>
    <w:p w14:paraId="77F0C602">
      <w:pPr>
        <w:jc w:val="center"/>
        <w:rPr>
          <w:rFonts w:ascii="仿宋_GB2312" w:hAnsi="仿宋" w:eastAsia="仿宋_GB2312" w:cs="仿宋_GB2312"/>
          <w:b/>
          <w:kern w:val="0"/>
          <w:sz w:val="32"/>
          <w:szCs w:val="32"/>
        </w:rPr>
      </w:pPr>
    </w:p>
    <w:p w14:paraId="7815543A">
      <w:pPr>
        <w:jc w:val="center"/>
        <w:rPr>
          <w:rFonts w:ascii="仿宋_GB2312" w:hAnsi="仿宋" w:eastAsia="仿宋_GB2312" w:cs="仿宋_GB2312"/>
          <w:b/>
          <w:kern w:val="0"/>
          <w:sz w:val="32"/>
          <w:szCs w:val="32"/>
        </w:rPr>
      </w:pPr>
    </w:p>
    <w:p w14:paraId="1DBA3C9E">
      <w:pPr>
        <w:jc w:val="center"/>
        <w:rPr>
          <w:rFonts w:ascii="仿宋_GB2312" w:hAnsi="仿宋" w:eastAsia="仿宋_GB2312" w:cs="仿宋_GB2312"/>
          <w:b/>
          <w:kern w:val="0"/>
          <w:sz w:val="32"/>
          <w:szCs w:val="32"/>
        </w:rPr>
      </w:pPr>
    </w:p>
    <w:p w14:paraId="05573BFD">
      <w:pPr>
        <w:jc w:val="center"/>
        <w:rPr>
          <w:rFonts w:ascii="仿宋_GB2312" w:hAnsi="仿宋" w:eastAsia="仿宋_GB2312" w:cs="仿宋_GB2312"/>
          <w:b/>
          <w:kern w:val="0"/>
          <w:sz w:val="32"/>
          <w:szCs w:val="32"/>
        </w:rPr>
      </w:pPr>
    </w:p>
    <w:p w14:paraId="08DE36AB">
      <w:pPr>
        <w:jc w:val="center"/>
        <w:rPr>
          <w:rFonts w:ascii="仿宋_GB2312" w:hAnsi="仿宋" w:eastAsia="仿宋_GB2312" w:cs="仿宋_GB2312"/>
          <w:b/>
          <w:kern w:val="0"/>
          <w:sz w:val="32"/>
          <w:szCs w:val="32"/>
        </w:rPr>
      </w:pPr>
    </w:p>
    <w:p w14:paraId="7ACD9D5F">
      <w:pPr>
        <w:jc w:val="center"/>
        <w:rPr>
          <w:rFonts w:ascii="仿宋_GB2312" w:hAnsi="仿宋" w:eastAsia="仿宋_GB2312" w:cs="仿宋_GB2312"/>
          <w:b/>
          <w:kern w:val="0"/>
          <w:sz w:val="32"/>
          <w:szCs w:val="32"/>
        </w:rPr>
      </w:pPr>
    </w:p>
    <w:p w14:paraId="0DF9E624">
      <w:pPr>
        <w:jc w:val="center"/>
        <w:rPr>
          <w:rFonts w:ascii="仿宋_GB2312" w:hAnsi="仿宋" w:eastAsia="仿宋_GB2312" w:cs="仿宋_GB2312"/>
          <w:b/>
          <w:kern w:val="0"/>
          <w:sz w:val="32"/>
          <w:szCs w:val="32"/>
        </w:rPr>
      </w:pPr>
    </w:p>
    <w:p w14:paraId="7311807B">
      <w:pPr>
        <w:jc w:val="center"/>
        <w:rPr>
          <w:rFonts w:ascii="仿宋_GB2312" w:hAnsi="仿宋" w:eastAsia="仿宋_GB2312" w:cs="仿宋_GB2312"/>
          <w:b/>
          <w:kern w:val="0"/>
          <w:sz w:val="32"/>
          <w:szCs w:val="32"/>
        </w:rPr>
      </w:pPr>
    </w:p>
    <w:p w14:paraId="5557903F">
      <w:pPr>
        <w:jc w:val="center"/>
        <w:rPr>
          <w:rFonts w:ascii="仿宋_GB2312" w:hAnsi="仿宋" w:eastAsia="仿宋_GB2312" w:cs="仿宋_GB2312"/>
          <w:b/>
          <w:kern w:val="0"/>
          <w:sz w:val="32"/>
          <w:szCs w:val="32"/>
        </w:rPr>
      </w:pPr>
    </w:p>
    <w:p w14:paraId="6025AAE3">
      <w:pPr>
        <w:jc w:val="center"/>
        <w:rPr>
          <w:rFonts w:ascii="仿宋_GB2312" w:hAnsi="仿宋" w:eastAsia="仿宋_GB2312" w:cs="仿宋_GB2312"/>
          <w:b/>
          <w:kern w:val="0"/>
          <w:sz w:val="32"/>
          <w:szCs w:val="32"/>
        </w:rPr>
      </w:pPr>
    </w:p>
    <w:p w14:paraId="2F3559F0">
      <w:pPr>
        <w:jc w:val="center"/>
        <w:rPr>
          <w:rFonts w:ascii="仿宋_GB2312" w:hAnsi="仿宋" w:eastAsia="仿宋_GB2312" w:cs="仿宋_GB2312"/>
          <w:b/>
          <w:kern w:val="0"/>
          <w:sz w:val="32"/>
          <w:szCs w:val="32"/>
        </w:rPr>
      </w:pPr>
    </w:p>
    <w:p w14:paraId="769949AF">
      <w:pPr>
        <w:jc w:val="center"/>
        <w:rPr>
          <w:rFonts w:ascii="仿宋_GB2312" w:hAnsi="仿宋" w:eastAsia="仿宋_GB2312" w:cs="仿宋_GB2312"/>
          <w:b/>
          <w:kern w:val="0"/>
          <w:sz w:val="32"/>
          <w:szCs w:val="32"/>
        </w:rPr>
      </w:pPr>
    </w:p>
    <w:p w14:paraId="5D2E5209">
      <w:pPr>
        <w:jc w:val="center"/>
        <w:rPr>
          <w:rFonts w:ascii="仿宋_GB2312" w:hAnsi="仿宋" w:eastAsia="仿宋_GB2312" w:cs="仿宋_GB2312"/>
          <w:b/>
          <w:kern w:val="0"/>
          <w:sz w:val="32"/>
          <w:szCs w:val="32"/>
        </w:rPr>
      </w:pPr>
    </w:p>
    <w:p w14:paraId="778387A9">
      <w:pPr>
        <w:snapToGrid w:val="0"/>
        <w:spacing w:line="360" w:lineRule="exact"/>
        <w:jc w:val="center"/>
        <w:rPr>
          <w:rFonts w:hint="eastAsia" w:ascii="仿宋_GB2312" w:hAnsi="仿宋" w:eastAsia="仿宋_GB2312" w:cs="仿宋_GB2312"/>
          <w:b/>
          <w:kern w:val="0"/>
          <w:sz w:val="32"/>
          <w:szCs w:val="32"/>
        </w:rPr>
      </w:pPr>
    </w:p>
    <w:p w14:paraId="273F4E9F">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、自评表</w:t>
      </w:r>
    </w:p>
    <w:p w14:paraId="60054EE2">
      <w:pPr>
        <w:pStyle w:val="3"/>
        <w:ind w:left="0" w:leftChars="0" w:firstLine="0" w:firstLineChars="0"/>
      </w:pPr>
    </w:p>
    <w:tbl>
      <w:tblPr>
        <w:tblStyle w:val="4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253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75" w:type="dxa"/>
            <w:vAlign w:val="center"/>
          </w:tcPr>
          <w:p w14:paraId="35335E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7A107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2E3AC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88C8FF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C1819A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0406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701C7D3">
            <w:pPr>
              <w:jc w:val="center"/>
              <w:rPr>
                <w:rFonts w:ascii="宋体" w:hAnsi="宋体"/>
                <w:b/>
                <w:sz w:val="24"/>
              </w:rPr>
            </w:pPr>
          </w:p>
        </w:tc>
        <w:tc>
          <w:tcPr>
            <w:tcW w:w="2323" w:type="dxa"/>
            <w:vAlign w:val="center"/>
          </w:tcPr>
          <w:p w14:paraId="19459196">
            <w:pPr>
              <w:jc w:val="center"/>
              <w:rPr>
                <w:rFonts w:ascii="宋体" w:hAnsi="宋体"/>
                <w:b/>
                <w:sz w:val="24"/>
              </w:rPr>
            </w:pPr>
          </w:p>
        </w:tc>
        <w:tc>
          <w:tcPr>
            <w:tcW w:w="1596" w:type="dxa"/>
            <w:vAlign w:val="center"/>
          </w:tcPr>
          <w:p w14:paraId="0FD6B8F8">
            <w:pPr>
              <w:spacing w:line="400" w:lineRule="exact"/>
              <w:jc w:val="center"/>
              <w:rPr>
                <w:rFonts w:ascii="宋体" w:hAnsi="宋体"/>
                <w:b/>
                <w:bCs/>
                <w:color w:val="000000"/>
                <w:sz w:val="24"/>
              </w:rPr>
            </w:pPr>
          </w:p>
        </w:tc>
        <w:tc>
          <w:tcPr>
            <w:tcW w:w="1583" w:type="dxa"/>
            <w:vAlign w:val="center"/>
          </w:tcPr>
          <w:p w14:paraId="182CCBFF">
            <w:pPr>
              <w:spacing w:line="400" w:lineRule="exact"/>
              <w:jc w:val="center"/>
              <w:rPr>
                <w:rFonts w:ascii="宋体" w:hAnsi="宋体"/>
                <w:b/>
                <w:bCs/>
                <w:color w:val="000000"/>
                <w:sz w:val="24"/>
              </w:rPr>
            </w:pPr>
          </w:p>
        </w:tc>
        <w:tc>
          <w:tcPr>
            <w:tcW w:w="1563" w:type="dxa"/>
            <w:vAlign w:val="center"/>
          </w:tcPr>
          <w:p w14:paraId="568E3CBA">
            <w:pPr>
              <w:spacing w:line="400" w:lineRule="exact"/>
              <w:jc w:val="center"/>
              <w:rPr>
                <w:rFonts w:ascii="宋体" w:hAnsi="宋体"/>
                <w:b/>
                <w:bCs/>
                <w:color w:val="000000"/>
                <w:sz w:val="24"/>
              </w:rPr>
            </w:pPr>
          </w:p>
        </w:tc>
      </w:tr>
      <w:tr w14:paraId="26F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1DFAE19">
            <w:pPr>
              <w:jc w:val="center"/>
              <w:rPr>
                <w:rFonts w:ascii="宋体" w:hAnsi="宋体"/>
                <w:b/>
                <w:sz w:val="24"/>
              </w:rPr>
            </w:pPr>
          </w:p>
        </w:tc>
        <w:tc>
          <w:tcPr>
            <w:tcW w:w="2323" w:type="dxa"/>
            <w:vAlign w:val="center"/>
          </w:tcPr>
          <w:p w14:paraId="1F3578A8">
            <w:pPr>
              <w:jc w:val="center"/>
              <w:rPr>
                <w:rFonts w:ascii="宋体" w:hAnsi="宋体"/>
                <w:b/>
                <w:sz w:val="24"/>
              </w:rPr>
            </w:pPr>
          </w:p>
        </w:tc>
        <w:tc>
          <w:tcPr>
            <w:tcW w:w="1596" w:type="dxa"/>
            <w:vAlign w:val="center"/>
          </w:tcPr>
          <w:p w14:paraId="2837A32D">
            <w:pPr>
              <w:spacing w:line="400" w:lineRule="exact"/>
              <w:jc w:val="center"/>
              <w:rPr>
                <w:rFonts w:ascii="宋体" w:hAnsi="宋体"/>
                <w:b/>
                <w:bCs/>
                <w:color w:val="000000"/>
                <w:sz w:val="24"/>
              </w:rPr>
            </w:pPr>
          </w:p>
        </w:tc>
        <w:tc>
          <w:tcPr>
            <w:tcW w:w="1583" w:type="dxa"/>
            <w:vAlign w:val="center"/>
          </w:tcPr>
          <w:p w14:paraId="4D169A09">
            <w:pPr>
              <w:spacing w:line="400" w:lineRule="exact"/>
              <w:jc w:val="center"/>
              <w:rPr>
                <w:rFonts w:ascii="宋体" w:hAnsi="宋体"/>
                <w:b/>
                <w:bCs/>
                <w:color w:val="000000"/>
                <w:sz w:val="24"/>
              </w:rPr>
            </w:pPr>
          </w:p>
        </w:tc>
        <w:tc>
          <w:tcPr>
            <w:tcW w:w="1563" w:type="dxa"/>
            <w:vAlign w:val="center"/>
          </w:tcPr>
          <w:p w14:paraId="421661AE">
            <w:pPr>
              <w:spacing w:line="400" w:lineRule="exact"/>
              <w:jc w:val="center"/>
              <w:rPr>
                <w:rFonts w:ascii="宋体" w:hAnsi="宋体"/>
                <w:b/>
                <w:bCs/>
                <w:color w:val="000000"/>
                <w:sz w:val="24"/>
              </w:rPr>
            </w:pPr>
          </w:p>
        </w:tc>
      </w:tr>
      <w:tr w14:paraId="20BC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07D402D">
            <w:pPr>
              <w:jc w:val="center"/>
              <w:rPr>
                <w:rFonts w:ascii="宋体" w:hAnsi="宋体"/>
                <w:b/>
                <w:sz w:val="24"/>
              </w:rPr>
            </w:pPr>
          </w:p>
        </w:tc>
        <w:tc>
          <w:tcPr>
            <w:tcW w:w="2323" w:type="dxa"/>
            <w:vAlign w:val="center"/>
          </w:tcPr>
          <w:p w14:paraId="15A19871">
            <w:pPr>
              <w:jc w:val="center"/>
              <w:rPr>
                <w:rFonts w:ascii="宋体" w:hAnsi="宋体"/>
                <w:b/>
                <w:sz w:val="24"/>
              </w:rPr>
            </w:pPr>
          </w:p>
        </w:tc>
        <w:tc>
          <w:tcPr>
            <w:tcW w:w="1596" w:type="dxa"/>
            <w:vAlign w:val="center"/>
          </w:tcPr>
          <w:p w14:paraId="542EB42C">
            <w:pPr>
              <w:spacing w:line="400" w:lineRule="exact"/>
              <w:jc w:val="center"/>
              <w:rPr>
                <w:rFonts w:ascii="宋体" w:hAnsi="宋体"/>
                <w:b/>
                <w:bCs/>
                <w:color w:val="000000"/>
                <w:sz w:val="24"/>
              </w:rPr>
            </w:pPr>
          </w:p>
        </w:tc>
        <w:tc>
          <w:tcPr>
            <w:tcW w:w="1583" w:type="dxa"/>
            <w:vAlign w:val="center"/>
          </w:tcPr>
          <w:p w14:paraId="170A907A">
            <w:pPr>
              <w:spacing w:line="400" w:lineRule="exact"/>
              <w:jc w:val="center"/>
              <w:rPr>
                <w:rFonts w:ascii="宋体" w:hAnsi="宋体"/>
                <w:b/>
                <w:bCs/>
                <w:color w:val="000000"/>
                <w:sz w:val="24"/>
              </w:rPr>
            </w:pPr>
          </w:p>
        </w:tc>
        <w:tc>
          <w:tcPr>
            <w:tcW w:w="1563" w:type="dxa"/>
            <w:vAlign w:val="center"/>
          </w:tcPr>
          <w:p w14:paraId="5D8A0E11">
            <w:pPr>
              <w:spacing w:line="400" w:lineRule="exact"/>
              <w:jc w:val="center"/>
              <w:rPr>
                <w:rFonts w:ascii="宋体" w:hAnsi="宋体"/>
                <w:b/>
                <w:bCs/>
                <w:color w:val="000000"/>
                <w:sz w:val="24"/>
              </w:rPr>
            </w:pPr>
          </w:p>
        </w:tc>
      </w:tr>
    </w:tbl>
    <w:p w14:paraId="21117BFE">
      <w:pPr>
        <w:jc w:val="center"/>
        <w:rPr>
          <w:rFonts w:ascii="仿宋_GB2312" w:hAnsi="仿宋" w:eastAsia="仿宋_GB2312" w:cs="仿宋_GB2312"/>
          <w:b/>
          <w:kern w:val="0"/>
          <w:sz w:val="32"/>
          <w:szCs w:val="32"/>
        </w:rPr>
      </w:pPr>
    </w:p>
    <w:p w14:paraId="1F002A92">
      <w:pPr>
        <w:jc w:val="center"/>
        <w:rPr>
          <w:rFonts w:ascii="仿宋_GB2312" w:hAnsi="仿宋" w:eastAsia="仿宋_GB2312" w:cs="仿宋_GB2312"/>
          <w:b/>
          <w:kern w:val="0"/>
          <w:sz w:val="32"/>
          <w:szCs w:val="32"/>
        </w:rPr>
      </w:pPr>
    </w:p>
    <w:p w14:paraId="12C055E9">
      <w:pPr>
        <w:jc w:val="center"/>
        <w:rPr>
          <w:rFonts w:ascii="仿宋_GB2312" w:hAnsi="仿宋" w:eastAsia="仿宋_GB2312" w:cs="仿宋_GB2312"/>
          <w:b/>
          <w:kern w:val="0"/>
          <w:sz w:val="32"/>
          <w:szCs w:val="32"/>
        </w:rPr>
      </w:pPr>
    </w:p>
    <w:p w14:paraId="7F37E0E7">
      <w:pPr>
        <w:jc w:val="center"/>
        <w:rPr>
          <w:rFonts w:ascii="仿宋_GB2312" w:hAnsi="仿宋" w:eastAsia="仿宋_GB2312" w:cs="仿宋_GB2312"/>
          <w:b/>
          <w:kern w:val="0"/>
          <w:sz w:val="32"/>
          <w:szCs w:val="32"/>
        </w:rPr>
      </w:pPr>
    </w:p>
    <w:p w14:paraId="2EA622E3">
      <w:pPr>
        <w:jc w:val="center"/>
        <w:rPr>
          <w:rFonts w:ascii="仿宋_GB2312" w:hAnsi="仿宋" w:eastAsia="仿宋_GB2312" w:cs="仿宋_GB2312"/>
          <w:b/>
          <w:kern w:val="0"/>
          <w:sz w:val="32"/>
          <w:szCs w:val="32"/>
        </w:rPr>
      </w:pPr>
    </w:p>
    <w:p w14:paraId="38BB02F1">
      <w:pPr>
        <w:jc w:val="center"/>
        <w:rPr>
          <w:rFonts w:ascii="仿宋_GB2312" w:hAnsi="仿宋" w:eastAsia="仿宋_GB2312" w:cs="仿宋_GB2312"/>
          <w:b/>
          <w:kern w:val="0"/>
          <w:sz w:val="32"/>
          <w:szCs w:val="32"/>
        </w:rPr>
      </w:pPr>
    </w:p>
    <w:p w14:paraId="3665DE9D">
      <w:pPr>
        <w:jc w:val="center"/>
        <w:rPr>
          <w:rFonts w:ascii="仿宋_GB2312" w:hAnsi="仿宋" w:eastAsia="仿宋_GB2312" w:cs="仿宋_GB2312"/>
          <w:b/>
          <w:kern w:val="0"/>
          <w:sz w:val="32"/>
          <w:szCs w:val="32"/>
        </w:rPr>
      </w:pPr>
    </w:p>
    <w:p w14:paraId="7C9E64CB">
      <w:pPr>
        <w:jc w:val="center"/>
        <w:rPr>
          <w:rFonts w:ascii="仿宋_GB2312" w:hAnsi="仿宋" w:eastAsia="仿宋_GB2312" w:cs="仿宋_GB2312"/>
          <w:b/>
          <w:kern w:val="0"/>
          <w:sz w:val="32"/>
          <w:szCs w:val="32"/>
        </w:rPr>
      </w:pPr>
    </w:p>
    <w:p w14:paraId="2CE9B781">
      <w:pPr>
        <w:jc w:val="center"/>
        <w:rPr>
          <w:rFonts w:ascii="仿宋_GB2312" w:hAnsi="仿宋" w:eastAsia="仿宋_GB2312" w:cs="仿宋_GB2312"/>
          <w:b/>
          <w:kern w:val="0"/>
          <w:sz w:val="32"/>
          <w:szCs w:val="32"/>
        </w:rPr>
      </w:pPr>
    </w:p>
    <w:p w14:paraId="42C30752">
      <w:pPr>
        <w:jc w:val="center"/>
        <w:rPr>
          <w:rFonts w:ascii="仿宋_GB2312" w:hAnsi="仿宋" w:eastAsia="仿宋_GB2312" w:cs="仿宋_GB2312"/>
          <w:b/>
          <w:kern w:val="0"/>
          <w:sz w:val="32"/>
          <w:szCs w:val="32"/>
        </w:rPr>
      </w:pPr>
    </w:p>
    <w:p w14:paraId="092B2ECC">
      <w:pPr>
        <w:jc w:val="center"/>
        <w:rPr>
          <w:rFonts w:ascii="仿宋_GB2312" w:hAnsi="仿宋" w:eastAsia="仿宋_GB2312" w:cs="仿宋_GB2312"/>
          <w:b/>
          <w:kern w:val="0"/>
          <w:sz w:val="32"/>
          <w:szCs w:val="32"/>
        </w:rPr>
      </w:pPr>
    </w:p>
    <w:p w14:paraId="6357B35F">
      <w:pPr>
        <w:jc w:val="center"/>
        <w:rPr>
          <w:rFonts w:ascii="仿宋_GB2312" w:hAnsi="仿宋" w:eastAsia="仿宋_GB2312" w:cs="仿宋_GB2312"/>
          <w:b/>
          <w:kern w:val="0"/>
          <w:sz w:val="32"/>
          <w:szCs w:val="32"/>
        </w:rPr>
      </w:pPr>
    </w:p>
    <w:p w14:paraId="08FDA575">
      <w:pPr>
        <w:ind w:firstLine="2891" w:firstLineChars="900"/>
        <w:rPr>
          <w:rFonts w:ascii="仿宋_GB2312" w:hAnsi="仿宋" w:eastAsia="仿宋_GB2312"/>
          <w:b/>
          <w:bCs/>
          <w:sz w:val="32"/>
          <w:szCs w:val="32"/>
        </w:rPr>
      </w:pPr>
    </w:p>
    <w:p w14:paraId="38ADD489">
      <w:pPr>
        <w:ind w:firstLine="2891" w:firstLineChars="900"/>
        <w:rPr>
          <w:rFonts w:ascii="仿宋_GB2312" w:hAnsi="仿宋" w:eastAsia="仿宋_GB2312"/>
          <w:b/>
          <w:bCs/>
          <w:sz w:val="32"/>
          <w:szCs w:val="32"/>
        </w:rPr>
      </w:pPr>
    </w:p>
    <w:p w14:paraId="24EB453F">
      <w:pPr>
        <w:ind w:firstLine="2891" w:firstLineChars="900"/>
        <w:rPr>
          <w:rFonts w:ascii="仿宋_GB2312" w:hAnsi="仿宋" w:eastAsia="仿宋_GB2312"/>
          <w:b/>
          <w:bCs/>
          <w:sz w:val="32"/>
          <w:szCs w:val="32"/>
        </w:rPr>
      </w:pPr>
    </w:p>
    <w:p w14:paraId="0BB90FDC">
      <w:pPr>
        <w:ind w:firstLine="2891" w:firstLineChars="900"/>
        <w:rPr>
          <w:rFonts w:ascii="仿宋_GB2312" w:hAnsi="仿宋" w:eastAsia="仿宋_GB2312"/>
          <w:b/>
          <w:bCs/>
          <w:sz w:val="32"/>
          <w:szCs w:val="32"/>
        </w:rPr>
      </w:pPr>
    </w:p>
    <w:p w14:paraId="2E7DFCC4">
      <w:pPr>
        <w:ind w:firstLine="2891" w:firstLineChars="900"/>
        <w:rPr>
          <w:rFonts w:ascii="仿宋_GB2312" w:hAnsi="仿宋" w:eastAsia="仿宋_GB2312"/>
          <w:b/>
          <w:bCs/>
          <w:sz w:val="32"/>
          <w:szCs w:val="32"/>
        </w:rPr>
      </w:pPr>
    </w:p>
    <w:p w14:paraId="269C9E5F">
      <w:pPr>
        <w:ind w:firstLine="2891" w:firstLineChars="900"/>
        <w:rPr>
          <w:rFonts w:ascii="仿宋_GB2312" w:hAnsi="仿宋" w:eastAsia="仿宋_GB2312"/>
          <w:b/>
          <w:bCs/>
          <w:sz w:val="32"/>
          <w:szCs w:val="32"/>
        </w:rPr>
      </w:pPr>
    </w:p>
    <w:p w14:paraId="4C5205F8">
      <w:pPr>
        <w:snapToGrid w:val="0"/>
        <w:spacing w:line="280" w:lineRule="exact"/>
        <w:jc w:val="center"/>
        <w:rPr>
          <w:rFonts w:ascii="宋体" w:hAnsi="宋体" w:cs="宋体"/>
          <w:b/>
          <w:bCs/>
          <w:sz w:val="28"/>
          <w:szCs w:val="28"/>
        </w:rPr>
      </w:pPr>
    </w:p>
    <w:p w14:paraId="59C4D2E9">
      <w:pPr>
        <w:snapToGrid w:val="0"/>
        <w:spacing w:line="280" w:lineRule="exact"/>
        <w:jc w:val="center"/>
        <w:rPr>
          <w:rFonts w:ascii="宋体" w:hAnsi="宋体" w:cs="宋体"/>
          <w:b/>
          <w:bCs/>
          <w:sz w:val="28"/>
          <w:szCs w:val="28"/>
        </w:rPr>
      </w:pPr>
    </w:p>
    <w:p w14:paraId="14C25A5D">
      <w:pPr>
        <w:snapToGrid w:val="0"/>
        <w:spacing w:line="280" w:lineRule="exact"/>
        <w:jc w:val="center"/>
        <w:rPr>
          <w:rFonts w:ascii="宋体" w:hAnsi="宋体" w:cs="宋体"/>
          <w:b/>
          <w:bCs/>
          <w:sz w:val="28"/>
          <w:szCs w:val="28"/>
        </w:rPr>
      </w:pPr>
    </w:p>
    <w:p w14:paraId="5F14CEAF">
      <w:pPr>
        <w:snapToGrid w:val="0"/>
        <w:spacing w:line="280" w:lineRule="exact"/>
        <w:jc w:val="center"/>
        <w:rPr>
          <w:rFonts w:ascii="宋体" w:hAnsi="宋体" w:cs="宋体"/>
          <w:b/>
          <w:bCs/>
          <w:sz w:val="28"/>
          <w:szCs w:val="28"/>
        </w:rPr>
      </w:pPr>
    </w:p>
    <w:p w14:paraId="57D0C2FB">
      <w:pPr>
        <w:snapToGrid w:val="0"/>
        <w:spacing w:line="280" w:lineRule="exact"/>
        <w:jc w:val="center"/>
        <w:rPr>
          <w:rFonts w:ascii="宋体" w:hAnsi="宋体" w:cs="宋体"/>
          <w:b/>
          <w:bCs/>
          <w:sz w:val="28"/>
          <w:szCs w:val="28"/>
        </w:rPr>
      </w:pPr>
    </w:p>
    <w:p w14:paraId="1C24A934">
      <w:pPr>
        <w:snapToGrid w:val="0"/>
        <w:spacing w:line="280" w:lineRule="exact"/>
        <w:jc w:val="center"/>
        <w:rPr>
          <w:rFonts w:ascii="宋体" w:hAnsi="宋体" w:cs="宋体"/>
          <w:b/>
          <w:bCs/>
          <w:sz w:val="28"/>
          <w:szCs w:val="28"/>
        </w:rPr>
      </w:pPr>
    </w:p>
    <w:p w14:paraId="7F07D42C">
      <w:pPr>
        <w:snapToGrid w:val="0"/>
        <w:spacing w:line="280" w:lineRule="exact"/>
        <w:jc w:val="center"/>
        <w:rPr>
          <w:rFonts w:ascii="宋体" w:hAnsi="宋体" w:cs="宋体"/>
          <w:b/>
          <w:bCs/>
          <w:sz w:val="28"/>
          <w:szCs w:val="28"/>
        </w:rPr>
      </w:pPr>
    </w:p>
    <w:p w14:paraId="6359DE51">
      <w:pPr>
        <w:snapToGrid w:val="0"/>
        <w:spacing w:line="280" w:lineRule="exact"/>
        <w:jc w:val="center"/>
        <w:rPr>
          <w:rFonts w:ascii="宋体" w:hAnsi="宋体" w:cs="宋体"/>
          <w:b/>
          <w:bCs/>
          <w:sz w:val="28"/>
          <w:szCs w:val="28"/>
        </w:rPr>
      </w:pPr>
    </w:p>
    <w:p w14:paraId="3BBDD40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、商务技术偏离表</w:t>
      </w: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4F49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72FC4958">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center"/>
          </w:tcPr>
          <w:p w14:paraId="76A634D8">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center"/>
          </w:tcPr>
          <w:p w14:paraId="4CA58C42">
            <w:pPr>
              <w:jc w:val="center"/>
              <w:rPr>
                <w:rFonts w:hint="eastAsia" w:ascii="仿宋_GB2312" w:hAnsi="仿宋" w:eastAsia="仿宋_GB2312"/>
                <w:b/>
                <w:bCs/>
                <w:sz w:val="24"/>
                <w:lang w:eastAsia="zh-CN"/>
              </w:rPr>
            </w:pPr>
            <w:r>
              <w:rPr>
                <w:rFonts w:hint="eastAsia" w:ascii="仿宋_GB2312" w:hAnsi="仿宋" w:eastAsia="仿宋_GB2312"/>
                <w:b/>
                <w:bCs/>
                <w:sz w:val="24"/>
              </w:rPr>
              <w:t>招标文件第三部分</w:t>
            </w:r>
            <w:r>
              <w:rPr>
                <w:rFonts w:hint="eastAsia" w:ascii="仿宋_GB2312" w:hAnsi="仿宋" w:eastAsia="仿宋_GB2312"/>
                <w:b/>
                <w:bCs/>
                <w:sz w:val="24"/>
                <w:lang w:eastAsia="zh-CN"/>
              </w:rPr>
              <w:t>采购需求</w:t>
            </w:r>
          </w:p>
        </w:tc>
        <w:tc>
          <w:tcPr>
            <w:tcW w:w="2655" w:type="dxa"/>
            <w:vAlign w:val="center"/>
          </w:tcPr>
          <w:p w14:paraId="09CC4F18">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center"/>
          </w:tcPr>
          <w:p w14:paraId="1BAC5350">
            <w:pPr>
              <w:jc w:val="center"/>
              <w:rPr>
                <w:rFonts w:ascii="仿宋_GB2312" w:hAnsi="仿宋" w:eastAsia="仿宋_GB2312"/>
                <w:b/>
                <w:bCs/>
                <w:sz w:val="24"/>
              </w:rPr>
            </w:pPr>
            <w:r>
              <w:rPr>
                <w:rFonts w:hint="eastAsia" w:ascii="仿宋_GB2312" w:hAnsi="仿宋" w:eastAsia="仿宋_GB2312"/>
                <w:b/>
                <w:bCs/>
                <w:sz w:val="24"/>
              </w:rPr>
              <w:t>偏离说明</w:t>
            </w:r>
          </w:p>
        </w:tc>
      </w:tr>
      <w:tr w14:paraId="5A2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54D3EF">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0BE769B1">
            <w:pPr>
              <w:jc w:val="center"/>
              <w:rPr>
                <w:rFonts w:ascii="仿宋_GB2312" w:hAnsi="仿宋" w:eastAsia="仿宋_GB2312" w:cs="仿宋_GB2312"/>
                <w:b/>
                <w:kern w:val="0"/>
                <w:sz w:val="32"/>
                <w:szCs w:val="32"/>
              </w:rPr>
            </w:pPr>
          </w:p>
        </w:tc>
        <w:tc>
          <w:tcPr>
            <w:tcW w:w="2663" w:type="dxa"/>
            <w:vAlign w:val="top"/>
          </w:tcPr>
          <w:p w14:paraId="3803A8BC">
            <w:pPr>
              <w:jc w:val="center"/>
              <w:rPr>
                <w:rFonts w:ascii="仿宋_GB2312" w:hAnsi="仿宋" w:eastAsia="仿宋_GB2312" w:cs="仿宋_GB2312"/>
                <w:b/>
                <w:kern w:val="0"/>
                <w:sz w:val="32"/>
                <w:szCs w:val="32"/>
              </w:rPr>
            </w:pPr>
          </w:p>
        </w:tc>
        <w:tc>
          <w:tcPr>
            <w:tcW w:w="2655" w:type="dxa"/>
            <w:vAlign w:val="top"/>
          </w:tcPr>
          <w:p w14:paraId="3055E350">
            <w:pPr>
              <w:jc w:val="center"/>
              <w:rPr>
                <w:rFonts w:ascii="仿宋_GB2312" w:hAnsi="仿宋" w:eastAsia="仿宋_GB2312" w:cs="仿宋_GB2312"/>
                <w:b/>
                <w:kern w:val="0"/>
                <w:sz w:val="32"/>
                <w:szCs w:val="32"/>
              </w:rPr>
            </w:pPr>
          </w:p>
        </w:tc>
        <w:tc>
          <w:tcPr>
            <w:tcW w:w="2199" w:type="dxa"/>
            <w:vAlign w:val="top"/>
          </w:tcPr>
          <w:p w14:paraId="6E83E578">
            <w:pPr>
              <w:jc w:val="center"/>
              <w:rPr>
                <w:rFonts w:ascii="仿宋_GB2312" w:hAnsi="仿宋" w:eastAsia="仿宋_GB2312" w:cs="仿宋_GB2312"/>
                <w:b/>
                <w:kern w:val="0"/>
                <w:sz w:val="32"/>
                <w:szCs w:val="32"/>
              </w:rPr>
            </w:pPr>
          </w:p>
        </w:tc>
      </w:tr>
      <w:tr w14:paraId="571F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234E7FC">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5BA87277">
            <w:pPr>
              <w:jc w:val="center"/>
              <w:rPr>
                <w:rFonts w:ascii="仿宋_GB2312" w:hAnsi="仿宋" w:eastAsia="仿宋_GB2312" w:cs="仿宋_GB2312"/>
                <w:b/>
                <w:kern w:val="0"/>
                <w:sz w:val="32"/>
                <w:szCs w:val="32"/>
              </w:rPr>
            </w:pPr>
          </w:p>
        </w:tc>
        <w:tc>
          <w:tcPr>
            <w:tcW w:w="2663" w:type="dxa"/>
            <w:vAlign w:val="top"/>
          </w:tcPr>
          <w:p w14:paraId="329373E6">
            <w:pPr>
              <w:jc w:val="center"/>
              <w:rPr>
                <w:rFonts w:ascii="仿宋_GB2312" w:hAnsi="仿宋" w:eastAsia="仿宋_GB2312" w:cs="仿宋_GB2312"/>
                <w:b/>
                <w:kern w:val="0"/>
                <w:sz w:val="32"/>
                <w:szCs w:val="32"/>
              </w:rPr>
            </w:pPr>
          </w:p>
        </w:tc>
        <w:tc>
          <w:tcPr>
            <w:tcW w:w="2655" w:type="dxa"/>
            <w:vAlign w:val="top"/>
          </w:tcPr>
          <w:p w14:paraId="01C9AF47">
            <w:pPr>
              <w:jc w:val="center"/>
              <w:rPr>
                <w:rFonts w:ascii="仿宋_GB2312" w:hAnsi="仿宋" w:eastAsia="仿宋_GB2312" w:cs="仿宋_GB2312"/>
                <w:b/>
                <w:kern w:val="0"/>
                <w:sz w:val="32"/>
                <w:szCs w:val="32"/>
              </w:rPr>
            </w:pPr>
          </w:p>
        </w:tc>
        <w:tc>
          <w:tcPr>
            <w:tcW w:w="2199" w:type="dxa"/>
            <w:vAlign w:val="top"/>
          </w:tcPr>
          <w:p w14:paraId="57110377">
            <w:pPr>
              <w:jc w:val="center"/>
              <w:rPr>
                <w:rFonts w:ascii="仿宋_GB2312" w:hAnsi="仿宋" w:eastAsia="仿宋_GB2312" w:cs="仿宋_GB2312"/>
                <w:b/>
                <w:kern w:val="0"/>
                <w:sz w:val="32"/>
                <w:szCs w:val="32"/>
              </w:rPr>
            </w:pPr>
          </w:p>
        </w:tc>
      </w:tr>
      <w:tr w14:paraId="467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80F8D3">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6A47D8BE">
            <w:pPr>
              <w:jc w:val="center"/>
              <w:rPr>
                <w:rFonts w:ascii="仿宋_GB2312" w:hAnsi="仿宋" w:eastAsia="仿宋_GB2312" w:cs="仿宋_GB2312"/>
                <w:b/>
                <w:kern w:val="0"/>
                <w:sz w:val="32"/>
                <w:szCs w:val="32"/>
              </w:rPr>
            </w:pPr>
          </w:p>
        </w:tc>
        <w:tc>
          <w:tcPr>
            <w:tcW w:w="2663" w:type="dxa"/>
            <w:vAlign w:val="top"/>
          </w:tcPr>
          <w:p w14:paraId="7C7E1BEA">
            <w:pPr>
              <w:jc w:val="center"/>
              <w:rPr>
                <w:rFonts w:ascii="仿宋_GB2312" w:hAnsi="仿宋" w:eastAsia="仿宋_GB2312" w:cs="仿宋_GB2312"/>
                <w:b/>
                <w:kern w:val="0"/>
                <w:sz w:val="32"/>
                <w:szCs w:val="32"/>
              </w:rPr>
            </w:pPr>
          </w:p>
        </w:tc>
        <w:tc>
          <w:tcPr>
            <w:tcW w:w="2655" w:type="dxa"/>
            <w:vAlign w:val="top"/>
          </w:tcPr>
          <w:p w14:paraId="0F57CF3B">
            <w:pPr>
              <w:jc w:val="center"/>
              <w:rPr>
                <w:rFonts w:ascii="仿宋_GB2312" w:hAnsi="仿宋" w:eastAsia="仿宋_GB2312" w:cs="仿宋_GB2312"/>
                <w:b/>
                <w:kern w:val="0"/>
                <w:sz w:val="32"/>
                <w:szCs w:val="32"/>
              </w:rPr>
            </w:pPr>
          </w:p>
        </w:tc>
        <w:tc>
          <w:tcPr>
            <w:tcW w:w="2199" w:type="dxa"/>
            <w:vAlign w:val="top"/>
          </w:tcPr>
          <w:p w14:paraId="0F5F9D9B">
            <w:pPr>
              <w:jc w:val="center"/>
              <w:rPr>
                <w:rFonts w:ascii="仿宋_GB2312" w:hAnsi="仿宋" w:eastAsia="仿宋_GB2312" w:cs="仿宋_GB2312"/>
                <w:b/>
                <w:kern w:val="0"/>
                <w:sz w:val="32"/>
                <w:szCs w:val="32"/>
              </w:rPr>
            </w:pPr>
          </w:p>
        </w:tc>
      </w:tr>
    </w:tbl>
    <w:p w14:paraId="4E5EE5FA">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790A3947">
      <w:pPr>
        <w:jc w:val="center"/>
        <w:rPr>
          <w:rFonts w:ascii="仿宋_GB2312" w:hAnsi="仿宋" w:eastAsia="仿宋_GB2312" w:cs="仿宋_GB2312"/>
          <w:b/>
          <w:kern w:val="0"/>
          <w:sz w:val="32"/>
          <w:szCs w:val="32"/>
        </w:rPr>
      </w:pPr>
    </w:p>
    <w:p w14:paraId="3734C5F3">
      <w:pPr>
        <w:ind w:firstLine="2891" w:firstLineChars="900"/>
        <w:rPr>
          <w:rFonts w:ascii="仿宋_GB2312" w:hAnsi="仿宋" w:eastAsia="仿宋_GB2312" w:cs="仿宋_GB2312"/>
          <w:b/>
          <w:kern w:val="0"/>
          <w:sz w:val="32"/>
          <w:szCs w:val="32"/>
        </w:rPr>
      </w:pPr>
    </w:p>
    <w:p w14:paraId="0F11393E">
      <w:pPr>
        <w:ind w:firstLine="2891" w:firstLineChars="900"/>
        <w:rPr>
          <w:rFonts w:ascii="仿宋_GB2312" w:hAnsi="仿宋" w:eastAsia="仿宋_GB2312" w:cs="仿宋_GB2312"/>
          <w:b/>
          <w:kern w:val="0"/>
          <w:sz w:val="32"/>
          <w:szCs w:val="32"/>
        </w:rPr>
      </w:pPr>
    </w:p>
    <w:p w14:paraId="3E903E80">
      <w:pPr>
        <w:ind w:firstLine="2891" w:firstLineChars="900"/>
        <w:rPr>
          <w:rFonts w:ascii="仿宋_GB2312" w:hAnsi="仿宋" w:eastAsia="仿宋_GB2312" w:cs="仿宋_GB2312"/>
          <w:b/>
          <w:kern w:val="0"/>
          <w:sz w:val="32"/>
          <w:szCs w:val="32"/>
        </w:rPr>
      </w:pPr>
    </w:p>
    <w:p w14:paraId="373263A1">
      <w:pPr>
        <w:ind w:firstLine="2891" w:firstLineChars="900"/>
        <w:rPr>
          <w:rFonts w:ascii="仿宋_GB2312" w:hAnsi="仿宋" w:eastAsia="仿宋_GB2312" w:cs="仿宋_GB2312"/>
          <w:b/>
          <w:kern w:val="0"/>
          <w:sz w:val="32"/>
          <w:szCs w:val="32"/>
        </w:rPr>
      </w:pPr>
    </w:p>
    <w:p w14:paraId="4D82A60F">
      <w:pPr>
        <w:ind w:firstLine="2891" w:firstLineChars="900"/>
        <w:rPr>
          <w:rFonts w:ascii="仿宋_GB2312" w:hAnsi="仿宋" w:eastAsia="仿宋_GB2312" w:cs="仿宋_GB2312"/>
          <w:b/>
          <w:kern w:val="0"/>
          <w:sz w:val="32"/>
          <w:szCs w:val="32"/>
        </w:rPr>
      </w:pPr>
    </w:p>
    <w:p w14:paraId="23042660">
      <w:pPr>
        <w:ind w:firstLine="2891" w:firstLineChars="900"/>
        <w:rPr>
          <w:rFonts w:ascii="仿宋_GB2312" w:hAnsi="仿宋" w:eastAsia="仿宋_GB2312" w:cs="仿宋_GB2312"/>
          <w:b/>
          <w:kern w:val="0"/>
          <w:sz w:val="32"/>
          <w:szCs w:val="32"/>
        </w:rPr>
      </w:pPr>
    </w:p>
    <w:p w14:paraId="15C40776">
      <w:pPr>
        <w:ind w:firstLine="2891" w:firstLineChars="900"/>
        <w:rPr>
          <w:rFonts w:ascii="仿宋_GB2312" w:hAnsi="仿宋" w:eastAsia="仿宋_GB2312" w:cs="仿宋_GB2312"/>
          <w:b/>
          <w:kern w:val="0"/>
          <w:sz w:val="32"/>
          <w:szCs w:val="32"/>
        </w:rPr>
      </w:pPr>
    </w:p>
    <w:p w14:paraId="2BAAA1DA">
      <w:pPr>
        <w:ind w:firstLine="2891" w:firstLineChars="900"/>
        <w:rPr>
          <w:rFonts w:ascii="仿宋_GB2312" w:hAnsi="仿宋" w:eastAsia="仿宋_GB2312" w:cs="仿宋_GB2312"/>
          <w:b/>
          <w:kern w:val="0"/>
          <w:sz w:val="32"/>
          <w:szCs w:val="32"/>
        </w:rPr>
      </w:pPr>
    </w:p>
    <w:p w14:paraId="6794986D">
      <w:pPr>
        <w:ind w:firstLine="2891" w:firstLineChars="900"/>
        <w:rPr>
          <w:rFonts w:ascii="仿宋_GB2312" w:hAnsi="仿宋" w:eastAsia="仿宋_GB2312" w:cs="仿宋_GB2312"/>
          <w:b/>
          <w:kern w:val="0"/>
          <w:sz w:val="32"/>
          <w:szCs w:val="32"/>
        </w:rPr>
      </w:pPr>
    </w:p>
    <w:p w14:paraId="155DFDEA">
      <w:pPr>
        <w:spacing w:line="360" w:lineRule="auto"/>
        <w:jc w:val="center"/>
        <w:outlineLvl w:val="0"/>
        <w:rPr>
          <w:rFonts w:ascii="仿宋_GB2312" w:hAnsi="仿宋" w:eastAsia="仿宋_GB2312" w:cs="仿宋_GB2312"/>
          <w:b/>
          <w:kern w:val="0"/>
          <w:sz w:val="36"/>
          <w:szCs w:val="36"/>
        </w:rPr>
      </w:pPr>
    </w:p>
    <w:p w14:paraId="1E91D048">
      <w:pPr>
        <w:spacing w:line="360" w:lineRule="auto"/>
        <w:jc w:val="center"/>
        <w:outlineLvl w:val="0"/>
        <w:rPr>
          <w:rFonts w:ascii="仿宋_GB2312" w:hAnsi="仿宋" w:eastAsia="仿宋_GB2312" w:cs="仿宋_GB2312"/>
          <w:b/>
          <w:kern w:val="0"/>
          <w:sz w:val="36"/>
          <w:szCs w:val="36"/>
        </w:rPr>
      </w:pPr>
    </w:p>
    <w:p w14:paraId="1323E54F">
      <w:pPr>
        <w:spacing w:line="360" w:lineRule="auto"/>
        <w:jc w:val="center"/>
        <w:outlineLvl w:val="0"/>
        <w:rPr>
          <w:rFonts w:ascii="仿宋_GB2312" w:hAnsi="仿宋" w:eastAsia="仿宋_GB2312" w:cs="仿宋_GB2312"/>
          <w:b/>
          <w:kern w:val="0"/>
          <w:sz w:val="36"/>
          <w:szCs w:val="36"/>
        </w:rPr>
      </w:pPr>
    </w:p>
    <w:p w14:paraId="5A0B9D74">
      <w:pPr>
        <w:spacing w:line="360" w:lineRule="auto"/>
        <w:jc w:val="center"/>
        <w:outlineLvl w:val="0"/>
        <w:rPr>
          <w:rFonts w:ascii="仿宋_GB2312" w:hAnsi="仿宋" w:eastAsia="仿宋_GB2312" w:cs="仿宋_GB2312"/>
          <w:b/>
          <w:kern w:val="0"/>
          <w:sz w:val="36"/>
          <w:szCs w:val="36"/>
        </w:rPr>
      </w:pPr>
    </w:p>
    <w:p w14:paraId="53E11CBB">
      <w:pPr>
        <w:spacing w:line="360" w:lineRule="auto"/>
        <w:jc w:val="center"/>
        <w:outlineLvl w:val="0"/>
        <w:rPr>
          <w:rFonts w:ascii="仿宋_GB2312" w:hAnsi="仿宋" w:eastAsia="仿宋_GB2312" w:cs="仿宋_GB2312"/>
          <w:b/>
          <w:kern w:val="0"/>
          <w:sz w:val="36"/>
          <w:szCs w:val="36"/>
        </w:rPr>
      </w:pPr>
    </w:p>
    <w:p w14:paraId="2EAA3880">
      <w:pPr>
        <w:snapToGrid w:val="0"/>
        <w:spacing w:line="500" w:lineRule="exact"/>
        <w:jc w:val="center"/>
        <w:outlineLvl w:val="0"/>
        <w:rPr>
          <w:rFonts w:ascii="宋体" w:hAnsi="宋体"/>
          <w:b/>
          <w:bCs/>
          <w:sz w:val="28"/>
          <w:szCs w:val="28"/>
        </w:rPr>
      </w:pPr>
    </w:p>
    <w:p w14:paraId="57FBAE44">
      <w:pPr>
        <w:snapToGrid w:val="0"/>
        <w:spacing w:line="500" w:lineRule="exact"/>
        <w:jc w:val="center"/>
        <w:outlineLvl w:val="0"/>
        <w:rPr>
          <w:rFonts w:ascii="宋体" w:hAnsi="宋体"/>
          <w:b/>
          <w:bCs/>
          <w:sz w:val="28"/>
          <w:szCs w:val="28"/>
        </w:rPr>
      </w:pPr>
    </w:p>
    <w:p w14:paraId="0EE5E573">
      <w:pPr>
        <w:snapToGrid w:val="0"/>
        <w:spacing w:line="500" w:lineRule="exact"/>
        <w:jc w:val="center"/>
        <w:outlineLvl w:val="0"/>
        <w:rPr>
          <w:rFonts w:ascii="宋体" w:hAnsi="宋体"/>
          <w:b/>
          <w:bCs/>
          <w:sz w:val="28"/>
          <w:szCs w:val="28"/>
        </w:rPr>
      </w:pPr>
    </w:p>
    <w:p w14:paraId="2EE3C83B">
      <w:pPr>
        <w:spacing w:line="360" w:lineRule="auto"/>
        <w:jc w:val="center"/>
        <w:outlineLvl w:val="0"/>
        <w:rPr>
          <w:rFonts w:ascii="仿宋_GB2312" w:hAnsi="仿宋" w:eastAsia="仿宋_GB2312" w:cs="仿宋_GB2312"/>
          <w:b/>
          <w:kern w:val="0"/>
          <w:sz w:val="36"/>
          <w:szCs w:val="36"/>
        </w:rPr>
      </w:pPr>
    </w:p>
    <w:p w14:paraId="00E5F27A">
      <w:pPr>
        <w:spacing w:line="360" w:lineRule="auto"/>
        <w:jc w:val="center"/>
        <w:outlineLvl w:val="0"/>
        <w:rPr>
          <w:rFonts w:ascii="仿宋_GB2312" w:hAnsi="仿宋" w:eastAsia="仿宋_GB2312" w:cs="仿宋_GB2312"/>
          <w:b/>
          <w:kern w:val="0"/>
          <w:sz w:val="36"/>
          <w:szCs w:val="36"/>
        </w:rPr>
      </w:pPr>
    </w:p>
    <w:p w14:paraId="36FE0D18">
      <w:pPr>
        <w:spacing w:line="360" w:lineRule="auto"/>
        <w:jc w:val="center"/>
        <w:outlineLvl w:val="0"/>
        <w:rPr>
          <w:rFonts w:ascii="仿宋_GB2312" w:hAnsi="仿宋" w:eastAsia="仿宋_GB2312" w:cs="仿宋_GB2312"/>
          <w:b/>
          <w:kern w:val="0"/>
          <w:sz w:val="36"/>
          <w:szCs w:val="36"/>
        </w:rPr>
      </w:pPr>
    </w:p>
    <w:p w14:paraId="6CD367D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6150A50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88B5FAE">
      <w:pPr>
        <w:snapToGrid w:val="0"/>
        <w:spacing w:line="360" w:lineRule="auto"/>
        <w:ind w:firstLine="480" w:firstLineChars="200"/>
        <w:rPr>
          <w:rFonts w:ascii="仿宋_GB2312" w:hAnsi="仿宋" w:eastAsia="仿宋_GB2312" w:cs="仿宋_GB2312"/>
          <w:sz w:val="24"/>
        </w:rPr>
      </w:pPr>
    </w:p>
    <w:p w14:paraId="65DD6F6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763C9BAE">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201DF954">
      <w:pPr>
        <w:snapToGrid w:val="0"/>
        <w:spacing w:line="360" w:lineRule="auto"/>
        <w:ind w:firstLine="480" w:firstLineChars="200"/>
        <w:rPr>
          <w:rFonts w:hint="default" w:ascii="仿宋_GB2312" w:hAnsi="仿宋" w:eastAsia="仿宋_GB2312" w:cs="仿宋_GB2312"/>
          <w:sz w:val="24"/>
          <w:lang w:val="en-US" w:eastAsia="zh-CN"/>
        </w:rPr>
      </w:pPr>
    </w:p>
    <w:p w14:paraId="1DED3204">
      <w:pPr>
        <w:snapToGrid w:val="0"/>
        <w:spacing w:line="360" w:lineRule="auto"/>
        <w:rPr>
          <w:rFonts w:ascii="仿宋_GB2312" w:hAnsi="仿宋" w:eastAsia="仿宋_GB2312" w:cs="仿宋_GB2312"/>
          <w:sz w:val="24"/>
        </w:rPr>
      </w:pPr>
    </w:p>
    <w:p w14:paraId="19CFFD37">
      <w:pPr>
        <w:snapToGrid w:val="0"/>
        <w:spacing w:line="360" w:lineRule="auto"/>
        <w:ind w:right="480"/>
        <w:jc w:val="center"/>
        <w:rPr>
          <w:rFonts w:ascii="仿宋_GB2312" w:hAnsi="仿宋" w:eastAsia="仿宋_GB2312" w:cs="仿宋_GB2312"/>
          <w:b/>
          <w:kern w:val="0"/>
          <w:sz w:val="32"/>
          <w:szCs w:val="32"/>
        </w:rPr>
      </w:pPr>
    </w:p>
    <w:p w14:paraId="33707B50">
      <w:pPr>
        <w:pStyle w:val="59"/>
        <w:rPr>
          <w:rFonts w:ascii="仿宋_GB2312" w:hAnsi="仿宋" w:eastAsia="仿宋_GB2312" w:cs="仿宋_GB2312"/>
          <w:b/>
          <w:kern w:val="0"/>
          <w:sz w:val="32"/>
          <w:szCs w:val="32"/>
        </w:rPr>
      </w:pPr>
    </w:p>
    <w:p w14:paraId="607F095B">
      <w:pPr>
        <w:pStyle w:val="38"/>
        <w:rPr>
          <w:rFonts w:ascii="仿宋_GB2312" w:hAnsi="仿宋" w:eastAsia="仿宋_GB2312" w:cs="仿宋_GB2312"/>
          <w:b/>
          <w:kern w:val="0"/>
          <w:sz w:val="32"/>
          <w:szCs w:val="32"/>
        </w:rPr>
      </w:pPr>
    </w:p>
    <w:p w14:paraId="5424CFD0">
      <w:pPr>
        <w:rPr>
          <w:rFonts w:ascii="仿宋_GB2312" w:hAnsi="仿宋" w:eastAsia="仿宋_GB2312" w:cs="仿宋_GB2312"/>
          <w:b/>
          <w:kern w:val="0"/>
          <w:sz w:val="32"/>
          <w:szCs w:val="32"/>
        </w:rPr>
      </w:pPr>
    </w:p>
    <w:p w14:paraId="0FEEAA14">
      <w:pPr>
        <w:pStyle w:val="59"/>
        <w:rPr>
          <w:rFonts w:ascii="仿宋_GB2312" w:hAnsi="仿宋" w:eastAsia="仿宋_GB2312" w:cs="仿宋_GB2312"/>
          <w:b/>
          <w:kern w:val="0"/>
          <w:sz w:val="32"/>
          <w:szCs w:val="32"/>
        </w:rPr>
      </w:pPr>
    </w:p>
    <w:p w14:paraId="040DF50E">
      <w:pPr>
        <w:pStyle w:val="38"/>
        <w:rPr>
          <w:rFonts w:ascii="仿宋_GB2312" w:hAnsi="仿宋" w:eastAsia="仿宋_GB2312" w:cs="仿宋_GB2312"/>
          <w:b/>
          <w:kern w:val="0"/>
          <w:sz w:val="32"/>
          <w:szCs w:val="32"/>
        </w:rPr>
      </w:pPr>
    </w:p>
    <w:p w14:paraId="796E80F8">
      <w:pPr>
        <w:rPr>
          <w:rFonts w:ascii="仿宋_GB2312" w:hAnsi="仿宋" w:eastAsia="仿宋_GB2312" w:cs="仿宋_GB2312"/>
          <w:b/>
          <w:kern w:val="0"/>
          <w:sz w:val="32"/>
          <w:szCs w:val="32"/>
        </w:rPr>
      </w:pPr>
    </w:p>
    <w:p w14:paraId="0BF65DE8">
      <w:pPr>
        <w:pStyle w:val="59"/>
        <w:rPr>
          <w:rFonts w:ascii="仿宋_GB2312" w:hAnsi="仿宋" w:eastAsia="仿宋_GB2312" w:cs="仿宋_GB2312"/>
          <w:b/>
          <w:kern w:val="0"/>
          <w:sz w:val="32"/>
          <w:szCs w:val="32"/>
        </w:rPr>
      </w:pPr>
    </w:p>
    <w:p w14:paraId="54CFE3E5">
      <w:pPr>
        <w:pStyle w:val="38"/>
        <w:rPr>
          <w:rFonts w:ascii="仿宋_GB2312" w:hAnsi="仿宋" w:eastAsia="仿宋_GB2312" w:cs="仿宋_GB2312"/>
          <w:b/>
          <w:kern w:val="0"/>
          <w:sz w:val="32"/>
          <w:szCs w:val="32"/>
        </w:rPr>
      </w:pPr>
    </w:p>
    <w:p w14:paraId="11D8DBA5">
      <w:pPr>
        <w:rPr>
          <w:rFonts w:ascii="仿宋_GB2312" w:hAnsi="仿宋" w:eastAsia="仿宋_GB2312" w:cs="仿宋_GB2312"/>
          <w:b/>
          <w:kern w:val="0"/>
          <w:sz w:val="32"/>
          <w:szCs w:val="32"/>
        </w:rPr>
      </w:pPr>
    </w:p>
    <w:p w14:paraId="7C1B55D2">
      <w:pPr>
        <w:pStyle w:val="59"/>
        <w:rPr>
          <w:rFonts w:ascii="仿宋_GB2312" w:hAnsi="仿宋" w:eastAsia="仿宋_GB2312" w:cs="仿宋_GB2312"/>
          <w:b/>
          <w:kern w:val="0"/>
          <w:sz w:val="32"/>
          <w:szCs w:val="32"/>
        </w:rPr>
      </w:pPr>
    </w:p>
    <w:p w14:paraId="0ABACC82">
      <w:pPr>
        <w:pStyle w:val="38"/>
        <w:rPr>
          <w:rFonts w:ascii="仿宋_GB2312" w:hAnsi="仿宋" w:eastAsia="仿宋_GB2312" w:cs="仿宋_GB2312"/>
          <w:b/>
          <w:kern w:val="0"/>
          <w:sz w:val="32"/>
          <w:szCs w:val="32"/>
        </w:rPr>
      </w:pPr>
    </w:p>
    <w:p w14:paraId="40A53DF7">
      <w:pPr>
        <w:rPr>
          <w:rFonts w:ascii="仿宋_GB2312" w:hAnsi="仿宋" w:eastAsia="仿宋_GB2312" w:cs="仿宋_GB2312"/>
          <w:b/>
          <w:kern w:val="0"/>
          <w:sz w:val="32"/>
          <w:szCs w:val="32"/>
        </w:rPr>
      </w:pPr>
    </w:p>
    <w:p w14:paraId="1E6929A4">
      <w:pPr>
        <w:pStyle w:val="59"/>
        <w:rPr>
          <w:rFonts w:ascii="仿宋_GB2312" w:hAnsi="仿宋" w:eastAsia="仿宋_GB2312" w:cs="仿宋_GB2312"/>
          <w:b/>
          <w:kern w:val="0"/>
          <w:sz w:val="32"/>
          <w:szCs w:val="32"/>
        </w:rPr>
      </w:pPr>
    </w:p>
    <w:p w14:paraId="1291EDE6">
      <w:pPr>
        <w:pStyle w:val="38"/>
        <w:rPr>
          <w:rFonts w:ascii="仿宋_GB2312" w:hAnsi="仿宋" w:eastAsia="仿宋_GB2312" w:cs="仿宋_GB2312"/>
          <w:b/>
          <w:kern w:val="0"/>
          <w:sz w:val="32"/>
          <w:szCs w:val="32"/>
        </w:rPr>
      </w:pPr>
    </w:p>
    <w:p w14:paraId="0455F0E2">
      <w:pPr>
        <w:rPr>
          <w:rFonts w:ascii="仿宋_GB2312" w:hAnsi="仿宋" w:eastAsia="仿宋_GB2312" w:cs="仿宋_GB2312"/>
          <w:b/>
          <w:kern w:val="0"/>
          <w:sz w:val="32"/>
          <w:szCs w:val="32"/>
        </w:rPr>
      </w:pPr>
    </w:p>
    <w:p w14:paraId="611A48F0">
      <w:pPr>
        <w:pStyle w:val="59"/>
        <w:rPr>
          <w:rFonts w:ascii="仿宋_GB2312" w:hAnsi="仿宋" w:eastAsia="仿宋_GB2312" w:cs="仿宋_GB2312"/>
          <w:b/>
          <w:kern w:val="0"/>
          <w:sz w:val="32"/>
          <w:szCs w:val="32"/>
        </w:rPr>
      </w:pPr>
    </w:p>
    <w:p w14:paraId="0AAF413A">
      <w:pPr>
        <w:pStyle w:val="38"/>
        <w:ind w:firstLine="1440" w:firstLineChars="600"/>
        <w:rPr>
          <w:rFonts w:ascii="仿宋_GB2312" w:hAnsi="仿宋" w:eastAsia="仿宋_GB2312" w:cs="仿宋_GB2312"/>
          <w:sz w:val="24"/>
        </w:rPr>
      </w:pPr>
    </w:p>
    <w:p w14:paraId="5F3F7E7E">
      <w:pPr>
        <w:pStyle w:val="38"/>
        <w:ind w:firstLine="1440" w:firstLineChars="600"/>
        <w:rPr>
          <w:rFonts w:ascii="仿宋_GB2312" w:hAnsi="仿宋" w:eastAsia="仿宋_GB2312" w:cs="仿宋_GB2312"/>
          <w:sz w:val="24"/>
        </w:rPr>
      </w:pPr>
    </w:p>
    <w:p w14:paraId="0EEAB550">
      <w:pPr>
        <w:pStyle w:val="38"/>
        <w:ind w:firstLine="1440" w:firstLineChars="600"/>
        <w:rPr>
          <w:rFonts w:ascii="仿宋_GB2312" w:hAnsi="仿宋" w:eastAsia="仿宋_GB2312" w:cs="仿宋_GB2312"/>
          <w:sz w:val="24"/>
        </w:rPr>
      </w:pPr>
    </w:p>
    <w:p w14:paraId="199A8776">
      <w:pPr>
        <w:pStyle w:val="38"/>
        <w:ind w:firstLine="1205" w:firstLineChars="400"/>
        <w:rPr>
          <w:rFonts w:hint="eastAsia" w:ascii="仿宋_GB2312" w:hAnsi="仿宋" w:eastAsia="仿宋_GB2312" w:cs="仿宋_GB2312"/>
          <w:b/>
          <w:bCs/>
          <w:sz w:val="30"/>
          <w:szCs w:val="30"/>
        </w:rPr>
      </w:pPr>
    </w:p>
    <w:p w14:paraId="5EB758C6">
      <w:pPr>
        <w:pStyle w:val="38"/>
        <w:ind w:firstLine="1205" w:firstLineChars="400"/>
        <w:rPr>
          <w:rFonts w:hint="eastAsia" w:ascii="仿宋_GB2312" w:hAnsi="仿宋" w:eastAsia="仿宋_GB2312" w:cs="仿宋_GB2312"/>
          <w:b/>
          <w:bCs/>
          <w:sz w:val="30"/>
          <w:szCs w:val="30"/>
        </w:rPr>
      </w:pPr>
    </w:p>
    <w:p w14:paraId="28A53A0C">
      <w:pPr>
        <w:pStyle w:val="38"/>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585A867E">
      <w:pPr>
        <w:snapToGrid w:val="0"/>
        <w:spacing w:line="360" w:lineRule="auto"/>
        <w:ind w:right="480"/>
        <w:jc w:val="center"/>
        <w:rPr>
          <w:rFonts w:ascii="仿宋_GB2312" w:hAnsi="仿宋" w:eastAsia="仿宋_GB2312" w:cs="仿宋_GB2312"/>
          <w:b/>
          <w:kern w:val="0"/>
          <w:sz w:val="32"/>
          <w:szCs w:val="32"/>
        </w:rPr>
      </w:pPr>
    </w:p>
    <w:tbl>
      <w:tblPr>
        <w:tblStyle w:val="4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363"/>
        <w:gridCol w:w="1802"/>
      </w:tblGrid>
      <w:tr w14:paraId="1DA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14" w:type="dxa"/>
            <w:tcBorders>
              <w:tl2br w:val="nil"/>
              <w:tr2bl w:val="nil"/>
            </w:tcBorders>
            <w:vAlign w:val="center"/>
          </w:tcPr>
          <w:p w14:paraId="35560167">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363" w:type="dxa"/>
            <w:tcBorders>
              <w:tl2br w:val="nil"/>
              <w:tr2bl w:val="nil"/>
            </w:tcBorders>
            <w:vAlign w:val="center"/>
          </w:tcPr>
          <w:p w14:paraId="31687571">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802" w:type="dxa"/>
            <w:tcBorders>
              <w:tl2br w:val="nil"/>
              <w:tr2bl w:val="nil"/>
            </w:tcBorders>
            <w:vAlign w:val="center"/>
          </w:tcPr>
          <w:p w14:paraId="31FEEBED">
            <w:pPr>
              <w:spacing w:line="380" w:lineRule="exact"/>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备注</w:t>
            </w:r>
          </w:p>
        </w:tc>
      </w:tr>
      <w:tr w14:paraId="08E9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14" w:type="dxa"/>
            <w:tcBorders>
              <w:tl2br w:val="nil"/>
              <w:tr2bl w:val="nil"/>
            </w:tcBorders>
            <w:vAlign w:val="center"/>
          </w:tcPr>
          <w:p w14:paraId="34F6EA6A">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363" w:type="dxa"/>
            <w:tcBorders>
              <w:tl2br w:val="nil"/>
              <w:tr2bl w:val="nil"/>
            </w:tcBorders>
            <w:vAlign w:val="center"/>
          </w:tcPr>
          <w:p w14:paraId="30B0F8BF">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江山市峡口小学食堂劳务外包服务采购项目</w:t>
            </w:r>
          </w:p>
        </w:tc>
        <w:tc>
          <w:tcPr>
            <w:tcW w:w="1802" w:type="dxa"/>
            <w:tcBorders>
              <w:tl2br w:val="nil"/>
              <w:tr2bl w:val="nil"/>
            </w:tcBorders>
            <w:vAlign w:val="center"/>
          </w:tcPr>
          <w:p w14:paraId="1667CD0B">
            <w:pPr>
              <w:snapToGrid w:val="0"/>
              <w:spacing w:line="360" w:lineRule="exact"/>
              <w:jc w:val="center"/>
              <w:rPr>
                <w:rFonts w:hint="eastAsia" w:ascii="仿宋_GB2312" w:hAnsi="仿宋_GB2312" w:eastAsia="仿宋_GB2312" w:cs="仿宋_GB2312"/>
                <w:kern w:val="0"/>
                <w:sz w:val="24"/>
                <w:lang w:val="en-US" w:eastAsia="zh-CN"/>
              </w:rPr>
            </w:pPr>
          </w:p>
        </w:tc>
      </w:tr>
      <w:tr w14:paraId="66D1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14" w:type="dxa"/>
            <w:tcBorders>
              <w:tl2br w:val="nil"/>
              <w:tr2bl w:val="nil"/>
            </w:tcBorders>
            <w:vAlign w:val="center"/>
          </w:tcPr>
          <w:p w14:paraId="09883FF4">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8165" w:type="dxa"/>
            <w:gridSpan w:val="2"/>
            <w:tcBorders>
              <w:tl2br w:val="nil"/>
              <w:tr2bl w:val="nil"/>
            </w:tcBorders>
            <w:vAlign w:val="center"/>
          </w:tcPr>
          <w:p w14:paraId="0541812D">
            <w:pPr>
              <w:wordWrap w:val="0"/>
              <w:overflowPunct w:val="0"/>
              <w:autoSpaceDE w:val="0"/>
              <w:autoSpaceDN w:val="0"/>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170AE1B">
      <w:pPr>
        <w:snapToGrid w:val="0"/>
        <w:spacing w:line="360" w:lineRule="auto"/>
        <w:rPr>
          <w:rFonts w:ascii="仿宋_GB2312" w:hAnsi="仿宋" w:eastAsia="仿宋_GB2312" w:cs="仿宋_GB2312"/>
          <w:kern w:val="0"/>
          <w:sz w:val="24"/>
          <w:lang w:val="zh-CN"/>
        </w:rPr>
      </w:pPr>
    </w:p>
    <w:p w14:paraId="11A7D6B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5062C4D">
      <w:pPr>
        <w:snapToGrid w:val="0"/>
        <w:spacing w:line="360" w:lineRule="auto"/>
        <w:ind w:right="480"/>
        <w:rPr>
          <w:rFonts w:ascii="仿宋_GB2312" w:hAnsi="仿宋" w:eastAsia="仿宋_GB2312" w:cs="仿宋_GB2312"/>
          <w:b/>
          <w:kern w:val="0"/>
          <w:sz w:val="32"/>
          <w:szCs w:val="32"/>
        </w:rPr>
      </w:pPr>
    </w:p>
    <w:p w14:paraId="2C96CCD3">
      <w:pPr>
        <w:snapToGrid w:val="0"/>
        <w:spacing w:line="360" w:lineRule="auto"/>
        <w:ind w:right="480"/>
        <w:jc w:val="center"/>
        <w:rPr>
          <w:rFonts w:ascii="仿宋_GB2312" w:hAnsi="仿宋" w:eastAsia="仿宋_GB2312" w:cs="仿宋_GB2312"/>
          <w:b/>
          <w:kern w:val="0"/>
          <w:sz w:val="32"/>
          <w:szCs w:val="32"/>
        </w:rPr>
      </w:pPr>
    </w:p>
    <w:p w14:paraId="0F5C755C">
      <w:pPr>
        <w:snapToGrid w:val="0"/>
        <w:spacing w:line="360" w:lineRule="auto"/>
        <w:ind w:right="480"/>
        <w:jc w:val="center"/>
        <w:rPr>
          <w:rFonts w:ascii="仿宋_GB2312" w:hAnsi="仿宋" w:eastAsia="仿宋_GB2312" w:cs="仿宋_GB2312"/>
          <w:b/>
          <w:kern w:val="0"/>
          <w:sz w:val="32"/>
          <w:szCs w:val="32"/>
        </w:rPr>
      </w:pPr>
    </w:p>
    <w:p w14:paraId="0C89FC89">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265AAC2F">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366EB192">
      <w:pPr>
        <w:pStyle w:val="401"/>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C84C4FC">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7664C459">
      <w:pPr>
        <w:spacing w:line="360" w:lineRule="auto"/>
        <w:ind w:right="420" w:firstLine="3614" w:firstLineChars="1000"/>
        <w:rPr>
          <w:rFonts w:ascii="仿宋_GB2312" w:hAnsi="仿宋" w:eastAsia="仿宋_GB2312" w:cs="仿宋_GB2312"/>
          <w:b/>
          <w:kern w:val="0"/>
          <w:sz w:val="36"/>
          <w:szCs w:val="36"/>
        </w:rPr>
      </w:pPr>
    </w:p>
    <w:p w14:paraId="0C443E94">
      <w:pPr>
        <w:spacing w:line="360" w:lineRule="auto"/>
        <w:ind w:right="420" w:firstLine="3614" w:firstLineChars="1000"/>
        <w:rPr>
          <w:rFonts w:ascii="仿宋_GB2312" w:hAnsi="仿宋" w:eastAsia="仿宋_GB2312" w:cs="仿宋_GB2312"/>
          <w:b/>
          <w:kern w:val="0"/>
          <w:sz w:val="36"/>
          <w:szCs w:val="36"/>
        </w:rPr>
      </w:pPr>
    </w:p>
    <w:p w14:paraId="5F61233D">
      <w:pPr>
        <w:spacing w:line="360" w:lineRule="auto"/>
        <w:ind w:right="420" w:firstLine="3614" w:firstLineChars="1000"/>
        <w:rPr>
          <w:rFonts w:ascii="仿宋_GB2312" w:hAnsi="仿宋" w:eastAsia="仿宋_GB2312" w:cs="仿宋_GB2312"/>
          <w:b/>
          <w:kern w:val="0"/>
          <w:sz w:val="36"/>
          <w:szCs w:val="36"/>
        </w:rPr>
      </w:pPr>
    </w:p>
    <w:p w14:paraId="42569D23">
      <w:pPr>
        <w:spacing w:line="360" w:lineRule="auto"/>
        <w:ind w:right="420" w:firstLine="3614" w:firstLineChars="1000"/>
        <w:rPr>
          <w:rFonts w:ascii="仿宋_GB2312" w:hAnsi="仿宋" w:eastAsia="仿宋_GB2312" w:cs="仿宋_GB2312"/>
          <w:b/>
          <w:kern w:val="0"/>
          <w:sz w:val="36"/>
          <w:szCs w:val="36"/>
        </w:rPr>
      </w:pPr>
    </w:p>
    <w:p w14:paraId="555CC1AB">
      <w:pPr>
        <w:spacing w:line="360" w:lineRule="auto"/>
        <w:ind w:right="420" w:firstLine="3614" w:firstLineChars="1000"/>
        <w:rPr>
          <w:rFonts w:ascii="仿宋_GB2312" w:hAnsi="仿宋" w:eastAsia="仿宋_GB2312" w:cs="仿宋_GB2312"/>
          <w:b/>
          <w:kern w:val="0"/>
          <w:sz w:val="36"/>
          <w:szCs w:val="36"/>
        </w:rPr>
      </w:pPr>
    </w:p>
    <w:p w14:paraId="1C2AC360">
      <w:pPr>
        <w:spacing w:line="360" w:lineRule="auto"/>
        <w:ind w:right="420" w:firstLine="3614" w:firstLineChars="1000"/>
        <w:rPr>
          <w:rFonts w:ascii="仿宋_GB2312" w:hAnsi="仿宋" w:eastAsia="仿宋_GB2312" w:cs="仿宋_GB2312"/>
          <w:b/>
          <w:kern w:val="0"/>
          <w:sz w:val="36"/>
          <w:szCs w:val="36"/>
        </w:rPr>
      </w:pPr>
    </w:p>
    <w:p w14:paraId="1A9DDE19">
      <w:pPr>
        <w:spacing w:line="360" w:lineRule="auto"/>
        <w:ind w:right="420" w:firstLine="3614" w:firstLineChars="1000"/>
        <w:rPr>
          <w:rFonts w:ascii="仿宋_GB2312" w:hAnsi="仿宋" w:eastAsia="仿宋_GB2312" w:cs="仿宋_GB2312"/>
          <w:b/>
          <w:kern w:val="0"/>
          <w:sz w:val="36"/>
          <w:szCs w:val="36"/>
        </w:rPr>
      </w:pPr>
    </w:p>
    <w:p w14:paraId="5BBC3D70">
      <w:pPr>
        <w:spacing w:line="360" w:lineRule="auto"/>
        <w:ind w:right="420" w:firstLine="3614" w:firstLineChars="1000"/>
        <w:rPr>
          <w:rFonts w:ascii="仿宋_GB2312" w:hAnsi="仿宋" w:eastAsia="仿宋_GB2312" w:cs="仿宋_GB2312"/>
          <w:b/>
          <w:kern w:val="0"/>
          <w:sz w:val="36"/>
          <w:szCs w:val="36"/>
        </w:rPr>
      </w:pPr>
    </w:p>
    <w:p w14:paraId="45FAFEB6">
      <w:pPr>
        <w:spacing w:line="360" w:lineRule="auto"/>
        <w:ind w:right="420" w:firstLine="3614" w:firstLineChars="1000"/>
        <w:rPr>
          <w:rFonts w:ascii="仿宋_GB2312" w:hAnsi="仿宋" w:eastAsia="仿宋_GB2312" w:cs="仿宋_GB2312"/>
          <w:b/>
          <w:kern w:val="0"/>
          <w:sz w:val="36"/>
          <w:szCs w:val="36"/>
        </w:rPr>
      </w:pPr>
    </w:p>
    <w:p w14:paraId="58A208C6">
      <w:pPr>
        <w:spacing w:line="360" w:lineRule="auto"/>
        <w:ind w:right="420" w:firstLine="3614" w:firstLineChars="1000"/>
        <w:rPr>
          <w:rFonts w:ascii="仿宋_GB2312" w:hAnsi="仿宋" w:eastAsia="仿宋_GB2312" w:cs="仿宋_GB2312"/>
          <w:b/>
          <w:kern w:val="0"/>
          <w:sz w:val="36"/>
          <w:szCs w:val="36"/>
        </w:rPr>
      </w:pPr>
    </w:p>
    <w:p w14:paraId="4A5AA9C4">
      <w:pPr>
        <w:pStyle w:val="2"/>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14:paraId="55B8C2CF">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2126EEB">
      <w:pPr>
        <w:spacing w:line="360" w:lineRule="auto"/>
        <w:jc w:val="center"/>
        <w:rPr>
          <w:rFonts w:ascii="仿宋_GB2312" w:hAnsi="仿宋" w:eastAsia="仿宋_GB2312"/>
          <w:b/>
          <w:spacing w:val="6"/>
          <w:sz w:val="32"/>
          <w:szCs w:val="32"/>
        </w:rPr>
      </w:pPr>
      <w:bookmarkStart w:id="399" w:name="OLE_LINK14"/>
      <w:bookmarkStart w:id="400" w:name="OLE_LINK13"/>
      <w:r>
        <w:rPr>
          <w:rFonts w:hint="eastAsia" w:ascii="仿宋_GB2312" w:hAnsi="仿宋" w:eastAsia="仿宋_GB2312"/>
          <w:b/>
          <w:spacing w:val="6"/>
          <w:sz w:val="32"/>
          <w:szCs w:val="32"/>
        </w:rPr>
        <w:t>残疾人福利性单位声明函</w:t>
      </w:r>
      <w:bookmarkEnd w:id="399"/>
      <w:bookmarkEnd w:id="400"/>
    </w:p>
    <w:p w14:paraId="007CE946">
      <w:pPr>
        <w:spacing w:line="360" w:lineRule="auto"/>
        <w:rPr>
          <w:rFonts w:ascii="仿宋_GB2312" w:hAnsi="仿宋" w:eastAsia="仿宋_GB2312"/>
          <w:b/>
          <w:spacing w:val="6"/>
          <w:sz w:val="30"/>
          <w:szCs w:val="30"/>
        </w:rPr>
      </w:pPr>
    </w:p>
    <w:p w14:paraId="4D36708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546EFF">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43EEBE2E">
      <w:pPr>
        <w:spacing w:line="360" w:lineRule="auto"/>
        <w:ind w:firstLine="480" w:firstLineChars="200"/>
        <w:rPr>
          <w:rFonts w:ascii="仿宋_GB2312" w:hAnsi="仿宋" w:eastAsia="仿宋_GB2312" w:cs="仿宋_GB2312"/>
          <w:sz w:val="24"/>
        </w:rPr>
      </w:pPr>
    </w:p>
    <w:p w14:paraId="1B1B1FAB">
      <w:pPr>
        <w:spacing w:line="360" w:lineRule="auto"/>
        <w:ind w:firstLine="480" w:firstLineChars="200"/>
        <w:rPr>
          <w:rFonts w:ascii="仿宋_GB2312" w:hAnsi="仿宋" w:eastAsia="仿宋_GB2312" w:cs="仿宋_GB2312"/>
          <w:sz w:val="24"/>
        </w:rPr>
      </w:pPr>
    </w:p>
    <w:p w14:paraId="33B78520">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54213EF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02E83E42">
      <w:pPr>
        <w:tabs>
          <w:tab w:val="left" w:pos="4860"/>
        </w:tabs>
        <w:spacing w:line="360" w:lineRule="auto"/>
        <w:ind w:right="1560" w:firstLine="480" w:firstLineChars="200"/>
        <w:jc w:val="center"/>
        <w:rPr>
          <w:rFonts w:ascii="仿宋_GB2312" w:hAnsi="仿宋" w:eastAsia="仿宋_GB2312" w:cs="仿宋_GB2312"/>
          <w:sz w:val="24"/>
        </w:rPr>
      </w:pPr>
    </w:p>
    <w:p w14:paraId="55F0DB96">
      <w:pPr>
        <w:spacing w:line="360" w:lineRule="auto"/>
        <w:ind w:firstLine="480" w:firstLineChars="200"/>
        <w:rPr>
          <w:rFonts w:ascii="仿宋_GB2312" w:hAnsi="仿宋" w:eastAsia="仿宋_GB2312" w:cs="仿宋_GB2312"/>
          <w:sz w:val="24"/>
        </w:rPr>
      </w:pPr>
    </w:p>
    <w:p w14:paraId="103D9163">
      <w:pPr>
        <w:spacing w:line="360" w:lineRule="auto"/>
        <w:ind w:firstLine="420" w:firstLineChars="200"/>
        <w:rPr>
          <w:rFonts w:ascii="仿宋_GB2312" w:hAnsi="仿宋" w:eastAsia="仿宋_GB2312"/>
        </w:rPr>
      </w:pPr>
    </w:p>
    <w:p w14:paraId="585E1AA1">
      <w:pPr>
        <w:spacing w:line="360" w:lineRule="auto"/>
        <w:ind w:firstLine="420" w:firstLineChars="200"/>
        <w:rPr>
          <w:rFonts w:ascii="仿宋_GB2312" w:hAnsi="仿宋" w:eastAsia="仿宋_GB2312"/>
        </w:rPr>
      </w:pPr>
    </w:p>
    <w:p w14:paraId="17EB25A6">
      <w:pPr>
        <w:spacing w:line="360" w:lineRule="auto"/>
        <w:ind w:firstLine="420" w:firstLineChars="200"/>
        <w:rPr>
          <w:rFonts w:ascii="仿宋_GB2312" w:hAnsi="仿宋" w:eastAsia="仿宋_GB2312"/>
        </w:rPr>
      </w:pPr>
    </w:p>
    <w:p w14:paraId="6AD6C711">
      <w:pPr>
        <w:spacing w:line="360" w:lineRule="auto"/>
        <w:ind w:firstLine="420" w:firstLineChars="200"/>
        <w:rPr>
          <w:rFonts w:ascii="仿宋_GB2312" w:hAnsi="仿宋" w:eastAsia="仿宋_GB2312"/>
        </w:rPr>
      </w:pPr>
    </w:p>
    <w:p w14:paraId="49590380">
      <w:pPr>
        <w:spacing w:line="360" w:lineRule="auto"/>
        <w:rPr>
          <w:rFonts w:ascii="仿宋_GB2312" w:hAnsi="仿宋" w:eastAsia="仿宋_GB2312" w:cs="仿宋_GB2312"/>
          <w:b/>
          <w:sz w:val="24"/>
        </w:rPr>
      </w:pPr>
    </w:p>
    <w:p w14:paraId="179AB94B">
      <w:pPr>
        <w:spacing w:line="360" w:lineRule="auto"/>
        <w:rPr>
          <w:rFonts w:ascii="仿宋_GB2312" w:hAnsi="仿宋" w:eastAsia="仿宋_GB2312" w:cs="仿宋_GB2312"/>
          <w:b/>
          <w:sz w:val="24"/>
        </w:rPr>
      </w:pPr>
    </w:p>
    <w:p w14:paraId="1351C89A">
      <w:pPr>
        <w:spacing w:line="360" w:lineRule="auto"/>
        <w:rPr>
          <w:rFonts w:ascii="仿宋_GB2312" w:hAnsi="仿宋" w:eastAsia="仿宋_GB2312" w:cs="仿宋_GB2312"/>
          <w:b/>
          <w:sz w:val="24"/>
        </w:rPr>
      </w:pPr>
    </w:p>
    <w:p w14:paraId="500E6E93">
      <w:pPr>
        <w:spacing w:line="360" w:lineRule="auto"/>
        <w:rPr>
          <w:rFonts w:ascii="仿宋_GB2312" w:hAnsi="仿宋" w:eastAsia="仿宋_GB2312" w:cs="仿宋_GB2312"/>
          <w:b/>
          <w:sz w:val="24"/>
        </w:rPr>
      </w:pPr>
    </w:p>
    <w:p w14:paraId="7C9FD619">
      <w:pPr>
        <w:spacing w:line="360" w:lineRule="auto"/>
        <w:rPr>
          <w:rFonts w:ascii="仿宋_GB2312" w:hAnsi="仿宋" w:eastAsia="仿宋_GB2312" w:cs="仿宋_GB2312"/>
          <w:b/>
          <w:sz w:val="24"/>
        </w:rPr>
      </w:pPr>
    </w:p>
    <w:p w14:paraId="4EB212B2">
      <w:pPr>
        <w:spacing w:line="360" w:lineRule="auto"/>
        <w:rPr>
          <w:rFonts w:ascii="仿宋_GB2312" w:hAnsi="仿宋" w:eastAsia="仿宋_GB2312" w:cs="仿宋_GB2312"/>
          <w:b/>
          <w:sz w:val="24"/>
        </w:rPr>
      </w:pPr>
    </w:p>
    <w:p w14:paraId="249860CB">
      <w:pPr>
        <w:spacing w:line="360" w:lineRule="auto"/>
        <w:rPr>
          <w:rFonts w:ascii="仿宋_GB2312" w:hAnsi="仿宋" w:eastAsia="仿宋_GB2312" w:cs="仿宋_GB2312"/>
          <w:b/>
          <w:sz w:val="24"/>
        </w:rPr>
      </w:pPr>
    </w:p>
    <w:p w14:paraId="7471B7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3BDA050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5B6945FF">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57DD8A9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6470A673">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498B8594">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454FEBE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14265DB">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7029FC34">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186F8E5D">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76E13E84">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76E50700">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63555F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43A3466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6BEACEF8">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3F9D2FA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5C04A97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6338306D">
      <w:pPr>
        <w:snapToGrid w:val="0"/>
        <w:spacing w:line="360" w:lineRule="auto"/>
        <w:rPr>
          <w:rFonts w:ascii="仿宋_GB2312" w:hAnsi="仿宋" w:eastAsia="仿宋_GB2312" w:cs="仿宋"/>
          <w:sz w:val="24"/>
        </w:rPr>
      </w:pPr>
    </w:p>
    <w:p w14:paraId="78D0E8C0">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702E7BF3">
      <w:pPr>
        <w:snapToGrid w:val="0"/>
        <w:spacing w:line="360" w:lineRule="auto"/>
        <w:rPr>
          <w:rFonts w:ascii="仿宋_GB2312" w:hAnsi="仿宋" w:eastAsia="仿宋_GB2312" w:cs="仿宋"/>
          <w:sz w:val="24"/>
          <w:u w:val="dotted"/>
        </w:rPr>
      </w:pPr>
    </w:p>
    <w:p w14:paraId="33D853B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68F58FC4">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638BF18C">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322AB3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204426C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5AFC3685">
      <w:pPr>
        <w:spacing w:line="360" w:lineRule="auto"/>
        <w:rPr>
          <w:rFonts w:ascii="仿宋_GB2312" w:hAnsi="仿宋" w:eastAsia="仿宋_GB2312"/>
          <w:sz w:val="24"/>
        </w:rPr>
      </w:pPr>
      <w:r>
        <w:rPr>
          <w:rFonts w:hint="eastAsia" w:ascii="仿宋_GB2312" w:hAnsi="仿宋" w:eastAsia="仿宋_GB2312"/>
          <w:sz w:val="24"/>
        </w:rPr>
        <w:t>日期：</w:t>
      </w:r>
    </w:p>
    <w:p w14:paraId="6FF6B7CF">
      <w:pPr>
        <w:spacing w:line="360" w:lineRule="auto"/>
        <w:jc w:val="center"/>
        <w:rPr>
          <w:rFonts w:ascii="仿宋_GB2312" w:hAnsi="仿宋" w:eastAsia="仿宋_GB2312" w:cs="仿宋"/>
          <w:b/>
          <w:bCs/>
          <w:sz w:val="24"/>
        </w:rPr>
      </w:pPr>
    </w:p>
    <w:p w14:paraId="23C3CB04">
      <w:pPr>
        <w:spacing w:line="360" w:lineRule="auto"/>
        <w:rPr>
          <w:rFonts w:ascii="仿宋_GB2312" w:hAnsi="仿宋" w:eastAsia="仿宋_GB2312"/>
          <w:b/>
          <w:sz w:val="24"/>
        </w:rPr>
      </w:pPr>
    </w:p>
    <w:p w14:paraId="7E777895">
      <w:pPr>
        <w:spacing w:line="360" w:lineRule="auto"/>
        <w:rPr>
          <w:rFonts w:ascii="仿宋_GB2312" w:hAnsi="仿宋" w:eastAsia="仿宋_GB2312"/>
          <w:b/>
          <w:sz w:val="24"/>
        </w:rPr>
      </w:pPr>
    </w:p>
    <w:p w14:paraId="547D59C0">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2CB4663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2B204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02F13C6E">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4B1FCC6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0EBDE36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07A497B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734ECF03">
      <w:pPr>
        <w:widowControl/>
        <w:spacing w:line="360" w:lineRule="auto"/>
        <w:ind w:firstLine="600" w:firstLineChars="200"/>
        <w:jc w:val="left"/>
        <w:rPr>
          <w:rFonts w:ascii="仿宋_GB2312" w:hAnsi="仿宋" w:eastAsia="仿宋_GB2312"/>
          <w:sz w:val="30"/>
          <w:szCs w:val="30"/>
        </w:rPr>
      </w:pPr>
    </w:p>
    <w:p w14:paraId="6D11A02A">
      <w:pPr>
        <w:spacing w:line="360" w:lineRule="auto"/>
        <w:jc w:val="center"/>
        <w:rPr>
          <w:rFonts w:ascii="仿宋_GB2312" w:hAnsi="仿宋" w:eastAsia="仿宋_GB2312"/>
          <w:b/>
          <w:spacing w:val="6"/>
          <w:sz w:val="32"/>
          <w:szCs w:val="32"/>
        </w:rPr>
      </w:pPr>
    </w:p>
    <w:p w14:paraId="240C67B1">
      <w:pPr>
        <w:spacing w:line="360" w:lineRule="auto"/>
        <w:jc w:val="center"/>
        <w:rPr>
          <w:rFonts w:ascii="仿宋_GB2312" w:hAnsi="仿宋" w:eastAsia="仿宋_GB2312"/>
          <w:b/>
          <w:spacing w:val="6"/>
          <w:sz w:val="32"/>
          <w:szCs w:val="32"/>
        </w:rPr>
      </w:pPr>
    </w:p>
    <w:p w14:paraId="348E07BD">
      <w:pPr>
        <w:spacing w:line="360" w:lineRule="auto"/>
        <w:jc w:val="center"/>
        <w:rPr>
          <w:rFonts w:ascii="仿宋_GB2312" w:hAnsi="仿宋" w:eastAsia="仿宋_GB2312"/>
          <w:b/>
          <w:spacing w:val="6"/>
          <w:sz w:val="32"/>
          <w:szCs w:val="32"/>
        </w:rPr>
      </w:pPr>
    </w:p>
    <w:p w14:paraId="125BE23D">
      <w:pPr>
        <w:spacing w:line="360" w:lineRule="auto"/>
        <w:jc w:val="center"/>
        <w:rPr>
          <w:rFonts w:ascii="仿宋_GB2312" w:hAnsi="仿宋" w:eastAsia="仿宋_GB2312"/>
          <w:b/>
          <w:spacing w:val="6"/>
          <w:sz w:val="32"/>
          <w:szCs w:val="32"/>
        </w:rPr>
      </w:pPr>
    </w:p>
    <w:p w14:paraId="5950EB72">
      <w:pPr>
        <w:spacing w:line="360" w:lineRule="auto"/>
        <w:jc w:val="center"/>
        <w:rPr>
          <w:rFonts w:ascii="仿宋_GB2312" w:hAnsi="仿宋" w:eastAsia="仿宋_GB2312"/>
          <w:b/>
          <w:spacing w:val="6"/>
          <w:sz w:val="32"/>
          <w:szCs w:val="32"/>
        </w:rPr>
      </w:pPr>
    </w:p>
    <w:p w14:paraId="3FD47EB4">
      <w:pPr>
        <w:spacing w:line="360" w:lineRule="auto"/>
        <w:jc w:val="center"/>
        <w:rPr>
          <w:rFonts w:ascii="仿宋_GB2312" w:hAnsi="仿宋" w:eastAsia="仿宋_GB2312"/>
          <w:b/>
          <w:spacing w:val="6"/>
          <w:sz w:val="32"/>
          <w:szCs w:val="32"/>
        </w:rPr>
      </w:pPr>
    </w:p>
    <w:p w14:paraId="02968785">
      <w:pPr>
        <w:spacing w:line="360" w:lineRule="auto"/>
        <w:jc w:val="center"/>
        <w:rPr>
          <w:rFonts w:ascii="仿宋_GB2312" w:hAnsi="仿宋" w:eastAsia="仿宋_GB2312"/>
          <w:b/>
          <w:spacing w:val="6"/>
          <w:sz w:val="32"/>
          <w:szCs w:val="32"/>
        </w:rPr>
      </w:pPr>
    </w:p>
    <w:p w14:paraId="16E843B4">
      <w:pPr>
        <w:spacing w:line="360" w:lineRule="auto"/>
        <w:jc w:val="center"/>
        <w:rPr>
          <w:rFonts w:ascii="仿宋_GB2312" w:hAnsi="仿宋" w:eastAsia="仿宋_GB2312"/>
          <w:b/>
          <w:spacing w:val="6"/>
          <w:sz w:val="32"/>
          <w:szCs w:val="32"/>
        </w:rPr>
      </w:pPr>
    </w:p>
    <w:p w14:paraId="23CA5059">
      <w:pPr>
        <w:spacing w:line="360" w:lineRule="auto"/>
        <w:jc w:val="center"/>
        <w:rPr>
          <w:rFonts w:ascii="仿宋_GB2312" w:hAnsi="仿宋" w:eastAsia="仿宋_GB2312"/>
          <w:b/>
          <w:spacing w:val="6"/>
          <w:sz w:val="32"/>
          <w:szCs w:val="32"/>
        </w:rPr>
      </w:pPr>
    </w:p>
    <w:p w14:paraId="380AAFF8">
      <w:pPr>
        <w:spacing w:line="360" w:lineRule="auto"/>
        <w:jc w:val="center"/>
        <w:rPr>
          <w:rFonts w:ascii="仿宋_GB2312" w:hAnsi="仿宋" w:eastAsia="仿宋_GB2312"/>
          <w:b/>
          <w:spacing w:val="6"/>
          <w:sz w:val="32"/>
          <w:szCs w:val="32"/>
        </w:rPr>
      </w:pPr>
    </w:p>
    <w:p w14:paraId="7841B141">
      <w:pPr>
        <w:spacing w:line="360" w:lineRule="auto"/>
        <w:jc w:val="center"/>
        <w:rPr>
          <w:rFonts w:ascii="仿宋_GB2312" w:hAnsi="仿宋" w:eastAsia="仿宋_GB2312"/>
          <w:b/>
          <w:spacing w:val="6"/>
          <w:sz w:val="32"/>
          <w:szCs w:val="32"/>
        </w:rPr>
      </w:pPr>
    </w:p>
    <w:p w14:paraId="58A69DD0">
      <w:pPr>
        <w:spacing w:line="360" w:lineRule="auto"/>
        <w:jc w:val="center"/>
        <w:rPr>
          <w:rFonts w:ascii="仿宋_GB2312" w:hAnsi="仿宋" w:eastAsia="仿宋_GB2312"/>
          <w:b/>
          <w:spacing w:val="6"/>
          <w:sz w:val="32"/>
          <w:szCs w:val="32"/>
        </w:rPr>
      </w:pPr>
    </w:p>
    <w:p w14:paraId="3648251C">
      <w:pPr>
        <w:spacing w:line="360" w:lineRule="auto"/>
        <w:jc w:val="left"/>
        <w:rPr>
          <w:rFonts w:ascii="仿宋_GB2312" w:hAnsi="仿宋" w:eastAsia="仿宋_GB2312"/>
          <w:b/>
          <w:spacing w:val="6"/>
          <w:sz w:val="32"/>
          <w:szCs w:val="32"/>
        </w:rPr>
      </w:pPr>
    </w:p>
    <w:p w14:paraId="1537F5D6">
      <w:pPr>
        <w:spacing w:line="360" w:lineRule="auto"/>
        <w:jc w:val="left"/>
        <w:rPr>
          <w:rFonts w:hint="eastAsia" w:ascii="仿宋_GB2312" w:hAnsi="仿宋" w:eastAsia="仿宋_GB2312"/>
          <w:b/>
          <w:spacing w:val="6"/>
          <w:sz w:val="32"/>
          <w:szCs w:val="32"/>
        </w:rPr>
      </w:pPr>
    </w:p>
    <w:p w14:paraId="73F0DE6B">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3CA8E720">
      <w:pPr>
        <w:spacing w:line="360" w:lineRule="auto"/>
        <w:jc w:val="center"/>
        <w:rPr>
          <w:rFonts w:ascii="仿宋_GB2312" w:hAnsi="仿宋" w:eastAsia="仿宋_GB2312"/>
          <w:b/>
          <w:sz w:val="24"/>
        </w:rPr>
      </w:pPr>
    </w:p>
    <w:p w14:paraId="6E70A4CA">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07CC6D20">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3B3851E9">
      <w:pPr>
        <w:spacing w:line="360" w:lineRule="auto"/>
        <w:rPr>
          <w:rFonts w:ascii="仿宋_GB2312" w:hAnsi="仿宋" w:eastAsia="仿宋_GB2312"/>
          <w:sz w:val="24"/>
          <w:u w:val="dotted"/>
        </w:rPr>
      </w:pPr>
      <w:r>
        <w:rPr>
          <w:rFonts w:hint="eastAsia" w:ascii="仿宋_GB2312" w:hAnsi="仿宋" w:eastAsia="仿宋_GB2312"/>
          <w:sz w:val="24"/>
        </w:rPr>
        <w:t>投诉人：</w:t>
      </w:r>
    </w:p>
    <w:p w14:paraId="3A226190">
      <w:pPr>
        <w:spacing w:line="360" w:lineRule="auto"/>
        <w:rPr>
          <w:rFonts w:ascii="仿宋_GB2312" w:hAnsi="仿宋" w:eastAsia="仿宋_GB2312"/>
          <w:sz w:val="24"/>
          <w:u w:val="single"/>
        </w:rPr>
      </w:pPr>
      <w:r>
        <w:rPr>
          <w:rFonts w:hint="eastAsia" w:ascii="仿宋_GB2312" w:hAnsi="仿宋" w:eastAsia="仿宋_GB2312"/>
          <w:sz w:val="24"/>
        </w:rPr>
        <w:t>地址：邮编：</w:t>
      </w:r>
    </w:p>
    <w:p w14:paraId="411E3B12">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6855650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752C491C">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59063755">
      <w:pPr>
        <w:spacing w:line="360" w:lineRule="auto"/>
        <w:rPr>
          <w:rFonts w:ascii="仿宋_GB2312" w:hAnsi="仿宋" w:eastAsia="仿宋_GB2312"/>
          <w:sz w:val="24"/>
          <w:u w:val="dotted"/>
        </w:rPr>
      </w:pPr>
      <w:r>
        <w:rPr>
          <w:rFonts w:hint="eastAsia" w:ascii="仿宋_GB2312" w:hAnsi="仿宋" w:eastAsia="仿宋_GB2312"/>
          <w:sz w:val="24"/>
        </w:rPr>
        <w:t>地址：邮编：</w:t>
      </w:r>
    </w:p>
    <w:p w14:paraId="02B65DFB">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565B969E">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CDAA93F">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51280E09">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938B9E">
      <w:pPr>
        <w:spacing w:line="360" w:lineRule="auto"/>
        <w:rPr>
          <w:rFonts w:ascii="仿宋_GB2312" w:hAnsi="仿宋" w:eastAsia="仿宋_GB2312"/>
          <w:sz w:val="24"/>
          <w:u w:val="dotted"/>
        </w:rPr>
      </w:pPr>
      <w:r>
        <w:rPr>
          <w:rFonts w:hint="eastAsia" w:ascii="仿宋_GB2312" w:hAnsi="仿宋" w:eastAsia="仿宋_GB2312"/>
          <w:sz w:val="24"/>
        </w:rPr>
        <w:t>……</w:t>
      </w:r>
    </w:p>
    <w:p w14:paraId="368B5A1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4E9B846F">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7915BBA">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2FCA3278">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9F178CE">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ED30C">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32713FB0">
      <w:pPr>
        <w:spacing w:line="360" w:lineRule="auto"/>
        <w:rPr>
          <w:rFonts w:ascii="仿宋_GB2312" w:hAnsi="仿宋" w:eastAsia="仿宋_GB2312"/>
          <w:sz w:val="24"/>
        </w:rPr>
      </w:pPr>
      <w:r>
        <w:rPr>
          <w:rFonts w:hint="eastAsia" w:ascii="仿宋_GB2312" w:hAnsi="仿宋" w:eastAsia="仿宋_GB2312"/>
          <w:sz w:val="24"/>
        </w:rPr>
        <w:t>采购人名称：</w:t>
      </w:r>
    </w:p>
    <w:p w14:paraId="73733719">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08C6E868">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145BF5B7">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68175B44">
      <w:pPr>
        <w:spacing w:line="360" w:lineRule="auto"/>
        <w:rPr>
          <w:rFonts w:ascii="仿宋_GB2312" w:hAnsi="仿宋" w:eastAsia="仿宋_GB2312"/>
          <w:sz w:val="24"/>
        </w:rPr>
      </w:pPr>
      <w:r>
        <w:rPr>
          <w:rFonts w:hint="eastAsia" w:ascii="仿宋_GB2312" w:hAnsi="仿宋" w:eastAsia="仿宋_GB2312"/>
          <w:sz w:val="24"/>
        </w:rPr>
        <w:t>三、质疑基本情况</w:t>
      </w:r>
    </w:p>
    <w:p w14:paraId="362ED7B8">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66D4F97E">
      <w:pPr>
        <w:spacing w:line="360" w:lineRule="auto"/>
        <w:rPr>
          <w:rFonts w:ascii="仿宋_GB2312" w:hAnsi="仿宋" w:eastAsia="仿宋_GB2312"/>
          <w:sz w:val="24"/>
          <w:u w:val="dotted"/>
        </w:rPr>
      </w:pPr>
    </w:p>
    <w:p w14:paraId="4D5AEEA3">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6E89CFAB">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74A5E25">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35377D64">
      <w:pPr>
        <w:spacing w:line="360" w:lineRule="auto"/>
        <w:rPr>
          <w:rFonts w:ascii="仿宋_GB2312" w:hAnsi="仿宋" w:eastAsia="仿宋_GB2312"/>
          <w:sz w:val="24"/>
        </w:rPr>
      </w:pPr>
      <w:r>
        <w:rPr>
          <w:rFonts w:hint="eastAsia" w:ascii="仿宋_GB2312" w:hAnsi="仿宋" w:eastAsia="仿宋_GB2312"/>
          <w:sz w:val="24"/>
        </w:rPr>
        <w:t>事实依据：</w:t>
      </w:r>
    </w:p>
    <w:p w14:paraId="73CFD898">
      <w:pPr>
        <w:spacing w:line="360" w:lineRule="auto"/>
        <w:rPr>
          <w:rFonts w:ascii="仿宋_GB2312" w:hAnsi="仿宋" w:eastAsia="仿宋_GB2312"/>
          <w:sz w:val="24"/>
          <w:u w:val="dotted"/>
        </w:rPr>
      </w:pPr>
    </w:p>
    <w:p w14:paraId="4B6977B9">
      <w:pPr>
        <w:spacing w:line="360" w:lineRule="auto"/>
        <w:rPr>
          <w:rFonts w:ascii="仿宋_GB2312" w:hAnsi="仿宋" w:eastAsia="仿宋_GB2312"/>
          <w:sz w:val="24"/>
          <w:u w:val="single"/>
        </w:rPr>
      </w:pPr>
      <w:r>
        <w:rPr>
          <w:rFonts w:hint="eastAsia" w:ascii="仿宋_GB2312" w:hAnsi="仿宋" w:eastAsia="仿宋_GB2312"/>
          <w:sz w:val="24"/>
        </w:rPr>
        <w:t>法律依据：</w:t>
      </w:r>
    </w:p>
    <w:p w14:paraId="6074248F">
      <w:pPr>
        <w:spacing w:line="360" w:lineRule="auto"/>
        <w:rPr>
          <w:rFonts w:ascii="仿宋_GB2312" w:hAnsi="仿宋" w:eastAsia="仿宋_GB2312"/>
          <w:sz w:val="24"/>
          <w:u w:val="dotted"/>
        </w:rPr>
      </w:pPr>
    </w:p>
    <w:p w14:paraId="50307B9D">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0C5D2404">
      <w:pPr>
        <w:spacing w:line="360" w:lineRule="auto"/>
        <w:rPr>
          <w:rFonts w:ascii="仿宋_GB2312" w:hAnsi="仿宋" w:eastAsia="仿宋_GB2312"/>
          <w:sz w:val="24"/>
          <w:u w:val="dotted"/>
        </w:rPr>
      </w:pPr>
      <w:r>
        <w:rPr>
          <w:rFonts w:hint="eastAsia" w:ascii="仿宋_GB2312" w:hAnsi="仿宋" w:eastAsia="仿宋_GB2312"/>
          <w:sz w:val="24"/>
        </w:rPr>
        <w:t>……</w:t>
      </w:r>
    </w:p>
    <w:p w14:paraId="1FE315B2">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7189DC57">
      <w:pPr>
        <w:spacing w:line="360" w:lineRule="auto"/>
        <w:rPr>
          <w:rFonts w:ascii="仿宋_GB2312" w:hAnsi="仿宋" w:eastAsia="仿宋_GB2312"/>
          <w:sz w:val="24"/>
        </w:rPr>
      </w:pPr>
      <w:r>
        <w:rPr>
          <w:rFonts w:hint="eastAsia" w:ascii="仿宋_GB2312" w:hAnsi="仿宋" w:eastAsia="仿宋_GB2312"/>
          <w:sz w:val="24"/>
        </w:rPr>
        <w:t>请求：</w:t>
      </w:r>
    </w:p>
    <w:p w14:paraId="0EA8ECC6">
      <w:pPr>
        <w:spacing w:line="360" w:lineRule="auto"/>
        <w:rPr>
          <w:rFonts w:ascii="仿宋_GB2312" w:hAnsi="仿宋" w:eastAsia="仿宋_GB2312"/>
          <w:sz w:val="24"/>
          <w:u w:val="single"/>
        </w:rPr>
      </w:pPr>
    </w:p>
    <w:p w14:paraId="194B89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5C17BBA">
      <w:pPr>
        <w:spacing w:line="360" w:lineRule="auto"/>
        <w:rPr>
          <w:rFonts w:ascii="仿宋_GB2312" w:hAnsi="仿宋" w:eastAsia="仿宋_GB2312"/>
          <w:sz w:val="24"/>
        </w:rPr>
      </w:pPr>
      <w:r>
        <w:rPr>
          <w:rFonts w:hint="eastAsia" w:ascii="仿宋_GB2312" w:hAnsi="仿宋" w:eastAsia="仿宋_GB2312"/>
          <w:sz w:val="24"/>
        </w:rPr>
        <w:t>日期：</w:t>
      </w:r>
    </w:p>
    <w:p w14:paraId="6268CCEF">
      <w:pPr>
        <w:spacing w:line="360" w:lineRule="auto"/>
        <w:rPr>
          <w:rFonts w:ascii="仿宋_GB2312" w:hAnsi="仿宋" w:eastAsia="仿宋_GB2312"/>
          <w:b/>
          <w:sz w:val="24"/>
        </w:rPr>
      </w:pPr>
    </w:p>
    <w:p w14:paraId="6E7164D6">
      <w:pPr>
        <w:spacing w:line="360" w:lineRule="auto"/>
        <w:rPr>
          <w:rFonts w:ascii="仿宋_GB2312" w:hAnsi="仿宋" w:eastAsia="仿宋_GB2312"/>
          <w:b/>
          <w:sz w:val="24"/>
        </w:rPr>
      </w:pPr>
    </w:p>
    <w:p w14:paraId="0714A1C1">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CB135F7">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04CDEA27">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00F3251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28388616">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F6917C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35CC8DB1">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7529F73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2A73EF5F">
      <w:pPr>
        <w:spacing w:line="360" w:lineRule="auto"/>
        <w:rPr>
          <w:rFonts w:ascii="仿宋_GB2312" w:hAnsi="仿宋" w:eastAsia="仿宋_GB2312" w:cs="仿宋_GB2312"/>
          <w:b/>
          <w:sz w:val="24"/>
        </w:rPr>
      </w:pPr>
    </w:p>
    <w:p w14:paraId="6A207BC7">
      <w:pPr>
        <w:autoSpaceDE w:val="0"/>
        <w:autoSpaceDN w:val="0"/>
        <w:jc w:val="center"/>
        <w:rPr>
          <w:rFonts w:ascii="仿宋" w:hAnsi="仿宋" w:eastAsia="仿宋"/>
          <w:b/>
          <w:spacing w:val="6"/>
          <w:sz w:val="32"/>
          <w:szCs w:val="32"/>
        </w:rPr>
      </w:pPr>
    </w:p>
    <w:p w14:paraId="6ECD7F87">
      <w:pPr>
        <w:autoSpaceDE w:val="0"/>
        <w:autoSpaceDN w:val="0"/>
        <w:jc w:val="center"/>
        <w:rPr>
          <w:rFonts w:ascii="仿宋" w:hAnsi="仿宋" w:eastAsia="仿宋"/>
          <w:b/>
          <w:spacing w:val="6"/>
          <w:sz w:val="32"/>
          <w:szCs w:val="32"/>
        </w:rPr>
      </w:pPr>
    </w:p>
    <w:p w14:paraId="38C5B232">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2F745BD1">
      <w:pPr>
        <w:spacing w:line="360" w:lineRule="auto"/>
        <w:rPr>
          <w:rFonts w:hint="eastAsia" w:ascii="仿宋_GB2312" w:hAnsi="仿宋_GB2312" w:eastAsia="仿宋_GB2312" w:cs="仿宋_GB2312"/>
          <w:sz w:val="24"/>
          <w:u w:val="single"/>
        </w:rPr>
      </w:pPr>
    </w:p>
    <w:p w14:paraId="6060FA74">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070CE1AF">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5F3A106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2400FB59">
      <w:pPr>
        <w:spacing w:line="360" w:lineRule="auto"/>
        <w:ind w:firstLine="494"/>
        <w:rPr>
          <w:rFonts w:ascii="仿宋_GB2312" w:hAnsi="仿宋_GB2312" w:eastAsia="仿宋_GB2312" w:cs="仿宋_GB2312"/>
          <w:sz w:val="24"/>
        </w:rPr>
      </w:pPr>
    </w:p>
    <w:p w14:paraId="45D2B700">
      <w:pPr>
        <w:spacing w:line="360" w:lineRule="auto"/>
        <w:ind w:firstLine="494"/>
        <w:rPr>
          <w:rFonts w:ascii="仿宋_GB2312" w:hAnsi="仿宋_GB2312" w:eastAsia="仿宋_GB2312" w:cs="仿宋_GB2312"/>
          <w:sz w:val="24"/>
        </w:rPr>
      </w:pPr>
    </w:p>
    <w:p w14:paraId="475F827D">
      <w:pPr>
        <w:spacing w:line="360" w:lineRule="auto"/>
        <w:ind w:firstLine="494"/>
        <w:rPr>
          <w:rFonts w:ascii="仿宋_GB2312" w:hAnsi="仿宋_GB2312" w:eastAsia="仿宋_GB2312" w:cs="仿宋_GB2312"/>
          <w:sz w:val="24"/>
        </w:rPr>
      </w:pPr>
    </w:p>
    <w:p w14:paraId="61C3A056">
      <w:pPr>
        <w:spacing w:line="360" w:lineRule="auto"/>
        <w:ind w:firstLine="494"/>
        <w:rPr>
          <w:rFonts w:ascii="仿宋_GB2312" w:hAnsi="仿宋_GB2312" w:eastAsia="仿宋_GB2312" w:cs="仿宋_GB2312"/>
          <w:sz w:val="24"/>
        </w:rPr>
      </w:pPr>
    </w:p>
    <w:p w14:paraId="7033EDBE">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462C8118">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79FBB04E">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35133A58">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07C53D14">
      <w:pPr>
        <w:autoSpaceDE w:val="0"/>
        <w:autoSpaceDN w:val="0"/>
        <w:jc w:val="center"/>
        <w:rPr>
          <w:rFonts w:ascii="仿宋" w:hAnsi="仿宋" w:eastAsia="仿宋"/>
          <w:b/>
          <w:spacing w:val="6"/>
          <w:sz w:val="32"/>
          <w:szCs w:val="32"/>
        </w:rPr>
      </w:pPr>
    </w:p>
    <w:p w14:paraId="1508C451">
      <w:pPr>
        <w:autoSpaceDE w:val="0"/>
        <w:autoSpaceDN w:val="0"/>
        <w:jc w:val="center"/>
        <w:rPr>
          <w:rFonts w:ascii="仿宋" w:hAnsi="仿宋" w:eastAsia="仿宋"/>
          <w:b/>
          <w:spacing w:val="6"/>
          <w:sz w:val="32"/>
          <w:szCs w:val="32"/>
        </w:rPr>
      </w:pPr>
    </w:p>
    <w:p w14:paraId="4AA8577C">
      <w:pPr>
        <w:autoSpaceDE w:val="0"/>
        <w:autoSpaceDN w:val="0"/>
        <w:jc w:val="center"/>
        <w:rPr>
          <w:rFonts w:ascii="仿宋" w:hAnsi="仿宋" w:eastAsia="仿宋"/>
          <w:b/>
          <w:spacing w:val="6"/>
          <w:sz w:val="32"/>
          <w:szCs w:val="32"/>
        </w:rPr>
      </w:pPr>
    </w:p>
    <w:p w14:paraId="68E19255">
      <w:pPr>
        <w:autoSpaceDE w:val="0"/>
        <w:autoSpaceDN w:val="0"/>
        <w:jc w:val="center"/>
        <w:rPr>
          <w:rFonts w:ascii="仿宋" w:hAnsi="仿宋" w:eastAsia="仿宋"/>
          <w:b/>
          <w:spacing w:val="6"/>
          <w:sz w:val="32"/>
          <w:szCs w:val="32"/>
        </w:rPr>
      </w:pPr>
    </w:p>
    <w:p w14:paraId="3F709315">
      <w:pPr>
        <w:autoSpaceDE w:val="0"/>
        <w:autoSpaceDN w:val="0"/>
        <w:jc w:val="center"/>
        <w:rPr>
          <w:rFonts w:ascii="仿宋" w:hAnsi="仿宋" w:eastAsia="仿宋"/>
          <w:b/>
          <w:spacing w:val="6"/>
          <w:sz w:val="32"/>
          <w:szCs w:val="32"/>
        </w:rPr>
      </w:pPr>
    </w:p>
    <w:p w14:paraId="6371CB09">
      <w:pPr>
        <w:autoSpaceDE w:val="0"/>
        <w:autoSpaceDN w:val="0"/>
        <w:jc w:val="center"/>
        <w:rPr>
          <w:rFonts w:ascii="仿宋" w:hAnsi="仿宋" w:eastAsia="仿宋"/>
          <w:b/>
          <w:spacing w:val="6"/>
          <w:sz w:val="32"/>
          <w:szCs w:val="32"/>
        </w:rPr>
      </w:pPr>
    </w:p>
    <w:p w14:paraId="1415D642">
      <w:pPr>
        <w:autoSpaceDE w:val="0"/>
        <w:autoSpaceDN w:val="0"/>
        <w:jc w:val="center"/>
        <w:rPr>
          <w:rFonts w:ascii="仿宋" w:hAnsi="仿宋" w:eastAsia="仿宋"/>
          <w:b/>
          <w:spacing w:val="6"/>
          <w:sz w:val="32"/>
          <w:szCs w:val="32"/>
        </w:rPr>
      </w:pPr>
    </w:p>
    <w:p w14:paraId="5B55F086">
      <w:pPr>
        <w:autoSpaceDE w:val="0"/>
        <w:autoSpaceDN w:val="0"/>
        <w:jc w:val="center"/>
        <w:rPr>
          <w:rFonts w:ascii="仿宋" w:hAnsi="仿宋" w:eastAsia="仿宋"/>
          <w:b/>
          <w:spacing w:val="6"/>
          <w:sz w:val="32"/>
          <w:szCs w:val="32"/>
        </w:rPr>
      </w:pPr>
    </w:p>
    <w:p w14:paraId="77657BAE">
      <w:pPr>
        <w:autoSpaceDE w:val="0"/>
        <w:autoSpaceDN w:val="0"/>
        <w:jc w:val="center"/>
        <w:rPr>
          <w:rFonts w:ascii="仿宋" w:hAnsi="仿宋" w:eastAsia="仿宋"/>
          <w:b/>
          <w:spacing w:val="6"/>
          <w:sz w:val="32"/>
          <w:szCs w:val="32"/>
        </w:rPr>
      </w:pPr>
    </w:p>
    <w:p w14:paraId="78206303">
      <w:pPr>
        <w:autoSpaceDE w:val="0"/>
        <w:autoSpaceDN w:val="0"/>
        <w:jc w:val="center"/>
        <w:rPr>
          <w:rFonts w:ascii="仿宋" w:hAnsi="仿宋" w:eastAsia="仿宋"/>
          <w:b/>
          <w:spacing w:val="6"/>
          <w:sz w:val="32"/>
          <w:szCs w:val="32"/>
        </w:rPr>
      </w:pPr>
    </w:p>
    <w:p w14:paraId="4F4D08BE">
      <w:pPr>
        <w:autoSpaceDE w:val="0"/>
        <w:autoSpaceDN w:val="0"/>
        <w:jc w:val="center"/>
        <w:rPr>
          <w:rFonts w:ascii="仿宋" w:hAnsi="仿宋" w:eastAsia="仿宋"/>
          <w:b/>
          <w:spacing w:val="6"/>
          <w:sz w:val="32"/>
          <w:szCs w:val="32"/>
        </w:rPr>
      </w:pPr>
    </w:p>
    <w:p w14:paraId="36DCD5E6">
      <w:pPr>
        <w:autoSpaceDE w:val="0"/>
        <w:autoSpaceDN w:val="0"/>
        <w:jc w:val="center"/>
        <w:rPr>
          <w:rFonts w:ascii="仿宋" w:hAnsi="仿宋" w:eastAsia="仿宋"/>
          <w:b/>
          <w:spacing w:val="6"/>
          <w:sz w:val="32"/>
          <w:szCs w:val="32"/>
        </w:rPr>
      </w:pPr>
    </w:p>
    <w:p w14:paraId="188BDBB1">
      <w:pPr>
        <w:autoSpaceDE w:val="0"/>
        <w:autoSpaceDN w:val="0"/>
        <w:jc w:val="center"/>
        <w:rPr>
          <w:rFonts w:ascii="仿宋" w:hAnsi="仿宋" w:eastAsia="仿宋"/>
          <w:b/>
          <w:spacing w:val="6"/>
          <w:sz w:val="32"/>
          <w:szCs w:val="32"/>
        </w:rPr>
      </w:pPr>
    </w:p>
    <w:p w14:paraId="7E36B4DF">
      <w:pPr>
        <w:autoSpaceDE w:val="0"/>
        <w:autoSpaceDN w:val="0"/>
        <w:jc w:val="center"/>
        <w:rPr>
          <w:rFonts w:ascii="仿宋" w:hAnsi="仿宋" w:eastAsia="仿宋"/>
          <w:b/>
          <w:spacing w:val="6"/>
          <w:sz w:val="32"/>
          <w:szCs w:val="32"/>
        </w:rPr>
      </w:pPr>
    </w:p>
    <w:p w14:paraId="25AB3FC8">
      <w:pPr>
        <w:autoSpaceDE w:val="0"/>
        <w:autoSpaceDN w:val="0"/>
        <w:jc w:val="center"/>
        <w:rPr>
          <w:rFonts w:ascii="仿宋" w:hAnsi="仿宋" w:eastAsia="仿宋"/>
          <w:b/>
          <w:spacing w:val="6"/>
          <w:sz w:val="32"/>
          <w:szCs w:val="32"/>
        </w:rPr>
      </w:pPr>
    </w:p>
    <w:p w14:paraId="20D4F8FF">
      <w:pPr>
        <w:autoSpaceDE w:val="0"/>
        <w:autoSpaceDN w:val="0"/>
        <w:jc w:val="center"/>
        <w:rPr>
          <w:rFonts w:ascii="仿宋" w:hAnsi="仿宋" w:eastAsia="仿宋"/>
          <w:b/>
          <w:spacing w:val="6"/>
          <w:sz w:val="32"/>
          <w:szCs w:val="32"/>
        </w:rPr>
      </w:pPr>
    </w:p>
    <w:p w14:paraId="63A7F034">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7ED2F192">
      <w:pPr>
        <w:spacing w:line="360" w:lineRule="auto"/>
        <w:rPr>
          <w:rFonts w:ascii="仿宋_GB2312" w:hAnsi="仿宋" w:eastAsia="仿宋_GB2312" w:cs="仿宋_GB2312"/>
          <w:b/>
          <w:sz w:val="32"/>
          <w:szCs w:val="32"/>
        </w:rPr>
      </w:pPr>
    </w:p>
    <w:p w14:paraId="6610D6F2">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3AB0542B">
      <w:pPr>
        <w:spacing w:line="360" w:lineRule="auto"/>
        <w:rPr>
          <w:rFonts w:ascii="仿宋_GB2312" w:hAnsi="仿宋" w:eastAsia="仿宋_GB2312"/>
        </w:rPr>
      </w:pPr>
    </w:p>
    <w:p w14:paraId="0503EB5F">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江山市峡口小学</w:t>
      </w:r>
      <w:r>
        <w:rPr>
          <w:rFonts w:hint="eastAsia" w:ascii="仿宋_GB2312" w:hAnsi="宋体" w:eastAsia="仿宋_GB2312"/>
          <w:sz w:val="24"/>
        </w:rPr>
        <w:t>（单位名称）的</w:t>
      </w:r>
      <w:r>
        <w:rPr>
          <w:rFonts w:hint="eastAsia" w:ascii="仿宋_GB2312" w:hAnsi="仿宋" w:eastAsia="仿宋_GB2312"/>
          <w:bCs/>
          <w:sz w:val="24"/>
          <w:u w:val="single"/>
          <w:lang w:eastAsia="zh-CN"/>
        </w:rPr>
        <w:t>江山市峡口小学食堂劳务外包服务采购项目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3EA46A6E">
      <w:pPr>
        <w:spacing w:line="360" w:lineRule="auto"/>
        <w:ind w:firstLine="480" w:firstLineChars="200"/>
        <w:jc w:val="left"/>
      </w:pPr>
      <w:r>
        <w:rPr>
          <w:rFonts w:hint="eastAsia" w:ascii="仿宋_GB2312" w:hAnsi="仿宋" w:eastAsia="仿宋_GB2312"/>
          <w:bCs/>
          <w:sz w:val="24"/>
          <w:u w:val="single"/>
          <w:lang w:eastAsia="zh-CN"/>
        </w:rPr>
        <w:t>江山市峡口小学食堂劳务外包服务采购项目</w:t>
      </w:r>
      <w:r>
        <w:rPr>
          <w:rFonts w:hint="eastAsia" w:ascii="仿宋_GB2312" w:hAnsi="宋体" w:eastAsia="仿宋_GB2312"/>
          <w:sz w:val="24"/>
        </w:rPr>
        <w:t>，属于</w:t>
      </w:r>
      <w:r>
        <w:rPr>
          <w:rFonts w:hint="eastAsia" w:ascii="仿宋_GB2312" w:hAnsi="仿宋" w:eastAsia="仿宋_GB2312"/>
          <w:bCs/>
          <w:sz w:val="24"/>
          <w:u w:val="single"/>
          <w:lang w:eastAsia="zh-CN"/>
        </w:rPr>
        <w:t>餐饮业</w:t>
      </w:r>
      <w:r>
        <w:rPr>
          <w:rFonts w:ascii="仿宋_GB2312" w:hAnsi="宋体" w:eastAsia="仿宋_GB2312"/>
          <w:sz w:val="24"/>
        </w:rPr>
        <w:t>；承建（承接）企业为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1E27F69C">
      <w:pPr>
        <w:spacing w:line="360" w:lineRule="auto"/>
        <w:ind w:firstLine="480" w:firstLineChars="200"/>
        <w:jc w:val="left"/>
        <w:rPr>
          <w:rFonts w:ascii="仿宋_GB2312" w:hAnsi="宋体" w:eastAsia="仿宋_GB2312"/>
          <w:sz w:val="24"/>
        </w:rPr>
      </w:pPr>
    </w:p>
    <w:p w14:paraId="1B5CF04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61ADC0">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948E28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70334C2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613A8BE0">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0E929026">
      <w:pPr>
        <w:spacing w:line="360" w:lineRule="auto"/>
        <w:ind w:right="420"/>
        <w:rPr>
          <w:rFonts w:ascii="仿宋_GB2312" w:hAnsi="仿宋" w:eastAsia="仿宋_GB2312" w:cs="仿宋_GB2312"/>
          <w:sz w:val="24"/>
        </w:rPr>
      </w:pPr>
    </w:p>
    <w:p w14:paraId="38E8B8F5">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A Bk B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Century"/>
    <w:panose1 w:val="020B0502020202020204"/>
    <w:charset w:val="00"/>
    <w:family w:val="auto"/>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F409">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D5B20">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58D7E75B">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0F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846C5">
    <w:pPr>
      <w:pStyle w:val="3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255853D3">
                          <w:pPr>
                            <w:pStyle w:val="31"/>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255853D3">
                    <w:pPr>
                      <w:pStyle w:val="31"/>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A848">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7CEE3F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CDD5">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CAE83B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D21DB">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0E85FAE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EEBC">
    <w:pPr>
      <w:pStyle w:val="31"/>
      <w:framePr w:wrap="around" w:vAnchor="text" w:hAnchor="margin" w:xAlign="right" w:y="1"/>
      <w:rPr>
        <w:rStyle w:val="667"/>
      </w:rPr>
    </w:pPr>
    <w:r>
      <w:fldChar w:fldCharType="begin"/>
    </w:r>
    <w:r>
      <w:rPr>
        <w:rStyle w:val="667"/>
      </w:rPr>
      <w:instrText xml:space="preserve">PAGE  </w:instrText>
    </w:r>
    <w:r>
      <w:fldChar w:fldCharType="separate"/>
    </w:r>
    <w:r>
      <w:fldChar w:fldCharType="end"/>
    </w:r>
  </w:p>
  <w:p w14:paraId="6FC97E2E">
    <w:pPr>
      <w:pStyle w:val="31"/>
      <w:ind w:right="360"/>
    </w:pPr>
  </w:p>
  <w:p w14:paraId="3037BEA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AE60">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1" w:name="_Toc91899912"/>
    <w:bookmarkStart w:id="402" w:name="_Toc36110187"/>
    <w:bookmarkStart w:id="403" w:name="_Toc131845147"/>
    <w:bookmarkStart w:id="404" w:name="_Toc164085800"/>
    <w:r>
      <w:rPr>
        <w:rFonts w:hint="eastAsia" w:ascii="仿宋_GB2312" w:eastAsia="仿宋_GB2312"/>
        <w:kern w:val="0"/>
        <w:szCs w:val="21"/>
      </w:rPr>
      <w:t xml:space="preserve"> 页</w:t>
    </w:r>
    <w:bookmarkEnd w:id="401"/>
    <w:bookmarkEnd w:id="402"/>
    <w:bookmarkEnd w:id="403"/>
    <w:bookmarkEnd w:id="404"/>
  </w:p>
  <w:p w14:paraId="13B19BC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5430">
    <w:pPr>
      <w:pStyle w:val="32"/>
      <w:pBdr>
        <w:bottom w:val="single" w:color="auto" w:sz="6" w:space="4"/>
      </w:pBdr>
      <w:jc w:val="right"/>
    </w:pPr>
    <w:r>
      <w:t>政府采购公开招标文件</w:t>
    </w:r>
  </w:p>
  <w:p w14:paraId="29E8A534">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08EC">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FA2E">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A431">
    <w:pPr>
      <w:pStyle w:val="32"/>
      <w:rPr>
        <w:rFonts w:ascii="仿宋_GB2312" w:eastAsia="仿宋_GB2312"/>
        <w:b/>
        <w:i/>
        <w:u w:val="single"/>
      </w:rPr>
    </w:pPr>
    <w:r>
      <w:t>政府采购公开招标文件</w:t>
    </w:r>
  </w:p>
  <w:p w14:paraId="6A82FE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C6EF2">
    <w:pPr>
      <w:pStyle w:val="32"/>
    </w:pPr>
    <w:r>
      <w:t></w:t>
    </w:r>
  </w:p>
  <w:p w14:paraId="1AFE3961">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5BE2">
    <w:pPr>
      <w:pStyle w:val="32"/>
      <w:jc w:val="right"/>
      <w:rPr>
        <w:rFonts w:ascii="仿宋_GB2312" w:eastAsia="仿宋_GB2312"/>
        <w:b/>
        <w:i/>
        <w:iCs/>
        <w:u w:val="single"/>
      </w:rPr>
    </w:pPr>
    <w:r>
      <w:t>政府采购公开招标文件</w:t>
    </w:r>
  </w:p>
  <w:p w14:paraId="7CF3E8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A5769">
    <w:pPr>
      <w:pStyle w:val="32"/>
    </w:pPr>
    <w:r>
      <w:t>政府采购公开招标文件</w:t>
    </w:r>
  </w:p>
  <w:p w14:paraId="31163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5"/>
      <w:numFmt w:val="decimal"/>
      <w:suff w:val="space"/>
      <w:lvlText w:val="%1、"/>
      <w:lvlJc w:val="left"/>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DlmNWZhNmYwNDJjODJiYzc1ZTU0ZmQ2ODJlZDMifQ=="/>
    <w:docVar w:name="KSO_WPS_MARK_KEY" w:val="94ac6e3a-c876-45cb-b42d-4da862afbd25"/>
  </w:docVars>
  <w:rsids>
    <w:rsidRoot w:val="00000000"/>
    <w:rsid w:val="007F0A1D"/>
    <w:rsid w:val="00AC779A"/>
    <w:rsid w:val="00D55517"/>
    <w:rsid w:val="01050F22"/>
    <w:rsid w:val="01282E62"/>
    <w:rsid w:val="012B64AF"/>
    <w:rsid w:val="02297702"/>
    <w:rsid w:val="024737BC"/>
    <w:rsid w:val="0247556A"/>
    <w:rsid w:val="03103BAE"/>
    <w:rsid w:val="03261624"/>
    <w:rsid w:val="03327BD9"/>
    <w:rsid w:val="037D0DA7"/>
    <w:rsid w:val="038D51FF"/>
    <w:rsid w:val="04695C6C"/>
    <w:rsid w:val="047848A9"/>
    <w:rsid w:val="04B769D7"/>
    <w:rsid w:val="04C26980"/>
    <w:rsid w:val="04E43544"/>
    <w:rsid w:val="05087233"/>
    <w:rsid w:val="05157BA2"/>
    <w:rsid w:val="051C6829"/>
    <w:rsid w:val="05C321A6"/>
    <w:rsid w:val="06061CF7"/>
    <w:rsid w:val="0644571C"/>
    <w:rsid w:val="066D54BA"/>
    <w:rsid w:val="076A5F83"/>
    <w:rsid w:val="078B5EF9"/>
    <w:rsid w:val="07A96891"/>
    <w:rsid w:val="08057A5A"/>
    <w:rsid w:val="08AA23AF"/>
    <w:rsid w:val="090E6DE2"/>
    <w:rsid w:val="095347F5"/>
    <w:rsid w:val="09866978"/>
    <w:rsid w:val="09D516AE"/>
    <w:rsid w:val="0A8B7B0A"/>
    <w:rsid w:val="0B297F03"/>
    <w:rsid w:val="0B4B01B3"/>
    <w:rsid w:val="0BCA436C"/>
    <w:rsid w:val="0BCD6AE0"/>
    <w:rsid w:val="0C232BA4"/>
    <w:rsid w:val="0CD7008C"/>
    <w:rsid w:val="0D3271BA"/>
    <w:rsid w:val="0D6765F2"/>
    <w:rsid w:val="0DAD23D2"/>
    <w:rsid w:val="0DD420CE"/>
    <w:rsid w:val="0E395C1C"/>
    <w:rsid w:val="0E426E4E"/>
    <w:rsid w:val="0EAB7C9C"/>
    <w:rsid w:val="0EF34AB0"/>
    <w:rsid w:val="0EFF202B"/>
    <w:rsid w:val="0F4C320E"/>
    <w:rsid w:val="0F7A577C"/>
    <w:rsid w:val="0FEA5D00"/>
    <w:rsid w:val="101F3682"/>
    <w:rsid w:val="108D4A90"/>
    <w:rsid w:val="10FC18B1"/>
    <w:rsid w:val="110018B9"/>
    <w:rsid w:val="11B00E33"/>
    <w:rsid w:val="121D789A"/>
    <w:rsid w:val="12B502CE"/>
    <w:rsid w:val="13113756"/>
    <w:rsid w:val="13385187"/>
    <w:rsid w:val="13C92283"/>
    <w:rsid w:val="14665C89"/>
    <w:rsid w:val="15000793"/>
    <w:rsid w:val="16184DFC"/>
    <w:rsid w:val="16331C36"/>
    <w:rsid w:val="16556050"/>
    <w:rsid w:val="169F61A9"/>
    <w:rsid w:val="16E64EFA"/>
    <w:rsid w:val="17556632"/>
    <w:rsid w:val="1767428D"/>
    <w:rsid w:val="180A4C18"/>
    <w:rsid w:val="1810358B"/>
    <w:rsid w:val="1833101B"/>
    <w:rsid w:val="18BD7264"/>
    <w:rsid w:val="19AC58E9"/>
    <w:rsid w:val="1A604041"/>
    <w:rsid w:val="1A8623E3"/>
    <w:rsid w:val="1AF40D6F"/>
    <w:rsid w:val="1BE13EE2"/>
    <w:rsid w:val="1C1D368F"/>
    <w:rsid w:val="1C2437D1"/>
    <w:rsid w:val="1C33473D"/>
    <w:rsid w:val="1C7134B8"/>
    <w:rsid w:val="1C9553F8"/>
    <w:rsid w:val="1CCC4B92"/>
    <w:rsid w:val="1D0165EA"/>
    <w:rsid w:val="1D436C02"/>
    <w:rsid w:val="1D6B7F07"/>
    <w:rsid w:val="1D8710DE"/>
    <w:rsid w:val="1DAD6772"/>
    <w:rsid w:val="1DD7666A"/>
    <w:rsid w:val="1DDC2BB3"/>
    <w:rsid w:val="1DE38433"/>
    <w:rsid w:val="1E3D7AF5"/>
    <w:rsid w:val="1E48649A"/>
    <w:rsid w:val="1EB01EA7"/>
    <w:rsid w:val="1FCB6263"/>
    <w:rsid w:val="20032679"/>
    <w:rsid w:val="209459C7"/>
    <w:rsid w:val="21667363"/>
    <w:rsid w:val="21B24356"/>
    <w:rsid w:val="21FC3C41"/>
    <w:rsid w:val="22370D00"/>
    <w:rsid w:val="225C1583"/>
    <w:rsid w:val="22CC5B08"/>
    <w:rsid w:val="2304749E"/>
    <w:rsid w:val="23452FA8"/>
    <w:rsid w:val="242E1C8E"/>
    <w:rsid w:val="24534A8E"/>
    <w:rsid w:val="24FF1197"/>
    <w:rsid w:val="25096983"/>
    <w:rsid w:val="251501E2"/>
    <w:rsid w:val="25AB7A3A"/>
    <w:rsid w:val="25D44906"/>
    <w:rsid w:val="26667E05"/>
    <w:rsid w:val="26C2328E"/>
    <w:rsid w:val="26D23572"/>
    <w:rsid w:val="275814FC"/>
    <w:rsid w:val="275A23D1"/>
    <w:rsid w:val="279F35CF"/>
    <w:rsid w:val="28373807"/>
    <w:rsid w:val="28CD5F1A"/>
    <w:rsid w:val="2950446D"/>
    <w:rsid w:val="2A1060BE"/>
    <w:rsid w:val="2A3B52D2"/>
    <w:rsid w:val="2ABA519C"/>
    <w:rsid w:val="2AC636CA"/>
    <w:rsid w:val="2BD902A0"/>
    <w:rsid w:val="2BE616B6"/>
    <w:rsid w:val="2C5A2C99"/>
    <w:rsid w:val="2CA8465B"/>
    <w:rsid w:val="2CC138C9"/>
    <w:rsid w:val="2CC663ED"/>
    <w:rsid w:val="2D4349FC"/>
    <w:rsid w:val="2D78525F"/>
    <w:rsid w:val="2D962351"/>
    <w:rsid w:val="2DAD00C8"/>
    <w:rsid w:val="2DCB767D"/>
    <w:rsid w:val="2E7A7898"/>
    <w:rsid w:val="2F300FB0"/>
    <w:rsid w:val="2F884949"/>
    <w:rsid w:val="2FB4573E"/>
    <w:rsid w:val="304F5E6D"/>
    <w:rsid w:val="30782C0F"/>
    <w:rsid w:val="31396A30"/>
    <w:rsid w:val="317F1D7B"/>
    <w:rsid w:val="31D67BED"/>
    <w:rsid w:val="31EC0AD5"/>
    <w:rsid w:val="322B0B84"/>
    <w:rsid w:val="332C1A8F"/>
    <w:rsid w:val="33A67A93"/>
    <w:rsid w:val="347D07F4"/>
    <w:rsid w:val="34851E69"/>
    <w:rsid w:val="352649D5"/>
    <w:rsid w:val="35374E47"/>
    <w:rsid w:val="35935DF5"/>
    <w:rsid w:val="35BC359E"/>
    <w:rsid w:val="35BC5EDD"/>
    <w:rsid w:val="375B71BD"/>
    <w:rsid w:val="37660B99"/>
    <w:rsid w:val="37AE5371"/>
    <w:rsid w:val="37CF36DF"/>
    <w:rsid w:val="38434221"/>
    <w:rsid w:val="39354615"/>
    <w:rsid w:val="39730417"/>
    <w:rsid w:val="39801876"/>
    <w:rsid w:val="398F36EF"/>
    <w:rsid w:val="39B17928"/>
    <w:rsid w:val="39C11183"/>
    <w:rsid w:val="39DD3AE3"/>
    <w:rsid w:val="3A6D01BE"/>
    <w:rsid w:val="3AB02FA5"/>
    <w:rsid w:val="3AC151B3"/>
    <w:rsid w:val="3ACC4D01"/>
    <w:rsid w:val="3B81506E"/>
    <w:rsid w:val="3BF13876"/>
    <w:rsid w:val="3BF910A8"/>
    <w:rsid w:val="3BFC46F4"/>
    <w:rsid w:val="3C3A0F68"/>
    <w:rsid w:val="3C3B582F"/>
    <w:rsid w:val="3C86449E"/>
    <w:rsid w:val="3D2008B6"/>
    <w:rsid w:val="3E1D39DC"/>
    <w:rsid w:val="3E7277C4"/>
    <w:rsid w:val="3F9D61EE"/>
    <w:rsid w:val="3F9E5AC2"/>
    <w:rsid w:val="3FA86BA7"/>
    <w:rsid w:val="3FC419CD"/>
    <w:rsid w:val="3FCC6AD3"/>
    <w:rsid w:val="3FE011BF"/>
    <w:rsid w:val="4024421A"/>
    <w:rsid w:val="404A73B1"/>
    <w:rsid w:val="412A31D8"/>
    <w:rsid w:val="41C55588"/>
    <w:rsid w:val="41E26A26"/>
    <w:rsid w:val="41F83BB0"/>
    <w:rsid w:val="430619D0"/>
    <w:rsid w:val="44356E5A"/>
    <w:rsid w:val="445B4CC7"/>
    <w:rsid w:val="446C096C"/>
    <w:rsid w:val="45274E6C"/>
    <w:rsid w:val="45701CAF"/>
    <w:rsid w:val="45961716"/>
    <w:rsid w:val="45F00593"/>
    <w:rsid w:val="468D3276"/>
    <w:rsid w:val="471A1ED2"/>
    <w:rsid w:val="471C20EE"/>
    <w:rsid w:val="475B26D8"/>
    <w:rsid w:val="47752CC0"/>
    <w:rsid w:val="47873B8B"/>
    <w:rsid w:val="47C36A0E"/>
    <w:rsid w:val="47D227AD"/>
    <w:rsid w:val="47D46525"/>
    <w:rsid w:val="47DB646D"/>
    <w:rsid w:val="481328C3"/>
    <w:rsid w:val="483925C3"/>
    <w:rsid w:val="488241D3"/>
    <w:rsid w:val="48913BD1"/>
    <w:rsid w:val="48AB372A"/>
    <w:rsid w:val="49036AD5"/>
    <w:rsid w:val="4972249A"/>
    <w:rsid w:val="49975A5C"/>
    <w:rsid w:val="49B42B88"/>
    <w:rsid w:val="49F44C5D"/>
    <w:rsid w:val="49FE1F7F"/>
    <w:rsid w:val="4A07607B"/>
    <w:rsid w:val="4A3E412A"/>
    <w:rsid w:val="4A514844"/>
    <w:rsid w:val="4A931291"/>
    <w:rsid w:val="4B0709C0"/>
    <w:rsid w:val="4B4C0AC8"/>
    <w:rsid w:val="4B5D6832"/>
    <w:rsid w:val="4C3E48B5"/>
    <w:rsid w:val="4CEF5BAF"/>
    <w:rsid w:val="4D07114B"/>
    <w:rsid w:val="4D4759EB"/>
    <w:rsid w:val="4D573E80"/>
    <w:rsid w:val="4E0D0F2D"/>
    <w:rsid w:val="4E173610"/>
    <w:rsid w:val="4E7E2CDE"/>
    <w:rsid w:val="4E9702AC"/>
    <w:rsid w:val="4EB470B0"/>
    <w:rsid w:val="4ECA68D4"/>
    <w:rsid w:val="4ED11A10"/>
    <w:rsid w:val="4F000A4C"/>
    <w:rsid w:val="4F0E056F"/>
    <w:rsid w:val="4F1655B6"/>
    <w:rsid w:val="4F2F6EEE"/>
    <w:rsid w:val="4F7B426E"/>
    <w:rsid w:val="502B33A2"/>
    <w:rsid w:val="503F29AA"/>
    <w:rsid w:val="507765E7"/>
    <w:rsid w:val="50E81293"/>
    <w:rsid w:val="50FB2D75"/>
    <w:rsid w:val="511D718F"/>
    <w:rsid w:val="515D16D3"/>
    <w:rsid w:val="515F3303"/>
    <w:rsid w:val="51A83C79"/>
    <w:rsid w:val="51C21AE4"/>
    <w:rsid w:val="52B94C95"/>
    <w:rsid w:val="540943E0"/>
    <w:rsid w:val="546450D5"/>
    <w:rsid w:val="54C55B73"/>
    <w:rsid w:val="5565777D"/>
    <w:rsid w:val="557D5AAF"/>
    <w:rsid w:val="55EB160A"/>
    <w:rsid w:val="56604EBF"/>
    <w:rsid w:val="57212E09"/>
    <w:rsid w:val="574231FF"/>
    <w:rsid w:val="57B974E6"/>
    <w:rsid w:val="57C02622"/>
    <w:rsid w:val="58001932"/>
    <w:rsid w:val="58C650B0"/>
    <w:rsid w:val="59017396"/>
    <w:rsid w:val="590224BC"/>
    <w:rsid w:val="5943175D"/>
    <w:rsid w:val="59FE6BBE"/>
    <w:rsid w:val="5A0709DC"/>
    <w:rsid w:val="5A4B333B"/>
    <w:rsid w:val="5A513A05"/>
    <w:rsid w:val="5A90452E"/>
    <w:rsid w:val="5C1B1AD2"/>
    <w:rsid w:val="5C922CA1"/>
    <w:rsid w:val="5CA42512"/>
    <w:rsid w:val="5D632E70"/>
    <w:rsid w:val="5FBF7663"/>
    <w:rsid w:val="5FCC63D2"/>
    <w:rsid w:val="60554C43"/>
    <w:rsid w:val="607B17DC"/>
    <w:rsid w:val="614C4F26"/>
    <w:rsid w:val="617221C8"/>
    <w:rsid w:val="617A4658"/>
    <w:rsid w:val="62324C70"/>
    <w:rsid w:val="626A7D5A"/>
    <w:rsid w:val="63685AE8"/>
    <w:rsid w:val="638B7F88"/>
    <w:rsid w:val="63C67212"/>
    <w:rsid w:val="64540CC2"/>
    <w:rsid w:val="65136388"/>
    <w:rsid w:val="6603529D"/>
    <w:rsid w:val="688746A7"/>
    <w:rsid w:val="68A1024E"/>
    <w:rsid w:val="68D6013C"/>
    <w:rsid w:val="691427CE"/>
    <w:rsid w:val="69420A4D"/>
    <w:rsid w:val="695E2E7D"/>
    <w:rsid w:val="69652A6D"/>
    <w:rsid w:val="69801C11"/>
    <w:rsid w:val="69A47FF6"/>
    <w:rsid w:val="69C9180A"/>
    <w:rsid w:val="69DF14A9"/>
    <w:rsid w:val="6A570BC4"/>
    <w:rsid w:val="6A5F5CCB"/>
    <w:rsid w:val="6A674B7F"/>
    <w:rsid w:val="6A753740"/>
    <w:rsid w:val="6A7F3BF6"/>
    <w:rsid w:val="6B427AC6"/>
    <w:rsid w:val="6B5E2426"/>
    <w:rsid w:val="6B631496"/>
    <w:rsid w:val="6BC86027"/>
    <w:rsid w:val="6BCF6E80"/>
    <w:rsid w:val="6C3118E9"/>
    <w:rsid w:val="6C993272"/>
    <w:rsid w:val="6CC87B57"/>
    <w:rsid w:val="6CD01102"/>
    <w:rsid w:val="6CDB2968"/>
    <w:rsid w:val="6D7A61C9"/>
    <w:rsid w:val="6DAA3BEC"/>
    <w:rsid w:val="6E6445F1"/>
    <w:rsid w:val="6EBC193D"/>
    <w:rsid w:val="6F541B76"/>
    <w:rsid w:val="6F944668"/>
    <w:rsid w:val="6F9A7F14"/>
    <w:rsid w:val="6FA96554"/>
    <w:rsid w:val="6FFB46E7"/>
    <w:rsid w:val="701B6B38"/>
    <w:rsid w:val="70722E84"/>
    <w:rsid w:val="70F25AEA"/>
    <w:rsid w:val="71094BE2"/>
    <w:rsid w:val="71A87F57"/>
    <w:rsid w:val="723C2892"/>
    <w:rsid w:val="729329B5"/>
    <w:rsid w:val="72B83871"/>
    <w:rsid w:val="72FB69CA"/>
    <w:rsid w:val="74485A21"/>
    <w:rsid w:val="7480340D"/>
    <w:rsid w:val="748A7DE8"/>
    <w:rsid w:val="74BB7047"/>
    <w:rsid w:val="74C46221"/>
    <w:rsid w:val="74F30055"/>
    <w:rsid w:val="757310EA"/>
    <w:rsid w:val="75E571B2"/>
    <w:rsid w:val="75FC4D15"/>
    <w:rsid w:val="75FE283B"/>
    <w:rsid w:val="760B6D06"/>
    <w:rsid w:val="763E70DC"/>
    <w:rsid w:val="768947FB"/>
    <w:rsid w:val="76FB12E8"/>
    <w:rsid w:val="76FB69D8"/>
    <w:rsid w:val="77456AE1"/>
    <w:rsid w:val="77B238DE"/>
    <w:rsid w:val="77B75398"/>
    <w:rsid w:val="77F10152"/>
    <w:rsid w:val="783B52BE"/>
    <w:rsid w:val="78476B0D"/>
    <w:rsid w:val="788D7EA7"/>
    <w:rsid w:val="78E957D1"/>
    <w:rsid w:val="79050385"/>
    <w:rsid w:val="79865022"/>
    <w:rsid w:val="79BA4CCB"/>
    <w:rsid w:val="79D35D8D"/>
    <w:rsid w:val="7A265BD9"/>
    <w:rsid w:val="7A6A3DC8"/>
    <w:rsid w:val="7A727187"/>
    <w:rsid w:val="7AB26C83"/>
    <w:rsid w:val="7AC60D29"/>
    <w:rsid w:val="7B0B1050"/>
    <w:rsid w:val="7B590514"/>
    <w:rsid w:val="7C68679F"/>
    <w:rsid w:val="7C8276E1"/>
    <w:rsid w:val="7CB55A8D"/>
    <w:rsid w:val="7DA45501"/>
    <w:rsid w:val="7DA57A41"/>
    <w:rsid w:val="7DA61E14"/>
    <w:rsid w:val="7DAA32A9"/>
    <w:rsid w:val="7DF509C8"/>
    <w:rsid w:val="7E933D3D"/>
    <w:rsid w:val="7EC90F3E"/>
    <w:rsid w:val="7F7A306B"/>
    <w:rsid w:val="7FD47DD8"/>
    <w:rsid w:val="7FD61FF8"/>
    <w:rsid w:val="7FDD1714"/>
    <w:rsid w:val="977E9FB1"/>
    <w:rsid w:val="BAE7A6B6"/>
    <w:rsid w:val="EDFB9E39"/>
    <w:rsid w:val="F61EFE6F"/>
    <w:rsid w:val="F69F8AD8"/>
    <w:rsid w:val="FDFF715F"/>
    <w:rsid w:val="FF5D719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4"/>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62"/>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8">
    <w:name w:val="heading 5"/>
    <w:basedOn w:val="1"/>
    <w:next w:val="1"/>
    <w:link w:val="656"/>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9">
    <w:name w:val="heading 6"/>
    <w:basedOn w:val="1"/>
    <w:next w:val="1"/>
    <w:link w:val="657"/>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0">
    <w:name w:val="heading 7"/>
    <w:basedOn w:val="1"/>
    <w:next w:val="1"/>
    <w:link w:val="658"/>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1">
    <w:name w:val="heading 8"/>
    <w:basedOn w:val="1"/>
    <w:next w:val="1"/>
    <w:link w:val="659"/>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2">
    <w:name w:val="heading 9"/>
    <w:basedOn w:val="1"/>
    <w:next w:val="1"/>
    <w:link w:val="660"/>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7">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customStyle="1" w:styleId="5">
    <w:name w:val="Normal Indent1"/>
    <w:basedOn w:val="1"/>
    <w:next w:val="6"/>
    <w:link w:val="758"/>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6">
    <w:name w:val="Body Text Indent1"/>
    <w:basedOn w:val="1"/>
    <w:next w:val="1"/>
    <w:link w:val="814"/>
    <w:qFormat/>
    <w:uiPriority w:val="0"/>
    <w:pPr>
      <w:spacing w:line="480" w:lineRule="exact"/>
      <w:ind w:firstLine="480" w:firstLineChars="200"/>
    </w:pPr>
    <w:rPr>
      <w:rFonts w:ascii="宋体" w:hAnsi="宋体"/>
      <w:kern w:val="2"/>
      <w:sz w:val="24"/>
      <w:szCs w:val="24"/>
    </w:rPr>
  </w:style>
  <w:style w:type="paragraph" w:styleId="13">
    <w:name w:val="toc 7"/>
    <w:basedOn w:val="1"/>
    <w:next w:val="1"/>
    <w:qFormat/>
    <w:uiPriority w:val="0"/>
    <w:pPr>
      <w:ind w:left="2520" w:leftChars="1200"/>
    </w:p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qFormat/>
    <w:uiPriority w:val="0"/>
    <w:pPr>
      <w:spacing w:line="360" w:lineRule="auto"/>
      <w:ind w:firstLine="435"/>
    </w:pPr>
    <w:rPr>
      <w:sz w:val="28"/>
      <w:szCs w:val="24"/>
    </w:rPr>
  </w:style>
  <w:style w:type="paragraph" w:styleId="18">
    <w:name w:val="caption"/>
    <w:basedOn w:val="1"/>
    <w:next w:val="1"/>
    <w:link w:val="661"/>
    <w:qFormat/>
    <w:uiPriority w:val="0"/>
    <w:rPr>
      <w:b/>
      <w:kern w:val="2"/>
      <w:sz w:val="28"/>
    </w:rPr>
  </w:style>
  <w:style w:type="paragraph" w:styleId="19">
    <w:name w:val="annotation text"/>
    <w:basedOn w:val="1"/>
    <w:link w:val="875"/>
    <w:qFormat/>
    <w:uiPriority w:val="0"/>
    <w:pPr>
      <w:jc w:val="left"/>
    </w:pPr>
    <w:rPr>
      <w:kern w:val="2"/>
      <w:sz w:val="21"/>
      <w:szCs w:val="24"/>
    </w:rPr>
  </w:style>
  <w:style w:type="paragraph" w:styleId="20">
    <w:name w:val="List Bullet 3"/>
    <w:basedOn w:val="1"/>
    <w:qFormat/>
    <w:uiPriority w:val="0"/>
    <w:pPr>
      <w:snapToGrid w:val="0"/>
      <w:spacing w:line="360" w:lineRule="auto"/>
      <w:ind w:left="360" w:right="238" w:hanging="360"/>
      <w:contextualSpacing/>
    </w:pPr>
    <w:rPr>
      <w:sz w:val="24"/>
    </w:rPr>
  </w:style>
  <w:style w:type="paragraph" w:styleId="21">
    <w:name w:val="Body Text"/>
    <w:basedOn w:val="1"/>
    <w:next w:val="22"/>
    <w:link w:val="946"/>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styleId="22">
    <w:name w:val="Body Text First Indent"/>
    <w:basedOn w:val="21"/>
    <w:next w:val="1"/>
    <w:qFormat/>
    <w:uiPriority w:val="0"/>
    <w:pPr>
      <w:widowControl/>
      <w:spacing w:after="120" w:line="240" w:lineRule="auto"/>
      <w:ind w:firstLine="100" w:firstLineChars="100"/>
      <w:jc w:val="left"/>
    </w:pPr>
    <w:rPr>
      <w:rFonts w:ascii="Times New Roman" w:hAnsi="Times New Roman" w:eastAsia="宋体"/>
      <w:kern w:val="0"/>
      <w:sz w:val="21"/>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index 4"/>
    <w:basedOn w:val="1"/>
    <w:next w:val="1"/>
    <w:qFormat/>
    <w:uiPriority w:val="0"/>
    <w:pPr>
      <w:ind w:left="600" w:leftChars="600"/>
    </w:pPr>
    <w:rPr>
      <w:sz w:val="21"/>
      <w:szCs w:val="24"/>
    </w:rPr>
  </w:style>
  <w:style w:type="paragraph" w:styleId="25">
    <w:name w:val="toc 5"/>
    <w:basedOn w:val="1"/>
    <w:next w:val="1"/>
    <w:qFormat/>
    <w:uiPriority w:val="0"/>
    <w:pPr>
      <w:ind w:left="1680" w:leftChars="800"/>
    </w:p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7">
    <w:name w:val="Plain Text"/>
    <w:basedOn w:val="1"/>
    <w:unhideWhenUsed/>
    <w:qFormat/>
    <w:uiPriority w:val="99"/>
    <w:pPr>
      <w:widowControl/>
      <w:overflowPunct w:val="0"/>
      <w:autoSpaceDE w:val="0"/>
      <w:autoSpaceDN w:val="0"/>
      <w:adjustRightInd w:val="0"/>
      <w:jc w:val="left"/>
    </w:pPr>
    <w:rPr>
      <w:rFonts w:ascii="宋体" w:hAnsi="Courier New" w:cs="黑体"/>
      <w:szCs w:val="21"/>
    </w:rPr>
  </w:style>
  <w:style w:type="paragraph" w:styleId="28">
    <w:name w:val="toc 8"/>
    <w:basedOn w:val="1"/>
    <w:next w:val="1"/>
    <w:qFormat/>
    <w:uiPriority w:val="0"/>
    <w:pPr>
      <w:ind w:left="2940" w:leftChars="1400"/>
    </w:pPr>
  </w:style>
  <w:style w:type="paragraph" w:styleId="29">
    <w:name w:val="Body Text Indent 2"/>
    <w:basedOn w:val="1"/>
    <w:qFormat/>
    <w:uiPriority w:val="0"/>
    <w:pPr>
      <w:spacing w:after="120" w:line="480" w:lineRule="auto"/>
      <w:ind w:left="420" w:leftChars="200"/>
    </w:pPr>
  </w:style>
  <w:style w:type="paragraph" w:styleId="30">
    <w:name w:val="endnote text"/>
    <w:basedOn w:val="1"/>
    <w:link w:val="663"/>
    <w:qFormat/>
    <w:uiPriority w:val="0"/>
    <w:rPr>
      <w:kern w:val="2"/>
      <w:sz w:val="21"/>
      <w:szCs w:val="24"/>
      <w:lang w:val="zh-CN"/>
    </w:rPr>
  </w:style>
  <w:style w:type="paragraph" w:styleId="31">
    <w:name w:val="footer"/>
    <w:basedOn w:val="1"/>
    <w:link w:val="905"/>
    <w:qFormat/>
    <w:uiPriority w:val="0"/>
    <w:pPr>
      <w:tabs>
        <w:tab w:val="center" w:pos="4153"/>
        <w:tab w:val="right" w:pos="8306"/>
      </w:tabs>
      <w:snapToGrid w:val="0"/>
      <w:jc w:val="left"/>
    </w:pPr>
    <w:rPr>
      <w:kern w:val="2"/>
      <w:sz w:val="18"/>
      <w:szCs w:val="18"/>
    </w:rPr>
  </w:style>
  <w:style w:type="paragraph" w:styleId="32">
    <w:name w:val="header"/>
    <w:basedOn w:val="1"/>
    <w:next w:val="33"/>
    <w:link w:val="913"/>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33">
    <w:name w:val="正文文本缩进 21"/>
    <w:basedOn w:val="1"/>
    <w:next w:val="34"/>
    <w:link w:val="77"/>
    <w:qFormat/>
    <w:uiPriority w:val="0"/>
    <w:pPr>
      <w:spacing w:line="360" w:lineRule="auto"/>
      <w:ind w:firstLine="601"/>
      <w:textAlignment w:val="baseline"/>
    </w:pPr>
    <w:rPr>
      <w:rFonts w:ascii="宋体"/>
      <w:sz w:val="28"/>
    </w:rPr>
  </w:style>
  <w:style w:type="paragraph" w:styleId="34">
    <w:name w:val="toc 1"/>
    <w:basedOn w:val="1"/>
    <w:next w:val="1"/>
    <w:qFormat/>
    <w:uiPriority w:val="0"/>
  </w:style>
  <w:style w:type="paragraph" w:styleId="35">
    <w:name w:val="toc 4"/>
    <w:basedOn w:val="1"/>
    <w:next w:val="1"/>
    <w:qFormat/>
    <w:uiPriority w:val="0"/>
    <w:pPr>
      <w:ind w:left="1260" w:leftChars="600"/>
    </w:pPr>
  </w:style>
  <w:style w:type="paragraph" w:styleId="3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7">
    <w:name w:val="footnote text"/>
    <w:basedOn w:val="5"/>
    <w:link w:val="665"/>
    <w:qFormat/>
    <w:uiPriority w:val="0"/>
    <w:pPr>
      <w:adjustRightInd/>
      <w:snapToGrid/>
      <w:spacing w:before="60" w:after="60" w:line="300" w:lineRule="exact"/>
      <w:ind w:firstLine="0"/>
    </w:pPr>
    <w:rPr>
      <w:color w:val="0000FF"/>
      <w:sz w:val="21"/>
    </w:rPr>
  </w:style>
  <w:style w:type="paragraph" w:styleId="38">
    <w:name w:val="toc 6"/>
    <w:basedOn w:val="1"/>
    <w:next w:val="1"/>
    <w:qFormat/>
    <w:uiPriority w:val="0"/>
    <w:pPr>
      <w:ind w:left="2100" w:leftChars="1000"/>
    </w:p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style>
  <w:style w:type="paragraph" w:styleId="4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2">
    <w:name w:val="Title"/>
    <w:basedOn w:val="1"/>
    <w:next w:val="1"/>
    <w:link w:val="832"/>
    <w:qFormat/>
    <w:uiPriority w:val="0"/>
    <w:pPr>
      <w:widowControl/>
      <w:overflowPunct w:val="0"/>
      <w:autoSpaceDE w:val="0"/>
      <w:autoSpaceDN w:val="0"/>
      <w:jc w:val="center"/>
      <w:textAlignment w:val="baseline"/>
    </w:pPr>
    <w:rPr>
      <w:b/>
      <w:sz w:val="24"/>
    </w:rPr>
  </w:style>
  <w:style w:type="paragraph" w:styleId="43">
    <w:name w:val="Body Text First Indent 2"/>
    <w:basedOn w:val="17"/>
    <w:next w:val="44"/>
    <w:qFormat/>
    <w:uiPriority w:val="0"/>
    <w:pPr>
      <w:spacing w:after="120" w:line="240" w:lineRule="auto"/>
      <w:ind w:left="420" w:leftChars="200" w:firstLine="420" w:firstLineChars="200"/>
    </w:pPr>
    <w:rPr>
      <w:sz w:val="21"/>
      <w:szCs w:val="20"/>
    </w:rPr>
  </w:style>
  <w:style w:type="paragraph" w:customStyle="1" w:styleId="4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54">
    <w:name w:val="_Style 3"/>
    <w:basedOn w:val="1"/>
    <w:qFormat/>
    <w:uiPriority w:val="0"/>
    <w:pPr>
      <w:adjustRightInd/>
      <w:ind w:firstLine="420" w:firstLineChars="200"/>
    </w:pPr>
    <w:rPr>
      <w:rFonts w:eastAsia="仿宋_GB2312"/>
      <w:sz w:val="28"/>
    </w:rPr>
  </w:style>
  <w:style w:type="character" w:customStyle="1" w:styleId="55">
    <w:name w:val="标题 4 Char"/>
    <w:link w:val="7"/>
    <w:semiHidden/>
    <w:qFormat/>
    <w:uiPriority w:val="0"/>
    <w:rPr>
      <w:rFonts w:ascii="Arial" w:hAnsi="Arial" w:eastAsia="黑体"/>
      <w:b/>
      <w:kern w:val="2"/>
      <w:sz w:val="28"/>
    </w:rPr>
  </w:style>
  <w:style w:type="character" w:customStyle="1" w:styleId="56">
    <w:name w:val="批注主题 Char"/>
    <w:link w:val="57"/>
    <w:semiHidden/>
    <w:qFormat/>
    <w:uiPriority w:val="0"/>
    <w:rPr>
      <w:rFonts w:eastAsia="宋体"/>
      <w:b/>
      <w:bCs/>
      <w:kern w:val="2"/>
      <w:sz w:val="21"/>
      <w:szCs w:val="24"/>
      <w:lang w:val="en-US" w:eastAsia="zh-CN" w:bidi="ar-SA"/>
    </w:rPr>
  </w:style>
  <w:style w:type="paragraph" w:customStyle="1" w:styleId="57">
    <w:name w:val="批注主题1"/>
    <w:basedOn w:val="19"/>
    <w:next w:val="19"/>
    <w:link w:val="56"/>
    <w:qFormat/>
    <w:uiPriority w:val="0"/>
    <w:rPr>
      <w:rFonts w:eastAsia="宋体"/>
      <w:b/>
      <w:bCs/>
      <w:kern w:val="2"/>
      <w:sz w:val="21"/>
      <w:szCs w:val="24"/>
      <w:lang w:val="en-US" w:eastAsia="zh-CN" w:bidi="ar-SA"/>
    </w:rPr>
  </w:style>
  <w:style w:type="character" w:customStyle="1" w:styleId="58">
    <w:name w:val="正文首行缩进 Char"/>
    <w:link w:val="59"/>
    <w:semiHidden/>
    <w:qFormat/>
    <w:uiPriority w:val="0"/>
    <w:rPr>
      <w:rFonts w:ascii="宋体"/>
      <w:kern w:val="2"/>
      <w:sz w:val="24"/>
      <w:lang w:val="zh-CN"/>
    </w:rPr>
  </w:style>
  <w:style w:type="paragraph" w:customStyle="1" w:styleId="59">
    <w:name w:val="正文文本首行缩进1"/>
    <w:basedOn w:val="21"/>
    <w:next w:val="1"/>
    <w:link w:val="58"/>
    <w:qFormat/>
    <w:uiPriority w:val="0"/>
    <w:pPr>
      <w:ind w:firstLine="420"/>
    </w:pPr>
    <w:rPr>
      <w:rFonts w:ascii="宋体"/>
      <w:kern w:val="2"/>
      <w:sz w:val="24"/>
      <w:lang w:val="zh-CN"/>
    </w:rPr>
  </w:style>
  <w:style w:type="character" w:customStyle="1" w:styleId="60">
    <w:name w:val="正文缩进 Char"/>
    <w:link w:val="61"/>
    <w:semiHidden/>
    <w:qFormat/>
    <w:uiPriority w:val="0"/>
    <w:rPr>
      <w:rFonts w:eastAsia="宋体"/>
      <w:kern w:val="2"/>
      <w:sz w:val="21"/>
      <w:lang w:val="en-US" w:eastAsia="zh-CN"/>
    </w:rPr>
  </w:style>
  <w:style w:type="paragraph" w:customStyle="1" w:styleId="61">
    <w:name w:val="Normal Indent"/>
    <w:basedOn w:val="1"/>
    <w:link w:val="60"/>
    <w:qFormat/>
    <w:uiPriority w:val="0"/>
    <w:pPr>
      <w:ind w:firstLine="420" w:firstLineChars="200"/>
    </w:pPr>
    <w:rPr>
      <w:rFonts w:eastAsia="宋体"/>
      <w:kern w:val="2"/>
      <w:sz w:val="21"/>
      <w:lang w:val="en-US" w:eastAsia="zh-CN"/>
    </w:rPr>
  </w:style>
  <w:style w:type="character" w:customStyle="1" w:styleId="62">
    <w:name w:val="批注文字 Char"/>
    <w:link w:val="19"/>
    <w:semiHidden/>
    <w:qFormat/>
    <w:uiPriority w:val="0"/>
    <w:rPr>
      <w:kern w:val="2"/>
      <w:sz w:val="21"/>
      <w:szCs w:val="24"/>
    </w:rPr>
  </w:style>
  <w:style w:type="character" w:customStyle="1" w:styleId="63">
    <w:name w:val="称呼 Char"/>
    <w:link w:val="64"/>
    <w:semiHidden/>
    <w:qFormat/>
    <w:uiPriority w:val="0"/>
    <w:rPr>
      <w:rFonts w:ascii="仿宋_GB2312" w:eastAsia="仿宋_GB2312"/>
      <w:kern w:val="2"/>
      <w:sz w:val="28"/>
    </w:rPr>
  </w:style>
  <w:style w:type="paragraph" w:customStyle="1" w:styleId="64">
    <w:name w:val="称呼1"/>
    <w:basedOn w:val="1"/>
    <w:next w:val="1"/>
    <w:link w:val="63"/>
    <w:qFormat/>
    <w:uiPriority w:val="0"/>
    <w:rPr>
      <w:rFonts w:ascii="仿宋_GB2312" w:eastAsia="仿宋_GB2312"/>
      <w:kern w:val="2"/>
      <w:sz w:val="28"/>
    </w:rPr>
  </w:style>
  <w:style w:type="character" w:customStyle="1" w:styleId="65">
    <w:name w:val="正文文本 3 Char"/>
    <w:link w:val="66"/>
    <w:semiHidden/>
    <w:qFormat/>
    <w:uiPriority w:val="0"/>
    <w:rPr>
      <w:kern w:val="2"/>
      <w:sz w:val="21"/>
    </w:rPr>
  </w:style>
  <w:style w:type="paragraph" w:customStyle="1" w:styleId="66">
    <w:name w:val="正文文本 31"/>
    <w:basedOn w:val="1"/>
    <w:link w:val="65"/>
    <w:qFormat/>
    <w:uiPriority w:val="0"/>
    <w:pPr>
      <w:jc w:val="center"/>
    </w:pPr>
    <w:rPr>
      <w:kern w:val="2"/>
      <w:sz w:val="21"/>
    </w:rPr>
  </w:style>
  <w:style w:type="character" w:customStyle="1" w:styleId="67">
    <w:name w:val="正文文本 Char"/>
    <w:link w:val="21"/>
    <w:semiHidden/>
    <w:qFormat/>
    <w:uiPriority w:val="0"/>
    <w:rPr>
      <w:rFonts w:eastAsia="宋体"/>
      <w:kern w:val="2"/>
      <w:sz w:val="24"/>
      <w:szCs w:val="24"/>
      <w:lang w:val="en-US" w:eastAsia="zh-CN" w:bidi="ar-SA"/>
    </w:rPr>
  </w:style>
  <w:style w:type="character" w:customStyle="1" w:styleId="68">
    <w:name w:val="正文文本缩进 Char"/>
    <w:link w:val="69"/>
    <w:semiHidden/>
    <w:qFormat/>
    <w:uiPriority w:val="0"/>
    <w:rPr>
      <w:rFonts w:ascii="宋体" w:hAnsi="宋体"/>
      <w:kern w:val="2"/>
      <w:sz w:val="24"/>
      <w:szCs w:val="24"/>
    </w:rPr>
  </w:style>
  <w:style w:type="paragraph" w:customStyle="1" w:styleId="69">
    <w:name w:val="Body Text Indent"/>
    <w:basedOn w:val="1"/>
    <w:link w:val="68"/>
    <w:qFormat/>
    <w:uiPriority w:val="0"/>
    <w:pPr>
      <w:spacing w:line="360" w:lineRule="auto"/>
      <w:ind w:firstLine="435"/>
    </w:pPr>
    <w:rPr>
      <w:rFonts w:ascii="宋体" w:hAnsi="宋体"/>
      <w:kern w:val="2"/>
      <w:sz w:val="24"/>
      <w:szCs w:val="24"/>
    </w:rPr>
  </w:style>
  <w:style w:type="character" w:customStyle="1" w:styleId="70">
    <w:name w:val="HTML 地址 Char"/>
    <w:link w:val="71"/>
    <w:semiHidden/>
    <w:qFormat/>
    <w:uiPriority w:val="0"/>
    <w:rPr>
      <w:rFonts w:ascii="宋体" w:hAnsi="宋体"/>
      <w:i/>
      <w:iCs/>
      <w:sz w:val="24"/>
      <w:szCs w:val="24"/>
    </w:rPr>
  </w:style>
  <w:style w:type="paragraph" w:customStyle="1" w:styleId="71">
    <w:name w:val="HTML 地址1"/>
    <w:basedOn w:val="1"/>
    <w:link w:val="70"/>
    <w:qFormat/>
    <w:uiPriority w:val="0"/>
    <w:pPr>
      <w:widowControl/>
      <w:adjustRightInd/>
      <w:ind w:firstLine="200" w:firstLineChars="200"/>
      <w:jc w:val="left"/>
    </w:pPr>
    <w:rPr>
      <w:rFonts w:ascii="宋体" w:hAnsi="宋体"/>
      <w:i/>
      <w:iCs/>
      <w:sz w:val="24"/>
      <w:szCs w:val="24"/>
    </w:rPr>
  </w:style>
  <w:style w:type="character" w:customStyle="1" w:styleId="72">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73">
    <w:name w:val="纯文本1"/>
    <w:basedOn w:val="74"/>
    <w:link w:val="856"/>
    <w:qFormat/>
    <w:uiPriority w:val="0"/>
    <w:pPr>
      <w:tabs>
        <w:tab w:val="right" w:leader="dot" w:pos="8268"/>
      </w:tabs>
      <w:adjustRightInd/>
    </w:pPr>
    <w:rPr>
      <w:rFonts w:ascii="宋体" w:hAnsi="Courier New"/>
    </w:rPr>
  </w:style>
  <w:style w:type="paragraph" w:customStyle="1" w:styleId="74">
    <w:name w:val="正文1"/>
    <w:basedOn w:val="26"/>
    <w:next w:val="1"/>
    <w:qFormat/>
    <w:uiPriority w:val="0"/>
    <w:pPr>
      <w:ind w:left="0" w:leftChars="0" w:firstLine="480" w:firstLineChars="200"/>
    </w:pPr>
    <w:rPr>
      <w:rFonts w:ascii="仿宋_GB2312" w:hAnsi="Courier New" w:eastAsia="仿宋_GB2312"/>
      <w:kern w:val="28"/>
      <w:sz w:val="24"/>
    </w:rPr>
  </w:style>
  <w:style w:type="character" w:customStyle="1" w:styleId="75">
    <w:name w:val="日期 Char"/>
    <w:link w:val="76"/>
    <w:semiHidden/>
    <w:qFormat/>
    <w:uiPriority w:val="0"/>
    <w:rPr>
      <w:rFonts w:ascii="宋体"/>
      <w:kern w:val="2"/>
      <w:sz w:val="24"/>
      <w:szCs w:val="21"/>
      <w:lang w:val="zh-CN"/>
    </w:rPr>
  </w:style>
  <w:style w:type="paragraph" w:customStyle="1" w:styleId="76">
    <w:name w:val="日期1"/>
    <w:basedOn w:val="1"/>
    <w:next w:val="1"/>
    <w:link w:val="75"/>
    <w:qFormat/>
    <w:uiPriority w:val="0"/>
    <w:pPr>
      <w:ind w:left="100" w:leftChars="2500"/>
    </w:pPr>
    <w:rPr>
      <w:rFonts w:ascii="宋体"/>
      <w:kern w:val="2"/>
      <w:sz w:val="24"/>
      <w:szCs w:val="21"/>
      <w:lang w:val="zh-CN"/>
    </w:rPr>
  </w:style>
  <w:style w:type="character" w:customStyle="1" w:styleId="77">
    <w:name w:val="正文文本缩进 2 Char"/>
    <w:link w:val="33"/>
    <w:semiHidden/>
    <w:qFormat/>
    <w:uiPriority w:val="0"/>
    <w:rPr>
      <w:rFonts w:ascii="宋体"/>
      <w:sz w:val="28"/>
    </w:rPr>
  </w:style>
  <w:style w:type="character" w:customStyle="1" w:styleId="78">
    <w:name w:val="批注框文本 Char"/>
    <w:link w:val="79"/>
    <w:semiHidden/>
    <w:qFormat/>
    <w:uiPriority w:val="0"/>
    <w:rPr>
      <w:kern w:val="2"/>
      <w:sz w:val="18"/>
      <w:szCs w:val="18"/>
    </w:rPr>
  </w:style>
  <w:style w:type="paragraph" w:customStyle="1" w:styleId="79">
    <w:name w:val="批注框文本11"/>
    <w:basedOn w:val="1"/>
    <w:link w:val="78"/>
    <w:qFormat/>
    <w:uiPriority w:val="0"/>
    <w:rPr>
      <w:kern w:val="2"/>
      <w:sz w:val="18"/>
      <w:szCs w:val="18"/>
    </w:rPr>
  </w:style>
  <w:style w:type="character" w:customStyle="1" w:styleId="80">
    <w:name w:val="页脚 Char"/>
    <w:link w:val="31"/>
    <w:semiHidden/>
    <w:qFormat/>
    <w:uiPriority w:val="0"/>
    <w:rPr>
      <w:rFonts w:eastAsia="仿宋_GB2312"/>
      <w:kern w:val="2"/>
      <w:sz w:val="18"/>
      <w:lang w:val="en-US" w:eastAsia="zh-CN"/>
    </w:rPr>
  </w:style>
  <w:style w:type="character" w:customStyle="1" w:styleId="81">
    <w:name w:val="正文首行缩进 2 Char"/>
    <w:link w:val="82"/>
    <w:semiHidden/>
    <w:qFormat/>
    <w:uiPriority w:val="0"/>
    <w:rPr>
      <w:rFonts w:ascii="宋体" w:hAnsi="宋体"/>
      <w:kern w:val="2"/>
      <w:sz w:val="21"/>
      <w:szCs w:val="24"/>
    </w:rPr>
  </w:style>
  <w:style w:type="paragraph" w:customStyle="1" w:styleId="82">
    <w:name w:val="正文文本首行缩进 21"/>
    <w:basedOn w:val="6"/>
    <w:next w:val="44"/>
    <w:link w:val="81"/>
    <w:qFormat/>
    <w:uiPriority w:val="0"/>
    <w:pPr>
      <w:adjustRightInd/>
      <w:spacing w:after="120" w:line="240" w:lineRule="auto"/>
      <w:ind w:left="420" w:leftChars="200" w:firstLine="210"/>
    </w:pPr>
    <w:rPr>
      <w:rFonts w:ascii="宋体" w:hAnsi="宋体"/>
      <w:kern w:val="2"/>
      <w:sz w:val="21"/>
      <w:szCs w:val="24"/>
    </w:rPr>
  </w:style>
  <w:style w:type="character" w:customStyle="1" w:styleId="83">
    <w:name w:val="页眉 Char"/>
    <w:link w:val="32"/>
    <w:semiHidden/>
    <w:qFormat/>
    <w:uiPriority w:val="0"/>
    <w:rPr>
      <w:rFonts w:eastAsia="仿宋_GB2312"/>
      <w:kern w:val="2"/>
      <w:sz w:val="18"/>
      <w:lang w:val="en-US" w:eastAsia="zh-CN"/>
    </w:rPr>
  </w:style>
  <w:style w:type="character" w:customStyle="1" w:styleId="84">
    <w:name w:val="签名 Char"/>
    <w:link w:val="85"/>
    <w:semiHidden/>
    <w:qFormat/>
    <w:uiPriority w:val="0"/>
    <w:rPr>
      <w:rFonts w:eastAsia="仿宋_GB2312"/>
      <w:sz w:val="24"/>
    </w:rPr>
  </w:style>
  <w:style w:type="paragraph" w:customStyle="1" w:styleId="85">
    <w:name w:val="签名1"/>
    <w:basedOn w:val="1"/>
    <w:link w:val="84"/>
    <w:qFormat/>
    <w:uiPriority w:val="0"/>
    <w:pPr>
      <w:spacing w:after="600" w:line="312" w:lineRule="atLeast"/>
      <w:jc w:val="center"/>
      <w:textAlignment w:val="baseline"/>
    </w:pPr>
    <w:rPr>
      <w:rFonts w:eastAsia="仿宋_GB2312"/>
      <w:sz w:val="24"/>
    </w:rPr>
  </w:style>
  <w:style w:type="character" w:customStyle="1" w:styleId="86">
    <w:name w:val="正文文本缩进 3 Char"/>
    <w:link w:val="87"/>
    <w:semiHidden/>
    <w:qFormat/>
    <w:uiPriority w:val="0"/>
    <w:rPr>
      <w:kern w:val="2"/>
      <w:sz w:val="24"/>
    </w:rPr>
  </w:style>
  <w:style w:type="paragraph" w:customStyle="1" w:styleId="87">
    <w:name w:val="正文文本缩进 31"/>
    <w:basedOn w:val="1"/>
    <w:link w:val="86"/>
    <w:qFormat/>
    <w:uiPriority w:val="0"/>
    <w:pPr>
      <w:spacing w:line="360" w:lineRule="auto"/>
      <w:ind w:firstLine="420"/>
    </w:pPr>
    <w:rPr>
      <w:kern w:val="2"/>
      <w:sz w:val="24"/>
    </w:rPr>
  </w:style>
  <w:style w:type="character" w:customStyle="1" w:styleId="88">
    <w:name w:val="HTML 预设格式 Char"/>
    <w:link w:val="89"/>
    <w:semiHidden/>
    <w:qFormat/>
    <w:uiPriority w:val="0"/>
    <w:rPr>
      <w:rFonts w:ascii="黑体" w:hAnsi="Courier New" w:eastAsia="黑体"/>
    </w:rPr>
  </w:style>
  <w:style w:type="paragraph" w:customStyle="1" w:styleId="89">
    <w:name w:val="HTML 预设格式1"/>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90">
    <w:name w:val="标题 Char"/>
    <w:link w:val="42"/>
    <w:semiHidden/>
    <w:qFormat/>
    <w:uiPriority w:val="0"/>
    <w:rPr>
      <w:rFonts w:eastAsia="宋体"/>
      <w:b/>
      <w:sz w:val="24"/>
      <w:lang w:eastAsia="zh-CN" w:bidi="ar-SA"/>
    </w:rPr>
  </w:style>
  <w:style w:type="paragraph" w:customStyle="1" w:styleId="91">
    <w:name w:val="Document Map"/>
    <w:basedOn w:val="1"/>
    <w:link w:val="662"/>
    <w:qFormat/>
    <w:uiPriority w:val="0"/>
    <w:pPr>
      <w:shd w:val="clear" w:color="auto" w:fill="000080"/>
    </w:pPr>
    <w:rPr>
      <w:rFonts w:eastAsia="宋体"/>
      <w:kern w:val="2"/>
      <w:sz w:val="21"/>
      <w:szCs w:val="24"/>
      <w:lang w:val="en-US" w:eastAsia="zh-CN" w:bidi="ar-SA"/>
    </w:rPr>
  </w:style>
  <w:style w:type="paragraph" w:customStyle="1" w:styleId="92">
    <w:name w:val="Body Text 2"/>
    <w:basedOn w:val="1"/>
    <w:link w:val="666"/>
    <w:qFormat/>
    <w:uiPriority w:val="0"/>
    <w:pPr>
      <w:spacing w:after="120" w:line="480" w:lineRule="auto"/>
    </w:pPr>
    <w:rPr>
      <w:rFonts w:eastAsia="宋体"/>
      <w:kern w:val="2"/>
      <w:sz w:val="21"/>
      <w:szCs w:val="24"/>
      <w:lang w:val="en-US" w:eastAsia="zh-CN" w:bidi="ar-SA"/>
    </w:rPr>
  </w:style>
  <w:style w:type="paragraph" w:customStyle="1" w:styleId="93">
    <w:name w:val="Body Text First Indent"/>
    <w:basedOn w:val="21"/>
    <w:next w:val="1"/>
    <w:qFormat/>
    <w:uiPriority w:val="0"/>
    <w:pPr>
      <w:ind w:firstLine="420"/>
      <w:textAlignment w:val="baseline"/>
    </w:pPr>
    <w:rPr>
      <w:rFonts w:ascii="Calibri" w:hAnsi="Calibri" w:eastAsia="楷体_GB2312"/>
      <w:kern w:val="0"/>
    </w:rPr>
  </w:style>
  <w:style w:type="paragraph" w:customStyle="1" w:styleId="94">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95">
    <w:name w:val="索引 51"/>
    <w:basedOn w:val="1"/>
    <w:next w:val="1"/>
    <w:qFormat/>
    <w:uiPriority w:val="0"/>
    <w:pPr>
      <w:adjustRightInd/>
      <w:ind w:left="800" w:leftChars="800" w:firstLine="200" w:firstLineChars="200"/>
    </w:pPr>
  </w:style>
  <w:style w:type="paragraph" w:customStyle="1" w:styleId="96">
    <w:name w:val="文档结构图1"/>
    <w:basedOn w:val="1"/>
    <w:link w:val="764"/>
    <w:qFormat/>
    <w:uiPriority w:val="0"/>
    <w:pPr>
      <w:shd w:val="clear" w:color="auto" w:fill="000080"/>
    </w:pPr>
    <w:rPr>
      <w:kern w:val="2"/>
      <w:sz w:val="21"/>
      <w:szCs w:val="24"/>
      <w:shd w:val="clear" w:color="auto" w:fill="000080"/>
    </w:rPr>
  </w:style>
  <w:style w:type="paragraph" w:customStyle="1" w:styleId="97">
    <w:name w:val="引文目录标题1"/>
    <w:basedOn w:val="1"/>
    <w:next w:val="1"/>
    <w:qFormat/>
    <w:uiPriority w:val="0"/>
    <w:rPr>
      <w:rFonts w:ascii="Arial" w:hAnsi="Arial"/>
      <w:sz w:val="24"/>
    </w:rPr>
  </w:style>
  <w:style w:type="paragraph" w:customStyle="1" w:styleId="98">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9">
    <w:name w:val="列表 21"/>
    <w:basedOn w:val="1"/>
    <w:qFormat/>
    <w:uiPriority w:val="0"/>
    <w:pPr>
      <w:adjustRightInd/>
      <w:spacing w:line="360" w:lineRule="auto"/>
      <w:ind w:left="100" w:leftChars="200" w:hanging="200" w:hangingChars="200"/>
    </w:pPr>
    <w:rPr>
      <w:rFonts w:eastAsia="微软雅黑"/>
    </w:rPr>
  </w:style>
  <w:style w:type="paragraph" w:customStyle="1" w:styleId="100">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01">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02">
    <w:name w:val="索引标题1"/>
    <w:basedOn w:val="1"/>
    <w:next w:val="103"/>
    <w:qFormat/>
    <w:uiPriority w:val="0"/>
    <w:pPr>
      <w:adjustRightInd/>
      <w:ind w:firstLine="200" w:firstLineChars="200"/>
    </w:pPr>
  </w:style>
  <w:style w:type="paragraph" w:customStyle="1" w:styleId="103">
    <w:name w:val="索引 11"/>
    <w:basedOn w:val="1"/>
    <w:next w:val="1"/>
    <w:qFormat/>
    <w:uiPriority w:val="0"/>
    <w:pPr>
      <w:adjustRightInd/>
      <w:spacing w:line="360" w:lineRule="auto"/>
    </w:pPr>
    <w:rPr>
      <w:rFonts w:ascii="仿宋_GB2312" w:eastAsia="仿宋_GB2312"/>
      <w:sz w:val="24"/>
      <w:szCs w:val="20"/>
    </w:rPr>
  </w:style>
  <w:style w:type="paragraph" w:customStyle="1" w:styleId="104">
    <w:name w:val="列表编号 51"/>
    <w:basedOn w:val="1"/>
    <w:qFormat/>
    <w:uiPriority w:val="0"/>
    <w:pPr>
      <w:tabs>
        <w:tab w:val="left" w:pos="902"/>
      </w:tabs>
      <w:adjustRightInd/>
      <w:spacing w:line="400" w:lineRule="exact"/>
      <w:ind w:left="902" w:hanging="420"/>
    </w:pPr>
    <w:rPr>
      <w:sz w:val="24"/>
      <w:szCs w:val="20"/>
    </w:rPr>
  </w:style>
  <w:style w:type="paragraph" w:customStyle="1" w:styleId="105">
    <w:name w:val="列表1"/>
    <w:basedOn w:val="1"/>
    <w:next w:val="106"/>
    <w:link w:val="808"/>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6">
    <w:name w:val="列表段落1"/>
    <w:basedOn w:val="1"/>
    <w:qFormat/>
    <w:uiPriority w:val="0"/>
    <w:pPr>
      <w:adjustRightInd/>
      <w:ind w:right="238" w:firstLine="420"/>
    </w:pPr>
    <w:rPr>
      <w:rFonts w:ascii="Calibri" w:hAnsi="Calibri"/>
      <w:sz w:val="24"/>
    </w:rPr>
  </w:style>
  <w:style w:type="paragraph" w:customStyle="1" w:styleId="107">
    <w:name w:val="列表 51"/>
    <w:basedOn w:val="1"/>
    <w:qFormat/>
    <w:uiPriority w:val="0"/>
    <w:pPr>
      <w:adjustRightInd/>
      <w:ind w:left="100" w:leftChars="800" w:hanging="200" w:hangingChars="200"/>
    </w:pPr>
  </w:style>
  <w:style w:type="paragraph" w:customStyle="1" w:styleId="108">
    <w:name w:val="图表目录1"/>
    <w:basedOn w:val="1"/>
    <w:next w:val="1"/>
    <w:qFormat/>
    <w:uiPriority w:val="0"/>
    <w:pPr>
      <w:ind w:left="200" w:leftChars="200" w:hanging="200" w:hangingChars="200"/>
    </w:pPr>
  </w:style>
  <w:style w:type="paragraph" w:customStyle="1" w:styleId="109">
    <w:name w:val="正文文本 21"/>
    <w:basedOn w:val="1"/>
    <w:link w:val="845"/>
    <w:qFormat/>
    <w:uiPriority w:val="0"/>
    <w:pPr>
      <w:widowControl/>
      <w:overflowPunct w:val="0"/>
      <w:autoSpaceDE w:val="0"/>
      <w:autoSpaceDN w:val="0"/>
      <w:ind w:left="720" w:hanging="720"/>
      <w:textAlignment w:val="baseline"/>
    </w:pPr>
    <w:rPr>
      <w:kern w:val="2"/>
      <w:sz w:val="21"/>
      <w:szCs w:val="24"/>
    </w:rPr>
  </w:style>
  <w:style w:type="paragraph" w:customStyle="1" w:styleId="11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11">
    <w:name w:val="批注主题2"/>
    <w:basedOn w:val="19"/>
    <w:next w:val="19"/>
    <w:link w:val="681"/>
    <w:qFormat/>
    <w:uiPriority w:val="0"/>
    <w:rPr>
      <w:b/>
      <w:bCs/>
      <w:kern w:val="2"/>
      <w:sz w:val="21"/>
      <w:szCs w:val="24"/>
    </w:rPr>
  </w:style>
  <w:style w:type="paragraph" w:customStyle="1" w:styleId="112">
    <w:name w:val="Default"/>
    <w:link w:val="7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表格文字"/>
    <w:basedOn w:val="115"/>
    <w:next w:val="21"/>
    <w:qFormat/>
    <w:uiPriority w:val="0"/>
    <w:pPr>
      <w:adjustRightInd/>
      <w:ind w:firstLine="200" w:firstLineChars="200"/>
    </w:pPr>
    <w:rPr>
      <w:rFonts w:ascii="Arial" w:hAnsi="Arial"/>
      <w:spacing w:val="-5"/>
      <w:kern w:val="0"/>
      <w:sz w:val="24"/>
      <w:szCs w:val="20"/>
    </w:rPr>
  </w:style>
  <w:style w:type="paragraph" w:customStyle="1" w:styleId="115">
    <w:name w:val="表格文字（两侧对齐）"/>
    <w:basedOn w:val="1"/>
    <w:qFormat/>
    <w:uiPriority w:val="0"/>
    <w:pPr>
      <w:snapToGrid w:val="0"/>
      <w:jc w:val="left"/>
    </w:pPr>
    <w:rPr>
      <w:sz w:val="20"/>
    </w:rPr>
  </w:style>
  <w:style w:type="paragraph" w:customStyle="1" w:styleId="116">
    <w:name w:val="表格非标题文字"/>
    <w:link w:val="67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7">
    <w:name w:val="*正文"/>
    <w:basedOn w:val="1"/>
    <w:link w:val="672"/>
    <w:qFormat/>
    <w:uiPriority w:val="0"/>
    <w:pPr>
      <w:snapToGrid w:val="0"/>
      <w:spacing w:line="360" w:lineRule="auto"/>
      <w:ind w:firstLine="482"/>
      <w:jc w:val="left"/>
    </w:pPr>
    <w:rPr>
      <w:rFonts w:ascii="宋体" w:hAnsi="宋体"/>
      <w:sz w:val="24"/>
    </w:rPr>
  </w:style>
  <w:style w:type="paragraph" w:customStyle="1" w:styleId="118">
    <w:name w:val="U_正文"/>
    <w:basedOn w:val="1"/>
    <w:link w:val="679"/>
    <w:qFormat/>
    <w:uiPriority w:val="0"/>
    <w:pPr>
      <w:adjustRightInd/>
      <w:spacing w:beforeLines="20" w:afterLines="20" w:line="300" w:lineRule="auto"/>
      <w:ind w:firstLine="200" w:firstLineChars="200"/>
    </w:pPr>
    <w:rPr>
      <w:sz w:val="24"/>
      <w:szCs w:val="24"/>
    </w:rPr>
  </w:style>
  <w:style w:type="paragraph" w:customStyle="1" w:styleId="119">
    <w:name w:val="哈哈正文"/>
    <w:basedOn w:val="1"/>
    <w:link w:val="686"/>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20">
    <w:name w:val="5正文"/>
    <w:basedOn w:val="1"/>
    <w:link w:val="698"/>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21">
    <w:name w:val="正文2"/>
    <w:basedOn w:val="1"/>
    <w:link w:val="710"/>
    <w:qFormat/>
    <w:uiPriority w:val="0"/>
    <w:pPr>
      <w:spacing w:before="156" w:line="360" w:lineRule="auto"/>
      <w:ind w:firstLine="510" w:firstLineChars="200"/>
    </w:pPr>
    <w:rPr>
      <w:rFonts w:eastAsia="宋体"/>
      <w:kern w:val="2"/>
      <w:sz w:val="24"/>
      <w:lang w:val="en-US" w:eastAsia="zh-CN" w:bidi="ar-SA"/>
    </w:rPr>
  </w:style>
  <w:style w:type="paragraph" w:customStyle="1" w:styleId="122">
    <w:name w:val="无间隔1"/>
    <w:link w:val="717"/>
    <w:qFormat/>
    <w:uiPriority w:val="0"/>
    <w:rPr>
      <w:rFonts w:ascii="Times New Roman" w:hAnsi="Times New Roman" w:eastAsia="宋体" w:cs="Times New Roman"/>
      <w:sz w:val="22"/>
      <w:szCs w:val="22"/>
      <w:lang w:val="en-US" w:eastAsia="zh-CN" w:bidi="ar-SA"/>
    </w:rPr>
  </w:style>
  <w:style w:type="paragraph" w:customStyle="1" w:styleId="123">
    <w:name w:val="纯文本_0_0"/>
    <w:basedOn w:val="124"/>
    <w:link w:val="724"/>
    <w:qFormat/>
    <w:uiPriority w:val="0"/>
    <w:rPr>
      <w:rFonts w:ascii="宋体" w:hAnsi="Courier New"/>
      <w:kern w:val="2"/>
      <w:sz w:val="21"/>
      <w:szCs w:val="21"/>
      <w:lang w:val="en-US" w:eastAsia="zh-CN"/>
    </w:rPr>
  </w:style>
  <w:style w:type="paragraph" w:customStyle="1" w:styleId="1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绿盟科技）"/>
    <w:link w:val="734"/>
    <w:qFormat/>
    <w:uiPriority w:val="0"/>
    <w:pPr>
      <w:spacing w:line="300" w:lineRule="auto"/>
    </w:pPr>
    <w:rPr>
      <w:rFonts w:ascii="Arial" w:hAnsi="Arial" w:eastAsia="宋体" w:cs="Times New Roman"/>
      <w:sz w:val="21"/>
      <w:szCs w:val="21"/>
      <w:lang w:val="en-US" w:eastAsia="zh-CN" w:bidi="ar-SA"/>
    </w:rPr>
  </w:style>
  <w:style w:type="paragraph" w:customStyle="1" w:styleId="126">
    <w:name w:val="表格名称"/>
    <w:basedOn w:val="3"/>
    <w:link w:val="741"/>
    <w:qFormat/>
    <w:uiPriority w:val="0"/>
    <w:pPr>
      <w:snapToGrid w:val="0"/>
      <w:spacing w:before="240" w:after="240" w:line="240" w:lineRule="auto"/>
      <w:ind w:left="0" w:firstLine="0"/>
      <w:jc w:val="center"/>
    </w:pPr>
    <w:rPr>
      <w:sz w:val="32"/>
    </w:rPr>
  </w:style>
  <w:style w:type="paragraph" w:customStyle="1" w:styleId="127">
    <w:name w:val="my正文"/>
    <w:basedOn w:val="1"/>
    <w:link w:val="757"/>
    <w:qFormat/>
    <w:uiPriority w:val="0"/>
    <w:pPr>
      <w:adjustRightInd/>
      <w:spacing w:line="360" w:lineRule="auto"/>
      <w:ind w:firstLine="480" w:firstLineChars="200"/>
    </w:pPr>
    <w:rPr>
      <w:rFonts w:ascii="Tahoma" w:hAnsi="Tahoma"/>
      <w:sz w:val="24"/>
      <w:szCs w:val="24"/>
    </w:rPr>
  </w:style>
  <w:style w:type="paragraph" w:customStyle="1" w:styleId="128">
    <w:name w:val="3级"/>
    <w:basedOn w:val="129"/>
    <w:link w:val="762"/>
    <w:qFormat/>
    <w:uiPriority w:val="0"/>
    <w:pPr>
      <w:ind w:left="0" w:right="466" w:firstLine="288"/>
    </w:pPr>
    <w:rPr>
      <w:rFonts w:ascii="宋体" w:hAnsi="宋体"/>
      <w:sz w:val="28"/>
    </w:rPr>
  </w:style>
  <w:style w:type="paragraph" w:customStyle="1" w:styleId="129">
    <w:name w:val="样式 标题 3h33rd level3BOD 0H3l3CTHeading 3 - oldLevel 3 He..."/>
    <w:basedOn w:val="4"/>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30">
    <w:name w:val="标题4-dyf"/>
    <w:basedOn w:val="7"/>
    <w:link w:val="781"/>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31">
    <w:name w:val="冯"/>
    <w:basedOn w:val="1"/>
    <w:link w:val="783"/>
    <w:qFormat/>
    <w:uiPriority w:val="0"/>
    <w:pPr>
      <w:widowControl/>
      <w:adjustRightInd/>
      <w:spacing w:line="360" w:lineRule="auto"/>
      <w:ind w:firstLine="480" w:firstLineChars="200"/>
    </w:pPr>
    <w:rPr>
      <w:rFonts w:ascii="宋体" w:hAnsi="宋体"/>
      <w:color w:val="000000"/>
      <w:sz w:val="24"/>
      <w:szCs w:val="24"/>
    </w:rPr>
  </w:style>
  <w:style w:type="paragraph" w:customStyle="1" w:styleId="132">
    <w:name w:val="正文样式"/>
    <w:basedOn w:val="1"/>
    <w:link w:val="800"/>
    <w:qFormat/>
    <w:uiPriority w:val="0"/>
    <w:pPr>
      <w:adjustRightInd/>
      <w:spacing w:line="360" w:lineRule="auto"/>
      <w:ind w:firstLine="480" w:firstLineChars="200"/>
    </w:pPr>
    <w:rPr>
      <w:rFonts w:ascii="Calibri" w:hAnsi="Calibri"/>
      <w:sz w:val="24"/>
      <w:szCs w:val="24"/>
    </w:rPr>
  </w:style>
  <w:style w:type="paragraph" w:customStyle="1" w:styleId="133">
    <w:name w:val="gf正文1"/>
    <w:basedOn w:val="1"/>
    <w:link w:val="715"/>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34">
    <w:name w:val="此正文"/>
    <w:basedOn w:val="1"/>
    <w:link w:val="828"/>
    <w:qFormat/>
    <w:uiPriority w:val="0"/>
    <w:pPr>
      <w:adjustRightInd/>
      <w:spacing w:line="360" w:lineRule="auto"/>
      <w:ind w:firstLine="200" w:firstLineChars="200"/>
    </w:pPr>
    <w:rPr>
      <w:kern w:val="2"/>
      <w:sz w:val="24"/>
      <w:szCs w:val="24"/>
    </w:rPr>
  </w:style>
  <w:style w:type="paragraph" w:customStyle="1" w:styleId="135">
    <w:name w:val="样式 样式 标题 4h4H4Fab-4T5Ref Heading 1rh1Heading sqlsect 1.2.3.... +..."/>
    <w:basedOn w:val="136"/>
    <w:link w:val="846"/>
    <w:qFormat/>
    <w:uiPriority w:val="0"/>
    <w:pPr>
      <w:tabs>
        <w:tab w:val="left" w:pos="2356"/>
      </w:tabs>
    </w:pPr>
    <w:rPr>
      <w:rFonts w:ascii="微软雅黑" w:hAnsi="微软雅黑" w:eastAsia="微软雅黑"/>
      <w:kern w:val="2"/>
      <w:sz w:val="24"/>
      <w:szCs w:val="28"/>
    </w:rPr>
  </w:style>
  <w:style w:type="paragraph" w:customStyle="1" w:styleId="136">
    <w:name w:val="样式 标题 4h4H4Fab-4T5Ref Heading 1rh1Heading sqlsect 1.2.3...."/>
    <w:basedOn w:val="7"/>
    <w:link w:val="931"/>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7">
    <w:name w:val="Item List"/>
    <w:link w:val="85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8">
    <w:name w:val="正文说明"/>
    <w:basedOn w:val="1"/>
    <w:link w:val="866"/>
    <w:qFormat/>
    <w:uiPriority w:val="0"/>
    <w:pPr>
      <w:adjustRightInd/>
      <w:spacing w:line="360" w:lineRule="auto"/>
    </w:pPr>
    <w:rPr>
      <w:sz w:val="24"/>
      <w:szCs w:val="24"/>
    </w:rPr>
  </w:style>
  <w:style w:type="paragraph" w:customStyle="1" w:styleId="139">
    <w:name w:val="Table Text"/>
    <w:basedOn w:val="1"/>
    <w:link w:val="871"/>
    <w:qFormat/>
    <w:uiPriority w:val="0"/>
    <w:pPr>
      <w:widowControl/>
      <w:spacing w:before="60" w:after="60"/>
      <w:jc w:val="left"/>
    </w:pPr>
    <w:rPr>
      <w:sz w:val="24"/>
      <w:szCs w:val="24"/>
    </w:rPr>
  </w:style>
  <w:style w:type="paragraph" w:customStyle="1" w:styleId="140">
    <w:name w:val="公文正文"/>
    <w:basedOn w:val="1"/>
    <w:link w:val="787"/>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41">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42">
    <w:name w:val="b11_01b"/>
    <w:basedOn w:val="1"/>
    <w:next w:val="1"/>
    <w:link w:val="902"/>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43">
    <w:name w:val="段落"/>
    <w:basedOn w:val="1"/>
    <w:link w:val="910"/>
    <w:qFormat/>
    <w:uiPriority w:val="0"/>
    <w:pPr>
      <w:adjustRightInd/>
      <w:spacing w:line="360" w:lineRule="auto"/>
      <w:ind w:firstLine="480" w:firstLineChars="200"/>
    </w:pPr>
    <w:rPr>
      <w:rFonts w:ascii="宋体" w:hAnsi="宋体"/>
      <w:sz w:val="24"/>
    </w:rPr>
  </w:style>
  <w:style w:type="paragraph" w:customStyle="1" w:styleId="144">
    <w:name w:val="正文段"/>
    <w:basedOn w:val="1"/>
    <w:link w:val="917"/>
    <w:qFormat/>
    <w:uiPriority w:val="0"/>
    <w:pPr>
      <w:widowControl/>
      <w:snapToGrid w:val="0"/>
      <w:spacing w:afterLines="50"/>
      <w:ind w:firstLine="200" w:firstLineChars="200"/>
    </w:pPr>
    <w:rPr>
      <w:sz w:val="24"/>
    </w:rPr>
  </w:style>
  <w:style w:type="paragraph" w:customStyle="1" w:styleId="145">
    <w:name w:val="冯广丽"/>
    <w:basedOn w:val="1"/>
    <w:link w:val="920"/>
    <w:qFormat/>
    <w:uiPriority w:val="0"/>
    <w:pPr>
      <w:adjustRightInd/>
      <w:spacing w:line="360" w:lineRule="auto"/>
      <w:ind w:firstLine="480" w:firstLineChars="200"/>
    </w:pPr>
    <w:rPr>
      <w:rFonts w:ascii="宋体" w:hAnsi="宋体"/>
      <w:kern w:val="2"/>
      <w:sz w:val="24"/>
      <w:szCs w:val="22"/>
    </w:rPr>
  </w:style>
  <w:style w:type="paragraph" w:customStyle="1" w:styleId="146">
    <w:name w:val="编号，小四"/>
    <w:basedOn w:val="1"/>
    <w:link w:val="926"/>
    <w:qFormat/>
    <w:uiPriority w:val="0"/>
    <w:pPr>
      <w:tabs>
        <w:tab w:val="left" w:pos="432"/>
      </w:tabs>
      <w:adjustRightInd/>
      <w:spacing w:line="360" w:lineRule="auto"/>
      <w:ind w:left="432" w:hanging="432"/>
    </w:pPr>
    <w:rPr>
      <w:rFonts w:ascii="Arial" w:hAnsi="Arial"/>
      <w:sz w:val="24"/>
    </w:rPr>
  </w:style>
  <w:style w:type="paragraph" w:customStyle="1" w:styleId="147">
    <w:name w:val="仿宋正文"/>
    <w:basedOn w:val="1"/>
    <w:link w:val="933"/>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8">
    <w:name w:val="样式 正文缩进 + 首行缩进:  2 字符"/>
    <w:basedOn w:val="5"/>
    <w:link w:val="945"/>
    <w:qFormat/>
    <w:uiPriority w:val="0"/>
    <w:pPr>
      <w:widowControl w:val="0"/>
      <w:adjustRightInd/>
      <w:snapToGrid/>
      <w:spacing w:line="360" w:lineRule="auto"/>
      <w:ind w:firstLine="200" w:firstLineChars="200"/>
    </w:pPr>
    <w:rPr>
      <w:rFonts w:cs="宋体"/>
      <w:kern w:val="2"/>
      <w:sz w:val="24"/>
    </w:rPr>
  </w:style>
  <w:style w:type="paragraph" w:customStyle="1" w:styleId="14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5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6">
    <w:name w:val="标题4_自定义"/>
    <w:basedOn w:val="7"/>
    <w:qFormat/>
    <w:uiPriority w:val="0"/>
    <w:pPr>
      <w:adjustRightInd/>
      <w:spacing w:before="0" w:after="0" w:line="360" w:lineRule="auto"/>
    </w:pPr>
    <w:rPr>
      <w:rFonts w:ascii="Verdana" w:eastAsia="Verdana"/>
      <w:sz w:val="21"/>
      <w:lang w:val="en-US"/>
    </w:rPr>
  </w:style>
  <w:style w:type="paragraph" w:customStyle="1" w:styleId="157">
    <w:name w:val="正文 内标 序号标"/>
    <w:basedOn w:val="158"/>
    <w:qFormat/>
    <w:uiPriority w:val="0"/>
    <w:pPr>
      <w:tabs>
        <w:tab w:val="left" w:pos="0"/>
      </w:tabs>
      <w:adjustRightInd/>
      <w:spacing w:before="0"/>
      <w:ind w:firstLine="482"/>
    </w:pPr>
    <w:rPr>
      <w:rFonts w:ascii="微软雅黑" w:hAnsi="微软雅黑"/>
      <w:sz w:val="24"/>
      <w:szCs w:val="24"/>
    </w:rPr>
  </w:style>
  <w:style w:type="paragraph" w:customStyle="1" w:styleId="158">
    <w:name w:val="My正文"/>
    <w:basedOn w:val="1"/>
    <w:qFormat/>
    <w:uiPriority w:val="0"/>
    <w:pPr>
      <w:spacing w:before="120" w:line="360" w:lineRule="auto"/>
      <w:ind w:firstLine="567"/>
    </w:pPr>
    <w:rPr>
      <w:rFonts w:ascii="Arial" w:hAnsi="Arial"/>
      <w:sz w:val="20"/>
      <w:szCs w:val="20"/>
    </w:rPr>
  </w:style>
  <w:style w:type="paragraph" w:customStyle="1" w:styleId="1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2">
    <w:name w:val="修订2"/>
    <w:qFormat/>
    <w:uiPriority w:val="0"/>
    <w:rPr>
      <w:rFonts w:ascii="Times New Roman" w:hAnsi="Times New Roman" w:eastAsia="宋体" w:cs="Times New Roman"/>
      <w:kern w:val="2"/>
      <w:sz w:val="21"/>
      <w:lang w:val="en-US" w:eastAsia="zh-CN" w:bidi="ar-SA"/>
    </w:rPr>
  </w:style>
  <w:style w:type="paragraph" w:customStyle="1" w:styleId="1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文章标题"/>
    <w:next w:val="16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6">
    <w:name w:val="封面公司名"/>
    <w:qFormat/>
    <w:uiPriority w:val="0"/>
    <w:pPr>
      <w:jc w:val="center"/>
    </w:pPr>
    <w:rPr>
      <w:rFonts w:ascii="Arial" w:hAnsi="Arial" w:eastAsia="楷体_GB2312" w:cs="宋体"/>
      <w:bCs/>
      <w:kern w:val="2"/>
      <w:sz w:val="28"/>
      <w:lang w:val="en-US" w:eastAsia="zh-CN" w:bidi="ar-SA"/>
    </w:rPr>
  </w:style>
  <w:style w:type="paragraph" w:customStyle="1" w:styleId="167">
    <w:name w:val="Char1 Char Char Char5"/>
    <w:basedOn w:val="1"/>
    <w:qFormat/>
    <w:uiPriority w:val="0"/>
    <w:pPr>
      <w:adjustRightInd/>
      <w:ind w:firstLine="200" w:firstLineChars="200"/>
    </w:pPr>
    <w:rPr>
      <w:rFonts w:ascii="Tahoma" w:hAnsi="Tahoma"/>
      <w:sz w:val="24"/>
      <w:szCs w:val="20"/>
    </w:rPr>
  </w:style>
  <w:style w:type="paragraph" w:customStyle="1" w:styleId="1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70">
    <w:name w:val="Char Char Char Char Char Char Char Char"/>
    <w:basedOn w:val="1"/>
    <w:qFormat/>
    <w:uiPriority w:val="0"/>
    <w:pPr>
      <w:tabs>
        <w:tab w:val="left" w:pos="360"/>
      </w:tabs>
    </w:pPr>
    <w:rPr>
      <w:sz w:val="24"/>
      <w:szCs w:val="20"/>
    </w:rPr>
  </w:style>
  <w:style w:type="paragraph" w:customStyle="1" w:styleId="171">
    <w:name w:val="Char Char11 Char Char Char"/>
    <w:basedOn w:val="1"/>
    <w:qFormat/>
    <w:uiPriority w:val="0"/>
    <w:pPr>
      <w:spacing w:line="360" w:lineRule="auto"/>
    </w:pPr>
    <w:rPr>
      <w:szCs w:val="20"/>
    </w:rPr>
  </w:style>
  <w:style w:type="paragraph" w:customStyle="1" w:styleId="1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74">
    <w:name w:val="样式3"/>
    <w:basedOn w:val="175"/>
    <w:qFormat/>
    <w:uiPriority w:val="0"/>
    <w:pPr>
      <w:tabs>
        <w:tab w:val="left" w:pos="2790"/>
        <w:tab w:val="left" w:pos="4230"/>
      </w:tabs>
      <w:spacing w:beforeLines="100"/>
      <w:jc w:val="left"/>
    </w:pPr>
  </w:style>
  <w:style w:type="paragraph" w:customStyle="1" w:styleId="1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6">
    <w:name w:val="Char Char1 Char Char1 Char Char1"/>
    <w:basedOn w:val="1"/>
    <w:qFormat/>
    <w:uiPriority w:val="0"/>
    <w:pPr>
      <w:tabs>
        <w:tab w:val="left" w:pos="840"/>
      </w:tabs>
      <w:ind w:left="840" w:hanging="420"/>
    </w:pPr>
    <w:rPr>
      <w:rFonts w:ascii="Tahoma" w:hAnsi="Tahoma"/>
      <w:sz w:val="24"/>
    </w:rPr>
  </w:style>
  <w:style w:type="paragraph" w:customStyle="1" w:styleId="17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8">
    <w:name w:val="标书标题2"/>
    <w:basedOn w:val="3"/>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80">
    <w:name w:val="正文21"/>
    <w:basedOn w:val="1"/>
    <w:qFormat/>
    <w:uiPriority w:val="0"/>
    <w:pPr>
      <w:adjustRightInd/>
      <w:spacing w:before="156" w:line="360" w:lineRule="auto"/>
      <w:ind w:firstLine="510" w:firstLineChars="200"/>
    </w:pPr>
    <w:rPr>
      <w:sz w:val="24"/>
      <w:szCs w:val="20"/>
    </w:rPr>
  </w:style>
  <w:style w:type="paragraph" w:customStyle="1" w:styleId="18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83">
    <w:name w:val="Char1"/>
    <w:basedOn w:val="1"/>
    <w:qFormat/>
    <w:uiPriority w:val="0"/>
    <w:rPr>
      <w:rFonts w:ascii="仿宋_GB2312" w:eastAsia="仿宋_GB2312"/>
      <w:b/>
      <w:sz w:val="32"/>
      <w:szCs w:val="32"/>
    </w:rPr>
  </w:style>
  <w:style w:type="paragraph" w:customStyle="1" w:styleId="18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8">
    <w:name w:val="6级标题"/>
    <w:basedOn w:val="189"/>
    <w:qFormat/>
    <w:uiPriority w:val="0"/>
    <w:pPr>
      <w:keepNext/>
      <w:tabs>
        <w:tab w:val="left" w:pos="360"/>
      </w:tabs>
      <w:outlineLvl w:val="5"/>
    </w:pPr>
  </w:style>
  <w:style w:type="paragraph" w:customStyle="1" w:styleId="189">
    <w:name w:val="5级标题"/>
    <w:basedOn w:val="19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90">
    <w:name w:val="4级标题"/>
    <w:basedOn w:val="10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91">
    <w:name w:val="样式 正文文本缩进 + 段前: 2 字符"/>
    <w:basedOn w:val="1"/>
    <w:qFormat/>
    <w:uiPriority w:val="0"/>
    <w:pPr>
      <w:adjustRightInd/>
      <w:ind w:left="420" w:leftChars="200"/>
      <w:jc w:val="left"/>
    </w:pPr>
    <w:rPr>
      <w:sz w:val="28"/>
      <w:szCs w:val="20"/>
      <w:lang w:eastAsia="zh-TW"/>
    </w:rPr>
  </w:style>
  <w:style w:type="paragraph" w:customStyle="1" w:styleId="192">
    <w:name w:val="Char2 Char Char"/>
    <w:basedOn w:val="1"/>
    <w:qFormat/>
    <w:uiPriority w:val="0"/>
    <w:pPr>
      <w:adjustRightInd/>
    </w:pPr>
    <w:rPr>
      <w:rFonts w:ascii="Tahoma" w:hAnsi="Tahoma"/>
      <w:sz w:val="24"/>
      <w:szCs w:val="20"/>
    </w:rPr>
  </w:style>
  <w:style w:type="paragraph" w:customStyle="1" w:styleId="193">
    <w:name w:val="_Style 11"/>
    <w:basedOn w:val="1"/>
    <w:qFormat/>
    <w:uiPriority w:val="0"/>
    <w:pPr>
      <w:adjustRightInd/>
      <w:ind w:firstLine="420" w:firstLineChars="200"/>
    </w:pPr>
    <w:rPr>
      <w:rFonts w:eastAsia="仿宋_GB2312"/>
      <w:sz w:val="28"/>
    </w:rPr>
  </w:style>
  <w:style w:type="paragraph" w:customStyle="1" w:styleId="19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95">
    <w:name w:val="Char Char Char"/>
    <w:basedOn w:val="1"/>
    <w:qFormat/>
    <w:uiPriority w:val="0"/>
    <w:rPr>
      <w:rFonts w:ascii="Tahoma" w:hAnsi="Tahoma"/>
      <w:sz w:val="24"/>
      <w:szCs w:val="20"/>
    </w:rPr>
  </w:style>
  <w:style w:type="paragraph" w:customStyle="1" w:styleId="19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8">
    <w:name w:val="无间隔2"/>
    <w:basedOn w:val="1"/>
    <w:link w:val="953"/>
    <w:qFormat/>
    <w:uiPriority w:val="0"/>
    <w:pPr>
      <w:widowControl w:val="0"/>
      <w:jc w:val="both"/>
    </w:pPr>
    <w:rPr>
      <w:kern w:val="2"/>
      <w:sz w:val="21"/>
      <w:szCs w:val="22"/>
    </w:rPr>
  </w:style>
  <w:style w:type="paragraph" w:customStyle="1" w:styleId="19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00">
    <w:name w:val="Char Char Char Char Char Char Char Char Char Char Char Char1 Char1"/>
    <w:basedOn w:val="1"/>
    <w:qFormat/>
    <w:uiPriority w:val="0"/>
    <w:rPr>
      <w:rFonts w:ascii="Tahoma" w:hAnsi="Tahoma" w:cs="仿宋_GB2312"/>
      <w:sz w:val="24"/>
      <w:szCs w:val="20"/>
    </w:rPr>
  </w:style>
  <w:style w:type="paragraph" w:customStyle="1" w:styleId="20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02">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0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205">
    <w:name w:val="五级无标题条"/>
    <w:basedOn w:val="1"/>
    <w:qFormat/>
    <w:uiPriority w:val="0"/>
    <w:pPr>
      <w:adjustRightInd/>
    </w:pPr>
  </w:style>
  <w:style w:type="paragraph" w:customStyle="1" w:styleId="206">
    <w:name w:val="Char5"/>
    <w:basedOn w:val="1"/>
    <w:qFormat/>
    <w:uiPriority w:val="0"/>
    <w:rPr>
      <w:rFonts w:ascii="仿宋_GB2312" w:eastAsia="仿宋_GB2312"/>
      <w:b/>
      <w:sz w:val="32"/>
      <w:szCs w:val="32"/>
    </w:rPr>
  </w:style>
  <w:style w:type="paragraph" w:customStyle="1" w:styleId="20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彩色列表 - 强调文字颜色 12"/>
    <w:basedOn w:val="1"/>
    <w:qFormat/>
    <w:uiPriority w:val="0"/>
    <w:pPr>
      <w:adjustRightInd/>
      <w:ind w:firstLine="420" w:firstLineChars="200"/>
    </w:pPr>
    <w:rPr>
      <w:rFonts w:ascii="Calibri" w:hAnsi="Calibri"/>
      <w:szCs w:val="22"/>
    </w:rPr>
  </w:style>
  <w:style w:type="paragraph" w:customStyle="1" w:styleId="2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10">
    <w:name w:val="Char2"/>
    <w:basedOn w:val="1"/>
    <w:qFormat/>
    <w:uiPriority w:val="0"/>
    <w:rPr>
      <w:rFonts w:ascii="仿宋_GB2312" w:eastAsia="仿宋_GB2312"/>
      <w:b/>
      <w:sz w:val="32"/>
      <w:szCs w:val="32"/>
    </w:rPr>
  </w:style>
  <w:style w:type="paragraph" w:customStyle="1" w:styleId="211">
    <w:name w:val="数字标题3"/>
    <w:basedOn w:val="4"/>
    <w:next w:val="1"/>
    <w:qFormat/>
    <w:uiPriority w:val="0"/>
    <w:pPr>
      <w:spacing w:line="240" w:lineRule="auto"/>
    </w:pPr>
    <w:rPr>
      <w:sz w:val="28"/>
      <w:szCs w:val="28"/>
    </w:rPr>
  </w:style>
  <w:style w:type="paragraph" w:customStyle="1" w:styleId="212">
    <w:name w:val="FA正文"/>
    <w:basedOn w:val="1"/>
    <w:qFormat/>
    <w:uiPriority w:val="0"/>
    <w:pPr>
      <w:spacing w:line="360" w:lineRule="auto"/>
      <w:ind w:firstLine="480" w:firstLineChars="200"/>
    </w:pPr>
    <w:rPr>
      <w:rFonts w:hAnsi="宋体"/>
      <w:sz w:val="24"/>
      <w:szCs w:val="20"/>
    </w:rPr>
  </w:style>
  <w:style w:type="paragraph" w:customStyle="1" w:styleId="213">
    <w:name w:val="MM Topic 5"/>
    <w:basedOn w:val="8"/>
    <w:qFormat/>
    <w:uiPriority w:val="0"/>
    <w:pPr>
      <w:tabs>
        <w:tab w:val="left" w:pos="2520"/>
        <w:tab w:val="clear" w:pos="1008"/>
      </w:tabs>
      <w:adjustRightInd/>
      <w:ind w:left="2520" w:hanging="420"/>
    </w:pPr>
  </w:style>
  <w:style w:type="paragraph" w:customStyle="1" w:styleId="214">
    <w:name w:val="Char Char Char Char Char Char Char Char Char Char1"/>
    <w:basedOn w:val="1"/>
    <w:qFormat/>
    <w:uiPriority w:val="0"/>
    <w:rPr>
      <w:rFonts w:ascii="仿宋_GB2312" w:eastAsia="仿宋_GB2312"/>
      <w:b/>
      <w:sz w:val="32"/>
      <w:szCs w:val="32"/>
    </w:rPr>
  </w:style>
  <w:style w:type="paragraph" w:customStyle="1" w:styleId="21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6">
    <w:name w:val="修订1"/>
    <w:qFormat/>
    <w:uiPriority w:val="0"/>
    <w:rPr>
      <w:rFonts w:ascii="Times New Roman" w:hAnsi="Times New Roman" w:eastAsia="宋体" w:cs="Times New Roman"/>
      <w:color w:val="000000"/>
      <w:kern w:val="1"/>
      <w:sz w:val="21"/>
      <w:lang w:val="en-US" w:eastAsia="zh-CN" w:bidi="ar-SA"/>
    </w:rPr>
  </w:style>
  <w:style w:type="paragraph" w:customStyle="1" w:styleId="217">
    <w:name w:val="Char2 Char Char Char1"/>
    <w:basedOn w:val="1"/>
    <w:qFormat/>
    <w:uiPriority w:val="0"/>
    <w:rPr>
      <w:rFonts w:ascii="仿宋_GB2312" w:eastAsia="仿宋_GB2312"/>
      <w:b/>
      <w:sz w:val="32"/>
      <w:szCs w:val="32"/>
    </w:rPr>
  </w:style>
  <w:style w:type="paragraph" w:customStyle="1" w:styleId="218">
    <w:name w:val="默认段落样式"/>
    <w:basedOn w:val="121"/>
    <w:qFormat/>
    <w:uiPriority w:val="0"/>
    <w:pPr>
      <w:spacing w:before="0"/>
      <w:ind w:firstLine="480"/>
      <w:outlineLvl w:val="2"/>
    </w:pPr>
    <w:rPr>
      <w:rFonts w:ascii="仿宋_GB2312" w:hAnsi="宋体" w:eastAsia="仿宋_GB2312"/>
      <w:color w:val="000000"/>
    </w:rPr>
  </w:style>
  <w:style w:type="paragraph" w:customStyle="1" w:styleId="219">
    <w:name w:val="图中文字"/>
    <w:basedOn w:val="1"/>
    <w:qFormat/>
    <w:uiPriority w:val="0"/>
    <w:pPr>
      <w:snapToGrid w:val="0"/>
      <w:spacing w:line="0" w:lineRule="atLeast"/>
      <w:ind w:firstLine="200" w:firstLineChars="200"/>
      <w:jc w:val="center"/>
    </w:pPr>
    <w:rPr>
      <w:sz w:val="24"/>
      <w:szCs w:val="20"/>
    </w:rPr>
  </w:style>
  <w:style w:type="paragraph" w:customStyle="1" w:styleId="2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1">
    <w:name w:val="MM Topic 3"/>
    <w:basedOn w:val="4"/>
    <w:qFormat/>
    <w:uiPriority w:val="0"/>
    <w:pPr>
      <w:tabs>
        <w:tab w:val="left" w:pos="1680"/>
        <w:tab w:val="clear" w:pos="900"/>
      </w:tabs>
      <w:adjustRightInd/>
      <w:ind w:left="1680" w:hanging="420"/>
    </w:pPr>
  </w:style>
  <w:style w:type="paragraph" w:customStyle="1" w:styleId="222">
    <w:name w:val="标准小四"/>
    <w:basedOn w:val="1"/>
    <w:qFormat/>
    <w:uiPriority w:val="0"/>
    <w:pPr>
      <w:spacing w:line="360" w:lineRule="auto"/>
      <w:ind w:firstLine="480" w:firstLineChars="200"/>
    </w:pPr>
    <w:rPr>
      <w:rFonts w:ascii="Arial" w:hAnsi="Arial"/>
      <w:sz w:val="24"/>
      <w:szCs w:val="21"/>
    </w:rPr>
  </w:style>
  <w:style w:type="paragraph" w:customStyle="1" w:styleId="22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24">
    <w:name w:val="表格（小）"/>
    <w:basedOn w:val="1"/>
    <w:qFormat/>
    <w:uiPriority w:val="0"/>
    <w:pPr>
      <w:adjustRightInd/>
      <w:snapToGrid w:val="0"/>
      <w:spacing w:line="300" w:lineRule="auto"/>
    </w:pPr>
    <w:rPr>
      <w:rFonts w:eastAsia="仿宋"/>
      <w:szCs w:val="21"/>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Char2 Char Char1"/>
    <w:basedOn w:val="1"/>
    <w:qFormat/>
    <w:uiPriority w:val="0"/>
    <w:pPr>
      <w:adjustRightInd/>
    </w:pPr>
    <w:rPr>
      <w:rFonts w:ascii="Tahoma" w:hAnsi="Tahoma"/>
      <w:sz w:val="24"/>
      <w:szCs w:val="20"/>
    </w:rPr>
  </w:style>
  <w:style w:type="paragraph" w:customStyle="1" w:styleId="227">
    <w:name w:val="列出段落5"/>
    <w:basedOn w:val="1"/>
    <w:qFormat/>
    <w:uiPriority w:val="0"/>
    <w:pPr>
      <w:spacing w:line="360" w:lineRule="auto"/>
      <w:ind w:firstLine="200" w:firstLineChars="200"/>
    </w:pPr>
    <w:rPr>
      <w:rFonts w:eastAsia="楷体_GB2312" w:cs="Lucida Sans"/>
      <w:sz w:val="24"/>
    </w:rPr>
  </w:style>
  <w:style w:type="paragraph" w:customStyle="1" w:styleId="2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30">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3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3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3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Bulleting First Indent 1"/>
    <w:basedOn w:val="59"/>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6">
    <w:name w:val="左对齐表格文字"/>
    <w:basedOn w:val="1"/>
    <w:qFormat/>
    <w:uiPriority w:val="0"/>
    <w:pPr>
      <w:adjustRightInd/>
      <w:ind w:firstLine="200" w:firstLineChars="200"/>
      <w:jc w:val="right"/>
    </w:pPr>
  </w:style>
  <w:style w:type="paragraph" w:customStyle="1" w:styleId="237">
    <w:name w:val="Char Char11 Char Char Char Char Char Char Char Char Char"/>
    <w:basedOn w:val="1"/>
    <w:qFormat/>
    <w:uiPriority w:val="0"/>
    <w:pPr>
      <w:spacing w:line="360" w:lineRule="auto"/>
    </w:pPr>
    <w:rPr>
      <w:szCs w:val="20"/>
    </w:rPr>
  </w:style>
  <w:style w:type="paragraph" w:customStyle="1" w:styleId="238">
    <w:name w:val="正文1.25"/>
    <w:basedOn w:val="1"/>
    <w:qFormat/>
    <w:uiPriority w:val="0"/>
    <w:pPr>
      <w:adjustRightInd/>
      <w:spacing w:line="300" w:lineRule="auto"/>
      <w:ind w:firstLine="480" w:firstLineChars="200"/>
    </w:pPr>
    <w:rPr>
      <w:sz w:val="24"/>
      <w:szCs w:val="20"/>
    </w:rPr>
  </w:style>
  <w:style w:type="paragraph" w:customStyle="1" w:styleId="23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4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4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 Char Char Char1"/>
    <w:basedOn w:val="1"/>
    <w:qFormat/>
    <w:uiPriority w:val="0"/>
    <w:rPr>
      <w:rFonts w:ascii="仿宋_GB2312" w:eastAsia="仿宋_GB2312"/>
      <w:b/>
      <w:sz w:val="32"/>
      <w:szCs w:val="20"/>
    </w:rPr>
  </w:style>
  <w:style w:type="paragraph" w:customStyle="1" w:styleId="243">
    <w:name w:val="列出段落2"/>
    <w:basedOn w:val="1"/>
    <w:qFormat/>
    <w:uiPriority w:val="0"/>
    <w:pPr>
      <w:adjustRightInd/>
      <w:ind w:firstLine="420" w:firstLineChars="200"/>
    </w:pPr>
    <w:rPr>
      <w:rFonts w:ascii="宋体" w:hAnsi="宋体"/>
      <w:sz w:val="24"/>
    </w:rPr>
  </w:style>
  <w:style w:type="paragraph" w:customStyle="1" w:styleId="244">
    <w:name w:val="默认段落字体 Para Char Char Char Char Char Char Char"/>
    <w:basedOn w:val="1"/>
    <w:qFormat/>
    <w:uiPriority w:val="0"/>
    <w:rPr>
      <w:rFonts w:eastAsia="仿宋_GB2312"/>
      <w:sz w:val="28"/>
      <w:szCs w:val="20"/>
    </w:rPr>
  </w:style>
  <w:style w:type="paragraph" w:customStyle="1" w:styleId="24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6">
    <w:name w:val="样式 标题 4PIM 4H4h4bulletblbbH41H42H43H44H45H46H47H48...1"/>
    <w:basedOn w:val="7"/>
    <w:qFormat/>
    <w:uiPriority w:val="0"/>
    <w:pPr>
      <w:widowControl/>
      <w:jc w:val="left"/>
    </w:pPr>
    <w:rPr>
      <w:rFonts w:cs="宋体"/>
      <w:sz w:val="24"/>
      <w:szCs w:val="20"/>
    </w:rPr>
  </w:style>
  <w:style w:type="paragraph" w:customStyle="1" w:styleId="247">
    <w:name w:val="彩色列表 - 强调文字颜色 11"/>
    <w:basedOn w:val="1"/>
    <w:qFormat/>
    <w:uiPriority w:val="0"/>
    <w:pPr>
      <w:adjustRightInd/>
      <w:ind w:firstLine="420" w:firstLineChars="200"/>
    </w:pPr>
    <w:rPr>
      <w:rFonts w:ascii="Calibri" w:hAnsi="Calibri"/>
      <w:szCs w:val="22"/>
    </w:rPr>
  </w:style>
  <w:style w:type="paragraph" w:customStyle="1" w:styleId="248">
    <w:name w:val="加粗正文"/>
    <w:basedOn w:val="1"/>
    <w:qFormat/>
    <w:uiPriority w:val="0"/>
    <w:pPr>
      <w:adjustRightInd/>
      <w:spacing w:beforeLines="50" w:afterLines="50" w:line="360" w:lineRule="auto"/>
      <w:ind w:firstLine="422" w:firstLineChars="200"/>
    </w:pPr>
    <w:rPr>
      <w:b/>
      <w:bCs/>
      <w:szCs w:val="21"/>
    </w:rPr>
  </w:style>
  <w:style w:type="paragraph" w:customStyle="1" w:styleId="24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5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51">
    <w:name w:val="Char Char Char1 Char1"/>
    <w:basedOn w:val="1"/>
    <w:qFormat/>
    <w:uiPriority w:val="0"/>
    <w:rPr>
      <w:szCs w:val="20"/>
    </w:rPr>
  </w:style>
  <w:style w:type="paragraph" w:customStyle="1" w:styleId="25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53">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54">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7">
    <w:name w:val="CM14"/>
    <w:basedOn w:val="112"/>
    <w:next w:val="112"/>
    <w:qFormat/>
    <w:uiPriority w:val="0"/>
    <w:pPr>
      <w:spacing w:after="68"/>
    </w:pPr>
    <w:rPr>
      <w:rFonts w:ascii="FHLHE E+ Futura Bk" w:eastAsia="FHLHE E+ Futura Bk" w:cs="Times New Roman"/>
      <w:color w:val="auto"/>
    </w:rPr>
  </w:style>
  <w:style w:type="paragraph" w:customStyle="1" w:styleId="25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6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61">
    <w:name w:val="正文文字 2"/>
    <w:basedOn w:val="112"/>
    <w:next w:val="112"/>
    <w:qFormat/>
    <w:uiPriority w:val="0"/>
    <w:rPr>
      <w:rFonts w:ascii="宋体" w:eastAsia="宋体" w:cs="Times New Roman"/>
      <w:color w:val="auto"/>
    </w:rPr>
  </w:style>
  <w:style w:type="paragraph" w:customStyle="1" w:styleId="26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63">
    <w:name w:val="Char Char1 Char"/>
    <w:basedOn w:val="1"/>
    <w:qFormat/>
    <w:uiPriority w:val="0"/>
    <w:rPr>
      <w:rFonts w:ascii="仿宋_GB2312" w:eastAsia="仿宋_GB2312"/>
      <w:b/>
      <w:sz w:val="32"/>
      <w:szCs w:val="32"/>
    </w:rPr>
  </w:style>
  <w:style w:type="paragraph" w:customStyle="1" w:styleId="26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Char Char111"/>
    <w:basedOn w:val="1"/>
    <w:qFormat/>
    <w:uiPriority w:val="0"/>
    <w:pPr>
      <w:spacing w:line="360" w:lineRule="auto"/>
    </w:pPr>
    <w:rPr>
      <w:szCs w:val="20"/>
    </w:rPr>
  </w:style>
  <w:style w:type="paragraph" w:customStyle="1" w:styleId="267">
    <w:name w:val="Char"/>
    <w:basedOn w:val="1"/>
    <w:qFormat/>
    <w:uiPriority w:val="0"/>
    <w:rPr>
      <w:rFonts w:ascii="仿宋_GB2312" w:eastAsia="仿宋_GB2312"/>
      <w:b/>
      <w:sz w:val="32"/>
      <w:szCs w:val="32"/>
    </w:rPr>
  </w:style>
  <w:style w:type="paragraph" w:customStyle="1" w:styleId="26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0">
    <w:name w:val="Char Char Char1 Char"/>
    <w:basedOn w:val="1"/>
    <w:qFormat/>
    <w:uiPriority w:val="0"/>
    <w:rPr>
      <w:szCs w:val="20"/>
    </w:rPr>
  </w:style>
  <w:style w:type="paragraph" w:customStyle="1" w:styleId="271">
    <w:name w:val="正文标准"/>
    <w:basedOn w:val="1"/>
    <w:qFormat/>
    <w:uiPriority w:val="0"/>
    <w:pPr>
      <w:adjustRightInd/>
      <w:spacing w:line="360" w:lineRule="auto"/>
      <w:ind w:firstLine="200" w:firstLineChars="200"/>
    </w:pPr>
    <w:rPr>
      <w:rFonts w:ascii="宋体" w:hAnsi="Calibri"/>
      <w:sz w:val="24"/>
    </w:rPr>
  </w:style>
  <w:style w:type="paragraph" w:customStyle="1" w:styleId="27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8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4">
    <w:name w:val="Char Char Char Char Char Char Char Char Char Char"/>
    <w:basedOn w:val="1"/>
    <w:qFormat/>
    <w:uiPriority w:val="0"/>
    <w:rPr>
      <w:rFonts w:ascii="仿宋_GB2312" w:eastAsia="仿宋_GB2312"/>
      <w:b/>
      <w:sz w:val="32"/>
      <w:szCs w:val="32"/>
    </w:rPr>
  </w:style>
  <w:style w:type="paragraph" w:customStyle="1" w:styleId="2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6">
    <w:name w:val="_正文段落"/>
    <w:basedOn w:val="1"/>
    <w:qFormat/>
    <w:uiPriority w:val="0"/>
    <w:pPr>
      <w:adjustRightInd/>
      <w:ind w:firstLine="560"/>
    </w:pPr>
    <w:rPr>
      <w:rFonts w:ascii="仿宋_GB2312" w:hAnsi="仿宋" w:eastAsia="仿宋_GB2312"/>
      <w:kern w:val="0"/>
      <w:sz w:val="28"/>
      <w:szCs w:val="28"/>
    </w:rPr>
  </w:style>
  <w:style w:type="paragraph" w:customStyle="1" w:styleId="2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93">
    <w:name w:val="Char Char Char1 Char2"/>
    <w:basedOn w:val="1"/>
    <w:qFormat/>
    <w:uiPriority w:val="0"/>
    <w:rPr>
      <w:szCs w:val="20"/>
    </w:rPr>
  </w:style>
  <w:style w:type="paragraph" w:customStyle="1" w:styleId="2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5">
    <w:name w:val="默认段落字体 Para Char"/>
    <w:basedOn w:val="1"/>
    <w:qFormat/>
    <w:uiPriority w:val="0"/>
    <w:rPr>
      <w:rFonts w:ascii="Tahoma" w:hAnsi="Tahoma"/>
      <w:sz w:val="24"/>
      <w:szCs w:val="20"/>
    </w:rPr>
  </w:style>
  <w:style w:type="paragraph" w:customStyle="1" w:styleId="296">
    <w:name w:val="标题五"/>
    <w:basedOn w:val="1"/>
    <w:qFormat/>
    <w:uiPriority w:val="0"/>
    <w:pPr>
      <w:adjustRightInd/>
      <w:spacing w:beforeLines="50" w:line="360" w:lineRule="auto"/>
    </w:pPr>
    <w:rPr>
      <w:b/>
      <w:sz w:val="24"/>
    </w:rPr>
  </w:style>
  <w:style w:type="paragraph" w:customStyle="1" w:styleId="297">
    <w:name w:val="Char Char1101"/>
    <w:basedOn w:val="1"/>
    <w:qFormat/>
    <w:uiPriority w:val="0"/>
    <w:pPr>
      <w:spacing w:line="360" w:lineRule="auto"/>
    </w:pPr>
    <w:rPr>
      <w:rFonts w:ascii="Tahoma" w:hAnsi="Tahoma"/>
      <w:sz w:val="24"/>
      <w:szCs w:val="20"/>
    </w:rPr>
  </w:style>
  <w:style w:type="paragraph" w:customStyle="1" w:styleId="298">
    <w:name w:val="Char Char Char Char Char Char Char Char1"/>
    <w:basedOn w:val="1"/>
    <w:qFormat/>
    <w:uiPriority w:val="0"/>
    <w:pPr>
      <w:tabs>
        <w:tab w:val="left" w:pos="360"/>
      </w:tabs>
    </w:pPr>
    <w:rPr>
      <w:sz w:val="24"/>
      <w:szCs w:val="20"/>
    </w:rPr>
  </w:style>
  <w:style w:type="paragraph" w:customStyle="1" w:styleId="299">
    <w:name w:val="Char Char Char 字元 字元"/>
    <w:basedOn w:val="1"/>
    <w:qFormat/>
    <w:uiPriority w:val="0"/>
    <w:pPr>
      <w:adjustRightInd/>
      <w:spacing w:line="360" w:lineRule="auto"/>
      <w:ind w:firstLine="200" w:firstLineChars="200"/>
    </w:pPr>
    <w:rPr>
      <w:szCs w:val="20"/>
    </w:rPr>
  </w:style>
  <w:style w:type="paragraph" w:customStyle="1" w:styleId="3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Char Char Char Char Char Char Char"/>
    <w:basedOn w:val="1"/>
    <w:qFormat/>
    <w:uiPriority w:val="0"/>
    <w:rPr>
      <w:rFonts w:ascii="仿宋_GB2312" w:eastAsia="仿宋_GB2312"/>
      <w:b/>
      <w:sz w:val="32"/>
      <w:szCs w:val="32"/>
    </w:rPr>
  </w:style>
  <w:style w:type="paragraph" w:customStyle="1" w:styleId="3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5">
    <w:name w:val="样式6"/>
    <w:basedOn w:val="73"/>
    <w:qFormat/>
    <w:uiPriority w:val="0"/>
    <w:pPr>
      <w:spacing w:line="460" w:lineRule="exact"/>
      <w:outlineLvl w:val="2"/>
    </w:pPr>
    <w:rPr>
      <w:rFonts w:ascii="仿宋_GB2312" w:hAnsi="宋体" w:eastAsia="仿宋_GB2312"/>
      <w:b/>
      <w:bCs/>
      <w:sz w:val="24"/>
      <w:szCs w:val="24"/>
    </w:rPr>
  </w:style>
  <w:style w:type="paragraph" w:customStyle="1" w:styleId="306">
    <w:name w:val="批注框文本 Char Char"/>
    <w:basedOn w:val="1"/>
    <w:qFormat/>
    <w:uiPriority w:val="0"/>
    <w:pPr>
      <w:adjustRightInd/>
    </w:pPr>
    <w:rPr>
      <w:sz w:val="18"/>
      <w:szCs w:val="20"/>
    </w:rPr>
  </w:style>
  <w:style w:type="paragraph" w:customStyle="1" w:styleId="30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1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4">
    <w:name w:val="文档正文"/>
    <w:basedOn w:val="1"/>
    <w:qFormat/>
    <w:uiPriority w:val="0"/>
    <w:pPr>
      <w:spacing w:line="480" w:lineRule="atLeast"/>
      <w:ind w:firstLine="567"/>
      <w:textAlignment w:val="baseline"/>
    </w:pPr>
    <w:rPr>
      <w:kern w:val="0"/>
      <w:sz w:val="24"/>
      <w:szCs w:val="20"/>
    </w:rPr>
  </w:style>
  <w:style w:type="paragraph" w:customStyle="1" w:styleId="315">
    <w:name w:val="正文文字表格居中"/>
    <w:basedOn w:val="1"/>
    <w:next w:val="109"/>
    <w:qFormat/>
    <w:uiPriority w:val="0"/>
    <w:pPr>
      <w:snapToGrid w:val="0"/>
      <w:spacing w:line="360" w:lineRule="auto"/>
    </w:pPr>
    <w:rPr>
      <w:rFonts w:ascii="宋体"/>
      <w:b/>
      <w:sz w:val="24"/>
      <w:szCs w:val="20"/>
    </w:rPr>
  </w:style>
  <w:style w:type="paragraph" w:customStyle="1" w:styleId="31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8">
    <w:name w:val="Plain Text1"/>
    <w:basedOn w:val="1"/>
    <w:qFormat/>
    <w:uiPriority w:val="0"/>
    <w:pPr>
      <w:adjustRightInd/>
    </w:pPr>
    <w:rPr>
      <w:rFonts w:ascii="宋体" w:hAnsi="Courier New"/>
    </w:rPr>
  </w:style>
  <w:style w:type="paragraph" w:customStyle="1" w:styleId="319">
    <w:name w:val="Char3"/>
    <w:basedOn w:val="1"/>
    <w:qFormat/>
    <w:uiPriority w:val="0"/>
    <w:pPr>
      <w:adjustRightInd/>
    </w:pPr>
    <w:rPr>
      <w:rFonts w:ascii="仿宋_GB2312" w:eastAsia="仿宋_GB2312"/>
      <w:b/>
      <w:sz w:val="32"/>
      <w:szCs w:val="32"/>
    </w:rPr>
  </w:style>
  <w:style w:type="paragraph" w:customStyle="1" w:styleId="3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2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3">
    <w:name w:val="List Paragraph1"/>
    <w:basedOn w:val="1"/>
    <w:qFormat/>
    <w:uiPriority w:val="0"/>
    <w:pPr>
      <w:spacing w:line="360" w:lineRule="auto"/>
      <w:ind w:firstLine="200" w:firstLineChars="200"/>
    </w:pPr>
    <w:rPr>
      <w:rFonts w:eastAsia="楷体_GB2312" w:cs="Lucida Sans"/>
      <w:sz w:val="24"/>
    </w:rPr>
  </w:style>
  <w:style w:type="paragraph" w:customStyle="1" w:styleId="32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7">
    <w:name w:val="表格标题2"/>
    <w:basedOn w:val="328"/>
    <w:qFormat/>
    <w:uiPriority w:val="0"/>
    <w:rPr>
      <w:b/>
    </w:rPr>
  </w:style>
  <w:style w:type="paragraph" w:customStyle="1" w:styleId="328">
    <w:name w:val="表格内文"/>
    <w:basedOn w:val="1"/>
    <w:qFormat/>
    <w:uiPriority w:val="0"/>
    <w:pPr>
      <w:adjustRightInd/>
      <w:spacing w:line="360" w:lineRule="auto"/>
    </w:pPr>
    <w:rPr>
      <w:rFonts w:ascii="宋体" w:hAnsi="宋体" w:cs="宋体"/>
      <w:color w:val="000000"/>
      <w:szCs w:val="20"/>
    </w:rPr>
  </w:style>
  <w:style w:type="paragraph" w:customStyle="1" w:styleId="329">
    <w:name w:val="Char Char Char Char Char Char Char Char Char Char2"/>
    <w:basedOn w:val="1"/>
    <w:qFormat/>
    <w:uiPriority w:val="0"/>
    <w:rPr>
      <w:rFonts w:ascii="仿宋_GB2312" w:eastAsia="仿宋_GB2312"/>
      <w:b/>
      <w:sz w:val="32"/>
      <w:szCs w:val="32"/>
    </w:rPr>
  </w:style>
  <w:style w:type="paragraph" w:customStyle="1" w:styleId="33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31">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2">
    <w:name w:val="Char Char11 Char Char Char Char Char Char Char Char Char11"/>
    <w:basedOn w:val="1"/>
    <w:qFormat/>
    <w:uiPriority w:val="0"/>
    <w:pPr>
      <w:spacing w:line="360" w:lineRule="auto"/>
    </w:pPr>
    <w:rPr>
      <w:szCs w:val="20"/>
    </w:rPr>
  </w:style>
  <w:style w:type="paragraph" w:customStyle="1" w:styleId="33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5">
    <w:name w:val="MM Topic 1"/>
    <w:basedOn w:val="2"/>
    <w:qFormat/>
    <w:uiPriority w:val="0"/>
    <w:pPr>
      <w:tabs>
        <w:tab w:val="left" w:pos="840"/>
        <w:tab w:val="clear" w:pos="432"/>
      </w:tabs>
      <w:adjustRightInd/>
      <w:ind w:left="840" w:hanging="420"/>
    </w:pPr>
  </w:style>
  <w:style w:type="paragraph" w:customStyle="1" w:styleId="33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7">
    <w:name w:val="文本正文 Char"/>
    <w:basedOn w:val="1"/>
    <w:qFormat/>
    <w:uiPriority w:val="0"/>
    <w:pPr>
      <w:spacing w:line="360" w:lineRule="auto"/>
      <w:ind w:firstLine="200" w:firstLineChars="200"/>
    </w:pPr>
    <w:rPr>
      <w:kern w:val="0"/>
      <w:sz w:val="24"/>
      <w:szCs w:val="20"/>
    </w:rPr>
  </w:style>
  <w:style w:type="paragraph" w:customStyle="1" w:styleId="338">
    <w:name w:val="表格"/>
    <w:basedOn w:val="1"/>
    <w:qFormat/>
    <w:uiPriority w:val="0"/>
    <w:pPr>
      <w:snapToGrid w:val="0"/>
      <w:ind w:firstLine="42" w:firstLineChars="21"/>
    </w:pPr>
    <w:rPr>
      <w:rFonts w:ascii="宋体" w:hAnsi="宋体"/>
      <w:kern w:val="0"/>
      <w:sz w:val="20"/>
      <w:szCs w:val="20"/>
    </w:rPr>
  </w:style>
  <w:style w:type="paragraph" w:customStyle="1" w:styleId="339">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4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2">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3">
    <w:name w:val="EB_表格"/>
    <w:basedOn w:val="1"/>
    <w:qFormat/>
    <w:uiPriority w:val="0"/>
    <w:pPr>
      <w:adjustRightInd/>
      <w:spacing w:line="300" w:lineRule="auto"/>
      <w:jc w:val="center"/>
    </w:pPr>
  </w:style>
  <w:style w:type="paragraph" w:customStyle="1" w:styleId="344">
    <w:name w:val="_Style 6"/>
    <w:basedOn w:val="1"/>
    <w:qFormat/>
    <w:uiPriority w:val="0"/>
    <w:pPr>
      <w:adjustRightInd/>
      <w:ind w:firstLine="420" w:firstLineChars="200"/>
    </w:pPr>
    <w:rPr>
      <w:rFonts w:eastAsia="仿宋_GB2312"/>
      <w:sz w:val="28"/>
    </w:rPr>
  </w:style>
  <w:style w:type="paragraph" w:customStyle="1" w:styleId="3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9">
    <w:name w:val="正文表标题"/>
    <w:next w:val="11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51">
    <w:name w:val="trademark"/>
    <w:qFormat/>
    <w:uiPriority w:val="0"/>
    <w:pPr>
      <w:spacing w:after="60"/>
    </w:pPr>
    <w:rPr>
      <w:rFonts w:ascii="Futura Bk" w:hAnsi="Futura Bk" w:eastAsia="宋体" w:cs="Times New Roman"/>
      <w:sz w:val="15"/>
      <w:lang w:val="en-US" w:eastAsia="en-US" w:bidi="ar-SA"/>
    </w:rPr>
  </w:style>
  <w:style w:type="paragraph" w:customStyle="1" w:styleId="3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3">
    <w:name w:val="Char Char1 Char Char Char Char Char Char1"/>
    <w:basedOn w:val="1"/>
    <w:qFormat/>
    <w:uiPriority w:val="0"/>
    <w:rPr>
      <w:rFonts w:ascii="仿宋_GB2312" w:eastAsia="仿宋_GB2312"/>
      <w:b/>
      <w:sz w:val="32"/>
      <w:szCs w:val="20"/>
    </w:rPr>
  </w:style>
  <w:style w:type="paragraph" w:customStyle="1" w:styleId="3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5">
    <w:name w:val="Char1 Char Char Char1"/>
    <w:basedOn w:val="1"/>
    <w:qFormat/>
    <w:uiPriority w:val="0"/>
    <w:pPr>
      <w:adjustRightInd/>
      <w:ind w:firstLine="200" w:firstLineChars="200"/>
    </w:pPr>
    <w:rPr>
      <w:rFonts w:ascii="Tahoma" w:hAnsi="Tahoma"/>
      <w:sz w:val="24"/>
      <w:szCs w:val="20"/>
    </w:rPr>
  </w:style>
  <w:style w:type="paragraph" w:customStyle="1" w:styleId="356">
    <w:name w:val="a1"/>
    <w:basedOn w:val="1"/>
    <w:qFormat/>
    <w:uiPriority w:val="0"/>
    <w:pPr>
      <w:widowControl/>
      <w:spacing w:line="300" w:lineRule="atLeast"/>
      <w:jc w:val="left"/>
    </w:pPr>
    <w:rPr>
      <w:rFonts w:ascii="宋体" w:hAnsi="宋体"/>
      <w:kern w:val="0"/>
      <w:sz w:val="18"/>
      <w:szCs w:val="20"/>
    </w:rPr>
  </w:style>
  <w:style w:type="paragraph" w:customStyle="1" w:styleId="357">
    <w:name w:val="样式7"/>
    <w:basedOn w:val="358"/>
    <w:next w:val="1"/>
    <w:qFormat/>
    <w:uiPriority w:val="0"/>
    <w:pPr>
      <w:spacing w:afterLines="50"/>
      <w:jc w:val="left"/>
      <w:outlineLvl w:val="3"/>
    </w:pPr>
    <w:rPr>
      <w:sz w:val="24"/>
      <w:szCs w:val="24"/>
    </w:rPr>
  </w:style>
  <w:style w:type="paragraph" w:customStyle="1" w:styleId="3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1">
    <w:name w:val="样式 样式2 + 左侧:  1 字符 右侧:  1 字符"/>
    <w:basedOn w:val="17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2">
    <w:name w:val="Char2 Char Char2"/>
    <w:basedOn w:val="1"/>
    <w:qFormat/>
    <w:uiPriority w:val="0"/>
    <w:pPr>
      <w:adjustRightInd/>
    </w:pPr>
    <w:rPr>
      <w:rFonts w:ascii="Tahoma" w:hAnsi="Tahoma"/>
      <w:sz w:val="24"/>
      <w:szCs w:val="20"/>
    </w:rPr>
  </w:style>
  <w:style w:type="paragraph" w:customStyle="1" w:styleId="3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三级条标题"/>
    <w:basedOn w:val="365"/>
    <w:next w:val="113"/>
    <w:qFormat/>
    <w:uiPriority w:val="0"/>
    <w:pPr>
      <w:tabs>
        <w:tab w:val="left" w:pos="1260"/>
        <w:tab w:val="left" w:pos="1680"/>
        <w:tab w:val="left" w:pos="2100"/>
        <w:tab w:val="left" w:pos="2520"/>
      </w:tabs>
      <w:ind w:left="2520"/>
      <w:outlineLvl w:val="4"/>
    </w:pPr>
  </w:style>
  <w:style w:type="paragraph" w:customStyle="1" w:styleId="365">
    <w:name w:val="二级条标题"/>
    <w:basedOn w:val="366"/>
    <w:next w:val="113"/>
    <w:qFormat/>
    <w:uiPriority w:val="0"/>
    <w:pPr>
      <w:tabs>
        <w:tab w:val="left" w:pos="1260"/>
        <w:tab w:val="left" w:pos="1680"/>
        <w:tab w:val="left" w:pos="2100"/>
      </w:tabs>
      <w:ind w:left="0"/>
      <w:outlineLvl w:val="3"/>
    </w:pPr>
  </w:style>
  <w:style w:type="paragraph" w:customStyle="1" w:styleId="366">
    <w:name w:val="一级条标题"/>
    <w:basedOn w:val="367"/>
    <w:next w:val="113"/>
    <w:qFormat/>
    <w:uiPriority w:val="0"/>
    <w:pPr>
      <w:tabs>
        <w:tab w:val="left" w:pos="1260"/>
        <w:tab w:val="left" w:pos="1680"/>
      </w:tabs>
      <w:ind w:left="1680"/>
      <w:outlineLvl w:val="2"/>
    </w:pPr>
  </w:style>
  <w:style w:type="paragraph" w:customStyle="1" w:styleId="367">
    <w:name w:val="章标题"/>
    <w:next w:val="11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8">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2">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4">
    <w:name w:val="正文 项目2"/>
    <w:basedOn w:val="375"/>
    <w:qFormat/>
    <w:uiPriority w:val="0"/>
    <w:pPr>
      <w:tabs>
        <w:tab w:val="left" w:pos="840"/>
      </w:tabs>
      <w:spacing w:after="0"/>
      <w:ind w:left="900"/>
    </w:p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Body Text 2*"/>
    <w:basedOn w:val="1"/>
    <w:qFormat/>
    <w:uiPriority w:val="0"/>
    <w:pPr>
      <w:widowControl/>
      <w:adjustRightInd/>
      <w:ind w:left="720" w:hanging="720"/>
    </w:pPr>
    <w:rPr>
      <w:color w:val="000000"/>
      <w:kern w:val="0"/>
      <w:sz w:val="24"/>
      <w:szCs w:val="20"/>
    </w:rPr>
  </w:style>
  <w:style w:type="paragraph" w:customStyle="1" w:styleId="377">
    <w:name w:val="表1"/>
    <w:basedOn w:val="1"/>
    <w:qFormat/>
    <w:uiPriority w:val="0"/>
    <w:pPr>
      <w:tabs>
        <w:tab w:val="left" w:pos="703"/>
      </w:tabs>
      <w:adjustRightInd/>
      <w:spacing w:line="360" w:lineRule="auto"/>
      <w:ind w:left="703"/>
      <w:jc w:val="center"/>
    </w:pPr>
  </w:style>
  <w:style w:type="paragraph" w:customStyle="1" w:styleId="378">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81">
    <w:name w:val="2级标题"/>
    <w:basedOn w:val="382"/>
    <w:qFormat/>
    <w:uiPriority w:val="0"/>
    <w:pPr>
      <w:jc w:val="left"/>
      <w:outlineLvl w:val="1"/>
    </w:pPr>
    <w:rPr>
      <w:rFonts w:ascii="Times New Roman" w:hAnsi="Times New Roman" w:eastAsia="仿宋"/>
      <w:sz w:val="30"/>
    </w:rPr>
  </w:style>
  <w:style w:type="paragraph" w:customStyle="1" w:styleId="3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bullet"/>
    <w:basedOn w:val="1"/>
    <w:qFormat/>
    <w:uiPriority w:val="0"/>
    <w:pPr>
      <w:tabs>
        <w:tab w:val="left" w:pos="840"/>
      </w:tabs>
      <w:adjustRightInd/>
      <w:ind w:left="840" w:hanging="420"/>
    </w:p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5">
    <w:name w:val="MM Topic 4"/>
    <w:basedOn w:val="7"/>
    <w:qFormat/>
    <w:uiPriority w:val="0"/>
    <w:pPr>
      <w:tabs>
        <w:tab w:val="left" w:pos="2100"/>
        <w:tab w:val="clear" w:pos="864"/>
      </w:tabs>
      <w:adjustRightInd/>
      <w:ind w:left="2100" w:hanging="420"/>
    </w:pPr>
    <w:rPr>
      <w:lang w:val="en-US"/>
    </w:rPr>
  </w:style>
  <w:style w:type="paragraph" w:customStyle="1" w:styleId="396">
    <w:name w:val="Char11"/>
    <w:basedOn w:val="1"/>
    <w:qFormat/>
    <w:uiPriority w:val="0"/>
    <w:pPr>
      <w:tabs>
        <w:tab w:val="left" w:pos="432"/>
      </w:tabs>
      <w:adjustRightInd/>
      <w:spacing w:beforeLines="50" w:afterLines="50"/>
      <w:ind w:left="432" w:hanging="432" w:firstLineChars="200"/>
    </w:pPr>
    <w:rPr>
      <w:sz w:val="24"/>
    </w:rPr>
  </w:style>
  <w:style w:type="paragraph" w:customStyle="1" w:styleId="3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8">
    <w:name w:val="Char Char11 Char Char Char Char Char Char Char Char Char1"/>
    <w:basedOn w:val="1"/>
    <w:qFormat/>
    <w:uiPriority w:val="0"/>
    <w:pPr>
      <w:spacing w:line="360" w:lineRule="auto"/>
    </w:pPr>
    <w:rPr>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21"/>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0"/>
    <w:rPr>
      <w:rFonts w:ascii="仿宋_GB2312" w:eastAsia="仿宋_GB2312"/>
      <w:b/>
      <w:sz w:val="32"/>
      <w:szCs w:val="32"/>
    </w:rPr>
  </w:style>
  <w:style w:type="paragraph" w:customStyle="1" w:styleId="41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7"/>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33"/>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3">
    <w:name w:val="样式 标题 3H3 + 两端对齐"/>
    <w:basedOn w:val="4"/>
    <w:qFormat/>
    <w:uiPriority w:val="0"/>
    <w:pPr>
      <w:spacing w:before="0" w:after="0"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0"/>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5">
    <w:name w:val="Char19"/>
    <w:basedOn w:val="1"/>
    <w:qFormat/>
    <w:uiPriority w:val="0"/>
    <w:pPr>
      <w:adjustRightInd/>
    </w:pPr>
    <w:rPr>
      <w:szCs w:val="20"/>
    </w:rPr>
  </w:style>
  <w:style w:type="paragraph" w:customStyle="1" w:styleId="4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8">
    <w:name w:val="_Style 5"/>
    <w:basedOn w:val="1"/>
    <w:qFormat/>
    <w:uiPriority w:val="0"/>
    <w:pPr>
      <w:adjustRightInd/>
      <w:ind w:firstLine="420" w:firstLineChars="200"/>
    </w:pPr>
    <w:rPr>
      <w:rFonts w:eastAsia="仿宋_GB2312"/>
      <w:sz w:val="28"/>
    </w:rPr>
  </w:style>
  <w:style w:type="paragraph" w:customStyle="1" w:styleId="4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2">
    <w:name w:val="标书表格字体格式"/>
    <w:next w:val="466"/>
    <w:qFormat/>
    <w:uiPriority w:val="0"/>
    <w:rPr>
      <w:rFonts w:ascii="Times New Roman" w:hAnsi="Times New Roman" w:eastAsia="宋体" w:cs="Times New Roman"/>
      <w:kern w:val="2"/>
      <w:sz w:val="21"/>
      <w:szCs w:val="24"/>
      <w:lang w:val="en-US" w:eastAsia="zh-CN" w:bidi="ar-SA"/>
    </w:rPr>
  </w:style>
  <w:style w:type="paragraph" w:customStyle="1" w:styleId="4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5">
    <w:name w:val="修订3"/>
    <w:qFormat/>
    <w:uiPriority w:val="0"/>
    <w:rPr>
      <w:rFonts w:ascii="Times New Roman" w:hAnsi="Times New Roman" w:eastAsia="宋体" w:cs="Times New Roman"/>
      <w:kern w:val="2"/>
      <w:sz w:val="21"/>
      <w:lang w:val="en-US" w:eastAsia="zh-CN" w:bidi="ar-SA"/>
    </w:rPr>
  </w:style>
  <w:style w:type="paragraph" w:customStyle="1" w:styleId="476">
    <w:name w:val="CSS1级正文 Char"/>
    <w:basedOn w:val="21"/>
    <w:qFormat/>
    <w:uiPriority w:val="0"/>
    <w:pPr>
      <w:snapToGrid w:val="0"/>
      <w:ind w:firstLine="480" w:firstLineChars="200"/>
    </w:pPr>
    <w:rPr>
      <w:rFonts w:ascii="Times New Roman"/>
      <w:szCs w:val="24"/>
      <w:lang w:val="en-US"/>
    </w:rPr>
  </w:style>
  <w:style w:type="paragraph" w:customStyle="1" w:styleId="477">
    <w:name w:val="表文字"/>
    <w:qFormat/>
    <w:uiPriority w:val="0"/>
    <w:rPr>
      <w:rFonts w:ascii="宋体" w:hAnsi="Times New Roman" w:eastAsia="宋体" w:cs="Times New Roman"/>
      <w:kern w:val="2"/>
      <w:lang w:val="en-US" w:eastAsia="zh-CN" w:bidi="ar-SA"/>
    </w:rPr>
  </w:style>
  <w:style w:type="paragraph" w:customStyle="1" w:styleId="478">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1">
    <w:name w:val="Char Char Char Char Char Char Char Char2"/>
    <w:basedOn w:val="1"/>
    <w:qFormat/>
    <w:uiPriority w:val="0"/>
    <w:pPr>
      <w:tabs>
        <w:tab w:val="left" w:pos="360"/>
      </w:tabs>
    </w:pPr>
    <w:rPr>
      <w:sz w:val="24"/>
      <w:szCs w:val="20"/>
    </w:rPr>
  </w:style>
  <w:style w:type="paragraph" w:customStyle="1" w:styleId="4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3">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6">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9">
    <w:name w:val="p0"/>
    <w:basedOn w:val="1"/>
    <w:qFormat/>
    <w:uiPriority w:val="0"/>
    <w:pPr>
      <w:widowControl/>
      <w:adjustRightInd/>
    </w:pPr>
    <w:rPr>
      <w:kern w:val="0"/>
      <w:szCs w:val="21"/>
    </w:rPr>
  </w:style>
  <w:style w:type="paragraph" w:customStyle="1" w:styleId="490">
    <w:name w:val="Char6"/>
    <w:basedOn w:val="1"/>
    <w:qFormat/>
    <w:uiPriority w:val="0"/>
    <w:rPr>
      <w:rFonts w:ascii="仿宋_GB2312" w:eastAsia="仿宋_GB2312"/>
      <w:b/>
      <w:sz w:val="32"/>
      <w:szCs w:val="32"/>
    </w:rPr>
  </w:style>
  <w:style w:type="paragraph" w:customStyle="1" w:styleId="491">
    <w:name w:val="Char111"/>
    <w:basedOn w:val="1"/>
    <w:qFormat/>
    <w:uiPriority w:val="0"/>
    <w:rPr>
      <w:rFonts w:ascii="仿宋_GB2312" w:eastAsia="仿宋_GB2312"/>
      <w:b/>
      <w:sz w:val="32"/>
      <w:szCs w:val="32"/>
    </w:rPr>
  </w:style>
  <w:style w:type="paragraph" w:customStyle="1" w:styleId="492">
    <w:name w:val="标题3"/>
    <w:basedOn w:val="4"/>
    <w:next w:val="87"/>
    <w:qFormat/>
    <w:uiPriority w:val="0"/>
    <w:pPr>
      <w:tabs>
        <w:tab w:val="clear" w:pos="900"/>
      </w:tabs>
      <w:spacing w:after="0" w:line="360" w:lineRule="auto"/>
    </w:pPr>
    <w:rPr>
      <w:rFonts w:ascii="仿宋" w:hAnsi="仿宋" w:eastAsia="仿宋" w:cs="仿宋"/>
    </w:rPr>
  </w:style>
  <w:style w:type="paragraph" w:customStyle="1" w:styleId="4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5">
    <w:name w:val="Char1 Char Char Char2"/>
    <w:basedOn w:val="1"/>
    <w:qFormat/>
    <w:uiPriority w:val="0"/>
    <w:pPr>
      <w:adjustRightInd/>
      <w:ind w:firstLine="200" w:firstLineChars="200"/>
    </w:pPr>
    <w:rPr>
      <w:rFonts w:ascii="Tahoma" w:hAnsi="Tahoma"/>
      <w:sz w:val="24"/>
      <w:szCs w:val="20"/>
    </w:rPr>
  </w:style>
  <w:style w:type="paragraph" w:customStyle="1" w:styleId="4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8">
    <w:name w:val="Char Char Char Char Char Char Char2"/>
    <w:basedOn w:val="1"/>
    <w:qFormat/>
    <w:uiPriority w:val="0"/>
    <w:rPr>
      <w:rFonts w:ascii="仿宋_GB2312" w:eastAsia="仿宋_GB2312"/>
      <w:b/>
      <w:sz w:val="32"/>
      <w:szCs w:val="32"/>
    </w:rPr>
  </w:style>
  <w:style w:type="paragraph" w:customStyle="1" w:styleId="499">
    <w:name w:val="五级条标题"/>
    <w:basedOn w:val="500"/>
    <w:next w:val="113"/>
    <w:qFormat/>
    <w:uiPriority w:val="0"/>
    <w:pPr>
      <w:tabs>
        <w:tab w:val="left" w:pos="1260"/>
        <w:tab w:val="left" w:pos="1680"/>
        <w:tab w:val="left" w:pos="2100"/>
        <w:tab w:val="left" w:pos="2940"/>
        <w:tab w:val="left" w:pos="3360"/>
      </w:tabs>
      <w:ind w:left="3360"/>
      <w:outlineLvl w:val="6"/>
    </w:pPr>
  </w:style>
  <w:style w:type="paragraph" w:customStyle="1" w:styleId="500">
    <w:name w:val="四级条标题"/>
    <w:basedOn w:val="364"/>
    <w:next w:val="113"/>
    <w:qFormat/>
    <w:uiPriority w:val="0"/>
    <w:pPr>
      <w:tabs>
        <w:tab w:val="clear" w:pos="2520"/>
      </w:tabs>
      <w:ind w:left="2940"/>
      <w:outlineLvl w:val="5"/>
    </w:pPr>
  </w:style>
  <w:style w:type="paragraph" w:customStyle="1" w:styleId="5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2">
    <w:name w:val="Char23"/>
    <w:basedOn w:val="1"/>
    <w:qFormat/>
    <w:uiPriority w:val="0"/>
    <w:rPr>
      <w:rFonts w:ascii="仿宋_GB2312" w:eastAsia="仿宋_GB2312"/>
      <w:b/>
      <w:sz w:val="32"/>
      <w:szCs w:val="32"/>
    </w:rPr>
  </w:style>
  <w:style w:type="paragraph" w:customStyle="1" w:styleId="5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5">
    <w:name w:val="首行缩进"/>
    <w:basedOn w:val="1"/>
    <w:qFormat/>
    <w:uiPriority w:val="0"/>
    <w:pPr>
      <w:spacing w:line="360" w:lineRule="auto"/>
      <w:ind w:firstLine="480" w:firstLineChars="200"/>
    </w:pPr>
    <w:rPr>
      <w:rFonts w:ascii="宋体"/>
      <w:sz w:val="24"/>
      <w:szCs w:val="20"/>
    </w:rPr>
  </w:style>
  <w:style w:type="paragraph" w:customStyle="1" w:styleId="5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7">
    <w:name w:val="单元格左对齐"/>
    <w:basedOn w:val="1"/>
    <w:qFormat/>
    <w:uiPriority w:val="0"/>
    <w:pPr>
      <w:adjustRightInd/>
      <w:spacing w:line="360" w:lineRule="auto"/>
    </w:pPr>
    <w:rPr>
      <w:sz w:val="24"/>
    </w:rPr>
  </w:style>
  <w:style w:type="paragraph" w:customStyle="1" w:styleId="508">
    <w:name w:val="正文主体"/>
    <w:basedOn w:val="334"/>
    <w:qFormat/>
    <w:uiPriority w:val="0"/>
  </w:style>
  <w:style w:type="paragraph" w:customStyle="1" w:styleId="5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2">
    <w:name w:val="正文（首行缩进2字符）"/>
    <w:basedOn w:val="1"/>
    <w:qFormat/>
    <w:uiPriority w:val="0"/>
    <w:pPr>
      <w:adjustRightInd/>
      <w:spacing w:line="360" w:lineRule="auto"/>
      <w:ind w:firstLine="480" w:firstLineChars="200"/>
    </w:pPr>
    <w:rPr>
      <w:sz w:val="24"/>
      <w:szCs w:val="20"/>
    </w:rPr>
  </w:style>
  <w:style w:type="paragraph" w:customStyle="1" w:styleId="513">
    <w:name w:val="P1"/>
    <w:basedOn w:val="1"/>
    <w:qFormat/>
    <w:uiPriority w:val="0"/>
    <w:pPr>
      <w:adjustRightInd/>
      <w:spacing w:line="288" w:lineRule="auto"/>
      <w:ind w:firstLine="425" w:firstLineChars="200"/>
    </w:pPr>
  </w:style>
  <w:style w:type="paragraph" w:customStyle="1" w:styleId="514">
    <w:name w:val="列表内容"/>
    <w:basedOn w:val="1"/>
    <w:next w:val="1"/>
    <w:qFormat/>
    <w:uiPriority w:val="0"/>
    <w:pPr>
      <w:widowControl/>
      <w:tabs>
        <w:tab w:val="left" w:pos="840"/>
      </w:tabs>
      <w:ind w:left="840" w:hanging="420"/>
      <w:jc w:val="left"/>
    </w:pPr>
    <w:rPr>
      <w:kern w:val="0"/>
      <w:sz w:val="18"/>
    </w:rPr>
  </w:style>
  <w:style w:type="paragraph" w:customStyle="1" w:styleId="515">
    <w:name w:val="Char Char11 Char Char Char1"/>
    <w:basedOn w:val="1"/>
    <w:qFormat/>
    <w:uiPriority w:val="0"/>
    <w:pPr>
      <w:spacing w:line="360" w:lineRule="auto"/>
    </w:pPr>
    <w:rPr>
      <w:szCs w:val="20"/>
    </w:rPr>
  </w:style>
  <w:style w:type="paragraph" w:customStyle="1" w:styleId="5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8">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0">
    <w:name w:val="正文文字缩进2字"/>
    <w:basedOn w:val="21"/>
    <w:qFormat/>
    <w:uiPriority w:val="0"/>
    <w:pPr>
      <w:adjustRightInd/>
      <w:spacing w:before="60" w:after="60"/>
      <w:ind w:firstLine="200" w:firstLineChars="200"/>
    </w:pPr>
    <w:rPr>
      <w:rFonts w:ascii="Times New Roman"/>
      <w:szCs w:val="20"/>
      <w:lang w:val="en-US"/>
    </w:rPr>
  </w:style>
  <w:style w:type="paragraph" w:customStyle="1" w:styleId="521">
    <w:name w:val="默认段落字体 Para Char Char Char Char"/>
    <w:basedOn w:val="1"/>
    <w:qFormat/>
    <w:uiPriority w:val="0"/>
    <w:pPr>
      <w:spacing w:line="360" w:lineRule="auto"/>
    </w:pPr>
    <w:rPr>
      <w:szCs w:val="20"/>
    </w:rPr>
  </w:style>
  <w:style w:type="paragraph" w:customStyle="1" w:styleId="5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4">
    <w:name w:val="Char2 Char Char Char2"/>
    <w:basedOn w:val="1"/>
    <w:qFormat/>
    <w:uiPriority w:val="0"/>
    <w:rPr>
      <w:rFonts w:ascii="仿宋_GB2312" w:eastAsia="仿宋_GB2312"/>
      <w:b/>
      <w:sz w:val="32"/>
      <w:szCs w:val="32"/>
    </w:rPr>
  </w:style>
  <w:style w:type="paragraph" w:customStyle="1" w:styleId="5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7">
    <w:name w:val="正文 首行缩进:  2 字符 Char"/>
    <w:basedOn w:val="1"/>
    <w:qFormat/>
    <w:uiPriority w:val="0"/>
    <w:pPr>
      <w:adjustRightInd/>
      <w:spacing w:line="360" w:lineRule="auto"/>
      <w:ind w:firstLine="480"/>
    </w:pPr>
    <w:rPr>
      <w:rFonts w:cs="宋体"/>
      <w:sz w:val="24"/>
      <w:szCs w:val="20"/>
    </w:rPr>
  </w:style>
  <w:style w:type="paragraph" w:customStyle="1" w:styleId="528">
    <w:name w:val="Char Char4 Char Char"/>
    <w:basedOn w:val="1"/>
    <w:qFormat/>
    <w:uiPriority w:val="0"/>
    <w:pPr>
      <w:widowControl/>
      <w:adjustRightInd/>
      <w:spacing w:after="160" w:line="240" w:lineRule="exact"/>
      <w:jc w:val="left"/>
    </w:pPr>
  </w:style>
  <w:style w:type="paragraph" w:customStyle="1" w:styleId="5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0">
    <w:name w:val="Char Char11 Char Char Char2"/>
    <w:basedOn w:val="1"/>
    <w:qFormat/>
    <w:uiPriority w:val="0"/>
    <w:pPr>
      <w:spacing w:line="360" w:lineRule="auto"/>
    </w:pPr>
    <w:rPr>
      <w:szCs w:val="20"/>
    </w:rPr>
  </w:style>
  <w:style w:type="paragraph" w:customStyle="1" w:styleId="5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3">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7">
    <w:name w:val="Char311"/>
    <w:basedOn w:val="1"/>
    <w:qFormat/>
    <w:uiPriority w:val="0"/>
    <w:pPr>
      <w:adjustRightInd/>
      <w:ind w:firstLine="200" w:firstLineChars="200"/>
    </w:pPr>
    <w:rPr>
      <w:rFonts w:ascii="Tahoma" w:hAnsi="Tahoma"/>
      <w:sz w:val="24"/>
      <w:szCs w:val="20"/>
    </w:rPr>
  </w:style>
  <w:style w:type="paragraph" w:customStyle="1" w:styleId="53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0">
    <w:name w:val="正文 内标"/>
    <w:basedOn w:val="458"/>
    <w:qFormat/>
    <w:uiPriority w:val="0"/>
    <w:pPr>
      <w:tabs>
        <w:tab w:val="left" w:pos="0"/>
      </w:tabs>
      <w:ind w:left="900" w:firstLine="0" w:firstLineChars="0"/>
    </w:pPr>
  </w:style>
  <w:style w:type="paragraph" w:customStyle="1" w:styleId="541">
    <w:name w:val="Bulleted List"/>
    <w:basedOn w:val="1"/>
    <w:qFormat/>
    <w:uiPriority w:val="0"/>
    <w:pPr>
      <w:tabs>
        <w:tab w:val="left" w:pos="1260"/>
      </w:tabs>
      <w:adjustRightInd/>
      <w:ind w:left="1260" w:hanging="420"/>
    </w:pPr>
  </w:style>
  <w:style w:type="paragraph" w:customStyle="1" w:styleId="542">
    <w:name w:val="样式 正文文本缩进 2 + 仿宋_GB2312 黑色 行距: 1.5 倍行距"/>
    <w:basedOn w:val="33"/>
    <w:qFormat/>
    <w:uiPriority w:val="0"/>
    <w:pPr>
      <w:adjustRightInd/>
      <w:ind w:firstLine="560" w:firstLineChars="200"/>
      <w:textAlignment w:val="auto"/>
    </w:pPr>
    <w:rPr>
      <w:rFonts w:hAnsi="宋体" w:cs="宋体"/>
      <w:color w:val="000000"/>
      <w:sz w:val="24"/>
    </w:rPr>
  </w:style>
  <w:style w:type="paragraph" w:customStyle="1" w:styleId="543">
    <w:name w:val="样式 左侧:  0.85 厘米"/>
    <w:basedOn w:val="1"/>
    <w:qFormat/>
    <w:uiPriority w:val="0"/>
    <w:pPr>
      <w:adjustRightInd/>
      <w:spacing w:line="360" w:lineRule="auto"/>
    </w:pPr>
    <w:rPr>
      <w:rFonts w:cs="宋体"/>
      <w:sz w:val="24"/>
      <w:szCs w:val="20"/>
    </w:rPr>
  </w:style>
  <w:style w:type="paragraph" w:customStyle="1" w:styleId="544">
    <w:name w:val="Char Char Char Char Char Char Char Char Char Char Char Char1 Char"/>
    <w:basedOn w:val="1"/>
    <w:qFormat/>
    <w:uiPriority w:val="0"/>
    <w:rPr>
      <w:rFonts w:ascii="Tahoma" w:hAnsi="Tahoma" w:cs="仿宋_GB2312"/>
      <w:sz w:val="24"/>
      <w:szCs w:val="20"/>
    </w:rPr>
  </w:style>
  <w:style w:type="paragraph" w:customStyle="1" w:styleId="5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48">
    <w:name w:val="Char Char1 Char Char Char Char Char Char"/>
    <w:basedOn w:val="1"/>
    <w:qFormat/>
    <w:uiPriority w:val="0"/>
    <w:rPr>
      <w:rFonts w:ascii="仿宋_GB2312" w:eastAsia="仿宋_GB2312"/>
      <w:b/>
      <w:sz w:val="32"/>
      <w:szCs w:val="20"/>
    </w:rPr>
  </w:style>
  <w:style w:type="paragraph" w:customStyle="1" w:styleId="5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0">
    <w:name w:val="Char Char1 Char Char Char Char Char Char2"/>
    <w:basedOn w:val="1"/>
    <w:qFormat/>
    <w:uiPriority w:val="0"/>
    <w:rPr>
      <w:rFonts w:ascii="仿宋_GB2312" w:eastAsia="仿宋_GB2312"/>
      <w:b/>
      <w:sz w:val="32"/>
      <w:szCs w:val="20"/>
    </w:rPr>
  </w:style>
  <w:style w:type="paragraph" w:customStyle="1" w:styleId="5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Char31"/>
    <w:basedOn w:val="1"/>
    <w:qFormat/>
    <w:uiPriority w:val="0"/>
    <w:pPr>
      <w:adjustRightInd/>
    </w:pPr>
    <w:rPr>
      <w:rFonts w:ascii="仿宋_GB2312" w:eastAsia="仿宋_GB2312"/>
      <w:b/>
      <w:sz w:val="32"/>
      <w:szCs w:val="32"/>
    </w:rPr>
  </w:style>
  <w:style w:type="paragraph" w:customStyle="1" w:styleId="5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4">
    <w:name w:val="Char Char1"/>
    <w:basedOn w:val="1"/>
    <w:qFormat/>
    <w:uiPriority w:val="0"/>
    <w:pPr>
      <w:widowControl/>
      <w:spacing w:after="160" w:line="240" w:lineRule="exact"/>
      <w:jc w:val="left"/>
    </w:pPr>
    <w:rPr>
      <w:rFonts w:eastAsia="仿宋_GB2312"/>
      <w:sz w:val="28"/>
    </w:rPr>
  </w:style>
  <w:style w:type="paragraph" w:customStyle="1" w:styleId="565">
    <w:name w:val="Char21"/>
    <w:basedOn w:val="1"/>
    <w:qFormat/>
    <w:uiPriority w:val="0"/>
    <w:pPr>
      <w:adjustRightInd/>
      <w:ind w:firstLine="200" w:firstLineChars="200"/>
    </w:pPr>
    <w:rPr>
      <w:rFonts w:ascii="仿宋_GB2312" w:eastAsia="仿宋_GB2312"/>
      <w:b/>
      <w:sz w:val="32"/>
      <w:szCs w:val="32"/>
    </w:rPr>
  </w:style>
  <w:style w:type="paragraph" w:customStyle="1" w:styleId="566">
    <w:name w:val="Char Char110"/>
    <w:basedOn w:val="1"/>
    <w:qFormat/>
    <w:uiPriority w:val="0"/>
    <w:pPr>
      <w:spacing w:line="360" w:lineRule="auto"/>
    </w:pPr>
    <w:rPr>
      <w:rFonts w:ascii="Tahoma" w:hAnsi="Tahoma"/>
      <w:sz w:val="24"/>
      <w:szCs w:val="20"/>
    </w:rPr>
  </w:style>
  <w:style w:type="paragraph" w:customStyle="1" w:styleId="5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1">
    <w:name w:val="Char Char Char Char Char Char Char Char Char Char Char Char1 Char2"/>
    <w:basedOn w:val="1"/>
    <w:qFormat/>
    <w:uiPriority w:val="0"/>
    <w:rPr>
      <w:rFonts w:ascii="Tahoma" w:hAnsi="Tahoma" w:cs="仿宋_GB2312"/>
      <w:sz w:val="24"/>
      <w:szCs w:val="20"/>
    </w:rPr>
  </w:style>
  <w:style w:type="paragraph" w:customStyle="1" w:styleId="5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4">
    <w:name w:val="样式 列表编号 + 段后: 0.5 行"/>
    <w:basedOn w:val="15"/>
    <w:qFormat/>
    <w:uiPriority w:val="0"/>
    <w:pPr>
      <w:tabs>
        <w:tab w:val="clear" w:pos="390"/>
        <w:tab w:val="clear" w:pos="454"/>
      </w:tabs>
      <w:ind w:left="840" w:hanging="420"/>
      <w:contextualSpacing/>
    </w:pPr>
    <w:rPr>
      <w:rFonts w:cs="宋体"/>
    </w:rPr>
  </w:style>
  <w:style w:type="paragraph" w:customStyle="1" w:styleId="575">
    <w:name w:val="_Style 12"/>
    <w:basedOn w:val="96"/>
    <w:qFormat/>
    <w:uiPriority w:val="0"/>
    <w:pPr>
      <w:snapToGrid w:val="0"/>
      <w:spacing w:line="360" w:lineRule="auto"/>
    </w:pPr>
  </w:style>
  <w:style w:type="paragraph" w:customStyle="1" w:styleId="5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_Style 94"/>
    <w:basedOn w:val="1"/>
    <w:next w:val="106"/>
    <w:qFormat/>
    <w:uiPriority w:val="0"/>
    <w:pPr>
      <w:adjustRightInd/>
      <w:spacing w:line="360" w:lineRule="auto"/>
      <w:ind w:firstLine="200" w:firstLineChars="200"/>
    </w:pPr>
    <w:rPr>
      <w:rFonts w:ascii="Calibri" w:hAnsi="Calibri"/>
      <w:sz w:val="28"/>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2">
    <w:name w:val="3级标题"/>
    <w:basedOn w:val="381"/>
    <w:qFormat/>
    <w:uiPriority w:val="0"/>
    <w:pPr>
      <w:outlineLvl w:val="2"/>
    </w:pPr>
  </w:style>
  <w:style w:type="paragraph" w:customStyle="1" w:styleId="5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4">
    <w:name w:val="Char1 Char Char Char3"/>
    <w:basedOn w:val="1"/>
    <w:qFormat/>
    <w:uiPriority w:val="0"/>
    <w:pPr>
      <w:adjustRightInd/>
      <w:ind w:firstLine="200" w:firstLineChars="200"/>
    </w:pPr>
    <w:rPr>
      <w:rFonts w:ascii="Tahoma" w:hAnsi="Tahoma"/>
      <w:sz w:val="24"/>
      <w:szCs w:val="20"/>
    </w:rPr>
  </w:style>
  <w:style w:type="paragraph" w:customStyle="1" w:styleId="5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6">
    <w:name w:val="MM Empty"/>
    <w:basedOn w:val="1"/>
    <w:qFormat/>
    <w:uiPriority w:val="0"/>
    <w:pPr>
      <w:adjustRightInd/>
    </w:pPr>
  </w:style>
  <w:style w:type="paragraph" w:customStyle="1" w:styleId="587">
    <w:name w:val="Char24"/>
    <w:basedOn w:val="1"/>
    <w:qFormat/>
    <w:uiPriority w:val="0"/>
    <w:rPr>
      <w:rFonts w:ascii="仿宋_GB2312" w:eastAsia="仿宋_GB2312"/>
      <w:b/>
      <w:sz w:val="32"/>
      <w:szCs w:val="32"/>
    </w:rPr>
  </w:style>
  <w:style w:type="paragraph" w:customStyle="1" w:styleId="588">
    <w:name w:val="正文箭头"/>
    <w:basedOn w:val="250"/>
    <w:qFormat/>
    <w:uiPriority w:val="0"/>
  </w:style>
  <w:style w:type="paragraph" w:customStyle="1" w:styleId="589">
    <w:name w:val="U_编号2"/>
    <w:basedOn w:val="1"/>
    <w:qFormat/>
    <w:uiPriority w:val="0"/>
    <w:pPr>
      <w:tabs>
        <w:tab w:val="left" w:pos="785"/>
      </w:tabs>
      <w:adjustRightInd/>
      <w:spacing w:beforeLines="10" w:afterLines="10" w:line="300" w:lineRule="auto"/>
    </w:pPr>
    <w:rPr>
      <w:sz w:val="24"/>
    </w:rPr>
  </w:style>
  <w:style w:type="paragraph" w:customStyle="1" w:styleId="5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3">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4">
    <w:name w:val="_Style 1"/>
    <w:basedOn w:val="1"/>
    <w:qFormat/>
    <w:uiPriority w:val="0"/>
    <w:pPr>
      <w:adjustRightInd/>
      <w:ind w:firstLine="420" w:firstLineChars="200"/>
    </w:pPr>
    <w:rPr>
      <w:rFonts w:eastAsia="仿宋_GB2312"/>
      <w:sz w:val="28"/>
    </w:rPr>
  </w:style>
  <w:style w:type="paragraph" w:customStyle="1" w:styleId="595">
    <w:name w:val="表格 内容"/>
    <w:basedOn w:val="437"/>
    <w:qFormat/>
    <w:uiPriority w:val="0"/>
    <w:rPr>
      <w:b w:val="0"/>
      <w:sz w:val="20"/>
    </w:rPr>
  </w:style>
  <w:style w:type="paragraph" w:customStyle="1" w:styleId="596">
    <w:name w:val="正文首行缩进1"/>
    <w:basedOn w:val="21"/>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8">
    <w:name w:val="数字标题5"/>
    <w:basedOn w:val="8"/>
    <w:next w:val="1"/>
    <w:qFormat/>
    <w:uiPriority w:val="0"/>
    <w:pPr>
      <w:tabs>
        <w:tab w:val="left" w:pos="1080"/>
        <w:tab w:val="clear" w:pos="1008"/>
      </w:tabs>
      <w:ind w:left="1080" w:hanging="1080"/>
    </w:pPr>
  </w:style>
  <w:style w:type="paragraph" w:customStyle="1" w:styleId="599">
    <w:name w:val="数字标题1"/>
    <w:basedOn w:val="2"/>
    <w:next w:val="1"/>
    <w:qFormat/>
    <w:uiPriority w:val="0"/>
    <w:pPr>
      <w:tabs>
        <w:tab w:val="left" w:pos="480"/>
        <w:tab w:val="clear" w:pos="432"/>
      </w:tabs>
      <w:ind w:left="480" w:hanging="480"/>
    </w:pPr>
  </w:style>
  <w:style w:type="paragraph" w:customStyle="1" w:styleId="6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6">
    <w:name w:val="0"/>
    <w:basedOn w:val="1"/>
    <w:qFormat/>
    <w:uiPriority w:val="0"/>
    <w:pPr>
      <w:widowControl/>
    </w:pPr>
    <w:rPr>
      <w:kern w:val="0"/>
      <w:sz w:val="24"/>
      <w:szCs w:val="20"/>
    </w:rPr>
  </w:style>
  <w:style w:type="paragraph" w:customStyle="1" w:styleId="607">
    <w:name w:val="Char Char113"/>
    <w:basedOn w:val="1"/>
    <w:qFormat/>
    <w:uiPriority w:val="0"/>
    <w:pPr>
      <w:widowControl/>
      <w:spacing w:after="160" w:line="240" w:lineRule="exact"/>
      <w:jc w:val="left"/>
    </w:pPr>
    <w:rPr>
      <w:rFonts w:eastAsia="仿宋_GB2312"/>
      <w:sz w:val="28"/>
    </w:rPr>
  </w:style>
  <w:style w:type="paragraph" w:customStyle="1" w:styleId="6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9">
    <w:name w:val="_Style 8"/>
    <w:basedOn w:val="1"/>
    <w:qFormat/>
    <w:uiPriority w:val="0"/>
    <w:pPr>
      <w:adjustRightInd/>
      <w:ind w:firstLine="420" w:firstLineChars="200"/>
    </w:pPr>
    <w:rPr>
      <w:rFonts w:eastAsia="仿宋_GB2312"/>
      <w:sz w:val="28"/>
    </w:rPr>
  </w:style>
  <w:style w:type="paragraph" w:customStyle="1" w:styleId="6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5">
    <w:name w:val="Char Char112"/>
    <w:basedOn w:val="1"/>
    <w:qFormat/>
    <w:uiPriority w:val="0"/>
    <w:pPr>
      <w:widowControl/>
      <w:spacing w:after="160" w:line="240" w:lineRule="exact"/>
      <w:jc w:val="left"/>
    </w:pPr>
    <w:rPr>
      <w:rFonts w:eastAsia="仿宋_GB2312"/>
      <w:sz w:val="28"/>
    </w:rPr>
  </w:style>
  <w:style w:type="paragraph" w:customStyle="1" w:styleId="616">
    <w:name w:val="正文 图"/>
    <w:basedOn w:val="158"/>
    <w:qFormat/>
    <w:uiPriority w:val="0"/>
    <w:pPr>
      <w:adjustRightInd/>
      <w:spacing w:before="0"/>
      <w:ind w:firstLine="0"/>
      <w:jc w:val="center"/>
    </w:pPr>
    <w:rPr>
      <w:rFonts w:ascii="微软雅黑" w:hAnsi="微软雅黑"/>
    </w:rPr>
  </w:style>
  <w:style w:type="paragraph" w:customStyle="1" w:styleId="6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9">
    <w:name w:val="Thf"/>
    <w:basedOn w:val="274"/>
    <w:qFormat/>
    <w:uiPriority w:val="0"/>
    <w:pPr>
      <w:ind w:left="0"/>
    </w:pPr>
  </w:style>
  <w:style w:type="paragraph" w:customStyle="1" w:styleId="6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2">
    <w:name w:val="注释"/>
    <w:basedOn w:val="1"/>
    <w:qFormat/>
    <w:uiPriority w:val="0"/>
    <w:pPr>
      <w:adjustRightInd/>
      <w:spacing w:line="360" w:lineRule="auto"/>
      <w:ind w:firstLine="480"/>
    </w:pPr>
    <w:rPr>
      <w:sz w:val="24"/>
    </w:rPr>
  </w:style>
  <w:style w:type="paragraph" w:customStyle="1" w:styleId="623">
    <w:name w:val="列出段落111"/>
    <w:basedOn w:val="1"/>
    <w:qFormat/>
    <w:uiPriority w:val="0"/>
    <w:pPr>
      <w:ind w:firstLine="420" w:firstLineChars="200"/>
    </w:pPr>
  </w:style>
  <w:style w:type="paragraph" w:customStyle="1" w:styleId="624">
    <w:name w:val="标准文本"/>
    <w:basedOn w:val="1"/>
    <w:link w:val="954"/>
    <w:qFormat/>
    <w:uiPriority w:val="0"/>
    <w:pPr>
      <w:adjustRightInd/>
      <w:spacing w:line="360" w:lineRule="auto"/>
      <w:ind w:firstLine="480" w:firstLineChars="200"/>
    </w:pPr>
    <w:rPr>
      <w:rFonts w:cs="宋体"/>
      <w:kern w:val="2"/>
      <w:sz w:val="24"/>
    </w:rPr>
  </w:style>
  <w:style w:type="paragraph" w:customStyle="1" w:styleId="625">
    <w:name w:val="_Style 947"/>
    <w:basedOn w:val="1"/>
    <w:next w:val="106"/>
    <w:qFormat/>
    <w:uiPriority w:val="0"/>
    <w:pPr>
      <w:adjustRightInd/>
      <w:ind w:firstLine="420" w:firstLineChars="200"/>
    </w:pPr>
  </w:style>
  <w:style w:type="paragraph" w:customStyle="1" w:styleId="62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7">
    <w:name w:val="纯文本2"/>
    <w:basedOn w:val="1"/>
    <w:qFormat/>
    <w:uiPriority w:val="0"/>
    <w:pPr>
      <w:adjustRightInd/>
      <w:snapToGrid w:val="0"/>
      <w:jc w:val="left"/>
    </w:pPr>
    <w:rPr>
      <w:rFonts w:ascii="Century Gothic" w:hAnsi="楷体_GB2312" w:eastAsia="Century Gothic"/>
      <w:szCs w:val="20"/>
    </w:rPr>
  </w:style>
  <w:style w:type="paragraph" w:customStyle="1" w:styleId="62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31">
    <w:name w:val="Blockquote"/>
    <w:basedOn w:val="1"/>
    <w:qFormat/>
    <w:uiPriority w:val="0"/>
    <w:pPr>
      <w:autoSpaceDE w:val="0"/>
      <w:autoSpaceDN w:val="0"/>
      <w:spacing w:before="100" w:after="100"/>
      <w:ind w:left="360" w:right="360"/>
      <w:jc w:val="left"/>
    </w:pPr>
    <w:rPr>
      <w:kern w:val="0"/>
      <w:sz w:val="24"/>
      <w:szCs w:val="20"/>
    </w:rPr>
  </w:style>
  <w:style w:type="paragraph" w:customStyle="1" w:styleId="632">
    <w:name w:val="p1"/>
    <w:basedOn w:val="1"/>
    <w:qFormat/>
    <w:uiPriority w:val="0"/>
    <w:pPr>
      <w:widowControl/>
      <w:adjustRightInd/>
      <w:jc w:val="left"/>
    </w:pPr>
    <w:rPr>
      <w:rFonts w:ascii=".PingFang SC" w:eastAsia=".PingFang SC"/>
      <w:color w:val="454545"/>
      <w:kern w:val="0"/>
      <w:sz w:val="18"/>
      <w:szCs w:val="18"/>
    </w:rPr>
  </w:style>
  <w:style w:type="paragraph" w:customStyle="1" w:styleId="633">
    <w:name w:val="Table Paragraph"/>
    <w:basedOn w:val="1"/>
    <w:qFormat/>
    <w:uiPriority w:val="0"/>
    <w:pPr>
      <w:adjustRightInd/>
      <w:jc w:val="left"/>
    </w:pPr>
    <w:rPr>
      <w:rFonts w:ascii="Calibri" w:hAnsi="Calibri"/>
      <w:kern w:val="0"/>
      <w:sz w:val="22"/>
      <w:szCs w:val="22"/>
      <w:lang w:eastAsia="en-US"/>
    </w:rPr>
  </w:style>
  <w:style w:type="paragraph" w:customStyle="1" w:styleId="6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6">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7">
    <w:name w:val="纯文本3"/>
    <w:basedOn w:val="638"/>
    <w:qFormat/>
    <w:uiPriority w:val="0"/>
    <w:pPr>
      <w:widowControl/>
      <w:jc w:val="left"/>
    </w:pPr>
    <w:rPr>
      <w:rFonts w:ascii="宋体" w:hAnsi="Courier New"/>
    </w:rPr>
  </w:style>
  <w:style w:type="paragraph" w:customStyle="1" w:styleId="63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9">
    <w:name w:val="UserStyle_126"/>
    <w:basedOn w:val="1"/>
    <w:link w:val="971"/>
    <w:qFormat/>
    <w:uiPriority w:val="0"/>
    <w:pPr>
      <w:textAlignment w:val="baseline"/>
    </w:pPr>
    <w:rPr>
      <w:rFonts w:ascii="仿宋_GB2312" w:hAnsi="Calibri" w:eastAsia="仿宋_GB2312" w:cs="黑体"/>
      <w:b/>
      <w:sz w:val="32"/>
      <w:szCs w:val="32"/>
    </w:rPr>
  </w:style>
  <w:style w:type="paragraph" w:customStyle="1" w:styleId="640">
    <w:name w:val="正文_4_1"/>
    <w:basedOn w:val="641"/>
    <w:next w:val="643"/>
    <w:qFormat/>
    <w:uiPriority w:val="0"/>
  </w:style>
  <w:style w:type="paragraph" w:customStyle="1" w:styleId="641">
    <w:name w:val="正文_3_2"/>
    <w:next w:val="642"/>
    <w:qFormat/>
    <w:uiPriority w:val="0"/>
    <w:pPr>
      <w:jc w:val="both"/>
    </w:pPr>
    <w:rPr>
      <w:rFonts w:ascii="Times New Roman" w:hAnsi="Times New Roman" w:eastAsia="宋体" w:cs="Times New Roman"/>
      <w:sz w:val="21"/>
      <w:szCs w:val="21"/>
      <w:lang w:val="en-US" w:eastAsia="zh-CN" w:bidi="ar-SA"/>
    </w:rPr>
  </w:style>
  <w:style w:type="paragraph" w:customStyle="1" w:styleId="642">
    <w:name w:val="标题 1_1_1"/>
    <w:basedOn w:val="641"/>
    <w:next w:val="641"/>
    <w:qFormat/>
    <w:uiPriority w:val="0"/>
    <w:pPr>
      <w:keepNext/>
      <w:keepLines/>
      <w:outlineLvl w:val="0"/>
    </w:pPr>
    <w:rPr>
      <w:b/>
      <w:sz w:val="32"/>
      <w:szCs w:val="32"/>
    </w:rPr>
  </w:style>
  <w:style w:type="paragraph" w:customStyle="1" w:styleId="643">
    <w:name w:val="标题 1_2_0"/>
    <w:basedOn w:val="644"/>
    <w:next w:val="649"/>
    <w:qFormat/>
    <w:uiPriority w:val="0"/>
    <w:pPr>
      <w:keepNext/>
      <w:keepLines/>
      <w:outlineLvl w:val="0"/>
    </w:pPr>
    <w:rPr>
      <w:b/>
      <w:sz w:val="32"/>
      <w:szCs w:val="32"/>
    </w:rPr>
  </w:style>
  <w:style w:type="paragraph" w:customStyle="1" w:styleId="644">
    <w:name w:val="正文_4_0"/>
    <w:basedOn w:val="645"/>
    <w:next w:val="1"/>
    <w:qFormat/>
    <w:uiPriority w:val="0"/>
  </w:style>
  <w:style w:type="paragraph" w:customStyle="1" w:styleId="645">
    <w:name w:val="正文_3_1"/>
    <w:next w:val="646"/>
    <w:qFormat/>
    <w:uiPriority w:val="0"/>
    <w:pPr>
      <w:jc w:val="both"/>
    </w:pPr>
    <w:rPr>
      <w:rFonts w:ascii="Times New Roman" w:hAnsi="Times New Roman" w:eastAsia="宋体" w:cs="Times New Roman"/>
      <w:sz w:val="21"/>
      <w:szCs w:val="21"/>
      <w:lang w:val="en-US" w:eastAsia="zh-CN" w:bidi="ar-SA"/>
    </w:rPr>
  </w:style>
  <w:style w:type="paragraph" w:customStyle="1" w:styleId="646">
    <w:name w:val="正文首行缩进 2_0_0_0"/>
    <w:basedOn w:val="647"/>
    <w:qFormat/>
    <w:uiPriority w:val="0"/>
    <w:pPr>
      <w:spacing w:after="120"/>
      <w:ind w:left="200" w:leftChars="200" w:firstLine="420" w:firstLineChars="200"/>
    </w:pPr>
    <w:rPr>
      <w:sz w:val="21"/>
      <w:szCs w:val="21"/>
    </w:rPr>
  </w:style>
  <w:style w:type="paragraph" w:customStyle="1" w:styleId="647">
    <w:name w:val="正文文本缩进_1_0_0"/>
    <w:basedOn w:val="648"/>
    <w:next w:val="648"/>
    <w:qFormat/>
    <w:uiPriority w:val="0"/>
    <w:pPr>
      <w:ind w:left="420"/>
    </w:pPr>
    <w:rPr>
      <w:sz w:val="20"/>
      <w:szCs w:val="20"/>
    </w:rPr>
  </w:style>
  <w:style w:type="paragraph" w:customStyle="1" w:styleId="648">
    <w:name w:val="正文_1_2_0"/>
    <w:next w:val="646"/>
    <w:qFormat/>
    <w:uiPriority w:val="0"/>
    <w:pPr>
      <w:jc w:val="both"/>
    </w:pPr>
    <w:rPr>
      <w:rFonts w:ascii="Times New Roman" w:hAnsi="Times New Roman" w:eastAsia="宋体" w:cs="Times New Roman"/>
      <w:sz w:val="21"/>
      <w:szCs w:val="21"/>
      <w:lang w:val="en-US" w:eastAsia="zh-CN" w:bidi="ar-SA"/>
    </w:rPr>
  </w:style>
  <w:style w:type="paragraph" w:customStyle="1" w:styleId="649">
    <w:name w:val="正文_2_3"/>
    <w:next w:val="643"/>
    <w:qFormat/>
    <w:uiPriority w:val="0"/>
    <w:pPr>
      <w:jc w:val="both"/>
    </w:pPr>
    <w:rPr>
      <w:rFonts w:ascii="Times New Roman" w:hAnsi="Times New Roman" w:eastAsia="宋体" w:cs="Times New Roman"/>
      <w:sz w:val="21"/>
      <w:szCs w:val="21"/>
      <w:lang w:val="en-US" w:eastAsia="zh-CN" w:bidi="ar-SA"/>
    </w:rPr>
  </w:style>
  <w:style w:type="paragraph" w:customStyle="1" w:styleId="650">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51">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52">
    <w:name w:val="正文文本缩进1"/>
    <w:basedOn w:val="1"/>
    <w:next w:val="653"/>
    <w:qFormat/>
    <w:uiPriority w:val="0"/>
    <w:pPr>
      <w:spacing w:line="360" w:lineRule="auto"/>
      <w:ind w:firstLine="435"/>
    </w:pPr>
    <w:rPr>
      <w:rFonts w:ascii="仿宋_GB2312"/>
      <w:sz w:val="28"/>
    </w:rPr>
  </w:style>
  <w:style w:type="paragraph" w:customStyle="1" w:styleId="653">
    <w:name w:val="正文缩进2"/>
    <w:basedOn w:val="1"/>
    <w:next w:val="652"/>
    <w:qFormat/>
    <w:uiPriority w:val="0"/>
    <w:pPr>
      <w:widowControl/>
      <w:snapToGrid w:val="0"/>
      <w:spacing w:line="480" w:lineRule="exact"/>
      <w:ind w:firstLine="567"/>
    </w:pPr>
    <w:rPr>
      <w:rFonts w:ascii="宋体"/>
      <w:snapToGrid w:val="0"/>
      <w:color w:val="000000"/>
      <w:kern w:val="28"/>
      <w:sz w:val="28"/>
      <w:szCs w:val="28"/>
    </w:rPr>
  </w:style>
  <w:style w:type="character" w:customStyle="1" w:styleId="654">
    <w:name w:val="标题 1 字符1"/>
    <w:link w:val="2"/>
    <w:semiHidden/>
    <w:qFormat/>
    <w:uiPriority w:val="0"/>
    <w:rPr>
      <w:b/>
      <w:bCs/>
      <w:kern w:val="44"/>
      <w:sz w:val="44"/>
      <w:szCs w:val="44"/>
    </w:rPr>
  </w:style>
  <w:style w:type="character" w:customStyle="1" w:styleId="655">
    <w:name w:val="标题 2 字符1"/>
    <w:link w:val="3"/>
    <w:semiHidden/>
    <w:qFormat/>
    <w:uiPriority w:val="0"/>
    <w:rPr>
      <w:rFonts w:ascii="仿宋_GB2312" w:hAnsi="仿宋" w:eastAsia="仿宋_GB2312"/>
      <w:b/>
      <w:bCs/>
      <w:sz w:val="32"/>
      <w:szCs w:val="32"/>
      <w:lang w:val="zh-CN"/>
    </w:rPr>
  </w:style>
  <w:style w:type="character" w:customStyle="1" w:styleId="656">
    <w:name w:val="标题 5 字符"/>
    <w:link w:val="8"/>
    <w:semiHidden/>
    <w:qFormat/>
    <w:uiPriority w:val="0"/>
    <w:rPr>
      <w:b/>
      <w:bCs/>
      <w:kern w:val="2"/>
      <w:sz w:val="28"/>
      <w:szCs w:val="28"/>
    </w:rPr>
  </w:style>
  <w:style w:type="character" w:customStyle="1" w:styleId="657">
    <w:name w:val="标题 6 字符"/>
    <w:link w:val="9"/>
    <w:semiHidden/>
    <w:qFormat/>
    <w:uiPriority w:val="0"/>
    <w:rPr>
      <w:rFonts w:ascii="Arial" w:hAnsi="Arial" w:eastAsia="黑体"/>
      <w:b/>
      <w:bCs/>
      <w:kern w:val="2"/>
      <w:sz w:val="24"/>
      <w:szCs w:val="24"/>
    </w:rPr>
  </w:style>
  <w:style w:type="character" w:customStyle="1" w:styleId="658">
    <w:name w:val="标题 7 字符"/>
    <w:link w:val="10"/>
    <w:semiHidden/>
    <w:qFormat/>
    <w:uiPriority w:val="0"/>
    <w:rPr>
      <w:b/>
      <w:bCs/>
      <w:kern w:val="2"/>
      <w:sz w:val="24"/>
      <w:szCs w:val="24"/>
    </w:rPr>
  </w:style>
  <w:style w:type="character" w:customStyle="1" w:styleId="659">
    <w:name w:val="标题 8 字符"/>
    <w:link w:val="11"/>
    <w:semiHidden/>
    <w:qFormat/>
    <w:uiPriority w:val="0"/>
    <w:rPr>
      <w:rFonts w:ascii="Arial" w:hAnsi="Arial" w:eastAsia="黑体"/>
      <w:kern w:val="2"/>
      <w:sz w:val="24"/>
      <w:szCs w:val="24"/>
    </w:rPr>
  </w:style>
  <w:style w:type="character" w:customStyle="1" w:styleId="660">
    <w:name w:val="标题 9 字符"/>
    <w:link w:val="12"/>
    <w:semiHidden/>
    <w:qFormat/>
    <w:uiPriority w:val="0"/>
    <w:rPr>
      <w:rFonts w:ascii="Arial" w:hAnsi="Arial" w:eastAsia="黑体"/>
      <w:kern w:val="2"/>
      <w:sz w:val="21"/>
      <w:szCs w:val="21"/>
    </w:rPr>
  </w:style>
  <w:style w:type="character" w:customStyle="1" w:styleId="661">
    <w:name w:val="题注 字符"/>
    <w:link w:val="18"/>
    <w:semiHidden/>
    <w:qFormat/>
    <w:uiPriority w:val="0"/>
    <w:rPr>
      <w:b/>
      <w:kern w:val="2"/>
      <w:sz w:val="28"/>
    </w:rPr>
  </w:style>
  <w:style w:type="character" w:customStyle="1" w:styleId="662">
    <w:name w:val="文档结构图 字符"/>
    <w:link w:val="91"/>
    <w:semiHidden/>
    <w:qFormat/>
    <w:uiPriority w:val="0"/>
    <w:rPr>
      <w:rFonts w:eastAsia="宋体"/>
      <w:kern w:val="2"/>
      <w:sz w:val="21"/>
      <w:szCs w:val="24"/>
      <w:lang w:val="en-US" w:eastAsia="zh-CN" w:bidi="ar-SA"/>
    </w:rPr>
  </w:style>
  <w:style w:type="character" w:customStyle="1" w:styleId="663">
    <w:name w:val="尾注文本 字符"/>
    <w:link w:val="30"/>
    <w:semiHidden/>
    <w:qFormat/>
    <w:uiPriority w:val="0"/>
    <w:rPr>
      <w:kern w:val="2"/>
      <w:sz w:val="21"/>
      <w:szCs w:val="24"/>
      <w:lang w:val="zh-CN"/>
    </w:rPr>
  </w:style>
  <w:style w:type="character" w:customStyle="1" w:styleId="664">
    <w:name w:val="副标题 字符"/>
    <w:link w:val="36"/>
    <w:semiHidden/>
    <w:qFormat/>
    <w:uiPriority w:val="0"/>
    <w:rPr>
      <w:rFonts w:ascii="Arial" w:hAnsi="Arial" w:eastAsia="隶书"/>
      <w:b/>
      <w:bCs/>
      <w:kern w:val="28"/>
      <w:sz w:val="44"/>
      <w:szCs w:val="32"/>
      <w:lang w:val="en-US" w:eastAsia="zh-CN" w:bidi="ar-SA"/>
    </w:rPr>
  </w:style>
  <w:style w:type="character" w:customStyle="1" w:styleId="665">
    <w:name w:val="脚注文本 字符"/>
    <w:link w:val="37"/>
    <w:semiHidden/>
    <w:qFormat/>
    <w:uiPriority w:val="0"/>
    <w:rPr>
      <w:color w:val="0000FF"/>
      <w:sz w:val="21"/>
    </w:rPr>
  </w:style>
  <w:style w:type="character" w:customStyle="1" w:styleId="666">
    <w:name w:val="正文文本 2 字符1"/>
    <w:link w:val="92"/>
    <w:semiHidden/>
    <w:qFormat/>
    <w:uiPriority w:val="0"/>
    <w:rPr>
      <w:rFonts w:eastAsia="宋体"/>
      <w:kern w:val="2"/>
      <w:sz w:val="21"/>
      <w:szCs w:val="24"/>
      <w:lang w:val="en-US" w:eastAsia="zh-CN" w:bidi="ar-SA"/>
    </w:rPr>
  </w:style>
  <w:style w:type="character" w:customStyle="1" w:styleId="667">
    <w:name w:val="页码1"/>
    <w:basedOn w:val="47"/>
    <w:qFormat/>
    <w:uiPriority w:val="0"/>
    <w:rPr>
      <w:rFonts w:ascii="Arial" w:hAnsi="Arial" w:eastAsia="黑体" w:cs="Arial"/>
      <w:snapToGrid w:val="0"/>
      <w:kern w:val="0"/>
      <w:szCs w:val="21"/>
    </w:rPr>
  </w:style>
  <w:style w:type="character" w:customStyle="1" w:styleId="668">
    <w:name w:val="行号1"/>
    <w:basedOn w:val="47"/>
    <w:qFormat/>
    <w:uiPriority w:val="0"/>
    <w:rPr>
      <w:rFonts w:ascii="Arial" w:hAnsi="Arial" w:eastAsia="黑体" w:cs="Arial"/>
      <w:snapToGrid w:val="0"/>
      <w:kern w:val="0"/>
      <w:szCs w:val="21"/>
    </w:rPr>
  </w:style>
  <w:style w:type="character" w:customStyle="1" w:styleId="669">
    <w:name w:val="HTML 代码1"/>
    <w:qFormat/>
    <w:uiPriority w:val="0"/>
    <w:rPr>
      <w:rFonts w:ascii="黑体" w:hAnsi="Courier New" w:eastAsia="黑体" w:cs="楷体_GB2312"/>
      <w:sz w:val="20"/>
      <w:szCs w:val="20"/>
    </w:rPr>
  </w:style>
  <w:style w:type="character" w:customStyle="1" w:styleId="670">
    <w:name w:val="批注引用1"/>
    <w:qFormat/>
    <w:uiPriority w:val="0"/>
    <w:rPr>
      <w:sz w:val="21"/>
      <w:szCs w:val="21"/>
    </w:rPr>
  </w:style>
  <w:style w:type="character" w:customStyle="1" w:styleId="671">
    <w:name w:val="表格非标题文字 Char Char"/>
    <w:link w:val="116"/>
    <w:semiHidden/>
    <w:qFormat/>
    <w:uiPriority w:val="0"/>
    <w:rPr>
      <w:rFonts w:ascii="Futura Bk" w:hAnsi="Futura Bk"/>
      <w:kern w:val="2"/>
      <w:sz w:val="18"/>
      <w:szCs w:val="21"/>
      <w:lang w:val="en-US" w:eastAsia="zh-CN" w:bidi="ar-SA"/>
    </w:rPr>
  </w:style>
  <w:style w:type="character" w:customStyle="1" w:styleId="672">
    <w:name w:val="*正文 Char Char"/>
    <w:link w:val="117"/>
    <w:semiHidden/>
    <w:qFormat/>
    <w:uiPriority w:val="0"/>
    <w:rPr>
      <w:rFonts w:ascii="宋体" w:hAnsi="宋体"/>
      <w:sz w:val="24"/>
    </w:rPr>
  </w:style>
  <w:style w:type="character" w:customStyle="1" w:styleId="673">
    <w:name w:val="Char Char71"/>
    <w:qFormat/>
    <w:uiPriority w:val="0"/>
    <w:rPr>
      <w:rFonts w:eastAsia="宋体"/>
      <w:kern w:val="2"/>
      <w:sz w:val="21"/>
      <w:szCs w:val="24"/>
      <w:lang w:val="en-US" w:eastAsia="zh-CN" w:bidi="ar-SA"/>
    </w:rPr>
  </w:style>
  <w:style w:type="character" w:customStyle="1" w:styleId="674">
    <w:name w:val="Char Char6"/>
    <w:qFormat/>
    <w:uiPriority w:val="0"/>
    <w:rPr>
      <w:rFonts w:eastAsia="宋体"/>
      <w:kern w:val="2"/>
      <w:sz w:val="21"/>
      <w:szCs w:val="24"/>
      <w:lang w:val="en-US" w:eastAsia="zh-CN" w:bidi="ar-SA"/>
    </w:rPr>
  </w:style>
  <w:style w:type="character" w:customStyle="1" w:styleId="675">
    <w:name w:val="正文首行缩进 Char1"/>
    <w:qFormat/>
    <w:uiPriority w:val="0"/>
    <w:rPr>
      <w:rFonts w:ascii="宋体" w:hAnsi="Times New Roman" w:eastAsia="宋体" w:cs="Times New Roman"/>
      <w:snapToGrid w:val="0"/>
      <w:kern w:val="2"/>
      <w:sz w:val="24"/>
      <w:szCs w:val="21"/>
      <w:lang w:val="zh-CN"/>
    </w:rPr>
  </w:style>
  <w:style w:type="character" w:customStyle="1" w:styleId="676">
    <w:name w:val="Char Char28"/>
    <w:qFormat/>
    <w:uiPriority w:val="0"/>
    <w:rPr>
      <w:rFonts w:ascii="仿宋_GB2312" w:hAnsi="仿宋_GB2312" w:eastAsia="仿宋_GB2312"/>
      <w:kern w:val="1"/>
      <w:sz w:val="28"/>
    </w:rPr>
  </w:style>
  <w:style w:type="character" w:customStyle="1" w:styleId="67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8">
    <w:name w:val="Heading 1 Char_c2c67d99-b073-43d9-b936-4dafc816ba6f"/>
    <w:qFormat/>
    <w:uiPriority w:val="0"/>
    <w:rPr>
      <w:rFonts w:ascii="Times New Roman" w:hAnsi="Times New Roman" w:eastAsia="黑体" w:cs="Times New Roman"/>
      <w:b/>
      <w:kern w:val="0"/>
      <w:sz w:val="24"/>
      <w:szCs w:val="24"/>
    </w:rPr>
  </w:style>
  <w:style w:type="character" w:customStyle="1" w:styleId="679">
    <w:name w:val="U_正文 Char Char"/>
    <w:link w:val="118"/>
    <w:semiHidden/>
    <w:qFormat/>
    <w:uiPriority w:val="0"/>
    <w:rPr>
      <w:sz w:val="24"/>
      <w:szCs w:val="24"/>
    </w:rPr>
  </w:style>
  <w:style w:type="character" w:customStyle="1" w:styleId="680">
    <w:name w:val="HTML 地址 Char1"/>
    <w:qFormat/>
    <w:uiPriority w:val="0"/>
    <w:rPr>
      <w:rFonts w:ascii="Times New Roman" w:hAnsi="Times New Roman" w:eastAsia="宋体" w:cs="Times New Roman"/>
      <w:i/>
      <w:iCs/>
      <w:szCs w:val="24"/>
    </w:rPr>
  </w:style>
  <w:style w:type="character" w:customStyle="1" w:styleId="681">
    <w:name w:val="批注主题 Char1"/>
    <w:link w:val="111"/>
    <w:semiHidden/>
    <w:qFormat/>
    <w:uiPriority w:val="0"/>
    <w:rPr>
      <w:b/>
      <w:bCs/>
      <w:kern w:val="2"/>
      <w:sz w:val="21"/>
      <w:szCs w:val="24"/>
    </w:rPr>
  </w:style>
  <w:style w:type="character" w:customStyle="1" w:styleId="682">
    <w:name w:val="Char Char51"/>
    <w:qFormat/>
    <w:uiPriority w:val="0"/>
    <w:rPr>
      <w:rFonts w:ascii="宋体" w:hAnsi="Courier New" w:eastAsia="宋体"/>
      <w:kern w:val="2"/>
      <w:sz w:val="21"/>
      <w:lang w:val="en-US" w:eastAsia="zh-CN"/>
    </w:rPr>
  </w:style>
  <w:style w:type="character" w:customStyle="1" w:styleId="683">
    <w:name w:val="表正文 Char Char"/>
    <w:qFormat/>
    <w:uiPriority w:val="0"/>
    <w:rPr>
      <w:rFonts w:ascii="宋体" w:eastAsia="宋体"/>
      <w:snapToGrid w:val="0"/>
      <w:color w:val="000000"/>
      <w:kern w:val="28"/>
      <w:sz w:val="28"/>
      <w:lang w:val="en-US" w:eastAsia="zh-CN" w:bidi="ar-SA"/>
    </w:rPr>
  </w:style>
  <w:style w:type="character" w:customStyle="1" w:styleId="684">
    <w:name w:val="Char Char34"/>
    <w:qFormat/>
    <w:uiPriority w:val="0"/>
    <w:rPr>
      <w:b/>
      <w:kern w:val="1"/>
      <w:sz w:val="28"/>
      <w:szCs w:val="28"/>
    </w:rPr>
  </w:style>
  <w:style w:type="character" w:customStyle="1" w:styleId="685">
    <w:name w:val="Normal Indent Char Char"/>
    <w:qFormat/>
    <w:uiPriority w:val="0"/>
    <w:rPr>
      <w:rFonts w:eastAsia="宋体"/>
      <w:kern w:val="2"/>
      <w:sz w:val="21"/>
      <w:lang w:val="en-US" w:eastAsia="zh-CN" w:bidi="ar-SA"/>
    </w:rPr>
  </w:style>
  <w:style w:type="character" w:customStyle="1" w:styleId="686">
    <w:name w:val="哈哈正文 Char Char"/>
    <w:link w:val="119"/>
    <w:semiHidden/>
    <w:qFormat/>
    <w:uiPriority w:val="0"/>
    <w:rPr>
      <w:rFonts w:ascii="宋体" w:hAnsi="宋体" w:eastAsia="宋体" w:cs="宋体"/>
      <w:kern w:val="2"/>
      <w:sz w:val="24"/>
      <w:lang w:val="en-US" w:eastAsia="zh-CN" w:bidi="ar-SA"/>
    </w:rPr>
  </w:style>
  <w:style w:type="character" w:customStyle="1" w:styleId="687">
    <w:name w:val="未处理的提及1"/>
    <w:qFormat/>
    <w:uiPriority w:val="0"/>
    <w:rPr>
      <w:color w:val="808080"/>
      <w:shd w:val="clear" w:color="auto" w:fill="E6E6E6"/>
    </w:rPr>
  </w:style>
  <w:style w:type="character" w:customStyle="1" w:styleId="688">
    <w:name w:val="txt"/>
    <w:qFormat/>
    <w:uiPriority w:val="0"/>
    <w:rPr>
      <w:rFonts w:ascii="仿宋_GB2312" w:eastAsia="微软雅黑"/>
      <w:b/>
      <w:kern w:val="2"/>
      <w:sz w:val="32"/>
      <w:szCs w:val="32"/>
      <w:lang w:val="en-US" w:eastAsia="zh-CN" w:bidi="ar-SA"/>
    </w:rPr>
  </w:style>
  <w:style w:type="character" w:customStyle="1" w:styleId="689">
    <w:name w:val="二级标题 Char Char"/>
    <w:qFormat/>
    <w:uiPriority w:val="0"/>
    <w:rPr>
      <w:rFonts w:ascii="宋体" w:hAnsi="宋体" w:eastAsia="宋体"/>
      <w:b/>
      <w:snapToGrid w:val="0"/>
      <w:kern w:val="2"/>
      <w:sz w:val="24"/>
      <w:szCs w:val="24"/>
      <w:lang w:val="en-US" w:eastAsia="zh-CN" w:bidi="ar-SA"/>
    </w:rPr>
  </w:style>
  <w:style w:type="character" w:customStyle="1" w:styleId="690">
    <w:name w:val="Char Char32"/>
    <w:qFormat/>
    <w:uiPriority w:val="0"/>
    <w:rPr>
      <w:b/>
      <w:kern w:val="1"/>
      <w:sz w:val="24"/>
      <w:szCs w:val="24"/>
    </w:rPr>
  </w:style>
  <w:style w:type="character" w:customStyle="1" w:styleId="691">
    <w:name w:val="PI Char1"/>
    <w:qFormat/>
    <w:uiPriority w:val="0"/>
    <w:rPr>
      <w:rFonts w:ascii="宋体" w:hAnsi="宋体"/>
      <w:kern w:val="2"/>
      <w:sz w:val="24"/>
      <w:szCs w:val="24"/>
    </w:rPr>
  </w:style>
  <w:style w:type="character" w:customStyle="1" w:styleId="692">
    <w:name w:val="tw4winTerm"/>
    <w:qFormat/>
    <w:uiPriority w:val="0"/>
    <w:rPr>
      <w:color w:val="0000FF"/>
    </w:rPr>
  </w:style>
  <w:style w:type="character" w:customStyle="1" w:styleId="693">
    <w:name w:val="Footer Char_e4721bb4-e3fc-4862-8d8b-f36b1c83c226"/>
    <w:qFormat/>
    <w:uiPriority w:val="0"/>
    <w:rPr>
      <w:rFonts w:eastAsia="宋体"/>
      <w:kern w:val="2"/>
      <w:sz w:val="18"/>
      <w:lang w:val="en-US" w:eastAsia="zh-CN" w:bidi="ar-SA"/>
    </w:rPr>
  </w:style>
  <w:style w:type="character" w:customStyle="1" w:styleId="694">
    <w:name w:val="普通文字 Char Char1"/>
    <w:qFormat/>
    <w:uiPriority w:val="0"/>
    <w:rPr>
      <w:rFonts w:ascii="宋体" w:hAnsi="Courier New"/>
      <w:kern w:val="2"/>
      <w:sz w:val="21"/>
    </w:rPr>
  </w:style>
  <w:style w:type="character" w:customStyle="1" w:styleId="695">
    <w:name w:val="Char Char101"/>
    <w:qFormat/>
    <w:uiPriority w:val="0"/>
    <w:rPr>
      <w:rFonts w:ascii="宋体" w:hAnsi="宋体"/>
      <w:kern w:val="2"/>
      <w:sz w:val="21"/>
      <w:szCs w:val="24"/>
      <w:lang w:val="en-US" w:eastAsia="zh-CN"/>
    </w:rPr>
  </w:style>
  <w:style w:type="character" w:customStyle="1" w:styleId="696">
    <w:name w:val="链接"/>
    <w:qFormat/>
    <w:uiPriority w:val="0"/>
    <w:rPr>
      <w:color w:val="0000FF"/>
      <w:sz w:val="21"/>
      <w:szCs w:val="21"/>
      <w:u w:val="single"/>
    </w:rPr>
  </w:style>
  <w:style w:type="character" w:customStyle="1" w:styleId="697">
    <w:name w:val="h4 Char"/>
    <w:qFormat/>
    <w:uiPriority w:val="0"/>
    <w:rPr>
      <w:rFonts w:ascii="Arial" w:hAnsi="Arial" w:eastAsia="黑体"/>
      <w:b/>
      <w:bCs/>
      <w:kern w:val="2"/>
      <w:sz w:val="28"/>
      <w:szCs w:val="28"/>
      <w:lang w:val="zh-CN" w:eastAsia="zh-CN" w:bidi="ar-SA"/>
    </w:rPr>
  </w:style>
  <w:style w:type="character" w:customStyle="1" w:styleId="698">
    <w:name w:val="5正文 Char Char"/>
    <w:link w:val="120"/>
    <w:semiHidden/>
    <w:qFormat/>
    <w:uiPriority w:val="0"/>
    <w:rPr>
      <w:rFonts w:ascii="仿宋_GB2312" w:hAnsi="微软雅黑" w:eastAsia="仿宋_GB2312"/>
      <w:sz w:val="28"/>
      <w:szCs w:val="21"/>
    </w:rPr>
  </w:style>
  <w:style w:type="character" w:customStyle="1" w:styleId="699">
    <w:name w:val="标题 3 字符"/>
    <w:qFormat/>
    <w:uiPriority w:val="0"/>
    <w:rPr>
      <w:b/>
      <w:bCs/>
      <w:kern w:val="2"/>
      <w:sz w:val="32"/>
      <w:szCs w:val="32"/>
    </w:rPr>
  </w:style>
  <w:style w:type="character" w:customStyle="1" w:styleId="700">
    <w:name w:val="样式6 Char Char"/>
    <w:qFormat/>
    <w:uiPriority w:val="0"/>
    <w:rPr>
      <w:rFonts w:ascii="仿宋_GB2312" w:hAnsi="宋体" w:eastAsia="仿宋_GB2312"/>
      <w:b/>
      <w:bCs/>
      <w:kern w:val="2"/>
      <w:sz w:val="24"/>
      <w:szCs w:val="24"/>
      <w:lang w:val="en-US" w:eastAsia="zh-CN" w:bidi="ar-SA"/>
    </w:rPr>
  </w:style>
  <w:style w:type="character" w:customStyle="1" w:styleId="701">
    <w:name w:val="Char Char14"/>
    <w:qFormat/>
    <w:uiPriority w:val="0"/>
    <w:rPr>
      <w:rFonts w:ascii="黑体" w:hAnsi="黑体" w:eastAsia="黑体"/>
    </w:rPr>
  </w:style>
  <w:style w:type="character" w:customStyle="1" w:styleId="702">
    <w:name w:val="Heading 2 Hidden Char"/>
    <w:qFormat/>
    <w:uiPriority w:val="0"/>
    <w:rPr>
      <w:rFonts w:ascii="仿宋_GB2312" w:eastAsia="仿宋_GB2312"/>
      <w:b/>
      <w:bCs/>
      <w:kern w:val="2"/>
      <w:sz w:val="24"/>
      <w:szCs w:val="24"/>
      <w:lang w:val="zh-CN" w:eastAsia="zh-CN" w:bidi="ar-SA"/>
    </w:rPr>
  </w:style>
  <w:style w:type="character" w:customStyle="1" w:styleId="703">
    <w:name w:val="font11"/>
    <w:basedOn w:val="47"/>
    <w:qFormat/>
    <w:uiPriority w:val="0"/>
    <w:rPr>
      <w:rFonts w:hint="default" w:ascii="Times New Roman" w:hAnsi="Times New Roman" w:cs="Times New Roman"/>
      <w:color w:val="000000"/>
      <w:sz w:val="22"/>
      <w:szCs w:val="22"/>
      <w:u w:val="none"/>
    </w:rPr>
  </w:style>
  <w:style w:type="character" w:customStyle="1" w:styleId="704">
    <w:name w:val="表正文 Char1"/>
    <w:qFormat/>
    <w:uiPriority w:val="0"/>
    <w:rPr>
      <w:rFonts w:ascii="宋体" w:eastAsia="宋体"/>
      <w:snapToGrid w:val="0"/>
      <w:color w:val="000000"/>
      <w:kern w:val="28"/>
      <w:sz w:val="28"/>
    </w:rPr>
  </w:style>
  <w:style w:type="character" w:customStyle="1" w:styleId="705">
    <w:name w:val="blue1"/>
    <w:basedOn w:val="47"/>
    <w:qFormat/>
    <w:uiPriority w:val="0"/>
    <w:rPr>
      <w:rFonts w:ascii="Arial" w:hAnsi="Arial" w:eastAsia="黑体" w:cs="Arial"/>
      <w:snapToGrid w:val="0"/>
      <w:kern w:val="0"/>
      <w:szCs w:val="21"/>
    </w:rPr>
  </w:style>
  <w:style w:type="character" w:customStyle="1" w:styleId="706">
    <w:name w:val="标书1 Char"/>
    <w:qFormat/>
    <w:uiPriority w:val="0"/>
    <w:rPr>
      <w:rFonts w:eastAsia="宋体"/>
      <w:b/>
      <w:bCs/>
      <w:kern w:val="44"/>
      <w:sz w:val="44"/>
      <w:szCs w:val="44"/>
      <w:lang w:val="en-US" w:eastAsia="zh-CN" w:bidi="ar-SA"/>
    </w:rPr>
  </w:style>
  <w:style w:type="character" w:customStyle="1" w:styleId="707">
    <w:name w:val="样式5 Char Char"/>
    <w:qFormat/>
    <w:uiPriority w:val="0"/>
    <w:rPr>
      <w:rFonts w:ascii="仿宋_GB2312" w:hAnsi="仿宋" w:eastAsia="仿宋_GB2312"/>
      <w:kern w:val="2"/>
      <w:sz w:val="24"/>
      <w:szCs w:val="24"/>
    </w:rPr>
  </w:style>
  <w:style w:type="character" w:customStyle="1" w:styleId="708">
    <w:name w:val="样式4 Char Char"/>
    <w:qFormat/>
    <w:uiPriority w:val="0"/>
    <w:rPr>
      <w:rFonts w:ascii="仿宋_GB2312" w:hAnsi="仿宋" w:eastAsia="仿宋_GB2312"/>
      <w:b/>
      <w:kern w:val="2"/>
      <w:sz w:val="32"/>
      <w:szCs w:val="32"/>
      <w:lang w:bidi="ar-SA"/>
    </w:rPr>
  </w:style>
  <w:style w:type="character" w:customStyle="1" w:styleId="709">
    <w:name w:val="插图说明 Char Char"/>
    <w:qFormat/>
    <w:uiPriority w:val="0"/>
    <w:rPr>
      <w:rFonts w:eastAsia="黑体"/>
      <w:sz w:val="24"/>
      <w:lang w:val="en-US" w:eastAsia="zh-CN"/>
    </w:rPr>
  </w:style>
  <w:style w:type="character" w:customStyle="1" w:styleId="710">
    <w:name w:val="正文2 Char Char"/>
    <w:link w:val="121"/>
    <w:semiHidden/>
    <w:qFormat/>
    <w:uiPriority w:val="0"/>
    <w:rPr>
      <w:rFonts w:eastAsia="宋体"/>
      <w:kern w:val="2"/>
      <w:sz w:val="24"/>
      <w:lang w:val="en-US" w:eastAsia="zh-CN" w:bidi="ar-SA"/>
    </w:rPr>
  </w:style>
  <w:style w:type="character" w:customStyle="1" w:styleId="711">
    <w:name w:val="Char Char24"/>
    <w:qFormat/>
    <w:uiPriority w:val="0"/>
    <w:rPr>
      <w:kern w:val="1"/>
      <w:sz w:val="21"/>
    </w:rPr>
  </w:style>
  <w:style w:type="character" w:customStyle="1" w:styleId="712">
    <w:name w:val="普通文字 Char1 Char"/>
    <w:qFormat/>
    <w:uiPriority w:val="0"/>
    <w:rPr>
      <w:rFonts w:ascii="宋体" w:hAnsi="Courier New" w:eastAsia="宋体"/>
      <w:kern w:val="2"/>
      <w:sz w:val="21"/>
      <w:szCs w:val="24"/>
      <w:lang w:val="en-US" w:eastAsia="zh-CN" w:bidi="ar-SA"/>
    </w:rPr>
  </w:style>
  <w:style w:type="character" w:customStyle="1" w:styleId="713">
    <w:name w:val="h3 Char1"/>
    <w:qFormat/>
    <w:uiPriority w:val="0"/>
    <w:rPr>
      <w:rFonts w:eastAsia="宋体"/>
      <w:b/>
      <w:bCs/>
      <w:kern w:val="2"/>
      <w:sz w:val="32"/>
      <w:szCs w:val="32"/>
      <w:lang w:bidi="ar-SA"/>
    </w:rPr>
  </w:style>
  <w:style w:type="character" w:customStyle="1" w:styleId="714">
    <w:name w:val="标题 Char1"/>
    <w:qFormat/>
    <w:uiPriority w:val="0"/>
    <w:rPr>
      <w:rFonts w:ascii="Cambria" w:hAnsi="Cambria" w:eastAsia="宋体" w:cs="Times New Roman"/>
      <w:b/>
      <w:bCs/>
      <w:sz w:val="32"/>
      <w:szCs w:val="32"/>
      <w:lang w:bidi="ar-SA"/>
    </w:rPr>
  </w:style>
  <w:style w:type="character" w:customStyle="1" w:styleId="715">
    <w:name w:val="gf正文1 Char Char"/>
    <w:link w:val="133"/>
    <w:semiHidden/>
    <w:qFormat/>
    <w:uiPriority w:val="0"/>
    <w:rPr>
      <w:rFonts w:ascii="宋体" w:hAnsi="宋体" w:cs="宋体"/>
      <w:kern w:val="2"/>
      <w:sz w:val="24"/>
      <w:szCs w:val="24"/>
    </w:rPr>
  </w:style>
  <w:style w:type="character" w:customStyle="1" w:styleId="716">
    <w:name w:val="正文文本缩进 Char1"/>
    <w:qFormat/>
    <w:uiPriority w:val="0"/>
    <w:rPr>
      <w:rFonts w:ascii="Calibri" w:hAnsi="Calibri"/>
      <w:sz w:val="28"/>
    </w:rPr>
  </w:style>
  <w:style w:type="character" w:customStyle="1" w:styleId="717">
    <w:name w:val="No Spacing Char Char"/>
    <w:link w:val="122"/>
    <w:semiHidden/>
    <w:qFormat/>
    <w:uiPriority w:val="0"/>
    <w:rPr>
      <w:rFonts w:ascii="Times New Roman" w:hAnsi="Times New Roman" w:eastAsia="宋体" w:cs="Times New Roman"/>
      <w:sz w:val="22"/>
      <w:szCs w:val="22"/>
      <w:lang w:val="en-US" w:eastAsia="zh-CN" w:bidi="ar-SA"/>
    </w:rPr>
  </w:style>
  <w:style w:type="character" w:customStyle="1" w:styleId="718">
    <w:name w:val="样式7 Char Char"/>
    <w:qFormat/>
    <w:uiPriority w:val="0"/>
    <w:rPr>
      <w:rFonts w:ascii="仿宋_GB2312" w:hAnsi="仿宋" w:eastAsia="仿宋_GB2312"/>
      <w:b/>
      <w:kern w:val="2"/>
      <w:sz w:val="24"/>
      <w:szCs w:val="24"/>
    </w:rPr>
  </w:style>
  <w:style w:type="character" w:customStyle="1" w:styleId="719">
    <w:name w:val="font12gray1"/>
    <w:qFormat/>
    <w:uiPriority w:val="0"/>
    <w:rPr>
      <w:rFonts w:ascii="仿宋_GB2312" w:eastAsia="微软雅黑"/>
      <w:b/>
      <w:spacing w:val="300"/>
      <w:kern w:val="2"/>
      <w:sz w:val="18"/>
      <w:szCs w:val="18"/>
      <w:lang w:val="en-US" w:eastAsia="zh-CN" w:bidi="ar-SA"/>
    </w:rPr>
  </w:style>
  <w:style w:type="character" w:customStyle="1" w:styleId="720">
    <w:name w:val="Char Char7"/>
    <w:qFormat/>
    <w:uiPriority w:val="0"/>
    <w:rPr>
      <w:rFonts w:eastAsia="宋体"/>
      <w:kern w:val="2"/>
      <w:sz w:val="21"/>
      <w:szCs w:val="24"/>
      <w:lang w:val="en-US" w:eastAsia="zh-CN" w:bidi="ar-SA"/>
    </w:rPr>
  </w:style>
  <w:style w:type="character" w:customStyle="1" w:styleId="721">
    <w:name w:val="表名 Char"/>
    <w:qFormat/>
    <w:uiPriority w:val="0"/>
    <w:rPr>
      <w:rFonts w:eastAsia="宋体"/>
      <w:b/>
      <w:bCs/>
      <w:kern w:val="2"/>
      <w:sz w:val="24"/>
      <w:szCs w:val="24"/>
      <w:lang w:val="en-US" w:eastAsia="zh-CN" w:bidi="ar-SA"/>
    </w:rPr>
  </w:style>
  <w:style w:type="character" w:customStyle="1" w:styleId="722">
    <w:name w:val="Document Map Char Char"/>
    <w:qFormat/>
    <w:uiPriority w:val="0"/>
    <w:rPr>
      <w:rFonts w:eastAsia="宋体"/>
      <w:kern w:val="2"/>
      <w:sz w:val="21"/>
      <w:szCs w:val="24"/>
      <w:lang w:val="en-US" w:eastAsia="zh-CN" w:bidi="ar-SA"/>
    </w:rPr>
  </w:style>
  <w:style w:type="character" w:customStyle="1" w:styleId="723">
    <w:name w:val="font41"/>
    <w:basedOn w:val="47"/>
    <w:qFormat/>
    <w:uiPriority w:val="0"/>
    <w:rPr>
      <w:rFonts w:hint="eastAsia" w:ascii="仿宋_GB2312" w:eastAsia="仿宋_GB2312" w:cs="仿宋_GB2312"/>
      <w:color w:val="000000"/>
      <w:sz w:val="22"/>
      <w:szCs w:val="22"/>
      <w:u w:val="none"/>
    </w:rPr>
  </w:style>
  <w:style w:type="character" w:customStyle="1" w:styleId="724">
    <w:name w:val="纯文本 Char_0"/>
    <w:link w:val="123"/>
    <w:semiHidden/>
    <w:qFormat/>
    <w:uiPriority w:val="0"/>
    <w:rPr>
      <w:rFonts w:ascii="宋体" w:hAnsi="Courier New"/>
      <w:kern w:val="2"/>
      <w:sz w:val="21"/>
      <w:szCs w:val="21"/>
      <w:lang w:val="en-US" w:eastAsia="zh-CN"/>
    </w:rPr>
  </w:style>
  <w:style w:type="character" w:customStyle="1" w:styleId="725">
    <w:name w:val="Balloon Text Char"/>
    <w:qFormat/>
    <w:uiPriority w:val="0"/>
    <w:rPr>
      <w:rFonts w:eastAsia="宋体"/>
      <w:kern w:val="2"/>
      <w:sz w:val="18"/>
      <w:szCs w:val="18"/>
      <w:lang w:val="en-US" w:eastAsia="zh-CN" w:bidi="ar-SA"/>
    </w:rPr>
  </w:style>
  <w:style w:type="character" w:customStyle="1" w:styleId="726">
    <w:name w:val="正文 项目2 Char Char"/>
    <w:basedOn w:val="727"/>
    <w:qFormat/>
    <w:uiPriority w:val="0"/>
    <w:rPr>
      <w:rFonts w:ascii="仿宋_GB2312" w:hAnsi="仿宋_GB2312" w:eastAsia="仿宋_GB2312"/>
      <w:kern w:val="2"/>
      <w:sz w:val="24"/>
      <w:lang w:bidi="ar-SA"/>
    </w:rPr>
  </w:style>
  <w:style w:type="character" w:customStyle="1" w:styleId="727">
    <w:name w:val="正文 项目 Char Char"/>
    <w:qFormat/>
    <w:uiPriority w:val="0"/>
    <w:rPr>
      <w:rFonts w:ascii="仿宋_GB2312" w:hAnsi="仿宋_GB2312" w:eastAsia="仿宋_GB2312"/>
      <w:kern w:val="2"/>
      <w:sz w:val="24"/>
      <w:lang w:bidi="ar-SA"/>
    </w:rPr>
  </w:style>
  <w:style w:type="character" w:customStyle="1" w:styleId="728">
    <w:name w:val="h Char Char1"/>
    <w:qFormat/>
    <w:uiPriority w:val="0"/>
    <w:rPr>
      <w:rFonts w:eastAsia="宋体"/>
      <w:kern w:val="2"/>
      <w:sz w:val="18"/>
      <w:szCs w:val="18"/>
      <w:lang w:val="en-US" w:eastAsia="zh-CN" w:bidi="ar-SA"/>
    </w:rPr>
  </w:style>
  <w:style w:type="character" w:customStyle="1" w:styleId="729">
    <w:name w:val="Char Char27"/>
    <w:qFormat/>
    <w:uiPriority w:val="0"/>
    <w:rPr>
      <w:rFonts w:ascii="宋体" w:hAnsi="宋体" w:eastAsia="宋体"/>
      <w:color w:val="000000"/>
      <w:kern w:val="1"/>
      <w:sz w:val="28"/>
      <w:lang w:val="en-US" w:eastAsia="zh-CN" w:bidi="ar-SA"/>
    </w:rPr>
  </w:style>
  <w:style w:type="character" w:customStyle="1" w:styleId="730">
    <w:name w:val="px14"/>
    <w:qFormat/>
    <w:uiPriority w:val="0"/>
    <w:rPr>
      <w:rFonts w:ascii="仿宋_GB2312" w:eastAsia="微软雅黑" w:cs="Times New Roman"/>
      <w:b/>
      <w:kern w:val="2"/>
      <w:sz w:val="32"/>
      <w:szCs w:val="32"/>
      <w:lang w:val="en-US" w:eastAsia="zh-CN" w:bidi="ar-SA"/>
    </w:rPr>
  </w:style>
  <w:style w:type="character" w:customStyle="1" w:styleId="731">
    <w:name w:val="HTML 预设格式 Char1"/>
    <w:qFormat/>
    <w:uiPriority w:val="0"/>
    <w:rPr>
      <w:rFonts w:ascii="Courier New" w:hAnsi="Courier New" w:eastAsia="宋体" w:cs="Courier New"/>
      <w:sz w:val="20"/>
      <w:szCs w:val="20"/>
    </w:rPr>
  </w:style>
  <w:style w:type="character" w:customStyle="1" w:styleId="732">
    <w:name w:val="普通文字 Char1"/>
    <w:qFormat/>
    <w:uiPriority w:val="0"/>
    <w:rPr>
      <w:rFonts w:ascii="宋体" w:hAnsi="Courier New" w:eastAsia="宋体"/>
      <w:kern w:val="2"/>
      <w:sz w:val="21"/>
      <w:lang w:val="en-US" w:eastAsia="zh-CN"/>
    </w:rPr>
  </w:style>
  <w:style w:type="character" w:customStyle="1" w:styleId="733">
    <w:name w:val="hei16b1"/>
    <w:qFormat/>
    <w:uiPriority w:val="0"/>
    <w:rPr>
      <w:rFonts w:hint="default" w:ascii="Arial" w:hAnsi="Arial" w:cs="Arial"/>
      <w:b/>
      <w:bCs/>
      <w:color w:val="000000"/>
      <w:sz w:val="24"/>
      <w:szCs w:val="24"/>
    </w:rPr>
  </w:style>
  <w:style w:type="character" w:customStyle="1" w:styleId="734">
    <w:name w:val="正文（绿盟科技） Char Char"/>
    <w:link w:val="125"/>
    <w:semiHidden/>
    <w:qFormat/>
    <w:uiPriority w:val="0"/>
    <w:rPr>
      <w:rFonts w:ascii="Arial" w:hAnsi="Arial"/>
      <w:sz w:val="21"/>
      <w:szCs w:val="21"/>
    </w:rPr>
  </w:style>
  <w:style w:type="character" w:customStyle="1" w:styleId="735">
    <w:name w:val="Char Char19"/>
    <w:qFormat/>
    <w:uiPriority w:val="0"/>
    <w:rPr>
      <w:rFonts w:ascii="宋体" w:hAnsi="宋体"/>
      <w:i/>
      <w:sz w:val="24"/>
      <w:szCs w:val="24"/>
    </w:rPr>
  </w:style>
  <w:style w:type="character" w:customStyle="1" w:styleId="736">
    <w:name w:val="Comment Text Char"/>
    <w:qFormat/>
    <w:uiPriority w:val="0"/>
    <w:rPr>
      <w:rFonts w:ascii="宋体" w:hAnsi="宋体" w:eastAsia="宋体"/>
      <w:kern w:val="2"/>
      <w:sz w:val="24"/>
      <w:lang w:val="en-US" w:eastAsia="zh-CN" w:bidi="ar-SA"/>
    </w:rPr>
  </w:style>
  <w:style w:type="character" w:customStyle="1" w:styleId="737">
    <w:name w:val="标题 2 字符"/>
    <w:qFormat/>
    <w:uiPriority w:val="0"/>
    <w:rPr>
      <w:rFonts w:ascii="仿宋_GB2312" w:hAnsi="Times New Roman" w:eastAsia="仿宋_GB2312" w:cs="Times New Roman"/>
      <w:b/>
      <w:kern w:val="2"/>
      <w:sz w:val="24"/>
      <w:lang w:val="zh-CN"/>
    </w:rPr>
  </w:style>
  <w:style w:type="character" w:customStyle="1" w:styleId="738">
    <w:name w:val="Char Char72"/>
    <w:qFormat/>
    <w:uiPriority w:val="0"/>
    <w:rPr>
      <w:rFonts w:eastAsia="宋体"/>
      <w:kern w:val="2"/>
      <w:sz w:val="21"/>
      <w:szCs w:val="24"/>
      <w:lang w:val="en-US" w:eastAsia="zh-CN" w:bidi="ar-SA"/>
    </w:rPr>
  </w:style>
  <w:style w:type="character" w:customStyle="1" w:styleId="739">
    <w:name w:val="正文文本缩进 Char2"/>
    <w:qFormat/>
    <w:uiPriority w:val="0"/>
    <w:rPr>
      <w:rFonts w:ascii="Times New Roman" w:hAnsi="Times New Roman" w:eastAsia="宋体" w:cs="Times New Roman"/>
      <w:snapToGrid w:val="0"/>
      <w:kern w:val="0"/>
      <w:szCs w:val="24"/>
    </w:rPr>
  </w:style>
  <w:style w:type="character" w:customStyle="1" w:styleId="740">
    <w:name w:val="样式2 Char Char"/>
    <w:qFormat/>
    <w:uiPriority w:val="0"/>
    <w:rPr>
      <w:rFonts w:ascii="仿宋_GB2312" w:hAnsi="仿宋" w:eastAsia="仿宋_GB2312" w:cs="仿宋_GB2312"/>
      <w:b/>
      <w:bCs/>
      <w:sz w:val="32"/>
      <w:szCs w:val="30"/>
      <w:lang w:val="zh-CN"/>
    </w:rPr>
  </w:style>
  <w:style w:type="character" w:customStyle="1" w:styleId="741">
    <w:name w:val="表格名称[858D7CFB-ED40-4347-BF05-701D383B685F]"/>
    <w:link w:val="126"/>
    <w:semiHidden/>
    <w:qFormat/>
    <w:uiPriority w:val="0"/>
    <w:rPr>
      <w:sz w:val="32"/>
    </w:rPr>
  </w:style>
  <w:style w:type="character" w:customStyle="1" w:styleId="742">
    <w:name w:val="Char Char4"/>
    <w:qFormat/>
    <w:uiPriority w:val="0"/>
    <w:rPr>
      <w:rFonts w:eastAsia="宋体"/>
      <w:b/>
      <w:sz w:val="24"/>
      <w:lang w:eastAsia="zh-CN" w:bidi="ar-SA"/>
    </w:rPr>
  </w:style>
  <w:style w:type="character" w:customStyle="1" w:styleId="743">
    <w:name w:val="c7 style3"/>
    <w:qFormat/>
    <w:uiPriority w:val="0"/>
  </w:style>
  <w:style w:type="character" w:customStyle="1" w:styleId="744">
    <w:name w:val="正文文本 3 Char1"/>
    <w:qFormat/>
    <w:uiPriority w:val="0"/>
    <w:rPr>
      <w:rFonts w:ascii="Times New Roman" w:hAnsi="Times New Roman" w:eastAsia="宋体" w:cs="Times New Roman"/>
      <w:sz w:val="16"/>
      <w:szCs w:val="16"/>
    </w:rPr>
  </w:style>
  <w:style w:type="character" w:customStyle="1" w:styleId="745">
    <w:name w:val="tw4winInternal"/>
    <w:qFormat/>
    <w:uiPriority w:val="0"/>
    <w:rPr>
      <w:rFonts w:ascii="Courier New" w:hAnsi="Courier New" w:cs="Courier New"/>
      <w:color w:val="FF0000"/>
      <w:lang w:val="en-US" w:eastAsia="zh-CN"/>
    </w:rPr>
  </w:style>
  <w:style w:type="character" w:customStyle="1" w:styleId="746">
    <w:name w:val="Char Char10"/>
    <w:qFormat/>
    <w:uiPriority w:val="0"/>
    <w:rPr>
      <w:rFonts w:ascii="宋体" w:hAnsi="宋体"/>
      <w:kern w:val="2"/>
      <w:sz w:val="21"/>
      <w:szCs w:val="24"/>
      <w:lang w:val="en-US" w:eastAsia="zh-CN"/>
    </w:rPr>
  </w:style>
  <w:style w:type="character" w:customStyle="1" w:styleId="747">
    <w:name w:val="shadow11"/>
    <w:qFormat/>
    <w:uiPriority w:val="0"/>
    <w:rPr>
      <w:color w:val="000000"/>
      <w:sz w:val="21"/>
    </w:rPr>
  </w:style>
  <w:style w:type="character" w:customStyle="1" w:styleId="748">
    <w:name w:val="正文非缩进 Char3"/>
    <w:qFormat/>
    <w:uiPriority w:val="0"/>
    <w:rPr>
      <w:rFonts w:ascii="宋体" w:eastAsia="宋体"/>
      <w:snapToGrid w:val="0"/>
      <w:color w:val="000000"/>
      <w:kern w:val="28"/>
      <w:sz w:val="28"/>
      <w:lang w:val="en-US" w:eastAsia="zh-CN" w:bidi="ar-SA"/>
    </w:rPr>
  </w:style>
  <w:style w:type="character" w:customStyle="1" w:styleId="749">
    <w:name w:val="Char Char Char Char Char"/>
    <w:qFormat/>
    <w:uiPriority w:val="0"/>
    <w:rPr>
      <w:rFonts w:ascii="宋体" w:hAnsi="Courier New" w:eastAsia="宋体"/>
      <w:kern w:val="2"/>
      <w:sz w:val="21"/>
      <w:lang w:val="en-US" w:eastAsia="zh-CN" w:bidi="ar-SA"/>
    </w:rPr>
  </w:style>
  <w:style w:type="character" w:customStyle="1" w:styleId="750">
    <w:name w:val="签名 Char1"/>
    <w:qFormat/>
    <w:uiPriority w:val="0"/>
    <w:rPr>
      <w:rFonts w:ascii="Times New Roman" w:hAnsi="Times New Roman" w:eastAsia="宋体" w:cs="Times New Roman"/>
      <w:szCs w:val="24"/>
    </w:rPr>
  </w:style>
  <w:style w:type="character" w:customStyle="1" w:styleId="751">
    <w:name w:val="Char Char18"/>
    <w:qFormat/>
    <w:uiPriority w:val="0"/>
    <w:rPr>
      <w:rFonts w:ascii="宋体" w:hAnsi="宋体"/>
      <w:sz w:val="28"/>
    </w:rPr>
  </w:style>
  <w:style w:type="character" w:customStyle="1" w:styleId="752">
    <w:name w:val="Char Char22"/>
    <w:qFormat/>
    <w:uiPriority w:val="0"/>
    <w:rPr>
      <w:rFonts w:ascii="宋体" w:hAnsi="宋体"/>
      <w:kern w:val="1"/>
      <w:sz w:val="24"/>
      <w:szCs w:val="24"/>
    </w:rPr>
  </w:style>
  <w:style w:type="character" w:customStyle="1" w:styleId="753">
    <w:name w:val="pt141"/>
    <w:qFormat/>
    <w:uiPriority w:val="0"/>
    <w:rPr>
      <w:color w:val="330066"/>
      <w:sz w:val="22"/>
      <w:szCs w:val="22"/>
    </w:rPr>
  </w:style>
  <w:style w:type="character" w:customStyle="1" w:styleId="754">
    <w:name w:val="正文文本缩进 2 Char1"/>
    <w:qFormat/>
    <w:uiPriority w:val="0"/>
    <w:rPr>
      <w:rFonts w:ascii="Times New Roman" w:hAnsi="Times New Roman" w:eastAsia="宋体" w:cs="Times New Roman"/>
      <w:szCs w:val="24"/>
    </w:rPr>
  </w:style>
  <w:style w:type="character" w:customStyle="1" w:styleId="755">
    <w:name w:val="Char Char611"/>
    <w:qFormat/>
    <w:uiPriority w:val="0"/>
    <w:rPr>
      <w:rFonts w:eastAsia="宋体"/>
      <w:kern w:val="2"/>
      <w:sz w:val="21"/>
      <w:szCs w:val="24"/>
      <w:lang w:val="en-US" w:eastAsia="zh-CN" w:bidi="ar-SA"/>
    </w:rPr>
  </w:style>
  <w:style w:type="character" w:customStyle="1" w:styleId="756">
    <w:name w:val="highlight1"/>
    <w:qFormat/>
    <w:uiPriority w:val="0"/>
    <w:rPr>
      <w:rFonts w:ascii="仿宋_GB2312" w:eastAsia="微软雅黑"/>
      <w:b/>
      <w:kern w:val="2"/>
      <w:sz w:val="23"/>
      <w:szCs w:val="23"/>
      <w:lang w:val="en-US" w:eastAsia="zh-CN" w:bidi="ar-SA"/>
    </w:rPr>
  </w:style>
  <w:style w:type="character" w:customStyle="1" w:styleId="757">
    <w:name w:val="my正文 Char Char"/>
    <w:link w:val="127"/>
    <w:semiHidden/>
    <w:qFormat/>
    <w:uiPriority w:val="0"/>
    <w:rPr>
      <w:rFonts w:ascii="Tahoma" w:hAnsi="Tahoma"/>
      <w:sz w:val="24"/>
      <w:szCs w:val="24"/>
    </w:rPr>
  </w:style>
  <w:style w:type="character" w:customStyle="1" w:styleId="758">
    <w:name w:val="正文缩进 Char2"/>
    <w:link w:val="5"/>
    <w:semiHidden/>
    <w:qFormat/>
    <w:uiPriority w:val="0"/>
    <w:rPr>
      <w:rFonts w:ascii="宋体" w:eastAsia="宋体"/>
      <w:snapToGrid w:val="0"/>
      <w:color w:val="000000"/>
      <w:kern w:val="28"/>
      <w:sz w:val="28"/>
      <w:lang w:val="en-US" w:eastAsia="zh-CN" w:bidi="ar-SA"/>
    </w:rPr>
  </w:style>
  <w:style w:type="character" w:customStyle="1" w:styleId="759">
    <w:name w:val="Used by Word for text of Help footnotes Char Char1"/>
    <w:qFormat/>
    <w:uiPriority w:val="0"/>
    <w:rPr>
      <w:color w:val="0000FF"/>
      <w:sz w:val="21"/>
    </w:rPr>
  </w:style>
  <w:style w:type="character" w:customStyle="1" w:styleId="760">
    <w:name w:val="FA正文 Char Char"/>
    <w:qFormat/>
    <w:uiPriority w:val="0"/>
    <w:rPr>
      <w:rFonts w:hAnsi="宋体"/>
      <w:kern w:val="2"/>
      <w:sz w:val="24"/>
      <w:lang w:bidi="ar-SA"/>
    </w:rPr>
  </w:style>
  <w:style w:type="character" w:customStyle="1" w:styleId="761">
    <w:name w:val="纯文本 字符"/>
    <w:qFormat/>
    <w:uiPriority w:val="0"/>
    <w:rPr>
      <w:rFonts w:ascii="宋体" w:hAnsi="Courier New" w:eastAsia="宋体" w:cs="Arial"/>
      <w:snapToGrid w:val="0"/>
      <w:kern w:val="2"/>
      <w:sz w:val="21"/>
      <w:szCs w:val="21"/>
      <w:lang w:val="en-US" w:eastAsia="zh-CN" w:bidi="ar-SA"/>
    </w:rPr>
  </w:style>
  <w:style w:type="character" w:customStyle="1" w:styleId="762">
    <w:name w:val="3级 Char Char"/>
    <w:link w:val="128"/>
    <w:semiHidden/>
    <w:qFormat/>
    <w:uiPriority w:val="0"/>
    <w:rPr>
      <w:rFonts w:ascii="宋体" w:hAnsi="宋体"/>
      <w:b/>
      <w:bCs/>
      <w:sz w:val="28"/>
    </w:rPr>
  </w:style>
  <w:style w:type="character" w:customStyle="1" w:styleId="763">
    <w:name w:val="myp11"/>
    <w:qFormat/>
    <w:uiPriority w:val="0"/>
    <w:rPr>
      <w:rFonts w:ascii="仿宋_GB2312" w:eastAsia="微软雅黑"/>
      <w:b/>
      <w:kern w:val="2"/>
      <w:sz w:val="32"/>
      <w:szCs w:val="32"/>
      <w:lang w:val="en-US" w:eastAsia="zh-CN" w:bidi="ar-SA"/>
    </w:rPr>
  </w:style>
  <w:style w:type="character" w:customStyle="1" w:styleId="764">
    <w:name w:val="文档结构图 Char1"/>
    <w:link w:val="96"/>
    <w:semiHidden/>
    <w:qFormat/>
    <w:uiPriority w:val="0"/>
    <w:rPr>
      <w:kern w:val="2"/>
      <w:sz w:val="21"/>
      <w:szCs w:val="24"/>
      <w:shd w:val="clear" w:color="auto" w:fill="000080"/>
    </w:rPr>
  </w:style>
  <w:style w:type="character" w:customStyle="1" w:styleId="765">
    <w:name w:val="H6 Char"/>
    <w:qFormat/>
    <w:uiPriority w:val="0"/>
    <w:rPr>
      <w:rFonts w:ascii="Arial" w:hAnsi="Arial" w:eastAsia="黑体"/>
      <w:b/>
      <w:bCs/>
      <w:kern w:val="2"/>
      <w:sz w:val="24"/>
      <w:szCs w:val="24"/>
    </w:rPr>
  </w:style>
  <w:style w:type="character" w:customStyle="1" w:styleId="766">
    <w:name w:val="Char Char91"/>
    <w:qFormat/>
    <w:uiPriority w:val="0"/>
    <w:rPr>
      <w:rFonts w:eastAsia="宋体"/>
      <w:kern w:val="2"/>
      <w:sz w:val="18"/>
      <w:szCs w:val="18"/>
      <w:lang w:val="en-US" w:eastAsia="zh-CN" w:bidi="ar-SA"/>
    </w:rPr>
  </w:style>
  <w:style w:type="character" w:customStyle="1" w:styleId="767">
    <w:name w:val="副标题 Char1"/>
    <w:qFormat/>
    <w:uiPriority w:val="0"/>
    <w:rPr>
      <w:rFonts w:ascii="Cambria" w:hAnsi="Cambria" w:eastAsia="宋体" w:cs="Times New Roman"/>
      <w:b/>
      <w:bCs/>
      <w:snapToGrid w:val="0"/>
      <w:kern w:val="28"/>
      <w:sz w:val="32"/>
      <w:szCs w:val="32"/>
    </w:rPr>
  </w:style>
  <w:style w:type="character" w:customStyle="1" w:styleId="768">
    <w:name w:val="font61"/>
    <w:basedOn w:val="47"/>
    <w:qFormat/>
    <w:uiPriority w:val="0"/>
    <w:rPr>
      <w:rFonts w:hint="eastAsia" w:ascii="仿宋" w:hAnsi="仿宋" w:eastAsia="仿宋" w:cs="仿宋"/>
      <w:color w:val="000000"/>
      <w:sz w:val="20"/>
      <w:szCs w:val="20"/>
      <w:u w:val="none"/>
    </w:rPr>
  </w:style>
  <w:style w:type="character" w:customStyle="1" w:styleId="76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0">
    <w:name w:val="Char Char211"/>
    <w:qFormat/>
    <w:uiPriority w:val="0"/>
    <w:rPr>
      <w:rFonts w:eastAsia="宋体"/>
      <w:b/>
      <w:bCs/>
      <w:kern w:val="2"/>
      <w:sz w:val="21"/>
      <w:szCs w:val="24"/>
      <w:lang w:val="en-US" w:eastAsia="zh-CN" w:bidi="ar-SA"/>
    </w:rPr>
  </w:style>
  <w:style w:type="character" w:customStyle="1" w:styleId="771">
    <w:name w:val="maywed421"/>
    <w:qFormat/>
    <w:uiPriority w:val="0"/>
    <w:rPr>
      <w:color w:val="366FB6"/>
      <w:u w:val="none"/>
    </w:rPr>
  </w:style>
  <w:style w:type="character" w:customStyle="1" w:styleId="772">
    <w:name w:val="Char Char102"/>
    <w:qFormat/>
    <w:uiPriority w:val="0"/>
    <w:rPr>
      <w:rFonts w:ascii="宋体" w:hAnsi="宋体"/>
      <w:kern w:val="2"/>
      <w:sz w:val="21"/>
      <w:szCs w:val="24"/>
      <w:lang w:val="en-US" w:eastAsia="zh-CN"/>
    </w:rPr>
  </w:style>
  <w:style w:type="character" w:customStyle="1" w:styleId="773">
    <w:name w:val="页眉 Char1"/>
    <w:qFormat/>
    <w:uiPriority w:val="0"/>
    <w:rPr>
      <w:rFonts w:eastAsia="宋体"/>
      <w:kern w:val="2"/>
      <w:sz w:val="18"/>
      <w:szCs w:val="18"/>
      <w:lang w:val="en-US" w:eastAsia="zh-CN" w:bidi="ar-SA"/>
    </w:rPr>
  </w:style>
  <w:style w:type="character" w:customStyle="1" w:styleId="774">
    <w:name w:val="md"/>
    <w:basedOn w:val="47"/>
    <w:qFormat/>
    <w:uiPriority w:val="0"/>
    <w:rPr>
      <w:rFonts w:ascii="Arial" w:hAnsi="Arial" w:eastAsia="黑体" w:cs="Arial"/>
      <w:snapToGrid w:val="0"/>
      <w:kern w:val="0"/>
      <w:szCs w:val="21"/>
    </w:rPr>
  </w:style>
  <w:style w:type="character" w:customStyle="1" w:styleId="775">
    <w:name w:val="big1"/>
    <w:qFormat/>
    <w:uiPriority w:val="0"/>
    <w:rPr>
      <w:rFonts w:hint="eastAsia" w:ascii="宋体" w:hAnsi="宋体" w:eastAsia="宋体"/>
      <w:color w:val="333333"/>
      <w:sz w:val="22"/>
      <w:szCs w:val="22"/>
    </w:rPr>
  </w:style>
  <w:style w:type="character" w:customStyle="1" w:styleId="776">
    <w:name w:val="Char Char311"/>
    <w:qFormat/>
    <w:uiPriority w:val="0"/>
    <w:rPr>
      <w:rFonts w:eastAsia="宋体"/>
      <w:kern w:val="2"/>
      <w:sz w:val="21"/>
      <w:szCs w:val="24"/>
      <w:lang w:val="en-US" w:eastAsia="zh-CN" w:bidi="ar-SA"/>
    </w:rPr>
  </w:style>
  <w:style w:type="character" w:customStyle="1" w:styleId="777">
    <w:name w:val="Char Char81"/>
    <w:qFormat/>
    <w:uiPriority w:val="0"/>
    <w:rPr>
      <w:rFonts w:eastAsia="宋体"/>
      <w:b/>
      <w:sz w:val="24"/>
      <w:lang w:eastAsia="zh-CN"/>
    </w:rPr>
  </w:style>
  <w:style w:type="character" w:customStyle="1" w:styleId="778">
    <w:name w:val="样式3 Char Char"/>
    <w:basedOn w:val="740"/>
    <w:qFormat/>
    <w:uiPriority w:val="0"/>
    <w:rPr>
      <w:rFonts w:ascii="仿宋_GB2312" w:hAnsi="仿宋" w:eastAsia="仿宋_GB2312" w:cs="仿宋_GB2312"/>
      <w:sz w:val="32"/>
      <w:szCs w:val="30"/>
      <w:lang w:val="zh-CN"/>
    </w:rPr>
  </w:style>
  <w:style w:type="character" w:customStyle="1" w:styleId="779">
    <w:name w:val="正文首行缩进 2 Char1"/>
    <w:qFormat/>
    <w:uiPriority w:val="0"/>
    <w:rPr>
      <w:rFonts w:ascii="Times New Roman" w:hAnsi="Times New Roman" w:eastAsia="宋体" w:cs="Times New Roman"/>
      <w:kern w:val="2"/>
      <w:sz w:val="24"/>
      <w:szCs w:val="24"/>
    </w:rPr>
  </w:style>
  <w:style w:type="character" w:customStyle="1" w:styleId="780">
    <w:name w:val="副标题 Char2"/>
    <w:qFormat/>
    <w:uiPriority w:val="0"/>
    <w:rPr>
      <w:rFonts w:ascii="Cambria" w:hAnsi="Cambria" w:eastAsia="宋体" w:cs="Times New Roman"/>
      <w:b/>
      <w:bCs/>
      <w:snapToGrid w:val="0"/>
      <w:kern w:val="28"/>
      <w:sz w:val="32"/>
      <w:szCs w:val="32"/>
    </w:rPr>
  </w:style>
  <w:style w:type="character" w:customStyle="1" w:styleId="781">
    <w:name w:val="标题4-dyf Char Char"/>
    <w:link w:val="130"/>
    <w:semiHidden/>
    <w:qFormat/>
    <w:uiPriority w:val="0"/>
    <w:rPr>
      <w:rFonts w:ascii="Cambria" w:hAnsi="Cambria"/>
      <w:b/>
      <w:bCs/>
      <w:color w:val="000000"/>
      <w:kern w:val="2"/>
      <w:sz w:val="21"/>
      <w:szCs w:val="21"/>
    </w:rPr>
  </w:style>
  <w:style w:type="character" w:customStyle="1" w:styleId="782">
    <w:name w:val="dectext1"/>
    <w:qFormat/>
    <w:uiPriority w:val="0"/>
    <w:rPr>
      <w:rFonts w:ascii="宋体" w:hAnsi="宋体" w:eastAsia="宋体"/>
      <w:color w:val="333333"/>
      <w:sz w:val="21"/>
      <w:szCs w:val="21"/>
      <w:u w:val="none"/>
    </w:rPr>
  </w:style>
  <w:style w:type="character" w:customStyle="1" w:styleId="783">
    <w:name w:val="冯 Char Char"/>
    <w:link w:val="131"/>
    <w:semiHidden/>
    <w:qFormat/>
    <w:uiPriority w:val="0"/>
    <w:rPr>
      <w:rFonts w:ascii="宋体" w:hAnsi="宋体"/>
      <w:color w:val="000000"/>
      <w:sz w:val="24"/>
      <w:szCs w:val="24"/>
    </w:rPr>
  </w:style>
  <w:style w:type="character" w:customStyle="1" w:styleId="784">
    <w:name w:val="Header Char_cbf19533-ddc6-4361-a42e-eb0c307aca79"/>
    <w:qFormat/>
    <w:uiPriority w:val="0"/>
    <w:rPr>
      <w:rFonts w:eastAsia="宋体"/>
      <w:kern w:val="2"/>
      <w:sz w:val="18"/>
      <w:szCs w:val="18"/>
      <w:lang w:val="en-US" w:eastAsia="zh-CN" w:bidi="ar-SA"/>
    </w:rPr>
  </w:style>
  <w:style w:type="character" w:customStyle="1" w:styleId="785">
    <w:name w:val="Char Char12"/>
    <w:qFormat/>
    <w:uiPriority w:val="0"/>
    <w:rPr>
      <w:rFonts w:ascii="仿宋_GB2312" w:eastAsia="仿宋_GB2312"/>
      <w:b/>
      <w:bCs/>
      <w:kern w:val="2"/>
      <w:sz w:val="24"/>
      <w:szCs w:val="24"/>
      <w:lang w:val="zh-CN" w:eastAsia="zh-CN" w:bidi="ar-SA"/>
    </w:rPr>
  </w:style>
  <w:style w:type="character" w:customStyle="1" w:styleId="786">
    <w:name w:val="普通文字 Char3"/>
    <w:qFormat/>
    <w:uiPriority w:val="0"/>
    <w:rPr>
      <w:rFonts w:ascii="宋体" w:hAnsi="Courier New" w:eastAsia="宋体"/>
      <w:kern w:val="2"/>
      <w:sz w:val="21"/>
      <w:lang w:val="en-US" w:eastAsia="zh-CN" w:bidi="ar-SA"/>
    </w:rPr>
  </w:style>
  <w:style w:type="character" w:customStyle="1" w:styleId="787">
    <w:name w:val="公文正文 Char Char"/>
    <w:link w:val="140"/>
    <w:semiHidden/>
    <w:qFormat/>
    <w:uiPriority w:val="0"/>
    <w:rPr>
      <w:rFonts w:ascii="仿宋_GB2312" w:eastAsia="仿宋_GB2312"/>
      <w:kern w:val="2"/>
      <w:sz w:val="24"/>
      <w:szCs w:val="24"/>
    </w:rPr>
  </w:style>
  <w:style w:type="character" w:customStyle="1" w:styleId="788">
    <w:name w:val="正文首行缩进 Char Char Char Char Char"/>
    <w:qFormat/>
    <w:uiPriority w:val="0"/>
    <w:rPr>
      <w:rFonts w:ascii="宋体"/>
      <w:kern w:val="2"/>
      <w:sz w:val="24"/>
      <w:lang w:val="zh-CN"/>
    </w:rPr>
  </w:style>
  <w:style w:type="character" w:customStyle="1" w:styleId="789">
    <w:name w:val="PI Char"/>
    <w:qFormat/>
    <w:uiPriority w:val="0"/>
    <w:rPr>
      <w:rFonts w:ascii="宋体" w:hAnsi="宋体" w:eastAsia="宋体"/>
      <w:kern w:val="2"/>
      <w:sz w:val="24"/>
      <w:szCs w:val="24"/>
      <w:lang w:val="en-US" w:eastAsia="zh-CN" w:bidi="ar-SA"/>
    </w:rPr>
  </w:style>
  <w:style w:type="character" w:customStyle="1" w:styleId="790">
    <w:name w:val="Default Char Char"/>
    <w:link w:val="112"/>
    <w:semiHidden/>
    <w:qFormat/>
    <w:uiPriority w:val="0"/>
    <w:rPr>
      <w:rFonts w:ascii="仿宋_GB2312" w:eastAsia="仿宋_GB2312" w:cs="仿宋_GB2312"/>
      <w:color w:val="000000"/>
      <w:sz w:val="24"/>
      <w:szCs w:val="24"/>
      <w:lang w:val="en-US" w:eastAsia="zh-CN" w:bidi="ar-SA"/>
    </w:rPr>
  </w:style>
  <w:style w:type="character" w:customStyle="1" w:styleId="791">
    <w:name w:val="style91"/>
    <w:qFormat/>
    <w:uiPriority w:val="0"/>
    <w:rPr>
      <w:color w:val="333333"/>
    </w:rPr>
  </w:style>
  <w:style w:type="character" w:customStyle="1" w:styleId="792">
    <w:name w:val="列出段落 Char2"/>
    <w:qFormat/>
    <w:uiPriority w:val="0"/>
    <w:rPr>
      <w:rFonts w:ascii="Calibri" w:hAnsi="Calibri"/>
      <w:kern w:val="2"/>
      <w:sz w:val="28"/>
    </w:rPr>
  </w:style>
  <w:style w:type="character" w:customStyle="1" w:styleId="793">
    <w:name w:val="mdeck"/>
    <w:qFormat/>
    <w:uiPriority w:val="0"/>
    <w:rPr>
      <w:rFonts w:ascii="仿宋_GB2312" w:eastAsia="微软雅黑"/>
      <w:b/>
      <w:kern w:val="2"/>
      <w:sz w:val="32"/>
      <w:szCs w:val="32"/>
      <w:lang w:val="en-US" w:eastAsia="zh-CN" w:bidi="ar-SA"/>
    </w:rPr>
  </w:style>
  <w:style w:type="character" w:customStyle="1" w:styleId="794">
    <w:name w:val="unnamed11"/>
    <w:qFormat/>
    <w:uiPriority w:val="0"/>
    <w:rPr>
      <w:sz w:val="20"/>
      <w:szCs w:val="20"/>
    </w:rPr>
  </w:style>
  <w:style w:type="character" w:customStyle="1" w:styleId="795">
    <w:name w:val="正文文本 Char2"/>
    <w:qFormat/>
    <w:uiPriority w:val="0"/>
    <w:rPr>
      <w:rFonts w:ascii="Times New Roman" w:hAnsi="Times New Roman" w:eastAsia="宋体" w:cs="Times New Roman"/>
      <w:snapToGrid w:val="0"/>
      <w:kern w:val="0"/>
      <w:szCs w:val="24"/>
    </w:rPr>
  </w:style>
  <w:style w:type="character" w:customStyle="1" w:styleId="796">
    <w:name w:val="标书正文格式 Char Char"/>
    <w:qFormat/>
    <w:uiPriority w:val="0"/>
    <w:rPr>
      <w:rFonts w:eastAsia="楷体_GB2312"/>
      <w:kern w:val="2"/>
      <w:sz w:val="24"/>
      <w:szCs w:val="24"/>
      <w:lang w:bidi="ar-SA"/>
    </w:rPr>
  </w:style>
  <w:style w:type="character" w:customStyle="1" w:styleId="797">
    <w:name w:val="Char Char11"/>
    <w:qFormat/>
    <w:uiPriority w:val="0"/>
    <w:rPr>
      <w:rFonts w:ascii="宋体" w:hAnsi="宋体" w:eastAsia="宋体"/>
      <w:b/>
      <w:kern w:val="2"/>
      <w:sz w:val="24"/>
      <w:szCs w:val="24"/>
      <w:lang w:val="en-US" w:eastAsia="zh-CN" w:bidi="ar-SA"/>
    </w:rPr>
  </w:style>
  <w:style w:type="character" w:customStyle="1" w:styleId="798">
    <w:name w:val="ca-131"/>
    <w:qFormat/>
    <w:uiPriority w:val="0"/>
    <w:rPr>
      <w:rFonts w:hint="eastAsia" w:ascii="仿宋_GB2312" w:eastAsia="仿宋_GB2312"/>
      <w:b/>
      <w:bCs/>
      <w:color w:val="000000"/>
      <w:spacing w:val="-20"/>
      <w:sz w:val="24"/>
      <w:szCs w:val="24"/>
    </w:rPr>
  </w:style>
  <w:style w:type="character" w:customStyle="1" w:styleId="799">
    <w:name w:val="tw4winMark"/>
    <w:qFormat/>
    <w:uiPriority w:val="0"/>
    <w:rPr>
      <w:rFonts w:ascii="Courier New" w:hAnsi="Courier New" w:cs="Courier New"/>
      <w:vanish/>
      <w:color w:val="800080"/>
      <w:sz w:val="24"/>
      <w:szCs w:val="24"/>
      <w:vertAlign w:val="subscript"/>
    </w:rPr>
  </w:style>
  <w:style w:type="character" w:customStyle="1" w:styleId="800">
    <w:name w:val="正文样式 Char Char"/>
    <w:link w:val="132"/>
    <w:semiHidden/>
    <w:qFormat/>
    <w:uiPriority w:val="0"/>
    <w:rPr>
      <w:rFonts w:ascii="Calibri" w:hAnsi="Calibri"/>
      <w:sz w:val="24"/>
      <w:szCs w:val="24"/>
    </w:rPr>
  </w:style>
  <w:style w:type="character" w:customStyle="1" w:styleId="801">
    <w:name w:val="表正文 Char3"/>
    <w:qFormat/>
    <w:uiPriority w:val="0"/>
    <w:rPr>
      <w:rFonts w:eastAsia="宋体"/>
    </w:rPr>
  </w:style>
  <w:style w:type="character" w:customStyle="1" w:styleId="802">
    <w:name w:val="H5 Char"/>
    <w:qFormat/>
    <w:uiPriority w:val="0"/>
    <w:rPr>
      <w:b/>
      <w:bCs/>
      <w:kern w:val="2"/>
      <w:sz w:val="28"/>
      <w:szCs w:val="28"/>
    </w:rPr>
  </w:style>
  <w:style w:type="character" w:customStyle="1" w:styleId="803">
    <w:name w:val="Char Char3"/>
    <w:qFormat/>
    <w:uiPriority w:val="0"/>
    <w:rPr>
      <w:rFonts w:eastAsia="宋体"/>
      <w:kern w:val="2"/>
      <w:sz w:val="21"/>
      <w:szCs w:val="24"/>
      <w:lang w:val="en-US" w:eastAsia="zh-CN" w:bidi="ar-SA"/>
    </w:rPr>
  </w:style>
  <w:style w:type="character" w:customStyle="1" w:styleId="804">
    <w:name w:val="正文 编号 Char Char"/>
    <w:qFormat/>
    <w:uiPriority w:val="0"/>
    <w:rPr>
      <w:rFonts w:ascii="仿宋_GB2312" w:hAnsi="仿宋_GB2312" w:eastAsia="仿宋_GB2312"/>
      <w:kern w:val="2"/>
      <w:sz w:val="24"/>
      <w:lang w:bidi="ar-SA"/>
    </w:rPr>
  </w:style>
  <w:style w:type="character" w:customStyle="1" w:styleId="805">
    <w:name w:val="question-title2"/>
    <w:qFormat/>
    <w:uiPriority w:val="0"/>
    <w:rPr>
      <w:rFonts w:ascii="Arial" w:hAnsi="Arial" w:eastAsia="黑体" w:cs="Arial"/>
      <w:snapToGrid w:val="0"/>
      <w:kern w:val="0"/>
      <w:szCs w:val="21"/>
    </w:rPr>
  </w:style>
  <w:style w:type="character" w:customStyle="1" w:styleId="806">
    <w:name w:val="Char Char15"/>
    <w:qFormat/>
    <w:uiPriority w:val="0"/>
    <w:rPr>
      <w:rFonts w:ascii="宋体" w:hAnsi="宋体"/>
      <w:kern w:val="1"/>
      <w:sz w:val="21"/>
    </w:rPr>
  </w:style>
  <w:style w:type="character" w:customStyle="1" w:styleId="807">
    <w:name w:val="正文缩进 Char3"/>
    <w:qFormat/>
    <w:uiPriority w:val="0"/>
    <w:rPr>
      <w:rFonts w:ascii="宋体" w:eastAsia="宋体"/>
      <w:snapToGrid w:val="0"/>
      <w:color w:val="000000"/>
      <w:kern w:val="28"/>
      <w:sz w:val="28"/>
      <w:lang w:val="en-US" w:eastAsia="zh-CN" w:bidi="ar-SA"/>
    </w:rPr>
  </w:style>
  <w:style w:type="character" w:customStyle="1" w:styleId="808">
    <w:name w:val="列出段落 Char1"/>
    <w:link w:val="105"/>
    <w:semiHidden/>
    <w:qFormat/>
    <w:uiPriority w:val="0"/>
    <w:rPr>
      <w:rFonts w:ascii="Calibri" w:hAnsi="Calibri"/>
      <w:sz w:val="24"/>
      <w:lang w:eastAsia="en-US"/>
    </w:rPr>
  </w:style>
  <w:style w:type="character" w:customStyle="1" w:styleId="809">
    <w:name w:val="Char Char8"/>
    <w:qFormat/>
    <w:uiPriority w:val="0"/>
    <w:rPr>
      <w:rFonts w:eastAsia="宋体"/>
      <w:b/>
      <w:sz w:val="24"/>
      <w:lang w:eastAsia="zh-CN"/>
    </w:rPr>
  </w:style>
  <w:style w:type="character" w:customStyle="1" w:styleId="810">
    <w:name w:val="列表段落 字符"/>
    <w:qFormat/>
    <w:uiPriority w:val="0"/>
  </w:style>
  <w:style w:type="character" w:customStyle="1" w:styleId="811">
    <w:name w:val="Ò³Ã¼ Char Char1"/>
    <w:qFormat/>
    <w:uiPriority w:val="0"/>
    <w:rPr>
      <w:rFonts w:eastAsia="宋体"/>
      <w:kern w:val="2"/>
      <w:sz w:val="18"/>
      <w:szCs w:val="18"/>
      <w:lang w:val="en-US" w:eastAsia="zh-CN" w:bidi="ar-SA"/>
    </w:rPr>
  </w:style>
  <w:style w:type="character" w:customStyle="1" w:styleId="812">
    <w:name w:val="方案正文 Char Char"/>
    <w:qFormat/>
    <w:uiPriority w:val="0"/>
    <w:rPr>
      <w:rFonts w:ascii="仿宋_GB2312" w:eastAsia="仿宋_GB2312"/>
      <w:b/>
      <w:color w:val="000000"/>
      <w:kern w:val="2"/>
      <w:sz w:val="24"/>
      <w:lang w:val="en-US" w:eastAsia="zh-CN" w:bidi="ar-SA"/>
    </w:rPr>
  </w:style>
  <w:style w:type="character" w:customStyle="1" w:styleId="813">
    <w:name w:val="Char Char30"/>
    <w:qFormat/>
    <w:uiPriority w:val="0"/>
    <w:rPr>
      <w:rFonts w:ascii="Arial" w:hAnsi="Arial" w:eastAsia="黑体"/>
      <w:kern w:val="1"/>
      <w:sz w:val="21"/>
      <w:szCs w:val="21"/>
    </w:rPr>
  </w:style>
  <w:style w:type="character" w:customStyle="1" w:styleId="814">
    <w:name w:val="正文文本缩进 Char3"/>
    <w:link w:val="6"/>
    <w:semiHidden/>
    <w:qFormat/>
    <w:uiPriority w:val="0"/>
    <w:rPr>
      <w:rFonts w:ascii="宋体" w:hAnsi="宋体"/>
      <w:kern w:val="2"/>
      <w:sz w:val="24"/>
      <w:szCs w:val="24"/>
    </w:rPr>
  </w:style>
  <w:style w:type="character" w:customStyle="1" w:styleId="815">
    <w:name w:val="font01"/>
    <w:qFormat/>
    <w:uiPriority w:val="0"/>
    <w:rPr>
      <w:rFonts w:hint="eastAsia" w:ascii="微软雅黑" w:hAnsi="微软雅黑" w:eastAsia="微软雅黑" w:cs="微软雅黑"/>
      <w:color w:val="000000"/>
      <w:sz w:val="20"/>
      <w:szCs w:val="20"/>
      <w:u w:val="none"/>
    </w:rPr>
  </w:style>
  <w:style w:type="character" w:customStyle="1" w:styleId="816">
    <w:name w:val="Char Char20"/>
    <w:qFormat/>
    <w:uiPriority w:val="0"/>
    <w:rPr>
      <w:kern w:val="1"/>
      <w:sz w:val="24"/>
    </w:rPr>
  </w:style>
  <w:style w:type="character" w:customStyle="1" w:styleId="817">
    <w:name w:val="tw4winExternal"/>
    <w:qFormat/>
    <w:uiPriority w:val="0"/>
    <w:rPr>
      <w:rFonts w:ascii="Courier New" w:hAnsi="Courier New" w:cs="Courier New"/>
      <w:color w:val="808080"/>
      <w:lang w:val="en-US" w:eastAsia="zh-CN"/>
    </w:rPr>
  </w:style>
  <w:style w:type="character" w:customStyle="1" w:styleId="818">
    <w:name w:val="标题 4 Char1"/>
    <w:qFormat/>
    <w:uiPriority w:val="0"/>
    <w:rPr>
      <w:rFonts w:ascii="Cambria" w:hAnsi="Cambria" w:eastAsia="宋体" w:cs="Times New Roman"/>
      <w:b/>
      <w:bCs/>
      <w:kern w:val="2"/>
      <w:sz w:val="28"/>
      <w:szCs w:val="28"/>
    </w:rPr>
  </w:style>
  <w:style w:type="character" w:customStyle="1" w:styleId="819">
    <w:name w:val="批注文字 Char2"/>
    <w:qFormat/>
    <w:uiPriority w:val="0"/>
    <w:rPr>
      <w:rFonts w:ascii="Times New Roman" w:hAnsi="Times New Roman" w:eastAsia="宋体" w:cs="Times New Roman"/>
      <w:snapToGrid w:val="0"/>
      <w:kern w:val="0"/>
      <w:szCs w:val="24"/>
    </w:rPr>
  </w:style>
  <w:style w:type="character" w:customStyle="1" w:styleId="820">
    <w:name w:val="Ò³Ã¼ Char Char"/>
    <w:qFormat/>
    <w:uiPriority w:val="0"/>
    <w:rPr>
      <w:rFonts w:eastAsia="宋体"/>
      <w:kern w:val="2"/>
      <w:sz w:val="18"/>
      <w:lang w:val="en-US" w:eastAsia="zh-CN" w:bidi="ar-SA"/>
    </w:rPr>
  </w:style>
  <w:style w:type="character" w:customStyle="1" w:styleId="821">
    <w:name w:val="message1"/>
    <w:qFormat/>
    <w:uiPriority w:val="0"/>
    <w:rPr>
      <w:rFonts w:hint="default" w:ascii="Tahoma" w:hAnsi="Tahoma" w:cs="Tahoma"/>
      <w:sz w:val="18"/>
      <w:szCs w:val="18"/>
    </w:rPr>
  </w:style>
  <w:style w:type="character" w:customStyle="1" w:styleId="822">
    <w:name w:val="Char Char23"/>
    <w:qFormat/>
    <w:uiPriority w:val="0"/>
    <w:rPr>
      <w:color w:val="0000FF"/>
      <w:sz w:val="21"/>
    </w:rPr>
  </w:style>
  <w:style w:type="character" w:customStyle="1" w:styleId="823">
    <w:name w:val="批注框文本 字符"/>
    <w:qFormat/>
    <w:uiPriority w:val="0"/>
    <w:rPr>
      <w:rFonts w:ascii="Arial" w:hAnsi="Arial" w:eastAsia="黑体" w:cs="Arial"/>
      <w:snapToGrid w:val="0"/>
      <w:kern w:val="0"/>
      <w:sz w:val="18"/>
      <w:szCs w:val="18"/>
    </w:rPr>
  </w:style>
  <w:style w:type="character" w:customStyle="1" w:styleId="824">
    <w:name w:val="纯文本 Char2"/>
    <w:qFormat/>
    <w:uiPriority w:val="0"/>
    <w:rPr>
      <w:rFonts w:ascii="宋体" w:hAnsi="Courier New" w:eastAsia="宋体" w:cs="Courier New"/>
    </w:rPr>
  </w:style>
  <w:style w:type="character" w:customStyle="1" w:styleId="825">
    <w:name w:val="Char Char25"/>
    <w:qFormat/>
    <w:uiPriority w:val="0"/>
    <w:rPr>
      <w:rFonts w:ascii="宋体" w:hAnsi="宋体"/>
      <w:kern w:val="1"/>
      <w:sz w:val="24"/>
      <w:lang w:val="zh-CN"/>
    </w:rPr>
  </w:style>
  <w:style w:type="character" w:customStyle="1" w:styleId="826">
    <w:name w:val="Char Char411"/>
    <w:qFormat/>
    <w:uiPriority w:val="0"/>
    <w:rPr>
      <w:rFonts w:eastAsia="宋体"/>
      <w:b/>
      <w:sz w:val="24"/>
      <w:lang w:eastAsia="zh-CN" w:bidi="ar-SA"/>
    </w:rPr>
  </w:style>
  <w:style w:type="character" w:customStyle="1" w:styleId="827">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8">
    <w:name w:val="此正文 Char Char"/>
    <w:link w:val="134"/>
    <w:semiHidden/>
    <w:qFormat/>
    <w:uiPriority w:val="0"/>
    <w:rPr>
      <w:kern w:val="2"/>
      <w:sz w:val="24"/>
      <w:szCs w:val="24"/>
    </w:rPr>
  </w:style>
  <w:style w:type="character" w:customStyle="1" w:styleId="829">
    <w:name w:val="Char Char2"/>
    <w:qFormat/>
    <w:uiPriority w:val="0"/>
    <w:rPr>
      <w:rFonts w:eastAsia="宋体"/>
      <w:b/>
      <w:bCs/>
      <w:kern w:val="2"/>
      <w:sz w:val="21"/>
      <w:szCs w:val="24"/>
      <w:lang w:val="en-US" w:eastAsia="zh-CN" w:bidi="ar-SA"/>
    </w:rPr>
  </w:style>
  <w:style w:type="character" w:customStyle="1" w:styleId="830">
    <w:name w:val="Footer-Even Char1"/>
    <w:qFormat/>
    <w:uiPriority w:val="0"/>
    <w:rPr>
      <w:rFonts w:eastAsia="宋体"/>
      <w:kern w:val="2"/>
      <w:sz w:val="18"/>
      <w:szCs w:val="18"/>
      <w:lang w:val="en-US" w:eastAsia="zh-CN" w:bidi="ar-SA"/>
    </w:rPr>
  </w:style>
  <w:style w:type="character" w:customStyle="1" w:styleId="831">
    <w:name w:val="Char Char29"/>
    <w:qFormat/>
    <w:uiPriority w:val="0"/>
    <w:rPr>
      <w:rFonts w:ascii="Arial" w:hAnsi="Arial" w:eastAsia="微软雅黑"/>
      <w:b/>
      <w:kern w:val="1"/>
      <w:sz w:val="44"/>
      <w:szCs w:val="32"/>
      <w:lang w:val="en-US" w:eastAsia="zh-CN" w:bidi="ar-SA"/>
    </w:rPr>
  </w:style>
  <w:style w:type="character" w:customStyle="1" w:styleId="832">
    <w:name w:val="标题 字符"/>
    <w:link w:val="42"/>
    <w:semiHidden/>
    <w:qFormat/>
    <w:uiPriority w:val="0"/>
    <w:rPr>
      <w:b/>
      <w:sz w:val="24"/>
    </w:rPr>
  </w:style>
  <w:style w:type="character" w:customStyle="1" w:styleId="833">
    <w:name w:val="font81"/>
    <w:qFormat/>
    <w:uiPriority w:val="0"/>
    <w:rPr>
      <w:rFonts w:ascii="微软雅黑" w:hAnsi="微软雅黑" w:eastAsia="微软雅黑" w:cs="微软雅黑"/>
      <w:color w:val="000000"/>
      <w:sz w:val="20"/>
      <w:szCs w:val="20"/>
      <w:u w:val="none"/>
    </w:rPr>
  </w:style>
  <w:style w:type="character" w:customStyle="1" w:styleId="834">
    <w:name w:val="Char Char312"/>
    <w:qFormat/>
    <w:uiPriority w:val="0"/>
    <w:rPr>
      <w:rFonts w:ascii="Times New Roman" w:hAnsi="Times New Roman" w:eastAsia="宋体" w:cs="Times New Roman"/>
      <w:b/>
      <w:kern w:val="2"/>
      <w:sz w:val="32"/>
      <w:szCs w:val="24"/>
      <w:lang w:val="en-US" w:eastAsia="zh-CN" w:bidi="ar-SA"/>
    </w:rPr>
  </w:style>
  <w:style w:type="character" w:customStyle="1" w:styleId="835">
    <w:name w:val="t21"/>
    <w:qFormat/>
    <w:uiPriority w:val="0"/>
    <w:rPr>
      <w:rFonts w:ascii="仿宋_GB2312" w:eastAsia="微软雅黑"/>
      <w:b/>
      <w:kern w:val="2"/>
      <w:sz w:val="23"/>
      <w:szCs w:val="23"/>
      <w:lang w:val="en-US" w:eastAsia="zh-CN" w:bidi="ar-SA"/>
    </w:rPr>
  </w:style>
  <w:style w:type="character" w:customStyle="1" w:styleId="836">
    <w:name w:val="样式8 Char Char"/>
    <w:qFormat/>
    <w:uiPriority w:val="0"/>
    <w:rPr>
      <w:rFonts w:ascii="仿宋_GB2312" w:hAnsi="宋体" w:eastAsia="仿宋_GB2312"/>
      <w:b/>
      <w:bCs/>
      <w:kern w:val="2"/>
      <w:sz w:val="24"/>
      <w:szCs w:val="24"/>
    </w:rPr>
  </w:style>
  <w:style w:type="character" w:customStyle="1" w:styleId="837">
    <w:name w:val="表格 Char Char"/>
    <w:qFormat/>
    <w:uiPriority w:val="0"/>
    <w:rPr>
      <w:rFonts w:ascii="宋体" w:hAnsi="宋体" w:eastAsia="宋体"/>
      <w:lang w:bidi="ar-SA"/>
    </w:rPr>
  </w:style>
  <w:style w:type="character" w:customStyle="1" w:styleId="838">
    <w:name w:val="正文文本 字符1"/>
    <w:qFormat/>
    <w:uiPriority w:val="0"/>
    <w:rPr>
      <w:rFonts w:ascii="Calibri" w:hAnsi="Calibri" w:eastAsia="黑体" w:cs="Arial"/>
      <w:snapToGrid w:val="0"/>
      <w:kern w:val="2"/>
      <w:sz w:val="28"/>
      <w:szCs w:val="21"/>
    </w:rPr>
  </w:style>
  <w:style w:type="character" w:customStyle="1" w:styleId="839">
    <w:name w:val="标题 6 Char1"/>
    <w:qFormat/>
    <w:uiPriority w:val="0"/>
    <w:rPr>
      <w:rFonts w:ascii="Arial" w:hAnsi="Arial" w:eastAsia="黑体" w:cs="Times New Roman"/>
      <w:b/>
      <w:sz w:val="24"/>
      <w:szCs w:val="20"/>
      <w:lang w:bidi="ar-SA"/>
    </w:rPr>
  </w:style>
  <w:style w:type="character" w:customStyle="1" w:styleId="840">
    <w:name w:val="带编号样式 Char Char"/>
    <w:qFormat/>
    <w:uiPriority w:val="0"/>
    <w:rPr>
      <w:rFonts w:ascii="仿宋_GB2312" w:eastAsia="仿宋_GB2312"/>
      <w:color w:val="000000"/>
      <w:sz w:val="24"/>
      <w:lang w:bidi="ar-SA"/>
    </w:rPr>
  </w:style>
  <w:style w:type="character" w:customStyle="1" w:styleId="841">
    <w:name w:val="unnamed31"/>
    <w:qFormat/>
    <w:uiPriority w:val="0"/>
    <w:rPr>
      <w:rFonts w:ascii="Tahoma" w:hAnsi="Tahoma" w:eastAsia="宋体"/>
      <w:b/>
      <w:kern w:val="2"/>
      <w:sz w:val="24"/>
      <w:szCs w:val="32"/>
      <w:u w:val="none"/>
      <w:lang w:val="en-US" w:eastAsia="zh-CN" w:bidi="ar-SA"/>
    </w:rPr>
  </w:style>
  <w:style w:type="character" w:customStyle="1" w:styleId="842">
    <w:name w:val="正文首行缩进 Char Char Char Char Char Char1"/>
    <w:qFormat/>
    <w:uiPriority w:val="0"/>
    <w:rPr>
      <w:rFonts w:ascii="宋体" w:eastAsia="宋体"/>
      <w:kern w:val="2"/>
      <w:sz w:val="24"/>
      <w:szCs w:val="24"/>
      <w:lang w:val="zh-CN" w:bidi="ar-SA"/>
    </w:rPr>
  </w:style>
  <w:style w:type="character" w:customStyle="1" w:styleId="843">
    <w:name w:val="文本正文 Char Char Char"/>
    <w:qFormat/>
    <w:uiPriority w:val="0"/>
    <w:rPr>
      <w:sz w:val="24"/>
      <w:lang w:bidi="ar-SA"/>
    </w:rPr>
  </w:style>
  <w:style w:type="character" w:customStyle="1" w:styleId="844">
    <w:name w:val="正文缩进 字符"/>
    <w:qFormat/>
    <w:uiPriority w:val="0"/>
    <w:rPr>
      <w:rFonts w:ascii="宋体" w:eastAsia="宋体"/>
      <w:snapToGrid w:val="0"/>
      <w:color w:val="000000"/>
      <w:kern w:val="28"/>
      <w:sz w:val="28"/>
      <w:lang w:val="en-US" w:eastAsia="zh-CN" w:bidi="ar-SA"/>
    </w:rPr>
  </w:style>
  <w:style w:type="character" w:customStyle="1" w:styleId="845">
    <w:name w:val="正文文本 2 Char1"/>
    <w:link w:val="109"/>
    <w:semiHidden/>
    <w:qFormat/>
    <w:uiPriority w:val="0"/>
    <w:rPr>
      <w:kern w:val="2"/>
      <w:sz w:val="21"/>
      <w:szCs w:val="24"/>
    </w:rPr>
  </w:style>
  <w:style w:type="character" w:customStyle="1" w:styleId="846">
    <w:name w:val="样式 样式 标题 4h4H4Fab-4T5Ref Heading 1rh1Heading sqlsect 1.2.3.... +... Char Char"/>
    <w:link w:val="135"/>
    <w:semiHidden/>
    <w:qFormat/>
    <w:uiPriority w:val="0"/>
    <w:rPr>
      <w:rFonts w:ascii="微软雅黑" w:hAnsi="微软雅黑" w:eastAsia="微软雅黑"/>
      <w:b/>
      <w:bCs/>
      <w:kern w:val="2"/>
      <w:sz w:val="24"/>
      <w:szCs w:val="28"/>
    </w:rPr>
  </w:style>
  <w:style w:type="character" w:customStyle="1" w:styleId="847">
    <w:name w:val="正文非缩进 Char"/>
    <w:qFormat/>
    <w:uiPriority w:val="0"/>
    <w:rPr>
      <w:rFonts w:ascii="宋体" w:eastAsia="宋体"/>
      <w:snapToGrid w:val="0"/>
      <w:color w:val="000000"/>
      <w:kern w:val="28"/>
      <w:sz w:val="28"/>
      <w:lang w:val="en-US" w:eastAsia="zh-CN" w:bidi="ar-SA"/>
    </w:rPr>
  </w:style>
  <w:style w:type="character" w:customStyle="1" w:styleId="848">
    <w:name w:val="Char Char5"/>
    <w:qFormat/>
    <w:uiPriority w:val="0"/>
    <w:rPr>
      <w:rFonts w:ascii="宋体" w:hAnsi="Courier New" w:eastAsia="宋体"/>
      <w:kern w:val="2"/>
      <w:sz w:val="21"/>
      <w:lang w:val="en-US" w:eastAsia="zh-CN"/>
    </w:rPr>
  </w:style>
  <w:style w:type="character" w:customStyle="1" w:styleId="849">
    <w:name w:val="称呼 Char1"/>
    <w:qFormat/>
    <w:uiPriority w:val="0"/>
    <w:rPr>
      <w:rFonts w:ascii="Times New Roman" w:hAnsi="Times New Roman" w:eastAsia="宋体" w:cs="Times New Roman"/>
      <w:szCs w:val="24"/>
    </w:rPr>
  </w:style>
  <w:style w:type="character" w:customStyle="1" w:styleId="850">
    <w:name w:val="正文1 Char Char"/>
    <w:qFormat/>
    <w:uiPriority w:val="0"/>
    <w:rPr>
      <w:rFonts w:ascii="宋体" w:eastAsia="宋体"/>
      <w:snapToGrid w:val="0"/>
      <w:color w:val="000000"/>
      <w:kern w:val="28"/>
      <w:sz w:val="28"/>
      <w:lang w:val="en-US" w:eastAsia="zh-CN" w:bidi="ar-SA"/>
    </w:rPr>
  </w:style>
  <w:style w:type="character" w:customStyle="1" w:styleId="851">
    <w:name w:val="正文缩进 Char1"/>
    <w:qFormat/>
    <w:uiPriority w:val="0"/>
    <w:rPr>
      <w:rFonts w:ascii="宋体" w:eastAsia="宋体"/>
      <w:snapToGrid w:val="0"/>
      <w:color w:val="000000"/>
      <w:kern w:val="28"/>
      <w:sz w:val="28"/>
      <w:lang w:val="en-US" w:eastAsia="zh-CN" w:bidi="ar-SA"/>
    </w:rPr>
  </w:style>
  <w:style w:type="character" w:customStyle="1" w:styleId="852">
    <w:name w:val="font21"/>
    <w:basedOn w:val="47"/>
    <w:qFormat/>
    <w:uiPriority w:val="0"/>
    <w:rPr>
      <w:rFonts w:hint="eastAsia" w:ascii="宋体" w:hAnsi="宋体" w:eastAsia="宋体"/>
      <w:kern w:val="2"/>
      <w:sz w:val="28"/>
      <w:szCs w:val="28"/>
      <w:lang w:val="en-US" w:eastAsia="zh-CN" w:bidi="ar-SA"/>
    </w:rPr>
  </w:style>
  <w:style w:type="character" w:customStyle="1" w:styleId="853">
    <w:name w:val="Char Char26"/>
    <w:qFormat/>
    <w:uiPriority w:val="0"/>
    <w:rPr>
      <w:kern w:val="1"/>
      <w:sz w:val="21"/>
      <w:szCs w:val="24"/>
    </w:rPr>
  </w:style>
  <w:style w:type="character" w:customStyle="1" w:styleId="854">
    <w:name w:val="Item List Char Char"/>
    <w:link w:val="137"/>
    <w:semiHidden/>
    <w:qFormat/>
    <w:uiPriority w:val="0"/>
    <w:rPr>
      <w:rFonts w:ascii="Arial"/>
      <w:bCs/>
      <w:sz w:val="21"/>
      <w:szCs w:val="21"/>
      <w:lang w:val="en-US" w:eastAsia="zh-CN" w:bidi="ar-SA"/>
    </w:rPr>
  </w:style>
  <w:style w:type="character" w:customStyle="1" w:styleId="855">
    <w:name w:val="批注框文本 Char1"/>
    <w:qFormat/>
    <w:uiPriority w:val="0"/>
    <w:rPr>
      <w:rFonts w:ascii="Times New Roman" w:hAnsi="Times New Roman" w:eastAsia="宋体" w:cs="Times New Roman"/>
      <w:sz w:val="18"/>
      <w:szCs w:val="18"/>
    </w:rPr>
  </w:style>
  <w:style w:type="character" w:customStyle="1" w:styleId="856">
    <w:name w:val="纯文本 Char1"/>
    <w:link w:val="73"/>
    <w:semiHidden/>
    <w:qFormat/>
    <w:uiPriority w:val="0"/>
    <w:rPr>
      <w:rFonts w:ascii="宋体" w:hAnsi="Courier New"/>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0"/>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标题 4 字符1"/>
    <w:link w:val="7"/>
    <w:semiHidden/>
    <w:qFormat/>
    <w:uiPriority w:val="0"/>
    <w:rPr>
      <w:rFonts w:ascii="Arial" w:hAnsi="Arial" w:eastAsia="黑体"/>
      <w:b/>
      <w:bCs/>
      <w:kern w:val="2"/>
      <w:sz w:val="28"/>
      <w:szCs w:val="28"/>
      <w:lang w:val="zh-CN"/>
    </w:rPr>
  </w:style>
  <w:style w:type="character" w:customStyle="1" w:styleId="863">
    <w:name w:val="首行缩进 Char Char"/>
    <w:qFormat/>
    <w:uiPriority w:val="0"/>
    <w:rPr>
      <w:rFonts w:ascii="宋体" w:eastAsia="宋体"/>
      <w:kern w:val="2"/>
      <w:sz w:val="24"/>
      <w:lang w:val="en-US" w:eastAsia="zh-CN" w:bidi="ar-SA"/>
    </w:rPr>
  </w:style>
  <w:style w:type="character" w:customStyle="1" w:styleId="864">
    <w:name w:val="Char Char52"/>
    <w:qFormat/>
    <w:uiPriority w:val="0"/>
    <w:rPr>
      <w:rFonts w:ascii="宋体" w:hAnsi="Courier New" w:eastAsia="宋体"/>
      <w:kern w:val="2"/>
      <w:sz w:val="21"/>
      <w:lang w:val="en-US" w:eastAsia="zh-CN"/>
    </w:rPr>
  </w:style>
  <w:style w:type="character" w:customStyle="1" w:styleId="865">
    <w:name w:val="font31"/>
    <w:basedOn w:val="47"/>
    <w:qFormat/>
    <w:uiPriority w:val="0"/>
    <w:rPr>
      <w:rFonts w:hint="eastAsia" w:ascii="仿宋" w:hAnsi="仿宋" w:eastAsia="仿宋" w:cs="仿宋"/>
      <w:color w:val="000000"/>
      <w:sz w:val="20"/>
      <w:szCs w:val="20"/>
      <w:u w:val="none"/>
    </w:rPr>
  </w:style>
  <w:style w:type="character" w:customStyle="1" w:styleId="866">
    <w:name w:val="正文说明 Char Char"/>
    <w:link w:val="138"/>
    <w:semiHidden/>
    <w:qFormat/>
    <w:uiPriority w:val="0"/>
    <w:rPr>
      <w:sz w:val="24"/>
      <w:szCs w:val="24"/>
    </w:rPr>
  </w:style>
  <w:style w:type="character" w:customStyle="1" w:styleId="867">
    <w:name w:val="脚注文本 Char1"/>
    <w:qFormat/>
    <w:uiPriority w:val="0"/>
    <w:rPr>
      <w:rFonts w:ascii="Times New Roman" w:hAnsi="Times New Roman" w:eastAsia="宋体" w:cs="Times New Roman"/>
      <w:sz w:val="18"/>
      <w:szCs w:val="18"/>
    </w:rPr>
  </w:style>
  <w:style w:type="character" w:customStyle="1" w:styleId="868">
    <w:name w:val="Char Char1211"/>
    <w:qFormat/>
    <w:uiPriority w:val="0"/>
    <w:rPr>
      <w:rFonts w:ascii="仿宋_GB2312" w:eastAsia="仿宋_GB2312"/>
      <w:b/>
      <w:bCs/>
      <w:kern w:val="2"/>
      <w:sz w:val="24"/>
      <w:szCs w:val="24"/>
      <w:lang w:val="zh-CN" w:eastAsia="zh-CN" w:bidi="ar-SA"/>
    </w:rPr>
  </w:style>
  <w:style w:type="character" w:customStyle="1" w:styleId="869">
    <w:name w:val="Char Char35"/>
    <w:qFormat/>
    <w:uiPriority w:val="0"/>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Char"/>
    <w:link w:val="139"/>
    <w:semiHidden/>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semiHidden/>
    <w:qFormat/>
    <w:uiPriority w:val="0"/>
    <w:rPr>
      <w:kern w:val="2"/>
      <w:sz w:val="21"/>
      <w:szCs w:val="24"/>
    </w:rPr>
  </w:style>
  <w:style w:type="character" w:customStyle="1" w:styleId="876">
    <w:name w:val="hui3"/>
    <w:qFormat/>
    <w:uiPriority w:val="0"/>
    <w:rPr>
      <w:color w:val="333333"/>
    </w:rPr>
  </w:style>
  <w:style w:type="character" w:customStyle="1" w:styleId="877">
    <w:name w:val="Char Char17"/>
    <w:qFormat/>
    <w:uiPriority w:val="0"/>
    <w:rPr>
      <w:rFonts w:eastAsia="仿宋_GB2312"/>
      <w:sz w:val="24"/>
    </w:rPr>
  </w:style>
  <w:style w:type="character" w:customStyle="1" w:styleId="878">
    <w:name w:val="标题 4 字符"/>
    <w:qFormat/>
    <w:uiPriority w:val="0"/>
    <w:rPr>
      <w:rFonts w:ascii="等线 Light" w:hAnsi="等线 Light" w:eastAsia="等线 Light" w:cs="Times New Roman"/>
      <w:b/>
      <w:bCs/>
      <w:snapToGrid w:val="0"/>
      <w:kern w:val="0"/>
      <w:sz w:val="28"/>
      <w:szCs w:val="28"/>
    </w:rPr>
  </w:style>
  <w:style w:type="character" w:customStyle="1" w:styleId="879">
    <w:name w:val="Char Char37"/>
    <w:qFormat/>
    <w:uiPriority w:val="0"/>
    <w:rPr>
      <w:b/>
      <w:kern w:val="1"/>
      <w:sz w:val="44"/>
      <w:szCs w:val="44"/>
    </w:rPr>
  </w:style>
  <w:style w:type="character" w:customStyle="1" w:styleId="880">
    <w:name w:val="列出段落 Char"/>
    <w:qFormat/>
    <w:uiPriority w:val="0"/>
    <w:rPr>
      <w:rFonts w:eastAsia="楷体_GB2312" w:cs="Lucida Sans"/>
      <w:kern w:val="2"/>
      <w:sz w:val="24"/>
      <w:szCs w:val="24"/>
      <w:lang w:val="en-US" w:eastAsia="zh-CN" w:bidi="ar-SA"/>
    </w:rPr>
  </w:style>
  <w:style w:type="character" w:customStyle="1" w:styleId="881">
    <w:name w:val="正文文本缩进 3 Char1"/>
    <w:qFormat/>
    <w:uiPriority w:val="0"/>
    <w:rPr>
      <w:rFonts w:ascii="Times New Roman" w:hAnsi="Times New Roman" w:eastAsia="宋体" w:cs="Times New Roman"/>
      <w:sz w:val="16"/>
      <w:szCs w:val="16"/>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Char"/>
    <w:link w:val="141"/>
    <w:semiHidden/>
    <w:qFormat/>
    <w:uiPriority w:val="0"/>
    <w:rPr>
      <w:rFonts w:ascii="宋体"/>
    </w:rPr>
  </w:style>
  <w:style w:type="character" w:customStyle="1" w:styleId="885">
    <w:name w:val="标书表格字体格式 Char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Char"/>
    <w:qFormat/>
    <w:uiPriority w:val="0"/>
    <w:rPr>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0"/>
    <w:rPr>
      <w:rFonts w:ascii="Arial" w:hAnsi="Arial" w:eastAsia="黑体" w:cs="Arial"/>
      <w:snapToGrid w:val="0"/>
      <w:kern w:val="0"/>
      <w:szCs w:val="21"/>
    </w:rPr>
  </w:style>
  <w:style w:type="character" w:customStyle="1" w:styleId="893">
    <w:name w:val="标准正文格式 Char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zbggmain style9"/>
    <w:qFormat/>
    <w:uiPriority w:val="0"/>
  </w:style>
  <w:style w:type="character" w:customStyle="1" w:styleId="896">
    <w:name w:val="Char Char16"/>
    <w:qFormat/>
    <w:uiPriority w:val="0"/>
    <w:rPr>
      <w:kern w:val="1"/>
      <w:sz w:val="18"/>
      <w:szCs w:val="18"/>
    </w:rPr>
  </w:style>
  <w:style w:type="character" w:customStyle="1" w:styleId="897">
    <w:name w:val="font51"/>
    <w:basedOn w:val="47"/>
    <w:qFormat/>
    <w:uiPriority w:val="0"/>
    <w:rPr>
      <w:rFonts w:hint="eastAsia" w:ascii="仿宋" w:hAnsi="仿宋" w:eastAsia="仿宋" w:cs="仿宋"/>
      <w:color w:val="000000"/>
      <w:sz w:val="20"/>
      <w:szCs w:val="20"/>
      <w:u w:val="none"/>
    </w:rPr>
  </w:style>
  <w:style w:type="character" w:customStyle="1" w:styleId="898">
    <w:name w:val="Char Char82"/>
    <w:qFormat/>
    <w:uiPriority w:val="0"/>
    <w:rPr>
      <w:rFonts w:eastAsia="宋体"/>
      <w:b/>
      <w:sz w:val="24"/>
      <w:lang w:eastAsia="zh-CN"/>
    </w:rPr>
  </w:style>
  <w:style w:type="character" w:customStyle="1" w:styleId="899">
    <w:name w:val="日期 Char1"/>
    <w:qFormat/>
    <w:uiPriority w:val="0"/>
    <w:rPr>
      <w:rFonts w:ascii="Times New Roman" w:hAnsi="Times New Roman" w:eastAsia="宋体" w:cs="Times New Roman"/>
      <w:szCs w:val="24"/>
    </w:rPr>
  </w:style>
  <w:style w:type="character" w:customStyle="1" w:styleId="900">
    <w:name w:val="页眉 字符"/>
    <w:qFormat/>
    <w:uiPriority w:val="0"/>
    <w:rPr>
      <w:kern w:val="2"/>
      <w:sz w:val="18"/>
      <w:szCs w:val="18"/>
    </w:rPr>
  </w:style>
  <w:style w:type="character" w:customStyle="1" w:styleId="901">
    <w:name w:val="Char Char33"/>
    <w:qFormat/>
    <w:uiPriority w:val="0"/>
    <w:rPr>
      <w:rFonts w:ascii="Arial" w:hAnsi="Arial" w:eastAsia="黑体"/>
      <w:b/>
      <w:kern w:val="1"/>
      <w:sz w:val="24"/>
      <w:szCs w:val="24"/>
    </w:rPr>
  </w:style>
  <w:style w:type="character" w:customStyle="1" w:styleId="902">
    <w:name w:val="b11_01b Char Char"/>
    <w:link w:val="142"/>
    <w:semiHidden/>
    <w:qFormat/>
    <w:uiPriority w:val="0"/>
    <w:rPr>
      <w:rFonts w:ascii="Verdana" w:hAnsi="Verdana"/>
      <w:b/>
      <w:bCs/>
      <w:color w:val="4A82CA"/>
      <w:sz w:val="17"/>
      <w:szCs w:val="17"/>
    </w:rPr>
  </w:style>
  <w:style w:type="character" w:customStyle="1" w:styleId="903">
    <w:name w:val="Char Char121"/>
    <w:qFormat/>
    <w:uiPriority w:val="0"/>
    <w:rPr>
      <w:rFonts w:ascii="仿宋_GB2312" w:eastAsia="仿宋_GB2312"/>
      <w:b/>
      <w:bCs/>
      <w:kern w:val="2"/>
      <w:sz w:val="24"/>
      <w:szCs w:val="24"/>
      <w:lang w:val="zh-CN" w:eastAsia="zh-CN" w:bidi="ar-SA"/>
    </w:rPr>
  </w:style>
  <w:style w:type="character" w:customStyle="1" w:styleId="904">
    <w:name w:val="Footer-Even Char"/>
    <w:qFormat/>
    <w:uiPriority w:val="0"/>
    <w:rPr>
      <w:rFonts w:eastAsia="宋体"/>
      <w:kern w:val="2"/>
      <w:sz w:val="18"/>
      <w:lang w:val="en-US" w:eastAsia="zh-CN" w:bidi="ar-SA"/>
    </w:rPr>
  </w:style>
  <w:style w:type="character" w:customStyle="1" w:styleId="905">
    <w:name w:val="页脚 字符2"/>
    <w:link w:val="31"/>
    <w:semiHidden/>
    <w:qFormat/>
    <w:uiPriority w:val="0"/>
    <w:rPr>
      <w:kern w:val="2"/>
      <w:sz w:val="18"/>
      <w:szCs w:val="18"/>
    </w:rPr>
  </w:style>
  <w:style w:type="character" w:customStyle="1" w:styleId="906">
    <w:name w:val="Char Char36"/>
    <w:qFormat/>
    <w:uiPriority w:val="0"/>
    <w:rPr>
      <w:rFonts w:ascii="仿宋_GB2312" w:hAnsi="仿宋_GB2312" w:eastAsia="仿宋_GB2312" w:cs="Arial"/>
      <w:b/>
      <w:kern w:val="1"/>
      <w:sz w:val="32"/>
      <w:szCs w:val="32"/>
      <w:lang w:val="zh-CN" w:eastAsia="zh-CN" w:bidi="ar-SA"/>
    </w:rPr>
  </w:style>
  <w:style w:type="character" w:customStyle="1" w:styleId="907">
    <w:name w:val="Char Char61"/>
    <w:qFormat/>
    <w:uiPriority w:val="0"/>
    <w:rPr>
      <w:rFonts w:eastAsia="宋体"/>
      <w:kern w:val="2"/>
      <w:sz w:val="21"/>
      <w:szCs w:val="24"/>
      <w:lang w:val="en-US" w:eastAsia="zh-CN" w:bidi="ar-SA"/>
    </w:rPr>
  </w:style>
  <w:style w:type="character" w:customStyle="1" w:styleId="908">
    <w:name w:val="正文文字缩进 2 Char Char"/>
    <w:qFormat/>
    <w:uiPriority w:val="0"/>
    <w:rPr>
      <w:rFonts w:ascii="宋体"/>
      <w:sz w:val="28"/>
    </w:rPr>
  </w:style>
  <w:style w:type="character" w:customStyle="1" w:styleId="909">
    <w:name w:val="f141"/>
    <w:qFormat/>
    <w:uiPriority w:val="0"/>
    <w:rPr>
      <w:rFonts w:ascii="Tahoma" w:hAnsi="Tahoma" w:eastAsia="宋体"/>
      <w:b/>
      <w:kern w:val="2"/>
      <w:sz w:val="21"/>
      <w:szCs w:val="21"/>
      <w:lang w:val="en-US" w:eastAsia="zh-CN" w:bidi="ar-SA"/>
    </w:rPr>
  </w:style>
  <w:style w:type="character" w:customStyle="1" w:styleId="910">
    <w:name w:val="段落 Char Char"/>
    <w:link w:val="143"/>
    <w:semiHidden/>
    <w:qFormat/>
    <w:uiPriority w:val="0"/>
    <w:rPr>
      <w:rFonts w:ascii="宋体" w:hAnsi="宋体"/>
      <w:sz w:val="24"/>
    </w:rPr>
  </w:style>
  <w:style w:type="character" w:customStyle="1" w:styleId="911">
    <w:name w:val="标题 3 Char2"/>
    <w:qFormat/>
    <w:uiPriority w:val="0"/>
    <w:rPr>
      <w:rFonts w:eastAsia="宋体"/>
      <w:b/>
      <w:bCs/>
      <w:kern w:val="2"/>
      <w:sz w:val="32"/>
      <w:szCs w:val="32"/>
      <w:lang w:val="en-US" w:eastAsia="zh-CN" w:bidi="ar-SA"/>
    </w:rPr>
  </w:style>
  <w:style w:type="character" w:customStyle="1" w:styleId="912">
    <w:name w:val="apple-converted-space"/>
    <w:qFormat/>
    <w:uiPriority w:val="0"/>
  </w:style>
  <w:style w:type="character" w:customStyle="1" w:styleId="913">
    <w:name w:val="页眉 字符2"/>
    <w:link w:val="32"/>
    <w:semiHidden/>
    <w:qFormat/>
    <w:uiPriority w:val="0"/>
    <w:rPr>
      <w:kern w:val="2"/>
      <w:sz w:val="18"/>
      <w:szCs w:val="18"/>
    </w:rPr>
  </w:style>
  <w:style w:type="character" w:customStyle="1" w:styleId="914">
    <w:name w:val="Char Char9"/>
    <w:qFormat/>
    <w:uiPriority w:val="0"/>
    <w:rPr>
      <w:rFonts w:eastAsia="宋体"/>
      <w:kern w:val="2"/>
      <w:sz w:val="18"/>
      <w:szCs w:val="18"/>
      <w:lang w:val="en-US" w:eastAsia="zh-CN" w:bidi="ar-SA"/>
    </w:rPr>
  </w:style>
  <w:style w:type="character" w:customStyle="1" w:styleId="915">
    <w:name w:val="Char Char41"/>
    <w:qFormat/>
    <w:uiPriority w:val="0"/>
    <w:rPr>
      <w:rFonts w:eastAsia="宋体"/>
      <w:b/>
      <w:sz w:val="24"/>
      <w:lang w:eastAsia="zh-CN" w:bidi="ar-SA"/>
    </w:rPr>
  </w:style>
  <w:style w:type="character" w:customStyle="1" w:styleId="916">
    <w:name w:val="large1"/>
    <w:qFormat/>
    <w:uiPriority w:val="0"/>
    <w:rPr>
      <w:rFonts w:hint="eastAsia" w:ascii="宋体" w:hAnsi="宋体" w:eastAsia="宋体"/>
      <w:sz w:val="21"/>
      <w:szCs w:val="21"/>
    </w:rPr>
  </w:style>
  <w:style w:type="character" w:customStyle="1" w:styleId="917">
    <w:name w:val="正文段 Char Char"/>
    <w:link w:val="144"/>
    <w:semiHidden/>
    <w:qFormat/>
    <w:uiPriority w:val="0"/>
    <w:rPr>
      <w:sz w:val="24"/>
    </w:rPr>
  </w:style>
  <w:style w:type="character" w:customStyle="1" w:styleId="918">
    <w:name w:val="Char Char13"/>
    <w:qFormat/>
    <w:uiPriority w:val="0"/>
    <w:rPr>
      <w:rFonts w:ascii="宋体" w:hAnsi="宋体"/>
      <w:kern w:val="1"/>
      <w:sz w:val="21"/>
      <w:szCs w:val="24"/>
    </w:rPr>
  </w:style>
  <w:style w:type="character" w:customStyle="1" w:styleId="91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Char"/>
    <w:link w:val="145"/>
    <w:semiHidden/>
    <w:qFormat/>
    <w:uiPriority w:val="0"/>
    <w:rPr>
      <w:rFonts w:ascii="宋体" w:hAnsi="宋体"/>
      <w:kern w:val="2"/>
      <w:sz w:val="24"/>
      <w:szCs w:val="22"/>
    </w:rPr>
  </w:style>
  <w:style w:type="character" w:customStyle="1" w:styleId="921">
    <w:name w:val="批注文字 字符"/>
    <w:qFormat/>
    <w:uiPriority w:val="0"/>
    <w:rPr>
      <w:rFonts w:ascii="Arial" w:hAnsi="Arial" w:eastAsia="黑体" w:cs="Arial"/>
      <w:snapToGrid w:val="0"/>
      <w:kern w:val="0"/>
      <w:szCs w:val="21"/>
    </w:rPr>
  </w:style>
  <w:style w:type="character" w:customStyle="1" w:styleId="922">
    <w:name w:val="Char Char161"/>
    <w:qFormat/>
    <w:uiPriority w:val="0"/>
    <w:rPr>
      <w:rFonts w:eastAsia="宋体"/>
      <w:b/>
      <w:kern w:val="2"/>
      <w:sz w:val="32"/>
      <w:lang w:val="en-US" w:eastAsia="zh-CN"/>
    </w:rPr>
  </w:style>
  <w:style w:type="character" w:customStyle="1" w:styleId="923">
    <w:name w:val="javascript"/>
    <w:qFormat/>
    <w:uiPriority w:val="0"/>
  </w:style>
  <w:style w:type="character" w:customStyle="1" w:styleId="924">
    <w:name w:val="图名 Char"/>
    <w:qFormat/>
    <w:uiPriority w:val="0"/>
    <w:rPr>
      <w:rFonts w:ascii="Arial" w:hAnsi="Arial" w:eastAsia="黑体"/>
      <w:kern w:val="2"/>
      <w:sz w:val="24"/>
      <w:szCs w:val="24"/>
      <w:lang w:val="en-US" w:eastAsia="zh-CN" w:bidi="ar-SA"/>
    </w:rPr>
  </w:style>
  <w:style w:type="character" w:customStyle="1" w:styleId="925">
    <w:name w:val="Used by Word for text of Help footnotes Char Char"/>
    <w:qFormat/>
    <w:uiPriority w:val="0"/>
    <w:rPr>
      <w:rFonts w:ascii="Times New Roman" w:hAnsi="Times New Roman" w:eastAsia="宋体" w:cs="Times New Roman"/>
      <w:sz w:val="20"/>
      <w:szCs w:val="20"/>
    </w:rPr>
  </w:style>
  <w:style w:type="character" w:customStyle="1" w:styleId="926">
    <w:name w:val="编号，小四 Char Char"/>
    <w:link w:val="146"/>
    <w:semiHidden/>
    <w:qFormat/>
    <w:uiPriority w:val="0"/>
    <w:rPr>
      <w:rFonts w:ascii="Arial" w:hAnsi="Arial"/>
      <w:sz w:val="24"/>
    </w:rPr>
  </w:style>
  <w:style w:type="character" w:customStyle="1" w:styleId="927">
    <w:name w:val="Font Style82"/>
    <w:qFormat/>
    <w:uiPriority w:val="0"/>
    <w:rPr>
      <w:rFonts w:ascii="宋体" w:eastAsia="宋体" w:cs="宋体"/>
      <w:color w:val="000000"/>
      <w:sz w:val="14"/>
      <w:szCs w:val="14"/>
    </w:rPr>
  </w:style>
  <w:style w:type="character" w:customStyle="1" w:styleId="928">
    <w:name w:val="标题 2 Char Char"/>
    <w:qFormat/>
    <w:uiPriority w:val="0"/>
    <w:rPr>
      <w:rFonts w:ascii="楷体_GB2312" w:hAnsi="Arial" w:eastAsia="楷体_GB2312"/>
      <w:b/>
      <w:bCs/>
      <w:kern w:val="2"/>
      <w:sz w:val="24"/>
      <w:szCs w:val="32"/>
      <w:lang w:val="en-US" w:eastAsia="zh-CN" w:bidi="ar-SA"/>
    </w:rPr>
  </w:style>
  <w:style w:type="character" w:customStyle="1" w:styleId="929">
    <w:name w:val="未用 Char"/>
    <w:qFormat/>
    <w:uiPriority w:val="0"/>
    <w:rPr>
      <w:rFonts w:ascii="Arial" w:hAnsi="Arial" w:eastAsia="黑体"/>
      <w:kern w:val="2"/>
      <w:sz w:val="21"/>
      <w:szCs w:val="21"/>
      <w:lang w:val="en-US" w:eastAsia="zh-CN" w:bidi="ar-SA"/>
    </w:rPr>
  </w:style>
  <w:style w:type="character" w:customStyle="1" w:styleId="930">
    <w:name w:val="myp1111"/>
    <w:qFormat/>
    <w:uiPriority w:val="0"/>
    <w:rPr>
      <w:rFonts w:hint="default" w:ascii="ˎ̥" w:hAnsi="ˎ̥"/>
      <w:color w:val="000000"/>
      <w:sz w:val="20"/>
      <w:szCs w:val="20"/>
      <w:u w:val="none"/>
    </w:rPr>
  </w:style>
  <w:style w:type="character" w:customStyle="1" w:styleId="931">
    <w:name w:val="样式 标题 4h4H4Fab-4T5Ref Heading 1rh1Heading sqlsect 1.2.3.... Char Char"/>
    <w:link w:val="136"/>
    <w:semiHidden/>
    <w:qFormat/>
    <w:uiPriority w:val="0"/>
    <w:rPr>
      <w:rFonts w:ascii="微软雅黑" w:hAnsi="微软雅黑" w:eastAsia="微软雅黑"/>
      <w:b/>
      <w:bCs/>
      <w:kern w:val="2"/>
      <w:sz w:val="24"/>
      <w:szCs w:val="28"/>
    </w:rPr>
  </w:style>
  <w:style w:type="character" w:customStyle="1" w:styleId="932">
    <w:name w:val="h Char Char"/>
    <w:qFormat/>
    <w:uiPriority w:val="0"/>
    <w:rPr>
      <w:rFonts w:eastAsia="宋体"/>
      <w:kern w:val="2"/>
      <w:sz w:val="18"/>
      <w:lang w:val="en-US" w:eastAsia="zh-CN" w:bidi="ar-SA"/>
    </w:rPr>
  </w:style>
  <w:style w:type="character" w:customStyle="1" w:styleId="933">
    <w:name w:val="仿宋正文 Char Char"/>
    <w:link w:val="147"/>
    <w:semiHidden/>
    <w:qFormat/>
    <w:uiPriority w:val="0"/>
    <w:rPr>
      <w:rFonts w:ascii="仿宋_GB2312" w:eastAsia="仿宋_GB2312"/>
      <w:kern w:val="2"/>
      <w:sz w:val="24"/>
      <w:lang w:val="en-US" w:eastAsia="zh-CN" w:bidi="ar-SA"/>
    </w:rPr>
  </w:style>
  <w:style w:type="character" w:customStyle="1" w:styleId="934">
    <w:name w:val="正文首行缩进 Char Char Char Char Char Char"/>
    <w:qFormat/>
    <w:uiPriority w:val="0"/>
    <w:rPr>
      <w:rFonts w:ascii="宋体" w:eastAsia="宋体"/>
      <w:kern w:val="2"/>
      <w:sz w:val="24"/>
      <w:lang w:val="zh-CN" w:bidi="ar-SA"/>
    </w:rPr>
  </w:style>
  <w:style w:type="character" w:customStyle="1" w:styleId="935">
    <w:name w:val="样式 宋体"/>
    <w:qFormat/>
    <w:uiPriority w:val="0"/>
    <w:rPr>
      <w:rFonts w:ascii="宋体" w:hAnsi="宋体"/>
      <w:sz w:val="24"/>
    </w:rPr>
  </w:style>
  <w:style w:type="character" w:customStyle="1" w:styleId="936">
    <w:name w:val="tw4winJump"/>
    <w:qFormat/>
    <w:uiPriority w:val="0"/>
    <w:rPr>
      <w:rFonts w:ascii="Courier New" w:hAnsi="Courier New" w:cs="Courier New"/>
      <w:color w:val="008080"/>
      <w:lang w:val="en-US" w:eastAsia="zh-CN"/>
    </w:rPr>
  </w:style>
  <w:style w:type="character" w:customStyle="1" w:styleId="937">
    <w:name w:val="标题 1 字符"/>
    <w:qFormat/>
    <w:uiPriority w:val="0"/>
    <w:rPr>
      <w:rFonts w:ascii="Arial" w:hAnsi="Arial" w:eastAsia="黑体" w:cs="Arial"/>
      <w:b/>
      <w:bCs/>
      <w:snapToGrid w:val="0"/>
      <w:kern w:val="44"/>
      <w:sz w:val="44"/>
      <w:szCs w:val="44"/>
    </w:rPr>
  </w:style>
  <w:style w:type="character" w:customStyle="1" w:styleId="938">
    <w:name w:val="style36"/>
    <w:basedOn w:val="47"/>
    <w:qFormat/>
    <w:uiPriority w:val="0"/>
    <w:rPr>
      <w:rFonts w:ascii="Arial" w:hAnsi="Arial" w:eastAsia="黑体" w:cs="Arial"/>
      <w:snapToGrid w:val="0"/>
      <w:kern w:val="0"/>
      <w:szCs w:val="21"/>
    </w:rPr>
  </w:style>
  <w:style w:type="character" w:customStyle="1" w:styleId="939">
    <w:name w:val="pt9"/>
    <w:qFormat/>
    <w:uiPriority w:val="0"/>
    <w:rPr>
      <w:rFonts w:ascii="仿宋_GB2312" w:eastAsia="微软雅黑"/>
      <w:b/>
      <w:kern w:val="2"/>
      <w:sz w:val="32"/>
      <w:szCs w:val="32"/>
      <w:lang w:val="en-US" w:eastAsia="zh-CN" w:bidi="ar-SA"/>
    </w:rPr>
  </w:style>
  <w:style w:type="character" w:customStyle="1" w:styleId="940">
    <w:name w:val="DO_NOT_TRANSLATE"/>
    <w:qFormat/>
    <w:uiPriority w:val="0"/>
    <w:rPr>
      <w:rFonts w:ascii="Courier New" w:hAnsi="Courier New" w:cs="Courier New"/>
      <w:color w:val="800000"/>
      <w:lang w:val="en-US" w:eastAsia="zh-CN"/>
    </w:rPr>
  </w:style>
  <w:style w:type="character" w:customStyle="1" w:styleId="941">
    <w:name w:val="标书1 Char1"/>
    <w:qFormat/>
    <w:uiPriority w:val="0"/>
    <w:rPr>
      <w:rFonts w:eastAsia="宋体"/>
      <w:b/>
      <w:bCs/>
      <w:kern w:val="44"/>
      <w:sz w:val="44"/>
      <w:szCs w:val="44"/>
      <w:lang w:val="en-US" w:eastAsia="zh-CN" w:bidi="ar-SA"/>
    </w:rPr>
  </w:style>
  <w:style w:type="character" w:customStyle="1" w:styleId="942">
    <w:name w:val="页脚 字符"/>
    <w:qFormat/>
    <w:uiPriority w:val="0"/>
    <w:rPr>
      <w:kern w:val="2"/>
      <w:sz w:val="18"/>
      <w:szCs w:val="18"/>
    </w:rPr>
  </w:style>
  <w:style w:type="character" w:customStyle="1" w:styleId="943">
    <w:name w:val="正文2 Char Char Char"/>
    <w:qFormat/>
    <w:uiPriority w:val="0"/>
    <w:rPr>
      <w:rFonts w:eastAsia="宋体"/>
      <w:kern w:val="2"/>
      <w:sz w:val="24"/>
      <w:lang w:val="en-US" w:eastAsia="zh-CN" w:bidi="ar-SA"/>
    </w:rPr>
  </w:style>
  <w:style w:type="character" w:customStyle="1" w:styleId="944">
    <w:name w:val="Char Char21"/>
    <w:qFormat/>
    <w:uiPriority w:val="0"/>
    <w:rPr>
      <w:rFonts w:ascii="宋体" w:hAnsi="宋体"/>
      <w:kern w:val="1"/>
      <w:sz w:val="24"/>
      <w:szCs w:val="21"/>
      <w:lang w:val="zh-CN"/>
    </w:rPr>
  </w:style>
  <w:style w:type="character" w:customStyle="1" w:styleId="945">
    <w:name w:val="样式 正文缩进 + 首行缩进:  2 字符 Char Char"/>
    <w:link w:val="148"/>
    <w:semiHidden/>
    <w:qFormat/>
    <w:uiPriority w:val="0"/>
    <w:rPr>
      <w:rFonts w:cs="宋体"/>
      <w:kern w:val="2"/>
      <w:sz w:val="24"/>
    </w:rPr>
  </w:style>
  <w:style w:type="character" w:customStyle="1" w:styleId="946">
    <w:name w:val="正文文本 字符"/>
    <w:link w:val="21"/>
    <w:semiHidden/>
    <w:qFormat/>
    <w:uiPriority w:val="0"/>
    <w:rPr>
      <w:rFonts w:ascii="宋体" w:hAnsi="Arial" w:eastAsia="宋体" w:cs="Arial"/>
      <w:snapToGrid w:val="0"/>
      <w:kern w:val="2"/>
      <w:sz w:val="24"/>
      <w:szCs w:val="21"/>
      <w:lang w:val="zh-CN" w:eastAsia="zh-CN" w:bidi="ar-SA"/>
    </w:rPr>
  </w:style>
  <w:style w:type="character" w:customStyle="1" w:styleId="947">
    <w:name w:val="gray6"/>
    <w:basedOn w:val="47"/>
    <w:qFormat/>
    <w:uiPriority w:val="0"/>
    <w:rPr>
      <w:rFonts w:ascii="Arial" w:hAnsi="Arial" w:eastAsia="黑体" w:cs="Arial"/>
      <w:snapToGrid w:val="0"/>
      <w:kern w:val="0"/>
      <w:szCs w:val="21"/>
    </w:rPr>
  </w:style>
  <w:style w:type="character" w:customStyle="1" w:styleId="948">
    <w:name w:val="hui"/>
    <w:basedOn w:val="47"/>
    <w:qFormat/>
    <w:uiPriority w:val="0"/>
    <w:rPr>
      <w:rFonts w:ascii="Arial" w:hAnsi="Arial" w:eastAsia="黑体" w:cs="Arial"/>
      <w:snapToGrid w:val="0"/>
      <w:kern w:val="0"/>
      <w:szCs w:val="21"/>
    </w:rPr>
  </w:style>
  <w:style w:type="character" w:customStyle="1" w:styleId="949">
    <w:name w:val="交叉引用"/>
    <w:qFormat/>
    <w:uiPriority w:val="0"/>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uiPriority w:val="0"/>
    <w:rPr>
      <w:kern w:val="2"/>
      <w:sz w:val="18"/>
      <w:szCs w:val="18"/>
    </w:rPr>
  </w:style>
  <w:style w:type="character" w:customStyle="1" w:styleId="952">
    <w:name w:val="页眉 字符1"/>
    <w:qFormat/>
    <w:uiPriority w:val="0"/>
    <w:rPr>
      <w:kern w:val="2"/>
      <w:sz w:val="18"/>
      <w:szCs w:val="18"/>
    </w:rPr>
  </w:style>
  <w:style w:type="character" w:customStyle="1" w:styleId="953">
    <w:name w:val="无间隔 Char"/>
    <w:link w:val="198"/>
    <w:semiHidden/>
    <w:qFormat/>
    <w:uiPriority w:val="0"/>
    <w:rPr>
      <w:kern w:val="2"/>
      <w:sz w:val="21"/>
      <w:szCs w:val="22"/>
    </w:rPr>
  </w:style>
  <w:style w:type="character" w:customStyle="1" w:styleId="954">
    <w:name w:val="标准文本 Char Char"/>
    <w:link w:val="624"/>
    <w:semiHidden/>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47"/>
    <w:qFormat/>
    <w:uiPriority w:val="0"/>
    <w:rPr>
      <w:color w:val="000000"/>
      <w:shd w:val="clear" w:color="auto" w:fill="EFD200"/>
    </w:rPr>
  </w:style>
  <w:style w:type="character" w:customStyle="1" w:styleId="969">
    <w:name w:val="font71"/>
    <w:basedOn w:val="47"/>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character" w:customStyle="1" w:styleId="971">
    <w:name w:val="NormalCharacter"/>
    <w:link w:val="639"/>
    <w:semiHidden/>
    <w:qFormat/>
    <w:uiPriority w:val="0"/>
    <w:rPr>
      <w:rFonts w:ascii="仿宋_GB2312" w:hAnsi="Calibri" w:eastAsia="仿宋_GB2312" w:cs="黑体"/>
      <w:b/>
      <w:sz w:val="32"/>
      <w:szCs w:val="32"/>
    </w:rPr>
  </w:style>
  <w:style w:type="character" w:customStyle="1" w:styleId="972">
    <w:name w:val="Hyperlink.3"/>
    <w:basedOn w:val="973"/>
    <w:qFormat/>
    <w:uiPriority w:val="99"/>
    <w:rPr>
      <w:rFonts w:ascii="宋体" w:hAnsi="宋体" w:eastAsia="宋体" w:cs="宋体"/>
      <w:lang w:val="en-US"/>
    </w:rPr>
  </w:style>
  <w:style w:type="character" w:customStyle="1" w:styleId="973">
    <w:name w:val="无"/>
    <w:qFormat/>
    <w:uiPriority w:val="99"/>
  </w:style>
  <w:style w:type="table" w:customStyle="1" w:styleId="97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68</Pages>
  <Words>11485</Words>
  <Characters>12692</Characters>
  <Lines>221</Lines>
  <Paragraphs>62</Paragraphs>
  <TotalTime>2</TotalTime>
  <ScaleCrop>false</ScaleCrop>
  <LinksUpToDate>false</LinksUpToDate>
  <CharactersWithSpaces>12987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2024-06-04T01:51:00Z</dcterms:created>
  <dc:creator>玥</dc:creator>
  <cp:lastModifiedBy>陆潇潇卍</cp:lastModifiedBy>
  <cp:lastPrinted>2025-03-19T01:33:00Z</cp:lastPrinted>
  <dcterms:modified xsi:type="dcterms:W3CDTF">2025-07-05T01:14:16Z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F6B5434C84D14456A0DEB987C054CA77_13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eyJoZGlkIjoiYzI1ZThlYmQzMDVmNTM4NGE4M2FiNTkwOTAwNDI5MjkiLCJ1c2VySWQiOiIyNzMyMDk0NzkifQ==</vt:lpwstr>
  </property>
</Properties>
</file>