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F38C2">
      <w:pPr>
        <w:spacing w:line="360" w:lineRule="auto"/>
        <w:jc w:val="center"/>
        <w:rPr>
          <w:rFonts w:ascii="仿宋" w:hAnsi="仿宋" w:eastAsia="仿宋" w:cs="仿宋_GB2312"/>
          <w:b/>
          <w:sz w:val="24"/>
        </w:rPr>
      </w:pPr>
    </w:p>
    <w:p w14:paraId="63CE33B6">
      <w:pPr>
        <w:spacing w:line="360" w:lineRule="auto"/>
        <w:jc w:val="center"/>
        <w:rPr>
          <w:rFonts w:ascii="仿宋" w:hAnsi="仿宋" w:eastAsia="仿宋" w:cs="仿宋_GB2312"/>
          <w:b/>
          <w:sz w:val="24"/>
        </w:rPr>
      </w:pPr>
    </w:p>
    <w:p w14:paraId="6C5C2D7E">
      <w:pPr>
        <w:adjustRightInd/>
        <w:spacing w:line="360" w:lineRule="auto"/>
        <w:jc w:val="center"/>
        <w:rPr>
          <w:rFonts w:ascii="仿宋" w:hAnsi="仿宋" w:eastAsia="仿宋" w:cs="仿宋_GB2312"/>
          <w:b/>
          <w:sz w:val="44"/>
          <w:szCs w:val="44"/>
        </w:rPr>
      </w:pPr>
    </w:p>
    <w:p w14:paraId="6C3C190D">
      <w:pPr>
        <w:spacing w:before="240" w:beforeLines="100" w:line="240" w:lineRule="atLeast"/>
        <w:ind w:right="-108"/>
        <w:jc w:val="center"/>
        <w:rPr>
          <w:rFonts w:hint="eastAsia" w:ascii="宋体" w:hAnsi="宋体" w:eastAsia="宋体" w:cs="宋体"/>
          <w:b/>
          <w:sz w:val="48"/>
          <w:szCs w:val="56"/>
          <w:lang w:eastAsia="zh-CN"/>
        </w:rPr>
      </w:pPr>
      <w:r>
        <w:rPr>
          <w:rFonts w:hint="eastAsia" w:ascii="宋体" w:hAnsi="宋体" w:cs="宋体"/>
          <w:b/>
          <w:sz w:val="52"/>
          <w:szCs w:val="52"/>
          <w:lang w:eastAsia="zh-CN"/>
        </w:rPr>
        <w:t>2024年度超长期国债设备更新采购项目</w:t>
      </w:r>
    </w:p>
    <w:p w14:paraId="6F4A66DD">
      <w:pPr>
        <w:adjustRightInd/>
        <w:spacing w:line="360" w:lineRule="auto"/>
        <w:jc w:val="center"/>
        <w:rPr>
          <w:rFonts w:ascii="仿宋" w:hAnsi="仿宋" w:eastAsia="仿宋" w:cs="仿宋_GB2312"/>
          <w:sz w:val="48"/>
          <w:szCs w:val="48"/>
        </w:rPr>
      </w:pPr>
    </w:p>
    <w:p w14:paraId="113A758C">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6AB53C9A">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14:paraId="5B042AD6">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5D35F5D2">
      <w:pPr>
        <w:snapToGrid w:val="0"/>
        <w:spacing w:line="360" w:lineRule="auto"/>
        <w:jc w:val="center"/>
        <w:rPr>
          <w:rFonts w:ascii="仿宋" w:hAnsi="仿宋" w:eastAsia="仿宋" w:cs="仿宋_GB2312"/>
          <w:sz w:val="30"/>
          <w:szCs w:val="30"/>
        </w:rPr>
      </w:pPr>
    </w:p>
    <w:p w14:paraId="0F7C6BD0">
      <w:pPr>
        <w:snapToGrid w:val="0"/>
        <w:spacing w:line="360" w:lineRule="auto"/>
        <w:jc w:val="center"/>
        <w:rPr>
          <w:rFonts w:ascii="仿宋" w:hAnsi="仿宋" w:eastAsia="仿宋" w:cs="仿宋_GB2312"/>
          <w:sz w:val="30"/>
          <w:szCs w:val="30"/>
        </w:rPr>
      </w:pPr>
    </w:p>
    <w:p w14:paraId="238BDC0F">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ZC2025ZFCG-0611</w:t>
      </w:r>
    </w:p>
    <w:p w14:paraId="2BA5CA63">
      <w:pPr>
        <w:adjustRightInd/>
        <w:spacing w:line="360" w:lineRule="auto"/>
        <w:rPr>
          <w:rFonts w:ascii="仿宋" w:hAnsi="仿宋" w:eastAsia="仿宋" w:cs="仿宋_GB2312"/>
          <w:sz w:val="28"/>
          <w:szCs w:val="20"/>
        </w:rPr>
      </w:pPr>
    </w:p>
    <w:p w14:paraId="69213F56">
      <w:pPr>
        <w:spacing w:line="360" w:lineRule="auto"/>
        <w:jc w:val="center"/>
        <w:rPr>
          <w:rFonts w:ascii="仿宋" w:hAnsi="仿宋" w:eastAsia="仿宋" w:cs="仿宋_GB2312"/>
          <w:b/>
          <w:sz w:val="44"/>
          <w:szCs w:val="44"/>
        </w:rPr>
      </w:pPr>
    </w:p>
    <w:p w14:paraId="79691AB4">
      <w:pPr>
        <w:spacing w:line="360" w:lineRule="auto"/>
        <w:jc w:val="center"/>
        <w:rPr>
          <w:rFonts w:ascii="仿宋" w:hAnsi="仿宋" w:eastAsia="仿宋" w:cs="仿宋_GB2312"/>
          <w:sz w:val="24"/>
        </w:rPr>
      </w:pPr>
    </w:p>
    <w:p w14:paraId="0A33ED6A">
      <w:pPr>
        <w:spacing w:line="360" w:lineRule="auto"/>
        <w:jc w:val="center"/>
        <w:rPr>
          <w:rFonts w:ascii="仿宋" w:hAnsi="仿宋" w:eastAsia="仿宋" w:cs="仿宋_GB2312"/>
          <w:color w:val="FF0000"/>
          <w:sz w:val="32"/>
          <w:szCs w:val="32"/>
          <w:lang w:val="zh-CN"/>
        </w:rPr>
      </w:pPr>
      <w:r>
        <w:rPr>
          <w:rFonts w:hint="eastAsia" w:ascii="仿宋" w:hAnsi="仿宋" w:eastAsia="仿宋" w:cs="仿宋_GB2312"/>
          <w:sz w:val="32"/>
          <w:szCs w:val="32"/>
        </w:rPr>
        <w:t>采购人：</w:t>
      </w:r>
      <w:r>
        <w:rPr>
          <w:rFonts w:hint="eastAsia" w:ascii="仿宋" w:hAnsi="仿宋" w:eastAsia="仿宋" w:cs="仿宋_GB2312"/>
          <w:sz w:val="32"/>
          <w:szCs w:val="32"/>
          <w:lang w:val="zh-CN"/>
        </w:rPr>
        <w:t>江山市人民医院医共体</w:t>
      </w:r>
    </w:p>
    <w:p w14:paraId="769ACE96">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3CC26994">
      <w:pPr>
        <w:snapToGrid w:val="0"/>
        <w:spacing w:line="360" w:lineRule="auto"/>
        <w:jc w:val="center"/>
        <w:rPr>
          <w:rFonts w:ascii="宋体" w:hAnsi="宋体" w:cs="宋体"/>
          <w:bCs/>
          <w:sz w:val="24"/>
        </w:rPr>
      </w:pPr>
      <w:r>
        <w:rPr>
          <w:rFonts w:hint="eastAsia" w:ascii="宋体" w:hAnsi="宋体" w:cs="宋体"/>
          <w:bCs/>
          <w:sz w:val="24"/>
        </w:rPr>
        <w:t>起草人：朱思蓓         审核人：毛伟伟</w:t>
      </w:r>
    </w:p>
    <w:p w14:paraId="6ECB154C">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14:paraId="08EE2B80">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547FDCC6">
      <w:pPr>
        <w:spacing w:line="360" w:lineRule="auto"/>
        <w:jc w:val="center"/>
        <w:rPr>
          <w:rFonts w:ascii="仿宋" w:hAnsi="仿宋" w:eastAsia="仿宋" w:cs="仿宋_GB2312"/>
          <w:sz w:val="24"/>
        </w:rPr>
      </w:pPr>
    </w:p>
    <w:p w14:paraId="2CD86DB0">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lang w:val="en-US" w:eastAsia="zh-CN"/>
        </w:rPr>
        <w:t xml:space="preserve">  </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2852A635">
      <w:pPr>
        <w:spacing w:line="360" w:lineRule="auto"/>
        <w:rPr>
          <w:rFonts w:ascii="仿宋" w:hAnsi="仿宋" w:eastAsia="仿宋" w:cs="仿宋_GB2312"/>
          <w:sz w:val="32"/>
          <w:szCs w:val="32"/>
        </w:rPr>
      </w:pPr>
    </w:p>
    <w:p w14:paraId="6B87AC8C">
      <w:pPr>
        <w:spacing w:line="360" w:lineRule="auto"/>
        <w:rPr>
          <w:rFonts w:ascii="仿宋" w:hAnsi="仿宋" w:eastAsia="仿宋" w:cs="仿宋_GB2312"/>
          <w:sz w:val="32"/>
          <w:szCs w:val="32"/>
        </w:rPr>
      </w:pPr>
    </w:p>
    <w:p w14:paraId="73AE094F">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r>
        <w:rPr>
          <w:rFonts w:hint="eastAsia" w:ascii="宋体" w:hAnsi="宋体" w:cs="宋体"/>
          <w:sz w:val="32"/>
          <w:szCs w:val="32"/>
        </w:rPr>
        <w:t>........................3</w:t>
      </w:r>
    </w:p>
    <w:p w14:paraId="7AE30691">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r>
        <w:rPr>
          <w:rFonts w:hint="eastAsia" w:ascii="宋体" w:hAnsi="宋体" w:cs="宋体"/>
          <w:sz w:val="32"/>
          <w:szCs w:val="32"/>
        </w:rPr>
        <w:t>......................</w:t>
      </w:r>
      <w:r>
        <w:rPr>
          <w:rFonts w:hint="eastAsia" w:ascii="宋体" w:hAnsi="宋体" w:cs="宋体"/>
          <w:sz w:val="32"/>
          <w:szCs w:val="32"/>
          <w:lang w:val="en-US" w:eastAsia="zh-CN"/>
        </w:rPr>
        <w:t>8</w:t>
      </w:r>
    </w:p>
    <w:p w14:paraId="25E4A290">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r>
        <w:rPr>
          <w:rFonts w:hint="eastAsia" w:ascii="宋体" w:hAnsi="宋体" w:cs="宋体"/>
          <w:sz w:val="32"/>
          <w:szCs w:val="32"/>
        </w:rPr>
        <w:t>........................2</w:t>
      </w:r>
      <w:r>
        <w:rPr>
          <w:rFonts w:hint="eastAsia" w:ascii="宋体" w:hAnsi="宋体" w:cs="宋体"/>
          <w:sz w:val="32"/>
          <w:szCs w:val="32"/>
          <w:lang w:val="en-US" w:eastAsia="zh-CN"/>
        </w:rPr>
        <w:t>2</w:t>
      </w:r>
    </w:p>
    <w:p w14:paraId="14ACECEE">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r>
        <w:rPr>
          <w:rFonts w:hint="eastAsia" w:ascii="宋体" w:hAnsi="宋体" w:cs="宋体"/>
          <w:sz w:val="32"/>
          <w:szCs w:val="32"/>
        </w:rPr>
        <w:t>........................</w:t>
      </w:r>
      <w:r>
        <w:rPr>
          <w:rFonts w:hint="eastAsia" w:ascii="宋体" w:hAnsi="宋体" w:cs="宋体"/>
          <w:sz w:val="32"/>
          <w:szCs w:val="32"/>
          <w:lang w:val="en-US" w:eastAsia="zh-CN"/>
        </w:rPr>
        <w:t>40</w:t>
      </w:r>
    </w:p>
    <w:p w14:paraId="2B942F5A">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r>
        <w:rPr>
          <w:rFonts w:hint="eastAsia" w:ascii="宋体" w:hAnsi="宋体" w:cs="宋体"/>
          <w:sz w:val="32"/>
          <w:szCs w:val="32"/>
        </w:rPr>
        <w:t>................</w:t>
      </w:r>
      <w:r>
        <w:rPr>
          <w:rFonts w:hint="eastAsia" w:ascii="宋体" w:hAnsi="宋体" w:cs="宋体"/>
          <w:sz w:val="32"/>
          <w:szCs w:val="32"/>
          <w:lang w:val="en-US" w:eastAsia="zh-CN"/>
        </w:rPr>
        <w:t>47</w:t>
      </w:r>
    </w:p>
    <w:p w14:paraId="2CFF89DC">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r>
        <w:rPr>
          <w:rFonts w:hint="eastAsia" w:ascii="宋体" w:hAnsi="宋体" w:cs="宋体"/>
          <w:sz w:val="32"/>
          <w:szCs w:val="32"/>
        </w:rPr>
        <w:t>............</w:t>
      </w:r>
      <w:r>
        <w:rPr>
          <w:rFonts w:hint="eastAsia" w:ascii="宋体" w:hAnsi="宋体" w:cs="宋体"/>
          <w:sz w:val="32"/>
          <w:szCs w:val="32"/>
          <w:lang w:val="en-US" w:eastAsia="zh-CN"/>
        </w:rPr>
        <w:t>58</w:t>
      </w:r>
    </w:p>
    <w:p w14:paraId="5B5E04F4">
      <w:pPr>
        <w:spacing w:line="360" w:lineRule="auto"/>
        <w:ind w:firstLine="549" w:firstLineChars="229"/>
        <w:rPr>
          <w:rFonts w:ascii="仿宋" w:hAnsi="仿宋" w:eastAsia="仿宋" w:cs="仿宋_GB2312"/>
          <w:sz w:val="24"/>
        </w:rPr>
      </w:pPr>
      <w:bookmarkStart w:id="1" w:name="_Hlt91233176"/>
      <w:bookmarkEnd w:id="1"/>
      <w:bookmarkStart w:id="2" w:name="_Toc91899869"/>
    </w:p>
    <w:p w14:paraId="0178C76F">
      <w:pPr>
        <w:spacing w:line="360" w:lineRule="auto"/>
        <w:ind w:firstLine="549" w:firstLineChars="229"/>
        <w:rPr>
          <w:rFonts w:ascii="仿宋" w:hAnsi="仿宋" w:eastAsia="仿宋" w:cs="仿宋_GB2312"/>
          <w:sz w:val="24"/>
        </w:rPr>
      </w:pPr>
    </w:p>
    <w:p w14:paraId="3355C856">
      <w:pPr>
        <w:spacing w:line="360" w:lineRule="auto"/>
        <w:ind w:firstLine="549" w:firstLineChars="229"/>
        <w:rPr>
          <w:rFonts w:ascii="仿宋" w:hAnsi="仿宋" w:eastAsia="仿宋" w:cs="仿宋_GB2312"/>
          <w:sz w:val="24"/>
        </w:rPr>
      </w:pPr>
    </w:p>
    <w:p w14:paraId="267392C9">
      <w:pPr>
        <w:spacing w:line="360" w:lineRule="auto"/>
        <w:ind w:firstLine="549" w:firstLineChars="229"/>
        <w:rPr>
          <w:rFonts w:ascii="仿宋" w:hAnsi="仿宋" w:eastAsia="仿宋" w:cs="仿宋_GB2312"/>
          <w:sz w:val="24"/>
        </w:rPr>
      </w:pPr>
    </w:p>
    <w:p w14:paraId="29D3F512">
      <w:pPr>
        <w:spacing w:line="360" w:lineRule="auto"/>
        <w:ind w:firstLine="549" w:firstLineChars="229"/>
        <w:rPr>
          <w:rFonts w:ascii="仿宋" w:hAnsi="仿宋" w:eastAsia="仿宋" w:cs="仿宋_GB2312"/>
          <w:sz w:val="24"/>
        </w:rPr>
      </w:pPr>
    </w:p>
    <w:p w14:paraId="33AA4419">
      <w:pPr>
        <w:spacing w:line="360" w:lineRule="auto"/>
        <w:ind w:firstLine="549" w:firstLineChars="229"/>
        <w:rPr>
          <w:rFonts w:ascii="仿宋" w:hAnsi="仿宋" w:eastAsia="仿宋" w:cs="仿宋_GB2312"/>
          <w:sz w:val="24"/>
        </w:rPr>
      </w:pPr>
    </w:p>
    <w:p w14:paraId="5A124A74">
      <w:pPr>
        <w:spacing w:line="360" w:lineRule="auto"/>
        <w:ind w:firstLine="549" w:firstLineChars="229"/>
        <w:rPr>
          <w:rFonts w:ascii="仿宋" w:hAnsi="仿宋" w:eastAsia="仿宋" w:cs="仿宋_GB2312"/>
          <w:sz w:val="24"/>
        </w:rPr>
      </w:pPr>
    </w:p>
    <w:p w14:paraId="4277C01D">
      <w:pPr>
        <w:spacing w:line="360" w:lineRule="auto"/>
        <w:ind w:firstLine="549" w:firstLineChars="229"/>
        <w:rPr>
          <w:rFonts w:ascii="仿宋" w:hAnsi="仿宋" w:eastAsia="仿宋" w:cs="仿宋_GB2312"/>
          <w:sz w:val="24"/>
        </w:rPr>
      </w:pPr>
    </w:p>
    <w:p w14:paraId="067035FF">
      <w:pPr>
        <w:spacing w:line="360" w:lineRule="auto"/>
        <w:ind w:firstLine="549" w:firstLineChars="229"/>
        <w:rPr>
          <w:rFonts w:ascii="仿宋" w:hAnsi="仿宋" w:eastAsia="仿宋" w:cs="仿宋_GB2312"/>
          <w:sz w:val="24"/>
        </w:rPr>
      </w:pPr>
    </w:p>
    <w:p w14:paraId="6E23259D">
      <w:pPr>
        <w:spacing w:line="360" w:lineRule="auto"/>
        <w:ind w:firstLine="549" w:firstLineChars="229"/>
        <w:rPr>
          <w:rFonts w:ascii="仿宋" w:hAnsi="仿宋" w:eastAsia="仿宋" w:cs="仿宋_GB2312"/>
          <w:sz w:val="24"/>
        </w:rPr>
      </w:pPr>
    </w:p>
    <w:p w14:paraId="09DE550E">
      <w:pPr>
        <w:spacing w:line="360" w:lineRule="auto"/>
        <w:ind w:firstLine="549" w:firstLineChars="229"/>
        <w:rPr>
          <w:rFonts w:ascii="仿宋" w:hAnsi="仿宋" w:eastAsia="仿宋" w:cs="仿宋_GB2312"/>
          <w:sz w:val="24"/>
        </w:rPr>
      </w:pPr>
    </w:p>
    <w:p w14:paraId="3024323C">
      <w:pPr>
        <w:spacing w:line="360" w:lineRule="auto"/>
        <w:ind w:firstLine="549" w:firstLineChars="229"/>
        <w:rPr>
          <w:rFonts w:ascii="仿宋" w:hAnsi="仿宋" w:eastAsia="仿宋" w:cs="仿宋_GB2312"/>
          <w:sz w:val="24"/>
        </w:rPr>
      </w:pPr>
    </w:p>
    <w:p w14:paraId="4E60E8AF">
      <w:pPr>
        <w:spacing w:line="360" w:lineRule="auto"/>
        <w:ind w:firstLine="549" w:firstLineChars="229"/>
        <w:rPr>
          <w:rFonts w:ascii="仿宋" w:hAnsi="仿宋" w:eastAsia="仿宋" w:cs="仿宋_GB2312"/>
          <w:sz w:val="24"/>
        </w:rPr>
      </w:pPr>
    </w:p>
    <w:p w14:paraId="594AA85B">
      <w:pPr>
        <w:spacing w:line="360" w:lineRule="auto"/>
        <w:rPr>
          <w:rFonts w:ascii="仿宋" w:hAnsi="仿宋" w:eastAsia="仿宋" w:cs="仿宋_GB2312"/>
          <w:sz w:val="24"/>
        </w:rPr>
      </w:pPr>
    </w:p>
    <w:p w14:paraId="777206C6">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759EDAE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497D30F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2024年度超长期国债设备更新采购项目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9"/>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07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10</w:t>
      </w:r>
      <w:r>
        <w:rPr>
          <w:rFonts w:hint="eastAsia" w:ascii="仿宋_GB2312" w:hAnsi="仿宋" w:eastAsia="仿宋_GB2312"/>
          <w:sz w:val="24"/>
          <w:u w:val="single"/>
        </w:rPr>
        <w:t>日</w:t>
      </w:r>
      <w:r>
        <w:rPr>
          <w:rFonts w:hint="eastAsia" w:ascii="仿宋_GB2312" w:hAnsi="仿宋" w:eastAsia="仿宋_GB2312"/>
          <w:sz w:val="24"/>
          <w:u w:val="single"/>
        </w:rPr>
        <w:fldChar w:fldCharType="end"/>
      </w:r>
      <w:r>
        <w:rPr>
          <w:rFonts w:hint="eastAsia" w:ascii="仿宋_GB2312" w:hAnsi="仿宋" w:eastAsia="仿宋_GB2312"/>
          <w:bCs/>
          <w:sz w:val="24"/>
          <w:u w:val="single"/>
        </w:rPr>
        <w:t>09:00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266DD577">
      <w:pPr>
        <w:pStyle w:val="261"/>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6B6FB957">
      <w:pPr>
        <w:pStyle w:val="261"/>
        <w:numPr>
          <w:ilvl w:val="0"/>
          <w:numId w:val="2"/>
        </w:numPr>
        <w:ind w:left="720" w:firstLine="0" w:firstLineChars="0"/>
      </w:pPr>
      <w:r>
        <w:rPr>
          <w:rFonts w:hint="eastAsia"/>
        </w:rPr>
        <w:t>意向公开的发布链接:</w:t>
      </w:r>
    </w:p>
    <w:p w14:paraId="0F7307AF">
      <w:pPr>
        <w:pStyle w:val="261"/>
        <w:ind w:firstLine="480"/>
        <w:rPr>
          <w:rFonts w:hint="eastAsia"/>
          <w:u w:val="single"/>
        </w:rPr>
      </w:pPr>
      <w:r>
        <w:rPr>
          <w:rFonts w:hint="eastAsia"/>
          <w:u w:val="single"/>
        </w:rPr>
        <w:t>https://zfcg.czt.zj.gov.cn/site/detail?parentId=600007&amp;articleId=lzXRPfrC%2Fk160U2F2lw9CQ%3D%3D</w:t>
      </w:r>
    </w:p>
    <w:p w14:paraId="323791B4">
      <w:pPr>
        <w:pStyle w:val="261"/>
        <w:ind w:firstLine="480"/>
        <w:rPr>
          <w:rFonts w:hint="eastAsia"/>
          <w:u w:val="single"/>
          <w:lang w:eastAsia="zh-CN"/>
        </w:rPr>
      </w:pPr>
      <w:r>
        <w:rPr>
          <w:rFonts w:hint="eastAsia"/>
          <w:u w:val="single"/>
          <w:lang w:eastAsia="zh-CN"/>
        </w:rPr>
        <w:t>https://zfcg.czt.zj.gov.cn/site/detail?parentId=600007&amp;articleId=z3eo3c39waUPb2N%2F%2F7%2Fwjg%3D%3D</w:t>
      </w:r>
    </w:p>
    <w:p w14:paraId="2230309B">
      <w:pPr>
        <w:pStyle w:val="261"/>
        <w:ind w:firstLine="480"/>
        <w:rPr>
          <w:rFonts w:hint="eastAsia"/>
          <w:u w:val="single"/>
          <w:lang w:eastAsia="zh-CN"/>
        </w:rPr>
      </w:pPr>
      <w:r>
        <w:rPr>
          <w:rFonts w:hint="eastAsia"/>
          <w:u w:val="single"/>
          <w:lang w:eastAsia="zh-CN"/>
        </w:rPr>
        <w:t>https://zfcg.czt.zj.gov.cn/site/detail?parentId=600007&amp;articleId=SZsI5VxSrBfHeaj9Jj8%2FGA%3D%3D</w:t>
      </w:r>
    </w:p>
    <w:p w14:paraId="1D999681">
      <w:pPr>
        <w:pStyle w:val="261"/>
        <w:ind w:firstLine="480"/>
        <w:rPr>
          <w:rFonts w:hint="eastAsia"/>
          <w:u w:val="single"/>
          <w:lang w:eastAsia="zh-CN"/>
        </w:rPr>
      </w:pPr>
      <w:r>
        <w:rPr>
          <w:rFonts w:hint="eastAsia"/>
          <w:u w:val="single"/>
          <w:lang w:eastAsia="zh-CN"/>
        </w:rPr>
        <w:t>https://zfcg.czt.zj.gov.cn/luban/detail?parentId=600007&amp;articleId=ZEwDJ+T63epTyk5CWGRwYQ==&amp;utm=web-micro-app-back-front.6da13629.0.0.ab865c50434111f0b117adc95586d334</w:t>
      </w:r>
    </w:p>
    <w:p w14:paraId="6585745E">
      <w:pPr>
        <w:pStyle w:val="261"/>
        <w:ind w:firstLine="480"/>
        <w:rPr>
          <w:rFonts w:hint="eastAsia"/>
          <w:u w:val="single"/>
          <w:lang w:eastAsia="zh-CN"/>
        </w:rPr>
      </w:pPr>
      <w:r>
        <w:rPr>
          <w:rFonts w:hint="eastAsia"/>
          <w:u w:val="single"/>
          <w:lang w:eastAsia="zh-CN"/>
        </w:rPr>
        <w:t>https://zfcg.czt.zj.gov.cn/site/detail?parentId=600007&amp;articleId=9buLOBEGHa94GGoe7T9lOA%3D%3D</w:t>
      </w:r>
    </w:p>
    <w:p w14:paraId="152FE4CB">
      <w:pPr>
        <w:pStyle w:val="261"/>
        <w:ind w:firstLine="480"/>
        <w:rPr>
          <w:rFonts w:hint="eastAsia"/>
          <w:u w:val="single"/>
          <w:lang w:eastAsia="zh-CN"/>
        </w:rPr>
      </w:pPr>
      <w:r>
        <w:rPr>
          <w:rFonts w:hint="eastAsia"/>
          <w:u w:val="single"/>
          <w:lang w:eastAsia="zh-CN"/>
        </w:rPr>
        <w:t>https://zfcg.czt.zj.gov.cn/luban/detail?parentId=600007&amp;articleId=/Zf6/QQt34uHkA3snd2WdQ==&amp;utm=web-micro-app-back-front.7cd522fb.0.0.27a5700042b611f0b18fa37d756b4c73</w:t>
      </w:r>
    </w:p>
    <w:p w14:paraId="6504B16D">
      <w:pPr>
        <w:pStyle w:val="261"/>
        <w:ind w:firstLine="480"/>
        <w:rPr>
          <w:rFonts w:hint="eastAsia"/>
          <w:u w:val="single"/>
          <w:lang w:eastAsia="zh-CN"/>
        </w:rPr>
      </w:pPr>
      <w:r>
        <w:rPr>
          <w:rFonts w:hint="eastAsia"/>
          <w:u w:val="single"/>
          <w:lang w:eastAsia="zh-CN"/>
        </w:rPr>
        <w:t>https://zfcg.czt.zj.gov.cn/site/detail?parentId=600007&amp;articleId=K9UU9CMhLHteLOIJ69yvNw%3D%3D</w:t>
      </w:r>
    </w:p>
    <w:p w14:paraId="5C137D3F">
      <w:pPr>
        <w:pStyle w:val="261"/>
        <w:ind w:left="720" w:firstLine="0" w:firstLineChars="0"/>
        <w:rPr>
          <w:rFonts w:ascii="仿宋_GB2312" w:hAnsi="仿宋" w:eastAsia="仿宋_GB2312"/>
          <w:u w:val="single"/>
        </w:rPr>
      </w:pPr>
      <w:r>
        <w:rPr>
          <w:rFonts w:hint="eastAsia"/>
        </w:rPr>
        <w:t>2、意见征询公开的发布链接：</w:t>
      </w:r>
      <w:r>
        <w:rPr>
          <w:rFonts w:ascii="仿宋_GB2312" w:hAnsi="仿宋" w:eastAsia="仿宋_GB2312"/>
          <w:u w:val="single"/>
        </w:rPr>
        <w:t xml:space="preserve">     </w:t>
      </w:r>
      <w:r>
        <w:rPr>
          <w:rFonts w:hint="eastAsia" w:ascii="仿宋_GB2312" w:hAnsi="仿宋" w:eastAsia="仿宋_GB2312"/>
          <w:u w:val="single"/>
        </w:rPr>
        <w:t>/</w:t>
      </w:r>
      <w:r>
        <w:rPr>
          <w:rFonts w:ascii="仿宋_GB2312" w:hAnsi="仿宋" w:eastAsia="仿宋_GB2312"/>
          <w:u w:val="single"/>
        </w:rPr>
        <w:t xml:space="preserve">   </w:t>
      </w:r>
      <w:r>
        <w:rPr>
          <w:rFonts w:hint="eastAsia" w:ascii="仿宋_GB2312" w:hAnsi="仿宋" w:eastAsia="仿宋_GB2312"/>
          <w:u w:val="single"/>
        </w:rPr>
        <w:t xml:space="preserve">   </w:t>
      </w:r>
    </w:p>
    <w:p w14:paraId="56BB58E4">
      <w:pPr>
        <w:pStyle w:val="261"/>
        <w:ind w:left="720" w:firstLine="360" w:firstLineChars="150"/>
        <w:rPr>
          <w:rFonts w:ascii="仿宋_GB2312" w:hAnsi="仿宋" w:eastAsia="仿宋_GB2312"/>
          <w:b/>
        </w:rPr>
      </w:pPr>
      <w:r>
        <w:rPr>
          <w:rFonts w:hint="eastAsia"/>
        </w:rPr>
        <w:t>意见征询公开的结果链接：</w:t>
      </w:r>
      <w:r>
        <w:rPr>
          <w:rFonts w:ascii="仿宋_GB2312" w:hAnsi="仿宋" w:eastAsia="仿宋_GB2312"/>
          <w:u w:val="single"/>
        </w:rPr>
        <w:t xml:space="preserve">     </w:t>
      </w:r>
      <w:r>
        <w:rPr>
          <w:rFonts w:hint="eastAsia" w:ascii="仿宋_GB2312" w:hAnsi="仿宋" w:eastAsia="仿宋_GB2312"/>
          <w:u w:val="single"/>
        </w:rPr>
        <w:t>/</w:t>
      </w:r>
      <w:r>
        <w:rPr>
          <w:rFonts w:ascii="仿宋_GB2312" w:hAnsi="仿宋" w:eastAsia="仿宋_GB2312"/>
          <w:u w:val="single"/>
        </w:rPr>
        <w:t xml:space="preserve">       </w:t>
      </w:r>
    </w:p>
    <w:p w14:paraId="4A706D72">
      <w:pPr>
        <w:pStyle w:val="261"/>
        <w:numPr>
          <w:ilvl w:val="0"/>
          <w:numId w:val="1"/>
        </w:numPr>
        <w:ind w:firstLineChars="0"/>
        <w:rPr>
          <w:rFonts w:ascii="仿宋_GB2312" w:hAnsi="仿宋" w:eastAsia="仿宋_GB2312"/>
          <w:b/>
        </w:rPr>
      </w:pPr>
      <w:r>
        <w:rPr>
          <w:rFonts w:hint="eastAsia" w:ascii="仿宋_GB2312" w:hAnsi="仿宋" w:eastAsia="仿宋_GB2312"/>
          <w:b/>
        </w:rPr>
        <w:t>项目基本情况</w:t>
      </w:r>
      <w:r>
        <w:rPr>
          <w:rFonts w:ascii="仿宋_GB2312" w:hAnsi="仿宋" w:eastAsia="仿宋_GB2312"/>
          <w:b/>
        </w:rPr>
        <w:t xml:space="preserve">                                            </w:t>
      </w:r>
    </w:p>
    <w:p w14:paraId="17C58FEE">
      <w:pPr>
        <w:spacing w:line="360" w:lineRule="auto"/>
        <w:rPr>
          <w:rFonts w:hint="eastAsia" w:ascii="仿宋_GB2312" w:hAnsi="仿宋" w:eastAsia="仿宋_GB2312"/>
          <w:bCs/>
          <w:sz w:val="24"/>
          <w:lang w:eastAsia="zh-CN"/>
        </w:rPr>
      </w:pPr>
      <w:r>
        <w:rPr>
          <w:rFonts w:ascii="仿宋_GB2312" w:hAnsi="仿宋" w:eastAsia="仿宋_GB2312"/>
          <w:sz w:val="24"/>
        </w:rPr>
        <w:t xml:space="preserve">   </w:t>
      </w:r>
      <w:r>
        <w:rPr>
          <w:rFonts w:hint="eastAsia" w:ascii="仿宋_GB2312" w:hAnsi="仿宋" w:eastAsia="仿宋_GB2312"/>
          <w:b/>
          <w:sz w:val="24"/>
        </w:rPr>
        <w:t xml:space="preserve"> 1.项目编号：</w:t>
      </w:r>
      <w:r>
        <w:rPr>
          <w:rFonts w:hint="eastAsia" w:ascii="仿宋_GB2312" w:hAnsi="仿宋" w:eastAsia="仿宋_GB2312"/>
          <w:bCs/>
          <w:sz w:val="24"/>
          <w:lang w:eastAsia="zh-CN"/>
        </w:rPr>
        <w:t>ZC2025ZFCG-0611</w:t>
      </w:r>
    </w:p>
    <w:p w14:paraId="2B4D706E">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ascii="仿宋_GB2312" w:hAnsi="仿宋" w:eastAsia="仿宋_GB2312"/>
          <w:b/>
          <w:sz w:val="24"/>
        </w:rPr>
        <w:t xml:space="preserve"> </w:t>
      </w:r>
      <w:r>
        <w:rPr>
          <w:rFonts w:hint="eastAsia" w:ascii="仿宋_GB2312" w:hAnsi="仿宋" w:eastAsia="仿宋_GB2312"/>
          <w:b/>
          <w:sz w:val="24"/>
        </w:rPr>
        <w:t>2.</w:t>
      </w:r>
      <w:r>
        <w:rPr>
          <w:rFonts w:ascii="仿宋_GB2312" w:hAnsi="仿宋" w:eastAsia="仿宋_GB2312"/>
          <w:b/>
          <w:sz w:val="24"/>
        </w:rPr>
        <w:t>项目名称：</w:t>
      </w:r>
      <w:r>
        <w:rPr>
          <w:rFonts w:hint="eastAsia" w:ascii="仿宋_GB2312" w:hAnsi="仿宋" w:eastAsia="仿宋_GB2312"/>
          <w:bCs/>
          <w:sz w:val="24"/>
          <w:lang w:eastAsia="zh-CN"/>
        </w:rPr>
        <w:t>2024年度超长期国债设备更新采购项目</w:t>
      </w:r>
    </w:p>
    <w:p w14:paraId="423A883C">
      <w:pPr>
        <w:spacing w:line="360" w:lineRule="auto"/>
        <w:rPr>
          <w:rFonts w:ascii="仿宋_GB2312" w:hAnsi="仿宋" w:eastAsia="仿宋_GB2312"/>
          <w:color w:val="FF0000"/>
          <w:sz w:val="24"/>
        </w:rPr>
      </w:pPr>
      <w:r>
        <w:rPr>
          <w:rFonts w:ascii="仿宋_GB2312" w:hAnsi="仿宋" w:eastAsia="仿宋_GB2312"/>
          <w:sz w:val="24"/>
        </w:rPr>
        <w:t xml:space="preserve">   </w:t>
      </w:r>
      <w:r>
        <w:rPr>
          <w:rFonts w:ascii="仿宋_GB2312" w:hAnsi="仿宋" w:eastAsia="仿宋_GB2312"/>
          <w:b/>
          <w:sz w:val="24"/>
        </w:rPr>
        <w:t xml:space="preserve"> </w:t>
      </w:r>
      <w:r>
        <w:rPr>
          <w:rFonts w:hint="eastAsia" w:ascii="仿宋_GB2312" w:hAnsi="仿宋" w:eastAsia="仿宋_GB2312"/>
          <w:b/>
          <w:color w:val="FF0000"/>
          <w:sz w:val="24"/>
        </w:rPr>
        <w:t>3.</w:t>
      </w:r>
      <w:r>
        <w:rPr>
          <w:rFonts w:ascii="仿宋_GB2312" w:hAnsi="仿宋" w:eastAsia="仿宋_GB2312"/>
          <w:b/>
          <w:color w:val="FF0000"/>
          <w:sz w:val="24"/>
        </w:rPr>
        <w:t>预算金额（元）：</w:t>
      </w:r>
      <w:r>
        <w:rPr>
          <w:rFonts w:hint="eastAsia" w:ascii="仿宋_GB2312" w:hAnsi="仿宋" w:eastAsia="仿宋_GB2312"/>
          <w:bCs/>
          <w:color w:val="FF0000"/>
          <w:sz w:val="24"/>
          <w:lang w:val="en-US" w:eastAsia="zh-CN"/>
        </w:rPr>
        <w:t>863000元</w:t>
      </w:r>
      <w:r>
        <w:rPr>
          <w:rFonts w:hint="eastAsia" w:ascii="仿宋_GB2312" w:hAnsi="仿宋" w:eastAsia="仿宋_GB2312"/>
          <w:bCs/>
          <w:color w:val="FF0000"/>
          <w:sz w:val="24"/>
        </w:rPr>
        <w:t xml:space="preserve"> </w:t>
      </w:r>
      <w:r>
        <w:rPr>
          <w:rFonts w:hint="eastAsia" w:ascii="仿宋_GB2312" w:hAnsi="仿宋" w:eastAsia="仿宋_GB2312"/>
          <w:color w:val="FF0000"/>
          <w:sz w:val="24"/>
        </w:rPr>
        <w:t xml:space="preserve"> </w:t>
      </w:r>
    </w:p>
    <w:p w14:paraId="1F70B078">
      <w:pPr>
        <w:spacing w:line="400" w:lineRule="exact"/>
        <w:ind w:firstLine="482" w:firstLineChars="200"/>
        <w:rPr>
          <w:rFonts w:hint="default" w:ascii="仿宋_GB2312" w:hAnsi="仿宋" w:eastAsia="仿宋_GB2312"/>
          <w:color w:val="FF0000"/>
          <w:sz w:val="24"/>
          <w:lang w:val="en-US"/>
        </w:rPr>
      </w:pPr>
      <w:r>
        <w:rPr>
          <w:rFonts w:hint="eastAsia" w:ascii="仿宋_GB2312" w:hAnsi="仿宋" w:eastAsia="仿宋_GB2312"/>
          <w:b/>
          <w:color w:val="FF0000"/>
          <w:sz w:val="24"/>
        </w:rPr>
        <w:t>4.最高限价（元）：</w:t>
      </w:r>
      <w:r>
        <w:rPr>
          <w:rFonts w:hint="eastAsia" w:ascii="仿宋_GB2312" w:hAnsi="仿宋" w:eastAsia="仿宋_GB2312"/>
          <w:bCs/>
          <w:color w:val="FF0000"/>
          <w:sz w:val="24"/>
          <w:lang w:val="en-US" w:eastAsia="zh-CN"/>
        </w:rPr>
        <w:t>859000</w:t>
      </w:r>
      <w:r>
        <w:rPr>
          <w:rFonts w:hint="eastAsia" w:ascii="宋体" w:hAnsi="宋体" w:cs="宋体"/>
          <w:i w:val="0"/>
          <w:iCs w:val="0"/>
          <w:color w:val="FF0000"/>
          <w:kern w:val="0"/>
          <w:sz w:val="24"/>
          <w:szCs w:val="24"/>
          <w:u w:val="none"/>
          <w:lang w:val="en-US" w:eastAsia="zh-CN" w:bidi="ar"/>
        </w:rPr>
        <w:t>元</w:t>
      </w:r>
    </w:p>
    <w:p w14:paraId="6F198F16">
      <w:pPr>
        <w:spacing w:line="400" w:lineRule="exact"/>
        <w:ind w:firstLine="482" w:firstLineChars="200"/>
        <w:rPr>
          <w:rFonts w:ascii="宋体" w:hAnsi="宋体" w:cs="宋体"/>
          <w:b/>
          <w:bCs/>
          <w:sz w:val="24"/>
        </w:rPr>
      </w:pPr>
      <w:r>
        <w:rPr>
          <w:rFonts w:hint="eastAsia" w:ascii="宋体" w:hAnsi="宋体" w:cs="宋体"/>
          <w:b/>
          <w:bCs/>
          <w:sz w:val="24"/>
        </w:rPr>
        <w:t>5.</w:t>
      </w:r>
      <w:r>
        <w:rPr>
          <w:rFonts w:hint="eastAsia" w:ascii="仿宋_GB2312" w:hAnsi="仿宋" w:eastAsia="仿宋_GB2312"/>
          <w:b/>
          <w:sz w:val="24"/>
        </w:rPr>
        <w:t>采购需求</w:t>
      </w:r>
      <w:r>
        <w:rPr>
          <w:rFonts w:hint="eastAsia" w:ascii="宋体" w:hAnsi="宋体" w:cs="宋体"/>
          <w:b/>
          <w:bCs/>
          <w:sz w:val="24"/>
        </w:rPr>
        <w:t>：</w:t>
      </w:r>
    </w:p>
    <w:tbl>
      <w:tblPr>
        <w:tblStyle w:val="66"/>
        <w:tblW w:w="1006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1"/>
        <w:gridCol w:w="1929"/>
        <w:gridCol w:w="1140"/>
        <w:gridCol w:w="1845"/>
        <w:gridCol w:w="756"/>
        <w:gridCol w:w="3900"/>
      </w:tblGrid>
      <w:tr w14:paraId="0B70C5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jc w:val="center"/>
        </w:trPr>
        <w:tc>
          <w:tcPr>
            <w:tcW w:w="491" w:type="dxa"/>
            <w:noWrap/>
            <w:vAlign w:val="center"/>
          </w:tcPr>
          <w:p w14:paraId="61526A98">
            <w:pPr>
              <w:jc w:val="center"/>
              <w:rPr>
                <w:rFonts w:ascii="仿宋" w:hAnsi="仿宋" w:eastAsia="仿宋" w:cs="仿宋"/>
                <w:b/>
                <w:bCs/>
                <w:sz w:val="24"/>
              </w:rPr>
            </w:pPr>
            <w:r>
              <w:rPr>
                <w:rFonts w:hint="eastAsia" w:ascii="仿宋" w:hAnsi="仿宋" w:eastAsia="仿宋" w:cs="仿宋"/>
                <w:b/>
                <w:bCs/>
                <w:sz w:val="24"/>
                <w:szCs w:val="24"/>
              </w:rPr>
              <w:t>标项</w:t>
            </w:r>
          </w:p>
        </w:tc>
        <w:tc>
          <w:tcPr>
            <w:tcW w:w="1929" w:type="dxa"/>
            <w:noWrap/>
            <w:vAlign w:val="center"/>
          </w:tcPr>
          <w:p w14:paraId="049F1F66">
            <w:pPr>
              <w:jc w:val="center"/>
              <w:rPr>
                <w:rFonts w:ascii="仿宋" w:hAnsi="仿宋" w:eastAsia="仿宋" w:cs="仿宋"/>
                <w:b/>
                <w:bCs/>
                <w:sz w:val="24"/>
              </w:rPr>
            </w:pPr>
            <w:r>
              <w:rPr>
                <w:rFonts w:hint="eastAsia" w:ascii="仿宋" w:hAnsi="仿宋" w:eastAsia="仿宋" w:cs="仿宋"/>
                <w:b/>
                <w:bCs/>
                <w:sz w:val="24"/>
                <w:szCs w:val="24"/>
              </w:rPr>
              <w:t>标项名称</w:t>
            </w:r>
          </w:p>
        </w:tc>
        <w:tc>
          <w:tcPr>
            <w:tcW w:w="1140" w:type="dxa"/>
            <w:noWrap/>
            <w:vAlign w:val="center"/>
          </w:tcPr>
          <w:p w14:paraId="12AC7EA8">
            <w:pPr>
              <w:jc w:val="center"/>
              <w:rPr>
                <w:rFonts w:ascii="仿宋" w:hAnsi="仿宋" w:eastAsia="仿宋" w:cs="仿宋"/>
                <w:b/>
                <w:bCs/>
                <w:sz w:val="24"/>
              </w:rPr>
            </w:pPr>
            <w:r>
              <w:rPr>
                <w:rFonts w:hint="eastAsia" w:ascii="仿宋" w:hAnsi="仿宋" w:eastAsia="仿宋" w:cs="仿宋"/>
                <w:b/>
                <w:bCs/>
                <w:sz w:val="24"/>
                <w:szCs w:val="24"/>
              </w:rPr>
              <w:t>预算价（元）</w:t>
            </w:r>
          </w:p>
        </w:tc>
        <w:tc>
          <w:tcPr>
            <w:tcW w:w="1845" w:type="dxa"/>
            <w:noWrap/>
            <w:vAlign w:val="center"/>
          </w:tcPr>
          <w:p w14:paraId="09F0B855">
            <w:pPr>
              <w:jc w:val="center"/>
              <w:rPr>
                <w:rFonts w:ascii="仿宋" w:hAnsi="仿宋" w:eastAsia="仿宋" w:cs="仿宋"/>
                <w:b/>
                <w:bCs/>
                <w:sz w:val="24"/>
              </w:rPr>
            </w:pPr>
            <w:r>
              <w:rPr>
                <w:rFonts w:hint="eastAsia" w:ascii="仿宋" w:hAnsi="仿宋" w:eastAsia="仿宋" w:cs="仿宋"/>
                <w:b/>
                <w:bCs/>
                <w:sz w:val="24"/>
                <w:szCs w:val="24"/>
              </w:rPr>
              <w:t>最高限价（元）</w:t>
            </w:r>
          </w:p>
        </w:tc>
        <w:tc>
          <w:tcPr>
            <w:tcW w:w="756" w:type="dxa"/>
            <w:noWrap/>
            <w:vAlign w:val="center"/>
          </w:tcPr>
          <w:p w14:paraId="2369AC1E">
            <w:pPr>
              <w:jc w:val="center"/>
              <w:rPr>
                <w:rFonts w:ascii="仿宋" w:hAnsi="仿宋" w:eastAsia="仿宋" w:cs="仿宋"/>
                <w:b/>
                <w:bCs/>
                <w:sz w:val="24"/>
              </w:rPr>
            </w:pPr>
            <w:r>
              <w:rPr>
                <w:rFonts w:hint="eastAsia" w:ascii="仿宋" w:hAnsi="仿宋" w:eastAsia="仿宋" w:cs="仿宋"/>
                <w:b/>
                <w:bCs/>
                <w:sz w:val="24"/>
                <w:szCs w:val="24"/>
              </w:rPr>
              <w:t>数量</w:t>
            </w:r>
          </w:p>
        </w:tc>
        <w:tc>
          <w:tcPr>
            <w:tcW w:w="3900" w:type="dxa"/>
            <w:noWrap/>
            <w:vAlign w:val="center"/>
          </w:tcPr>
          <w:p w14:paraId="607D3CC5">
            <w:pPr>
              <w:jc w:val="center"/>
              <w:rPr>
                <w:rFonts w:ascii="仿宋" w:hAnsi="仿宋" w:eastAsia="仿宋" w:cs="仿宋"/>
                <w:b/>
                <w:bCs/>
                <w:sz w:val="24"/>
              </w:rPr>
            </w:pPr>
            <w:r>
              <w:rPr>
                <w:rFonts w:hint="eastAsia" w:ascii="仿宋" w:hAnsi="仿宋" w:eastAsia="仿宋" w:cs="仿宋"/>
                <w:b/>
                <w:bCs/>
                <w:sz w:val="24"/>
                <w:szCs w:val="24"/>
              </w:rPr>
              <w:t>使用单位</w:t>
            </w:r>
          </w:p>
        </w:tc>
      </w:tr>
      <w:tr w14:paraId="3C953C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1" w:type="dxa"/>
            <w:noWrap/>
            <w:vAlign w:val="center"/>
          </w:tcPr>
          <w:p w14:paraId="55A0C5D0">
            <w:pPr>
              <w:jc w:val="center"/>
              <w:rPr>
                <w:rFonts w:ascii="仿宋" w:hAnsi="仿宋" w:eastAsia="仿宋" w:cs="仿宋"/>
                <w:sz w:val="24"/>
              </w:rPr>
            </w:pPr>
            <w:r>
              <w:rPr>
                <w:rFonts w:hint="eastAsia" w:ascii="仿宋" w:hAnsi="仿宋" w:eastAsia="仿宋" w:cs="仿宋"/>
                <w:sz w:val="24"/>
                <w:szCs w:val="24"/>
              </w:rPr>
              <w:t>1</w:t>
            </w:r>
          </w:p>
        </w:tc>
        <w:tc>
          <w:tcPr>
            <w:tcW w:w="1929" w:type="dxa"/>
            <w:noWrap/>
            <w:vAlign w:val="center"/>
          </w:tcPr>
          <w:p w14:paraId="25A3EB82">
            <w:pPr>
              <w:jc w:val="center"/>
              <w:rPr>
                <w:rFonts w:ascii="仿宋" w:hAnsi="仿宋" w:eastAsia="仿宋" w:cs="仿宋"/>
                <w:sz w:val="24"/>
              </w:rPr>
            </w:pPr>
            <w:r>
              <w:rPr>
                <w:rFonts w:hint="eastAsia" w:ascii="仿宋" w:hAnsi="仿宋" w:eastAsia="仿宋" w:cs="仿宋"/>
                <w:sz w:val="24"/>
                <w:szCs w:val="24"/>
              </w:rPr>
              <w:t>全自动血液细胞分析仪</w:t>
            </w:r>
          </w:p>
        </w:tc>
        <w:tc>
          <w:tcPr>
            <w:tcW w:w="1140" w:type="dxa"/>
            <w:noWrap/>
            <w:vAlign w:val="center"/>
          </w:tcPr>
          <w:p w14:paraId="1A4581DE">
            <w:pPr>
              <w:jc w:val="center"/>
              <w:rPr>
                <w:rFonts w:ascii="仿宋" w:hAnsi="仿宋" w:eastAsia="仿宋" w:cs="仿宋"/>
                <w:sz w:val="24"/>
              </w:rPr>
            </w:pPr>
            <w:r>
              <w:rPr>
                <w:rFonts w:hint="eastAsia" w:ascii="仿宋" w:hAnsi="仿宋" w:eastAsia="仿宋" w:cs="仿宋"/>
                <w:sz w:val="24"/>
                <w:szCs w:val="24"/>
              </w:rPr>
              <w:t>300000</w:t>
            </w:r>
          </w:p>
        </w:tc>
        <w:tc>
          <w:tcPr>
            <w:tcW w:w="1845" w:type="dxa"/>
            <w:noWrap/>
            <w:vAlign w:val="center"/>
          </w:tcPr>
          <w:p w14:paraId="0F13DFAD">
            <w:pPr>
              <w:jc w:val="center"/>
              <w:rPr>
                <w:rFonts w:ascii="仿宋" w:hAnsi="仿宋" w:eastAsia="仿宋" w:cs="仿宋"/>
                <w:sz w:val="24"/>
              </w:rPr>
            </w:pPr>
            <w:r>
              <w:rPr>
                <w:rFonts w:hint="eastAsia" w:ascii="仿宋" w:hAnsi="仿宋" w:eastAsia="仿宋" w:cs="仿宋"/>
                <w:sz w:val="24"/>
                <w:szCs w:val="24"/>
              </w:rPr>
              <w:t>300000</w:t>
            </w:r>
          </w:p>
        </w:tc>
        <w:tc>
          <w:tcPr>
            <w:tcW w:w="756" w:type="dxa"/>
            <w:noWrap/>
            <w:vAlign w:val="center"/>
          </w:tcPr>
          <w:p w14:paraId="79D860BC">
            <w:pPr>
              <w:jc w:val="center"/>
              <w:rPr>
                <w:rFonts w:ascii="仿宋" w:hAnsi="仿宋" w:eastAsia="仿宋" w:cs="仿宋"/>
                <w:sz w:val="24"/>
              </w:rPr>
            </w:pPr>
            <w:r>
              <w:rPr>
                <w:rFonts w:hint="eastAsia" w:ascii="仿宋" w:hAnsi="仿宋" w:eastAsia="仿宋" w:cs="仿宋"/>
                <w:sz w:val="24"/>
                <w:szCs w:val="24"/>
              </w:rPr>
              <w:t>1台</w:t>
            </w:r>
          </w:p>
        </w:tc>
        <w:tc>
          <w:tcPr>
            <w:tcW w:w="3900" w:type="dxa"/>
            <w:noWrap/>
            <w:vAlign w:val="center"/>
          </w:tcPr>
          <w:p w14:paraId="26930B8F">
            <w:pPr>
              <w:jc w:val="center"/>
              <w:rPr>
                <w:rFonts w:ascii="仿宋" w:hAnsi="仿宋" w:eastAsia="仿宋" w:cs="仿宋"/>
                <w:szCs w:val="21"/>
              </w:rPr>
            </w:pPr>
            <w:r>
              <w:rPr>
                <w:rFonts w:hint="eastAsia" w:ascii="仿宋" w:hAnsi="仿宋" w:eastAsia="仿宋" w:cs="仿宋"/>
                <w:szCs w:val="21"/>
              </w:rPr>
              <w:t>江山市贺村中心卫生院：1台</w:t>
            </w:r>
          </w:p>
        </w:tc>
      </w:tr>
      <w:tr w14:paraId="6ABB16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1" w:hRule="atLeast"/>
          <w:jc w:val="center"/>
        </w:trPr>
        <w:tc>
          <w:tcPr>
            <w:tcW w:w="491" w:type="dxa"/>
            <w:noWrap/>
            <w:vAlign w:val="center"/>
          </w:tcPr>
          <w:p w14:paraId="74D63168">
            <w:pPr>
              <w:jc w:val="center"/>
              <w:rPr>
                <w:rFonts w:ascii="仿宋" w:hAnsi="仿宋" w:eastAsia="仿宋" w:cs="仿宋"/>
                <w:sz w:val="24"/>
              </w:rPr>
            </w:pPr>
            <w:r>
              <w:rPr>
                <w:rFonts w:hint="eastAsia" w:ascii="仿宋" w:hAnsi="仿宋" w:eastAsia="仿宋" w:cs="仿宋"/>
                <w:sz w:val="24"/>
                <w:szCs w:val="24"/>
              </w:rPr>
              <w:t>2</w:t>
            </w:r>
          </w:p>
        </w:tc>
        <w:tc>
          <w:tcPr>
            <w:tcW w:w="1929" w:type="dxa"/>
            <w:noWrap/>
            <w:vAlign w:val="center"/>
          </w:tcPr>
          <w:p w14:paraId="1A1E2FE2">
            <w:pPr>
              <w:jc w:val="center"/>
              <w:rPr>
                <w:rFonts w:ascii="仿宋" w:hAnsi="仿宋" w:eastAsia="仿宋" w:cs="仿宋"/>
                <w:sz w:val="24"/>
              </w:rPr>
            </w:pPr>
            <w:r>
              <w:rPr>
                <w:rFonts w:hint="eastAsia" w:ascii="仿宋" w:hAnsi="仿宋" w:eastAsia="仿宋" w:cs="仿宋"/>
                <w:sz w:val="24"/>
                <w:szCs w:val="24"/>
              </w:rPr>
              <w:t>心电监护仪</w:t>
            </w:r>
          </w:p>
        </w:tc>
        <w:tc>
          <w:tcPr>
            <w:tcW w:w="1140" w:type="dxa"/>
            <w:noWrap/>
            <w:vAlign w:val="center"/>
          </w:tcPr>
          <w:p w14:paraId="6473D9B6">
            <w:pPr>
              <w:jc w:val="center"/>
              <w:rPr>
                <w:rFonts w:ascii="仿宋" w:hAnsi="仿宋" w:eastAsia="仿宋" w:cs="仿宋"/>
                <w:sz w:val="24"/>
              </w:rPr>
            </w:pPr>
            <w:r>
              <w:rPr>
                <w:rFonts w:hint="eastAsia" w:ascii="仿宋" w:hAnsi="仿宋" w:eastAsia="仿宋" w:cs="仿宋"/>
                <w:sz w:val="24"/>
                <w:szCs w:val="24"/>
              </w:rPr>
              <w:t>80000</w:t>
            </w:r>
          </w:p>
        </w:tc>
        <w:tc>
          <w:tcPr>
            <w:tcW w:w="1845" w:type="dxa"/>
            <w:noWrap/>
            <w:vAlign w:val="center"/>
          </w:tcPr>
          <w:p w14:paraId="6447878B">
            <w:pPr>
              <w:jc w:val="center"/>
              <w:rPr>
                <w:rFonts w:ascii="仿宋" w:hAnsi="仿宋" w:eastAsia="仿宋" w:cs="仿宋"/>
                <w:sz w:val="24"/>
              </w:rPr>
            </w:pPr>
            <w:r>
              <w:rPr>
                <w:rFonts w:hint="eastAsia" w:ascii="仿宋" w:hAnsi="仿宋" w:eastAsia="仿宋" w:cs="仿宋"/>
                <w:sz w:val="24"/>
                <w:szCs w:val="24"/>
              </w:rPr>
              <w:t>80000</w:t>
            </w:r>
          </w:p>
        </w:tc>
        <w:tc>
          <w:tcPr>
            <w:tcW w:w="756" w:type="dxa"/>
            <w:noWrap/>
            <w:vAlign w:val="center"/>
          </w:tcPr>
          <w:p w14:paraId="19B8EE49">
            <w:pPr>
              <w:jc w:val="center"/>
              <w:rPr>
                <w:rFonts w:ascii="仿宋" w:hAnsi="仿宋" w:eastAsia="仿宋" w:cs="仿宋"/>
                <w:sz w:val="24"/>
              </w:rPr>
            </w:pPr>
            <w:r>
              <w:rPr>
                <w:rFonts w:hint="eastAsia" w:ascii="仿宋" w:hAnsi="仿宋" w:eastAsia="仿宋" w:cs="仿宋"/>
                <w:sz w:val="24"/>
                <w:szCs w:val="24"/>
              </w:rPr>
              <w:t>4台</w:t>
            </w:r>
          </w:p>
        </w:tc>
        <w:tc>
          <w:tcPr>
            <w:tcW w:w="3900" w:type="dxa"/>
            <w:noWrap/>
            <w:vAlign w:val="center"/>
          </w:tcPr>
          <w:p w14:paraId="05CB6A98">
            <w:pPr>
              <w:jc w:val="center"/>
              <w:rPr>
                <w:rFonts w:ascii="仿宋" w:hAnsi="仿宋" w:eastAsia="仿宋" w:cs="仿宋"/>
                <w:szCs w:val="21"/>
              </w:rPr>
            </w:pPr>
            <w:r>
              <w:rPr>
                <w:rFonts w:hint="eastAsia" w:ascii="仿宋" w:hAnsi="仿宋" w:eastAsia="仿宋" w:cs="仿宋"/>
                <w:kern w:val="0"/>
                <w:szCs w:val="21"/>
              </w:rPr>
              <w:t>江山市峡口中心卫中心生院：4台</w:t>
            </w:r>
          </w:p>
        </w:tc>
      </w:tr>
      <w:tr w14:paraId="25BFCF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jc w:val="center"/>
        </w:trPr>
        <w:tc>
          <w:tcPr>
            <w:tcW w:w="491" w:type="dxa"/>
            <w:noWrap/>
            <w:vAlign w:val="center"/>
          </w:tcPr>
          <w:p w14:paraId="2B966C18">
            <w:pPr>
              <w:jc w:val="center"/>
              <w:rPr>
                <w:rFonts w:ascii="仿宋" w:hAnsi="仿宋" w:eastAsia="仿宋" w:cs="仿宋"/>
                <w:sz w:val="24"/>
              </w:rPr>
            </w:pPr>
            <w:r>
              <w:rPr>
                <w:rFonts w:hint="eastAsia" w:ascii="仿宋" w:hAnsi="仿宋" w:eastAsia="仿宋" w:cs="仿宋"/>
                <w:sz w:val="24"/>
                <w:szCs w:val="24"/>
              </w:rPr>
              <w:t>3</w:t>
            </w:r>
          </w:p>
        </w:tc>
        <w:tc>
          <w:tcPr>
            <w:tcW w:w="1929" w:type="dxa"/>
            <w:noWrap/>
            <w:vAlign w:val="center"/>
          </w:tcPr>
          <w:p w14:paraId="1183F4EC">
            <w:pPr>
              <w:jc w:val="center"/>
              <w:rPr>
                <w:rFonts w:ascii="仿宋" w:hAnsi="仿宋" w:eastAsia="仿宋" w:cs="仿宋"/>
                <w:sz w:val="24"/>
              </w:rPr>
            </w:pPr>
            <w:r>
              <w:rPr>
                <w:rFonts w:hint="eastAsia" w:ascii="仿宋" w:hAnsi="仿宋" w:eastAsia="仿宋" w:cs="仿宋"/>
                <w:sz w:val="24"/>
                <w:szCs w:val="24"/>
              </w:rPr>
              <w:t>12导心电图机</w:t>
            </w:r>
          </w:p>
        </w:tc>
        <w:tc>
          <w:tcPr>
            <w:tcW w:w="1140" w:type="dxa"/>
            <w:noWrap/>
            <w:vAlign w:val="center"/>
          </w:tcPr>
          <w:p w14:paraId="7F7117C6">
            <w:pPr>
              <w:jc w:val="center"/>
              <w:rPr>
                <w:rFonts w:ascii="仿宋" w:hAnsi="仿宋" w:eastAsia="仿宋" w:cs="仿宋"/>
                <w:sz w:val="24"/>
              </w:rPr>
            </w:pPr>
            <w:r>
              <w:rPr>
                <w:rFonts w:hint="eastAsia" w:ascii="仿宋" w:hAnsi="仿宋" w:eastAsia="仿宋" w:cs="仿宋"/>
                <w:sz w:val="24"/>
                <w:szCs w:val="24"/>
              </w:rPr>
              <w:t>30000</w:t>
            </w:r>
          </w:p>
        </w:tc>
        <w:tc>
          <w:tcPr>
            <w:tcW w:w="1845" w:type="dxa"/>
            <w:noWrap/>
            <w:vAlign w:val="center"/>
          </w:tcPr>
          <w:p w14:paraId="63554AFD">
            <w:pPr>
              <w:jc w:val="center"/>
              <w:rPr>
                <w:rFonts w:ascii="仿宋" w:hAnsi="仿宋" w:eastAsia="仿宋" w:cs="仿宋"/>
                <w:sz w:val="24"/>
                <w:szCs w:val="24"/>
              </w:rPr>
            </w:pPr>
            <w:r>
              <w:rPr>
                <w:rFonts w:hint="eastAsia" w:ascii="仿宋" w:hAnsi="仿宋" w:eastAsia="仿宋" w:cs="仿宋"/>
                <w:sz w:val="24"/>
                <w:szCs w:val="24"/>
              </w:rPr>
              <w:t>30000</w:t>
            </w:r>
          </w:p>
        </w:tc>
        <w:tc>
          <w:tcPr>
            <w:tcW w:w="756" w:type="dxa"/>
            <w:noWrap/>
            <w:vAlign w:val="center"/>
          </w:tcPr>
          <w:p w14:paraId="3F01ED2C">
            <w:pPr>
              <w:jc w:val="center"/>
              <w:rPr>
                <w:rFonts w:ascii="仿宋" w:hAnsi="仿宋" w:eastAsia="仿宋" w:cs="仿宋"/>
                <w:sz w:val="24"/>
              </w:rPr>
            </w:pPr>
            <w:r>
              <w:rPr>
                <w:rFonts w:hint="eastAsia" w:ascii="仿宋" w:hAnsi="仿宋" w:eastAsia="仿宋" w:cs="仿宋"/>
                <w:sz w:val="24"/>
                <w:szCs w:val="24"/>
              </w:rPr>
              <w:t>1台</w:t>
            </w:r>
          </w:p>
        </w:tc>
        <w:tc>
          <w:tcPr>
            <w:tcW w:w="3900" w:type="dxa"/>
            <w:noWrap/>
            <w:vAlign w:val="center"/>
          </w:tcPr>
          <w:p w14:paraId="2AADCE48">
            <w:pPr>
              <w:widowControl/>
              <w:jc w:val="center"/>
              <w:rPr>
                <w:rFonts w:ascii="仿宋" w:hAnsi="仿宋" w:eastAsia="仿宋" w:cs="仿宋"/>
                <w:szCs w:val="21"/>
              </w:rPr>
            </w:pPr>
            <w:r>
              <w:rPr>
                <w:rFonts w:hint="eastAsia" w:ascii="仿宋" w:hAnsi="仿宋" w:eastAsia="仿宋" w:cs="仿宋"/>
                <w:kern w:val="0"/>
                <w:szCs w:val="21"/>
              </w:rPr>
              <w:t>江山市人民医院医共体新塘边分院：1台</w:t>
            </w:r>
          </w:p>
        </w:tc>
      </w:tr>
      <w:tr w14:paraId="3CE726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3" w:hRule="atLeast"/>
          <w:jc w:val="center"/>
        </w:trPr>
        <w:tc>
          <w:tcPr>
            <w:tcW w:w="491" w:type="dxa"/>
            <w:noWrap/>
            <w:vAlign w:val="center"/>
          </w:tcPr>
          <w:p w14:paraId="34B2D170">
            <w:pPr>
              <w:jc w:val="center"/>
              <w:rPr>
                <w:rFonts w:ascii="仿宋" w:hAnsi="仿宋" w:eastAsia="仿宋" w:cs="仿宋"/>
                <w:sz w:val="24"/>
              </w:rPr>
            </w:pPr>
            <w:r>
              <w:rPr>
                <w:rFonts w:hint="eastAsia" w:ascii="仿宋" w:hAnsi="仿宋" w:eastAsia="仿宋" w:cs="仿宋"/>
                <w:sz w:val="24"/>
                <w:szCs w:val="24"/>
              </w:rPr>
              <w:t>4</w:t>
            </w:r>
          </w:p>
        </w:tc>
        <w:tc>
          <w:tcPr>
            <w:tcW w:w="1929" w:type="dxa"/>
            <w:noWrap/>
            <w:vAlign w:val="center"/>
          </w:tcPr>
          <w:p w14:paraId="336E2E1A">
            <w:pPr>
              <w:jc w:val="center"/>
              <w:rPr>
                <w:rFonts w:ascii="仿宋" w:hAnsi="仿宋" w:eastAsia="仿宋" w:cs="仿宋"/>
                <w:sz w:val="24"/>
              </w:rPr>
            </w:pPr>
            <w:r>
              <w:rPr>
                <w:rFonts w:hint="eastAsia" w:ascii="仿宋" w:hAnsi="仿宋" w:eastAsia="仿宋" w:cs="仿宋"/>
                <w:sz w:val="24"/>
                <w:szCs w:val="24"/>
              </w:rPr>
              <w:t>12导心电图机</w:t>
            </w:r>
          </w:p>
        </w:tc>
        <w:tc>
          <w:tcPr>
            <w:tcW w:w="1140" w:type="dxa"/>
            <w:noWrap/>
            <w:vAlign w:val="center"/>
          </w:tcPr>
          <w:p w14:paraId="546CDDEC">
            <w:pPr>
              <w:jc w:val="center"/>
              <w:rPr>
                <w:rFonts w:ascii="仿宋" w:hAnsi="仿宋" w:eastAsia="仿宋" w:cs="仿宋"/>
                <w:sz w:val="24"/>
              </w:rPr>
            </w:pPr>
            <w:r>
              <w:rPr>
                <w:rFonts w:hint="eastAsia" w:ascii="仿宋" w:hAnsi="仿宋" w:eastAsia="仿宋" w:cs="仿宋"/>
                <w:sz w:val="24"/>
                <w:szCs w:val="24"/>
              </w:rPr>
              <w:t>64000</w:t>
            </w:r>
          </w:p>
        </w:tc>
        <w:tc>
          <w:tcPr>
            <w:tcW w:w="1845" w:type="dxa"/>
            <w:noWrap/>
            <w:vAlign w:val="center"/>
          </w:tcPr>
          <w:p w14:paraId="0E852016">
            <w:pPr>
              <w:jc w:val="center"/>
              <w:rPr>
                <w:rFonts w:ascii="仿宋" w:hAnsi="仿宋" w:eastAsia="仿宋" w:cs="仿宋"/>
                <w:color w:val="FF0000"/>
                <w:sz w:val="24"/>
              </w:rPr>
            </w:pPr>
            <w:r>
              <w:rPr>
                <w:rFonts w:hint="eastAsia" w:ascii="仿宋" w:hAnsi="仿宋" w:eastAsia="仿宋" w:cs="仿宋"/>
                <w:color w:val="FF0000"/>
                <w:sz w:val="24"/>
                <w:szCs w:val="24"/>
              </w:rPr>
              <w:t>60000（单台限价20000元）</w:t>
            </w:r>
          </w:p>
        </w:tc>
        <w:tc>
          <w:tcPr>
            <w:tcW w:w="756" w:type="dxa"/>
            <w:noWrap/>
            <w:vAlign w:val="center"/>
          </w:tcPr>
          <w:p w14:paraId="79F751A3">
            <w:pPr>
              <w:jc w:val="center"/>
              <w:rPr>
                <w:rFonts w:ascii="仿宋" w:hAnsi="仿宋" w:eastAsia="仿宋" w:cs="仿宋"/>
                <w:sz w:val="24"/>
              </w:rPr>
            </w:pPr>
            <w:r>
              <w:rPr>
                <w:rFonts w:hint="eastAsia" w:ascii="仿宋" w:hAnsi="仿宋" w:eastAsia="仿宋" w:cs="仿宋"/>
                <w:sz w:val="24"/>
                <w:szCs w:val="24"/>
              </w:rPr>
              <w:t>3台</w:t>
            </w:r>
          </w:p>
        </w:tc>
        <w:tc>
          <w:tcPr>
            <w:tcW w:w="3900" w:type="dxa"/>
            <w:noWrap/>
            <w:vAlign w:val="center"/>
          </w:tcPr>
          <w:p w14:paraId="0CA65708">
            <w:pPr>
              <w:widowControl/>
              <w:jc w:val="center"/>
              <w:rPr>
                <w:rFonts w:ascii="仿宋" w:hAnsi="仿宋" w:eastAsia="仿宋" w:cs="仿宋"/>
                <w:kern w:val="0"/>
                <w:szCs w:val="21"/>
              </w:rPr>
            </w:pPr>
            <w:r>
              <w:rPr>
                <w:rFonts w:hint="eastAsia" w:ascii="仿宋" w:hAnsi="仿宋" w:eastAsia="仿宋" w:cs="仿宋"/>
                <w:kern w:val="0"/>
                <w:szCs w:val="21"/>
              </w:rPr>
              <w:t>江山市人民医院医共体清湖分院：1台</w:t>
            </w:r>
          </w:p>
          <w:p w14:paraId="79BD4A8B">
            <w:pPr>
              <w:widowControl/>
              <w:jc w:val="center"/>
              <w:rPr>
                <w:rFonts w:ascii="仿宋" w:hAnsi="仿宋" w:eastAsia="仿宋" w:cs="仿宋"/>
                <w:kern w:val="0"/>
                <w:szCs w:val="21"/>
              </w:rPr>
            </w:pPr>
            <w:r>
              <w:rPr>
                <w:rFonts w:hint="eastAsia" w:ascii="仿宋" w:hAnsi="仿宋" w:eastAsia="仿宋" w:cs="仿宋"/>
                <w:kern w:val="0"/>
                <w:szCs w:val="21"/>
              </w:rPr>
              <w:t>江山市人民医院医共体凤林分院：1台</w:t>
            </w:r>
          </w:p>
          <w:p w14:paraId="7F955DEA">
            <w:pPr>
              <w:widowControl/>
              <w:jc w:val="center"/>
              <w:rPr>
                <w:rFonts w:ascii="仿宋" w:hAnsi="仿宋" w:eastAsia="仿宋" w:cs="仿宋"/>
                <w:szCs w:val="21"/>
              </w:rPr>
            </w:pPr>
            <w:r>
              <w:rPr>
                <w:rFonts w:hint="eastAsia" w:ascii="仿宋" w:hAnsi="仿宋" w:eastAsia="仿宋" w:cs="仿宋"/>
                <w:kern w:val="0"/>
                <w:szCs w:val="21"/>
              </w:rPr>
              <w:t>江山市人民医院医共体保安分院：1台</w:t>
            </w:r>
          </w:p>
        </w:tc>
      </w:tr>
      <w:tr w14:paraId="3BE733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6" w:hRule="atLeast"/>
          <w:jc w:val="center"/>
        </w:trPr>
        <w:tc>
          <w:tcPr>
            <w:tcW w:w="491" w:type="dxa"/>
            <w:noWrap/>
            <w:vAlign w:val="center"/>
          </w:tcPr>
          <w:p w14:paraId="25B61AF6">
            <w:pPr>
              <w:jc w:val="center"/>
              <w:rPr>
                <w:rFonts w:ascii="仿宋" w:hAnsi="仿宋" w:eastAsia="仿宋" w:cs="仿宋"/>
                <w:sz w:val="24"/>
              </w:rPr>
            </w:pPr>
            <w:r>
              <w:rPr>
                <w:rFonts w:hint="eastAsia" w:ascii="仿宋" w:hAnsi="仿宋" w:eastAsia="仿宋" w:cs="仿宋"/>
                <w:sz w:val="24"/>
                <w:szCs w:val="24"/>
              </w:rPr>
              <w:t>5</w:t>
            </w:r>
          </w:p>
        </w:tc>
        <w:tc>
          <w:tcPr>
            <w:tcW w:w="1929" w:type="dxa"/>
            <w:noWrap/>
            <w:vAlign w:val="center"/>
          </w:tcPr>
          <w:p w14:paraId="439A6E9A">
            <w:pPr>
              <w:jc w:val="center"/>
              <w:rPr>
                <w:rFonts w:ascii="仿宋" w:hAnsi="仿宋" w:eastAsia="仿宋" w:cs="仿宋"/>
                <w:sz w:val="24"/>
              </w:rPr>
            </w:pPr>
            <w:r>
              <w:rPr>
                <w:rFonts w:hint="eastAsia" w:ascii="仿宋" w:hAnsi="仿宋" w:eastAsia="仿宋" w:cs="仿宋"/>
                <w:sz w:val="24"/>
                <w:szCs w:val="24"/>
              </w:rPr>
              <w:t>干式生化分析仪</w:t>
            </w:r>
          </w:p>
        </w:tc>
        <w:tc>
          <w:tcPr>
            <w:tcW w:w="1140" w:type="dxa"/>
            <w:noWrap/>
            <w:vAlign w:val="center"/>
          </w:tcPr>
          <w:p w14:paraId="3CC9F646">
            <w:pPr>
              <w:jc w:val="center"/>
              <w:rPr>
                <w:rFonts w:ascii="仿宋" w:hAnsi="仿宋" w:eastAsia="仿宋" w:cs="仿宋"/>
                <w:sz w:val="24"/>
              </w:rPr>
            </w:pPr>
            <w:r>
              <w:rPr>
                <w:rFonts w:hint="eastAsia" w:ascii="仿宋" w:hAnsi="仿宋" w:eastAsia="仿宋" w:cs="仿宋"/>
                <w:sz w:val="24"/>
                <w:szCs w:val="24"/>
              </w:rPr>
              <w:t>80000</w:t>
            </w:r>
          </w:p>
        </w:tc>
        <w:tc>
          <w:tcPr>
            <w:tcW w:w="1845" w:type="dxa"/>
            <w:noWrap/>
            <w:vAlign w:val="center"/>
          </w:tcPr>
          <w:p w14:paraId="5C655D47">
            <w:pPr>
              <w:jc w:val="center"/>
              <w:rPr>
                <w:rFonts w:ascii="仿宋" w:hAnsi="仿宋" w:eastAsia="仿宋" w:cs="仿宋"/>
                <w:sz w:val="24"/>
              </w:rPr>
            </w:pPr>
            <w:r>
              <w:rPr>
                <w:rFonts w:hint="eastAsia" w:ascii="仿宋" w:hAnsi="仿宋" w:eastAsia="仿宋" w:cs="仿宋"/>
                <w:sz w:val="24"/>
                <w:szCs w:val="24"/>
              </w:rPr>
              <w:t>80000</w:t>
            </w:r>
          </w:p>
        </w:tc>
        <w:tc>
          <w:tcPr>
            <w:tcW w:w="756" w:type="dxa"/>
            <w:noWrap/>
            <w:vAlign w:val="center"/>
          </w:tcPr>
          <w:p w14:paraId="7872EB27">
            <w:pPr>
              <w:jc w:val="center"/>
              <w:rPr>
                <w:rFonts w:ascii="仿宋" w:hAnsi="仿宋" w:eastAsia="仿宋" w:cs="仿宋"/>
                <w:sz w:val="24"/>
              </w:rPr>
            </w:pPr>
            <w:r>
              <w:rPr>
                <w:rFonts w:hint="eastAsia" w:ascii="仿宋" w:hAnsi="仿宋" w:eastAsia="仿宋" w:cs="仿宋"/>
                <w:sz w:val="24"/>
                <w:szCs w:val="24"/>
              </w:rPr>
              <w:t>2套</w:t>
            </w:r>
          </w:p>
        </w:tc>
        <w:tc>
          <w:tcPr>
            <w:tcW w:w="3900" w:type="dxa"/>
            <w:noWrap/>
            <w:vAlign w:val="center"/>
          </w:tcPr>
          <w:p w14:paraId="53F6791C">
            <w:pPr>
              <w:jc w:val="center"/>
              <w:rPr>
                <w:rFonts w:ascii="仿宋" w:hAnsi="仿宋" w:eastAsia="仿宋" w:cs="仿宋"/>
                <w:szCs w:val="21"/>
              </w:rPr>
            </w:pPr>
            <w:r>
              <w:rPr>
                <w:rFonts w:hint="eastAsia" w:ascii="仿宋" w:hAnsi="仿宋" w:eastAsia="仿宋" w:cs="仿宋"/>
                <w:szCs w:val="21"/>
              </w:rPr>
              <w:t>江山市人民医院</w:t>
            </w:r>
            <w:r>
              <w:rPr>
                <w:rFonts w:hint="eastAsia" w:ascii="仿宋" w:hAnsi="仿宋" w:eastAsia="仿宋" w:cs="仿宋"/>
                <w:kern w:val="0"/>
                <w:szCs w:val="21"/>
              </w:rPr>
              <w:t>：2套</w:t>
            </w:r>
          </w:p>
        </w:tc>
      </w:tr>
      <w:tr w14:paraId="08AA0B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6" w:hRule="atLeast"/>
          <w:jc w:val="center"/>
        </w:trPr>
        <w:tc>
          <w:tcPr>
            <w:tcW w:w="491" w:type="dxa"/>
            <w:noWrap/>
            <w:vAlign w:val="center"/>
          </w:tcPr>
          <w:p w14:paraId="7A04B7A6">
            <w:pPr>
              <w:jc w:val="center"/>
              <w:rPr>
                <w:rFonts w:ascii="仿宋" w:hAnsi="仿宋" w:eastAsia="仿宋" w:cs="仿宋"/>
                <w:sz w:val="24"/>
              </w:rPr>
            </w:pPr>
            <w:r>
              <w:rPr>
                <w:rFonts w:hint="eastAsia" w:ascii="仿宋" w:hAnsi="仿宋" w:eastAsia="仿宋" w:cs="仿宋"/>
                <w:sz w:val="24"/>
                <w:szCs w:val="24"/>
              </w:rPr>
              <w:t>6</w:t>
            </w:r>
          </w:p>
        </w:tc>
        <w:tc>
          <w:tcPr>
            <w:tcW w:w="1929" w:type="dxa"/>
            <w:noWrap/>
            <w:vAlign w:val="center"/>
          </w:tcPr>
          <w:p w14:paraId="61E666B1">
            <w:pPr>
              <w:jc w:val="center"/>
              <w:rPr>
                <w:rFonts w:ascii="仿宋" w:hAnsi="仿宋" w:eastAsia="仿宋" w:cs="仿宋"/>
                <w:color w:val="auto"/>
                <w:sz w:val="24"/>
              </w:rPr>
            </w:pPr>
            <w:r>
              <w:rPr>
                <w:rFonts w:hint="eastAsia" w:ascii="仿宋" w:hAnsi="仿宋" w:eastAsia="仿宋" w:cs="仿宋"/>
                <w:color w:val="auto"/>
                <w:sz w:val="24"/>
                <w:szCs w:val="24"/>
              </w:rPr>
              <w:t>电动采血椅</w:t>
            </w:r>
          </w:p>
        </w:tc>
        <w:tc>
          <w:tcPr>
            <w:tcW w:w="1140" w:type="dxa"/>
            <w:noWrap/>
            <w:vAlign w:val="center"/>
          </w:tcPr>
          <w:p w14:paraId="25877371">
            <w:pPr>
              <w:jc w:val="center"/>
              <w:rPr>
                <w:rFonts w:ascii="仿宋" w:hAnsi="仿宋" w:eastAsia="仿宋" w:cs="仿宋"/>
                <w:sz w:val="24"/>
              </w:rPr>
            </w:pPr>
            <w:r>
              <w:rPr>
                <w:rFonts w:hint="eastAsia" w:ascii="仿宋" w:hAnsi="仿宋" w:eastAsia="仿宋" w:cs="仿宋"/>
                <w:sz w:val="24"/>
                <w:szCs w:val="24"/>
              </w:rPr>
              <w:t>80000</w:t>
            </w:r>
          </w:p>
        </w:tc>
        <w:tc>
          <w:tcPr>
            <w:tcW w:w="1845" w:type="dxa"/>
            <w:noWrap/>
            <w:vAlign w:val="center"/>
          </w:tcPr>
          <w:p w14:paraId="3FC1BBA2">
            <w:pPr>
              <w:jc w:val="center"/>
              <w:rPr>
                <w:rFonts w:ascii="仿宋" w:hAnsi="仿宋" w:eastAsia="仿宋" w:cs="仿宋"/>
                <w:sz w:val="24"/>
              </w:rPr>
            </w:pPr>
            <w:r>
              <w:rPr>
                <w:rFonts w:hint="eastAsia" w:ascii="仿宋" w:hAnsi="仿宋" w:eastAsia="仿宋" w:cs="仿宋"/>
                <w:sz w:val="24"/>
                <w:szCs w:val="24"/>
              </w:rPr>
              <w:t>80000</w:t>
            </w:r>
          </w:p>
        </w:tc>
        <w:tc>
          <w:tcPr>
            <w:tcW w:w="756" w:type="dxa"/>
            <w:noWrap/>
            <w:vAlign w:val="center"/>
          </w:tcPr>
          <w:p w14:paraId="4B6EBF36">
            <w:pPr>
              <w:jc w:val="center"/>
              <w:rPr>
                <w:rFonts w:ascii="仿宋" w:hAnsi="仿宋" w:eastAsia="仿宋" w:cs="仿宋"/>
                <w:sz w:val="24"/>
              </w:rPr>
            </w:pPr>
            <w:r>
              <w:rPr>
                <w:rFonts w:hint="eastAsia" w:ascii="仿宋" w:hAnsi="仿宋" w:eastAsia="仿宋" w:cs="仿宋"/>
                <w:sz w:val="24"/>
                <w:szCs w:val="24"/>
              </w:rPr>
              <w:t>2套</w:t>
            </w:r>
          </w:p>
        </w:tc>
        <w:tc>
          <w:tcPr>
            <w:tcW w:w="3900" w:type="dxa"/>
            <w:noWrap/>
            <w:vAlign w:val="center"/>
          </w:tcPr>
          <w:p w14:paraId="1C84F8A2">
            <w:pPr>
              <w:jc w:val="center"/>
              <w:rPr>
                <w:rFonts w:ascii="仿宋" w:hAnsi="仿宋" w:eastAsia="仿宋" w:cs="仿宋"/>
                <w:szCs w:val="21"/>
              </w:rPr>
            </w:pPr>
            <w:r>
              <w:rPr>
                <w:rFonts w:hint="eastAsia" w:ascii="仿宋" w:hAnsi="仿宋" w:eastAsia="仿宋" w:cs="仿宋"/>
                <w:color w:val="000000"/>
                <w:kern w:val="0"/>
                <w:szCs w:val="21"/>
              </w:rPr>
              <w:t>江山市人民医院</w:t>
            </w:r>
            <w:r>
              <w:rPr>
                <w:rFonts w:hint="eastAsia" w:ascii="仿宋" w:hAnsi="仿宋" w:eastAsia="仿宋" w:cs="仿宋"/>
                <w:kern w:val="0"/>
                <w:szCs w:val="21"/>
              </w:rPr>
              <w:t>：2套</w:t>
            </w:r>
          </w:p>
        </w:tc>
      </w:tr>
      <w:tr w14:paraId="0860FC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jc w:val="center"/>
        </w:trPr>
        <w:tc>
          <w:tcPr>
            <w:tcW w:w="491" w:type="dxa"/>
            <w:noWrap/>
            <w:vAlign w:val="center"/>
          </w:tcPr>
          <w:p w14:paraId="3C99E8DF">
            <w:pPr>
              <w:jc w:val="center"/>
              <w:rPr>
                <w:rFonts w:ascii="仿宋" w:hAnsi="仿宋" w:eastAsia="仿宋" w:cs="仿宋"/>
                <w:sz w:val="24"/>
              </w:rPr>
            </w:pPr>
            <w:r>
              <w:rPr>
                <w:rFonts w:hint="eastAsia" w:ascii="仿宋" w:hAnsi="仿宋" w:eastAsia="仿宋" w:cs="仿宋"/>
                <w:sz w:val="24"/>
                <w:szCs w:val="24"/>
              </w:rPr>
              <w:t>7</w:t>
            </w:r>
          </w:p>
        </w:tc>
        <w:tc>
          <w:tcPr>
            <w:tcW w:w="1929" w:type="dxa"/>
            <w:noWrap/>
            <w:vAlign w:val="center"/>
          </w:tcPr>
          <w:p w14:paraId="24E7B403">
            <w:pPr>
              <w:jc w:val="center"/>
              <w:rPr>
                <w:rFonts w:ascii="仿宋" w:hAnsi="仿宋" w:eastAsia="仿宋" w:cs="仿宋"/>
                <w:color w:val="auto"/>
                <w:sz w:val="24"/>
              </w:rPr>
            </w:pPr>
            <w:r>
              <w:rPr>
                <w:rFonts w:hint="eastAsia" w:ascii="仿宋" w:hAnsi="仿宋" w:eastAsia="仿宋" w:cs="仿宋"/>
                <w:color w:val="auto"/>
                <w:sz w:val="24"/>
                <w:szCs w:val="24"/>
              </w:rPr>
              <w:t>数字化牙片机</w:t>
            </w:r>
          </w:p>
        </w:tc>
        <w:tc>
          <w:tcPr>
            <w:tcW w:w="1140" w:type="dxa"/>
            <w:noWrap/>
            <w:vAlign w:val="center"/>
          </w:tcPr>
          <w:p w14:paraId="346D07A3">
            <w:pPr>
              <w:jc w:val="center"/>
              <w:rPr>
                <w:rFonts w:ascii="仿宋" w:hAnsi="仿宋" w:eastAsia="仿宋" w:cs="仿宋"/>
                <w:sz w:val="24"/>
              </w:rPr>
            </w:pPr>
            <w:r>
              <w:rPr>
                <w:rFonts w:hint="eastAsia" w:ascii="仿宋" w:hAnsi="仿宋" w:eastAsia="仿宋" w:cs="仿宋"/>
                <w:sz w:val="24"/>
                <w:szCs w:val="24"/>
              </w:rPr>
              <w:t>80000</w:t>
            </w:r>
          </w:p>
        </w:tc>
        <w:tc>
          <w:tcPr>
            <w:tcW w:w="1845" w:type="dxa"/>
            <w:noWrap/>
            <w:vAlign w:val="center"/>
          </w:tcPr>
          <w:p w14:paraId="60CC191A">
            <w:pPr>
              <w:jc w:val="center"/>
              <w:rPr>
                <w:rFonts w:ascii="仿宋" w:hAnsi="仿宋" w:eastAsia="仿宋" w:cs="仿宋"/>
                <w:sz w:val="24"/>
              </w:rPr>
            </w:pPr>
            <w:r>
              <w:rPr>
                <w:rFonts w:hint="eastAsia" w:ascii="仿宋" w:hAnsi="仿宋" w:eastAsia="仿宋" w:cs="仿宋"/>
                <w:sz w:val="24"/>
                <w:szCs w:val="24"/>
              </w:rPr>
              <w:t>80000</w:t>
            </w:r>
          </w:p>
        </w:tc>
        <w:tc>
          <w:tcPr>
            <w:tcW w:w="756" w:type="dxa"/>
            <w:noWrap/>
            <w:vAlign w:val="center"/>
          </w:tcPr>
          <w:p w14:paraId="2EFAEED2">
            <w:pPr>
              <w:jc w:val="center"/>
              <w:rPr>
                <w:rFonts w:ascii="仿宋" w:hAnsi="仿宋" w:eastAsia="仿宋" w:cs="仿宋"/>
                <w:sz w:val="24"/>
              </w:rPr>
            </w:pPr>
            <w:r>
              <w:rPr>
                <w:rFonts w:hint="eastAsia" w:ascii="仿宋" w:hAnsi="仿宋" w:eastAsia="仿宋" w:cs="仿宋"/>
                <w:sz w:val="24"/>
                <w:szCs w:val="24"/>
              </w:rPr>
              <w:t>1套</w:t>
            </w:r>
          </w:p>
        </w:tc>
        <w:tc>
          <w:tcPr>
            <w:tcW w:w="3900" w:type="dxa"/>
            <w:noWrap/>
            <w:vAlign w:val="center"/>
          </w:tcPr>
          <w:p w14:paraId="2C182E64">
            <w:pPr>
              <w:jc w:val="center"/>
              <w:rPr>
                <w:rFonts w:ascii="仿宋" w:hAnsi="仿宋" w:eastAsia="仿宋" w:cs="仿宋"/>
                <w:szCs w:val="21"/>
              </w:rPr>
            </w:pPr>
            <w:r>
              <w:rPr>
                <w:rFonts w:hint="eastAsia" w:ascii="仿宋" w:hAnsi="仿宋" w:eastAsia="仿宋" w:cs="仿宋"/>
                <w:szCs w:val="21"/>
              </w:rPr>
              <w:t>江山市人民医院：1套</w:t>
            </w:r>
          </w:p>
        </w:tc>
      </w:tr>
      <w:tr w14:paraId="3C557E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jc w:val="center"/>
        </w:trPr>
        <w:tc>
          <w:tcPr>
            <w:tcW w:w="491" w:type="dxa"/>
            <w:noWrap/>
            <w:vAlign w:val="center"/>
          </w:tcPr>
          <w:p w14:paraId="1837E9EF">
            <w:pPr>
              <w:jc w:val="center"/>
              <w:rPr>
                <w:rFonts w:ascii="仿宋" w:hAnsi="仿宋" w:eastAsia="仿宋" w:cs="仿宋"/>
                <w:sz w:val="24"/>
              </w:rPr>
            </w:pPr>
            <w:r>
              <w:rPr>
                <w:rFonts w:hint="eastAsia" w:ascii="仿宋" w:hAnsi="仿宋" w:eastAsia="仿宋" w:cs="仿宋"/>
                <w:sz w:val="24"/>
                <w:szCs w:val="24"/>
              </w:rPr>
              <w:t>8</w:t>
            </w:r>
          </w:p>
        </w:tc>
        <w:tc>
          <w:tcPr>
            <w:tcW w:w="1929" w:type="dxa"/>
            <w:noWrap/>
            <w:vAlign w:val="center"/>
          </w:tcPr>
          <w:p w14:paraId="2A9906FB">
            <w:pPr>
              <w:jc w:val="center"/>
              <w:rPr>
                <w:rFonts w:ascii="仿宋" w:hAnsi="仿宋" w:eastAsia="仿宋" w:cs="仿宋"/>
                <w:sz w:val="24"/>
              </w:rPr>
            </w:pPr>
            <w:r>
              <w:rPr>
                <w:rFonts w:hint="eastAsia" w:ascii="仿宋" w:hAnsi="仿宋" w:eastAsia="仿宋" w:cs="仿宋"/>
                <w:sz w:val="24"/>
                <w:szCs w:val="24"/>
              </w:rPr>
              <w:t>心电监护仪</w:t>
            </w:r>
          </w:p>
        </w:tc>
        <w:tc>
          <w:tcPr>
            <w:tcW w:w="1140" w:type="dxa"/>
            <w:noWrap/>
            <w:vAlign w:val="center"/>
          </w:tcPr>
          <w:p w14:paraId="0348DF28">
            <w:pPr>
              <w:jc w:val="center"/>
              <w:rPr>
                <w:rFonts w:ascii="仿宋" w:hAnsi="仿宋" w:eastAsia="仿宋" w:cs="仿宋"/>
                <w:sz w:val="24"/>
              </w:rPr>
            </w:pPr>
            <w:r>
              <w:rPr>
                <w:rFonts w:hint="eastAsia" w:ascii="仿宋" w:hAnsi="仿宋" w:eastAsia="仿宋" w:cs="仿宋"/>
                <w:sz w:val="24"/>
                <w:szCs w:val="24"/>
              </w:rPr>
              <w:t>10000</w:t>
            </w:r>
          </w:p>
        </w:tc>
        <w:tc>
          <w:tcPr>
            <w:tcW w:w="1845" w:type="dxa"/>
            <w:noWrap/>
            <w:vAlign w:val="center"/>
          </w:tcPr>
          <w:p w14:paraId="38AC5636">
            <w:pPr>
              <w:jc w:val="center"/>
              <w:rPr>
                <w:rFonts w:ascii="仿宋" w:hAnsi="仿宋" w:eastAsia="仿宋" w:cs="仿宋"/>
                <w:sz w:val="24"/>
              </w:rPr>
            </w:pPr>
            <w:r>
              <w:rPr>
                <w:rFonts w:hint="eastAsia" w:ascii="仿宋" w:hAnsi="仿宋" w:eastAsia="仿宋" w:cs="仿宋"/>
                <w:sz w:val="24"/>
                <w:szCs w:val="24"/>
              </w:rPr>
              <w:t>10000</w:t>
            </w:r>
          </w:p>
        </w:tc>
        <w:tc>
          <w:tcPr>
            <w:tcW w:w="756" w:type="dxa"/>
            <w:noWrap/>
            <w:vAlign w:val="center"/>
          </w:tcPr>
          <w:p w14:paraId="304894A7">
            <w:pPr>
              <w:jc w:val="center"/>
              <w:rPr>
                <w:rFonts w:ascii="仿宋" w:hAnsi="仿宋" w:eastAsia="仿宋" w:cs="仿宋"/>
                <w:sz w:val="24"/>
              </w:rPr>
            </w:pPr>
            <w:r>
              <w:rPr>
                <w:rFonts w:hint="eastAsia" w:ascii="仿宋" w:hAnsi="仿宋" w:eastAsia="仿宋" w:cs="仿宋"/>
                <w:sz w:val="24"/>
                <w:szCs w:val="24"/>
              </w:rPr>
              <w:t>1台</w:t>
            </w:r>
          </w:p>
        </w:tc>
        <w:tc>
          <w:tcPr>
            <w:tcW w:w="3900" w:type="dxa"/>
            <w:noWrap/>
            <w:vAlign w:val="center"/>
          </w:tcPr>
          <w:p w14:paraId="3D77E6D1">
            <w:pPr>
              <w:jc w:val="center"/>
              <w:rPr>
                <w:rFonts w:ascii="仿宋" w:hAnsi="仿宋" w:eastAsia="仿宋" w:cs="仿宋"/>
                <w:szCs w:val="21"/>
              </w:rPr>
            </w:pPr>
            <w:r>
              <w:rPr>
                <w:rFonts w:hint="eastAsia" w:ascii="仿宋" w:hAnsi="仿宋" w:eastAsia="仿宋" w:cs="仿宋"/>
                <w:kern w:val="0"/>
                <w:szCs w:val="21"/>
              </w:rPr>
              <w:t>江山市新塘边镇卫生院：1台</w:t>
            </w:r>
          </w:p>
        </w:tc>
      </w:tr>
      <w:tr w14:paraId="0655B9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6" w:hRule="atLeast"/>
          <w:jc w:val="center"/>
        </w:trPr>
        <w:tc>
          <w:tcPr>
            <w:tcW w:w="491" w:type="dxa"/>
            <w:noWrap/>
            <w:vAlign w:val="center"/>
          </w:tcPr>
          <w:p w14:paraId="038060BD">
            <w:pPr>
              <w:jc w:val="center"/>
              <w:rPr>
                <w:rFonts w:ascii="仿宋" w:hAnsi="仿宋" w:eastAsia="仿宋" w:cs="仿宋"/>
                <w:sz w:val="24"/>
              </w:rPr>
            </w:pPr>
            <w:r>
              <w:rPr>
                <w:rFonts w:hint="eastAsia" w:ascii="仿宋" w:hAnsi="仿宋" w:eastAsia="仿宋" w:cs="仿宋"/>
                <w:sz w:val="24"/>
                <w:szCs w:val="24"/>
              </w:rPr>
              <w:t>9</w:t>
            </w:r>
          </w:p>
        </w:tc>
        <w:tc>
          <w:tcPr>
            <w:tcW w:w="1929" w:type="dxa"/>
            <w:noWrap/>
            <w:vAlign w:val="center"/>
          </w:tcPr>
          <w:p w14:paraId="3848FE55">
            <w:pPr>
              <w:jc w:val="center"/>
              <w:rPr>
                <w:rFonts w:ascii="仿宋" w:hAnsi="仿宋" w:eastAsia="仿宋" w:cs="仿宋"/>
                <w:sz w:val="24"/>
              </w:rPr>
            </w:pPr>
            <w:r>
              <w:rPr>
                <w:rFonts w:hint="eastAsia" w:ascii="仿宋" w:hAnsi="仿宋" w:eastAsia="仿宋" w:cs="仿宋"/>
                <w:sz w:val="24"/>
                <w:szCs w:val="24"/>
              </w:rPr>
              <w:t>特定蛋白分析仪</w:t>
            </w:r>
          </w:p>
        </w:tc>
        <w:tc>
          <w:tcPr>
            <w:tcW w:w="1140" w:type="dxa"/>
            <w:noWrap/>
            <w:vAlign w:val="center"/>
          </w:tcPr>
          <w:p w14:paraId="12A5A248">
            <w:pPr>
              <w:jc w:val="center"/>
              <w:rPr>
                <w:rFonts w:ascii="仿宋" w:hAnsi="仿宋" w:eastAsia="仿宋" w:cs="仿宋"/>
                <w:sz w:val="24"/>
              </w:rPr>
            </w:pPr>
            <w:r>
              <w:rPr>
                <w:rFonts w:hint="eastAsia" w:ascii="仿宋" w:hAnsi="仿宋" w:eastAsia="仿宋" w:cs="仿宋"/>
                <w:sz w:val="24"/>
                <w:szCs w:val="24"/>
              </w:rPr>
              <w:t>25000</w:t>
            </w:r>
          </w:p>
        </w:tc>
        <w:tc>
          <w:tcPr>
            <w:tcW w:w="1845" w:type="dxa"/>
            <w:noWrap/>
            <w:vAlign w:val="center"/>
          </w:tcPr>
          <w:p w14:paraId="32680DE4">
            <w:pPr>
              <w:jc w:val="center"/>
              <w:rPr>
                <w:rFonts w:ascii="仿宋" w:hAnsi="仿宋" w:eastAsia="仿宋" w:cs="仿宋"/>
                <w:sz w:val="24"/>
              </w:rPr>
            </w:pPr>
            <w:r>
              <w:rPr>
                <w:rFonts w:hint="eastAsia" w:ascii="仿宋" w:hAnsi="仿宋" w:eastAsia="仿宋" w:cs="仿宋"/>
                <w:sz w:val="24"/>
                <w:szCs w:val="24"/>
              </w:rPr>
              <w:t>25000</w:t>
            </w:r>
          </w:p>
        </w:tc>
        <w:tc>
          <w:tcPr>
            <w:tcW w:w="756" w:type="dxa"/>
            <w:noWrap/>
            <w:vAlign w:val="center"/>
          </w:tcPr>
          <w:p w14:paraId="4236CD6B">
            <w:pPr>
              <w:jc w:val="center"/>
              <w:rPr>
                <w:rFonts w:ascii="仿宋" w:hAnsi="仿宋" w:eastAsia="仿宋" w:cs="仿宋"/>
                <w:sz w:val="24"/>
              </w:rPr>
            </w:pPr>
            <w:r>
              <w:rPr>
                <w:rFonts w:hint="eastAsia" w:ascii="仿宋" w:hAnsi="仿宋" w:eastAsia="仿宋" w:cs="仿宋"/>
                <w:sz w:val="24"/>
                <w:szCs w:val="24"/>
              </w:rPr>
              <w:t>1台</w:t>
            </w:r>
          </w:p>
        </w:tc>
        <w:tc>
          <w:tcPr>
            <w:tcW w:w="3900" w:type="dxa"/>
            <w:noWrap/>
            <w:vAlign w:val="center"/>
          </w:tcPr>
          <w:p w14:paraId="329DE643">
            <w:pPr>
              <w:jc w:val="center"/>
              <w:rPr>
                <w:rFonts w:ascii="仿宋" w:hAnsi="仿宋" w:eastAsia="仿宋" w:cs="仿宋"/>
                <w:szCs w:val="21"/>
              </w:rPr>
            </w:pPr>
            <w:r>
              <w:rPr>
                <w:rFonts w:hint="eastAsia" w:ascii="仿宋" w:hAnsi="仿宋" w:eastAsia="仿宋" w:cs="仿宋"/>
                <w:color w:val="000000"/>
                <w:kern w:val="0"/>
                <w:szCs w:val="21"/>
              </w:rPr>
              <w:t>江山市新塘边镇卫生院</w:t>
            </w:r>
            <w:r>
              <w:rPr>
                <w:rFonts w:hint="eastAsia" w:ascii="仿宋" w:hAnsi="仿宋" w:eastAsia="仿宋" w:cs="仿宋"/>
                <w:kern w:val="0"/>
                <w:szCs w:val="21"/>
              </w:rPr>
              <w:t>：1台</w:t>
            </w:r>
          </w:p>
        </w:tc>
      </w:tr>
      <w:tr w14:paraId="07F416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6" w:hRule="atLeast"/>
          <w:jc w:val="center"/>
        </w:trPr>
        <w:tc>
          <w:tcPr>
            <w:tcW w:w="491" w:type="dxa"/>
            <w:noWrap/>
            <w:vAlign w:val="center"/>
          </w:tcPr>
          <w:p w14:paraId="3CC2C68F">
            <w:pPr>
              <w:jc w:val="center"/>
              <w:rPr>
                <w:rFonts w:ascii="仿宋" w:hAnsi="仿宋" w:eastAsia="仿宋" w:cs="仿宋"/>
                <w:sz w:val="24"/>
              </w:rPr>
            </w:pPr>
            <w:r>
              <w:rPr>
                <w:rFonts w:hint="eastAsia" w:ascii="仿宋" w:hAnsi="仿宋" w:eastAsia="仿宋" w:cs="仿宋"/>
                <w:sz w:val="24"/>
                <w:szCs w:val="24"/>
              </w:rPr>
              <w:t>10</w:t>
            </w:r>
          </w:p>
        </w:tc>
        <w:tc>
          <w:tcPr>
            <w:tcW w:w="1929" w:type="dxa"/>
            <w:noWrap/>
            <w:vAlign w:val="center"/>
          </w:tcPr>
          <w:p w14:paraId="6AE50E99">
            <w:pPr>
              <w:jc w:val="center"/>
              <w:rPr>
                <w:rFonts w:ascii="仿宋" w:hAnsi="仿宋" w:eastAsia="仿宋" w:cs="仿宋"/>
                <w:sz w:val="24"/>
              </w:rPr>
            </w:pPr>
            <w:r>
              <w:rPr>
                <w:rFonts w:hint="eastAsia" w:ascii="仿宋" w:hAnsi="仿宋" w:eastAsia="仿宋" w:cs="仿宋"/>
                <w:sz w:val="24"/>
                <w:szCs w:val="24"/>
              </w:rPr>
              <w:t>生物显微镜</w:t>
            </w:r>
          </w:p>
        </w:tc>
        <w:tc>
          <w:tcPr>
            <w:tcW w:w="1140" w:type="dxa"/>
            <w:noWrap/>
            <w:vAlign w:val="center"/>
          </w:tcPr>
          <w:p w14:paraId="47432A57">
            <w:pPr>
              <w:jc w:val="center"/>
              <w:rPr>
                <w:rFonts w:ascii="仿宋" w:hAnsi="仿宋" w:eastAsia="仿宋" w:cs="仿宋"/>
                <w:sz w:val="24"/>
              </w:rPr>
            </w:pPr>
            <w:r>
              <w:rPr>
                <w:rFonts w:hint="eastAsia" w:ascii="仿宋" w:hAnsi="仿宋" w:eastAsia="仿宋" w:cs="仿宋"/>
                <w:sz w:val="24"/>
                <w:szCs w:val="24"/>
              </w:rPr>
              <w:t>12000</w:t>
            </w:r>
          </w:p>
        </w:tc>
        <w:tc>
          <w:tcPr>
            <w:tcW w:w="1845" w:type="dxa"/>
            <w:noWrap/>
            <w:vAlign w:val="center"/>
          </w:tcPr>
          <w:p w14:paraId="489C0B0D">
            <w:pPr>
              <w:jc w:val="center"/>
              <w:rPr>
                <w:rFonts w:ascii="仿宋" w:hAnsi="仿宋" w:eastAsia="仿宋" w:cs="仿宋"/>
                <w:sz w:val="24"/>
              </w:rPr>
            </w:pPr>
            <w:r>
              <w:rPr>
                <w:rFonts w:hint="eastAsia" w:ascii="仿宋" w:hAnsi="仿宋" w:eastAsia="仿宋" w:cs="仿宋"/>
                <w:sz w:val="24"/>
                <w:szCs w:val="24"/>
              </w:rPr>
              <w:t>12000</w:t>
            </w:r>
          </w:p>
        </w:tc>
        <w:tc>
          <w:tcPr>
            <w:tcW w:w="756" w:type="dxa"/>
            <w:noWrap/>
            <w:vAlign w:val="center"/>
          </w:tcPr>
          <w:p w14:paraId="70EABF04">
            <w:pPr>
              <w:jc w:val="center"/>
              <w:rPr>
                <w:rFonts w:ascii="仿宋" w:hAnsi="仿宋" w:eastAsia="仿宋" w:cs="仿宋"/>
                <w:sz w:val="24"/>
              </w:rPr>
            </w:pPr>
            <w:r>
              <w:rPr>
                <w:rFonts w:hint="eastAsia" w:ascii="仿宋" w:hAnsi="仿宋" w:eastAsia="仿宋" w:cs="仿宋"/>
                <w:sz w:val="24"/>
                <w:szCs w:val="24"/>
              </w:rPr>
              <w:t>1套</w:t>
            </w:r>
          </w:p>
        </w:tc>
        <w:tc>
          <w:tcPr>
            <w:tcW w:w="3900" w:type="dxa"/>
            <w:noWrap/>
            <w:vAlign w:val="center"/>
          </w:tcPr>
          <w:p w14:paraId="0B0CA36B">
            <w:pPr>
              <w:jc w:val="center"/>
              <w:rPr>
                <w:rFonts w:ascii="仿宋" w:hAnsi="仿宋" w:eastAsia="仿宋" w:cs="仿宋"/>
                <w:szCs w:val="21"/>
              </w:rPr>
            </w:pPr>
            <w:r>
              <w:rPr>
                <w:rFonts w:hint="eastAsia" w:ascii="仿宋" w:hAnsi="仿宋" w:eastAsia="仿宋" w:cs="仿宋"/>
                <w:szCs w:val="21"/>
              </w:rPr>
              <w:t>江山市新塘边卫生院：1套</w:t>
            </w:r>
          </w:p>
        </w:tc>
      </w:tr>
      <w:tr w14:paraId="5E5B16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jc w:val="center"/>
        </w:trPr>
        <w:tc>
          <w:tcPr>
            <w:tcW w:w="491" w:type="dxa"/>
            <w:noWrap/>
            <w:vAlign w:val="center"/>
          </w:tcPr>
          <w:p w14:paraId="4A4F32B0">
            <w:pPr>
              <w:jc w:val="center"/>
              <w:rPr>
                <w:rFonts w:ascii="仿宋" w:hAnsi="仿宋" w:eastAsia="仿宋" w:cs="仿宋"/>
                <w:sz w:val="24"/>
              </w:rPr>
            </w:pPr>
            <w:r>
              <w:rPr>
                <w:rFonts w:hint="eastAsia" w:ascii="仿宋" w:hAnsi="仿宋" w:eastAsia="仿宋" w:cs="仿宋"/>
                <w:sz w:val="24"/>
                <w:szCs w:val="24"/>
              </w:rPr>
              <w:t>11</w:t>
            </w:r>
          </w:p>
        </w:tc>
        <w:tc>
          <w:tcPr>
            <w:tcW w:w="1929" w:type="dxa"/>
            <w:noWrap/>
            <w:vAlign w:val="center"/>
          </w:tcPr>
          <w:p w14:paraId="56274EE6">
            <w:pPr>
              <w:jc w:val="center"/>
              <w:rPr>
                <w:rFonts w:ascii="仿宋" w:hAnsi="仿宋" w:eastAsia="仿宋" w:cs="仿宋"/>
                <w:sz w:val="24"/>
              </w:rPr>
            </w:pPr>
            <w:r>
              <w:rPr>
                <w:rFonts w:hint="eastAsia" w:ascii="仿宋" w:hAnsi="仿宋" w:eastAsia="仿宋" w:cs="仿宋"/>
                <w:sz w:val="24"/>
                <w:szCs w:val="24"/>
              </w:rPr>
              <w:t>尿液分析仪</w:t>
            </w:r>
          </w:p>
        </w:tc>
        <w:tc>
          <w:tcPr>
            <w:tcW w:w="1140" w:type="dxa"/>
            <w:noWrap/>
            <w:vAlign w:val="center"/>
          </w:tcPr>
          <w:p w14:paraId="1A9FA9C0">
            <w:pPr>
              <w:jc w:val="center"/>
              <w:rPr>
                <w:rFonts w:ascii="仿宋" w:hAnsi="仿宋" w:eastAsia="仿宋" w:cs="仿宋"/>
                <w:sz w:val="24"/>
              </w:rPr>
            </w:pPr>
            <w:r>
              <w:rPr>
                <w:rFonts w:hint="eastAsia" w:ascii="仿宋" w:hAnsi="仿宋" w:eastAsia="仿宋" w:cs="仿宋"/>
                <w:sz w:val="24"/>
                <w:szCs w:val="24"/>
              </w:rPr>
              <w:t>32000</w:t>
            </w:r>
          </w:p>
        </w:tc>
        <w:tc>
          <w:tcPr>
            <w:tcW w:w="1845" w:type="dxa"/>
            <w:noWrap/>
            <w:vAlign w:val="center"/>
          </w:tcPr>
          <w:p w14:paraId="688A3E07">
            <w:pPr>
              <w:jc w:val="center"/>
              <w:rPr>
                <w:rFonts w:ascii="仿宋" w:hAnsi="仿宋" w:eastAsia="仿宋" w:cs="仿宋"/>
                <w:sz w:val="24"/>
              </w:rPr>
            </w:pPr>
            <w:r>
              <w:rPr>
                <w:rFonts w:hint="eastAsia" w:ascii="仿宋" w:hAnsi="仿宋" w:eastAsia="仿宋" w:cs="仿宋"/>
                <w:sz w:val="24"/>
                <w:szCs w:val="24"/>
              </w:rPr>
              <w:t>32000</w:t>
            </w:r>
          </w:p>
        </w:tc>
        <w:tc>
          <w:tcPr>
            <w:tcW w:w="756" w:type="dxa"/>
            <w:noWrap/>
            <w:vAlign w:val="center"/>
          </w:tcPr>
          <w:p w14:paraId="5AD5E16B">
            <w:pPr>
              <w:jc w:val="center"/>
              <w:rPr>
                <w:rFonts w:ascii="仿宋" w:hAnsi="仿宋" w:eastAsia="仿宋" w:cs="仿宋"/>
                <w:sz w:val="24"/>
              </w:rPr>
            </w:pPr>
            <w:r>
              <w:rPr>
                <w:rFonts w:hint="eastAsia" w:ascii="仿宋" w:hAnsi="仿宋" w:eastAsia="仿宋" w:cs="仿宋"/>
                <w:sz w:val="24"/>
                <w:szCs w:val="24"/>
              </w:rPr>
              <w:t>1套</w:t>
            </w:r>
          </w:p>
        </w:tc>
        <w:tc>
          <w:tcPr>
            <w:tcW w:w="3900" w:type="dxa"/>
            <w:noWrap/>
            <w:vAlign w:val="center"/>
          </w:tcPr>
          <w:p w14:paraId="5D699B2F">
            <w:pPr>
              <w:jc w:val="center"/>
              <w:rPr>
                <w:rFonts w:ascii="仿宋" w:hAnsi="仿宋" w:eastAsia="仿宋" w:cs="仿宋"/>
                <w:szCs w:val="21"/>
              </w:rPr>
            </w:pPr>
            <w:r>
              <w:rPr>
                <w:rFonts w:hint="eastAsia" w:ascii="仿宋" w:hAnsi="仿宋" w:eastAsia="仿宋" w:cs="仿宋"/>
                <w:szCs w:val="21"/>
              </w:rPr>
              <w:t>江山市新塘边镇卫生院：1套</w:t>
            </w:r>
          </w:p>
        </w:tc>
      </w:tr>
      <w:tr w14:paraId="1EDAD9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6" w:hRule="atLeast"/>
          <w:jc w:val="center"/>
        </w:trPr>
        <w:tc>
          <w:tcPr>
            <w:tcW w:w="491" w:type="dxa"/>
            <w:noWrap/>
            <w:vAlign w:val="center"/>
          </w:tcPr>
          <w:p w14:paraId="0A559D91">
            <w:pPr>
              <w:jc w:val="center"/>
              <w:rPr>
                <w:rFonts w:ascii="仿宋" w:hAnsi="仿宋" w:eastAsia="仿宋" w:cs="仿宋"/>
                <w:sz w:val="24"/>
              </w:rPr>
            </w:pPr>
            <w:r>
              <w:rPr>
                <w:rFonts w:hint="eastAsia" w:ascii="仿宋" w:hAnsi="仿宋" w:eastAsia="仿宋" w:cs="仿宋"/>
                <w:sz w:val="24"/>
                <w:szCs w:val="24"/>
              </w:rPr>
              <w:t>12</w:t>
            </w:r>
          </w:p>
        </w:tc>
        <w:tc>
          <w:tcPr>
            <w:tcW w:w="1929" w:type="dxa"/>
            <w:noWrap/>
            <w:vAlign w:val="center"/>
          </w:tcPr>
          <w:p w14:paraId="5483E823">
            <w:pPr>
              <w:jc w:val="center"/>
              <w:rPr>
                <w:rFonts w:ascii="仿宋" w:hAnsi="仿宋" w:eastAsia="仿宋" w:cs="仿宋"/>
                <w:sz w:val="24"/>
              </w:rPr>
            </w:pPr>
            <w:r>
              <w:rPr>
                <w:rFonts w:hint="eastAsia" w:ascii="仿宋" w:hAnsi="仿宋" w:eastAsia="仿宋" w:cs="仿宋"/>
                <w:sz w:val="24"/>
                <w:szCs w:val="24"/>
              </w:rPr>
              <w:t>经皮黄疸仪</w:t>
            </w:r>
          </w:p>
        </w:tc>
        <w:tc>
          <w:tcPr>
            <w:tcW w:w="1140" w:type="dxa"/>
            <w:noWrap/>
            <w:vAlign w:val="center"/>
          </w:tcPr>
          <w:p w14:paraId="7009C1A4">
            <w:pPr>
              <w:jc w:val="center"/>
              <w:rPr>
                <w:rFonts w:ascii="仿宋" w:hAnsi="仿宋" w:eastAsia="仿宋" w:cs="仿宋"/>
                <w:sz w:val="24"/>
              </w:rPr>
            </w:pPr>
            <w:r>
              <w:rPr>
                <w:rFonts w:hint="eastAsia" w:ascii="仿宋" w:hAnsi="仿宋" w:eastAsia="仿宋" w:cs="仿宋"/>
                <w:sz w:val="24"/>
                <w:szCs w:val="24"/>
              </w:rPr>
              <w:t>20000</w:t>
            </w:r>
          </w:p>
        </w:tc>
        <w:tc>
          <w:tcPr>
            <w:tcW w:w="1845" w:type="dxa"/>
            <w:noWrap/>
            <w:vAlign w:val="center"/>
          </w:tcPr>
          <w:p w14:paraId="7F70AE3B">
            <w:pPr>
              <w:jc w:val="center"/>
              <w:rPr>
                <w:rFonts w:ascii="仿宋" w:hAnsi="仿宋" w:eastAsia="仿宋" w:cs="仿宋"/>
                <w:sz w:val="24"/>
              </w:rPr>
            </w:pPr>
            <w:r>
              <w:rPr>
                <w:rFonts w:hint="eastAsia" w:ascii="仿宋" w:hAnsi="仿宋" w:eastAsia="仿宋" w:cs="仿宋"/>
                <w:sz w:val="24"/>
                <w:szCs w:val="24"/>
              </w:rPr>
              <w:t>20000</w:t>
            </w:r>
          </w:p>
        </w:tc>
        <w:tc>
          <w:tcPr>
            <w:tcW w:w="756" w:type="dxa"/>
            <w:noWrap/>
            <w:vAlign w:val="center"/>
          </w:tcPr>
          <w:p w14:paraId="59F398B9">
            <w:pPr>
              <w:jc w:val="center"/>
              <w:rPr>
                <w:rFonts w:ascii="仿宋" w:hAnsi="仿宋" w:eastAsia="仿宋" w:cs="仿宋"/>
                <w:sz w:val="24"/>
              </w:rPr>
            </w:pPr>
            <w:r>
              <w:rPr>
                <w:rFonts w:hint="eastAsia" w:ascii="仿宋" w:hAnsi="仿宋" w:eastAsia="仿宋" w:cs="仿宋"/>
                <w:sz w:val="24"/>
                <w:szCs w:val="24"/>
              </w:rPr>
              <w:t>1台</w:t>
            </w:r>
          </w:p>
        </w:tc>
        <w:tc>
          <w:tcPr>
            <w:tcW w:w="3900" w:type="dxa"/>
            <w:noWrap/>
            <w:vAlign w:val="center"/>
          </w:tcPr>
          <w:p w14:paraId="2468CD01">
            <w:pPr>
              <w:jc w:val="center"/>
              <w:rPr>
                <w:rFonts w:ascii="仿宋" w:hAnsi="仿宋" w:eastAsia="仿宋" w:cs="仿宋"/>
                <w:szCs w:val="21"/>
              </w:rPr>
            </w:pPr>
            <w:r>
              <w:rPr>
                <w:rFonts w:hint="eastAsia" w:ascii="仿宋" w:hAnsi="仿宋" w:eastAsia="仿宋" w:cs="仿宋"/>
                <w:kern w:val="0"/>
                <w:szCs w:val="21"/>
              </w:rPr>
              <w:t>江山市人民医院医共体凤林分院：1台</w:t>
            </w:r>
          </w:p>
        </w:tc>
      </w:tr>
      <w:tr w14:paraId="4D0DB0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jc w:val="center"/>
        </w:trPr>
        <w:tc>
          <w:tcPr>
            <w:tcW w:w="491" w:type="dxa"/>
            <w:noWrap/>
            <w:vAlign w:val="center"/>
          </w:tcPr>
          <w:p w14:paraId="402C783C">
            <w:pPr>
              <w:jc w:val="center"/>
              <w:rPr>
                <w:rFonts w:ascii="仿宋" w:hAnsi="仿宋" w:eastAsia="仿宋" w:cs="仿宋"/>
                <w:sz w:val="24"/>
              </w:rPr>
            </w:pPr>
            <w:r>
              <w:rPr>
                <w:rFonts w:hint="eastAsia" w:ascii="仿宋" w:hAnsi="仿宋" w:eastAsia="仿宋" w:cs="仿宋"/>
                <w:sz w:val="24"/>
                <w:szCs w:val="24"/>
              </w:rPr>
              <w:t>13</w:t>
            </w:r>
          </w:p>
        </w:tc>
        <w:tc>
          <w:tcPr>
            <w:tcW w:w="1929" w:type="dxa"/>
            <w:noWrap/>
            <w:vAlign w:val="center"/>
          </w:tcPr>
          <w:p w14:paraId="0022BDED">
            <w:pPr>
              <w:jc w:val="center"/>
              <w:rPr>
                <w:rFonts w:ascii="仿宋" w:hAnsi="仿宋" w:eastAsia="仿宋" w:cs="仿宋"/>
                <w:sz w:val="24"/>
              </w:rPr>
            </w:pPr>
            <w:r>
              <w:rPr>
                <w:rFonts w:hint="eastAsia" w:ascii="仿宋" w:hAnsi="仿宋" w:eastAsia="仿宋" w:cs="仿宋"/>
                <w:sz w:val="24"/>
                <w:szCs w:val="24"/>
              </w:rPr>
              <w:t>蒸气消毒灭菌器</w:t>
            </w:r>
          </w:p>
        </w:tc>
        <w:tc>
          <w:tcPr>
            <w:tcW w:w="1140" w:type="dxa"/>
            <w:noWrap/>
            <w:vAlign w:val="center"/>
          </w:tcPr>
          <w:p w14:paraId="10B02E25">
            <w:pPr>
              <w:jc w:val="center"/>
              <w:rPr>
                <w:rFonts w:ascii="仿宋" w:hAnsi="仿宋" w:eastAsia="仿宋" w:cs="仿宋"/>
                <w:sz w:val="24"/>
              </w:rPr>
            </w:pPr>
            <w:r>
              <w:rPr>
                <w:rFonts w:hint="eastAsia" w:ascii="仿宋" w:hAnsi="仿宋" w:eastAsia="仿宋" w:cs="仿宋"/>
                <w:sz w:val="24"/>
                <w:szCs w:val="24"/>
              </w:rPr>
              <w:t>50000</w:t>
            </w:r>
          </w:p>
        </w:tc>
        <w:tc>
          <w:tcPr>
            <w:tcW w:w="1845" w:type="dxa"/>
            <w:noWrap/>
            <w:vAlign w:val="center"/>
          </w:tcPr>
          <w:p w14:paraId="69FC17F1">
            <w:pPr>
              <w:jc w:val="center"/>
              <w:rPr>
                <w:rFonts w:ascii="仿宋" w:hAnsi="仿宋" w:eastAsia="仿宋" w:cs="仿宋"/>
                <w:sz w:val="24"/>
              </w:rPr>
            </w:pPr>
            <w:r>
              <w:rPr>
                <w:rFonts w:hint="eastAsia" w:ascii="仿宋" w:hAnsi="仿宋" w:eastAsia="仿宋" w:cs="仿宋"/>
                <w:sz w:val="24"/>
                <w:szCs w:val="24"/>
              </w:rPr>
              <w:t>50000</w:t>
            </w:r>
          </w:p>
        </w:tc>
        <w:tc>
          <w:tcPr>
            <w:tcW w:w="756" w:type="dxa"/>
            <w:noWrap/>
            <w:vAlign w:val="center"/>
          </w:tcPr>
          <w:p w14:paraId="176DD945">
            <w:pPr>
              <w:jc w:val="center"/>
              <w:rPr>
                <w:rFonts w:ascii="仿宋" w:hAnsi="仿宋" w:eastAsia="仿宋" w:cs="仿宋"/>
                <w:sz w:val="24"/>
              </w:rPr>
            </w:pPr>
            <w:r>
              <w:rPr>
                <w:rFonts w:hint="eastAsia" w:ascii="仿宋" w:hAnsi="仿宋" w:eastAsia="仿宋" w:cs="仿宋"/>
                <w:sz w:val="24"/>
                <w:szCs w:val="24"/>
              </w:rPr>
              <w:t>1台</w:t>
            </w:r>
          </w:p>
        </w:tc>
        <w:tc>
          <w:tcPr>
            <w:tcW w:w="3900" w:type="dxa"/>
            <w:noWrap/>
            <w:vAlign w:val="center"/>
          </w:tcPr>
          <w:p w14:paraId="21D5E5C4">
            <w:pPr>
              <w:jc w:val="center"/>
              <w:rPr>
                <w:rFonts w:ascii="仿宋" w:hAnsi="仿宋" w:eastAsia="仿宋" w:cs="仿宋"/>
                <w:szCs w:val="21"/>
              </w:rPr>
            </w:pPr>
            <w:r>
              <w:rPr>
                <w:rFonts w:hint="eastAsia" w:ascii="仿宋" w:hAnsi="仿宋" w:eastAsia="仿宋" w:cs="仿宋"/>
                <w:kern w:val="0"/>
                <w:szCs w:val="21"/>
              </w:rPr>
              <w:t>江山市人民医院医共体凤林分院：：1台</w:t>
            </w:r>
          </w:p>
        </w:tc>
      </w:tr>
      <w:tr w14:paraId="619044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 w:hRule="atLeast"/>
          <w:jc w:val="center"/>
        </w:trPr>
        <w:tc>
          <w:tcPr>
            <w:tcW w:w="2420" w:type="dxa"/>
            <w:gridSpan w:val="2"/>
            <w:noWrap/>
            <w:vAlign w:val="center"/>
          </w:tcPr>
          <w:p w14:paraId="7EBD27D6">
            <w:pPr>
              <w:widowControl/>
              <w:jc w:val="center"/>
              <w:textAlignment w:val="center"/>
              <w:rPr>
                <w:rFonts w:ascii="仿宋" w:hAnsi="仿宋" w:eastAsia="仿宋" w:cs="仿宋"/>
                <w:color w:val="000000"/>
                <w:sz w:val="24"/>
              </w:rPr>
            </w:pPr>
            <w:r>
              <w:rPr>
                <w:rFonts w:hint="eastAsia" w:ascii="仿宋" w:hAnsi="仿宋" w:eastAsia="仿宋" w:cs="仿宋"/>
                <w:sz w:val="24"/>
                <w:szCs w:val="24"/>
              </w:rPr>
              <w:t>合计</w:t>
            </w:r>
          </w:p>
        </w:tc>
        <w:tc>
          <w:tcPr>
            <w:tcW w:w="1140" w:type="dxa"/>
            <w:noWrap/>
            <w:vAlign w:val="center"/>
          </w:tcPr>
          <w:p w14:paraId="43EC543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863000</w:t>
            </w:r>
          </w:p>
        </w:tc>
        <w:tc>
          <w:tcPr>
            <w:tcW w:w="1845" w:type="dxa"/>
            <w:noWrap/>
            <w:vAlign w:val="center"/>
          </w:tcPr>
          <w:p w14:paraId="2C01FEE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rPr>
              <w:t>859000</w:t>
            </w:r>
          </w:p>
        </w:tc>
        <w:tc>
          <w:tcPr>
            <w:tcW w:w="4656" w:type="dxa"/>
            <w:gridSpan w:val="2"/>
            <w:noWrap/>
            <w:vAlign w:val="center"/>
          </w:tcPr>
          <w:p w14:paraId="1B1C1127">
            <w:pPr>
              <w:jc w:val="center"/>
              <w:rPr>
                <w:rFonts w:ascii="仿宋" w:hAnsi="仿宋" w:eastAsia="仿宋" w:cs="仿宋"/>
                <w:szCs w:val="21"/>
              </w:rPr>
            </w:pPr>
          </w:p>
        </w:tc>
      </w:tr>
    </w:tbl>
    <w:p w14:paraId="03B24003">
      <w:pPr>
        <w:pStyle w:val="134"/>
        <w:ind w:firstLine="482"/>
        <w:outlineLvl w:val="2"/>
        <w:rPr>
          <w:rFonts w:ascii="仿宋_GB2312" w:hAnsi="仿宋" w:eastAsia="仿宋_GB2312"/>
        </w:rPr>
      </w:pPr>
      <w:r>
        <w:rPr>
          <w:rFonts w:hint="eastAsia" w:ascii="仿宋_GB2312" w:hAnsi="仿宋" w:eastAsia="仿宋_GB2312"/>
          <w:b/>
        </w:rPr>
        <w:t>6.合同履约期限：</w:t>
      </w:r>
      <w:r>
        <w:rPr>
          <w:rFonts w:hint="eastAsia" w:ascii="仿宋" w:hAnsi="仿宋" w:eastAsia="仿宋" w:cs="仿宋"/>
          <w:szCs w:val="24"/>
        </w:rPr>
        <w:t>按</w:t>
      </w:r>
      <w:r>
        <w:rPr>
          <w:rFonts w:hint="eastAsia" w:ascii="仿宋" w:hAnsi="仿宋" w:eastAsia="仿宋" w:cs="仿宋"/>
          <w:szCs w:val="24"/>
          <w:lang w:eastAsia="zh-CN"/>
        </w:rPr>
        <w:t>合同</w:t>
      </w:r>
      <w:r>
        <w:rPr>
          <w:rFonts w:hint="eastAsia" w:ascii="仿宋" w:hAnsi="仿宋" w:eastAsia="仿宋" w:cs="仿宋"/>
          <w:szCs w:val="24"/>
        </w:rPr>
        <w:t>要求。</w:t>
      </w:r>
    </w:p>
    <w:p w14:paraId="5F0D57EB">
      <w:pPr>
        <w:pStyle w:val="15"/>
        <w:spacing w:line="360" w:lineRule="auto"/>
        <w:ind w:firstLine="480"/>
        <w:rPr>
          <w:rFonts w:ascii="仿宋_GB2312" w:hAnsi="仿宋" w:eastAsia="仿宋_GB2312"/>
          <w:b/>
          <w:sz w:val="24"/>
        </w:rPr>
      </w:pPr>
      <w:r>
        <w:rPr>
          <w:rFonts w:hint="eastAsia" w:ascii="仿宋_GB2312" w:hAnsi="仿宋" w:eastAsia="仿宋_GB2312"/>
          <w:b/>
          <w:color w:val="auto"/>
          <w:sz w:val="24"/>
        </w:rPr>
        <w:t>7.本项目接受联合体投标：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00A8"/>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7237932"/>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147470982"/>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00FE"/>
              </w:r>
            </w:sdtContent>
          </w:sdt>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14:paraId="6F44B0A9">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246F1150">
      <w:pPr>
        <w:spacing w:line="360" w:lineRule="auto"/>
        <w:ind w:firstLine="480"/>
        <w:rPr>
          <w:rFonts w:ascii="仿宋_GB2312" w:hAnsi="仿宋" w:eastAsia="仿宋_GB2312"/>
          <w:sz w:val="24"/>
        </w:rPr>
      </w:pPr>
      <w:r>
        <w:rPr>
          <w:rFonts w:hint="eastAsia" w:ascii="仿宋_GB2312" w:hAnsi="仿宋" w:eastAsia="仿宋_GB2312"/>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23EF0F58">
      <w:pPr>
        <w:spacing w:line="360" w:lineRule="auto"/>
        <w:ind w:firstLine="480"/>
        <w:rPr>
          <w:rFonts w:ascii="仿宋_GB2312" w:hAnsi="仿宋" w:eastAsia="仿宋_GB2312"/>
          <w:sz w:val="24"/>
        </w:rPr>
      </w:pPr>
      <w:r>
        <w:rPr>
          <w:rFonts w:hint="eastAsia" w:ascii="仿宋_GB2312" w:hAnsi="仿宋" w:eastAsia="仿宋_GB2312"/>
          <w:sz w:val="24"/>
        </w:rPr>
        <w:t>2.落实政府采购政策需满足的资格要求：</w:t>
      </w:r>
    </w:p>
    <w:p w14:paraId="4006DF53">
      <w:pPr>
        <w:snapToGrid w:val="0"/>
        <w:spacing w:line="360" w:lineRule="auto"/>
        <w:ind w:firstLine="480" w:firstLineChars="200"/>
        <w:rPr>
          <w:rFonts w:hint="eastAsia" w:ascii="仿宋_GB2312" w:hAnsi="仿宋" w:eastAsia="仿宋_GB2312"/>
          <w:sz w:val="24"/>
        </w:rPr>
      </w:pPr>
      <w:sdt>
        <w:sdtPr>
          <w:rPr>
            <w:rFonts w:hint="eastAsia" w:ascii="仿宋_GB2312" w:hAnsi="仿宋" w:eastAsia="仿宋_GB2312" w:cs="Arial"/>
            <w:kern w:val="0"/>
            <w:sz w:val="24"/>
          </w:rPr>
          <w:id w:val="14747707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152604937"/>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56483"/>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00FE"/>
                  </w:r>
                </w:sdtContent>
              </w:sdt>
              <w:r>
                <w:rPr>
                  <w:rFonts w:hint="eastAsia" w:ascii="仿宋_GB2312" w:hAnsi="仿宋" w:eastAsia="仿宋_GB2312"/>
                  <w:sz w:val="24"/>
                </w:rPr>
                <w:t>无</w:t>
              </w:r>
            </w:sdtContent>
          </w:sdt>
        </w:sdtContent>
      </w:sdt>
      <w:r>
        <w:rPr>
          <w:rFonts w:hint="eastAsia" w:ascii="仿宋_GB2312" w:hAnsi="仿宋" w:eastAsia="仿宋_GB2312"/>
          <w:sz w:val="24"/>
        </w:rPr>
        <w:t>；</w:t>
      </w:r>
    </w:p>
    <w:p w14:paraId="00BB15FA">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江山市人民医院医共体需自行采购2024年超长期国债县域医共体，医疗设备更新项目部分不适宜集采设备。因2025年4月16日江山市卫生健康局首次依规发布采购意向公告，公告面向中小企业预留，而多数医疗设备厂家非中小企业，导致本次采购出现部分无人报名现象，采购受阻。依据财库[2020]46号关于印发《政府采购促进中小企业发展管理办法》的通知第六条第三项“按照本办法规定预留采购份额无法确保充分供应、充分竞争，或者存在可能影响政府采购目标实现的情形”规定。另外，医疗设备是用于救治病人的，为了更加有效的开展医疗救治活动，让更加成熟的医疗设备投入使用，本项目不专门面向中小企业预留采购份额</w:t>
      </w:r>
      <w:r>
        <w:rPr>
          <w:rFonts w:hint="eastAsia" w:ascii="仿宋_GB2312" w:hAnsi="仿宋" w:eastAsia="仿宋_GB2312"/>
          <w:color w:val="auto"/>
          <w:sz w:val="24"/>
          <w:lang w:eastAsia="zh-CN"/>
        </w:rPr>
        <w:t>，</w:t>
      </w:r>
      <w:r>
        <w:rPr>
          <w:rFonts w:hint="eastAsia" w:ascii="仿宋_GB2312" w:hAnsi="仿宋" w:eastAsia="仿宋_GB2312"/>
          <w:color w:val="auto"/>
          <w:sz w:val="24"/>
        </w:rPr>
        <w:t>特此说明。</w:t>
      </w:r>
    </w:p>
    <w:p w14:paraId="1557370B">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53615"/>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6148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61043"/>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00A8"/>
                      </w:r>
                    </w:sdtContent>
                  </w:sdt>
                </w:sdtContent>
              </w:sdt>
            </w:sdtContent>
          </w:sdt>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2C1FF32F">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147480662"/>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货物全部由符合政策要求的中小企业制造，提供中小企业声明函；</w:t>
      </w:r>
    </w:p>
    <w:p w14:paraId="011C6853">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47460251"/>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14:paraId="4C3AC69C">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服务全部由符合政策要求的中小企业承接，提供中小企业声明函；</w:t>
      </w:r>
    </w:p>
    <w:p w14:paraId="3FCA7578">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14:paraId="63577ED9">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showingPlcHdr/>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sz w:val="24"/>
        </w:rPr>
        <w:t>其中预留给小微企业合同金额应当达到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14:paraId="32A7B499">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71997"/>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69140"/>
                </w:sdtPr>
                <w:sdtEndPr>
                  <w:rPr>
                    <w:rFonts w:hint="eastAsia" w:ascii="仿宋_GB2312" w:hAnsi="仿宋" w:eastAsia="仿宋_GB2312" w:cs="Arial"/>
                    <w:kern w:val="0"/>
                    <w:sz w:val="24"/>
                  </w:rPr>
                </w:sdtEndPr>
                <w:sdtContent>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，其中预留给小微企业合同金额应当达到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sdtContent>
              </w:sdt>
            </w:sdtContent>
          </w:sdt>
        </w:sdtContent>
      </w:sdt>
      <w:r>
        <w:rPr>
          <w:rFonts w:hint="eastAsia" w:ascii="仿宋" w:hAnsi="仿宋" w:eastAsia="仿宋"/>
          <w:sz w:val="24"/>
        </w:rPr>
        <w:t>；</w:t>
      </w:r>
    </w:p>
    <w:p w14:paraId="7BD8201A">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14:paraId="5D952286">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38DE8C4C">
      <w:pPr>
        <w:spacing w:line="360" w:lineRule="auto"/>
        <w:rPr>
          <w:rFonts w:ascii="仿宋_GB2312" w:hAnsi="仿宋" w:eastAsia="仿宋_GB2312"/>
          <w:b/>
          <w:sz w:val="24"/>
        </w:rPr>
      </w:pPr>
      <w:r>
        <w:rPr>
          <w:rFonts w:hint="eastAsia" w:ascii="仿宋_GB2312" w:hAnsi="仿宋" w:eastAsia="仿宋_GB2312"/>
          <w:b/>
          <w:sz w:val="24"/>
        </w:rPr>
        <w:t>四、获取招标文件</w:t>
      </w:r>
      <w:r>
        <w:rPr>
          <w:rFonts w:ascii="仿宋_GB2312" w:hAnsi="仿宋" w:eastAsia="仿宋_GB2312"/>
          <w:b/>
          <w:sz w:val="24"/>
        </w:rPr>
        <w:t xml:space="preserve"> </w:t>
      </w:r>
    </w:p>
    <w:p w14:paraId="55302E9A">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07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10</w:t>
      </w:r>
      <w:r>
        <w:rPr>
          <w:rFonts w:hint="eastAsia"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412BA15A">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69203DDD">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529C3B40">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3E84CD7F">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1A517445">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07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10</w:t>
      </w:r>
      <w:r>
        <w:rPr>
          <w:rFonts w:hint="eastAsia" w:ascii="仿宋_GB2312" w:hAnsi="仿宋" w:eastAsia="仿宋_GB2312"/>
          <w:sz w:val="24"/>
          <w:u w:val="single"/>
        </w:rPr>
        <w:t>日09:00</w:t>
      </w:r>
      <w:r>
        <w:rPr>
          <w:rFonts w:hint="eastAsia" w:ascii="仿宋_GB2312" w:hAnsi="仿宋" w:eastAsia="仿宋_GB2312"/>
          <w:sz w:val="24"/>
        </w:rPr>
        <w:t>（北京时间）</w:t>
      </w:r>
    </w:p>
    <w:p w14:paraId="25A42FFE">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1ECEAC3D">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07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10</w:t>
      </w:r>
      <w:r>
        <w:rPr>
          <w:rFonts w:hint="eastAsia" w:ascii="仿宋_GB2312" w:hAnsi="仿宋" w:eastAsia="仿宋_GB2312"/>
          <w:sz w:val="24"/>
          <w:u w:val="single"/>
        </w:rPr>
        <w:t>日09:00</w:t>
      </w:r>
    </w:p>
    <w:p w14:paraId="48DE8EC2">
      <w:pPr>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_GB2312" w:hAnsi="仿宋" w:eastAsia="仿宋_GB2312"/>
          <w:b/>
          <w:sz w:val="24"/>
        </w:rPr>
        <w:t>开标地点：</w:t>
      </w:r>
      <w:r>
        <w:rPr>
          <w:rFonts w:hint="eastAsia" w:ascii="仿宋" w:hAnsi="仿宋" w:eastAsia="仿宋" w:cs="仿宋"/>
          <w:color w:val="000000" w:themeColor="text1"/>
          <w:sz w:val="24"/>
          <w14:textFill>
            <w14:solidFill>
              <w14:schemeClr w14:val="tx1"/>
            </w14:solidFill>
          </w14:textFill>
        </w:rPr>
        <w:t>江山市公共资源交易中心</w:t>
      </w:r>
      <w:r>
        <w:rPr>
          <w:rFonts w:hint="eastAsia" w:ascii="仿宋" w:hAnsi="仿宋" w:eastAsia="仿宋" w:cs="仿宋"/>
          <w:color w:val="FF0000"/>
          <w:sz w:val="24"/>
          <w:u w:val="single"/>
          <w:lang w:val="en-US" w:eastAsia="zh-CN"/>
        </w:rPr>
        <w:t>6</w:t>
      </w:r>
      <w:r>
        <w:rPr>
          <w:rFonts w:hint="eastAsia" w:ascii="仿宋" w:hAnsi="仿宋" w:eastAsia="仿宋" w:cs="仿宋"/>
          <w:sz w:val="24"/>
        </w:rPr>
        <w:t>号</w:t>
      </w:r>
      <w:r>
        <w:rPr>
          <w:rFonts w:hint="eastAsia" w:ascii="仿宋" w:hAnsi="仿宋" w:eastAsia="仿宋" w:cs="仿宋"/>
          <w:color w:val="000000" w:themeColor="text1"/>
          <w:sz w:val="24"/>
          <w14:textFill>
            <w14:solidFill>
              <w14:schemeClr w14:val="tx1"/>
            </w14:solidFill>
          </w14:textFill>
        </w:rPr>
        <w:t>评标室，</w:t>
      </w:r>
      <w:r>
        <w:rPr>
          <w:rFonts w:hint="eastAsia" w:ascii="仿宋" w:hAnsi="仿宋" w:eastAsia="仿宋" w:cs="仿宋"/>
          <w:color w:val="000000" w:themeColor="text1"/>
          <w:kern w:val="0"/>
          <w:sz w:val="24"/>
          <w14:textFill>
            <w14:solidFill>
              <w14:schemeClr w14:val="tx1"/>
            </w14:solidFill>
          </w14:textFill>
        </w:rPr>
        <w:t>虎山街道景星西路万商城12号楼4楼（原江山市公共资源交易中心南150米）。</w:t>
      </w:r>
      <w:r>
        <w:rPr>
          <w:rFonts w:hint="eastAsia" w:ascii="仿宋" w:hAnsi="仿宋" w:eastAsia="仿宋" w:cs="仿宋"/>
          <w:color w:val="000000" w:themeColor="text1"/>
          <w:sz w:val="24"/>
          <w14:textFill>
            <w14:solidFill>
              <w14:schemeClr w14:val="tx1"/>
            </w14:solidFill>
          </w14:textFill>
        </w:rPr>
        <w:t>（“在江山市公共资源交易中心开标”）</w:t>
      </w:r>
    </w:p>
    <w:p w14:paraId="49077F56">
      <w:pPr>
        <w:spacing w:line="360" w:lineRule="auto"/>
        <w:rPr>
          <w:rFonts w:ascii="仿宋_GB2312" w:hAnsi="仿宋" w:eastAsia="仿宋_GB2312"/>
          <w:sz w:val="24"/>
        </w:rPr>
      </w:pPr>
      <w:r>
        <w:rPr>
          <w:rFonts w:hint="eastAsia" w:ascii="仿宋_GB2312" w:hAnsi="仿宋" w:eastAsia="仿宋_GB2312"/>
          <w:b/>
          <w:sz w:val="24"/>
        </w:rPr>
        <w:t>六、公告期限</w:t>
      </w:r>
      <w:r>
        <w:rPr>
          <w:rFonts w:ascii="仿宋_GB2312" w:hAnsi="仿宋" w:eastAsia="仿宋_GB2312"/>
          <w:b/>
          <w:sz w:val="24"/>
        </w:rPr>
        <w:t xml:space="preserve"> </w:t>
      </w:r>
    </w:p>
    <w:p w14:paraId="4D2623BA">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1AD7D880">
      <w:pPr>
        <w:spacing w:line="360" w:lineRule="auto"/>
        <w:rPr>
          <w:rFonts w:ascii="仿宋_GB2312" w:hAnsi="仿宋" w:eastAsia="仿宋_GB2312"/>
          <w:b/>
          <w:sz w:val="24"/>
        </w:rPr>
      </w:pPr>
      <w:r>
        <w:rPr>
          <w:rFonts w:hint="eastAsia" w:ascii="仿宋_GB2312" w:hAnsi="仿宋" w:eastAsia="仿宋_GB2312"/>
          <w:b/>
          <w:sz w:val="24"/>
        </w:rPr>
        <w:t>七、其他补充事宜</w:t>
      </w:r>
    </w:p>
    <w:p w14:paraId="4ED43A5F">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25D74943">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投标文件的传输递交：投标人在投标截止时间前将加密的投标文件上传至政府采购云平台，备份投标文件的制作、存储、密封详见招标文件第二部分第1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7028D9BC">
      <w:pPr>
        <w:spacing w:line="360" w:lineRule="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4499A9A3">
      <w:pPr>
        <w:spacing w:line="360" w:lineRule="auto"/>
        <w:rPr>
          <w:rFonts w:ascii="仿宋_GB2312" w:hAnsi="仿宋_GB2312" w:eastAsia="仿宋_GB2312" w:cs="仿宋_GB2312"/>
          <w:sz w:val="24"/>
        </w:rPr>
      </w:pPr>
      <w:r>
        <w:rPr>
          <w:rFonts w:hint="eastAsia" w:ascii="仿宋" w:hAnsi="仿宋" w:eastAsia="仿宋" w:cs="仿宋"/>
          <w:sz w:val="24"/>
        </w:rPr>
        <w:t xml:space="preserve">  </w:t>
      </w:r>
      <w:r>
        <w:rPr>
          <w:rFonts w:hint="eastAsia" w:ascii="仿宋_GB2312" w:hAnsi="仿宋_GB2312" w:eastAsia="仿宋_GB2312" w:cs="仿宋_GB2312"/>
          <w:sz w:val="24"/>
        </w:rPr>
        <w:t xml:space="preserve">  1.采购人信息</w:t>
      </w:r>
    </w:p>
    <w:p w14:paraId="0819D6B8">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江山市人民医院医共体</w:t>
      </w:r>
      <w:r>
        <w:rPr>
          <w:rFonts w:hint="eastAsia" w:ascii="仿宋_GB2312" w:hAnsi="仿宋_GB2312" w:eastAsia="仿宋_GB2312" w:cs="仿宋_GB2312"/>
          <w:sz w:val="24"/>
        </w:rPr>
        <w:t xml:space="preserve"> </w:t>
      </w:r>
    </w:p>
    <w:p w14:paraId="2EDECC96">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sz w:val="24"/>
          <w:lang w:val="zh-CN"/>
        </w:rPr>
        <w:t>江山市航埠山路9号</w:t>
      </w:r>
      <w:r>
        <w:rPr>
          <w:rFonts w:hint="eastAsia" w:ascii="仿宋_GB2312" w:hAnsi="仿宋_GB2312" w:eastAsia="仿宋_GB2312" w:cs="仿宋_GB2312"/>
          <w:sz w:val="24"/>
        </w:rPr>
        <w:t xml:space="preserve">       </w:t>
      </w:r>
    </w:p>
    <w:p w14:paraId="631F5F91">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传    真： /</w:t>
      </w:r>
    </w:p>
    <w:p w14:paraId="416F3B20">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项目联系人（询问）：</w:t>
      </w:r>
      <w:r>
        <w:rPr>
          <w:rFonts w:hint="eastAsia" w:ascii="仿宋_GB2312" w:hAnsi="仿宋_GB2312" w:eastAsia="仿宋_GB2312" w:cs="仿宋_GB2312"/>
          <w:sz w:val="24"/>
          <w:lang w:val="en-US" w:eastAsia="zh-CN"/>
        </w:rPr>
        <w:t>阮女士</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 xml:space="preserve"> </w:t>
      </w:r>
    </w:p>
    <w:p w14:paraId="141A9F52">
      <w:pPr>
        <w:spacing w:line="360" w:lineRule="auto"/>
        <w:ind w:firstLine="480"/>
        <w:rPr>
          <w:rFonts w:ascii="仿宋_GB2312" w:hAnsi="仿宋_GB2312" w:eastAsia="仿宋_GB2312" w:cs="仿宋_GB2312"/>
          <w:color w:val="auto"/>
          <w:sz w:val="24"/>
          <w:lang w:val="zh-CN"/>
        </w:rPr>
      </w:pPr>
      <w:r>
        <w:rPr>
          <w:rFonts w:hint="eastAsia" w:ascii="仿宋_GB2312" w:hAnsi="仿宋_GB2312" w:eastAsia="仿宋_GB2312" w:cs="仿宋_GB2312"/>
          <w:color w:val="auto"/>
          <w:sz w:val="24"/>
          <w:lang w:val="zh-CN"/>
        </w:rPr>
        <w:t>项目联系方式（询问）：</w:t>
      </w:r>
      <w:r>
        <w:rPr>
          <w:rFonts w:hint="eastAsia" w:ascii="仿宋_GB2312" w:hAnsi="仿宋_GB2312" w:eastAsia="仿宋_GB2312" w:cs="仿宋_GB2312"/>
          <w:color w:val="auto"/>
          <w:sz w:val="24"/>
          <w:lang w:eastAsia="zh-CN"/>
        </w:rPr>
        <w:t>0570</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lang w:eastAsia="zh-CN"/>
        </w:rPr>
        <w:t>4033013</w:t>
      </w:r>
      <w:r>
        <w:rPr>
          <w:rFonts w:hint="eastAsia" w:ascii="仿宋_GB2312" w:hAnsi="仿宋_GB2312" w:eastAsia="仿宋_GB2312" w:cs="仿宋_GB2312"/>
          <w:color w:val="auto"/>
          <w:sz w:val="24"/>
          <w:lang w:val="zh-CN"/>
        </w:rPr>
        <w:t xml:space="preserve"> </w:t>
      </w:r>
    </w:p>
    <w:p w14:paraId="7577D6DC">
      <w:pPr>
        <w:spacing w:line="360" w:lineRule="auto"/>
        <w:ind w:firstLine="480"/>
        <w:rPr>
          <w:rFonts w:ascii="仿宋_GB2312" w:hAnsi="仿宋_GB2312" w:eastAsia="仿宋_GB2312" w:cs="仿宋_GB2312"/>
          <w:color w:val="auto"/>
          <w:sz w:val="24"/>
          <w:lang w:val="zh-CN"/>
        </w:rPr>
      </w:pPr>
      <w:r>
        <w:rPr>
          <w:rFonts w:hint="eastAsia" w:ascii="仿宋_GB2312" w:hAnsi="仿宋_GB2312" w:eastAsia="仿宋_GB2312" w:cs="仿宋_GB2312"/>
          <w:color w:val="auto"/>
          <w:sz w:val="24"/>
          <w:lang w:val="zh-CN"/>
        </w:rPr>
        <w:t>质疑联系人：</w:t>
      </w:r>
      <w:r>
        <w:rPr>
          <w:rFonts w:hint="eastAsia" w:ascii="仿宋_GB2312" w:hAnsi="仿宋_GB2312" w:eastAsia="仿宋_GB2312" w:cs="仿宋_GB2312"/>
          <w:color w:val="auto"/>
          <w:sz w:val="24"/>
          <w:lang w:val="en-US" w:eastAsia="zh-CN"/>
        </w:rPr>
        <w:t>王先生</w:t>
      </w:r>
      <w:r>
        <w:rPr>
          <w:rFonts w:hint="eastAsia" w:ascii="仿宋_GB2312" w:hAnsi="仿宋_GB2312" w:eastAsia="仿宋_GB2312" w:cs="仿宋_GB2312"/>
          <w:color w:val="auto"/>
          <w:sz w:val="24"/>
          <w:lang w:val="zh-CN"/>
        </w:rPr>
        <w:t xml:space="preserve"> </w:t>
      </w:r>
    </w:p>
    <w:p w14:paraId="17BD014F">
      <w:pPr>
        <w:spacing w:line="360" w:lineRule="auto"/>
        <w:ind w:firstLine="480"/>
        <w:rPr>
          <w:rFonts w:ascii="仿宋_GB2312" w:hAnsi="仿宋_GB2312" w:eastAsia="仿宋_GB2312" w:cs="仿宋_GB2312"/>
          <w:color w:val="auto"/>
          <w:sz w:val="24"/>
          <w:lang w:val="zh-CN"/>
        </w:rPr>
      </w:pPr>
      <w:r>
        <w:rPr>
          <w:rFonts w:hint="eastAsia" w:ascii="仿宋_GB2312" w:hAnsi="仿宋_GB2312" w:eastAsia="仿宋_GB2312" w:cs="仿宋_GB2312"/>
          <w:color w:val="auto"/>
          <w:sz w:val="24"/>
          <w:lang w:val="zh-CN"/>
        </w:rPr>
        <w:t>质疑联系方式：</w:t>
      </w:r>
      <w:r>
        <w:rPr>
          <w:rFonts w:hint="eastAsia" w:ascii="仿宋_GB2312" w:hAnsi="仿宋_GB2312" w:eastAsia="仿宋_GB2312" w:cs="仿宋_GB2312"/>
          <w:color w:val="auto"/>
          <w:sz w:val="24"/>
          <w:lang w:eastAsia="zh-CN"/>
        </w:rPr>
        <w:t>0570</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lang w:eastAsia="zh-CN"/>
        </w:rPr>
        <w:t>4576013</w:t>
      </w:r>
    </w:p>
    <w:p w14:paraId="463D7BB5">
      <w:pPr>
        <w:spacing w:line="360" w:lineRule="auto"/>
        <w:rPr>
          <w:rFonts w:ascii="仿宋_GB2312" w:hAnsi="仿宋" w:eastAsia="仿宋_GB2312"/>
          <w:sz w:val="24"/>
        </w:rPr>
      </w:pPr>
      <w:r>
        <w:rPr>
          <w:rFonts w:hint="eastAsia" w:ascii="仿宋_GB2312" w:hAnsi="仿宋_GB2312" w:eastAsia="仿宋_GB2312" w:cs="仿宋_GB2312"/>
          <w:sz w:val="24"/>
        </w:rPr>
        <w:t xml:space="preserve">    2.采购代理机构信息 </w:t>
      </w:r>
      <w:r>
        <w:rPr>
          <w:rFonts w:ascii="仿宋_GB2312" w:hAnsi="仿宋" w:eastAsia="仿宋_GB2312"/>
          <w:sz w:val="24"/>
        </w:rPr>
        <w:t xml:space="preserve">           </w:t>
      </w:r>
    </w:p>
    <w:p w14:paraId="59C61F76">
      <w:pPr>
        <w:spacing w:line="360" w:lineRule="auto"/>
        <w:ind w:firstLine="480"/>
        <w:rPr>
          <w:rFonts w:ascii="仿宋_GB2312" w:hAnsi="仿宋" w:eastAsia="仿宋_GB2312"/>
          <w:sz w:val="24"/>
          <w:lang w:val="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lang w:val="zh-CN"/>
        </w:rPr>
        <w:t>江山市中诚采购代理有限责任公司</w:t>
      </w:r>
    </w:p>
    <w:p w14:paraId="74C5BB64">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仿宋_GB2312" w:hAnsi="仿宋" w:eastAsia="仿宋_GB2312"/>
          <w:sz w:val="24"/>
          <w:lang w:val="zh-CN"/>
        </w:rPr>
        <w:t>江山市南门路70</w:t>
      </w:r>
      <w:r>
        <w:rPr>
          <w:rFonts w:hint="eastAsia" w:ascii="仿宋_GB2312" w:hAnsi="仿宋" w:eastAsia="仿宋_GB2312"/>
          <w:sz w:val="24"/>
        </w:rPr>
        <w:t>-6号</w:t>
      </w:r>
    </w:p>
    <w:p w14:paraId="46444044">
      <w:pPr>
        <w:spacing w:line="360" w:lineRule="auto"/>
        <w:rPr>
          <w:rFonts w:ascii="仿宋_GB2312" w:hAnsi="仿宋" w:eastAsia="仿宋_GB2312"/>
          <w:sz w:val="24"/>
        </w:rPr>
      </w:pPr>
      <w:r>
        <w:rPr>
          <w:rFonts w:ascii="仿宋_GB2312" w:hAnsi="仿宋" w:eastAsia="仿宋_GB2312"/>
          <w:sz w:val="24"/>
        </w:rPr>
        <w:t xml:space="preserve">    传    真：/             </w:t>
      </w:r>
    </w:p>
    <w:p w14:paraId="77813F1F">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val="zh-CN"/>
        </w:rPr>
        <w:t>朱思蓓</w:t>
      </w:r>
      <w:r>
        <w:rPr>
          <w:rFonts w:hint="eastAsia" w:ascii="仿宋" w:hAnsi="仿宋" w:eastAsia="仿宋"/>
          <w:sz w:val="24"/>
        </w:rPr>
        <w:t xml:space="preserve"> </w:t>
      </w:r>
      <w:r>
        <w:rPr>
          <w:rFonts w:ascii="仿宋_GB2312" w:hAnsi="仿宋" w:eastAsia="仿宋_GB2312"/>
          <w:sz w:val="24"/>
        </w:rPr>
        <w:t xml:space="preserve">        </w:t>
      </w:r>
    </w:p>
    <w:p w14:paraId="2F18B21C">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zh-CN"/>
        </w:rPr>
        <w:t>15869068375（698375）</w:t>
      </w:r>
      <w:r>
        <w:rPr>
          <w:rFonts w:hint="eastAsia" w:ascii="仿宋_GB2312" w:hAnsi="仿宋" w:eastAsia="仿宋_GB2312"/>
          <w:sz w:val="24"/>
        </w:rPr>
        <w:t xml:space="preserve"> </w:t>
      </w:r>
    </w:p>
    <w:p w14:paraId="1826E0B0">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val="zh-CN"/>
        </w:rPr>
        <w:t>王晓燕</w:t>
      </w:r>
      <w:r>
        <w:rPr>
          <w:rFonts w:hint="eastAsia" w:ascii="仿宋" w:hAnsi="仿宋" w:eastAsia="仿宋"/>
          <w:sz w:val="24"/>
        </w:rPr>
        <w:t xml:space="preserve"> </w:t>
      </w:r>
      <w:r>
        <w:rPr>
          <w:rFonts w:ascii="仿宋_GB2312" w:hAnsi="仿宋" w:eastAsia="仿宋_GB2312"/>
          <w:sz w:val="24"/>
        </w:rPr>
        <w:t xml:space="preserve">            </w:t>
      </w:r>
    </w:p>
    <w:p w14:paraId="0B14C620">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zh-CN"/>
        </w:rPr>
        <w:t>15005701019（541019）</w:t>
      </w:r>
    </w:p>
    <w:p w14:paraId="622F51C4">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14:paraId="5EAB6F43">
      <w:pPr>
        <w:spacing w:line="360" w:lineRule="auto"/>
        <w:rPr>
          <w:rFonts w:ascii="仿宋_GB2312" w:hAnsi="仿宋" w:eastAsia="仿宋_GB2312"/>
          <w:sz w:val="24"/>
          <w:lang w:val="zh-CN"/>
        </w:rPr>
      </w:pPr>
      <w:r>
        <w:rPr>
          <w:rFonts w:ascii="仿宋_GB2312" w:hAnsi="仿宋" w:eastAsia="仿宋_GB2312"/>
          <w:sz w:val="24"/>
        </w:rPr>
        <w:t xml:space="preserve">    名    称：</w:t>
      </w:r>
      <w:r>
        <w:rPr>
          <w:rFonts w:hint="eastAsia" w:ascii="仿宋_GB2312" w:hAnsi="仿宋" w:eastAsia="仿宋_GB2312"/>
          <w:sz w:val="24"/>
        </w:rPr>
        <w:t xml:space="preserve"> </w:t>
      </w:r>
      <w:r>
        <w:rPr>
          <w:rFonts w:hint="eastAsia" w:ascii="仿宋_GB2312" w:hAnsi="仿宋" w:eastAsia="仿宋_GB2312"/>
          <w:sz w:val="24"/>
          <w:lang w:val="zh-CN"/>
        </w:rPr>
        <w:t>江山市财政局政府采购监管科</w:t>
      </w:r>
    </w:p>
    <w:p w14:paraId="5F81A2B4">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 </w:t>
      </w:r>
      <w:r>
        <w:rPr>
          <w:rFonts w:hint="eastAsia" w:ascii="仿宋_GB2312" w:hAnsi="仿宋" w:eastAsia="仿宋_GB2312"/>
          <w:sz w:val="24"/>
          <w:lang w:val="zh-CN"/>
        </w:rPr>
        <w:t>江山市鹿溪中路240号</w:t>
      </w:r>
    </w:p>
    <w:p w14:paraId="568BA7B5">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lang w:val="zh-CN"/>
        </w:rPr>
        <w:t xml:space="preserve"> </w:t>
      </w:r>
      <w:r>
        <w:rPr>
          <w:rFonts w:hint="eastAsia" w:ascii="仿宋_GB2312" w:hAnsi="仿宋" w:eastAsia="仿宋_GB2312"/>
          <w:sz w:val="24"/>
        </w:rPr>
        <w:t>/</w:t>
      </w:r>
    </w:p>
    <w:p w14:paraId="2CFC357E">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 </w:t>
      </w:r>
      <w:r>
        <w:rPr>
          <w:rFonts w:hint="eastAsia" w:ascii="仿宋_GB2312" w:hAnsi="仿宋" w:eastAsia="仿宋_GB2312"/>
          <w:sz w:val="24"/>
          <w:lang w:val="zh-CN"/>
        </w:rPr>
        <w:t>王科长</w:t>
      </w:r>
      <w:r>
        <w:rPr>
          <w:rFonts w:ascii="仿宋_GB2312" w:hAnsi="仿宋" w:eastAsia="仿宋_GB2312"/>
          <w:sz w:val="24"/>
        </w:rPr>
        <w:t xml:space="preserve">   </w:t>
      </w:r>
    </w:p>
    <w:p w14:paraId="2C77B4E5">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lang w:val="zh-CN"/>
        </w:rPr>
        <w:t xml:space="preserve">0570-4033811 </w:t>
      </w:r>
      <w:r>
        <w:rPr>
          <w:rFonts w:ascii="仿宋_GB2312" w:hAnsi="仿宋" w:eastAsia="仿宋_GB2312"/>
          <w:sz w:val="24"/>
        </w:rPr>
        <w:t xml:space="preserve">         </w:t>
      </w:r>
    </w:p>
    <w:p w14:paraId="16A6426B">
      <w:pPr>
        <w:spacing w:line="380" w:lineRule="exact"/>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14:paraId="00DE385C">
      <w:pPr>
        <w:spacing w:line="380" w:lineRule="exact"/>
        <w:ind w:firstLine="480" w:firstLineChars="200"/>
        <w:rPr>
          <w:rFonts w:ascii="仿宋" w:hAnsi="仿宋" w:eastAsia="仿宋" w:cs="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r>
        <w:rPr>
          <w:rFonts w:ascii="仿宋" w:hAnsi="仿宋" w:eastAsia="仿宋" w:cs="仿宋_GB2312"/>
          <w:sz w:val="24"/>
        </w:rPr>
        <w:t xml:space="preserve">                     </w:t>
      </w:r>
    </w:p>
    <w:p w14:paraId="1BCD1D3D">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A71AAB3">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5"/>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1EFCF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A4E8D4A">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33CC0EF6">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220D598E">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2B44F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3"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8841D89">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p>
          <w:p w14:paraId="41F9D68B">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p>
          <w:p w14:paraId="594A41D6">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p>
          <w:p w14:paraId="0D9815C3">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p>
          <w:p w14:paraId="047042ED">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p>
          <w:p w14:paraId="16A6B23E">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p>
          <w:p w14:paraId="458BF9FB">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p>
          <w:p w14:paraId="2743C333">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5C1A3B4B">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3F681BB4">
            <w:pPr>
              <w:pageBreakBefore w:val="0"/>
              <w:widowControl w:val="0"/>
              <w:kinsoku/>
              <w:wordWrap/>
              <w:overflowPunct/>
              <w:topLinePunct w:val="0"/>
              <w:autoSpaceDE/>
              <w:autoSpaceDN/>
              <w:bidi w:val="0"/>
              <w:snapToGrid w:val="0"/>
              <w:spacing w:line="360" w:lineRule="exact"/>
              <w:jc w:val="left"/>
              <w:textAlignment w:val="auto"/>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14:paraId="5955F652">
            <w:pPr>
              <w:pageBreakBefore w:val="0"/>
              <w:widowControl w:val="0"/>
              <w:kinsoku/>
              <w:wordWrap/>
              <w:overflowPunct/>
              <w:topLinePunct w:val="0"/>
              <w:autoSpaceDE/>
              <w:autoSpaceDN/>
              <w:bidi w:val="0"/>
              <w:snapToGrid w:val="0"/>
              <w:spacing w:line="360" w:lineRule="exact"/>
              <w:jc w:val="left"/>
              <w:textAlignment w:val="auto"/>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5940DAA4">
            <w:pPr>
              <w:pageBreakBefore w:val="0"/>
              <w:widowControl w:val="0"/>
              <w:kinsoku/>
              <w:wordWrap/>
              <w:overflowPunct/>
              <w:topLinePunct w:val="0"/>
              <w:autoSpaceDE/>
              <w:autoSpaceDN/>
              <w:bidi w:val="0"/>
              <w:snapToGrid w:val="0"/>
              <w:spacing w:line="360" w:lineRule="exact"/>
              <w:ind w:firstLine="241" w:firstLineChars="100"/>
              <w:jc w:val="left"/>
              <w:textAlignment w:val="auto"/>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ADBA7EF">
            <w:pPr>
              <w:pageBreakBefore w:val="0"/>
              <w:widowControl w:val="0"/>
              <w:kinsoku/>
              <w:wordWrap/>
              <w:overflowPunct/>
              <w:topLinePunct w:val="0"/>
              <w:autoSpaceDE/>
              <w:autoSpaceDN/>
              <w:bidi w:val="0"/>
              <w:snapToGrid w:val="0"/>
              <w:spacing w:line="360" w:lineRule="exact"/>
              <w:ind w:firstLine="241" w:firstLineChars="100"/>
              <w:jc w:val="left"/>
              <w:textAlignment w:val="auto"/>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5315084B">
            <w:pPr>
              <w:pageBreakBefore w:val="0"/>
              <w:widowControl w:val="0"/>
              <w:kinsoku/>
              <w:wordWrap/>
              <w:overflowPunct/>
              <w:topLinePunct w:val="0"/>
              <w:autoSpaceDE/>
              <w:autoSpaceDN/>
              <w:bidi w:val="0"/>
              <w:spacing w:line="360" w:lineRule="exact"/>
              <w:ind w:firstLine="241" w:firstLineChars="100"/>
              <w:textAlignment w:val="auto"/>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62664765">
            <w:pPr>
              <w:pageBreakBefore w:val="0"/>
              <w:widowControl w:val="0"/>
              <w:kinsoku/>
              <w:wordWrap/>
              <w:overflowPunct/>
              <w:topLinePunct w:val="0"/>
              <w:autoSpaceDE/>
              <w:autoSpaceDN/>
              <w:bidi w:val="0"/>
              <w:spacing w:line="360" w:lineRule="exact"/>
              <w:ind w:firstLine="241" w:firstLineChars="100"/>
              <w:textAlignment w:val="auto"/>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41865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9CC9AC0">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78CD9B52">
            <w:pPr>
              <w:pageBreakBefore w:val="0"/>
              <w:widowControl w:val="0"/>
              <w:kinsoku/>
              <w:wordWrap/>
              <w:overflowPunct/>
              <w:topLinePunct w:val="0"/>
              <w:autoSpaceDE/>
              <w:autoSpaceDN/>
              <w:bidi w:val="0"/>
              <w:snapToGrid w:val="0"/>
              <w:spacing w:line="360" w:lineRule="exact"/>
              <w:ind w:firstLine="482" w:firstLineChars="200"/>
              <w:textAlignment w:val="auto"/>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3EB61156">
            <w:pPr>
              <w:pageBreakBefore w:val="0"/>
              <w:widowControl w:val="0"/>
              <w:kinsoku/>
              <w:wordWrap/>
              <w:overflowPunct/>
              <w:topLinePunct w:val="0"/>
              <w:autoSpaceDE/>
              <w:autoSpaceDN/>
              <w:bidi w:val="0"/>
              <w:spacing w:line="360" w:lineRule="exact"/>
              <w:textAlignment w:val="auto"/>
              <w:rPr>
                <w:rFonts w:ascii="仿宋_GB2312" w:hAnsi="仿宋" w:eastAsia="仿宋_GB2312" w:cs="仿宋_GB2312"/>
                <w:sz w:val="24"/>
              </w:rPr>
            </w:pPr>
            <w:sdt>
              <w:sdtPr>
                <w:rPr>
                  <w:rFonts w:hint="eastAsia" w:ascii="仿宋_GB2312" w:hAnsi="仿宋" w:eastAsia="仿宋_GB2312" w:cs="Arial"/>
                  <w:kern w:val="0"/>
                  <w:sz w:val="24"/>
                </w:rPr>
                <w:id w:val="147471575"/>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7237939"/>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r>
              <w:rPr>
                <w:rFonts w:ascii="仿宋_GB2312" w:hAnsi="仿宋" w:eastAsia="仿宋_GB2312" w:cs="Arial"/>
                <w:kern w:val="0"/>
                <w:sz w:val="24"/>
              </w:rPr>
              <w:t>A</w:t>
            </w:r>
            <w:r>
              <w:rPr>
                <w:rFonts w:hint="eastAsia" w:ascii="仿宋_GB2312" w:hAnsi="仿宋" w:eastAsia="仿宋_GB2312"/>
                <w:sz w:val="24"/>
              </w:rPr>
              <w:t>同意将</w:t>
            </w:r>
            <w:r>
              <w:rPr>
                <w:rFonts w:hint="eastAsia" w:ascii="仿宋_GB2312" w:hAnsi="仿宋" w:eastAsia="仿宋_GB2312"/>
                <w:sz w:val="24"/>
                <w:u w:val="single"/>
              </w:rPr>
              <w:t xml:space="preserve">    </w:t>
            </w:r>
            <w:r>
              <w:rPr>
                <w:rFonts w:hint="eastAsia" w:ascii="仿宋_GB2312" w:hAnsi="仿宋" w:eastAsia="仿宋_GB2312"/>
                <w:sz w:val="24"/>
              </w:rPr>
              <w:t>工作进行分包。</w:t>
            </w:r>
            <w:sdt>
              <w:sdtPr>
                <w:rPr>
                  <w:rFonts w:hint="eastAsia" w:ascii="仿宋_GB2312" w:hAnsi="仿宋" w:eastAsia="仿宋_GB2312" w:cs="Arial"/>
                  <w:kern w:val="0"/>
                  <w:sz w:val="24"/>
                </w:rPr>
                <w:id w:val="7237940"/>
                <w:showingPlcHdr/>
              </w:sdtPr>
              <w:sdtEndPr>
                <w:rPr>
                  <w:rFonts w:hint="eastAsia" w:ascii="仿宋_GB2312" w:hAnsi="仿宋" w:eastAsia="仿宋_GB2312" w:cs="Arial"/>
                  <w:kern w:val="0"/>
                  <w:sz w:val="24"/>
                </w:rPr>
              </w:sdtEndPr>
              <w:sdtContent/>
            </w:sdt>
            <w:r>
              <w:rPr>
                <w:rFonts w:ascii="仿宋_GB2312" w:hAnsi="仿宋" w:eastAsia="仿宋_GB2312" w:cs="Arial"/>
                <w:kern w:val="0"/>
                <w:sz w:val="24"/>
              </w:rPr>
              <w:t xml:space="preserve"> </w:t>
            </w: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210C1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35493B71">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p>
          <w:p w14:paraId="04FE2A7C">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p>
          <w:p w14:paraId="49F7CD48">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784E0FD1">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623E6B7E">
            <w:pPr>
              <w:pageBreakBefore w:val="0"/>
              <w:widowControl w:val="0"/>
              <w:kinsoku/>
              <w:wordWrap/>
              <w:overflowPunct/>
              <w:topLinePunct w:val="0"/>
              <w:autoSpaceDE/>
              <w:autoSpaceDN/>
              <w:bidi w:val="0"/>
              <w:spacing w:line="360" w:lineRule="exact"/>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21AACFE9">
            <w:pPr>
              <w:pageBreakBefore w:val="0"/>
              <w:widowControl w:val="0"/>
              <w:kinsoku/>
              <w:wordWrap/>
              <w:overflowPunct/>
              <w:topLinePunct w:val="0"/>
              <w:autoSpaceDE/>
              <w:autoSpaceDN/>
              <w:bidi w:val="0"/>
              <w:spacing w:line="360" w:lineRule="exact"/>
              <w:textAlignment w:val="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08EE4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6" w:hRule="atLeast"/>
          <w:tblHeader/>
          <w:jc w:val="center"/>
        </w:trPr>
        <w:tc>
          <w:tcPr>
            <w:tcW w:w="629" w:type="dxa"/>
            <w:vMerge w:val="continue"/>
            <w:tcBorders>
              <w:left w:val="single" w:color="auto" w:sz="4" w:space="0"/>
              <w:bottom w:val="single" w:color="auto" w:sz="4" w:space="0"/>
              <w:right w:val="single" w:color="auto" w:sz="4" w:space="0"/>
            </w:tcBorders>
          </w:tcPr>
          <w:p w14:paraId="48D5B19C">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47CD4212">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0E55BBEA">
            <w:pPr>
              <w:pageBreakBefore w:val="0"/>
              <w:widowControl w:val="0"/>
              <w:kinsoku/>
              <w:wordWrap/>
              <w:overflowPunct/>
              <w:topLinePunct w:val="0"/>
              <w:autoSpaceDE/>
              <w:autoSpaceDN/>
              <w:bidi w:val="0"/>
              <w:spacing w:line="360" w:lineRule="exact"/>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4575B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1E31453">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p>
          <w:p w14:paraId="2A4F0D6E">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2B2F8EF2">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开标前现场考察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5F941D6E">
            <w:pPr>
              <w:pageBreakBefore w:val="0"/>
              <w:widowControl w:val="0"/>
              <w:kinsoku/>
              <w:wordWrap/>
              <w:overflowPunct/>
              <w:topLinePunct w:val="0"/>
              <w:autoSpaceDE/>
              <w:autoSpaceDN/>
              <w:bidi w:val="0"/>
              <w:spacing w:line="360" w:lineRule="exact"/>
              <w:textAlignment w:val="auto"/>
              <w:rPr>
                <w:rFonts w:ascii="仿宋_GB2312" w:hAnsi="仿宋" w:eastAsia="仿宋_GB2312"/>
                <w:sz w:val="24"/>
              </w:rPr>
            </w:pPr>
            <w:sdt>
              <w:sdtPr>
                <w:rPr>
                  <w:rFonts w:hint="eastAsia" w:ascii="仿宋_GB2312" w:hAnsi="仿宋" w:eastAsia="仿宋_GB2312" w:cs="Arial"/>
                  <w:kern w:val="0"/>
                  <w:sz w:val="24"/>
                </w:rPr>
                <w:id w:val="7237941"/>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00FE"/>
                </w:r>
              </w:sdtContent>
            </w:sdt>
            <w:r>
              <w:rPr>
                <w:rFonts w:ascii="仿宋_GB2312" w:hAnsi="仿宋" w:eastAsia="仿宋_GB2312" w:cs="Arial"/>
                <w:kern w:val="0"/>
                <w:sz w:val="24"/>
              </w:rPr>
              <w:t>A</w:t>
            </w:r>
            <w:r>
              <w:rPr>
                <w:rFonts w:hint="eastAsia" w:ascii="仿宋_GB2312" w:hAnsi="仿宋" w:eastAsia="仿宋_GB2312"/>
                <w:sz w:val="24"/>
              </w:rPr>
              <w:t>不组织。</w:t>
            </w:r>
          </w:p>
          <w:p w14:paraId="000E5B7D">
            <w:pPr>
              <w:pageBreakBefore w:val="0"/>
              <w:widowControl w:val="0"/>
              <w:kinsoku/>
              <w:wordWrap/>
              <w:overflowPunct/>
              <w:topLinePunct w:val="0"/>
              <w:autoSpaceDE/>
              <w:autoSpaceDN/>
              <w:bidi w:val="0"/>
              <w:spacing w:line="360" w:lineRule="exact"/>
              <w:textAlignment w:val="auto"/>
              <w:rPr>
                <w:rFonts w:ascii="仿宋_GB2312" w:hAnsi="仿宋" w:eastAsia="仿宋_GB2312"/>
                <w:sz w:val="24"/>
                <w:szCs w:val="20"/>
              </w:rPr>
            </w:pPr>
            <w:sdt>
              <w:sdtPr>
                <w:rPr>
                  <w:rFonts w:hint="eastAsia" w:ascii="仿宋_GB2312" w:hAnsi="仿宋" w:eastAsia="仿宋_GB2312" w:cs="Arial"/>
                  <w:kern w:val="0"/>
                  <w:sz w:val="24"/>
                </w:rPr>
                <w:id w:val="723794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5391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 xml:space="preserve">不组织。 </w:t>
                    </w: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sdtContent>
                </w:sdt>
              </w:sdtContent>
            </w:sdt>
          </w:p>
        </w:tc>
      </w:tr>
      <w:tr w14:paraId="3A68B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11D0743">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015F34D3">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7D4922FB">
            <w:pPr>
              <w:pageBreakBefore w:val="0"/>
              <w:widowControl w:val="0"/>
              <w:kinsoku/>
              <w:wordWrap/>
              <w:overflowPunct/>
              <w:topLinePunct w:val="0"/>
              <w:autoSpaceDE/>
              <w:autoSpaceDN/>
              <w:bidi w:val="0"/>
              <w:spacing w:line="360" w:lineRule="exact"/>
              <w:textAlignment w:val="auto"/>
              <w:rPr>
                <w:rFonts w:ascii="仿宋_GB2312" w:hAnsi="仿宋" w:eastAsia="仿宋_GB2312"/>
                <w:sz w:val="24"/>
              </w:rPr>
            </w:pPr>
            <w:sdt>
              <w:sdtPr>
                <w:rPr>
                  <w:rFonts w:hint="eastAsia" w:ascii="仿宋_GB2312" w:hAnsi="仿宋" w:eastAsia="仿宋_GB2312" w:cs="Arial"/>
                  <w:kern w:val="0"/>
                  <w:sz w:val="24"/>
                </w:rPr>
                <w:id w:val="723794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69534"/>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00FE"/>
                    </w:r>
                  </w:sdtContent>
                </w:sdt>
              </w:sdtContent>
            </w:sdt>
            <w:r>
              <w:rPr>
                <w:rFonts w:ascii="仿宋_GB2312" w:hAnsi="仿宋" w:eastAsia="仿宋_GB2312" w:cs="Arial"/>
                <w:kern w:val="0"/>
                <w:sz w:val="24"/>
              </w:rPr>
              <w:t>A</w:t>
            </w:r>
            <w:r>
              <w:rPr>
                <w:rFonts w:hint="eastAsia" w:ascii="仿宋_GB2312" w:hAnsi="仿宋" w:eastAsia="仿宋_GB2312"/>
                <w:sz w:val="24"/>
              </w:rPr>
              <w:t>不要求提供。</w:t>
            </w:r>
          </w:p>
          <w:p w14:paraId="02688C0E">
            <w:pPr>
              <w:pageBreakBefore w:val="0"/>
              <w:widowControl w:val="0"/>
              <w:kinsoku/>
              <w:wordWrap/>
              <w:overflowPunct/>
              <w:topLinePunct w:val="0"/>
              <w:autoSpaceDE/>
              <w:autoSpaceDN/>
              <w:bidi w:val="0"/>
              <w:spacing w:line="360" w:lineRule="exact"/>
              <w:textAlignment w:val="auto"/>
              <w:rPr>
                <w:rFonts w:ascii="仿宋_GB2312" w:hAnsi="仿宋" w:eastAsia="仿宋_GB2312"/>
                <w:kern w:val="0"/>
                <w:sz w:val="24"/>
              </w:rPr>
            </w:pPr>
            <w:sdt>
              <w:sdtPr>
                <w:rPr>
                  <w:rFonts w:hint="eastAsia" w:ascii="仿宋_GB2312" w:hAnsi="仿宋" w:eastAsia="仿宋_GB2312" w:cs="Arial"/>
                  <w:kern w:val="0"/>
                  <w:sz w:val="24"/>
                </w:rPr>
                <w:id w:val="14745164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72597"/>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7131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7886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sdtContent>
                </w:sdt>
              </w:sdtContent>
            </w:sdt>
            <w:r>
              <w:rPr>
                <w:rFonts w:ascii="仿宋_GB2312" w:hAnsi="仿宋" w:eastAsia="仿宋_GB2312"/>
                <w:kern w:val="0"/>
                <w:sz w:val="24"/>
              </w:rPr>
              <w:t>B</w:t>
            </w:r>
            <w:r>
              <w:rPr>
                <w:rFonts w:hint="eastAsia" w:ascii="仿宋_GB2312" w:hAnsi="仿宋" w:eastAsia="仿宋_GB2312"/>
                <w:kern w:val="0"/>
                <w:sz w:val="24"/>
              </w:rPr>
              <w:t>要求提供，</w:t>
            </w:r>
          </w:p>
          <w:p w14:paraId="50F4337D">
            <w:pPr>
              <w:pageBreakBefore w:val="0"/>
              <w:widowControl w:val="0"/>
              <w:kinsoku/>
              <w:wordWrap/>
              <w:overflowPunct/>
              <w:topLinePunct w:val="0"/>
              <w:autoSpaceDE/>
              <w:autoSpaceDN/>
              <w:bidi w:val="0"/>
              <w:spacing w:line="360" w:lineRule="exact"/>
              <w:textAlignment w:val="auto"/>
              <w:rPr>
                <w:rFonts w:ascii="仿宋_GB2312" w:hAnsi="仿宋_GB2312" w:eastAsia="仿宋_GB2312" w:cs="仿宋_GB2312"/>
                <w:sz w:val="24"/>
                <w:u w:val="single"/>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sz w:val="24"/>
                <w:u w:val="single"/>
              </w:rPr>
              <w:t xml:space="preserve">         ；</w:t>
            </w:r>
          </w:p>
          <w:p w14:paraId="7E978630">
            <w:pPr>
              <w:pageBreakBefore w:val="0"/>
              <w:widowControl w:val="0"/>
              <w:kinsoku/>
              <w:wordWrap/>
              <w:overflowPunct/>
              <w:topLinePunct w:val="0"/>
              <w:autoSpaceDE/>
              <w:autoSpaceDN/>
              <w:bidi w:val="0"/>
              <w:spacing w:line="360" w:lineRule="exac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0"/>
                <w:sz w:val="24"/>
              </w:rPr>
              <w:t>；</w:t>
            </w:r>
          </w:p>
          <w:p w14:paraId="4E110838">
            <w:pPr>
              <w:pageBreakBefore w:val="0"/>
              <w:widowControl w:val="0"/>
              <w:kinsoku/>
              <w:wordWrap/>
              <w:overflowPunct/>
              <w:topLinePunct w:val="0"/>
              <w:autoSpaceDE/>
              <w:autoSpaceDN/>
              <w:bidi w:val="0"/>
              <w:spacing w:line="360" w:lineRule="exact"/>
              <w:textAlignment w:val="auto"/>
              <w:rPr>
                <w:rFonts w:ascii="仿宋_GB2312" w:hAnsi="仿宋" w:eastAsia="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w:t>
            </w:r>
            <w:r>
              <w:rPr>
                <w:rFonts w:hint="eastAsia" w:ascii="仿宋_GB2312" w:hAnsi="仿宋" w:eastAsia="仿宋_GB2312"/>
                <w:sz w:val="24"/>
                <w:u w:val="single"/>
              </w:rPr>
              <w:t>标办法</w:t>
            </w:r>
            <w:r>
              <w:rPr>
                <w:rFonts w:hint="eastAsia" w:ascii="仿宋_GB2312" w:hAnsi="仿宋" w:eastAsia="仿宋_GB2312"/>
                <w:kern w:val="0"/>
                <w:sz w:val="24"/>
              </w:rPr>
              <w:t>；</w:t>
            </w:r>
          </w:p>
          <w:p w14:paraId="14C7D5AF">
            <w:pPr>
              <w:pageBreakBefore w:val="0"/>
              <w:widowControl w:val="0"/>
              <w:kinsoku/>
              <w:wordWrap/>
              <w:overflowPunct/>
              <w:topLinePunct w:val="0"/>
              <w:autoSpaceDE/>
              <w:autoSpaceDN/>
              <w:bidi w:val="0"/>
              <w:spacing w:line="360" w:lineRule="exact"/>
              <w:textAlignment w:val="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showingPlcHdr/>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00FE"/>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75633"/>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    </w:t>
            </w:r>
            <w:r>
              <w:rPr>
                <w:rFonts w:hint="eastAsia" w:ascii="仿宋_GB2312" w:hAnsi="仿宋" w:eastAsia="仿宋_GB2312"/>
                <w:kern w:val="0"/>
                <w:sz w:val="24"/>
              </w:rPr>
              <w:t>。</w:t>
            </w:r>
          </w:p>
          <w:p w14:paraId="7EDFC03B">
            <w:pPr>
              <w:pageBreakBefore w:val="0"/>
              <w:widowControl w:val="0"/>
              <w:kinsoku/>
              <w:wordWrap/>
              <w:overflowPunct/>
              <w:topLinePunct w:val="0"/>
              <w:autoSpaceDE/>
              <w:autoSpaceDN/>
              <w:bidi w:val="0"/>
              <w:spacing w:line="360" w:lineRule="exact"/>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。请投标人在上述时间内提供样品。超过截止时间的，采购代理机构将不予接收。</w:t>
            </w:r>
          </w:p>
          <w:p w14:paraId="369262F2">
            <w:pPr>
              <w:pageBreakBefore w:val="0"/>
              <w:widowControl w:val="0"/>
              <w:kinsoku/>
              <w:wordWrap/>
              <w:overflowPunct/>
              <w:topLinePunct w:val="0"/>
              <w:autoSpaceDE/>
              <w:autoSpaceDN/>
              <w:bidi w:val="0"/>
              <w:spacing w:line="360" w:lineRule="exact"/>
              <w:textAlignment w:val="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423FAA87">
            <w:pPr>
              <w:pageBreakBefore w:val="0"/>
              <w:widowControl w:val="0"/>
              <w:kinsoku/>
              <w:wordWrap/>
              <w:overflowPunct/>
              <w:topLinePunct w:val="0"/>
              <w:autoSpaceDE/>
              <w:autoSpaceDN/>
              <w:bidi w:val="0"/>
              <w:spacing w:line="360" w:lineRule="exact"/>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p w14:paraId="29DA8900">
            <w:pPr>
              <w:pageBreakBefore w:val="0"/>
              <w:widowControl w:val="0"/>
              <w:kinsoku/>
              <w:wordWrap/>
              <w:overflowPunct/>
              <w:topLinePunct w:val="0"/>
              <w:autoSpaceDE/>
              <w:autoSpaceDN/>
              <w:bidi w:val="0"/>
              <w:spacing w:line="360" w:lineRule="exact"/>
              <w:textAlignment w:val="auto"/>
              <w:rPr>
                <w:rFonts w:ascii="仿宋_GB2312" w:hAnsi="仿宋" w:eastAsia="仿宋_GB2312"/>
                <w:b/>
                <w:sz w:val="24"/>
              </w:rPr>
            </w:pPr>
            <w:r>
              <w:rPr>
                <w:rFonts w:hint="eastAsia" w:ascii="仿宋_GB2312" w:hAnsi="仿宋_GB2312" w:eastAsia="仿宋_GB2312" w:cs="仿宋_GB2312"/>
                <w:sz w:val="24"/>
              </w:rPr>
              <w:t>疫情期间，请各投标人送存样品时做好防疫工作，对样品进行必要的消毒，若因防疫措施不到位造成不良后果的依法追究相应责任。</w:t>
            </w:r>
          </w:p>
        </w:tc>
      </w:tr>
      <w:tr w14:paraId="5848D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2808C6A">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3D97555C">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42D08490">
            <w:pPr>
              <w:pageBreakBefore w:val="0"/>
              <w:widowControl w:val="0"/>
              <w:kinsoku/>
              <w:wordWrap/>
              <w:overflowPunct/>
              <w:topLinePunct w:val="0"/>
              <w:autoSpaceDE/>
              <w:autoSpaceDN/>
              <w:bidi w:val="0"/>
              <w:spacing w:line="360" w:lineRule="exact"/>
              <w:textAlignment w:val="auto"/>
              <w:rPr>
                <w:rFonts w:ascii="仿宋_GB2312" w:hAnsi="仿宋" w:eastAsia="仿宋_GB2312"/>
                <w:sz w:val="24"/>
              </w:rPr>
            </w:pPr>
            <w:sdt>
              <w:sdtPr>
                <w:rPr>
                  <w:rFonts w:hint="eastAsia" w:ascii="仿宋_GB2312" w:hAnsi="仿宋" w:eastAsia="仿宋_GB2312" w:cs="Arial"/>
                  <w:kern w:val="0"/>
                  <w:sz w:val="24"/>
                </w:rPr>
                <w:id w:val="7237944"/>
                <w:showingPlcHdr/>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14:paraId="0E44B64D">
            <w:pPr>
              <w:pageBreakBefore w:val="0"/>
              <w:widowControl w:val="0"/>
              <w:kinsoku/>
              <w:wordWrap/>
              <w:overflowPunct/>
              <w:topLinePunct w:val="0"/>
              <w:autoSpaceDE/>
              <w:autoSpaceDN/>
              <w:bidi w:val="0"/>
              <w:spacing w:line="360" w:lineRule="exact"/>
              <w:textAlignment w:val="auto"/>
              <w:rPr>
                <w:rFonts w:ascii="仿宋_GB2312" w:hAnsi="仿宋" w:eastAsia="仿宋_GB2312"/>
                <w:kern w:val="0"/>
                <w:sz w:val="24"/>
              </w:rPr>
            </w:pPr>
            <w:sdt>
              <w:sdtPr>
                <w:rPr>
                  <w:rFonts w:hint="eastAsia" w:ascii="仿宋_GB2312" w:hAnsi="仿宋" w:eastAsia="仿宋_GB2312" w:cs="Arial"/>
                  <w:kern w:val="0"/>
                  <w:sz w:val="24"/>
                </w:rPr>
                <w:id w:val="117407171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14:paraId="46F50061">
            <w:pPr>
              <w:pageBreakBefore w:val="0"/>
              <w:widowControl w:val="0"/>
              <w:kinsoku/>
              <w:wordWrap/>
              <w:overflowPunct/>
              <w:topLinePunct w:val="0"/>
              <w:autoSpaceDE/>
              <w:autoSpaceDN/>
              <w:bidi w:val="0"/>
              <w:snapToGrid w:val="0"/>
              <w:spacing w:line="360" w:lineRule="exact"/>
              <w:textAlignment w:val="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16B16E60">
            <w:pPr>
              <w:pageBreakBefore w:val="0"/>
              <w:widowControl w:val="0"/>
              <w:kinsoku/>
              <w:wordWrap/>
              <w:overflowPunct/>
              <w:topLinePunct w:val="0"/>
              <w:autoSpaceDE/>
              <w:autoSpaceDN/>
              <w:bidi w:val="0"/>
              <w:snapToGrid w:val="0"/>
              <w:spacing w:line="360" w:lineRule="exact"/>
              <w:textAlignment w:val="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558D7988">
            <w:pPr>
              <w:pageBreakBefore w:val="0"/>
              <w:widowControl w:val="0"/>
              <w:kinsoku/>
              <w:wordWrap/>
              <w:overflowPunct/>
              <w:topLinePunct w:val="0"/>
              <w:autoSpaceDE/>
              <w:autoSpaceDN/>
              <w:bidi w:val="0"/>
              <w:snapToGrid w:val="0"/>
              <w:spacing w:line="360" w:lineRule="exact"/>
              <w:textAlignment w:val="auto"/>
              <w:rPr>
                <w:rFonts w:ascii="仿宋_GB2312" w:hAnsi="仿宋" w:eastAsia="仿宋_GB2312"/>
                <w:kern w:val="0"/>
                <w:sz w:val="24"/>
              </w:rPr>
            </w:pPr>
            <w:r>
              <w:rPr>
                <w:rFonts w:hint="eastAsia" w:ascii="仿宋_GB2312" w:hAnsi="仿宋" w:eastAsia="仿宋_GB2312"/>
                <w:kern w:val="0"/>
                <w:sz w:val="24"/>
              </w:rPr>
              <w:t>交易中心现场讲解演示。现场讲解地点为</w:t>
            </w:r>
            <w:r>
              <w:rPr>
                <w:rFonts w:hint="eastAsia" w:ascii="仿宋_GB2312" w:hAnsi="仿宋" w:eastAsia="仿宋_GB2312"/>
                <w:kern w:val="0"/>
                <w:sz w:val="24"/>
                <w:u w:val="single"/>
              </w:rPr>
              <w:t xml:space="preserve">       </w:t>
            </w:r>
            <w:r>
              <w:rPr>
                <w:rFonts w:hint="eastAsia" w:ascii="仿宋_GB2312" w:hAnsi="仿宋" w:eastAsia="仿宋_GB2312"/>
                <w:kern w:val="0"/>
                <w:sz w:val="24"/>
              </w:rPr>
              <w:t>，讲解演示所用电脑等设备由投标人自备。</w:t>
            </w:r>
          </w:p>
          <w:p w14:paraId="53C5C161">
            <w:pPr>
              <w:pageBreakBefore w:val="0"/>
              <w:widowControl w:val="0"/>
              <w:kinsoku/>
              <w:wordWrap/>
              <w:overflowPunct/>
              <w:topLinePunct w:val="0"/>
              <w:autoSpaceDE/>
              <w:autoSpaceDN/>
              <w:bidi w:val="0"/>
              <w:snapToGrid w:val="0"/>
              <w:spacing w:line="360" w:lineRule="exact"/>
              <w:textAlignment w:val="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A38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B3E0E4A">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4B3FB609">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1BBFF1F">
            <w:pPr>
              <w:pageBreakBefore w:val="0"/>
              <w:widowControl w:val="0"/>
              <w:kinsoku/>
              <w:wordWrap/>
              <w:overflowPunct/>
              <w:topLinePunct w:val="0"/>
              <w:autoSpaceDE/>
              <w:autoSpaceDN/>
              <w:bidi w:val="0"/>
              <w:spacing w:line="360" w:lineRule="exact"/>
              <w:textAlignment w:val="auto"/>
              <w:rPr>
                <w:rFonts w:ascii="仿宋_GB2312" w:hAnsi="仿宋" w:eastAsia="仿宋_GB2312" w:cs="Arial"/>
                <w:kern w:val="0"/>
                <w:sz w:val="24"/>
              </w:rPr>
            </w:pPr>
            <w:sdt>
              <w:sdtPr>
                <w:rPr>
                  <w:rFonts w:hint="eastAsia" w:ascii="仿宋_GB2312" w:hAnsi="仿宋" w:eastAsia="仿宋_GB2312" w:cs="Arial"/>
                  <w:kern w:val="0"/>
                  <w:sz w:val="24"/>
                </w:rPr>
                <w:id w:val="7237945"/>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14:paraId="313A19D3">
            <w:pPr>
              <w:pageBreakBefore w:val="0"/>
              <w:widowControl w:val="0"/>
              <w:kinsoku/>
              <w:wordWrap/>
              <w:overflowPunct/>
              <w:topLinePunct w:val="0"/>
              <w:autoSpaceDE/>
              <w:autoSpaceDN/>
              <w:bidi w:val="0"/>
              <w:spacing w:line="360" w:lineRule="exact"/>
              <w:textAlignment w:val="auto"/>
            </w:pPr>
            <w:sdt>
              <w:sdtPr>
                <w:rPr>
                  <w:rFonts w:hint="eastAsia" w:ascii="仿宋_GB2312" w:hAnsi="仿宋" w:eastAsia="仿宋_GB2312" w:cs="Arial"/>
                  <w:kern w:val="0"/>
                  <w:sz w:val="24"/>
                </w:rPr>
                <w:id w:val="7237946"/>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EF95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ED6D1E0">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2ED19E57">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130011D4">
            <w:pPr>
              <w:pageBreakBefore w:val="0"/>
              <w:widowControl w:val="0"/>
              <w:kinsoku/>
              <w:wordWrap/>
              <w:overflowPunct/>
              <w:topLinePunct w:val="0"/>
              <w:autoSpaceDE/>
              <w:autoSpaceDN/>
              <w:bidi w:val="0"/>
              <w:spacing w:line="360" w:lineRule="exact"/>
              <w:textAlignment w:val="auto"/>
              <w:rPr>
                <w:rFonts w:hint="eastAsia" w:ascii="仿宋_GB2312" w:hAnsi="仿宋" w:eastAsia="仿宋_GB2312"/>
                <w:color w:val="auto"/>
                <w:kern w:val="0"/>
                <w:sz w:val="24"/>
              </w:rPr>
            </w:pPr>
            <w:sdt>
              <w:sdtPr>
                <w:rPr>
                  <w:rFonts w:hint="eastAsia" w:ascii="仿宋_GB2312" w:hAnsi="仿宋" w:eastAsia="仿宋_GB2312" w:cs="Arial"/>
                  <w:color w:val="auto"/>
                  <w:kern w:val="0"/>
                  <w:sz w:val="24"/>
                </w:rPr>
                <w:id w:val="118727868"/>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rPr>
                  <w:t></w:t>
                </w:r>
              </w:sdtContent>
            </w:sdt>
            <w:r>
              <w:rPr>
                <w:rFonts w:ascii="仿宋_GB2312" w:hAnsi="仿宋" w:eastAsia="仿宋_GB2312" w:cs="Arial"/>
                <w:color w:val="auto"/>
                <w:kern w:val="0"/>
                <w:sz w:val="24"/>
              </w:rPr>
              <w:t>A</w:t>
            </w:r>
            <w:r>
              <w:rPr>
                <w:rFonts w:hint="eastAsia" w:ascii="仿宋_GB2312" w:hAnsi="仿宋" w:eastAsia="仿宋_GB2312"/>
                <w:color w:val="auto"/>
                <w:sz w:val="24"/>
              </w:rPr>
              <w:t>货物类，</w:t>
            </w:r>
            <w:r>
              <w:rPr>
                <w:rFonts w:hint="eastAsia" w:ascii="仿宋_GB2312" w:hAnsi="仿宋" w:eastAsia="仿宋_GB2312"/>
                <w:color w:val="auto"/>
                <w:kern w:val="0"/>
                <w:sz w:val="24"/>
              </w:rPr>
              <w:t>核心产品为：</w:t>
            </w:r>
          </w:p>
          <w:p w14:paraId="79D5720E">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bCs/>
                <w:color w:val="auto"/>
                <w:sz w:val="24"/>
                <w:u w:val="single"/>
                <w:lang w:val="en-US" w:eastAsia="zh-CN"/>
              </w:rPr>
              <w:t>标项1：</w:t>
            </w:r>
            <w:r>
              <w:rPr>
                <w:rFonts w:hint="eastAsia" w:ascii="仿宋_GB2312" w:hAnsi="仿宋_GB2312" w:eastAsia="仿宋_GB2312" w:cs="仿宋_GB2312"/>
                <w:sz w:val="24"/>
                <w:szCs w:val="24"/>
                <w:u w:val="single"/>
              </w:rPr>
              <w:t>全自动血液细胞分析</w:t>
            </w:r>
            <w:r>
              <w:rPr>
                <w:rFonts w:hint="eastAsia" w:ascii="仿宋_GB2312" w:hAnsi="仿宋_GB2312" w:eastAsia="仿宋_GB2312" w:cs="仿宋_GB2312"/>
                <w:sz w:val="24"/>
                <w:szCs w:val="24"/>
                <w:u w:val="single"/>
                <w:lang w:eastAsia="zh-CN"/>
              </w:rPr>
              <w:t>仪</w:t>
            </w:r>
          </w:p>
          <w:p w14:paraId="1F67252E">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bCs/>
                <w:color w:val="auto"/>
                <w:sz w:val="24"/>
                <w:u w:val="single"/>
                <w:lang w:val="en-US" w:eastAsia="zh-CN"/>
              </w:rPr>
              <w:t>标项2：</w:t>
            </w:r>
            <w:r>
              <w:rPr>
                <w:rFonts w:hint="eastAsia" w:ascii="仿宋_GB2312" w:hAnsi="仿宋_GB2312" w:eastAsia="仿宋_GB2312" w:cs="仿宋_GB2312"/>
                <w:sz w:val="24"/>
                <w:szCs w:val="24"/>
                <w:u w:val="single"/>
              </w:rPr>
              <w:t>心电监护仪</w:t>
            </w:r>
          </w:p>
          <w:p w14:paraId="41D51036">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Cs/>
                <w:color w:val="auto"/>
                <w:sz w:val="24"/>
                <w:u w:val="single"/>
                <w:lang w:val="en-US" w:eastAsia="zh-CN"/>
              </w:rPr>
              <w:t>标项3：</w:t>
            </w:r>
            <w:r>
              <w:rPr>
                <w:rFonts w:hint="eastAsia" w:ascii="仿宋_GB2312" w:hAnsi="仿宋_GB2312" w:eastAsia="仿宋_GB2312" w:cs="仿宋_GB2312"/>
                <w:sz w:val="24"/>
                <w:szCs w:val="24"/>
                <w:u w:val="single"/>
              </w:rPr>
              <w:t>12导心电图机</w:t>
            </w:r>
          </w:p>
          <w:p w14:paraId="0525D667">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auto"/>
                <w:sz w:val="24"/>
                <w:u w:val="single"/>
                <w:lang w:val="en-US" w:eastAsia="zh-CN"/>
              </w:rPr>
              <w:t>标项4：</w:t>
            </w:r>
            <w:r>
              <w:rPr>
                <w:rFonts w:hint="eastAsia" w:ascii="仿宋_GB2312" w:hAnsi="仿宋_GB2312" w:eastAsia="仿宋_GB2312" w:cs="仿宋_GB2312"/>
                <w:sz w:val="24"/>
                <w:szCs w:val="24"/>
                <w:u w:val="single"/>
              </w:rPr>
              <w:t>12导心电图机</w:t>
            </w:r>
          </w:p>
          <w:p w14:paraId="0F9246A1">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bCs/>
                <w:color w:val="auto"/>
                <w:sz w:val="24"/>
                <w:u w:val="single"/>
                <w:lang w:val="en-US" w:eastAsia="zh-CN"/>
              </w:rPr>
              <w:t>标项5：</w:t>
            </w:r>
            <w:r>
              <w:rPr>
                <w:rFonts w:hint="eastAsia" w:ascii="仿宋_GB2312" w:hAnsi="仿宋_GB2312" w:eastAsia="仿宋_GB2312" w:cs="仿宋_GB2312"/>
                <w:sz w:val="24"/>
                <w:szCs w:val="24"/>
                <w:u w:val="single"/>
              </w:rPr>
              <w:t>干式生化分析仪</w:t>
            </w:r>
          </w:p>
          <w:p w14:paraId="19CD9F18">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Cs/>
                <w:color w:val="auto"/>
                <w:sz w:val="24"/>
                <w:u w:val="single"/>
                <w:lang w:val="en-US" w:eastAsia="zh-CN"/>
              </w:rPr>
              <w:t>标项6：</w:t>
            </w:r>
            <w:r>
              <w:rPr>
                <w:rFonts w:hint="eastAsia" w:ascii="仿宋_GB2312" w:hAnsi="仿宋_GB2312" w:eastAsia="仿宋_GB2312" w:cs="仿宋_GB2312"/>
                <w:sz w:val="24"/>
                <w:szCs w:val="24"/>
                <w:u w:val="single"/>
              </w:rPr>
              <w:t>电动采血椅</w:t>
            </w:r>
          </w:p>
          <w:p w14:paraId="610F764D">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bCs/>
                <w:color w:val="auto"/>
                <w:sz w:val="24"/>
                <w:u w:val="single"/>
                <w:lang w:val="en-US" w:eastAsia="zh-CN"/>
              </w:rPr>
              <w:t>标项7：</w:t>
            </w:r>
            <w:r>
              <w:rPr>
                <w:rFonts w:hint="eastAsia" w:ascii="仿宋_GB2312" w:hAnsi="仿宋_GB2312" w:eastAsia="仿宋_GB2312" w:cs="仿宋_GB2312"/>
                <w:sz w:val="24"/>
                <w:szCs w:val="24"/>
                <w:u w:val="single"/>
              </w:rPr>
              <w:t>数字化牙片机</w:t>
            </w:r>
          </w:p>
          <w:p w14:paraId="70562083">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bCs/>
                <w:color w:val="auto"/>
                <w:sz w:val="24"/>
                <w:u w:val="single"/>
                <w:lang w:val="en-US" w:eastAsia="zh-CN"/>
              </w:rPr>
              <w:t>标项8：</w:t>
            </w:r>
            <w:r>
              <w:rPr>
                <w:rFonts w:hint="eastAsia" w:ascii="仿宋_GB2312" w:hAnsi="仿宋_GB2312" w:eastAsia="仿宋_GB2312" w:cs="仿宋_GB2312"/>
                <w:sz w:val="24"/>
                <w:szCs w:val="24"/>
                <w:u w:val="single"/>
              </w:rPr>
              <w:t>心电监护仪</w:t>
            </w:r>
          </w:p>
          <w:p w14:paraId="64F26C11">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Cs/>
                <w:color w:val="auto"/>
                <w:sz w:val="24"/>
                <w:u w:val="single"/>
                <w:lang w:val="en-US" w:eastAsia="zh-CN"/>
              </w:rPr>
              <w:t>标项9：</w:t>
            </w:r>
            <w:r>
              <w:rPr>
                <w:rFonts w:hint="eastAsia" w:ascii="仿宋_GB2312" w:hAnsi="仿宋_GB2312" w:eastAsia="仿宋_GB2312" w:cs="仿宋_GB2312"/>
                <w:sz w:val="24"/>
                <w:szCs w:val="24"/>
                <w:u w:val="single"/>
              </w:rPr>
              <w:t>特定蛋白分析仪</w:t>
            </w:r>
          </w:p>
          <w:p w14:paraId="65193987">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bCs/>
                <w:color w:val="auto"/>
                <w:sz w:val="24"/>
                <w:u w:val="single"/>
                <w:lang w:val="en-US" w:eastAsia="zh-CN"/>
              </w:rPr>
              <w:t>标项10：</w:t>
            </w:r>
            <w:r>
              <w:rPr>
                <w:rFonts w:hint="eastAsia" w:ascii="仿宋_GB2312" w:hAnsi="仿宋_GB2312" w:eastAsia="仿宋_GB2312" w:cs="仿宋_GB2312"/>
                <w:sz w:val="24"/>
                <w:szCs w:val="24"/>
                <w:u w:val="single"/>
              </w:rPr>
              <w:t>生物显微镜</w:t>
            </w:r>
          </w:p>
          <w:p w14:paraId="4048210B">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bCs/>
                <w:color w:val="auto"/>
                <w:sz w:val="24"/>
                <w:u w:val="single"/>
                <w:lang w:val="en-US" w:eastAsia="zh-CN"/>
              </w:rPr>
              <w:t>标项11：</w:t>
            </w:r>
            <w:r>
              <w:rPr>
                <w:rFonts w:hint="eastAsia" w:ascii="仿宋_GB2312" w:hAnsi="仿宋_GB2312" w:eastAsia="仿宋_GB2312" w:cs="仿宋_GB2312"/>
                <w:sz w:val="24"/>
                <w:szCs w:val="24"/>
                <w:u w:val="single"/>
              </w:rPr>
              <w:t>尿液分析仪</w:t>
            </w:r>
          </w:p>
          <w:p w14:paraId="577B238E">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Cs/>
                <w:color w:val="auto"/>
                <w:sz w:val="24"/>
                <w:u w:val="single"/>
                <w:lang w:val="en-US" w:eastAsia="zh-CN"/>
              </w:rPr>
              <w:t>标项12：</w:t>
            </w:r>
            <w:r>
              <w:rPr>
                <w:rFonts w:hint="eastAsia" w:ascii="仿宋_GB2312" w:hAnsi="仿宋_GB2312" w:eastAsia="仿宋_GB2312" w:cs="仿宋_GB2312"/>
                <w:sz w:val="24"/>
                <w:szCs w:val="24"/>
                <w:u w:val="single"/>
              </w:rPr>
              <w:t>经皮黄疸仪</w:t>
            </w:r>
          </w:p>
          <w:p w14:paraId="1AE0896A">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bCs/>
                <w:color w:val="auto"/>
                <w:sz w:val="24"/>
                <w:u w:val="single"/>
                <w:lang w:val="en-US" w:eastAsia="zh-CN"/>
              </w:rPr>
              <w:t>标项13：</w:t>
            </w:r>
            <w:r>
              <w:rPr>
                <w:rFonts w:hint="eastAsia" w:ascii="仿宋_GB2312" w:hAnsi="仿宋_GB2312" w:eastAsia="仿宋_GB2312" w:cs="仿宋_GB2312"/>
                <w:sz w:val="24"/>
                <w:szCs w:val="24"/>
                <w:u w:val="single"/>
              </w:rPr>
              <w:t>蒸气消毒灭菌器</w:t>
            </w:r>
          </w:p>
          <w:p w14:paraId="37FCA629">
            <w:pPr>
              <w:pageBreakBefore w:val="0"/>
              <w:widowControl w:val="0"/>
              <w:kinsoku/>
              <w:wordWrap/>
              <w:overflowPunct/>
              <w:topLinePunct w:val="0"/>
              <w:autoSpaceDE/>
              <w:autoSpaceDN/>
              <w:bidi w:val="0"/>
              <w:spacing w:line="360" w:lineRule="exact"/>
              <w:textAlignment w:val="auto"/>
              <w:rPr>
                <w:rFonts w:ascii="仿宋_GB2312" w:hAnsi="仿宋" w:eastAsia="仿宋_GB2312"/>
                <w:color w:val="auto"/>
                <w:sz w:val="24"/>
              </w:rPr>
            </w:pPr>
            <w:sdt>
              <w:sdtPr>
                <w:rPr>
                  <w:rFonts w:hint="eastAsia" w:ascii="仿宋_GB2312" w:hAnsi="仿宋" w:eastAsia="仿宋_GB2312" w:cs="Arial"/>
                  <w:color w:val="auto"/>
                  <w:kern w:val="0"/>
                  <w:sz w:val="24"/>
                </w:rPr>
                <w:id w:val="474885559"/>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14:paraId="62C78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20DAFE0E">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p>
          <w:p w14:paraId="10C381EB">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p>
          <w:p w14:paraId="2AC03B18">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61CB6BEF">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color w:val="auto"/>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413747A2">
            <w:pPr>
              <w:pageBreakBefore w:val="0"/>
              <w:widowControl w:val="0"/>
              <w:kinsoku/>
              <w:wordWrap/>
              <w:overflowPunct/>
              <w:topLinePunct w:val="0"/>
              <w:autoSpaceDE/>
              <w:autoSpaceDN/>
              <w:bidi w:val="0"/>
              <w:spacing w:line="360" w:lineRule="exact"/>
              <w:textAlignment w:val="auto"/>
              <w:rPr>
                <w:rFonts w:hint="eastAsia" w:ascii="仿宋_GB2312" w:hAnsi="仿宋" w:eastAsia="仿宋_GB2312" w:cs="Arial"/>
                <w:color w:val="auto"/>
                <w:kern w:val="0"/>
                <w:sz w:val="24"/>
              </w:rPr>
            </w:pPr>
            <w:r>
              <w:rPr>
                <w:rFonts w:hint="eastAsia" w:ascii="仿宋_GB2312" w:hAnsi="仿宋" w:eastAsia="仿宋_GB2312" w:cs="Arial"/>
                <w:color w:val="auto"/>
                <w:kern w:val="0"/>
                <w:sz w:val="24"/>
              </w:rPr>
              <w:t>标的</w:t>
            </w:r>
            <w:r>
              <w:rPr>
                <w:rFonts w:hint="eastAsia" w:ascii="仿宋_GB2312" w:hAnsi="仿宋" w:eastAsia="仿宋_GB2312" w:cs="Arial"/>
                <w:color w:val="auto"/>
                <w:kern w:val="0"/>
                <w:sz w:val="24"/>
                <w:lang w:eastAsia="zh-CN"/>
              </w:rPr>
              <w:t>名称</w:t>
            </w:r>
            <w:r>
              <w:rPr>
                <w:rFonts w:hint="eastAsia" w:ascii="仿宋_GB2312" w:hAnsi="仿宋" w:eastAsia="仿宋_GB2312" w:cs="Arial"/>
                <w:color w:val="auto"/>
                <w:kern w:val="0"/>
                <w:sz w:val="24"/>
              </w:rPr>
              <w:t>：</w:t>
            </w:r>
          </w:p>
          <w:p w14:paraId="7356E525">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bCs/>
                <w:color w:val="auto"/>
                <w:sz w:val="24"/>
                <w:u w:val="single"/>
                <w:lang w:val="en-US" w:eastAsia="zh-CN"/>
              </w:rPr>
              <w:t>标项1：</w:t>
            </w:r>
            <w:r>
              <w:rPr>
                <w:rFonts w:hint="eastAsia" w:ascii="仿宋_GB2312" w:hAnsi="仿宋_GB2312" w:eastAsia="仿宋_GB2312" w:cs="仿宋_GB2312"/>
                <w:sz w:val="24"/>
                <w:szCs w:val="24"/>
                <w:u w:val="single"/>
              </w:rPr>
              <w:t>全自动血液细胞分析</w:t>
            </w:r>
            <w:r>
              <w:rPr>
                <w:rFonts w:hint="eastAsia" w:ascii="仿宋_GB2312" w:hAnsi="仿宋_GB2312" w:eastAsia="仿宋_GB2312" w:cs="仿宋_GB2312"/>
                <w:sz w:val="24"/>
                <w:szCs w:val="24"/>
                <w:u w:val="single"/>
                <w:lang w:eastAsia="zh-CN"/>
              </w:rPr>
              <w:t>仪</w:t>
            </w:r>
            <w:r>
              <w:rPr>
                <w:rFonts w:hint="eastAsia" w:ascii="仿宋_GB2312" w:hAnsi="仿宋" w:eastAsia="仿宋_GB2312" w:cs="Arial"/>
                <w:color w:val="auto"/>
                <w:kern w:val="0"/>
                <w:sz w:val="24"/>
              </w:rPr>
              <w:t>属于</w:t>
            </w:r>
            <w:r>
              <w:rPr>
                <w:rFonts w:hint="eastAsia" w:ascii="仿宋_GB2312" w:hAnsi="仿宋" w:eastAsia="仿宋_GB2312"/>
                <w:bCs/>
                <w:color w:val="auto"/>
                <w:sz w:val="24"/>
                <w:u w:val="single"/>
              </w:rPr>
              <w:t>工业行业</w:t>
            </w:r>
            <w:r>
              <w:rPr>
                <w:rFonts w:hint="eastAsia" w:ascii="仿宋_GB2312" w:hAnsi="仿宋" w:eastAsia="仿宋_GB2312" w:cs="Arial"/>
                <w:color w:val="auto"/>
                <w:kern w:val="0"/>
                <w:sz w:val="24"/>
              </w:rPr>
              <w:t>；</w:t>
            </w:r>
          </w:p>
          <w:p w14:paraId="635A6508">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bCs/>
                <w:color w:val="auto"/>
                <w:sz w:val="24"/>
                <w:u w:val="single"/>
                <w:lang w:val="en-US" w:eastAsia="zh-CN"/>
              </w:rPr>
              <w:t>标项2：</w:t>
            </w:r>
            <w:r>
              <w:rPr>
                <w:rFonts w:hint="eastAsia" w:ascii="仿宋_GB2312" w:hAnsi="仿宋_GB2312" w:eastAsia="仿宋_GB2312" w:cs="仿宋_GB2312"/>
                <w:sz w:val="24"/>
                <w:szCs w:val="24"/>
                <w:u w:val="single"/>
              </w:rPr>
              <w:t>心电监护仪</w:t>
            </w:r>
            <w:r>
              <w:rPr>
                <w:rFonts w:hint="eastAsia" w:ascii="仿宋_GB2312" w:hAnsi="仿宋" w:eastAsia="仿宋_GB2312" w:cs="Arial"/>
                <w:color w:val="auto"/>
                <w:kern w:val="0"/>
                <w:sz w:val="24"/>
              </w:rPr>
              <w:t>属于</w:t>
            </w:r>
            <w:r>
              <w:rPr>
                <w:rFonts w:hint="eastAsia" w:ascii="仿宋_GB2312" w:hAnsi="仿宋" w:eastAsia="仿宋_GB2312"/>
                <w:bCs/>
                <w:color w:val="auto"/>
                <w:sz w:val="24"/>
                <w:u w:val="single"/>
              </w:rPr>
              <w:t>工业行业</w:t>
            </w:r>
            <w:r>
              <w:rPr>
                <w:rFonts w:hint="eastAsia" w:ascii="仿宋_GB2312" w:hAnsi="仿宋" w:eastAsia="仿宋_GB2312" w:cs="Arial"/>
                <w:color w:val="auto"/>
                <w:kern w:val="0"/>
                <w:sz w:val="24"/>
              </w:rPr>
              <w:t>；</w:t>
            </w:r>
          </w:p>
          <w:p w14:paraId="424E83BD">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Cs/>
                <w:color w:val="auto"/>
                <w:sz w:val="24"/>
                <w:u w:val="single"/>
                <w:lang w:val="en-US" w:eastAsia="zh-CN"/>
              </w:rPr>
              <w:t>标项3：</w:t>
            </w:r>
            <w:r>
              <w:rPr>
                <w:rFonts w:hint="eastAsia" w:ascii="仿宋_GB2312" w:hAnsi="仿宋_GB2312" w:eastAsia="仿宋_GB2312" w:cs="仿宋_GB2312"/>
                <w:sz w:val="24"/>
                <w:szCs w:val="24"/>
                <w:u w:val="single"/>
              </w:rPr>
              <w:t>12导心电图机</w:t>
            </w:r>
            <w:r>
              <w:rPr>
                <w:rFonts w:hint="eastAsia" w:ascii="仿宋_GB2312" w:hAnsi="仿宋" w:eastAsia="仿宋_GB2312" w:cs="Arial"/>
                <w:color w:val="auto"/>
                <w:kern w:val="0"/>
                <w:sz w:val="24"/>
              </w:rPr>
              <w:t>属于</w:t>
            </w:r>
            <w:r>
              <w:rPr>
                <w:rFonts w:hint="eastAsia" w:ascii="仿宋_GB2312" w:hAnsi="仿宋" w:eastAsia="仿宋_GB2312"/>
                <w:bCs/>
                <w:color w:val="auto"/>
                <w:sz w:val="24"/>
                <w:u w:val="single"/>
              </w:rPr>
              <w:t>工业行业</w:t>
            </w:r>
            <w:r>
              <w:rPr>
                <w:rFonts w:hint="eastAsia" w:ascii="仿宋_GB2312" w:hAnsi="仿宋" w:eastAsia="仿宋_GB2312" w:cs="Arial"/>
                <w:color w:val="auto"/>
                <w:kern w:val="0"/>
                <w:sz w:val="24"/>
              </w:rPr>
              <w:t>；</w:t>
            </w:r>
          </w:p>
          <w:p w14:paraId="25B313FB">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auto"/>
                <w:sz w:val="24"/>
                <w:u w:val="single"/>
                <w:lang w:val="en-US" w:eastAsia="zh-CN"/>
              </w:rPr>
              <w:t>标项4：</w:t>
            </w:r>
            <w:r>
              <w:rPr>
                <w:rFonts w:hint="eastAsia" w:ascii="仿宋_GB2312" w:hAnsi="仿宋_GB2312" w:eastAsia="仿宋_GB2312" w:cs="仿宋_GB2312"/>
                <w:sz w:val="24"/>
                <w:szCs w:val="24"/>
                <w:u w:val="single"/>
              </w:rPr>
              <w:t>12导心电图机</w:t>
            </w:r>
            <w:r>
              <w:rPr>
                <w:rFonts w:hint="eastAsia" w:ascii="仿宋_GB2312" w:hAnsi="仿宋" w:eastAsia="仿宋_GB2312" w:cs="Arial"/>
                <w:color w:val="auto"/>
                <w:kern w:val="0"/>
                <w:sz w:val="24"/>
              </w:rPr>
              <w:t>属于</w:t>
            </w:r>
            <w:r>
              <w:rPr>
                <w:rFonts w:hint="eastAsia" w:ascii="仿宋_GB2312" w:hAnsi="仿宋" w:eastAsia="仿宋_GB2312"/>
                <w:bCs/>
                <w:color w:val="auto"/>
                <w:sz w:val="24"/>
                <w:u w:val="single"/>
              </w:rPr>
              <w:t>工业行业</w:t>
            </w:r>
            <w:r>
              <w:rPr>
                <w:rFonts w:hint="eastAsia" w:ascii="仿宋_GB2312" w:hAnsi="仿宋" w:eastAsia="仿宋_GB2312" w:cs="Arial"/>
                <w:color w:val="auto"/>
                <w:kern w:val="0"/>
                <w:sz w:val="24"/>
              </w:rPr>
              <w:t>；</w:t>
            </w:r>
          </w:p>
          <w:p w14:paraId="069FDDA3">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bCs/>
                <w:color w:val="auto"/>
                <w:sz w:val="24"/>
                <w:u w:val="single"/>
                <w:lang w:val="en-US" w:eastAsia="zh-CN"/>
              </w:rPr>
              <w:t>标项5：</w:t>
            </w:r>
            <w:r>
              <w:rPr>
                <w:rFonts w:hint="eastAsia" w:ascii="仿宋_GB2312" w:hAnsi="仿宋_GB2312" w:eastAsia="仿宋_GB2312" w:cs="仿宋_GB2312"/>
                <w:sz w:val="24"/>
                <w:szCs w:val="24"/>
                <w:u w:val="single"/>
              </w:rPr>
              <w:t>干式生化分析仪</w:t>
            </w:r>
            <w:r>
              <w:rPr>
                <w:rFonts w:hint="eastAsia" w:ascii="仿宋_GB2312" w:hAnsi="仿宋" w:eastAsia="仿宋_GB2312" w:cs="Arial"/>
                <w:color w:val="auto"/>
                <w:kern w:val="0"/>
                <w:sz w:val="24"/>
              </w:rPr>
              <w:t>属于</w:t>
            </w:r>
            <w:r>
              <w:rPr>
                <w:rFonts w:hint="eastAsia" w:ascii="仿宋_GB2312" w:hAnsi="仿宋" w:eastAsia="仿宋_GB2312"/>
                <w:bCs/>
                <w:color w:val="auto"/>
                <w:sz w:val="24"/>
                <w:u w:val="single"/>
              </w:rPr>
              <w:t>工业行业</w:t>
            </w:r>
            <w:r>
              <w:rPr>
                <w:rFonts w:hint="eastAsia" w:ascii="仿宋_GB2312" w:hAnsi="仿宋" w:eastAsia="仿宋_GB2312" w:cs="Arial"/>
                <w:color w:val="auto"/>
                <w:kern w:val="0"/>
                <w:sz w:val="24"/>
              </w:rPr>
              <w:t>；</w:t>
            </w:r>
          </w:p>
          <w:p w14:paraId="39881B60">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Cs/>
                <w:color w:val="auto"/>
                <w:sz w:val="24"/>
                <w:u w:val="single"/>
                <w:lang w:val="en-US" w:eastAsia="zh-CN"/>
              </w:rPr>
              <w:t>标项6：</w:t>
            </w:r>
            <w:r>
              <w:rPr>
                <w:rFonts w:hint="eastAsia" w:ascii="仿宋_GB2312" w:hAnsi="仿宋_GB2312" w:eastAsia="仿宋_GB2312" w:cs="仿宋_GB2312"/>
                <w:sz w:val="24"/>
                <w:szCs w:val="24"/>
                <w:u w:val="single"/>
              </w:rPr>
              <w:t>电动采血椅</w:t>
            </w:r>
            <w:r>
              <w:rPr>
                <w:rFonts w:hint="eastAsia" w:ascii="仿宋_GB2312" w:hAnsi="仿宋" w:eastAsia="仿宋_GB2312" w:cs="Arial"/>
                <w:color w:val="auto"/>
                <w:kern w:val="0"/>
                <w:sz w:val="24"/>
              </w:rPr>
              <w:t>属于</w:t>
            </w:r>
            <w:r>
              <w:rPr>
                <w:rFonts w:hint="eastAsia" w:ascii="仿宋_GB2312" w:hAnsi="仿宋" w:eastAsia="仿宋_GB2312"/>
                <w:bCs/>
                <w:color w:val="auto"/>
                <w:sz w:val="24"/>
                <w:u w:val="single"/>
              </w:rPr>
              <w:t>工业行业</w:t>
            </w:r>
            <w:r>
              <w:rPr>
                <w:rFonts w:hint="eastAsia" w:ascii="仿宋_GB2312" w:hAnsi="仿宋" w:eastAsia="仿宋_GB2312" w:cs="Arial"/>
                <w:color w:val="auto"/>
                <w:kern w:val="0"/>
                <w:sz w:val="24"/>
              </w:rPr>
              <w:t>；</w:t>
            </w:r>
          </w:p>
          <w:p w14:paraId="5B5507D8">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bCs/>
                <w:color w:val="auto"/>
                <w:sz w:val="24"/>
                <w:u w:val="single"/>
                <w:lang w:val="en-US" w:eastAsia="zh-CN"/>
              </w:rPr>
              <w:t>标项7：</w:t>
            </w:r>
            <w:r>
              <w:rPr>
                <w:rFonts w:hint="eastAsia" w:ascii="仿宋_GB2312" w:hAnsi="仿宋_GB2312" w:eastAsia="仿宋_GB2312" w:cs="仿宋_GB2312"/>
                <w:sz w:val="24"/>
                <w:szCs w:val="24"/>
                <w:u w:val="single"/>
              </w:rPr>
              <w:t>数字化牙片机</w:t>
            </w:r>
            <w:r>
              <w:rPr>
                <w:rFonts w:hint="eastAsia" w:ascii="仿宋_GB2312" w:hAnsi="仿宋" w:eastAsia="仿宋_GB2312" w:cs="Arial"/>
                <w:color w:val="auto"/>
                <w:kern w:val="0"/>
                <w:sz w:val="24"/>
              </w:rPr>
              <w:t>属于</w:t>
            </w:r>
            <w:r>
              <w:rPr>
                <w:rFonts w:hint="eastAsia" w:ascii="仿宋_GB2312" w:hAnsi="仿宋" w:eastAsia="仿宋_GB2312"/>
                <w:bCs/>
                <w:color w:val="auto"/>
                <w:sz w:val="24"/>
                <w:u w:val="single"/>
              </w:rPr>
              <w:t>工业行业</w:t>
            </w:r>
            <w:r>
              <w:rPr>
                <w:rFonts w:hint="eastAsia" w:ascii="仿宋_GB2312" w:hAnsi="仿宋" w:eastAsia="仿宋_GB2312" w:cs="Arial"/>
                <w:color w:val="auto"/>
                <w:kern w:val="0"/>
                <w:sz w:val="24"/>
              </w:rPr>
              <w:t>；</w:t>
            </w:r>
          </w:p>
          <w:p w14:paraId="71596D46">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bCs/>
                <w:color w:val="auto"/>
                <w:sz w:val="24"/>
                <w:u w:val="single"/>
                <w:lang w:val="en-US" w:eastAsia="zh-CN"/>
              </w:rPr>
              <w:t>标项8：</w:t>
            </w:r>
            <w:r>
              <w:rPr>
                <w:rFonts w:hint="eastAsia" w:ascii="仿宋_GB2312" w:hAnsi="仿宋_GB2312" w:eastAsia="仿宋_GB2312" w:cs="仿宋_GB2312"/>
                <w:sz w:val="24"/>
                <w:szCs w:val="24"/>
                <w:u w:val="single"/>
              </w:rPr>
              <w:t>心电监护仪</w:t>
            </w:r>
            <w:r>
              <w:rPr>
                <w:rFonts w:hint="eastAsia" w:ascii="仿宋_GB2312" w:hAnsi="仿宋" w:eastAsia="仿宋_GB2312" w:cs="Arial"/>
                <w:color w:val="auto"/>
                <w:kern w:val="0"/>
                <w:sz w:val="24"/>
              </w:rPr>
              <w:t>属于</w:t>
            </w:r>
            <w:r>
              <w:rPr>
                <w:rFonts w:hint="eastAsia" w:ascii="仿宋_GB2312" w:hAnsi="仿宋" w:eastAsia="仿宋_GB2312"/>
                <w:bCs/>
                <w:color w:val="auto"/>
                <w:sz w:val="24"/>
                <w:u w:val="single"/>
              </w:rPr>
              <w:t>工业行业</w:t>
            </w:r>
            <w:r>
              <w:rPr>
                <w:rFonts w:hint="eastAsia" w:ascii="仿宋_GB2312" w:hAnsi="仿宋" w:eastAsia="仿宋_GB2312" w:cs="Arial"/>
                <w:color w:val="auto"/>
                <w:kern w:val="0"/>
                <w:sz w:val="24"/>
              </w:rPr>
              <w:t>；</w:t>
            </w:r>
          </w:p>
          <w:p w14:paraId="6C884EEE">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Cs/>
                <w:color w:val="auto"/>
                <w:sz w:val="24"/>
                <w:u w:val="single"/>
                <w:lang w:val="en-US" w:eastAsia="zh-CN"/>
              </w:rPr>
              <w:t>标项9：</w:t>
            </w:r>
            <w:r>
              <w:rPr>
                <w:rFonts w:hint="eastAsia" w:ascii="仿宋_GB2312" w:hAnsi="仿宋_GB2312" w:eastAsia="仿宋_GB2312" w:cs="仿宋_GB2312"/>
                <w:sz w:val="24"/>
                <w:szCs w:val="24"/>
                <w:u w:val="single"/>
              </w:rPr>
              <w:t>特定蛋白分析仪</w:t>
            </w:r>
            <w:r>
              <w:rPr>
                <w:rFonts w:hint="eastAsia" w:ascii="仿宋_GB2312" w:hAnsi="仿宋" w:eastAsia="仿宋_GB2312" w:cs="Arial"/>
                <w:color w:val="auto"/>
                <w:kern w:val="0"/>
                <w:sz w:val="24"/>
              </w:rPr>
              <w:t>属于</w:t>
            </w:r>
            <w:r>
              <w:rPr>
                <w:rFonts w:hint="eastAsia" w:ascii="仿宋_GB2312" w:hAnsi="仿宋" w:eastAsia="仿宋_GB2312"/>
                <w:bCs/>
                <w:color w:val="auto"/>
                <w:sz w:val="24"/>
                <w:u w:val="single"/>
              </w:rPr>
              <w:t>工业行业</w:t>
            </w:r>
            <w:r>
              <w:rPr>
                <w:rFonts w:hint="eastAsia" w:ascii="仿宋_GB2312" w:hAnsi="仿宋" w:eastAsia="仿宋_GB2312" w:cs="Arial"/>
                <w:color w:val="auto"/>
                <w:kern w:val="0"/>
                <w:sz w:val="24"/>
              </w:rPr>
              <w:t>；</w:t>
            </w:r>
          </w:p>
          <w:p w14:paraId="79BE1CA2">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bCs/>
                <w:color w:val="auto"/>
                <w:sz w:val="24"/>
                <w:u w:val="single"/>
                <w:lang w:val="en-US" w:eastAsia="zh-CN"/>
              </w:rPr>
              <w:t>标项10：</w:t>
            </w:r>
            <w:r>
              <w:rPr>
                <w:rFonts w:hint="eastAsia" w:ascii="仿宋_GB2312" w:hAnsi="仿宋_GB2312" w:eastAsia="仿宋_GB2312" w:cs="仿宋_GB2312"/>
                <w:sz w:val="24"/>
                <w:szCs w:val="24"/>
                <w:u w:val="single"/>
              </w:rPr>
              <w:t>生物显微镜</w:t>
            </w:r>
            <w:r>
              <w:rPr>
                <w:rFonts w:hint="eastAsia" w:ascii="仿宋_GB2312" w:hAnsi="仿宋" w:eastAsia="仿宋_GB2312" w:cs="Arial"/>
                <w:color w:val="auto"/>
                <w:kern w:val="0"/>
                <w:sz w:val="24"/>
              </w:rPr>
              <w:t>属于</w:t>
            </w:r>
            <w:r>
              <w:rPr>
                <w:rFonts w:hint="eastAsia" w:ascii="仿宋_GB2312" w:hAnsi="仿宋" w:eastAsia="仿宋_GB2312"/>
                <w:bCs/>
                <w:color w:val="auto"/>
                <w:sz w:val="24"/>
                <w:u w:val="single"/>
              </w:rPr>
              <w:t>工业行业</w:t>
            </w:r>
            <w:r>
              <w:rPr>
                <w:rFonts w:hint="eastAsia" w:ascii="仿宋_GB2312" w:hAnsi="仿宋" w:eastAsia="仿宋_GB2312" w:cs="Arial"/>
                <w:color w:val="auto"/>
                <w:kern w:val="0"/>
                <w:sz w:val="24"/>
              </w:rPr>
              <w:t>；</w:t>
            </w:r>
          </w:p>
          <w:p w14:paraId="4FDA7715">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bCs/>
                <w:color w:val="auto"/>
                <w:sz w:val="24"/>
                <w:u w:val="single"/>
                <w:lang w:val="en-US" w:eastAsia="zh-CN"/>
              </w:rPr>
              <w:t>标项11：</w:t>
            </w:r>
            <w:r>
              <w:rPr>
                <w:rFonts w:hint="eastAsia" w:ascii="仿宋_GB2312" w:hAnsi="仿宋_GB2312" w:eastAsia="仿宋_GB2312" w:cs="仿宋_GB2312"/>
                <w:sz w:val="24"/>
                <w:szCs w:val="24"/>
                <w:u w:val="single"/>
              </w:rPr>
              <w:t>尿液分析仪</w:t>
            </w:r>
            <w:r>
              <w:rPr>
                <w:rFonts w:hint="eastAsia" w:ascii="仿宋_GB2312" w:hAnsi="仿宋" w:eastAsia="仿宋_GB2312" w:cs="Arial"/>
                <w:color w:val="auto"/>
                <w:kern w:val="0"/>
                <w:sz w:val="24"/>
              </w:rPr>
              <w:t>属于</w:t>
            </w:r>
            <w:r>
              <w:rPr>
                <w:rFonts w:hint="eastAsia" w:ascii="仿宋_GB2312" w:hAnsi="仿宋" w:eastAsia="仿宋_GB2312"/>
                <w:bCs/>
                <w:color w:val="auto"/>
                <w:sz w:val="24"/>
                <w:u w:val="single"/>
              </w:rPr>
              <w:t>工业行业</w:t>
            </w:r>
            <w:r>
              <w:rPr>
                <w:rFonts w:hint="eastAsia" w:ascii="仿宋_GB2312" w:hAnsi="仿宋" w:eastAsia="仿宋_GB2312" w:cs="Arial"/>
                <w:color w:val="auto"/>
                <w:kern w:val="0"/>
                <w:sz w:val="24"/>
              </w:rPr>
              <w:t>；</w:t>
            </w:r>
          </w:p>
          <w:p w14:paraId="33163842">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Cs/>
                <w:color w:val="auto"/>
                <w:sz w:val="24"/>
                <w:u w:val="single"/>
                <w:lang w:val="en-US" w:eastAsia="zh-CN"/>
              </w:rPr>
              <w:t>标项12：</w:t>
            </w:r>
            <w:r>
              <w:rPr>
                <w:rFonts w:hint="eastAsia" w:ascii="仿宋_GB2312" w:hAnsi="仿宋_GB2312" w:eastAsia="仿宋_GB2312" w:cs="仿宋_GB2312"/>
                <w:sz w:val="24"/>
                <w:szCs w:val="24"/>
                <w:u w:val="single"/>
              </w:rPr>
              <w:t>经皮黄疸仪</w:t>
            </w:r>
            <w:r>
              <w:rPr>
                <w:rFonts w:hint="eastAsia" w:ascii="仿宋_GB2312" w:hAnsi="仿宋" w:eastAsia="仿宋_GB2312" w:cs="Arial"/>
                <w:color w:val="auto"/>
                <w:kern w:val="0"/>
                <w:sz w:val="24"/>
              </w:rPr>
              <w:t>属于</w:t>
            </w:r>
            <w:r>
              <w:rPr>
                <w:rFonts w:hint="eastAsia" w:ascii="仿宋_GB2312" w:hAnsi="仿宋" w:eastAsia="仿宋_GB2312"/>
                <w:bCs/>
                <w:color w:val="auto"/>
                <w:sz w:val="24"/>
                <w:u w:val="single"/>
              </w:rPr>
              <w:t>工业行业</w:t>
            </w:r>
            <w:r>
              <w:rPr>
                <w:rFonts w:hint="eastAsia" w:ascii="仿宋_GB2312" w:hAnsi="仿宋" w:eastAsia="仿宋_GB2312" w:cs="Arial"/>
                <w:color w:val="auto"/>
                <w:kern w:val="0"/>
                <w:sz w:val="24"/>
              </w:rPr>
              <w:t>；</w:t>
            </w:r>
          </w:p>
          <w:p w14:paraId="2B9CE642">
            <w:pPr>
              <w:pageBreakBefore w:val="0"/>
              <w:widowControl w:val="0"/>
              <w:kinsoku/>
              <w:wordWrap/>
              <w:overflowPunct/>
              <w:topLinePunct w:val="0"/>
              <w:autoSpaceDE/>
              <w:autoSpaceDN/>
              <w:bidi w:val="0"/>
              <w:spacing w:line="360" w:lineRule="exact"/>
              <w:textAlignment w:val="auto"/>
              <w:rPr>
                <w:color w:val="auto"/>
              </w:rPr>
            </w:pPr>
            <w:r>
              <w:rPr>
                <w:rFonts w:hint="eastAsia" w:ascii="仿宋_GB2312" w:hAnsi="仿宋_GB2312" w:eastAsia="仿宋_GB2312" w:cs="仿宋_GB2312"/>
                <w:bCs/>
                <w:color w:val="auto"/>
                <w:sz w:val="24"/>
                <w:u w:val="single"/>
                <w:lang w:val="en-US" w:eastAsia="zh-CN"/>
              </w:rPr>
              <w:t>标项13：</w:t>
            </w:r>
            <w:r>
              <w:rPr>
                <w:rFonts w:hint="eastAsia" w:ascii="仿宋_GB2312" w:hAnsi="仿宋_GB2312" w:eastAsia="仿宋_GB2312" w:cs="仿宋_GB2312"/>
                <w:sz w:val="24"/>
                <w:szCs w:val="24"/>
                <w:u w:val="single"/>
              </w:rPr>
              <w:t>蒸气消毒灭菌器</w:t>
            </w:r>
            <w:r>
              <w:rPr>
                <w:rFonts w:hint="eastAsia" w:ascii="仿宋_GB2312" w:hAnsi="仿宋" w:eastAsia="仿宋_GB2312" w:cs="Arial"/>
                <w:color w:val="auto"/>
                <w:kern w:val="0"/>
                <w:sz w:val="24"/>
              </w:rPr>
              <w:t>属于</w:t>
            </w:r>
            <w:r>
              <w:rPr>
                <w:rFonts w:hint="eastAsia" w:ascii="仿宋_GB2312" w:hAnsi="仿宋" w:eastAsia="仿宋_GB2312"/>
                <w:bCs/>
                <w:color w:val="auto"/>
                <w:sz w:val="24"/>
                <w:u w:val="single"/>
              </w:rPr>
              <w:t>工业行业</w:t>
            </w:r>
            <w:r>
              <w:rPr>
                <w:rFonts w:hint="eastAsia" w:ascii="仿宋_GB2312" w:hAnsi="仿宋" w:eastAsia="仿宋_GB2312" w:cs="Arial"/>
                <w:color w:val="auto"/>
                <w:kern w:val="0"/>
                <w:sz w:val="24"/>
              </w:rPr>
              <w:t>；</w:t>
            </w:r>
          </w:p>
        </w:tc>
      </w:tr>
      <w:tr w14:paraId="7F126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23B4E8E">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78E4616A">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6F360C61">
            <w:pPr>
              <w:pageBreakBefore w:val="0"/>
              <w:widowControl w:val="0"/>
              <w:kinsoku/>
              <w:wordWrap/>
              <w:overflowPunct/>
              <w:topLinePunct w:val="0"/>
              <w:autoSpaceDE/>
              <w:autoSpaceDN/>
              <w:bidi w:val="0"/>
              <w:snapToGrid w:val="0"/>
              <w:spacing w:line="360" w:lineRule="exact"/>
              <w:textAlignment w:val="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C34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7" w:hRule="atLeast"/>
          <w:tblHeader/>
          <w:jc w:val="center"/>
        </w:trPr>
        <w:tc>
          <w:tcPr>
            <w:tcW w:w="629" w:type="dxa"/>
            <w:tcBorders>
              <w:top w:val="single" w:color="auto" w:sz="4" w:space="0"/>
              <w:left w:val="single" w:color="000000" w:sz="8" w:space="0"/>
              <w:right w:val="single" w:color="000000" w:sz="2" w:space="0"/>
            </w:tcBorders>
            <w:vAlign w:val="center"/>
          </w:tcPr>
          <w:p w14:paraId="74F53F66">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p>
          <w:p w14:paraId="44CC906C">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56D8D877">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752E598D">
            <w:pPr>
              <w:pageBreakBefore w:val="0"/>
              <w:widowControl w:val="0"/>
              <w:kinsoku/>
              <w:wordWrap/>
              <w:overflowPunct/>
              <w:topLinePunct w:val="0"/>
              <w:autoSpaceDE/>
              <w:autoSpaceDN/>
              <w:bidi w:val="0"/>
              <w:spacing w:line="360" w:lineRule="exact"/>
              <w:textAlignment w:val="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240EC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920D4BC">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62913EDE">
            <w:pPr>
              <w:pStyle w:val="35"/>
              <w:pageBreakBefore w:val="0"/>
              <w:widowControl w:val="0"/>
              <w:kinsoku/>
              <w:wordWrap/>
              <w:overflowPunct/>
              <w:topLinePunct w:val="0"/>
              <w:autoSpaceDE/>
              <w:autoSpaceDN/>
              <w:bidi w:val="0"/>
              <w:spacing w:line="360" w:lineRule="exact"/>
              <w:jc w:val="center"/>
              <w:textAlignment w:val="auto"/>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153D1DC4">
            <w:pPr>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07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10</w:t>
            </w:r>
            <w:r>
              <w:rPr>
                <w:rFonts w:hint="eastAsia" w:ascii="仿宋_GB2312" w:hAnsi="仿宋" w:eastAsia="仿宋_GB2312"/>
                <w:sz w:val="24"/>
                <w:u w:val="single"/>
              </w:rPr>
              <w:t>日</w:t>
            </w:r>
            <w:r>
              <w:rPr>
                <w:rFonts w:hint="eastAsia" w:ascii="仿宋_GB2312" w:hAnsi="仿宋" w:eastAsia="仿宋_GB2312"/>
                <w:color w:val="auto"/>
                <w:sz w:val="24"/>
                <w:u w:val="single"/>
              </w:rPr>
              <w:t>09:00分</w:t>
            </w:r>
            <w:r>
              <w:rPr>
                <w:rFonts w:hint="eastAsia" w:ascii="仿宋_GB2312" w:hAnsi="仿宋" w:eastAsia="仿宋_GB2312"/>
                <w:snapToGrid w:val="0"/>
                <w:kern w:val="28"/>
                <w:sz w:val="24"/>
              </w:rPr>
              <w:t>前将在政采云平台上最后生成的具备电子签章的备份加密投标文件（文件名后缀为</w:t>
            </w:r>
            <w:bookmarkStart w:id="556" w:name="_GoBack"/>
            <w:bookmarkEnd w:id="556"/>
            <w:r>
              <w:rPr>
                <w:rFonts w:hint="eastAsia" w:ascii="仿宋_GB2312" w:hAnsi="仿宋" w:eastAsia="仿宋_GB2312"/>
                <w:snapToGrid w:val="0"/>
                <w:kern w:val="28"/>
                <w:sz w:val="24"/>
              </w:rPr>
              <w:t>备份文件四字的首字母）以电子邮件方式传送至邮箱（619435704@qq.com），传送的备份电子投标文件需打包压缩并加密，加密密码由投标方自行保管，如政采云上电子投标文件出现解密失败情况（开标后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619435704@qq.com）的备份文件，并以备份文件作为替代电子投标文件，如投标方未按照规定时间及要求提供有效备份文件，同时政采云上投标文件解密失败的，将导致投标无效。</w:t>
            </w:r>
          </w:p>
        </w:tc>
      </w:tr>
      <w:tr w14:paraId="5AC39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0E0B2A6">
            <w:pPr>
              <w:pageBreakBefore w:val="0"/>
              <w:widowControl w:val="0"/>
              <w:kinsoku/>
              <w:wordWrap/>
              <w:overflowPunct/>
              <w:topLinePunct w:val="0"/>
              <w:autoSpaceDE/>
              <w:autoSpaceDN/>
              <w:bidi w:val="0"/>
              <w:snapToGrid w:val="0"/>
              <w:spacing w:line="360" w:lineRule="exact"/>
              <w:jc w:val="center"/>
              <w:textAlignment w:val="auto"/>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3BED7E84">
            <w:pPr>
              <w:pStyle w:val="35"/>
              <w:pageBreakBefore w:val="0"/>
              <w:widowControl w:val="0"/>
              <w:kinsoku/>
              <w:wordWrap/>
              <w:overflowPunct/>
              <w:topLinePunct w:val="0"/>
              <w:autoSpaceDE/>
              <w:autoSpaceDN/>
              <w:bidi w:val="0"/>
              <w:spacing w:line="360" w:lineRule="exact"/>
              <w:jc w:val="center"/>
              <w:textAlignment w:val="auto"/>
              <w:rPr>
                <w:rFonts w:hint="eastAsia" w:hAnsi="宋体" w:eastAsia="宋体" w:cs="宋体"/>
                <w:color w:val="FF0000"/>
                <w:sz w:val="24"/>
                <w:szCs w:val="32"/>
                <w:lang w:eastAsia="zh-CN"/>
              </w:rPr>
            </w:pPr>
            <w:r>
              <w:rPr>
                <w:rFonts w:hint="eastAsia" w:ascii="仿宋_GB2312" w:hAnsi="仿宋" w:eastAsia="仿宋_GB2312" w:cs="Times New Roman"/>
                <w:snapToGrid w:val="0"/>
                <w:kern w:val="28"/>
                <w:sz w:val="24"/>
                <w:szCs w:val="24"/>
                <w:lang w:val="en-US" w:eastAsia="zh-CN" w:bidi="ar-SA"/>
              </w:rPr>
              <w:t>代理费</w:t>
            </w:r>
          </w:p>
        </w:tc>
        <w:tc>
          <w:tcPr>
            <w:tcW w:w="6247" w:type="dxa"/>
            <w:tcBorders>
              <w:top w:val="single" w:color="000000" w:sz="8" w:space="0"/>
              <w:left w:val="single" w:color="000000" w:sz="2" w:space="0"/>
              <w:bottom w:val="single" w:color="000000" w:sz="8" w:space="0"/>
              <w:right w:val="single" w:color="000000" w:sz="8" w:space="0"/>
            </w:tcBorders>
            <w:vAlign w:val="center"/>
          </w:tcPr>
          <w:p w14:paraId="678C2ECB">
            <w:pPr>
              <w:pageBreakBefore w:val="0"/>
              <w:widowControl w:val="0"/>
              <w:kinsoku/>
              <w:wordWrap/>
              <w:overflowPunct/>
              <w:topLinePunct w:val="0"/>
              <w:autoSpaceDE/>
              <w:autoSpaceDN/>
              <w:bidi w:val="0"/>
              <w:spacing w:line="360" w:lineRule="exact"/>
              <w:ind w:firstLine="480" w:firstLineChars="200"/>
              <w:textAlignment w:val="auto"/>
              <w:rPr>
                <w:rFonts w:hint="eastAsia" w:ascii="仿宋_GB2312" w:hAnsi="仿宋" w:eastAsia="仿宋_GB2312"/>
                <w:snapToGrid w:val="0"/>
                <w:kern w:val="28"/>
                <w:sz w:val="24"/>
              </w:rPr>
            </w:pPr>
            <w:r>
              <w:rPr>
                <w:rFonts w:hint="eastAsia" w:ascii="仿宋_GB2312" w:hAnsi="仿宋" w:eastAsia="仿宋_GB2312" w:cs="Times New Roman"/>
                <w:b w:val="0"/>
                <w:bCs w:val="0"/>
                <w:snapToGrid w:val="0"/>
                <w:color w:val="auto"/>
                <w:kern w:val="28"/>
                <w:sz w:val="24"/>
                <w:szCs w:val="24"/>
                <w:lang w:val="en-US" w:eastAsia="zh-CN" w:bidi="ar-SA"/>
              </w:rPr>
              <w:t>采购代理服务费均由各标项中标供应商承担，标项1代理费为3600元、标项2代理费为960元、标项3代理费为360元、标项4代理费为768元、标项5代理费为960元、标项6代理费为960元、标项7代理费为960元、标项8代理费为120元、标项9代理费为300元、标项10代理费为144元、标项11代理费为384元、标项12代理费为240元、标项13代理费为600元、各标项中标供应商在领取中标通知书时一并支付采购代理费。</w:t>
            </w:r>
          </w:p>
        </w:tc>
      </w:tr>
      <w:tr w14:paraId="46272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6457BB8">
            <w:pPr>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 w:eastAsia="仿宋_GB2312" w:cs="仿宋_GB2312"/>
                <w:sz w:val="24"/>
                <w:lang w:val="en-US"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4</w:t>
            </w:r>
          </w:p>
        </w:tc>
        <w:tc>
          <w:tcPr>
            <w:tcW w:w="1691" w:type="dxa"/>
            <w:tcBorders>
              <w:top w:val="single" w:color="000000" w:sz="8" w:space="0"/>
              <w:left w:val="single" w:color="000000" w:sz="2" w:space="0"/>
              <w:bottom w:val="single" w:color="000000" w:sz="8" w:space="0"/>
              <w:right w:val="single" w:color="000000" w:sz="8" w:space="0"/>
            </w:tcBorders>
            <w:vAlign w:val="center"/>
          </w:tcPr>
          <w:p w14:paraId="36B66C39">
            <w:pPr>
              <w:pageBreakBefore w:val="0"/>
              <w:widowControl w:val="0"/>
              <w:kinsoku/>
              <w:wordWrap/>
              <w:overflowPunct/>
              <w:topLinePunct w:val="0"/>
              <w:autoSpaceDE/>
              <w:autoSpaceDN/>
              <w:bidi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5718D82A">
            <w:pPr>
              <w:pageBreakBefore w:val="0"/>
              <w:widowControl w:val="0"/>
              <w:kinsoku/>
              <w:wordWrap/>
              <w:overflowPunct/>
              <w:topLinePunct w:val="0"/>
              <w:autoSpaceDE/>
              <w:autoSpaceDN/>
              <w:bidi w:val="0"/>
              <w:spacing w:line="360" w:lineRule="exact"/>
              <w:textAlignment w:val="auto"/>
              <w:rPr>
                <w:rFonts w:hint="eastAsia" w:ascii="仿宋_GB2312" w:hAnsi="仿宋" w:eastAsia="仿宋_GB2312"/>
                <w:kern w:val="28"/>
                <w:sz w:val="24"/>
                <w:u w:val="single"/>
                <w:lang w:val="zh-CN"/>
              </w:rPr>
            </w:pPr>
            <w:sdt>
              <w:sdtPr>
                <w:rPr>
                  <w:rFonts w:hint="eastAsia" w:ascii="仿宋_GB2312" w:hAnsi="仿宋" w:eastAsia="仿宋_GB2312" w:cs="Arial"/>
                  <w:kern w:val="0"/>
                  <w:sz w:val="24"/>
                </w:rPr>
                <w:id w:val="21172207"/>
              </w:sdtPr>
              <w:sdtEndPr>
                <w:rPr>
                  <w:rFonts w:hint="eastAsia" w:ascii="仿宋_GB2312" w:hAnsi="仿宋" w:eastAsia="仿宋_GB2312" w:cs="Arial"/>
                  <w:kern w:val="0"/>
                  <w:sz w:val="24"/>
                </w:rPr>
              </w:sdtEndPr>
              <w:sdtContent>
                <w:sdt>
                  <w:sdtPr>
                    <w:rPr>
                      <w:rFonts w:hint="eastAsia" w:cs="Arial"/>
                      <w:kern w:val="0"/>
                      <w:sz w:val="24"/>
                    </w:rPr>
                    <w:id w:val="21172208"/>
                    <w:showingPlcHdr/>
                  </w:sdtPr>
                  <w:sdtEndPr>
                    <w:rPr>
                      <w:rFonts w:hint="eastAsia" w:cs="Arial"/>
                      <w:kern w:val="0"/>
                      <w:sz w:val="24"/>
                    </w:rPr>
                  </w:sdtEndPr>
                  <w:sdtContent>
                    <w:r>
                      <w:rPr>
                        <w:rFonts w:ascii="Wingdings" w:hAnsi="Wingdings" w:cs="Arial"/>
                        <w:kern w:val="0"/>
                        <w:sz w:val="24"/>
                      </w:rPr>
                      <w:t></w:t>
                    </w:r>
                  </w:sdtContent>
                </w:sdt>
              </w:sdtContent>
            </w:sdt>
            <w:r>
              <w:rPr>
                <w:rFonts w:hint="eastAsia" w:ascii="仿宋_GB2312" w:hAnsi="仿宋" w:eastAsia="仿宋_GB2312" w:cs="Arial"/>
                <w:kern w:val="0"/>
                <w:sz w:val="24"/>
              </w:rPr>
              <w:t>有。具体说明：</w:t>
            </w:r>
            <w:r>
              <w:rPr>
                <w:rFonts w:hint="eastAsia" w:ascii="仿宋_GB2312" w:hAnsi="仿宋" w:eastAsia="仿宋_GB2312"/>
                <w:color w:val="FF0000"/>
                <w:kern w:val="28"/>
                <w:sz w:val="24"/>
                <w:u w:val="single"/>
                <w:lang w:val="zh-CN"/>
              </w:rPr>
              <w:t>中标单位须提供纸质响应文件给代理公司备案</w:t>
            </w:r>
            <w:r>
              <w:rPr>
                <w:rFonts w:hint="eastAsia" w:ascii="仿宋_GB2312" w:hAnsi="仿宋" w:eastAsia="仿宋_GB2312"/>
                <w:kern w:val="28"/>
                <w:sz w:val="24"/>
                <w:u w:val="single"/>
                <w:lang w:val="zh-CN"/>
              </w:rPr>
              <w:t>。</w:t>
            </w:r>
          </w:p>
          <w:p w14:paraId="186B7D7A">
            <w:pPr>
              <w:pageBreakBefore w:val="0"/>
              <w:widowControl w:val="0"/>
              <w:kinsoku/>
              <w:wordWrap/>
              <w:overflowPunct/>
              <w:topLinePunct w:val="0"/>
              <w:autoSpaceDE/>
              <w:autoSpaceDN/>
              <w:bidi w:val="0"/>
              <w:spacing w:line="360" w:lineRule="exac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bCs/>
                <w:color w:val="auto"/>
                <w:sz w:val="24"/>
                <w:u w:val="single"/>
                <w:lang w:val="en-US" w:eastAsia="zh-CN"/>
              </w:rPr>
              <w:t>标项1：</w:t>
            </w:r>
            <w:r>
              <w:rPr>
                <w:rFonts w:hint="eastAsia" w:ascii="仿宋_GB2312" w:hAnsi="仿宋_GB2312" w:eastAsia="仿宋_GB2312" w:cs="仿宋_GB2312"/>
                <w:sz w:val="24"/>
                <w:szCs w:val="24"/>
                <w:u w:val="single"/>
                <w:lang w:val="en-US" w:eastAsia="zh-CN"/>
              </w:rPr>
              <w:t>2套</w:t>
            </w:r>
          </w:p>
          <w:p w14:paraId="4835C4BE">
            <w:pPr>
              <w:pageBreakBefore w:val="0"/>
              <w:widowControl w:val="0"/>
              <w:kinsoku/>
              <w:wordWrap/>
              <w:overflowPunct/>
              <w:topLinePunct w:val="0"/>
              <w:autoSpaceDE/>
              <w:autoSpaceDN/>
              <w:bidi w:val="0"/>
              <w:spacing w:line="360" w:lineRule="exac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bCs/>
                <w:color w:val="auto"/>
                <w:sz w:val="24"/>
                <w:u w:val="single"/>
                <w:lang w:val="en-US" w:eastAsia="zh-CN"/>
              </w:rPr>
              <w:t>标项2：</w:t>
            </w:r>
            <w:r>
              <w:rPr>
                <w:rFonts w:hint="eastAsia" w:ascii="仿宋_GB2312" w:hAnsi="仿宋_GB2312" w:eastAsia="仿宋_GB2312" w:cs="仿宋_GB2312"/>
                <w:sz w:val="24"/>
                <w:szCs w:val="24"/>
                <w:u w:val="single"/>
                <w:lang w:val="en-US" w:eastAsia="zh-CN"/>
              </w:rPr>
              <w:t>2套</w:t>
            </w:r>
          </w:p>
          <w:p w14:paraId="143DC4CB">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bCs/>
                <w:color w:val="auto"/>
                <w:sz w:val="24"/>
                <w:u w:val="single"/>
                <w:lang w:val="en-US" w:eastAsia="zh-CN"/>
              </w:rPr>
              <w:t>标项3：</w:t>
            </w:r>
            <w:r>
              <w:rPr>
                <w:rFonts w:hint="eastAsia" w:ascii="仿宋_GB2312" w:hAnsi="仿宋_GB2312" w:eastAsia="仿宋_GB2312" w:cs="仿宋_GB2312"/>
                <w:sz w:val="24"/>
                <w:szCs w:val="24"/>
                <w:u w:val="single"/>
                <w:lang w:val="en-US" w:eastAsia="zh-CN"/>
              </w:rPr>
              <w:t>2套</w:t>
            </w:r>
          </w:p>
          <w:p w14:paraId="61897F9B">
            <w:pPr>
              <w:pageBreakBefore w:val="0"/>
              <w:widowControl w:val="0"/>
              <w:kinsoku/>
              <w:wordWrap/>
              <w:overflowPunct/>
              <w:topLinePunct w:val="0"/>
              <w:autoSpaceDE/>
              <w:autoSpaceDN/>
              <w:bidi w:val="0"/>
              <w:spacing w:line="360" w:lineRule="exac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bCs/>
                <w:color w:val="auto"/>
                <w:sz w:val="24"/>
                <w:u w:val="single"/>
                <w:lang w:val="en-US" w:eastAsia="zh-CN"/>
              </w:rPr>
              <w:t>标项4：</w:t>
            </w:r>
            <w:r>
              <w:rPr>
                <w:rFonts w:hint="eastAsia" w:ascii="仿宋_GB2312" w:hAnsi="仿宋_GB2312" w:eastAsia="仿宋_GB2312" w:cs="仿宋_GB2312"/>
                <w:sz w:val="24"/>
                <w:szCs w:val="24"/>
                <w:u w:val="single"/>
                <w:lang w:val="en-US" w:eastAsia="zh-CN"/>
              </w:rPr>
              <w:t>4套</w:t>
            </w:r>
          </w:p>
          <w:p w14:paraId="06A9F592">
            <w:pPr>
              <w:pageBreakBefore w:val="0"/>
              <w:widowControl w:val="0"/>
              <w:kinsoku/>
              <w:wordWrap/>
              <w:overflowPunct/>
              <w:topLinePunct w:val="0"/>
              <w:autoSpaceDE/>
              <w:autoSpaceDN/>
              <w:bidi w:val="0"/>
              <w:spacing w:line="360" w:lineRule="exac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bCs/>
                <w:color w:val="auto"/>
                <w:sz w:val="24"/>
                <w:u w:val="single"/>
                <w:lang w:val="en-US" w:eastAsia="zh-CN"/>
              </w:rPr>
              <w:t>标项5：</w:t>
            </w:r>
            <w:r>
              <w:rPr>
                <w:rFonts w:hint="eastAsia" w:ascii="仿宋_GB2312" w:hAnsi="仿宋_GB2312" w:eastAsia="仿宋_GB2312" w:cs="仿宋_GB2312"/>
                <w:sz w:val="24"/>
                <w:szCs w:val="24"/>
                <w:u w:val="single"/>
                <w:lang w:val="en-US" w:eastAsia="zh-CN"/>
              </w:rPr>
              <w:t>2套</w:t>
            </w:r>
          </w:p>
          <w:p w14:paraId="425E1D0B">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bCs/>
                <w:color w:val="auto"/>
                <w:sz w:val="24"/>
                <w:u w:val="single"/>
                <w:lang w:val="en-US" w:eastAsia="zh-CN"/>
              </w:rPr>
              <w:t>标项6：</w:t>
            </w:r>
            <w:r>
              <w:rPr>
                <w:rFonts w:hint="eastAsia" w:ascii="仿宋_GB2312" w:hAnsi="仿宋_GB2312" w:eastAsia="仿宋_GB2312" w:cs="仿宋_GB2312"/>
                <w:sz w:val="24"/>
                <w:szCs w:val="24"/>
                <w:u w:val="single"/>
                <w:lang w:val="en-US" w:eastAsia="zh-CN"/>
              </w:rPr>
              <w:t>2套</w:t>
            </w:r>
          </w:p>
          <w:p w14:paraId="702F2D68">
            <w:pPr>
              <w:pageBreakBefore w:val="0"/>
              <w:widowControl w:val="0"/>
              <w:kinsoku/>
              <w:wordWrap/>
              <w:overflowPunct/>
              <w:topLinePunct w:val="0"/>
              <w:autoSpaceDE/>
              <w:autoSpaceDN/>
              <w:bidi w:val="0"/>
              <w:spacing w:line="360" w:lineRule="exac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bCs/>
                <w:color w:val="auto"/>
                <w:sz w:val="24"/>
                <w:u w:val="single"/>
                <w:lang w:val="en-US" w:eastAsia="zh-CN"/>
              </w:rPr>
              <w:t>标项7：</w:t>
            </w:r>
            <w:r>
              <w:rPr>
                <w:rFonts w:hint="eastAsia" w:ascii="仿宋_GB2312" w:hAnsi="仿宋_GB2312" w:eastAsia="仿宋_GB2312" w:cs="仿宋_GB2312"/>
                <w:sz w:val="24"/>
                <w:szCs w:val="24"/>
                <w:u w:val="single"/>
                <w:lang w:val="en-US" w:eastAsia="zh-CN"/>
              </w:rPr>
              <w:t>2套</w:t>
            </w:r>
          </w:p>
          <w:p w14:paraId="2A3CF134">
            <w:pPr>
              <w:pageBreakBefore w:val="0"/>
              <w:widowControl w:val="0"/>
              <w:kinsoku/>
              <w:wordWrap/>
              <w:overflowPunct/>
              <w:topLinePunct w:val="0"/>
              <w:autoSpaceDE/>
              <w:autoSpaceDN/>
              <w:bidi w:val="0"/>
              <w:spacing w:line="360" w:lineRule="exac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bCs/>
                <w:color w:val="auto"/>
                <w:sz w:val="24"/>
                <w:u w:val="single"/>
                <w:lang w:val="en-US" w:eastAsia="zh-CN"/>
              </w:rPr>
              <w:t>标项8：</w:t>
            </w:r>
            <w:r>
              <w:rPr>
                <w:rFonts w:hint="eastAsia" w:ascii="仿宋_GB2312" w:hAnsi="仿宋_GB2312" w:eastAsia="仿宋_GB2312" w:cs="仿宋_GB2312"/>
                <w:sz w:val="24"/>
                <w:szCs w:val="24"/>
                <w:u w:val="single"/>
                <w:lang w:val="en-US" w:eastAsia="zh-CN"/>
              </w:rPr>
              <w:t>2套</w:t>
            </w:r>
          </w:p>
          <w:p w14:paraId="7BB0DA2E">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bCs/>
                <w:color w:val="auto"/>
                <w:sz w:val="24"/>
                <w:u w:val="single"/>
                <w:lang w:val="en-US" w:eastAsia="zh-CN"/>
              </w:rPr>
              <w:t>标项9：2</w:t>
            </w:r>
            <w:r>
              <w:rPr>
                <w:rFonts w:hint="eastAsia" w:ascii="仿宋_GB2312" w:hAnsi="仿宋_GB2312" w:eastAsia="仿宋_GB2312" w:cs="仿宋_GB2312"/>
                <w:sz w:val="24"/>
                <w:szCs w:val="24"/>
                <w:u w:val="single"/>
                <w:lang w:val="en-US" w:eastAsia="zh-CN"/>
              </w:rPr>
              <w:t>套</w:t>
            </w:r>
          </w:p>
          <w:p w14:paraId="4C3EA5D0">
            <w:pPr>
              <w:pageBreakBefore w:val="0"/>
              <w:widowControl w:val="0"/>
              <w:kinsoku/>
              <w:wordWrap/>
              <w:overflowPunct/>
              <w:topLinePunct w:val="0"/>
              <w:autoSpaceDE/>
              <w:autoSpaceDN/>
              <w:bidi w:val="0"/>
              <w:spacing w:line="360" w:lineRule="exac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bCs/>
                <w:color w:val="auto"/>
                <w:sz w:val="24"/>
                <w:u w:val="single"/>
                <w:lang w:val="en-US" w:eastAsia="zh-CN"/>
              </w:rPr>
              <w:t>标项10：</w:t>
            </w:r>
            <w:r>
              <w:rPr>
                <w:rFonts w:hint="eastAsia" w:ascii="仿宋_GB2312" w:hAnsi="仿宋_GB2312" w:eastAsia="仿宋_GB2312" w:cs="仿宋_GB2312"/>
                <w:sz w:val="24"/>
                <w:szCs w:val="24"/>
                <w:u w:val="single"/>
                <w:lang w:val="en-US" w:eastAsia="zh-CN"/>
              </w:rPr>
              <w:t>2套</w:t>
            </w:r>
          </w:p>
          <w:p w14:paraId="3AEA4308">
            <w:pPr>
              <w:pageBreakBefore w:val="0"/>
              <w:widowControl w:val="0"/>
              <w:kinsoku/>
              <w:wordWrap/>
              <w:overflowPunct/>
              <w:topLinePunct w:val="0"/>
              <w:autoSpaceDE/>
              <w:autoSpaceDN/>
              <w:bidi w:val="0"/>
              <w:spacing w:line="360" w:lineRule="exac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bCs/>
                <w:color w:val="auto"/>
                <w:sz w:val="24"/>
                <w:u w:val="single"/>
                <w:lang w:val="en-US" w:eastAsia="zh-CN"/>
              </w:rPr>
              <w:t>标项11：</w:t>
            </w:r>
            <w:r>
              <w:rPr>
                <w:rFonts w:hint="eastAsia" w:ascii="仿宋_GB2312" w:hAnsi="仿宋_GB2312" w:eastAsia="仿宋_GB2312" w:cs="仿宋_GB2312"/>
                <w:sz w:val="24"/>
                <w:szCs w:val="24"/>
                <w:u w:val="single"/>
                <w:lang w:val="en-US" w:eastAsia="zh-CN"/>
              </w:rPr>
              <w:t>2套</w:t>
            </w:r>
          </w:p>
          <w:p w14:paraId="115BAAFE">
            <w:pPr>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bCs/>
                <w:color w:val="auto"/>
                <w:sz w:val="24"/>
                <w:u w:val="single"/>
                <w:lang w:val="en-US" w:eastAsia="zh-CN"/>
              </w:rPr>
              <w:t>标项12：</w:t>
            </w:r>
            <w:r>
              <w:rPr>
                <w:rFonts w:hint="eastAsia" w:ascii="仿宋_GB2312" w:hAnsi="仿宋_GB2312" w:eastAsia="仿宋_GB2312" w:cs="仿宋_GB2312"/>
                <w:sz w:val="24"/>
                <w:szCs w:val="24"/>
                <w:u w:val="single"/>
                <w:lang w:val="en-US" w:eastAsia="zh-CN"/>
              </w:rPr>
              <w:t>2套</w:t>
            </w:r>
          </w:p>
          <w:p w14:paraId="2951BB50">
            <w:pPr>
              <w:pageBreakBefore w:val="0"/>
              <w:widowControl w:val="0"/>
              <w:kinsoku/>
              <w:wordWrap/>
              <w:overflowPunct/>
              <w:topLinePunct w:val="0"/>
              <w:autoSpaceDE/>
              <w:autoSpaceDN/>
              <w:bidi w:val="0"/>
              <w:spacing w:line="360" w:lineRule="exac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bCs/>
                <w:color w:val="auto"/>
                <w:sz w:val="24"/>
                <w:u w:val="single"/>
                <w:lang w:val="en-US" w:eastAsia="zh-CN"/>
              </w:rPr>
              <w:t>标项13：</w:t>
            </w:r>
            <w:r>
              <w:rPr>
                <w:rFonts w:hint="eastAsia" w:ascii="仿宋_GB2312" w:hAnsi="仿宋_GB2312" w:eastAsia="仿宋_GB2312" w:cs="仿宋_GB2312"/>
                <w:sz w:val="24"/>
                <w:szCs w:val="24"/>
                <w:u w:val="single"/>
                <w:lang w:val="en-US" w:eastAsia="zh-CN"/>
              </w:rPr>
              <w:t>2套</w:t>
            </w:r>
          </w:p>
          <w:p w14:paraId="0F05E330">
            <w:pPr>
              <w:pStyle w:val="3"/>
              <w:pageBreakBefore w:val="0"/>
              <w:widowControl w:val="0"/>
              <w:kinsoku/>
              <w:wordWrap/>
              <w:overflowPunct/>
              <w:topLinePunct w:val="0"/>
              <w:autoSpaceDE/>
              <w:autoSpaceDN/>
              <w:bidi w:val="0"/>
              <w:spacing w:line="360" w:lineRule="exact"/>
              <w:textAlignment w:val="auto"/>
              <w:rPr>
                <w:lang w:val="en-US"/>
              </w:rPr>
            </w:pPr>
            <w:r>
              <w:rPr>
                <w:rFonts w:ascii="MS Gothic" w:hAnsi="MS Gothic" w:cs="Arial"/>
                <w:kern w:val="0"/>
                <w:sz w:val="24"/>
              </w:rPr>
              <w:t>☐</w:t>
            </w:r>
            <w:r>
              <w:rPr>
                <w:rFonts w:hint="eastAsia" w:cs="Arial"/>
                <w:kern w:val="0"/>
                <w:sz w:val="24"/>
              </w:rPr>
              <w:t>无。</w:t>
            </w:r>
          </w:p>
        </w:tc>
      </w:tr>
    </w:tbl>
    <w:p w14:paraId="0E9D0C58">
      <w:pPr>
        <w:snapToGrid w:val="0"/>
        <w:spacing w:line="360" w:lineRule="auto"/>
        <w:jc w:val="center"/>
        <w:rPr>
          <w:rFonts w:ascii="仿宋" w:hAnsi="仿宋" w:eastAsia="仿宋" w:cs="仿宋_GB2312"/>
          <w:b/>
          <w:sz w:val="32"/>
          <w:szCs w:val="20"/>
        </w:rPr>
      </w:pPr>
    </w:p>
    <w:bookmarkEnd w:id="10"/>
    <w:p w14:paraId="3010C9B3">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14:paraId="0F4FD067">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6337F065">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3CD16F8F">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75F00167">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6955DE16">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531D38A6">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3EFB6C89">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0EDCD170">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“公章”系指单位法定名称章。因特殊原因需要使用冠以法定名称的业务专用章的，投标时须提供《业务专用章使用说明函》（附件</w:t>
      </w:r>
      <w:r>
        <w:rPr>
          <w:rFonts w:ascii="仿宋_GB2312" w:hAnsi="仿宋" w:eastAsia="仿宋_GB2312"/>
          <w:sz w:val="24"/>
        </w:rPr>
        <w:t>4）</w:t>
      </w:r>
      <w:r>
        <w:rPr>
          <w:rFonts w:hint="eastAsia" w:ascii="仿宋_GB2312" w:hAnsi="仿宋" w:eastAsia="仿宋_GB2312"/>
          <w:sz w:val="24"/>
        </w:rPr>
        <w:t>。</w:t>
      </w:r>
    </w:p>
    <w:p w14:paraId="4C11081C">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1C9DCE17">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14:paraId="157957A9">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b/>
        </w:rPr>
        <w:t xml:space="preserve"> </w:t>
      </w:r>
      <w:r>
        <w:rPr>
          <w:rFonts w:hint="eastAsia" w:ascii="仿宋_GB2312" w:hAnsi="仿宋" w:eastAsia="仿宋_GB2312"/>
          <w:b/>
          <w:sz w:val="24"/>
        </w:rPr>
        <w:t>采购项目需要落实的政府采购政策</w:t>
      </w:r>
    </w:p>
    <w:p w14:paraId="1710F670">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6447C99">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E3FA0DC">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7A71F693">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060CE999">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2287527">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5B909C2F">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A638CAD">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19221FA4">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7274C24D">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5590C528">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2B675AFE">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55947D0B">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5BCB93C5">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183E82AD">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对于未预留份额专门面向中小企业的政府采购货物或服务项目，以及预留份额政府采购货物或服务项目中的非预留部分标项，对小型和微型企业的投标报价给予10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6D980C9F">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75CC640E">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01F622">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B0C1C40">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56470ECF">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6583E51B">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4C30E19D">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60D25CC4">
      <w:pPr>
        <w:spacing w:line="360" w:lineRule="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181A0B27">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3FDF3ADB">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4349F3F7">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6917ECAB">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787E8666">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A027C10">
      <w:pPr>
        <w:pStyle w:val="1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14:paraId="7802913C">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4A1BF85F">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600771B2">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23E555F9">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B06C259">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34693B33">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24D2E664">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2E937379">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5D5F9955">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21BFEB3F">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（授权代表提供投标前1个月的在本公司的社保证明）</w:t>
      </w:r>
      <w:r>
        <w:rPr>
          <w:rFonts w:hint="eastAsia" w:ascii="仿宋_GB2312" w:hAnsi="仿宋" w:eastAsia="仿宋_GB2312"/>
        </w:rPr>
        <w:t>或者盖章，并加盖公章。</w:t>
      </w:r>
    </w:p>
    <w:p w14:paraId="769C8E60">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044D9049">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06C87557">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2A01442F">
      <w:pPr>
        <w:pStyle w:val="890"/>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40F267BB">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161B63C5">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195DEB31">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3C733A8F">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0BEE114F">
      <w:pPr>
        <w:pStyle w:val="134"/>
        <w:snapToGrid w:val="0"/>
        <w:spacing w:before="0"/>
        <w:ind w:firstLine="360"/>
        <w:rPr>
          <w:rFonts w:ascii="仿宋_GB2312" w:hAnsi="仿宋" w:eastAsia="仿宋_GB2312" w:cs="仿宋_GB2312"/>
          <w:sz w:val="18"/>
          <w:szCs w:val="18"/>
        </w:rPr>
      </w:pPr>
    </w:p>
    <w:p w14:paraId="1D3C9CF2">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7DC1602F">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43D5071F">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76E6258C">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53E29CD1">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74FF3A8A">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64859F93">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514B4501">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7437184D">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5A42E9B2">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3B21F2FA">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4C6035CC">
      <w:pPr>
        <w:pStyle w:val="134"/>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26684EF6">
      <w:pPr>
        <w:pStyle w:val="134"/>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DEBE2C6">
      <w:pPr>
        <w:pStyle w:val="2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14:paraId="1AD73FBA">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35B9B04F">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62EBE962">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6348B21E">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038B2322">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295DA13E">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40622F4E">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75A0D218">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0C9506C7">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515A6CB7">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2CF0B245">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65A6A13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投标人提供资格文件封面；</w:t>
      </w:r>
    </w:p>
    <w:p w14:paraId="3A31F44F">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11.1.2</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符合参加政府采购活动应当具备的一般条件的承诺函；</w:t>
      </w:r>
    </w:p>
    <w:p w14:paraId="764DEC8A">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lang w:val="en-US" w:eastAsia="zh-CN"/>
        </w:rPr>
        <w:t>3</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投标函</w:t>
      </w:r>
      <w:r>
        <w:rPr>
          <w:rFonts w:hint="eastAsia" w:ascii="仿宋_GB2312" w:hAnsi="仿宋" w:eastAsia="仿宋_GB2312" w:cs="仿宋_GB2312"/>
          <w:sz w:val="24"/>
        </w:rPr>
        <w:t>；</w:t>
      </w:r>
    </w:p>
    <w:p w14:paraId="0B42FBE6">
      <w:pPr>
        <w:snapToGrid w:val="0"/>
        <w:spacing w:line="360" w:lineRule="auto"/>
        <w:ind w:firstLine="960" w:firstLineChars="400"/>
        <w:rPr>
          <w:rFonts w:hint="eastAsia"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宋体" w:hAnsi="宋体" w:cs="宋体"/>
          <w:sz w:val="24"/>
        </w:rPr>
        <w:t>▲</w:t>
      </w:r>
      <w:r>
        <w:rPr>
          <w:rFonts w:hint="eastAsia" w:ascii="仿宋_GB2312" w:hAnsi="仿宋" w:eastAsia="仿宋_GB2312" w:cs="仿宋_GB2312"/>
          <w:sz w:val="24"/>
        </w:rPr>
        <w:t>投标人提供有效的《营业执照》副本扫描件；</w:t>
      </w:r>
    </w:p>
    <w:p w14:paraId="066216EE">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授权委托书或法定代表人（单位负责人、自然人本人）身份证；</w:t>
      </w:r>
      <w:r>
        <w:rPr>
          <w:rFonts w:hint="eastAsia" w:ascii="仿宋_GB2312" w:hAnsi="仿宋" w:eastAsia="仿宋_GB2312" w:cs="仿宋_GB2312"/>
          <w:sz w:val="24"/>
        </w:rPr>
        <w:t>被授权人身份证、被授权人投标前近三个月任意一个月的社保在本单位社保证明；</w:t>
      </w:r>
    </w:p>
    <w:p w14:paraId="2DD9DB4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6</w:t>
      </w:r>
      <w:r>
        <w:rPr>
          <w:rFonts w:hint="eastAsia" w:ascii="宋体" w:hAnsi="宋体" w:cs="宋体"/>
          <w:sz w:val="24"/>
        </w:rPr>
        <w:t>▲</w:t>
      </w:r>
      <w:r>
        <w:rPr>
          <w:rFonts w:hint="eastAsia" w:ascii="仿宋_GB2312" w:hAnsi="仿宋" w:eastAsia="仿宋_GB2312" w:cs="仿宋_GB2312"/>
          <w:sz w:val="24"/>
        </w:rPr>
        <w:t>投标人提供信用中国等网站信用查询结果；</w:t>
      </w:r>
    </w:p>
    <w:p w14:paraId="3F0519D0">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7</w:t>
      </w:r>
      <w:r>
        <w:rPr>
          <w:rFonts w:hint="eastAsia" w:ascii="仿宋_GB2312" w:hAnsi="仿宋" w:eastAsia="仿宋_GB2312" w:cs="仿宋_GB2312"/>
          <w:sz w:val="24"/>
        </w:rPr>
        <w:t>投标人提供</w:t>
      </w:r>
      <w:r>
        <w:rPr>
          <w:rFonts w:hint="eastAsia" w:ascii="仿宋_GB2312" w:hAnsi="仿宋" w:eastAsia="仿宋_GB2312" w:cs="仿宋_GB2312"/>
          <w:sz w:val="24"/>
          <w:lang w:val="zh-CN"/>
        </w:rPr>
        <w:t>政府采购活动现场确认声明书；</w:t>
      </w:r>
    </w:p>
    <w:p w14:paraId="76DE1555">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8</w:t>
      </w:r>
      <w:r>
        <w:rPr>
          <w:rFonts w:hint="eastAsia" w:ascii="宋体" w:hAnsi="宋体" w:cs="宋体"/>
          <w:sz w:val="24"/>
        </w:rPr>
        <w:t>▲</w:t>
      </w:r>
      <w:r>
        <w:rPr>
          <w:rFonts w:hint="eastAsia" w:ascii="仿宋_GB2312" w:hAnsi="仿宋" w:eastAsia="仿宋_GB2312" w:cs="仿宋_GB2312"/>
          <w:sz w:val="24"/>
        </w:rPr>
        <w:t>投标人提供</w:t>
      </w:r>
      <w:r>
        <w:rPr>
          <w:rFonts w:hint="eastAsia" w:ascii="仿宋_GB2312" w:hAnsi="仿宋" w:eastAsia="仿宋_GB2312" w:cs="仿宋_GB2312"/>
          <w:sz w:val="24"/>
          <w:lang w:val="zh-CN"/>
        </w:rPr>
        <w:t>政府采购供应商廉洁自律承诺书；</w:t>
      </w:r>
    </w:p>
    <w:p w14:paraId="4C10900D">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14:paraId="46EAF96E">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投标人提供商务技术</w:t>
      </w:r>
      <w:r>
        <w:rPr>
          <w:rFonts w:hint="eastAsia" w:ascii="仿宋_GB2312" w:hAnsi="仿宋" w:eastAsia="仿宋_GB2312" w:cs="仿宋_GB2312"/>
          <w:sz w:val="24"/>
          <w:lang w:val="zh-CN"/>
        </w:rPr>
        <w:t>文件封面；</w:t>
      </w:r>
    </w:p>
    <w:p w14:paraId="00D6B414">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商务技术偏离表；</w:t>
      </w:r>
    </w:p>
    <w:p w14:paraId="0ECFDCA5">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11.2.3投标人提供自评表，将客观分自评后放入投标文件，并在评分自评明细中后注明得分具体页码;</w:t>
      </w:r>
    </w:p>
    <w:p w14:paraId="0C289E46">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14:paraId="685116FD">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rPr>
        <w:t>投标人提供</w:t>
      </w:r>
      <w:r>
        <w:rPr>
          <w:rFonts w:hint="eastAsia" w:ascii="仿宋_GB2312" w:hAnsi="仿宋" w:eastAsia="仿宋_GB2312" w:cs="仿宋_GB2312"/>
          <w:sz w:val="24"/>
          <w:lang w:val="zh-CN"/>
        </w:rPr>
        <w:t>报价文件封面；</w:t>
      </w:r>
    </w:p>
    <w:p w14:paraId="2CF3EE93">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开标一览表（报价表）；</w:t>
      </w:r>
    </w:p>
    <w:p w14:paraId="478260F8">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19531BE3">
      <w:pPr>
        <w:pStyle w:val="134"/>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14:paraId="65DEE67F">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6FAB1D88">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3B3BC528">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770F2AC4">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2D6EA8E2">
      <w:pPr>
        <w:pStyle w:val="134"/>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72BFB07F">
      <w:pPr>
        <w:pStyle w:val="134"/>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3990E66F">
      <w:pPr>
        <w:pStyle w:val="134"/>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14:paraId="0ED09585">
      <w:pPr>
        <w:pStyle w:val="134"/>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14:paraId="628E13AA">
      <w:pPr>
        <w:pStyle w:val="134"/>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4E3551">
      <w:pPr>
        <w:pStyle w:val="134"/>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2FD78F8F">
      <w:pPr>
        <w:pStyle w:val="134"/>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77FBFCE4">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71AAFB45">
      <w:pPr>
        <w:pStyle w:val="35"/>
        <w:spacing w:line="360" w:lineRule="auto"/>
        <w:ind w:firstLine="477" w:firstLineChars="199"/>
        <w:rPr>
          <w:rFonts w:ascii="仿宋_GB2312" w:hAnsi="仿宋" w:eastAsia="仿宋_GB2312" w:cs="仿宋_GB2312"/>
          <w:snapToGrid/>
          <w:sz w:val="24"/>
          <w:szCs w:val="24"/>
        </w:rPr>
      </w:pPr>
      <w:r>
        <w:rPr>
          <w:rFonts w:ascii="仿宋_GB2312" w:hAnsi="仿宋" w:eastAsia="仿宋_GB2312" w:cs="仿宋_GB2312"/>
          <w:snapToGrid/>
          <w:sz w:val="24"/>
          <w:szCs w:val="24"/>
        </w:rPr>
        <w:t>投标人仅提交备份投标文件，没有在电子交易平台传输递交投标文件的，投标无效。</w:t>
      </w:r>
    </w:p>
    <w:p w14:paraId="29BBB654">
      <w:pPr>
        <w:pStyle w:val="134"/>
        <w:spacing w:before="0"/>
        <w:ind w:firstLine="0" w:firstLineChars="0"/>
        <w:rPr>
          <w:rFonts w:ascii="仿宋_GB2312" w:hAnsi="仿宋" w:eastAsia="仿宋_GB2312" w:cs="仿宋_GB2312"/>
          <w:szCs w:val="24"/>
        </w:rPr>
      </w:pPr>
      <w:r>
        <w:rPr>
          <w:rFonts w:ascii="仿宋_GB2312" w:hAnsi="仿宋" w:eastAsia="仿宋_GB2312" w:cs="仿宋_GB2312"/>
          <w:b/>
          <w:szCs w:val="24"/>
        </w:rPr>
        <w:t>16.投标文件的无效处理</w:t>
      </w:r>
    </w:p>
    <w:p w14:paraId="7FE16147">
      <w:pPr>
        <w:pStyle w:val="1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招标文件</w:t>
      </w:r>
      <w:r>
        <w:rPr>
          <w:rFonts w:hint="eastAsia" w:ascii="仿宋_GB2312" w:hAnsi="仿宋" w:eastAsia="仿宋_GB2312"/>
        </w:rPr>
        <w:t>第四部分要求。</w:t>
      </w:r>
    </w:p>
    <w:p w14:paraId="00A8D253">
      <w:pPr>
        <w:pStyle w:val="134"/>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14:paraId="03532FC3">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72983251">
      <w:pPr>
        <w:pStyle w:val="134"/>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3FCED70F">
      <w:pPr>
        <w:pStyle w:val="134"/>
        <w:spacing w:before="0"/>
        <w:ind w:firstLine="643"/>
        <w:rPr>
          <w:rFonts w:ascii="仿宋_GB2312" w:hAnsi="仿宋" w:eastAsia="仿宋_GB2312" w:cs="仿宋_GB2312"/>
          <w:b/>
          <w:sz w:val="32"/>
        </w:rPr>
      </w:pPr>
    </w:p>
    <w:p w14:paraId="40F3F026">
      <w:pPr>
        <w:pStyle w:val="134"/>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17B1C808">
      <w:pPr>
        <w:pStyle w:val="56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14:paraId="1E5A55CA">
      <w:pPr>
        <w:pStyle w:val="56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41CEF89C">
      <w:pPr>
        <w:pStyle w:val="56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0DFB4D8F">
      <w:pPr>
        <w:pStyle w:val="56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2032F18F">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396B2CAE">
      <w:pPr>
        <w:pStyle w:val="134"/>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14:paraId="3B6AD0C3">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16D7DBE6">
      <w:pPr>
        <w:pStyle w:val="134"/>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14:paraId="3195DD55">
      <w:pPr>
        <w:pStyle w:val="13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14:paraId="24F7A08B">
      <w:pPr>
        <w:pStyle w:val="13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14:paraId="3B2C241A">
      <w:pPr>
        <w:pStyle w:val="134"/>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14:paraId="1C38035D">
      <w:pPr>
        <w:pStyle w:val="13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14:paraId="6A0F23DB">
      <w:pPr>
        <w:pStyle w:val="13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14:paraId="4C69F856">
      <w:pPr>
        <w:pStyle w:val="13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14:paraId="2626A60C">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361428B0">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6FD4B32A">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14:paraId="09F766B8">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40D1DCDA">
      <w:pPr>
        <w:pStyle w:val="134"/>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14:paraId="480BFFF5">
      <w:pPr>
        <w:pStyle w:val="134"/>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14:paraId="70F01DD4">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62A1256D">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的名称、规格型号、数量、单价、服务要求，开标记录、中标公告期限以及评审专家名单、评分汇总及明细。</w:t>
      </w:r>
    </w:p>
    <w:p w14:paraId="3515EC48">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5FF54C76">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65EEB049">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56B3484C">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3F2187A1">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5BCC4621">
      <w:pPr>
        <w:pStyle w:val="134"/>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5B6B13AC">
      <w:pPr>
        <w:pStyle w:val="134"/>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6E82D913">
      <w:pPr>
        <w:pStyle w:val="134"/>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224A0AF3">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14:paraId="6A3DC566">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本项目无需缴纳履约保证金</w:t>
      </w:r>
      <w:r>
        <w:rPr>
          <w:rFonts w:hint="eastAsia" w:ascii="仿宋_GB2312" w:hAnsi="仿宋" w:eastAsia="仿宋_GB2312"/>
          <w:b/>
          <w:sz w:val="24"/>
        </w:rPr>
        <w:t>。</w:t>
      </w:r>
    </w:p>
    <w:p w14:paraId="29EB5601">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213E230D">
      <w:pPr>
        <w:pStyle w:val="134"/>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374206BE">
      <w:pPr>
        <w:pStyle w:val="134"/>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700505D">
      <w:pPr>
        <w:pStyle w:val="134"/>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75933CCF">
      <w:pPr>
        <w:pStyle w:val="134"/>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76C6D927">
      <w:pPr>
        <w:pStyle w:val="134"/>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3AD353DD">
      <w:pPr>
        <w:pStyle w:val="134"/>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4AEBD52F">
      <w:pPr>
        <w:pStyle w:val="134"/>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272A8A9C">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440CD132">
      <w:pPr>
        <w:pStyle w:val="1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042F1606">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BD6D82">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4599D730">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3432B01E">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28EE6C3">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74714665"/>
      <w:bookmarkEnd w:id="15"/>
      <w:bookmarkStart w:id="16" w:name="_Hlt74707468"/>
      <w:bookmarkEnd w:id="16"/>
      <w:bookmarkStart w:id="17" w:name="_Hlt75236011"/>
      <w:bookmarkEnd w:id="17"/>
      <w:bookmarkStart w:id="18" w:name="_Hlt68073093"/>
      <w:bookmarkEnd w:id="18"/>
      <w:bookmarkStart w:id="19" w:name="_Hlt68403820"/>
      <w:bookmarkEnd w:id="19"/>
      <w:bookmarkStart w:id="20" w:name="_Hlt74730295"/>
      <w:bookmarkEnd w:id="20"/>
      <w:bookmarkStart w:id="21" w:name="_Hlt75236290"/>
      <w:bookmarkEnd w:id="21"/>
      <w:bookmarkStart w:id="22" w:name="_Hlt74729768"/>
      <w:bookmarkEnd w:id="22"/>
      <w:bookmarkStart w:id="23" w:name="_Hlt68072990"/>
      <w:bookmarkEnd w:id="23"/>
      <w:bookmarkStart w:id="24" w:name="_Hlt68072998"/>
      <w:bookmarkEnd w:id="24"/>
      <w:bookmarkStart w:id="25" w:name="_Hlt75236101"/>
      <w:bookmarkEnd w:id="25"/>
    </w:p>
    <w:bookmarkEnd w:id="11"/>
    <w:bookmarkEnd w:id="12"/>
    <w:p w14:paraId="26B58F6A">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2B441E96">
      <w:pPr>
        <w:adjustRightInd/>
        <w:spacing w:line="360" w:lineRule="auto"/>
        <w:jc w:val="both"/>
        <w:outlineLvl w:val="0"/>
        <w:rPr>
          <w:rFonts w:hint="eastAsia" w:ascii="仿宋" w:hAnsi="仿宋" w:eastAsia="仿宋" w:cs="FangSong_GB2312"/>
          <w:b/>
          <w:sz w:val="30"/>
          <w:szCs w:val="30"/>
          <w:lang w:val="en-US" w:eastAsia="zh-CN"/>
        </w:rPr>
      </w:pPr>
      <w:r>
        <w:rPr>
          <w:rFonts w:hint="eastAsia" w:ascii="仿宋" w:hAnsi="仿宋" w:eastAsia="仿宋" w:cs="FangSong_GB2312"/>
          <w:b/>
          <w:color w:val="FF0000"/>
          <w:sz w:val="30"/>
          <w:szCs w:val="30"/>
          <w:lang w:val="en-US" w:eastAsia="zh-CN"/>
        </w:rPr>
        <w:t>标项1：全自动血液细胞分析仪</w:t>
      </w:r>
    </w:p>
    <w:tbl>
      <w:tblPr>
        <w:tblStyle w:val="65"/>
        <w:tblW w:w="84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7185"/>
      </w:tblGrid>
      <w:tr w14:paraId="400F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302" w:type="dxa"/>
            <w:shd w:val="clear" w:color="auto" w:fill="FFFFFF"/>
            <w:noWrap w:val="0"/>
            <w:vAlign w:val="center"/>
          </w:tcPr>
          <w:p w14:paraId="2217FF6E">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185" w:type="dxa"/>
            <w:shd w:val="clear" w:color="auto" w:fill="FFFFFF"/>
            <w:noWrap w:val="0"/>
            <w:vAlign w:val="center"/>
          </w:tcPr>
          <w:p w14:paraId="2E9A2D14">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bCs/>
                <w:color w:val="000000"/>
                <w:kern w:val="0"/>
                <w:sz w:val="24"/>
                <w:szCs w:val="24"/>
                <w:lang w:val="en-US" w:eastAsia="zh-CN"/>
              </w:rPr>
              <w:t>招标要求</w:t>
            </w:r>
          </w:p>
        </w:tc>
      </w:tr>
      <w:tr w14:paraId="6616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2" w:type="dxa"/>
            <w:shd w:val="clear" w:color="auto" w:fill="FFFFFF"/>
            <w:noWrap w:val="0"/>
            <w:vAlign w:val="center"/>
          </w:tcPr>
          <w:p w14:paraId="57BCEE94">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▲一</w:t>
            </w:r>
          </w:p>
        </w:tc>
        <w:tc>
          <w:tcPr>
            <w:tcW w:w="7185" w:type="dxa"/>
            <w:shd w:val="clear" w:color="auto" w:fill="FFFFFF"/>
            <w:noWrap w:val="0"/>
            <w:vAlign w:val="center"/>
          </w:tcPr>
          <w:p w14:paraId="7E3EED96">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设备用途：供临床检验中作血液细胞计数、白细胞分类、血红蛋白浓度测量、C-反应蛋白及血清淀粉样蛋白A测量；仪器为血常规、CRP、SAA检测功能。</w:t>
            </w:r>
            <w:r>
              <w:rPr>
                <w:rFonts w:hint="eastAsia" w:ascii="宋体" w:hAnsi="宋体" w:eastAsia="宋体" w:cs="宋体"/>
                <w:sz w:val="24"/>
                <w:szCs w:val="24"/>
                <w:lang w:eastAsia="zh-CN"/>
              </w:rPr>
              <w:t>【</w:t>
            </w:r>
            <w:r>
              <w:rPr>
                <w:rFonts w:hint="eastAsia" w:ascii="宋体" w:hAnsi="宋体" w:eastAsia="宋体" w:cs="宋体"/>
                <w:sz w:val="24"/>
                <w:szCs w:val="24"/>
              </w:rPr>
              <w:t>提供医疗器械注册时具有CMA认证的第三方机构检测报告或者产品说明书或者医疗器械注册时附件技术要求</w:t>
            </w:r>
            <w:r>
              <w:rPr>
                <w:rFonts w:hint="eastAsia" w:ascii="宋体" w:hAnsi="宋体" w:eastAsia="宋体" w:cs="宋体"/>
                <w:sz w:val="24"/>
                <w:szCs w:val="24"/>
                <w:lang w:eastAsia="zh-CN"/>
              </w:rPr>
              <w:t>】</w:t>
            </w:r>
          </w:p>
        </w:tc>
      </w:tr>
      <w:tr w14:paraId="212B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02" w:type="dxa"/>
            <w:shd w:val="clear" w:color="auto" w:fill="FFFFFF"/>
            <w:noWrap w:val="0"/>
            <w:vAlign w:val="center"/>
          </w:tcPr>
          <w:p w14:paraId="5CABFFFB">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7185" w:type="dxa"/>
            <w:shd w:val="clear" w:color="auto" w:fill="FFFFFF"/>
            <w:noWrap w:val="0"/>
            <w:vAlign w:val="center"/>
          </w:tcPr>
          <w:p w14:paraId="1189BF97">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设备名称：</w:t>
            </w:r>
            <w:bookmarkStart w:id="27" w:name="OLE_LINK1"/>
            <w:r>
              <w:rPr>
                <w:rFonts w:hint="eastAsia" w:ascii="宋体" w:hAnsi="宋体" w:eastAsia="宋体" w:cs="宋体"/>
                <w:color w:val="000000"/>
                <w:sz w:val="24"/>
                <w:szCs w:val="24"/>
              </w:rPr>
              <w:t>全自动血液细胞分析仪</w:t>
            </w:r>
            <w:bookmarkEnd w:id="27"/>
          </w:p>
        </w:tc>
      </w:tr>
      <w:tr w14:paraId="7DD7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02" w:type="dxa"/>
            <w:shd w:val="clear" w:color="auto" w:fill="FFFFFF"/>
            <w:noWrap w:val="0"/>
            <w:vAlign w:val="center"/>
          </w:tcPr>
          <w:p w14:paraId="6C8B0FAB">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w:t>
            </w:r>
          </w:p>
        </w:tc>
        <w:tc>
          <w:tcPr>
            <w:tcW w:w="7185" w:type="dxa"/>
            <w:shd w:val="clear" w:color="auto" w:fill="FFFFFF"/>
            <w:noWrap w:val="0"/>
            <w:vAlign w:val="center"/>
          </w:tcPr>
          <w:p w14:paraId="42F2DA93">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技术参数及要求</w:t>
            </w:r>
          </w:p>
        </w:tc>
      </w:tr>
      <w:tr w14:paraId="0AC0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2" w:type="dxa"/>
            <w:shd w:val="clear" w:color="auto" w:fill="FFFFFF"/>
            <w:noWrap w:val="0"/>
            <w:vAlign w:val="center"/>
          </w:tcPr>
          <w:p w14:paraId="3276F609">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7185" w:type="dxa"/>
            <w:shd w:val="clear" w:color="auto" w:fill="FFFFFF"/>
            <w:noWrap w:val="0"/>
            <w:vAlign w:val="center"/>
          </w:tcPr>
          <w:p w14:paraId="33D2047F">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检测方法及原理：血液分析采用半导体激光法、鞘流电阻抗法、荧光染色法和流式细胞技术原理。</w:t>
            </w:r>
            <w:r>
              <w:rPr>
                <w:rFonts w:hint="eastAsia" w:ascii="宋体" w:hAnsi="宋体" w:eastAsia="宋体" w:cs="宋体"/>
                <w:sz w:val="24"/>
                <w:szCs w:val="24"/>
                <w:lang w:eastAsia="zh-CN"/>
              </w:rPr>
              <w:t>【</w:t>
            </w:r>
            <w:r>
              <w:rPr>
                <w:rFonts w:hint="eastAsia" w:ascii="宋体" w:hAnsi="宋体" w:eastAsia="宋体" w:cs="宋体"/>
                <w:sz w:val="24"/>
                <w:szCs w:val="24"/>
              </w:rPr>
              <w:t>提供医疗器械注册时具有CMA认证的第三方机构检测报告或者产品说明书或者医疗器械注册时附件技术要求</w:t>
            </w:r>
            <w:r>
              <w:rPr>
                <w:rFonts w:hint="eastAsia" w:ascii="宋体" w:hAnsi="宋体" w:eastAsia="宋体" w:cs="宋体"/>
                <w:sz w:val="24"/>
                <w:szCs w:val="24"/>
                <w:lang w:eastAsia="zh-CN"/>
              </w:rPr>
              <w:t>】</w:t>
            </w:r>
          </w:p>
        </w:tc>
      </w:tr>
      <w:tr w14:paraId="2100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2" w:type="dxa"/>
            <w:shd w:val="clear" w:color="auto" w:fill="FFFFFF"/>
            <w:noWrap w:val="0"/>
            <w:vAlign w:val="center"/>
          </w:tcPr>
          <w:p w14:paraId="0FE3798D">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7185" w:type="dxa"/>
            <w:shd w:val="clear" w:color="auto" w:fill="FFFFFF"/>
            <w:noWrap w:val="0"/>
            <w:vAlign w:val="center"/>
          </w:tcPr>
          <w:p w14:paraId="7D5A8E52">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血常规报告参数≥32个（不含直方图、散点图），散点图≥2个。</w:t>
            </w:r>
          </w:p>
        </w:tc>
      </w:tr>
      <w:tr w14:paraId="55F1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2" w:type="dxa"/>
            <w:shd w:val="clear" w:color="auto" w:fill="FFFFFF"/>
            <w:noWrap w:val="0"/>
            <w:vAlign w:val="center"/>
          </w:tcPr>
          <w:p w14:paraId="0EBDA103">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7185" w:type="dxa"/>
            <w:shd w:val="clear" w:color="auto" w:fill="FFFFFF"/>
            <w:noWrap w:val="0"/>
            <w:vAlign w:val="center"/>
          </w:tcPr>
          <w:p w14:paraId="5B73307A">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单机检测速度：CBC＋DIFF≥ 80个样本/小时</w:t>
            </w:r>
            <w:r>
              <w:rPr>
                <w:rFonts w:hint="eastAsia" w:ascii="宋体" w:hAnsi="宋体" w:eastAsia="宋体" w:cs="宋体"/>
                <w:sz w:val="24"/>
                <w:szCs w:val="24"/>
                <w:lang w:eastAsia="zh-CN"/>
              </w:rPr>
              <w:t>【</w:t>
            </w:r>
            <w:r>
              <w:rPr>
                <w:rFonts w:hint="eastAsia" w:ascii="宋体" w:hAnsi="宋体" w:eastAsia="宋体" w:cs="宋体"/>
                <w:sz w:val="24"/>
                <w:szCs w:val="24"/>
              </w:rPr>
              <w:t>提供医疗器械注册时具有CMA认证的第三方机构检测报告或者产品说明书或者医疗器械注册时附件技术要求</w:t>
            </w:r>
            <w:r>
              <w:rPr>
                <w:rFonts w:hint="eastAsia" w:ascii="宋体" w:hAnsi="宋体" w:eastAsia="宋体" w:cs="宋体"/>
                <w:sz w:val="24"/>
                <w:szCs w:val="24"/>
                <w:lang w:eastAsia="zh-CN"/>
              </w:rPr>
              <w:t>】</w:t>
            </w:r>
          </w:p>
        </w:tc>
      </w:tr>
      <w:tr w14:paraId="009C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302" w:type="dxa"/>
            <w:shd w:val="clear" w:color="auto" w:fill="FFFFFF"/>
            <w:noWrap w:val="0"/>
            <w:vAlign w:val="center"/>
          </w:tcPr>
          <w:p w14:paraId="214E8A03">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7185" w:type="dxa"/>
            <w:shd w:val="clear" w:color="auto" w:fill="FFFFFF"/>
            <w:noWrap w:val="0"/>
            <w:vAlign w:val="center"/>
          </w:tcPr>
          <w:p w14:paraId="1034E184">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进样方式：静脉血可实现自动批量进样或手动进样。</w:t>
            </w:r>
          </w:p>
        </w:tc>
      </w:tr>
      <w:tr w14:paraId="1275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02" w:type="dxa"/>
            <w:shd w:val="clear" w:color="auto" w:fill="FFFFFF"/>
            <w:noWrap w:val="0"/>
            <w:vAlign w:val="center"/>
          </w:tcPr>
          <w:p w14:paraId="2E954088">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7185" w:type="dxa"/>
            <w:shd w:val="clear" w:color="auto" w:fill="FFFFFF"/>
            <w:noWrap w:val="0"/>
            <w:vAlign w:val="center"/>
          </w:tcPr>
          <w:p w14:paraId="087EB825">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具备末梢全血检测功能。</w:t>
            </w:r>
          </w:p>
        </w:tc>
      </w:tr>
      <w:tr w14:paraId="5E51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02" w:type="dxa"/>
            <w:shd w:val="clear" w:color="auto" w:fill="FFFFFF"/>
            <w:noWrap w:val="0"/>
            <w:vAlign w:val="center"/>
          </w:tcPr>
          <w:p w14:paraId="57B5AE3E">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7185" w:type="dxa"/>
            <w:shd w:val="clear" w:color="auto" w:fill="FFFFFF"/>
            <w:noWrap w:val="0"/>
            <w:vAlign w:val="center"/>
          </w:tcPr>
          <w:p w14:paraId="15584E03">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具备自动进样器，自动进样器内轨回退功能。</w:t>
            </w:r>
          </w:p>
        </w:tc>
      </w:tr>
      <w:tr w14:paraId="4BDB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302" w:type="dxa"/>
            <w:shd w:val="clear" w:color="auto" w:fill="FFFFFF"/>
            <w:noWrap w:val="0"/>
            <w:vAlign w:val="center"/>
          </w:tcPr>
          <w:p w14:paraId="10119DCA">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7185" w:type="dxa"/>
            <w:shd w:val="clear" w:color="auto" w:fill="FFFFFF"/>
            <w:noWrap w:val="0"/>
            <w:vAlign w:val="center"/>
          </w:tcPr>
          <w:p w14:paraId="5F9C7C35">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具备全自动体液（含胸水、腹水、脑脊液和浆膜液等体液）细胞计数和对体液中的白细胞进行分类的功能</w:t>
            </w:r>
          </w:p>
        </w:tc>
      </w:tr>
      <w:tr w14:paraId="72D3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2" w:type="dxa"/>
            <w:shd w:val="clear" w:color="auto" w:fill="FFFFFF"/>
            <w:noWrap w:val="0"/>
            <w:vAlign w:val="center"/>
          </w:tcPr>
          <w:p w14:paraId="6EBA2310">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7185" w:type="dxa"/>
            <w:shd w:val="clear" w:color="auto" w:fill="FFFFFF"/>
            <w:noWrap w:val="0"/>
            <w:vAlign w:val="center"/>
          </w:tcPr>
          <w:p w14:paraId="60382098">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具备低值白细胞检测功能，如遇白细胞低值时可通过增加计数颗粒数量来保证检测结果的准确性。 </w:t>
            </w:r>
          </w:p>
        </w:tc>
      </w:tr>
      <w:tr w14:paraId="3D20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2" w:type="dxa"/>
            <w:shd w:val="clear" w:color="auto" w:fill="FFFFFF"/>
            <w:noWrap w:val="0"/>
            <w:vAlign w:val="center"/>
          </w:tcPr>
          <w:p w14:paraId="6E3B410B">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2.9</w:t>
            </w:r>
          </w:p>
        </w:tc>
        <w:tc>
          <w:tcPr>
            <w:tcW w:w="7185" w:type="dxa"/>
            <w:shd w:val="clear" w:color="auto" w:fill="FFFFFF"/>
            <w:noWrap w:val="0"/>
            <w:vAlign w:val="center"/>
          </w:tcPr>
          <w:p w14:paraId="40AD7530">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血液分析线性范围（静脉血）：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白细胞：（0-440）´ 10</w:t>
            </w:r>
            <w:r>
              <w:rPr>
                <w:rFonts w:hint="eastAsia" w:ascii="宋体" w:hAnsi="宋体" w:eastAsia="宋体" w:cs="宋体"/>
                <w:color w:val="000000"/>
                <w:sz w:val="24"/>
                <w:szCs w:val="24"/>
                <w:vertAlign w:val="superscript"/>
              </w:rPr>
              <w:t>9</w:t>
            </w:r>
            <w:r>
              <w:rPr>
                <w:rFonts w:hint="eastAsia" w:ascii="宋体" w:hAnsi="宋体" w:eastAsia="宋体" w:cs="宋体"/>
                <w:color w:val="000000"/>
                <w:sz w:val="24"/>
                <w:szCs w:val="24"/>
              </w:rPr>
              <w:t>/L，红细胞：（0-8.6）´ 10</w:t>
            </w:r>
            <w:r>
              <w:rPr>
                <w:rFonts w:hint="eastAsia" w:ascii="宋体" w:hAnsi="宋体" w:eastAsia="宋体" w:cs="宋体"/>
                <w:color w:val="000000"/>
                <w:sz w:val="24"/>
                <w:szCs w:val="24"/>
                <w:vertAlign w:val="superscript"/>
              </w:rPr>
              <w:t>12</w:t>
            </w:r>
            <w:r>
              <w:rPr>
                <w:rFonts w:hint="eastAsia" w:ascii="宋体" w:hAnsi="宋体" w:eastAsia="宋体" w:cs="宋体"/>
                <w:color w:val="000000"/>
                <w:sz w:val="24"/>
                <w:szCs w:val="24"/>
              </w:rPr>
              <w:t>/L，血小板：（0-5000）´ 10</w:t>
            </w:r>
            <w:r>
              <w:rPr>
                <w:rFonts w:hint="eastAsia" w:ascii="宋体" w:hAnsi="宋体" w:eastAsia="宋体" w:cs="宋体"/>
                <w:color w:val="000000"/>
                <w:sz w:val="24"/>
                <w:szCs w:val="24"/>
                <w:vertAlign w:val="superscript"/>
              </w:rPr>
              <w:t>9</w:t>
            </w:r>
            <w:r>
              <w:rPr>
                <w:rFonts w:hint="eastAsia" w:ascii="宋体" w:hAnsi="宋体" w:eastAsia="宋体" w:cs="宋体"/>
                <w:color w:val="000000"/>
                <w:sz w:val="24"/>
                <w:szCs w:val="24"/>
              </w:rPr>
              <w:t>/L，血红蛋白：（0-260）g/L。</w:t>
            </w:r>
          </w:p>
        </w:tc>
      </w:tr>
      <w:tr w14:paraId="34D4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2" w:type="dxa"/>
            <w:shd w:val="clear" w:color="auto" w:fill="FFFFFF"/>
            <w:noWrap w:val="0"/>
            <w:vAlign w:val="center"/>
          </w:tcPr>
          <w:p w14:paraId="49F0E31D">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2.10 </w:t>
            </w:r>
          </w:p>
        </w:tc>
        <w:tc>
          <w:tcPr>
            <w:tcW w:w="7185" w:type="dxa"/>
            <w:shd w:val="clear" w:color="auto" w:fill="FFFFFF"/>
            <w:noWrap w:val="0"/>
            <w:vAlign w:val="center"/>
          </w:tcPr>
          <w:p w14:paraId="7F80A98B">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CRP检测线性范围0.5mg/L~320mg/L</w:t>
            </w:r>
          </w:p>
        </w:tc>
      </w:tr>
      <w:tr w14:paraId="159D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02" w:type="dxa"/>
            <w:shd w:val="clear" w:color="auto" w:fill="FFFFFF"/>
            <w:noWrap w:val="0"/>
            <w:vAlign w:val="center"/>
          </w:tcPr>
          <w:p w14:paraId="04C6A474">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2.11</w:t>
            </w:r>
          </w:p>
        </w:tc>
        <w:tc>
          <w:tcPr>
            <w:tcW w:w="7185" w:type="dxa"/>
            <w:shd w:val="clear" w:color="auto" w:fill="FFFFFF"/>
            <w:noWrap w:val="0"/>
            <w:vAlign w:val="center"/>
          </w:tcPr>
          <w:p w14:paraId="250E8EDC">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SAA线性范围：5mg/L~200mg/L</w:t>
            </w:r>
          </w:p>
        </w:tc>
      </w:tr>
      <w:tr w14:paraId="73C1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2" w:type="dxa"/>
            <w:shd w:val="clear" w:color="auto" w:fill="FFFFFF"/>
            <w:noWrap w:val="0"/>
            <w:vAlign w:val="center"/>
          </w:tcPr>
          <w:p w14:paraId="47DA3457">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2.12★</w:t>
            </w:r>
          </w:p>
        </w:tc>
        <w:tc>
          <w:tcPr>
            <w:tcW w:w="7185" w:type="dxa"/>
            <w:shd w:val="clear" w:color="auto" w:fill="FFFFFF"/>
            <w:noWrap w:val="0"/>
            <w:vAlign w:val="center"/>
          </w:tcPr>
          <w:p w14:paraId="7DDB1628">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提供有溯源性的有证血液校准物，并有配套有证的高、中、低3个水平血液和体液质控物。同一管血液质控品可以覆盖全部报告项目进行质控，满足各等级评审及ISO对质控的要求。</w:t>
            </w:r>
            <w:r>
              <w:rPr>
                <w:rFonts w:hint="eastAsia" w:ascii="宋体" w:hAnsi="宋体" w:eastAsia="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sz w:val="24"/>
                <w:szCs w:val="24"/>
                <w:lang w:val="en-US" w:eastAsia="zh-CN"/>
              </w:rPr>
              <w:t>相关佐证材料</w:t>
            </w:r>
            <w:r>
              <w:rPr>
                <w:rFonts w:hint="eastAsia" w:ascii="宋体" w:hAnsi="宋体" w:eastAsia="宋体" w:cs="宋体"/>
                <w:sz w:val="24"/>
                <w:szCs w:val="24"/>
                <w:lang w:eastAsia="zh-CN"/>
              </w:rPr>
              <w:t>】</w:t>
            </w:r>
          </w:p>
        </w:tc>
      </w:tr>
      <w:tr w14:paraId="5D09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2" w:type="dxa"/>
            <w:shd w:val="clear" w:color="auto" w:fill="FFFFFF"/>
            <w:noWrap w:val="0"/>
            <w:vAlign w:val="center"/>
          </w:tcPr>
          <w:p w14:paraId="38F81E9E">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2.13</w:t>
            </w:r>
          </w:p>
        </w:tc>
        <w:tc>
          <w:tcPr>
            <w:tcW w:w="7185" w:type="dxa"/>
            <w:shd w:val="clear" w:color="auto" w:fill="FFFFFF"/>
            <w:noWrap w:val="0"/>
            <w:vAlign w:val="center"/>
          </w:tcPr>
          <w:p w14:paraId="195A01CC">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具有低值血小板检测功能，如遇血小板低值时可通过增加计数颗粒数量来保证血小板检测精度。</w:t>
            </w:r>
          </w:p>
        </w:tc>
      </w:tr>
      <w:tr w14:paraId="10EB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2" w:type="dxa"/>
            <w:shd w:val="clear" w:color="auto" w:fill="FFFFFF"/>
            <w:noWrap w:val="0"/>
            <w:vAlign w:val="center"/>
          </w:tcPr>
          <w:p w14:paraId="4CA11CAA">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2.14★</w:t>
            </w:r>
          </w:p>
        </w:tc>
        <w:tc>
          <w:tcPr>
            <w:tcW w:w="7185" w:type="dxa"/>
            <w:shd w:val="clear" w:color="auto" w:fill="FFFFFF"/>
            <w:noWrap w:val="0"/>
            <w:vAlign w:val="center"/>
          </w:tcPr>
          <w:p w14:paraId="0299FE07">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全血CRP检测时可校正红细胞、白细胞、血小板体积的干扰（提供证明文件）</w:t>
            </w:r>
          </w:p>
        </w:tc>
      </w:tr>
      <w:tr w14:paraId="675C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02" w:type="dxa"/>
            <w:shd w:val="clear" w:color="auto" w:fill="FFFFFF"/>
            <w:noWrap w:val="0"/>
            <w:vAlign w:val="center"/>
          </w:tcPr>
          <w:p w14:paraId="0C095A04">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2.15</w:t>
            </w:r>
          </w:p>
        </w:tc>
        <w:tc>
          <w:tcPr>
            <w:tcW w:w="7185" w:type="dxa"/>
            <w:shd w:val="clear" w:color="auto" w:fill="FFFFFF"/>
            <w:noWrap w:val="0"/>
            <w:vAlign w:val="center"/>
          </w:tcPr>
          <w:p w14:paraId="4A754C45">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血液分析仪单机无需额外外接气源。</w:t>
            </w:r>
          </w:p>
        </w:tc>
      </w:tr>
      <w:tr w14:paraId="7C61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2" w:type="dxa"/>
            <w:shd w:val="clear" w:color="auto" w:fill="FFFFFF"/>
            <w:noWrap w:val="0"/>
            <w:vAlign w:val="center"/>
          </w:tcPr>
          <w:p w14:paraId="099123A9">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2.16</w:t>
            </w:r>
          </w:p>
        </w:tc>
        <w:tc>
          <w:tcPr>
            <w:tcW w:w="7185" w:type="dxa"/>
            <w:shd w:val="clear" w:color="auto" w:fill="FFFFFF"/>
            <w:noWrap w:val="0"/>
            <w:vAlign w:val="center"/>
          </w:tcPr>
          <w:p w14:paraId="5EDCB899">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具备在线质控功能，实现市内质控室间化。</w:t>
            </w:r>
          </w:p>
        </w:tc>
      </w:tr>
      <w:tr w14:paraId="50E2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2" w:type="dxa"/>
            <w:shd w:val="clear" w:color="auto" w:fill="FFFFFF"/>
            <w:noWrap w:val="0"/>
            <w:vAlign w:val="center"/>
          </w:tcPr>
          <w:p w14:paraId="5222DCD8">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2.17</w:t>
            </w:r>
          </w:p>
        </w:tc>
        <w:tc>
          <w:tcPr>
            <w:tcW w:w="7185" w:type="dxa"/>
            <w:shd w:val="clear" w:color="auto" w:fill="FFFFFF"/>
            <w:noWrap w:val="0"/>
            <w:vAlign w:val="center"/>
          </w:tcPr>
          <w:p w14:paraId="0E590C4E">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仪器检测SAA项目可设置HOOK效应报警，触发报警仪器自动回退重新吸样检测。</w:t>
            </w:r>
          </w:p>
        </w:tc>
      </w:tr>
      <w:tr w14:paraId="71E9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302" w:type="dxa"/>
            <w:shd w:val="clear" w:color="auto" w:fill="FFFFFF"/>
            <w:noWrap w:val="0"/>
            <w:vAlign w:val="center"/>
          </w:tcPr>
          <w:p w14:paraId="11260379">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2.18</w:t>
            </w:r>
          </w:p>
        </w:tc>
        <w:tc>
          <w:tcPr>
            <w:tcW w:w="7185" w:type="dxa"/>
            <w:shd w:val="clear" w:color="auto" w:fill="FFFFFF"/>
            <w:noWrap w:val="0"/>
            <w:vAlign w:val="center"/>
          </w:tcPr>
          <w:p w14:paraId="4A16AF16">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仪器带有彩色可触摸屏幕，屏幕显示界面设置有悬浮窗可实现不同检测模式下快速切换。</w:t>
            </w:r>
          </w:p>
        </w:tc>
      </w:tr>
      <w:tr w14:paraId="03D3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2" w:type="dxa"/>
            <w:shd w:val="clear" w:color="auto" w:fill="FFFFFF"/>
            <w:noWrap w:val="0"/>
            <w:vAlign w:val="center"/>
          </w:tcPr>
          <w:p w14:paraId="40BD9AFB">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2.19</w:t>
            </w:r>
          </w:p>
        </w:tc>
        <w:tc>
          <w:tcPr>
            <w:tcW w:w="7185" w:type="dxa"/>
            <w:shd w:val="clear" w:color="auto" w:fill="FFFFFF"/>
            <w:noWrap w:val="0"/>
            <w:vAlign w:val="center"/>
          </w:tcPr>
          <w:p w14:paraId="4E86D3F8">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质控校准：可提供CFDA及FDA认证的五分类质控品、校准品，提供校准品溯源性报告</w:t>
            </w:r>
          </w:p>
        </w:tc>
      </w:tr>
      <w:tr w14:paraId="1369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02" w:type="dxa"/>
            <w:shd w:val="clear" w:color="auto" w:fill="FFFFFF"/>
            <w:noWrap w:val="0"/>
            <w:vAlign w:val="center"/>
          </w:tcPr>
          <w:p w14:paraId="240477A3">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2.20</w:t>
            </w:r>
          </w:p>
        </w:tc>
        <w:tc>
          <w:tcPr>
            <w:tcW w:w="7185" w:type="dxa"/>
            <w:shd w:val="clear" w:color="auto" w:fill="FFFFFF"/>
            <w:noWrap w:val="0"/>
            <w:vAlign w:val="center"/>
          </w:tcPr>
          <w:p w14:paraId="7A7F3A72">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仪器数据结果储存量≥10万条</w:t>
            </w:r>
          </w:p>
        </w:tc>
      </w:tr>
      <w:tr w14:paraId="5D2D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2" w:type="dxa"/>
            <w:shd w:val="clear" w:color="auto" w:fill="FFFFFF"/>
            <w:noWrap w:val="0"/>
            <w:vAlign w:val="center"/>
          </w:tcPr>
          <w:p w14:paraId="40C95F2C">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2.21</w:t>
            </w:r>
          </w:p>
        </w:tc>
        <w:tc>
          <w:tcPr>
            <w:tcW w:w="7185" w:type="dxa"/>
            <w:shd w:val="clear" w:color="auto" w:fill="FFFFFF"/>
            <w:noWrap w:val="0"/>
            <w:vAlign w:val="center"/>
          </w:tcPr>
          <w:p w14:paraId="371CBD45">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质量保修5年，</w:t>
            </w:r>
            <w:r>
              <w:rPr>
                <w:rFonts w:hint="eastAsia" w:ascii="宋体" w:hAnsi="宋体" w:eastAsia="宋体" w:cs="宋体"/>
                <w:color w:val="auto"/>
                <w:sz w:val="24"/>
                <w:szCs w:val="24"/>
                <w:lang w:val="en-US" w:eastAsia="zh-CN"/>
              </w:rPr>
              <w:t>并提供1年2次的维护服务及校准服务，</w:t>
            </w:r>
            <w:r>
              <w:rPr>
                <w:rFonts w:hint="eastAsia" w:ascii="宋体" w:hAnsi="宋体" w:eastAsia="宋体" w:cs="宋体"/>
                <w:color w:val="auto"/>
                <w:sz w:val="24"/>
                <w:szCs w:val="24"/>
              </w:rPr>
              <w:t>质保期后成本价维护供应配件。</w:t>
            </w:r>
          </w:p>
        </w:tc>
      </w:tr>
      <w:tr w14:paraId="795A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02" w:type="dxa"/>
            <w:shd w:val="clear" w:color="auto" w:fill="FFFFFF"/>
            <w:noWrap w:val="0"/>
            <w:vAlign w:val="center"/>
          </w:tcPr>
          <w:p w14:paraId="1B5005B8">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w:t>
            </w:r>
          </w:p>
        </w:tc>
        <w:tc>
          <w:tcPr>
            <w:tcW w:w="7185" w:type="dxa"/>
            <w:shd w:val="clear" w:color="auto" w:fill="FFFFFF"/>
            <w:noWrap w:val="0"/>
            <w:vAlign w:val="center"/>
          </w:tcPr>
          <w:p w14:paraId="46CF7DDA">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单台配置要求</w:t>
            </w:r>
          </w:p>
        </w:tc>
      </w:tr>
      <w:tr w14:paraId="07E4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2" w:type="dxa"/>
            <w:shd w:val="clear" w:color="auto" w:fill="FFFFFF"/>
            <w:noWrap w:val="0"/>
            <w:vAlign w:val="center"/>
          </w:tcPr>
          <w:p w14:paraId="130BE282">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w:t>
            </w:r>
            <w:r>
              <w:rPr>
                <w:rFonts w:hint="eastAsia" w:ascii="宋体" w:hAnsi="宋体" w:eastAsia="宋体" w:cs="宋体"/>
                <w:color w:val="auto"/>
                <w:sz w:val="24"/>
                <w:szCs w:val="24"/>
                <w:lang w:val="zh-CN" w:eastAsia="zh-CN"/>
              </w:rPr>
              <w:t>▲</w:t>
            </w:r>
          </w:p>
        </w:tc>
        <w:tc>
          <w:tcPr>
            <w:tcW w:w="7185" w:type="dxa"/>
            <w:shd w:val="clear" w:color="auto" w:fill="FFFFFF"/>
            <w:noWrap w:val="0"/>
            <w:vAlign w:val="center"/>
          </w:tcPr>
          <w:p w14:paraId="3FF8159C">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主机1套</w:t>
            </w:r>
          </w:p>
        </w:tc>
      </w:tr>
      <w:tr w14:paraId="72B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02" w:type="dxa"/>
            <w:shd w:val="clear" w:color="auto" w:fill="FFFFFF"/>
            <w:noWrap w:val="0"/>
            <w:vAlign w:val="center"/>
          </w:tcPr>
          <w:p w14:paraId="1ED0A372">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w:t>
            </w:r>
            <w:r>
              <w:rPr>
                <w:rFonts w:hint="eastAsia" w:ascii="宋体" w:hAnsi="宋体" w:eastAsia="宋体" w:cs="宋体"/>
                <w:color w:val="auto"/>
                <w:sz w:val="24"/>
                <w:szCs w:val="24"/>
                <w:lang w:val="zh-CN" w:eastAsia="zh-CN"/>
              </w:rPr>
              <w:t>▲</w:t>
            </w:r>
          </w:p>
        </w:tc>
        <w:tc>
          <w:tcPr>
            <w:tcW w:w="7185" w:type="dxa"/>
            <w:shd w:val="clear" w:color="auto" w:fill="FFFFFF"/>
            <w:noWrap w:val="0"/>
            <w:vAlign w:val="center"/>
          </w:tcPr>
          <w:p w14:paraId="3ED70057">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工作站1套（含电脑、打印机）</w:t>
            </w:r>
          </w:p>
        </w:tc>
      </w:tr>
      <w:tr w14:paraId="2CED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02" w:type="dxa"/>
            <w:shd w:val="clear" w:color="auto" w:fill="FFFFFF"/>
            <w:noWrap w:val="0"/>
            <w:vAlign w:val="center"/>
          </w:tcPr>
          <w:p w14:paraId="05E5022A">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w:t>
            </w:r>
            <w:r>
              <w:rPr>
                <w:rFonts w:hint="eastAsia" w:ascii="宋体" w:hAnsi="宋体" w:eastAsia="宋体" w:cs="宋体"/>
                <w:color w:val="auto"/>
                <w:sz w:val="24"/>
                <w:szCs w:val="24"/>
                <w:lang w:val="zh-CN" w:eastAsia="zh-CN"/>
              </w:rPr>
              <w:t>▲</w:t>
            </w:r>
          </w:p>
        </w:tc>
        <w:tc>
          <w:tcPr>
            <w:tcW w:w="7185" w:type="dxa"/>
            <w:shd w:val="clear" w:color="auto" w:fill="FFFFFF"/>
            <w:noWrap w:val="0"/>
            <w:vAlign w:val="center"/>
          </w:tcPr>
          <w:p w14:paraId="268A934E">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负责设备接入医院LIS系统</w:t>
            </w:r>
          </w:p>
        </w:tc>
      </w:tr>
      <w:tr w14:paraId="4599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02" w:type="dxa"/>
            <w:shd w:val="clear" w:color="auto" w:fill="FFFFFF"/>
            <w:noWrap w:val="0"/>
            <w:vAlign w:val="center"/>
          </w:tcPr>
          <w:p w14:paraId="65E9E334">
            <w:pPr>
              <w:keepNext w:val="0"/>
              <w:keepLines w:val="0"/>
              <w:pageBreakBefore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交货期</w:t>
            </w:r>
          </w:p>
        </w:tc>
        <w:tc>
          <w:tcPr>
            <w:tcW w:w="7185" w:type="dxa"/>
            <w:shd w:val="clear" w:color="auto" w:fill="FFFFFF"/>
            <w:noWrap w:val="0"/>
            <w:vAlign w:val="center"/>
          </w:tcPr>
          <w:p w14:paraId="279A2984">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接到甲方通知之日起，30天内完成供货。</w:t>
            </w:r>
          </w:p>
        </w:tc>
      </w:tr>
    </w:tbl>
    <w:p w14:paraId="5C3289CB">
      <w:pPr>
        <w:rPr>
          <w:rFonts w:ascii="仿宋" w:hAnsi="仿宋" w:eastAsia="仿宋" w:cs="仿宋_GB2312"/>
          <w:b/>
          <w:sz w:val="36"/>
          <w:szCs w:val="36"/>
        </w:rPr>
      </w:pPr>
      <w:r>
        <w:rPr>
          <w:rFonts w:ascii="仿宋" w:hAnsi="仿宋" w:eastAsia="仿宋" w:cs="仿宋_GB2312"/>
          <w:b/>
          <w:sz w:val="36"/>
          <w:szCs w:val="36"/>
        </w:rPr>
        <w:br w:type="page"/>
      </w:r>
    </w:p>
    <w:p w14:paraId="74F54F31">
      <w:pPr>
        <w:adjustRightInd/>
        <w:snapToGrid w:val="0"/>
        <w:spacing w:line="360" w:lineRule="auto"/>
        <w:jc w:val="both"/>
        <w:rPr>
          <w:rFonts w:hint="eastAsia" w:ascii="仿宋" w:hAnsi="仿宋" w:eastAsia="仿宋" w:cs="FangSong_GB2312"/>
          <w:b/>
          <w:color w:val="FF0000"/>
          <w:sz w:val="30"/>
          <w:szCs w:val="30"/>
          <w:lang w:val="en-US" w:eastAsia="zh-CN"/>
        </w:rPr>
      </w:pPr>
      <w:r>
        <w:rPr>
          <w:rFonts w:hint="eastAsia" w:ascii="仿宋" w:hAnsi="仿宋" w:eastAsia="仿宋" w:cs="FangSong_GB2312"/>
          <w:b/>
          <w:color w:val="FF0000"/>
          <w:sz w:val="30"/>
          <w:szCs w:val="30"/>
          <w:lang w:val="en-US" w:eastAsia="zh-CN"/>
        </w:rPr>
        <w:t>标项2：心电监护仪</w:t>
      </w:r>
    </w:p>
    <w:tbl>
      <w:tblPr>
        <w:tblStyle w:val="65"/>
        <w:tblW w:w="852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649"/>
      </w:tblGrid>
      <w:tr w14:paraId="23AA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noWrap w:val="0"/>
            <w:vAlign w:val="center"/>
          </w:tcPr>
          <w:p w14:paraId="757ABE72">
            <w:pPr>
              <w:keepNext w:val="0"/>
              <w:keepLines w:val="0"/>
              <w:pageBreakBefore w:val="0"/>
              <w:widowControl/>
              <w:kinsoku/>
              <w:wordWrap/>
              <w:overflowPunct/>
              <w:topLinePunct w:val="0"/>
              <w:autoSpaceDE/>
              <w:autoSpaceDN/>
              <w:bidi w:val="0"/>
              <w:adjustRightInd w:val="0"/>
              <w:snapToGrid/>
              <w:spacing w:line="270" w:lineRule="exact"/>
              <w:jc w:val="center"/>
              <w:textAlignment w:val="center"/>
              <w:rPr>
                <w:rFonts w:hint="eastAsia" w:ascii="宋体" w:hAnsi="宋体" w:eastAsia="宋体" w:cs="宋体"/>
                <w:kern w:val="0"/>
                <w:sz w:val="24"/>
                <w:szCs w:val="24"/>
              </w:rPr>
            </w:pPr>
            <w:r>
              <w:rPr>
                <w:rFonts w:hint="eastAsia" w:ascii="宋体" w:hAnsi="宋体" w:eastAsia="宋体" w:cs="宋体"/>
                <w:b/>
                <w:bCs/>
                <w:color w:val="000000"/>
                <w:kern w:val="0"/>
                <w:sz w:val="24"/>
                <w:szCs w:val="24"/>
                <w:lang w:bidi="ar"/>
              </w:rPr>
              <w:t>序号</w:t>
            </w:r>
          </w:p>
        </w:tc>
        <w:tc>
          <w:tcPr>
            <w:tcW w:w="7649" w:type="dxa"/>
            <w:noWrap w:val="0"/>
            <w:vAlign w:val="center"/>
          </w:tcPr>
          <w:p w14:paraId="4011B31D">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kern w:val="0"/>
                <w:sz w:val="24"/>
                <w:szCs w:val="24"/>
              </w:rPr>
            </w:pPr>
            <w:r>
              <w:rPr>
                <w:rFonts w:hint="eastAsia" w:ascii="宋体" w:hAnsi="宋体" w:eastAsia="宋体" w:cs="宋体"/>
                <w:b/>
                <w:bCs/>
                <w:color w:val="000000"/>
                <w:kern w:val="0"/>
                <w:sz w:val="24"/>
                <w:szCs w:val="24"/>
                <w:lang w:bidi="ar"/>
              </w:rPr>
              <w:t>招标要求</w:t>
            </w:r>
          </w:p>
        </w:tc>
      </w:tr>
      <w:tr w14:paraId="75E1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noWrap w:val="0"/>
            <w:vAlign w:val="center"/>
          </w:tcPr>
          <w:p w14:paraId="18D584BF">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w:t>
            </w:r>
          </w:p>
        </w:tc>
        <w:tc>
          <w:tcPr>
            <w:tcW w:w="7649" w:type="dxa"/>
            <w:noWrap w:val="0"/>
            <w:vAlign w:val="center"/>
          </w:tcPr>
          <w:p w14:paraId="196EB4D2">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设备用途：用于病人生命体征监测</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支持院内转运及手术室、病房、急诊等多场景使用。</w:t>
            </w:r>
          </w:p>
        </w:tc>
      </w:tr>
      <w:tr w14:paraId="3914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noWrap w:val="0"/>
            <w:vAlign w:val="center"/>
          </w:tcPr>
          <w:p w14:paraId="75C420FB">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w:t>
            </w:r>
          </w:p>
        </w:tc>
        <w:tc>
          <w:tcPr>
            <w:tcW w:w="7649" w:type="dxa"/>
            <w:noWrap w:val="0"/>
            <w:vAlign w:val="center"/>
          </w:tcPr>
          <w:p w14:paraId="44DA1408">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技术参数及要求</w:t>
            </w:r>
          </w:p>
        </w:tc>
      </w:tr>
      <w:tr w14:paraId="43FD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noWrap w:val="0"/>
            <w:vAlign w:val="center"/>
          </w:tcPr>
          <w:p w14:paraId="4F6CD42F">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7649" w:type="dxa"/>
            <w:noWrap w:val="0"/>
            <w:vAlign w:val="center"/>
          </w:tcPr>
          <w:p w14:paraId="1CD7DAD4">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液晶屏尺寸≥10英寸彩色液晶屏，屏幕分辨率800*600</w:t>
            </w:r>
          </w:p>
        </w:tc>
      </w:tr>
      <w:tr w14:paraId="68D1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noWrap w:val="0"/>
            <w:vAlign w:val="center"/>
          </w:tcPr>
          <w:p w14:paraId="61B543F0">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7649" w:type="dxa"/>
            <w:noWrap w:val="0"/>
            <w:vAlign w:val="center"/>
          </w:tcPr>
          <w:p w14:paraId="7DD5CC75">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便携一体式监护仪, 整机无风扇设计，降低环境噪音干扰。</w:t>
            </w:r>
          </w:p>
        </w:tc>
      </w:tr>
      <w:tr w14:paraId="099B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noWrap w:val="0"/>
            <w:vAlign w:val="center"/>
          </w:tcPr>
          <w:p w14:paraId="73F5C397">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7649" w:type="dxa"/>
            <w:noWrap w:val="0"/>
            <w:vAlign w:val="center"/>
          </w:tcPr>
          <w:p w14:paraId="53E794DF">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主机集成附件收纳槽，方便附件进行收纳放置</w:t>
            </w:r>
          </w:p>
        </w:tc>
      </w:tr>
      <w:tr w14:paraId="76DA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noWrap w:val="0"/>
            <w:vAlign w:val="center"/>
          </w:tcPr>
          <w:p w14:paraId="4A8C6CA1">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7649" w:type="dxa"/>
            <w:noWrap w:val="0"/>
            <w:vAlign w:val="center"/>
          </w:tcPr>
          <w:p w14:paraId="6E8753F5">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color w:val="000000"/>
                <w:kern w:val="0"/>
                <w:sz w:val="24"/>
                <w:szCs w:val="24"/>
              </w:rPr>
            </w:pPr>
            <w:r>
              <w:rPr>
                <w:rFonts w:hint="eastAsia" w:ascii="宋体" w:hAnsi="宋体" w:eastAsia="宋体" w:cs="宋体"/>
                <w:sz w:val="24"/>
                <w:szCs w:val="24"/>
                <w:lang w:bidi="ar"/>
              </w:rPr>
              <w:t>★</w:t>
            </w:r>
            <w:r>
              <w:rPr>
                <w:rFonts w:hint="eastAsia" w:ascii="宋体" w:hAnsi="宋体" w:eastAsia="宋体" w:cs="宋体"/>
                <w:color w:val="000000"/>
                <w:kern w:val="0"/>
                <w:sz w:val="24"/>
                <w:szCs w:val="24"/>
              </w:rPr>
              <w:t>标配锂电池工作时间≥4小时</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bidi="ar"/>
              </w:rPr>
              <w:t>【提供产品说明书或者医疗器械注册时附件技术要求】</w:t>
            </w:r>
          </w:p>
        </w:tc>
      </w:tr>
      <w:tr w14:paraId="7879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noWrap w:val="0"/>
            <w:vAlign w:val="center"/>
          </w:tcPr>
          <w:p w14:paraId="053FFEB5">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7649" w:type="dxa"/>
            <w:noWrap w:val="0"/>
            <w:vAlign w:val="center"/>
          </w:tcPr>
          <w:p w14:paraId="0EB54E78">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标配心电、血氧、脉博、无创血压、呼吸、体温等参数，可升级呼末二氧化碳等参数模块。</w:t>
            </w:r>
          </w:p>
        </w:tc>
      </w:tr>
      <w:tr w14:paraId="1410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noWrap w:val="0"/>
            <w:vAlign w:val="center"/>
          </w:tcPr>
          <w:p w14:paraId="2A0A8E66">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7649" w:type="dxa"/>
            <w:noWrap w:val="0"/>
            <w:vAlign w:val="center"/>
          </w:tcPr>
          <w:p w14:paraId="6F97E51A">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心电</w:t>
            </w:r>
          </w:p>
        </w:tc>
      </w:tr>
      <w:tr w14:paraId="2839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32194232">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2.6.1</w:t>
            </w:r>
          </w:p>
        </w:tc>
        <w:tc>
          <w:tcPr>
            <w:tcW w:w="7649" w:type="dxa"/>
            <w:noWrap w:val="0"/>
            <w:vAlign w:val="center"/>
          </w:tcPr>
          <w:p w14:paraId="5FE59000">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具有智能导联脱落功能，具有多导同步分析功能</w:t>
            </w:r>
          </w:p>
        </w:tc>
      </w:tr>
      <w:tr w14:paraId="1EC2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34A45CED">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2.6.2</w:t>
            </w:r>
          </w:p>
        </w:tc>
        <w:tc>
          <w:tcPr>
            <w:tcW w:w="7649" w:type="dxa"/>
            <w:noWrap w:val="0"/>
            <w:vAlign w:val="center"/>
          </w:tcPr>
          <w:p w14:paraId="5CF4E904">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sz w:val="24"/>
                <w:szCs w:val="24"/>
                <w:lang w:bidi="ar"/>
              </w:rPr>
              <w:t>★</w:t>
            </w:r>
            <w:r>
              <w:rPr>
                <w:rFonts w:hint="eastAsia" w:ascii="宋体" w:hAnsi="宋体" w:eastAsia="宋体" w:cs="宋体"/>
                <w:color w:val="000000"/>
                <w:kern w:val="0"/>
                <w:sz w:val="24"/>
                <w:szCs w:val="24"/>
              </w:rPr>
              <w:t>具有强大的心电抗干扰能力，耐极化电压≥±800mV，共模抑制能力＞105db</w:t>
            </w:r>
            <w:r>
              <w:rPr>
                <w:rFonts w:hint="eastAsia" w:ascii="宋体" w:hAnsi="宋体" w:eastAsia="宋体" w:cs="宋体"/>
                <w:color w:val="000000"/>
                <w:kern w:val="0"/>
                <w:sz w:val="24"/>
                <w:szCs w:val="24"/>
                <w:lang w:val="en-US" w:eastAsia="zh-CN" w:bidi="ar"/>
              </w:rPr>
              <w:t>【提供产品说明书或者医疗器械注册时附件技术要求】</w:t>
            </w:r>
          </w:p>
        </w:tc>
      </w:tr>
      <w:tr w14:paraId="1CA8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4AA99384">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2.6.3</w:t>
            </w:r>
          </w:p>
        </w:tc>
        <w:tc>
          <w:tcPr>
            <w:tcW w:w="7649" w:type="dxa"/>
            <w:noWrap w:val="0"/>
            <w:vAlign w:val="center"/>
          </w:tcPr>
          <w:p w14:paraId="1BA64785">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具备心拍类型识别功能，可区分正常心拍、异常心拍、起搏心拍</w:t>
            </w:r>
          </w:p>
        </w:tc>
      </w:tr>
      <w:tr w14:paraId="60D3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64D4EC6E">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2.6.4</w:t>
            </w:r>
          </w:p>
        </w:tc>
        <w:tc>
          <w:tcPr>
            <w:tcW w:w="7649" w:type="dxa"/>
            <w:noWrap w:val="0"/>
            <w:vAlign w:val="center"/>
          </w:tcPr>
          <w:p w14:paraId="2D1016C6">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sz w:val="24"/>
                <w:szCs w:val="24"/>
                <w:lang w:bidi="ar"/>
              </w:rPr>
              <w:t>★</w:t>
            </w:r>
            <w:r>
              <w:rPr>
                <w:rFonts w:hint="eastAsia" w:ascii="宋体" w:hAnsi="宋体" w:eastAsia="宋体" w:cs="宋体"/>
                <w:color w:val="000000"/>
                <w:kern w:val="0"/>
                <w:sz w:val="24"/>
                <w:szCs w:val="24"/>
              </w:rPr>
              <w:t>具备≥24种心律失常分析，包括房颤、室颤、停搏、SVCs/min等</w:t>
            </w:r>
            <w:r>
              <w:rPr>
                <w:rFonts w:hint="eastAsia" w:ascii="宋体" w:hAnsi="宋体" w:eastAsia="宋体" w:cs="宋体"/>
                <w:color w:val="000000"/>
                <w:kern w:val="0"/>
                <w:sz w:val="24"/>
                <w:szCs w:val="24"/>
                <w:lang w:val="en-US" w:eastAsia="zh-CN" w:bidi="ar"/>
              </w:rPr>
              <w:t>【提供产品说明书或者医疗器械注册时附件技术要求】</w:t>
            </w:r>
          </w:p>
        </w:tc>
      </w:tr>
      <w:tr w14:paraId="3C2D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2BB5EA39">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2.6.5</w:t>
            </w:r>
          </w:p>
        </w:tc>
        <w:tc>
          <w:tcPr>
            <w:tcW w:w="7649" w:type="dxa"/>
            <w:noWrap w:val="0"/>
            <w:vAlign w:val="center"/>
          </w:tcPr>
          <w:p w14:paraId="5D56B843">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具备ST段分析和ST View功能，可实时监测ST段，评估心肌缺血情况</w:t>
            </w:r>
          </w:p>
        </w:tc>
      </w:tr>
      <w:tr w14:paraId="64C1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41CEC789">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7649" w:type="dxa"/>
            <w:noWrap w:val="0"/>
            <w:vAlign w:val="center"/>
          </w:tcPr>
          <w:p w14:paraId="535151FB">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血氧</w:t>
            </w:r>
          </w:p>
        </w:tc>
      </w:tr>
      <w:tr w14:paraId="1EDF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531D71D6">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2.7.1</w:t>
            </w:r>
          </w:p>
        </w:tc>
        <w:tc>
          <w:tcPr>
            <w:tcW w:w="7649" w:type="dxa"/>
            <w:noWrap w:val="0"/>
            <w:vAlign w:val="center"/>
          </w:tcPr>
          <w:p w14:paraId="08BB418A">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血氧测量范围：0%-100%</w:t>
            </w:r>
          </w:p>
          <w:p w14:paraId="27BE4C4B">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bidi="ar"/>
              </w:rPr>
              <w:t>▲</w:t>
            </w:r>
            <w:r>
              <w:rPr>
                <w:rFonts w:hint="eastAsia" w:ascii="宋体" w:hAnsi="宋体" w:eastAsia="宋体" w:cs="宋体"/>
                <w:color w:val="000000"/>
                <w:kern w:val="0"/>
                <w:sz w:val="24"/>
                <w:szCs w:val="24"/>
                <w:lang w:val="en-US" w:eastAsia="zh-CN"/>
              </w:rPr>
              <w:t>标配指夹式血氧传感器，此传感器在该监护仪的CFDA注册证附件目录中。</w:t>
            </w:r>
            <w:r>
              <w:rPr>
                <w:rFonts w:hint="eastAsia" w:ascii="宋体" w:hAnsi="宋体" w:eastAsia="宋体" w:cs="宋体"/>
                <w:color w:val="000000"/>
                <w:kern w:val="0"/>
                <w:sz w:val="24"/>
                <w:szCs w:val="24"/>
                <w:lang w:val="en-US" w:eastAsia="zh-CN" w:bidi="ar"/>
              </w:rPr>
              <w:t>【提供产品说明书或者医疗器械注册时附件技术要求】</w:t>
            </w:r>
          </w:p>
        </w:tc>
      </w:tr>
      <w:tr w14:paraId="7104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1491F9C7">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2.7.2</w:t>
            </w:r>
          </w:p>
        </w:tc>
        <w:tc>
          <w:tcPr>
            <w:tcW w:w="7649" w:type="dxa"/>
            <w:noWrap w:val="0"/>
            <w:vAlign w:val="center"/>
          </w:tcPr>
          <w:p w14:paraId="4A8959D4">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脉率测量范围：20bpm-300bpm</w:t>
            </w:r>
          </w:p>
        </w:tc>
      </w:tr>
      <w:tr w14:paraId="73AF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3F3CFA40">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2.7.3</w:t>
            </w:r>
          </w:p>
        </w:tc>
        <w:tc>
          <w:tcPr>
            <w:tcW w:w="7649" w:type="dxa"/>
            <w:noWrap w:val="0"/>
            <w:vAlign w:val="center"/>
          </w:tcPr>
          <w:p w14:paraId="465A62BB">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kern w:val="0"/>
                <w:sz w:val="24"/>
                <w:szCs w:val="24"/>
              </w:rPr>
            </w:pPr>
            <w:r>
              <w:rPr>
                <w:rFonts w:hint="eastAsia" w:ascii="宋体" w:hAnsi="宋体" w:eastAsia="宋体" w:cs="宋体"/>
                <w:sz w:val="24"/>
                <w:szCs w:val="24"/>
                <w:lang w:bidi="ar"/>
              </w:rPr>
              <w:t>★</w:t>
            </w:r>
            <w:r>
              <w:rPr>
                <w:rFonts w:hint="eastAsia" w:ascii="宋体" w:hAnsi="宋体" w:eastAsia="宋体" w:cs="宋体"/>
                <w:kern w:val="0"/>
                <w:sz w:val="24"/>
                <w:szCs w:val="24"/>
              </w:rPr>
              <w:t>标配PI血氧灌注指数，</w:t>
            </w:r>
            <w:r>
              <w:rPr>
                <w:rFonts w:hint="eastAsia" w:ascii="宋体" w:hAnsi="宋体" w:eastAsia="宋体" w:cs="宋体"/>
                <w:kern w:val="0"/>
                <w:sz w:val="24"/>
                <w:szCs w:val="24"/>
                <w:lang w:val="en-US" w:eastAsia="zh-CN"/>
              </w:rPr>
              <w:t>具有良好的运动和弱灌注能力，低灌注状态下仍可精准监测，</w:t>
            </w:r>
            <w:r>
              <w:rPr>
                <w:rFonts w:hint="eastAsia" w:ascii="宋体" w:hAnsi="宋体" w:eastAsia="宋体" w:cs="宋体"/>
                <w:kern w:val="0"/>
                <w:sz w:val="24"/>
                <w:szCs w:val="24"/>
              </w:rPr>
              <w:t>测量范围≥0.05-20%，分辨率0.01%，</w:t>
            </w:r>
            <w:r>
              <w:rPr>
                <w:rFonts w:hint="eastAsia" w:ascii="宋体" w:hAnsi="宋体" w:eastAsia="宋体" w:cs="宋体"/>
                <w:color w:val="000000"/>
                <w:kern w:val="0"/>
                <w:sz w:val="24"/>
                <w:szCs w:val="24"/>
                <w:lang w:val="en-US" w:eastAsia="zh-CN" w:bidi="ar"/>
              </w:rPr>
              <w:t>【提供产品说明书或者医疗器械注册时附件技术要求】</w:t>
            </w:r>
          </w:p>
        </w:tc>
      </w:tr>
      <w:tr w14:paraId="6BE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13C5D275">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2.7.4</w:t>
            </w:r>
          </w:p>
        </w:tc>
        <w:tc>
          <w:tcPr>
            <w:tcW w:w="7649" w:type="dxa"/>
            <w:noWrap w:val="0"/>
            <w:vAlign w:val="center"/>
          </w:tcPr>
          <w:p w14:paraId="251F38CC">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具有与NIBP同侧测量功能</w:t>
            </w:r>
          </w:p>
        </w:tc>
      </w:tr>
      <w:tr w14:paraId="3D4E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28805E4E">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7649" w:type="dxa"/>
            <w:noWrap w:val="0"/>
            <w:vAlign w:val="center"/>
          </w:tcPr>
          <w:p w14:paraId="6B49F833">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无创血压</w:t>
            </w:r>
          </w:p>
        </w:tc>
      </w:tr>
      <w:tr w14:paraId="3C3E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vMerge w:val="restart"/>
            <w:shd w:val="clear" w:color="000000" w:fill="FFFFFF"/>
            <w:noWrap w:val="0"/>
            <w:vAlign w:val="center"/>
          </w:tcPr>
          <w:p w14:paraId="5B7AB125">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2.8.1</w:t>
            </w:r>
          </w:p>
        </w:tc>
        <w:tc>
          <w:tcPr>
            <w:tcW w:w="7649" w:type="dxa"/>
            <w:noWrap w:val="0"/>
            <w:vAlign w:val="center"/>
          </w:tcPr>
          <w:p w14:paraId="4EAEA03B">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测量范围：</w:t>
            </w:r>
          </w:p>
        </w:tc>
      </w:tr>
      <w:tr w14:paraId="77B7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vMerge w:val="continue"/>
            <w:noWrap w:val="0"/>
            <w:vAlign w:val="center"/>
          </w:tcPr>
          <w:p w14:paraId="52036EB5">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color w:val="000000"/>
                <w:kern w:val="0"/>
                <w:sz w:val="24"/>
                <w:szCs w:val="24"/>
              </w:rPr>
            </w:pPr>
          </w:p>
        </w:tc>
        <w:tc>
          <w:tcPr>
            <w:tcW w:w="7649" w:type="dxa"/>
            <w:noWrap w:val="0"/>
            <w:vAlign w:val="center"/>
          </w:tcPr>
          <w:p w14:paraId="78FAA93D">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成人：收缩压25mmHg-290mmHg，舒张压10mmHg-250mmHg，平均压15mmHg-260mmHg；</w:t>
            </w:r>
          </w:p>
        </w:tc>
      </w:tr>
      <w:tr w14:paraId="0B75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vMerge w:val="continue"/>
            <w:noWrap w:val="0"/>
            <w:vAlign w:val="center"/>
          </w:tcPr>
          <w:p w14:paraId="116939EE">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color w:val="000000"/>
                <w:kern w:val="0"/>
                <w:sz w:val="24"/>
                <w:szCs w:val="24"/>
              </w:rPr>
            </w:pPr>
          </w:p>
        </w:tc>
        <w:tc>
          <w:tcPr>
            <w:tcW w:w="7649" w:type="dxa"/>
            <w:noWrap w:val="0"/>
            <w:vAlign w:val="center"/>
          </w:tcPr>
          <w:p w14:paraId="33DC8116">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小儿：</w:t>
            </w:r>
            <w:r>
              <w:rPr>
                <w:rFonts w:hint="eastAsia" w:ascii="宋体" w:hAnsi="宋体" w:eastAsia="宋体" w:cs="宋体"/>
                <w:color w:val="000000"/>
                <w:kern w:val="0"/>
                <w:sz w:val="24"/>
                <w:szCs w:val="24"/>
              </w:rPr>
              <w:t>收缩压25mmHg-240mmHg，舒张压10mmHg-200mmHg，平均压15mmHg-215mmHg；</w:t>
            </w:r>
          </w:p>
        </w:tc>
      </w:tr>
      <w:tr w14:paraId="45E1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vMerge w:val="continue"/>
            <w:noWrap w:val="0"/>
            <w:vAlign w:val="center"/>
          </w:tcPr>
          <w:p w14:paraId="1D55A99A">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color w:val="000000"/>
                <w:kern w:val="0"/>
                <w:sz w:val="24"/>
                <w:szCs w:val="24"/>
              </w:rPr>
            </w:pPr>
          </w:p>
        </w:tc>
        <w:tc>
          <w:tcPr>
            <w:tcW w:w="7649" w:type="dxa"/>
            <w:noWrap w:val="0"/>
            <w:vAlign w:val="center"/>
          </w:tcPr>
          <w:p w14:paraId="3B7EDEE8">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新生儿：收缩压25mmHg-140mmHg，舒张压10 mmHg-115mmHg，平均压15mmHg-125mmHg；</w:t>
            </w:r>
          </w:p>
        </w:tc>
      </w:tr>
      <w:tr w14:paraId="0275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3F084C2B">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2.8.2</w:t>
            </w:r>
          </w:p>
        </w:tc>
        <w:tc>
          <w:tcPr>
            <w:tcW w:w="7649" w:type="dxa"/>
            <w:noWrap w:val="0"/>
            <w:vAlign w:val="center"/>
          </w:tcPr>
          <w:p w14:paraId="76AEAFF1">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血压测量模式：手动、自动、序列、整点和连续测量</w:t>
            </w:r>
          </w:p>
        </w:tc>
      </w:tr>
      <w:tr w14:paraId="79EB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76" w:type="dxa"/>
            <w:shd w:val="clear" w:color="000000" w:fill="FFFFFF"/>
            <w:noWrap w:val="0"/>
            <w:vAlign w:val="center"/>
          </w:tcPr>
          <w:p w14:paraId="6945523D">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2.8.3</w:t>
            </w:r>
          </w:p>
        </w:tc>
        <w:tc>
          <w:tcPr>
            <w:tcW w:w="7649" w:type="dxa"/>
            <w:noWrap w:val="0"/>
            <w:vAlign w:val="center"/>
          </w:tcPr>
          <w:p w14:paraId="176DAE47">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具有血压动态分析监测界面，可查看测量时间段的收缩压和舒张压的正常数据、低于正常数据以及高于正常数据的百分率，收缩压和舒张压的平均值、最大值和最小值</w:t>
            </w:r>
          </w:p>
        </w:tc>
      </w:tr>
      <w:tr w14:paraId="33F4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0BC5B6B7">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2.8.4</w:t>
            </w:r>
          </w:p>
        </w:tc>
        <w:tc>
          <w:tcPr>
            <w:tcW w:w="7649" w:type="dxa"/>
            <w:noWrap w:val="0"/>
            <w:vAlign w:val="center"/>
          </w:tcPr>
          <w:p w14:paraId="2A64E515">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具有辅助静脉穿刺功能</w:t>
            </w:r>
          </w:p>
        </w:tc>
      </w:tr>
      <w:tr w14:paraId="2401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6" w:type="dxa"/>
            <w:shd w:val="clear" w:color="000000" w:fill="FFFFFF"/>
            <w:noWrap w:val="0"/>
            <w:vAlign w:val="center"/>
          </w:tcPr>
          <w:p w14:paraId="72070B0B">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7649" w:type="dxa"/>
            <w:noWrap w:val="0"/>
            <w:vAlign w:val="center"/>
          </w:tcPr>
          <w:p w14:paraId="2F8C69D5">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体温</w:t>
            </w:r>
          </w:p>
        </w:tc>
      </w:tr>
      <w:tr w14:paraId="58FC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4AF85803">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2.9.1</w:t>
            </w:r>
          </w:p>
        </w:tc>
        <w:tc>
          <w:tcPr>
            <w:tcW w:w="7649" w:type="dxa"/>
            <w:noWrap w:val="0"/>
            <w:vAlign w:val="center"/>
          </w:tcPr>
          <w:p w14:paraId="6128F44F">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具有双通道体温监测，可提供体温差值显示</w:t>
            </w:r>
          </w:p>
        </w:tc>
      </w:tr>
      <w:tr w14:paraId="2021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64AE6B2D">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2.9.2</w:t>
            </w:r>
          </w:p>
        </w:tc>
        <w:tc>
          <w:tcPr>
            <w:tcW w:w="7649" w:type="dxa"/>
            <w:noWrap w:val="0"/>
            <w:vAlign w:val="center"/>
          </w:tcPr>
          <w:p w14:paraId="5C7AF7D2">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支持体表和腔内两种体温探头类型</w:t>
            </w:r>
          </w:p>
        </w:tc>
      </w:tr>
      <w:tr w14:paraId="769D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6" w:type="dxa"/>
            <w:shd w:val="clear" w:color="000000" w:fill="FFFFFF"/>
            <w:noWrap w:val="0"/>
            <w:vAlign w:val="center"/>
          </w:tcPr>
          <w:p w14:paraId="6C7DD602">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2.10 </w:t>
            </w:r>
          </w:p>
        </w:tc>
        <w:tc>
          <w:tcPr>
            <w:tcW w:w="7649" w:type="dxa"/>
            <w:noWrap w:val="0"/>
            <w:vAlign w:val="center"/>
          </w:tcPr>
          <w:p w14:paraId="62047E58">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软件</w:t>
            </w:r>
          </w:p>
        </w:tc>
      </w:tr>
      <w:tr w14:paraId="7196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437D70A7">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2.10.1</w:t>
            </w:r>
          </w:p>
        </w:tc>
        <w:tc>
          <w:tcPr>
            <w:tcW w:w="7649" w:type="dxa"/>
            <w:noWrap w:val="0"/>
            <w:vAlign w:val="center"/>
          </w:tcPr>
          <w:p w14:paraId="7616E9A2">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支持常规、大字体、动态趋势、呼吸氧合、ECG全屏、ECG半屏、单血氧等多种界面</w:t>
            </w:r>
          </w:p>
        </w:tc>
      </w:tr>
      <w:tr w14:paraId="7753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097D787C">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2.10.2</w:t>
            </w:r>
          </w:p>
        </w:tc>
        <w:tc>
          <w:tcPr>
            <w:tcW w:w="7649" w:type="dxa"/>
            <w:noWrap w:val="0"/>
            <w:vAlign w:val="center"/>
          </w:tcPr>
          <w:p w14:paraId="6BB4E6F2">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可自定义调节界面布局波形和参数功能</w:t>
            </w:r>
          </w:p>
        </w:tc>
      </w:tr>
      <w:tr w14:paraId="0B83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3C683596">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2.10.3</w:t>
            </w:r>
          </w:p>
        </w:tc>
        <w:tc>
          <w:tcPr>
            <w:tcW w:w="7649" w:type="dxa"/>
            <w:noWrap w:val="0"/>
            <w:vAlign w:val="center"/>
          </w:tcPr>
          <w:p w14:paraId="75900353">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支持所有监测参数报警限一键自动设置功能</w:t>
            </w:r>
          </w:p>
        </w:tc>
      </w:tr>
      <w:tr w14:paraId="7255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000000" w:fill="FFFFFF"/>
            <w:noWrap w:val="0"/>
            <w:vAlign w:val="center"/>
          </w:tcPr>
          <w:p w14:paraId="02872551">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2.10.4</w:t>
            </w:r>
          </w:p>
        </w:tc>
        <w:tc>
          <w:tcPr>
            <w:tcW w:w="7649" w:type="dxa"/>
            <w:noWrap w:val="0"/>
            <w:vAlign w:val="center"/>
          </w:tcPr>
          <w:p w14:paraId="0BFB3663">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具备药物计算和滴定表、肾功能计算、氧合计算、通气计算、血流动力学计算功能</w:t>
            </w:r>
          </w:p>
        </w:tc>
      </w:tr>
      <w:tr w14:paraId="1C03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76" w:type="dxa"/>
            <w:shd w:val="clear" w:color="000000" w:fill="FFFFFF"/>
            <w:noWrap w:val="0"/>
            <w:vAlign w:val="center"/>
          </w:tcPr>
          <w:p w14:paraId="0587DDE2">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2.10.5</w:t>
            </w:r>
          </w:p>
        </w:tc>
        <w:tc>
          <w:tcPr>
            <w:tcW w:w="7649" w:type="dxa"/>
            <w:noWrap w:val="0"/>
            <w:vAlign w:val="center"/>
          </w:tcPr>
          <w:p w14:paraId="44CC0568">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支持≥120小时趋势图/表、≥1200组NIBP列表、≥200组报警事件、≥72小时全息波形、≥48小时心律失常数据的存储和回顾</w:t>
            </w:r>
          </w:p>
        </w:tc>
      </w:tr>
      <w:tr w14:paraId="1EBE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6" w:type="dxa"/>
            <w:shd w:val="clear" w:color="000000" w:fill="FFFFFF"/>
            <w:noWrap w:val="0"/>
            <w:vAlign w:val="center"/>
          </w:tcPr>
          <w:p w14:paraId="35D5BA6E">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2.10.6</w:t>
            </w:r>
          </w:p>
        </w:tc>
        <w:tc>
          <w:tcPr>
            <w:tcW w:w="7649" w:type="dxa"/>
            <w:noWrap w:val="0"/>
            <w:vAlign w:val="center"/>
          </w:tcPr>
          <w:p w14:paraId="2545055A">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具备监护、待机，演示、体外循环、插管、隐私和夜间等工作模式</w:t>
            </w:r>
          </w:p>
        </w:tc>
      </w:tr>
      <w:tr w14:paraId="32FF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6" w:type="dxa"/>
            <w:shd w:val="clear" w:color="000000" w:fill="FFFFFF"/>
            <w:noWrap w:val="0"/>
            <w:vAlign w:val="center"/>
          </w:tcPr>
          <w:p w14:paraId="62C8012E">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2.11</w:t>
            </w:r>
          </w:p>
        </w:tc>
        <w:tc>
          <w:tcPr>
            <w:tcW w:w="7649" w:type="dxa"/>
            <w:noWrap w:val="0"/>
            <w:vAlign w:val="center"/>
          </w:tcPr>
          <w:p w14:paraId="58EC2B74">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可支持升级旁流二氧化碳监测功能</w:t>
            </w:r>
          </w:p>
        </w:tc>
      </w:tr>
      <w:tr w14:paraId="4352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6" w:type="dxa"/>
            <w:shd w:val="clear" w:color="000000" w:fill="FFFFFF"/>
            <w:noWrap w:val="0"/>
            <w:vAlign w:val="center"/>
          </w:tcPr>
          <w:p w14:paraId="3D8692E5">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2.12</w:t>
            </w:r>
          </w:p>
        </w:tc>
        <w:tc>
          <w:tcPr>
            <w:tcW w:w="7649" w:type="dxa"/>
            <w:noWrap w:val="0"/>
            <w:vAlign w:val="center"/>
          </w:tcPr>
          <w:p w14:paraId="36E4C15D">
            <w:pPr>
              <w:keepNext w:val="0"/>
              <w:keepLines w:val="0"/>
              <w:pageBreakBefore w:val="0"/>
              <w:widowControl/>
              <w:kinsoku/>
              <w:wordWrap/>
              <w:overflowPunct/>
              <w:topLinePunct w:val="0"/>
              <w:autoSpaceDE/>
              <w:autoSpaceDN/>
              <w:bidi w:val="0"/>
              <w:adjustRightInd w:val="0"/>
              <w:snapToGrid/>
              <w:spacing w:line="27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质量保修5年，</w:t>
            </w:r>
            <w:r>
              <w:rPr>
                <w:rFonts w:hint="eastAsia" w:ascii="宋体" w:hAnsi="宋体" w:eastAsia="宋体" w:cs="宋体"/>
                <w:color w:val="000000"/>
                <w:kern w:val="0"/>
                <w:sz w:val="24"/>
                <w:szCs w:val="24"/>
                <w:lang w:val="en-US" w:eastAsia="zh-CN"/>
              </w:rPr>
              <w:t>并提供1年2次的维护服务及校准服务，</w:t>
            </w:r>
            <w:r>
              <w:rPr>
                <w:rFonts w:hint="eastAsia" w:ascii="宋体" w:hAnsi="宋体" w:eastAsia="宋体" w:cs="宋体"/>
                <w:color w:val="000000"/>
                <w:kern w:val="0"/>
                <w:sz w:val="24"/>
                <w:szCs w:val="24"/>
              </w:rPr>
              <w:t>质保期后成本价维护供应配件。</w:t>
            </w:r>
          </w:p>
        </w:tc>
      </w:tr>
      <w:tr w14:paraId="29DD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noWrap w:val="0"/>
            <w:vAlign w:val="center"/>
          </w:tcPr>
          <w:p w14:paraId="1E3490AA">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w:t>
            </w:r>
          </w:p>
        </w:tc>
        <w:tc>
          <w:tcPr>
            <w:tcW w:w="7649" w:type="dxa"/>
            <w:noWrap w:val="0"/>
            <w:vAlign w:val="center"/>
          </w:tcPr>
          <w:p w14:paraId="45035AF3">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单台配置要求</w:t>
            </w:r>
          </w:p>
        </w:tc>
      </w:tr>
      <w:tr w14:paraId="19C3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noWrap w:val="0"/>
            <w:vAlign w:val="center"/>
          </w:tcPr>
          <w:p w14:paraId="5E84C8CC">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7649" w:type="dxa"/>
            <w:noWrap w:val="0"/>
            <w:vAlign w:val="center"/>
          </w:tcPr>
          <w:p w14:paraId="5639A096">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bidi="ar"/>
              </w:rPr>
              <w:t>▲</w:t>
            </w:r>
            <w:r>
              <w:rPr>
                <w:rFonts w:hint="eastAsia" w:ascii="宋体" w:hAnsi="宋体" w:eastAsia="宋体" w:cs="宋体"/>
                <w:color w:val="000000"/>
                <w:kern w:val="0"/>
                <w:sz w:val="24"/>
                <w:szCs w:val="24"/>
              </w:rPr>
              <w:t>心电监护主机一台</w:t>
            </w:r>
          </w:p>
        </w:tc>
      </w:tr>
      <w:tr w14:paraId="5E23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noWrap w:val="0"/>
            <w:vAlign w:val="center"/>
          </w:tcPr>
          <w:p w14:paraId="6AC9A321">
            <w:pPr>
              <w:keepNext w:val="0"/>
              <w:keepLines w:val="0"/>
              <w:pageBreakBefore w:val="0"/>
              <w:widowControl/>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7649" w:type="dxa"/>
            <w:noWrap w:val="0"/>
            <w:vAlign w:val="center"/>
          </w:tcPr>
          <w:p w14:paraId="49AA1A05">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bidi="ar"/>
              </w:rPr>
              <w:t>▲</w:t>
            </w:r>
            <w:r>
              <w:rPr>
                <w:rFonts w:hint="eastAsia" w:ascii="宋体" w:hAnsi="宋体" w:eastAsia="宋体" w:cs="宋体"/>
                <w:color w:val="000000"/>
                <w:kern w:val="0"/>
                <w:sz w:val="24"/>
                <w:szCs w:val="24"/>
              </w:rPr>
              <w:t>配套相关附件</w:t>
            </w:r>
            <w:r>
              <w:rPr>
                <w:rFonts w:hint="eastAsia" w:ascii="宋体" w:hAnsi="宋体" w:eastAsia="宋体" w:cs="宋体"/>
                <w:color w:val="000000"/>
                <w:kern w:val="0"/>
                <w:sz w:val="24"/>
                <w:szCs w:val="24"/>
                <w:lang w:val="en-US" w:eastAsia="zh-CN"/>
              </w:rPr>
              <w:t>两</w:t>
            </w:r>
            <w:r>
              <w:rPr>
                <w:rFonts w:hint="eastAsia" w:ascii="宋体" w:hAnsi="宋体" w:eastAsia="宋体" w:cs="宋体"/>
                <w:color w:val="000000"/>
                <w:kern w:val="0"/>
                <w:sz w:val="24"/>
                <w:szCs w:val="24"/>
              </w:rPr>
              <w:t>套</w:t>
            </w:r>
          </w:p>
        </w:tc>
      </w:tr>
      <w:tr w14:paraId="70EC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noWrap w:val="0"/>
            <w:vAlign w:val="center"/>
          </w:tcPr>
          <w:p w14:paraId="35564A72">
            <w:pPr>
              <w:keepNext w:val="0"/>
              <w:keepLines w:val="0"/>
              <w:pageBreakBefore w:val="0"/>
              <w:kinsoku/>
              <w:wordWrap/>
              <w:overflowPunct/>
              <w:topLinePunct w:val="0"/>
              <w:autoSpaceDE/>
              <w:autoSpaceDN/>
              <w:bidi w:val="0"/>
              <w:adjustRightInd w:val="0"/>
              <w:snapToGrid/>
              <w:spacing w:line="270" w:lineRule="exact"/>
              <w:jc w:val="center"/>
              <w:rPr>
                <w:rFonts w:hint="eastAsia" w:ascii="宋体" w:hAnsi="宋体" w:eastAsia="宋体" w:cs="宋体"/>
                <w:color w:val="000000"/>
                <w:kern w:val="0"/>
                <w:sz w:val="24"/>
                <w:szCs w:val="24"/>
              </w:rPr>
            </w:pPr>
            <w:r>
              <w:rPr>
                <w:rFonts w:hint="eastAsia" w:ascii="宋体" w:hAnsi="宋体" w:eastAsia="宋体" w:cs="宋体"/>
                <w:color w:val="auto"/>
                <w:sz w:val="24"/>
                <w:szCs w:val="24"/>
                <w:lang w:eastAsia="zh-CN"/>
              </w:rPr>
              <w:t>四</w:t>
            </w:r>
          </w:p>
        </w:tc>
        <w:tc>
          <w:tcPr>
            <w:tcW w:w="7649" w:type="dxa"/>
            <w:noWrap w:val="0"/>
            <w:vAlign w:val="center"/>
          </w:tcPr>
          <w:p w14:paraId="4E3C7C75">
            <w:pPr>
              <w:keepNext w:val="0"/>
              <w:keepLines w:val="0"/>
              <w:pageBreakBefore w:val="0"/>
              <w:widowControl/>
              <w:kinsoku/>
              <w:wordWrap/>
              <w:overflowPunct/>
              <w:topLinePunct w:val="0"/>
              <w:autoSpaceDE/>
              <w:autoSpaceDN/>
              <w:bidi w:val="0"/>
              <w:adjustRightInd w:val="0"/>
              <w:snapToGrid/>
              <w:spacing w:line="270" w:lineRule="exact"/>
              <w:jc w:val="left"/>
              <w:rPr>
                <w:rFonts w:hint="eastAsia" w:ascii="宋体" w:hAnsi="宋体" w:eastAsia="宋体" w:cs="宋体"/>
                <w:color w:val="000000"/>
                <w:kern w:val="0"/>
                <w:sz w:val="24"/>
                <w:szCs w:val="24"/>
              </w:rPr>
            </w:pPr>
            <w:r>
              <w:rPr>
                <w:rFonts w:hint="eastAsia" w:ascii="宋体" w:hAnsi="宋体" w:eastAsia="宋体" w:cs="宋体"/>
                <w:color w:val="auto"/>
                <w:sz w:val="24"/>
                <w:szCs w:val="24"/>
                <w:lang w:eastAsia="zh-CN"/>
              </w:rPr>
              <w:t>交货期：</w:t>
            </w:r>
            <w:r>
              <w:rPr>
                <w:rFonts w:hint="eastAsia" w:ascii="宋体" w:hAnsi="宋体" w:cs="宋体"/>
                <w:color w:val="auto"/>
                <w:sz w:val="24"/>
                <w:szCs w:val="24"/>
                <w:lang w:eastAsia="zh-CN"/>
              </w:rPr>
              <w:t>自合同签订之日起计</w:t>
            </w:r>
            <w:r>
              <w:rPr>
                <w:rFonts w:hint="eastAsia" w:ascii="宋体" w:hAnsi="宋体" w:cs="宋体"/>
                <w:color w:val="auto"/>
                <w:sz w:val="24"/>
                <w:szCs w:val="24"/>
                <w:lang w:val="en-US" w:eastAsia="zh-CN"/>
              </w:rPr>
              <w:t>30天内。</w:t>
            </w:r>
          </w:p>
        </w:tc>
      </w:tr>
    </w:tbl>
    <w:p w14:paraId="3AC22254">
      <w:pPr>
        <w:pStyle w:val="16"/>
        <w:ind w:left="0" w:leftChars="0" w:firstLine="0" w:firstLineChars="0"/>
        <w:rPr>
          <w:rFonts w:hint="eastAsia" w:ascii="微软雅黑" w:hAnsi="微软雅黑" w:eastAsia="微软雅黑" w:cs="宋体"/>
          <w:b/>
          <w:bCs/>
          <w:kern w:val="0"/>
          <w:sz w:val="21"/>
          <w:szCs w:val="21"/>
        </w:rPr>
      </w:pPr>
      <w:r>
        <w:rPr>
          <w:rFonts w:hint="eastAsia" w:ascii="仿宋" w:hAnsi="仿宋" w:eastAsia="仿宋" w:cs="FangSong_GB2312"/>
          <w:b/>
          <w:color w:val="FF0000"/>
          <w:sz w:val="30"/>
          <w:szCs w:val="30"/>
          <w:lang w:val="en-US" w:eastAsia="zh-CN"/>
        </w:rPr>
        <w:t>标项3：12导心电图机</w:t>
      </w:r>
    </w:p>
    <w:tbl>
      <w:tblPr>
        <w:tblStyle w:val="65"/>
        <w:tblW w:w="83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302"/>
      </w:tblGrid>
      <w:tr w14:paraId="4758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80" w:type="dxa"/>
            <w:noWrap w:val="0"/>
            <w:vAlign w:val="center"/>
          </w:tcPr>
          <w:p w14:paraId="5E6A8E70">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序号</w:t>
            </w:r>
          </w:p>
        </w:tc>
        <w:tc>
          <w:tcPr>
            <w:tcW w:w="7302" w:type="dxa"/>
            <w:noWrap w:val="0"/>
            <w:vAlign w:val="center"/>
          </w:tcPr>
          <w:p w14:paraId="73EDA21A">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color w:val="000000"/>
                <w:kern w:val="0"/>
                <w:sz w:val="24"/>
                <w:szCs w:val="24"/>
                <w:lang w:bidi="ar"/>
              </w:rPr>
              <w:t>招标要求</w:t>
            </w:r>
          </w:p>
        </w:tc>
      </w:tr>
      <w:tr w14:paraId="6509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51F570DA">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一、</w:t>
            </w:r>
          </w:p>
        </w:tc>
        <w:tc>
          <w:tcPr>
            <w:tcW w:w="7302" w:type="dxa"/>
            <w:noWrap w:val="0"/>
            <w:vAlign w:val="center"/>
          </w:tcPr>
          <w:p w14:paraId="4D2AAB20">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设备用途：</w:t>
            </w:r>
            <w:r>
              <w:rPr>
                <w:rFonts w:hint="eastAsia" w:ascii="宋体" w:hAnsi="宋体" w:eastAsia="宋体" w:cs="宋体"/>
                <w:color w:val="000000"/>
                <w:kern w:val="0"/>
                <w:sz w:val="24"/>
                <w:szCs w:val="24"/>
                <w:lang w:val="zh-CN" w:bidi="ar"/>
              </w:rPr>
              <w:t>检查病人心电各项指标</w:t>
            </w:r>
          </w:p>
        </w:tc>
      </w:tr>
      <w:tr w14:paraId="64BB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6AD1165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302" w:type="dxa"/>
            <w:noWrap w:val="0"/>
            <w:vAlign w:val="center"/>
          </w:tcPr>
          <w:p w14:paraId="58B00E59">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技术参数及要求</w:t>
            </w:r>
          </w:p>
        </w:tc>
      </w:tr>
      <w:tr w14:paraId="6DC6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32613244">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2.1</w:t>
            </w:r>
          </w:p>
        </w:tc>
        <w:tc>
          <w:tcPr>
            <w:tcW w:w="7302" w:type="dxa"/>
            <w:noWrap w:val="0"/>
            <w:vAlign w:val="center"/>
          </w:tcPr>
          <w:p w14:paraId="17C85859">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显示屏尺寸≥</w:t>
            </w:r>
            <w:r>
              <w:rPr>
                <w:rFonts w:hint="eastAsia" w:ascii="宋体" w:hAnsi="宋体" w:eastAsia="宋体" w:cs="宋体"/>
                <w:color w:val="000000"/>
                <w:kern w:val="0"/>
                <w:sz w:val="24"/>
                <w:szCs w:val="24"/>
                <w:lang w:val="en-US" w:eastAsia="zh-CN" w:bidi="ar"/>
              </w:rPr>
              <w:t>7</w:t>
            </w:r>
            <w:r>
              <w:rPr>
                <w:rFonts w:hint="eastAsia" w:ascii="宋体" w:hAnsi="宋体" w:eastAsia="宋体" w:cs="宋体"/>
                <w:color w:val="000000"/>
                <w:kern w:val="0"/>
                <w:sz w:val="24"/>
                <w:szCs w:val="24"/>
                <w:lang w:val="zh-CN" w:bidi="ar"/>
              </w:rPr>
              <w:t>英寸，支持中文、英文输入。</w:t>
            </w:r>
          </w:p>
        </w:tc>
      </w:tr>
      <w:tr w14:paraId="40FB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459AF92E">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▲2.2</w:t>
            </w:r>
          </w:p>
        </w:tc>
        <w:tc>
          <w:tcPr>
            <w:tcW w:w="7302" w:type="dxa"/>
            <w:noWrap w:val="0"/>
            <w:vAlign w:val="center"/>
          </w:tcPr>
          <w:p w14:paraId="5883D8B1">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通道数：12导联同步采集、同屏显示、并行12导打印</w:t>
            </w:r>
          </w:p>
        </w:tc>
      </w:tr>
      <w:tr w14:paraId="47C1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6CB758CE">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2.3</w:t>
            </w:r>
          </w:p>
        </w:tc>
        <w:tc>
          <w:tcPr>
            <w:tcW w:w="7302" w:type="dxa"/>
            <w:noWrap w:val="0"/>
            <w:vAlign w:val="center"/>
          </w:tcPr>
          <w:p w14:paraId="579398E7">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时间常数≥3.2s</w:t>
            </w:r>
          </w:p>
        </w:tc>
      </w:tr>
      <w:tr w14:paraId="40F7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28428D17">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2.4</w:t>
            </w:r>
          </w:p>
        </w:tc>
        <w:tc>
          <w:tcPr>
            <w:tcW w:w="7302" w:type="dxa"/>
            <w:noWrap w:val="0"/>
            <w:vAlign w:val="center"/>
          </w:tcPr>
          <w:p w14:paraId="4EBE22E3">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抗极化电压≥±300mv</w:t>
            </w:r>
          </w:p>
        </w:tc>
      </w:tr>
      <w:tr w14:paraId="6E75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6F11AA34">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2.5</w:t>
            </w:r>
          </w:p>
        </w:tc>
        <w:tc>
          <w:tcPr>
            <w:tcW w:w="7302" w:type="dxa"/>
            <w:noWrap w:val="0"/>
            <w:vAlign w:val="center"/>
          </w:tcPr>
          <w:p w14:paraId="2FF80B37">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共模拟制比≥105dB</w:t>
            </w:r>
          </w:p>
        </w:tc>
      </w:tr>
      <w:tr w14:paraId="54B1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34A9E8F0">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2.6</w:t>
            </w:r>
          </w:p>
        </w:tc>
        <w:tc>
          <w:tcPr>
            <w:tcW w:w="7302" w:type="dxa"/>
            <w:noWrap w:val="0"/>
            <w:vAlign w:val="center"/>
          </w:tcPr>
          <w:p w14:paraId="347EFB29">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记录速度：5, 12.5, 25 &amp; 50 mm/s等；误差≤±2%</w:t>
            </w:r>
          </w:p>
        </w:tc>
      </w:tr>
      <w:tr w14:paraId="25AE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53444A3C">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2.7</w:t>
            </w:r>
          </w:p>
        </w:tc>
        <w:tc>
          <w:tcPr>
            <w:tcW w:w="7302" w:type="dxa"/>
            <w:noWrap w:val="0"/>
            <w:vAlign w:val="center"/>
          </w:tcPr>
          <w:p w14:paraId="15645D40">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增益：2.5 mm/mv 、5 mm/mv、10 mm/mv、20mm/mv等；误差≤±5%</w:t>
            </w:r>
          </w:p>
        </w:tc>
      </w:tr>
      <w:tr w14:paraId="1A1C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05554D9F">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2.8</w:t>
            </w:r>
          </w:p>
        </w:tc>
        <w:tc>
          <w:tcPr>
            <w:tcW w:w="7302" w:type="dxa"/>
            <w:noWrap w:val="0"/>
            <w:vAlign w:val="center"/>
          </w:tcPr>
          <w:p w14:paraId="01E4A842">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具备交流滤波、肌电滤波、漂移滤波、低通滤波功能</w:t>
            </w:r>
          </w:p>
        </w:tc>
      </w:tr>
      <w:tr w14:paraId="09F1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56A6725C">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2.9</w:t>
            </w:r>
          </w:p>
        </w:tc>
        <w:tc>
          <w:tcPr>
            <w:tcW w:w="7302" w:type="dxa"/>
            <w:noWrap w:val="0"/>
            <w:vAlign w:val="center"/>
          </w:tcPr>
          <w:p w14:paraId="49831670">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可存储回放≥</w:t>
            </w:r>
            <w:r>
              <w:rPr>
                <w:rFonts w:hint="eastAsia" w:ascii="宋体" w:hAnsi="宋体" w:eastAsia="宋体" w:cs="宋体"/>
                <w:color w:val="000000"/>
                <w:kern w:val="0"/>
                <w:sz w:val="24"/>
                <w:szCs w:val="24"/>
                <w:lang w:val="en-US" w:eastAsia="zh-CN" w:bidi="ar"/>
              </w:rPr>
              <w:t>8</w:t>
            </w:r>
            <w:r>
              <w:rPr>
                <w:rFonts w:hint="eastAsia" w:ascii="宋体" w:hAnsi="宋体" w:eastAsia="宋体" w:cs="宋体"/>
                <w:color w:val="000000"/>
                <w:kern w:val="0"/>
                <w:sz w:val="24"/>
                <w:szCs w:val="24"/>
                <w:lang w:val="zh-CN" w:bidi="ar"/>
              </w:rPr>
              <w:t>00例病人数据，数据可通过SD卡、USB口导入导出，并可通过U盘,扩展内存容量</w:t>
            </w:r>
          </w:p>
        </w:tc>
      </w:tr>
      <w:tr w14:paraId="3F64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08305C35">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2.10</w:t>
            </w:r>
          </w:p>
        </w:tc>
        <w:tc>
          <w:tcPr>
            <w:tcW w:w="7302" w:type="dxa"/>
            <w:noWrap w:val="0"/>
            <w:vAlign w:val="center"/>
          </w:tcPr>
          <w:p w14:paraId="42969CD0">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通过CFDA、CE认证。</w:t>
            </w:r>
          </w:p>
        </w:tc>
      </w:tr>
      <w:tr w14:paraId="6C8E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13FC1BAE">
            <w:pPr>
              <w:widowControl/>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2.11</w:t>
            </w:r>
          </w:p>
        </w:tc>
        <w:tc>
          <w:tcPr>
            <w:tcW w:w="7302" w:type="dxa"/>
            <w:noWrap w:val="0"/>
            <w:vAlign w:val="center"/>
          </w:tcPr>
          <w:p w14:paraId="0437DA16">
            <w:pPr>
              <w:widowControl/>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color w:val="auto"/>
                <w:sz w:val="24"/>
                <w:szCs w:val="24"/>
              </w:rPr>
              <w:t>质量保修5年，</w:t>
            </w:r>
            <w:r>
              <w:rPr>
                <w:rFonts w:hint="eastAsia" w:ascii="宋体" w:hAnsi="宋体" w:eastAsia="宋体" w:cs="宋体"/>
                <w:color w:val="auto"/>
                <w:sz w:val="24"/>
                <w:szCs w:val="24"/>
                <w:lang w:val="en-US" w:eastAsia="zh-CN"/>
              </w:rPr>
              <w:t>并提供1年2次的维护服务，</w:t>
            </w:r>
            <w:r>
              <w:rPr>
                <w:rFonts w:hint="eastAsia" w:ascii="宋体" w:hAnsi="宋体" w:eastAsia="宋体" w:cs="宋体"/>
                <w:color w:val="auto"/>
                <w:sz w:val="24"/>
                <w:szCs w:val="24"/>
              </w:rPr>
              <w:t>质保期后成本价维护供应配件。</w:t>
            </w:r>
          </w:p>
        </w:tc>
      </w:tr>
      <w:tr w14:paraId="5D27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64FAEBC7">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三、</w:t>
            </w:r>
          </w:p>
        </w:tc>
        <w:tc>
          <w:tcPr>
            <w:tcW w:w="7302" w:type="dxa"/>
            <w:noWrap w:val="0"/>
            <w:vAlign w:val="center"/>
          </w:tcPr>
          <w:p w14:paraId="2490DA07">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b/>
                <w:bCs/>
                <w:color w:val="000000"/>
                <w:kern w:val="0"/>
                <w:sz w:val="24"/>
                <w:szCs w:val="24"/>
                <w:lang w:val="zh-CN" w:bidi="ar"/>
              </w:rPr>
              <w:t>单台配置要求</w:t>
            </w:r>
          </w:p>
        </w:tc>
      </w:tr>
      <w:tr w14:paraId="21E5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088C700B">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3.1</w:t>
            </w:r>
          </w:p>
        </w:tc>
        <w:tc>
          <w:tcPr>
            <w:tcW w:w="7302" w:type="dxa"/>
            <w:noWrap w:val="0"/>
            <w:vAlign w:val="center"/>
          </w:tcPr>
          <w:p w14:paraId="500FFB2D">
            <w:pPr>
              <w:widowControl/>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val="zh-CN" w:bidi="ar"/>
              </w:rPr>
              <w:t>心电图主机1套</w:t>
            </w:r>
          </w:p>
        </w:tc>
      </w:tr>
      <w:tr w14:paraId="7F67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6041B164">
            <w:pPr>
              <w:widowControl/>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w:t>
            </w:r>
          </w:p>
        </w:tc>
        <w:tc>
          <w:tcPr>
            <w:tcW w:w="7302" w:type="dxa"/>
            <w:noWrap w:val="0"/>
            <w:vAlign w:val="center"/>
          </w:tcPr>
          <w:p w14:paraId="0E1FBEC2">
            <w:pPr>
              <w:widowControl/>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支持5G或4G卡（包流量服务3年及以上）和无线网络,</w:t>
            </w:r>
          </w:p>
        </w:tc>
      </w:tr>
      <w:tr w14:paraId="3324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2DA05A13">
            <w:pPr>
              <w:widowControl/>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3.3</w:t>
            </w:r>
          </w:p>
        </w:tc>
        <w:tc>
          <w:tcPr>
            <w:tcW w:w="7302" w:type="dxa"/>
            <w:noWrap w:val="0"/>
            <w:vAlign w:val="center"/>
          </w:tcPr>
          <w:p w14:paraId="310B6750">
            <w:pPr>
              <w:widowControl/>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包含接口接入费用</w:t>
            </w:r>
          </w:p>
        </w:tc>
      </w:tr>
      <w:tr w14:paraId="389C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04E8231B">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sz w:val="24"/>
                <w:szCs w:val="24"/>
                <w:lang w:eastAsia="zh-CN"/>
              </w:rPr>
              <w:t>四</w:t>
            </w:r>
          </w:p>
        </w:tc>
        <w:tc>
          <w:tcPr>
            <w:tcW w:w="7302" w:type="dxa"/>
            <w:noWrap w:val="0"/>
            <w:vAlign w:val="center"/>
          </w:tcPr>
          <w:p w14:paraId="29FC7863">
            <w:pPr>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sz w:val="24"/>
                <w:szCs w:val="24"/>
                <w:lang w:eastAsia="zh-CN"/>
              </w:rPr>
              <w:t>交货期：</w:t>
            </w:r>
            <w:r>
              <w:rPr>
                <w:rFonts w:hint="eastAsia" w:ascii="宋体" w:hAnsi="宋体" w:cs="宋体"/>
                <w:color w:val="auto"/>
                <w:sz w:val="24"/>
                <w:szCs w:val="24"/>
                <w:lang w:eastAsia="zh-CN"/>
              </w:rPr>
              <w:t>自合同签订之日起计</w:t>
            </w:r>
            <w:r>
              <w:rPr>
                <w:rFonts w:hint="eastAsia" w:ascii="宋体" w:hAnsi="宋体" w:cs="宋体"/>
                <w:color w:val="auto"/>
                <w:sz w:val="24"/>
                <w:szCs w:val="24"/>
                <w:lang w:val="en-US" w:eastAsia="zh-CN"/>
              </w:rPr>
              <w:t>30天内。</w:t>
            </w:r>
          </w:p>
        </w:tc>
      </w:tr>
    </w:tbl>
    <w:p w14:paraId="5CE30362">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529A863D">
      <w:pPr>
        <w:rPr>
          <w:rFonts w:hint="eastAsia" w:ascii="仿宋" w:hAnsi="仿宋" w:eastAsia="仿宋" w:cs="FangSong_GB2312"/>
          <w:b/>
          <w:color w:val="FF0000"/>
          <w:sz w:val="30"/>
          <w:szCs w:val="30"/>
          <w:lang w:val="en-US" w:eastAsia="zh-CN"/>
        </w:rPr>
      </w:pPr>
      <w:r>
        <w:rPr>
          <w:rFonts w:hint="eastAsia" w:ascii="仿宋" w:hAnsi="仿宋" w:eastAsia="仿宋" w:cs="FangSong_GB2312"/>
          <w:b/>
          <w:color w:val="FF0000"/>
          <w:sz w:val="30"/>
          <w:szCs w:val="30"/>
          <w:lang w:val="en-US" w:eastAsia="zh-CN"/>
        </w:rPr>
        <w:t>标项4：12导心电图机</w:t>
      </w:r>
    </w:p>
    <w:tbl>
      <w:tblPr>
        <w:tblStyle w:val="65"/>
        <w:tblW w:w="831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232"/>
      </w:tblGrid>
      <w:tr w14:paraId="0C4B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03B73BD8">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序号</w:t>
            </w:r>
          </w:p>
        </w:tc>
        <w:tc>
          <w:tcPr>
            <w:tcW w:w="7232" w:type="dxa"/>
            <w:noWrap w:val="0"/>
            <w:vAlign w:val="center"/>
          </w:tcPr>
          <w:p w14:paraId="19E401CD">
            <w:pPr>
              <w:widowControl/>
              <w:jc w:val="center"/>
              <w:rPr>
                <w:rFonts w:hint="eastAsia" w:ascii="宋体" w:hAnsi="宋体" w:eastAsia="宋体" w:cs="宋体"/>
                <w:b/>
                <w:bCs/>
                <w:kern w:val="0"/>
                <w:sz w:val="24"/>
                <w:szCs w:val="24"/>
                <w:lang w:eastAsia="zh-CN"/>
              </w:rPr>
            </w:pPr>
            <w:r>
              <w:rPr>
                <w:rFonts w:hint="eastAsia" w:ascii="宋体" w:hAnsi="宋体" w:eastAsia="宋体" w:cs="宋体"/>
                <w:b/>
                <w:bCs/>
                <w:color w:val="000000"/>
                <w:kern w:val="0"/>
                <w:sz w:val="24"/>
                <w:szCs w:val="24"/>
                <w:lang w:bidi="ar"/>
              </w:rPr>
              <w:t>招标要求</w:t>
            </w:r>
          </w:p>
        </w:tc>
      </w:tr>
      <w:tr w14:paraId="702B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4EA0696F">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一、</w:t>
            </w:r>
          </w:p>
        </w:tc>
        <w:tc>
          <w:tcPr>
            <w:tcW w:w="7232" w:type="dxa"/>
            <w:noWrap w:val="0"/>
            <w:vAlign w:val="center"/>
          </w:tcPr>
          <w:p w14:paraId="3AFC15EB">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设备用途：</w:t>
            </w:r>
            <w:r>
              <w:rPr>
                <w:rFonts w:hint="eastAsia" w:ascii="宋体" w:hAnsi="宋体" w:eastAsia="宋体" w:cs="宋体"/>
                <w:color w:val="000000"/>
                <w:kern w:val="0"/>
                <w:sz w:val="24"/>
                <w:szCs w:val="24"/>
              </w:rPr>
              <w:t>检查病人心电各项指标</w:t>
            </w:r>
          </w:p>
        </w:tc>
      </w:tr>
      <w:tr w14:paraId="4A02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57117048">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32" w:type="dxa"/>
            <w:noWrap w:val="0"/>
            <w:vAlign w:val="center"/>
          </w:tcPr>
          <w:p w14:paraId="7F06AECB">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技术参数及要求</w:t>
            </w:r>
          </w:p>
        </w:tc>
      </w:tr>
      <w:tr w14:paraId="735D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1810B9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7232" w:type="dxa"/>
            <w:noWrap w:val="0"/>
            <w:vAlign w:val="center"/>
          </w:tcPr>
          <w:p w14:paraId="145B3BF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显示屏尺寸≥</w:t>
            </w:r>
            <w:r>
              <w:rPr>
                <w:rFonts w:hint="eastAsia" w:ascii="宋体" w:hAnsi="宋体" w:eastAsia="宋体" w:cs="宋体"/>
                <w:color w:val="000000"/>
                <w:kern w:val="0"/>
                <w:sz w:val="24"/>
                <w:szCs w:val="24"/>
                <w:lang w:val="en-US" w:eastAsia="zh-CN"/>
              </w:rPr>
              <w:t>5.6</w:t>
            </w:r>
            <w:r>
              <w:rPr>
                <w:rFonts w:hint="eastAsia" w:ascii="宋体" w:hAnsi="宋体" w:eastAsia="宋体" w:cs="宋体"/>
                <w:color w:val="000000"/>
                <w:kern w:val="0"/>
                <w:sz w:val="24"/>
                <w:szCs w:val="24"/>
              </w:rPr>
              <w:t>英寸</w:t>
            </w:r>
            <w:r>
              <w:rPr>
                <w:rFonts w:hint="eastAsia" w:ascii="宋体" w:hAnsi="宋体" w:eastAsia="宋体" w:cs="宋体"/>
                <w:color w:val="000000"/>
                <w:kern w:val="0"/>
                <w:sz w:val="24"/>
                <w:szCs w:val="24"/>
                <w:lang w:val="en-US" w:eastAsia="zh-CN"/>
              </w:rPr>
              <w:t>液晶屏</w:t>
            </w:r>
            <w:r>
              <w:rPr>
                <w:rFonts w:hint="eastAsia" w:ascii="宋体" w:hAnsi="宋体" w:eastAsia="宋体" w:cs="宋体"/>
                <w:color w:val="000000"/>
                <w:kern w:val="0"/>
                <w:sz w:val="24"/>
                <w:szCs w:val="24"/>
              </w:rPr>
              <w:t>，支持中文、英文</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五笔输入法</w:t>
            </w:r>
            <w:r>
              <w:rPr>
                <w:rFonts w:hint="eastAsia" w:ascii="宋体" w:hAnsi="宋体" w:eastAsia="宋体" w:cs="宋体"/>
                <w:color w:val="000000"/>
                <w:kern w:val="0"/>
                <w:sz w:val="24"/>
                <w:szCs w:val="24"/>
              </w:rPr>
              <w:t>输入。</w:t>
            </w:r>
          </w:p>
        </w:tc>
      </w:tr>
      <w:tr w14:paraId="5883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67AFF50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7232" w:type="dxa"/>
            <w:noWrap w:val="0"/>
            <w:vAlign w:val="center"/>
          </w:tcPr>
          <w:p w14:paraId="4812A02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通道数：12导联同步采集、同屏显示、并行12导打印</w:t>
            </w:r>
          </w:p>
        </w:tc>
      </w:tr>
      <w:tr w14:paraId="5128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37231EA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7232" w:type="dxa"/>
            <w:noWrap w:val="0"/>
            <w:vAlign w:val="center"/>
          </w:tcPr>
          <w:p w14:paraId="3B1B568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时间常数≥</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s</w:t>
            </w:r>
          </w:p>
        </w:tc>
      </w:tr>
      <w:tr w14:paraId="7B65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0E35BB9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7232" w:type="dxa"/>
            <w:noWrap w:val="0"/>
            <w:vAlign w:val="center"/>
          </w:tcPr>
          <w:p w14:paraId="77070DE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抗极化电压≥</w:t>
            </w:r>
            <w:r>
              <w:rPr>
                <w:rFonts w:hint="eastAsia" w:ascii="宋体" w:hAnsi="宋体" w:eastAsia="宋体" w:cs="宋体"/>
                <w:color w:val="000000"/>
                <w:kern w:val="0"/>
                <w:sz w:val="24"/>
                <w:szCs w:val="24"/>
                <w:lang w:val="en-US" w:eastAsia="zh-CN"/>
              </w:rPr>
              <w:t>300</w:t>
            </w:r>
            <w:r>
              <w:rPr>
                <w:rFonts w:hint="eastAsia" w:ascii="宋体" w:hAnsi="宋体" w:eastAsia="宋体" w:cs="宋体"/>
                <w:color w:val="000000"/>
                <w:kern w:val="0"/>
                <w:sz w:val="24"/>
                <w:szCs w:val="24"/>
              </w:rPr>
              <w:t>mv</w:t>
            </w:r>
          </w:p>
        </w:tc>
      </w:tr>
      <w:tr w14:paraId="3C42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5278CF1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7232" w:type="dxa"/>
            <w:noWrap w:val="0"/>
            <w:vAlign w:val="center"/>
          </w:tcPr>
          <w:p w14:paraId="3A65677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共模拟制比≥1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5dB</w:t>
            </w:r>
          </w:p>
        </w:tc>
      </w:tr>
      <w:tr w14:paraId="36A4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743AB20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7232" w:type="dxa"/>
            <w:noWrap w:val="0"/>
            <w:vAlign w:val="center"/>
          </w:tcPr>
          <w:p w14:paraId="1F80A9C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记录速度：5, 12.5, 25 &amp; 50 mm/s等；误差≤±2%</w:t>
            </w:r>
          </w:p>
        </w:tc>
      </w:tr>
      <w:tr w14:paraId="200F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3626DC4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7232" w:type="dxa"/>
            <w:noWrap w:val="0"/>
            <w:vAlign w:val="center"/>
          </w:tcPr>
          <w:p w14:paraId="3B1A402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增益：2.5 mm/mv 、5 mm/mv、10 mm/mv、20mm/mv等；误差≤±5%</w:t>
            </w:r>
          </w:p>
        </w:tc>
      </w:tr>
      <w:tr w14:paraId="5C16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41586FD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7232" w:type="dxa"/>
            <w:noWrap w:val="0"/>
            <w:vAlign w:val="center"/>
          </w:tcPr>
          <w:p w14:paraId="0E6C692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具备交流滤波、肌电滤波、漂移滤波、低通滤波功能</w:t>
            </w:r>
          </w:p>
        </w:tc>
      </w:tr>
      <w:tr w14:paraId="311A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66DC0E2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7232" w:type="dxa"/>
            <w:noWrap w:val="0"/>
            <w:vAlign w:val="center"/>
          </w:tcPr>
          <w:p w14:paraId="3751C09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可存储回放≥</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00例病人数据，数据可通过SD卡、USB口导入导出，并可通过U盘,扩展内存容量</w:t>
            </w:r>
          </w:p>
        </w:tc>
      </w:tr>
      <w:tr w14:paraId="42FD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6BAC9E4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w:t>
            </w:r>
          </w:p>
        </w:tc>
        <w:tc>
          <w:tcPr>
            <w:tcW w:w="7232" w:type="dxa"/>
            <w:noWrap w:val="0"/>
            <w:vAlign w:val="center"/>
          </w:tcPr>
          <w:p w14:paraId="0C3B192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通过CFDA、CE认证。</w:t>
            </w:r>
          </w:p>
        </w:tc>
      </w:tr>
      <w:tr w14:paraId="173B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4C3B34D2">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2.11</w:t>
            </w:r>
          </w:p>
        </w:tc>
        <w:tc>
          <w:tcPr>
            <w:tcW w:w="7232" w:type="dxa"/>
            <w:noWrap w:val="0"/>
            <w:vAlign w:val="center"/>
          </w:tcPr>
          <w:p w14:paraId="6CB3D9D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质量保修5年，</w:t>
            </w:r>
            <w:r>
              <w:rPr>
                <w:rFonts w:hint="eastAsia" w:ascii="宋体" w:hAnsi="宋体" w:eastAsia="宋体" w:cs="宋体"/>
                <w:color w:val="000000"/>
                <w:kern w:val="0"/>
                <w:sz w:val="24"/>
                <w:szCs w:val="24"/>
                <w:lang w:val="en-US" w:eastAsia="zh-CN"/>
              </w:rPr>
              <w:t>并提供1年2次的维护服务，</w:t>
            </w:r>
            <w:r>
              <w:rPr>
                <w:rFonts w:hint="eastAsia" w:ascii="宋体" w:hAnsi="宋体" w:eastAsia="宋体" w:cs="宋体"/>
                <w:color w:val="000000"/>
                <w:kern w:val="0"/>
                <w:sz w:val="24"/>
                <w:szCs w:val="24"/>
              </w:rPr>
              <w:t>质保期后成本价维护供应配件。</w:t>
            </w:r>
          </w:p>
        </w:tc>
      </w:tr>
      <w:tr w14:paraId="32CA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4053C58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w:t>
            </w:r>
          </w:p>
        </w:tc>
        <w:tc>
          <w:tcPr>
            <w:tcW w:w="7232" w:type="dxa"/>
            <w:noWrap w:val="0"/>
            <w:vAlign w:val="center"/>
          </w:tcPr>
          <w:p w14:paraId="1AA038B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单台配置要求</w:t>
            </w:r>
          </w:p>
        </w:tc>
      </w:tr>
      <w:tr w14:paraId="6029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44F502F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7232" w:type="dxa"/>
            <w:noWrap w:val="0"/>
            <w:vAlign w:val="center"/>
          </w:tcPr>
          <w:p w14:paraId="376FA47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心电图主机1套</w:t>
            </w:r>
          </w:p>
        </w:tc>
      </w:tr>
      <w:tr w14:paraId="3F84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02DD2F3C">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w:t>
            </w:r>
          </w:p>
        </w:tc>
        <w:tc>
          <w:tcPr>
            <w:tcW w:w="7232" w:type="dxa"/>
            <w:noWrap w:val="0"/>
            <w:vAlign w:val="center"/>
          </w:tcPr>
          <w:p w14:paraId="4F6D482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
              </w:rPr>
              <w:t>支持5G或4G卡（包流量服务3年及以上）和无线网络,</w:t>
            </w:r>
          </w:p>
        </w:tc>
      </w:tr>
      <w:tr w14:paraId="069F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3DCF1B52">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3.3</w:t>
            </w:r>
          </w:p>
        </w:tc>
        <w:tc>
          <w:tcPr>
            <w:tcW w:w="7232" w:type="dxa"/>
            <w:noWrap w:val="0"/>
            <w:vAlign w:val="center"/>
          </w:tcPr>
          <w:p w14:paraId="5DC92EF5">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包含接口接入费用（其中凤林院除外）</w:t>
            </w:r>
          </w:p>
        </w:tc>
      </w:tr>
      <w:tr w14:paraId="71A2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1170DA95">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auto"/>
                <w:sz w:val="24"/>
                <w:szCs w:val="24"/>
                <w:lang w:eastAsia="zh-CN"/>
              </w:rPr>
              <w:t>四</w:t>
            </w:r>
          </w:p>
        </w:tc>
        <w:tc>
          <w:tcPr>
            <w:tcW w:w="7232" w:type="dxa"/>
            <w:noWrap w:val="0"/>
            <w:vAlign w:val="center"/>
          </w:tcPr>
          <w:p w14:paraId="43507842">
            <w:pPr>
              <w:jc w:val="both"/>
              <w:rPr>
                <w:rFonts w:hint="eastAsia" w:ascii="宋体" w:hAnsi="宋体" w:eastAsia="宋体" w:cs="宋体"/>
                <w:color w:val="000000"/>
                <w:kern w:val="0"/>
                <w:sz w:val="24"/>
                <w:szCs w:val="24"/>
                <w:lang w:val="en-US" w:eastAsia="zh-CN"/>
              </w:rPr>
            </w:pPr>
            <w:r>
              <w:rPr>
                <w:rFonts w:hint="eastAsia" w:ascii="宋体" w:hAnsi="宋体" w:eastAsia="宋体" w:cs="宋体"/>
                <w:color w:val="auto"/>
                <w:sz w:val="24"/>
                <w:szCs w:val="24"/>
                <w:lang w:eastAsia="zh-CN"/>
              </w:rPr>
              <w:t>交货期：</w:t>
            </w:r>
            <w:r>
              <w:rPr>
                <w:rFonts w:hint="eastAsia" w:ascii="宋体" w:hAnsi="宋体" w:cs="宋体"/>
                <w:color w:val="auto"/>
                <w:sz w:val="24"/>
                <w:szCs w:val="24"/>
                <w:lang w:eastAsia="zh-CN"/>
              </w:rPr>
              <w:t>自合同签订之日起计</w:t>
            </w:r>
            <w:r>
              <w:rPr>
                <w:rFonts w:hint="eastAsia" w:ascii="宋体" w:hAnsi="宋体" w:cs="宋体"/>
                <w:color w:val="auto"/>
                <w:sz w:val="24"/>
                <w:szCs w:val="24"/>
                <w:lang w:val="en-US" w:eastAsia="zh-CN"/>
              </w:rPr>
              <w:t>30天内。</w:t>
            </w:r>
          </w:p>
        </w:tc>
      </w:tr>
    </w:tbl>
    <w:p w14:paraId="26CBD185">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6F9222F2">
      <w:pPr>
        <w:rPr>
          <w:rFonts w:hint="eastAsia" w:ascii="仿宋" w:hAnsi="仿宋" w:eastAsia="仿宋" w:cs="FangSong_GB2312"/>
          <w:b/>
          <w:color w:val="FF0000"/>
          <w:sz w:val="30"/>
          <w:szCs w:val="30"/>
          <w:lang w:val="en-US" w:eastAsia="zh-CN"/>
        </w:rPr>
      </w:pPr>
      <w:r>
        <w:rPr>
          <w:rFonts w:hint="eastAsia" w:ascii="仿宋" w:hAnsi="仿宋" w:eastAsia="仿宋" w:cs="FangSong_GB2312"/>
          <w:b/>
          <w:color w:val="FF0000"/>
          <w:sz w:val="30"/>
          <w:szCs w:val="30"/>
          <w:lang w:val="en-US" w:eastAsia="zh-CN"/>
        </w:rPr>
        <w:t>标项5：干式生化分析仪</w:t>
      </w:r>
    </w:p>
    <w:tbl>
      <w:tblPr>
        <w:tblStyle w:val="66"/>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299"/>
      </w:tblGrid>
      <w:tr w14:paraId="7086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56" w:type="dxa"/>
            <w:vAlign w:val="center"/>
          </w:tcPr>
          <w:p w14:paraId="58E6B10D">
            <w:pPr>
              <w:widowControl/>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rPr>
              <w:t>序号</w:t>
            </w:r>
          </w:p>
        </w:tc>
        <w:tc>
          <w:tcPr>
            <w:tcW w:w="7299" w:type="dxa"/>
            <w:vAlign w:val="center"/>
          </w:tcPr>
          <w:p w14:paraId="6A593882">
            <w:pPr>
              <w:widowControl/>
              <w:jc w:val="center"/>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招标要求</w:t>
            </w:r>
          </w:p>
        </w:tc>
      </w:tr>
      <w:tr w14:paraId="1CE4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56" w:type="dxa"/>
            <w:vAlign w:val="center"/>
          </w:tcPr>
          <w:p w14:paraId="1FD5D3CA">
            <w:pPr>
              <w:jc w:val="center"/>
              <w:rPr>
                <w:rFonts w:hint="eastAsia" w:ascii="宋体" w:hAnsi="宋体" w:eastAsia="宋体" w:cs="宋体"/>
                <w:b/>
                <w:bCs/>
                <w:caps/>
                <w:sz w:val="24"/>
                <w:szCs w:val="24"/>
              </w:rPr>
            </w:pPr>
            <w:r>
              <w:rPr>
                <w:rFonts w:hint="eastAsia" w:ascii="宋体" w:hAnsi="宋体" w:eastAsia="宋体" w:cs="宋体"/>
                <w:b/>
                <w:bCs/>
                <w:caps/>
                <w:sz w:val="24"/>
                <w:szCs w:val="24"/>
              </w:rPr>
              <w:t>一</w:t>
            </w:r>
          </w:p>
        </w:tc>
        <w:tc>
          <w:tcPr>
            <w:tcW w:w="7299" w:type="dxa"/>
          </w:tcPr>
          <w:p w14:paraId="36C7C3FC">
            <w:pPr>
              <w:rPr>
                <w:rFonts w:hint="eastAsia" w:ascii="宋体" w:hAnsi="宋体" w:eastAsia="宋体" w:cs="宋体"/>
                <w:b/>
                <w:bCs/>
                <w:caps/>
                <w:sz w:val="24"/>
                <w:szCs w:val="24"/>
              </w:rPr>
            </w:pPr>
            <w:r>
              <w:rPr>
                <w:rFonts w:hint="eastAsia" w:ascii="宋体" w:hAnsi="宋体" w:eastAsia="宋体" w:cs="宋体"/>
                <w:b/>
                <w:bCs/>
                <w:caps/>
                <w:sz w:val="24"/>
                <w:szCs w:val="24"/>
              </w:rPr>
              <w:t>设备用途</w:t>
            </w:r>
          </w:p>
        </w:tc>
      </w:tr>
      <w:tr w14:paraId="1BE4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56" w:type="dxa"/>
            <w:vAlign w:val="center"/>
          </w:tcPr>
          <w:p w14:paraId="0A1DBC22">
            <w:pPr>
              <w:jc w:val="center"/>
              <w:rPr>
                <w:rFonts w:hint="eastAsia" w:ascii="宋体" w:hAnsi="宋体" w:eastAsia="宋体" w:cs="宋体"/>
                <w:sz w:val="24"/>
                <w:szCs w:val="24"/>
              </w:rPr>
            </w:pPr>
            <w:r>
              <w:rPr>
                <w:rFonts w:hint="eastAsia" w:ascii="宋体" w:hAnsi="宋体" w:eastAsia="宋体" w:cs="宋体"/>
                <w:sz w:val="24"/>
                <w:szCs w:val="24"/>
              </w:rPr>
              <w:t>1.1</w:t>
            </w:r>
          </w:p>
        </w:tc>
        <w:tc>
          <w:tcPr>
            <w:tcW w:w="7299" w:type="dxa"/>
            <w:shd w:val="clear" w:color="auto" w:fill="auto"/>
            <w:vAlign w:val="center"/>
          </w:tcPr>
          <w:p w14:paraId="53F7D88C">
            <w:pPr>
              <w:jc w:val="left"/>
              <w:rPr>
                <w:rFonts w:hint="eastAsia" w:ascii="宋体" w:hAnsi="宋体" w:eastAsia="宋体" w:cs="宋体"/>
                <w:sz w:val="24"/>
                <w:szCs w:val="24"/>
              </w:rPr>
            </w:pPr>
            <w:r>
              <w:rPr>
                <w:rFonts w:hint="eastAsia" w:ascii="宋体" w:hAnsi="宋体" w:eastAsia="宋体" w:cs="宋体"/>
                <w:sz w:val="24"/>
                <w:szCs w:val="24"/>
              </w:rPr>
              <w:t>用于定量检测人体全血、血浆、血清中谷丙转氨酶浓度。</w:t>
            </w:r>
          </w:p>
        </w:tc>
      </w:tr>
      <w:tr w14:paraId="04D2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C6E9BA6">
            <w:pPr>
              <w:jc w:val="center"/>
              <w:rPr>
                <w:rFonts w:hint="eastAsia" w:ascii="宋体" w:hAnsi="宋体" w:eastAsia="宋体" w:cs="宋体"/>
                <w:sz w:val="24"/>
                <w:szCs w:val="24"/>
              </w:rPr>
            </w:pPr>
            <w:r>
              <w:rPr>
                <w:rFonts w:hint="eastAsia" w:ascii="宋体" w:hAnsi="宋体" w:eastAsia="宋体" w:cs="宋体"/>
                <w:sz w:val="24"/>
                <w:szCs w:val="24"/>
              </w:rPr>
              <w:t>二</w:t>
            </w:r>
          </w:p>
        </w:tc>
        <w:tc>
          <w:tcPr>
            <w:tcW w:w="7299" w:type="dxa"/>
          </w:tcPr>
          <w:p w14:paraId="67837C32">
            <w:pPr>
              <w:rPr>
                <w:rFonts w:hint="eastAsia" w:ascii="宋体" w:hAnsi="宋体" w:eastAsia="宋体" w:cs="宋体"/>
                <w:sz w:val="24"/>
                <w:szCs w:val="24"/>
              </w:rPr>
            </w:pPr>
            <w:r>
              <w:rPr>
                <w:rFonts w:hint="eastAsia" w:ascii="宋体" w:hAnsi="宋体" w:eastAsia="宋体" w:cs="宋体"/>
                <w:b/>
                <w:bCs/>
                <w:caps/>
                <w:sz w:val="24"/>
                <w:szCs w:val="24"/>
              </w:rPr>
              <w:t>技术要求</w:t>
            </w:r>
          </w:p>
        </w:tc>
      </w:tr>
      <w:tr w14:paraId="49D1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1D5A71E">
            <w:pPr>
              <w:jc w:val="center"/>
              <w:rPr>
                <w:rFonts w:hint="eastAsia" w:ascii="宋体" w:hAnsi="宋体" w:eastAsia="宋体" w:cs="宋体"/>
                <w:sz w:val="24"/>
                <w:szCs w:val="24"/>
              </w:rPr>
            </w:pPr>
            <w:r>
              <w:rPr>
                <w:rFonts w:hint="eastAsia" w:ascii="宋体" w:hAnsi="宋体" w:eastAsia="宋体" w:cs="宋体"/>
                <w:sz w:val="24"/>
                <w:szCs w:val="24"/>
              </w:rPr>
              <w:t>▲2.1</w:t>
            </w:r>
          </w:p>
        </w:tc>
        <w:tc>
          <w:tcPr>
            <w:tcW w:w="7299" w:type="dxa"/>
            <w:vAlign w:val="center"/>
          </w:tcPr>
          <w:p w14:paraId="19B6B22A">
            <w:pPr>
              <w:jc w:val="left"/>
              <w:rPr>
                <w:rFonts w:hint="eastAsia" w:ascii="宋体" w:hAnsi="宋体" w:eastAsia="宋体" w:cs="宋体"/>
                <w:sz w:val="24"/>
                <w:szCs w:val="24"/>
                <w:lang w:eastAsia="zh-CN"/>
              </w:rPr>
            </w:pPr>
            <w:r>
              <w:rPr>
                <w:rFonts w:hint="eastAsia" w:ascii="宋体" w:hAnsi="宋体" w:eastAsia="宋体" w:cs="宋体"/>
                <w:sz w:val="24"/>
                <w:szCs w:val="24"/>
              </w:rPr>
              <w:t>检测项目：谷丙转氨酶（ALT）</w:t>
            </w:r>
            <w:r>
              <w:rPr>
                <w:rFonts w:hint="eastAsia" w:ascii="宋体" w:hAnsi="宋体" w:eastAsia="宋体" w:cs="宋体"/>
                <w:sz w:val="24"/>
                <w:szCs w:val="24"/>
                <w:lang w:eastAsia="zh-CN"/>
              </w:rPr>
              <w:t>【</w:t>
            </w:r>
            <w:r>
              <w:rPr>
                <w:rFonts w:hint="eastAsia" w:ascii="宋体" w:hAnsi="宋体" w:eastAsia="宋体" w:cs="宋体"/>
                <w:sz w:val="24"/>
                <w:szCs w:val="24"/>
              </w:rPr>
              <w:t>提供医疗器械注册时具有CMA认证的第三方机构检测报告或者产品说明书或者医疗器械注册时附件技术要求</w:t>
            </w:r>
            <w:r>
              <w:rPr>
                <w:rFonts w:hint="eastAsia" w:ascii="宋体" w:hAnsi="宋体" w:eastAsia="宋体" w:cs="宋体"/>
                <w:sz w:val="24"/>
                <w:szCs w:val="24"/>
                <w:lang w:eastAsia="zh-CN"/>
              </w:rPr>
              <w:t>】</w:t>
            </w:r>
          </w:p>
        </w:tc>
      </w:tr>
      <w:tr w14:paraId="3259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AF540CC">
            <w:pPr>
              <w:jc w:val="center"/>
              <w:rPr>
                <w:rFonts w:hint="eastAsia" w:ascii="宋体" w:hAnsi="宋体" w:eastAsia="宋体" w:cs="宋体"/>
                <w:sz w:val="24"/>
                <w:szCs w:val="24"/>
              </w:rPr>
            </w:pPr>
            <w:r>
              <w:rPr>
                <w:rFonts w:hint="eastAsia" w:ascii="宋体" w:hAnsi="宋体" w:eastAsia="宋体" w:cs="宋体"/>
                <w:sz w:val="24"/>
                <w:szCs w:val="24"/>
              </w:rPr>
              <w:t>2.2</w:t>
            </w:r>
          </w:p>
        </w:tc>
        <w:tc>
          <w:tcPr>
            <w:tcW w:w="7299" w:type="dxa"/>
            <w:vAlign w:val="center"/>
          </w:tcPr>
          <w:p w14:paraId="57322EAD">
            <w:pPr>
              <w:jc w:val="left"/>
              <w:rPr>
                <w:rFonts w:hint="eastAsia" w:ascii="宋体" w:hAnsi="宋体" w:eastAsia="宋体" w:cs="宋体"/>
                <w:sz w:val="24"/>
                <w:szCs w:val="24"/>
              </w:rPr>
            </w:pPr>
            <w:r>
              <w:rPr>
                <w:rFonts w:hint="eastAsia" w:ascii="宋体" w:hAnsi="宋体" w:eastAsia="宋体" w:cs="宋体"/>
                <w:sz w:val="24"/>
                <w:szCs w:val="24"/>
              </w:rPr>
              <w:t>标本类型：全血、血清、血浆</w:t>
            </w:r>
          </w:p>
        </w:tc>
      </w:tr>
      <w:tr w14:paraId="7752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8AD470D">
            <w:pPr>
              <w:jc w:val="center"/>
              <w:rPr>
                <w:rFonts w:hint="eastAsia" w:ascii="宋体" w:hAnsi="宋体" w:eastAsia="宋体" w:cs="宋体"/>
                <w:sz w:val="24"/>
                <w:szCs w:val="24"/>
              </w:rPr>
            </w:pPr>
            <w:r>
              <w:rPr>
                <w:rFonts w:hint="eastAsia" w:ascii="宋体" w:hAnsi="宋体" w:eastAsia="宋体" w:cs="宋体"/>
                <w:sz w:val="24"/>
                <w:szCs w:val="24"/>
              </w:rPr>
              <w:t>★2.3</w:t>
            </w:r>
          </w:p>
        </w:tc>
        <w:tc>
          <w:tcPr>
            <w:tcW w:w="7299" w:type="dxa"/>
            <w:vAlign w:val="center"/>
          </w:tcPr>
          <w:p w14:paraId="0E4C0D75">
            <w:pPr>
              <w:jc w:val="left"/>
              <w:rPr>
                <w:rFonts w:hint="eastAsia" w:ascii="宋体" w:hAnsi="宋体" w:eastAsia="宋体" w:cs="宋体"/>
                <w:sz w:val="24"/>
                <w:szCs w:val="24"/>
                <w:lang w:eastAsia="zh-CN"/>
              </w:rPr>
            </w:pPr>
            <w:r>
              <w:rPr>
                <w:rFonts w:hint="eastAsia" w:ascii="宋体" w:hAnsi="宋体" w:eastAsia="宋体" w:cs="宋体"/>
                <w:sz w:val="24"/>
                <w:szCs w:val="24"/>
              </w:rPr>
              <w:t>标本量≤30µl</w:t>
            </w:r>
            <w:r>
              <w:rPr>
                <w:rFonts w:hint="eastAsia" w:ascii="宋体" w:hAnsi="宋体" w:eastAsia="宋体" w:cs="宋体"/>
                <w:sz w:val="24"/>
                <w:szCs w:val="24"/>
                <w:lang w:eastAsia="zh-CN"/>
              </w:rPr>
              <w:t>【</w:t>
            </w:r>
            <w:r>
              <w:rPr>
                <w:rFonts w:hint="eastAsia" w:ascii="宋体" w:hAnsi="宋体" w:eastAsia="宋体" w:cs="宋体"/>
                <w:sz w:val="24"/>
                <w:szCs w:val="24"/>
              </w:rPr>
              <w:t>提供医疗器械注册时具有CMA认证的第三方机构检测报告或者产品说明书或者医疗器械注册时附件技术要求</w:t>
            </w:r>
            <w:r>
              <w:rPr>
                <w:rFonts w:hint="eastAsia" w:ascii="宋体" w:hAnsi="宋体" w:eastAsia="宋体" w:cs="宋体"/>
                <w:sz w:val="24"/>
                <w:szCs w:val="24"/>
                <w:lang w:eastAsia="zh-CN"/>
              </w:rPr>
              <w:t>】</w:t>
            </w:r>
          </w:p>
        </w:tc>
      </w:tr>
      <w:tr w14:paraId="722D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EF93686">
            <w:pPr>
              <w:jc w:val="center"/>
              <w:rPr>
                <w:rFonts w:hint="eastAsia" w:ascii="宋体" w:hAnsi="宋体" w:eastAsia="宋体" w:cs="宋体"/>
                <w:sz w:val="24"/>
                <w:szCs w:val="24"/>
              </w:rPr>
            </w:pPr>
            <w:r>
              <w:rPr>
                <w:rFonts w:hint="eastAsia" w:ascii="宋体" w:hAnsi="宋体" w:eastAsia="宋体" w:cs="宋体"/>
                <w:sz w:val="24"/>
                <w:szCs w:val="24"/>
              </w:rPr>
              <w:t>2.4</w:t>
            </w:r>
          </w:p>
        </w:tc>
        <w:tc>
          <w:tcPr>
            <w:tcW w:w="7299" w:type="dxa"/>
            <w:vAlign w:val="center"/>
          </w:tcPr>
          <w:p w14:paraId="5E5AC9EF">
            <w:pPr>
              <w:jc w:val="left"/>
              <w:rPr>
                <w:rFonts w:hint="eastAsia" w:ascii="宋体" w:hAnsi="宋体" w:eastAsia="宋体" w:cs="宋体"/>
                <w:sz w:val="24"/>
                <w:szCs w:val="24"/>
              </w:rPr>
            </w:pPr>
            <w:r>
              <w:rPr>
                <w:rFonts w:hint="eastAsia" w:ascii="宋体" w:hAnsi="宋体" w:eastAsia="宋体" w:cs="宋体"/>
                <w:sz w:val="24"/>
                <w:szCs w:val="24"/>
              </w:rPr>
              <w:t>线性范围：10-800U/L</w:t>
            </w:r>
          </w:p>
        </w:tc>
      </w:tr>
      <w:tr w14:paraId="3CCA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4CEA334">
            <w:pPr>
              <w:jc w:val="center"/>
              <w:rPr>
                <w:rFonts w:hint="eastAsia" w:ascii="宋体" w:hAnsi="宋体" w:eastAsia="宋体" w:cs="宋体"/>
                <w:sz w:val="24"/>
                <w:szCs w:val="24"/>
              </w:rPr>
            </w:pPr>
            <w:r>
              <w:rPr>
                <w:rFonts w:hint="eastAsia" w:ascii="宋体" w:hAnsi="宋体" w:eastAsia="宋体" w:cs="宋体"/>
                <w:sz w:val="24"/>
                <w:szCs w:val="24"/>
              </w:rPr>
              <w:t>★2.5</w:t>
            </w:r>
          </w:p>
        </w:tc>
        <w:tc>
          <w:tcPr>
            <w:tcW w:w="7299" w:type="dxa"/>
            <w:vAlign w:val="center"/>
          </w:tcPr>
          <w:p w14:paraId="3A46DA64">
            <w:pPr>
              <w:jc w:val="left"/>
              <w:rPr>
                <w:rFonts w:hint="eastAsia" w:ascii="宋体" w:hAnsi="宋体" w:eastAsia="宋体" w:cs="宋体"/>
                <w:sz w:val="24"/>
                <w:szCs w:val="24"/>
                <w:lang w:eastAsia="zh-CN"/>
              </w:rPr>
            </w:pPr>
            <w:r>
              <w:rPr>
                <w:rFonts w:hint="eastAsia" w:ascii="宋体" w:hAnsi="宋体" w:eastAsia="宋体" w:cs="宋体"/>
                <w:sz w:val="24"/>
                <w:szCs w:val="24"/>
              </w:rPr>
              <w:t>检测时间：≤2分钟/人次</w:t>
            </w:r>
            <w:r>
              <w:rPr>
                <w:rFonts w:hint="eastAsia" w:ascii="宋体" w:hAnsi="宋体" w:eastAsia="宋体" w:cs="宋体"/>
                <w:sz w:val="24"/>
                <w:szCs w:val="24"/>
                <w:lang w:eastAsia="zh-CN"/>
              </w:rPr>
              <w:t>【</w:t>
            </w:r>
            <w:r>
              <w:rPr>
                <w:rFonts w:hint="eastAsia" w:ascii="宋体" w:hAnsi="宋体" w:eastAsia="宋体" w:cs="宋体"/>
                <w:sz w:val="24"/>
                <w:szCs w:val="24"/>
              </w:rPr>
              <w:t>提供医疗器械注册时具有CMA认证的第三方机构检测报告或者产品说明书或者医疗器械注册时附件技术要求</w:t>
            </w:r>
            <w:r>
              <w:rPr>
                <w:rFonts w:hint="eastAsia" w:ascii="宋体" w:hAnsi="宋体" w:eastAsia="宋体" w:cs="宋体"/>
                <w:sz w:val="24"/>
                <w:szCs w:val="24"/>
                <w:lang w:eastAsia="zh-CN"/>
              </w:rPr>
              <w:t>】</w:t>
            </w:r>
          </w:p>
        </w:tc>
      </w:tr>
      <w:tr w14:paraId="698A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A552B5D">
            <w:pPr>
              <w:jc w:val="center"/>
              <w:rPr>
                <w:rFonts w:hint="eastAsia" w:ascii="宋体" w:hAnsi="宋体" w:eastAsia="宋体" w:cs="宋体"/>
                <w:sz w:val="24"/>
                <w:szCs w:val="24"/>
              </w:rPr>
            </w:pPr>
            <w:r>
              <w:rPr>
                <w:rFonts w:hint="eastAsia" w:ascii="宋体" w:hAnsi="宋体" w:eastAsia="宋体" w:cs="宋体"/>
                <w:sz w:val="24"/>
                <w:szCs w:val="24"/>
              </w:rPr>
              <w:t>2.6</w:t>
            </w:r>
          </w:p>
        </w:tc>
        <w:tc>
          <w:tcPr>
            <w:tcW w:w="7299" w:type="dxa"/>
            <w:vAlign w:val="center"/>
          </w:tcPr>
          <w:p w14:paraId="4A8AD580">
            <w:pPr>
              <w:jc w:val="left"/>
              <w:rPr>
                <w:rFonts w:hint="eastAsia" w:ascii="宋体" w:hAnsi="宋体" w:eastAsia="宋体" w:cs="宋体"/>
                <w:sz w:val="24"/>
                <w:szCs w:val="24"/>
              </w:rPr>
            </w:pPr>
            <w:r>
              <w:rPr>
                <w:rFonts w:hint="eastAsia" w:ascii="宋体" w:hAnsi="宋体" w:eastAsia="宋体" w:cs="宋体"/>
                <w:sz w:val="24"/>
                <w:szCs w:val="24"/>
              </w:rPr>
              <w:t>检测速度：≥3个独立检测通道，≥90次/小时</w:t>
            </w:r>
          </w:p>
        </w:tc>
      </w:tr>
      <w:tr w14:paraId="5483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118EE65">
            <w:pPr>
              <w:jc w:val="center"/>
              <w:rPr>
                <w:rFonts w:hint="eastAsia" w:ascii="宋体" w:hAnsi="宋体" w:eastAsia="宋体" w:cs="宋体"/>
                <w:sz w:val="24"/>
                <w:szCs w:val="24"/>
              </w:rPr>
            </w:pPr>
            <w:r>
              <w:rPr>
                <w:rFonts w:hint="eastAsia" w:ascii="宋体" w:hAnsi="宋体" w:eastAsia="宋体" w:cs="宋体"/>
                <w:sz w:val="24"/>
                <w:szCs w:val="24"/>
              </w:rPr>
              <w:t>2.7</w:t>
            </w:r>
          </w:p>
        </w:tc>
        <w:tc>
          <w:tcPr>
            <w:tcW w:w="7299" w:type="dxa"/>
            <w:vAlign w:val="center"/>
          </w:tcPr>
          <w:p w14:paraId="3B63FF22">
            <w:pPr>
              <w:jc w:val="left"/>
              <w:rPr>
                <w:rFonts w:hint="eastAsia" w:ascii="宋体" w:hAnsi="宋体" w:eastAsia="宋体" w:cs="宋体"/>
                <w:sz w:val="24"/>
                <w:szCs w:val="24"/>
              </w:rPr>
            </w:pPr>
            <w:r>
              <w:rPr>
                <w:rFonts w:hint="eastAsia" w:ascii="宋体" w:hAnsi="宋体" w:eastAsia="宋体" w:cs="宋体"/>
                <w:sz w:val="24"/>
                <w:szCs w:val="24"/>
              </w:rPr>
              <w:t>记忆功能≥1000个测试（含检测项目、时间、日期、序号）</w:t>
            </w:r>
          </w:p>
        </w:tc>
      </w:tr>
      <w:tr w14:paraId="709C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388A2C5">
            <w:pPr>
              <w:jc w:val="center"/>
              <w:rPr>
                <w:rFonts w:hint="eastAsia" w:ascii="宋体" w:hAnsi="宋体" w:eastAsia="宋体" w:cs="宋体"/>
                <w:sz w:val="24"/>
                <w:szCs w:val="24"/>
              </w:rPr>
            </w:pPr>
            <w:r>
              <w:rPr>
                <w:rFonts w:hint="eastAsia" w:ascii="宋体" w:hAnsi="宋体" w:eastAsia="宋体" w:cs="宋体"/>
                <w:sz w:val="24"/>
                <w:szCs w:val="24"/>
              </w:rPr>
              <w:t>2.8</w:t>
            </w:r>
          </w:p>
        </w:tc>
        <w:tc>
          <w:tcPr>
            <w:tcW w:w="7299" w:type="dxa"/>
            <w:vAlign w:val="center"/>
          </w:tcPr>
          <w:p w14:paraId="09F653F8">
            <w:pPr>
              <w:jc w:val="left"/>
              <w:rPr>
                <w:rFonts w:hint="eastAsia" w:ascii="宋体" w:hAnsi="宋体" w:eastAsia="宋体" w:cs="宋体"/>
                <w:sz w:val="24"/>
                <w:szCs w:val="24"/>
              </w:rPr>
            </w:pPr>
            <w:r>
              <w:rPr>
                <w:rFonts w:hint="eastAsia" w:ascii="宋体" w:hAnsi="宋体" w:eastAsia="宋体" w:cs="宋体"/>
                <w:sz w:val="24"/>
                <w:szCs w:val="24"/>
              </w:rPr>
              <w:t>精密度  在40-60U/L范围CV≤12%，在100-300U/L范围CV≤5%</w:t>
            </w:r>
          </w:p>
        </w:tc>
      </w:tr>
      <w:tr w14:paraId="48C3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97D7B54">
            <w:pPr>
              <w:jc w:val="center"/>
              <w:rPr>
                <w:rFonts w:hint="eastAsia" w:ascii="宋体" w:hAnsi="宋体" w:eastAsia="宋体" w:cs="宋体"/>
                <w:sz w:val="24"/>
                <w:szCs w:val="24"/>
              </w:rPr>
            </w:pPr>
            <w:r>
              <w:rPr>
                <w:rFonts w:hint="eastAsia" w:ascii="宋体" w:hAnsi="宋体" w:eastAsia="宋体" w:cs="宋体"/>
                <w:sz w:val="24"/>
                <w:szCs w:val="24"/>
              </w:rPr>
              <w:t>2.9</w:t>
            </w:r>
          </w:p>
        </w:tc>
        <w:tc>
          <w:tcPr>
            <w:tcW w:w="7299" w:type="dxa"/>
            <w:vAlign w:val="center"/>
          </w:tcPr>
          <w:p w14:paraId="5FA8E203">
            <w:pPr>
              <w:jc w:val="left"/>
              <w:rPr>
                <w:rFonts w:hint="eastAsia" w:ascii="宋体" w:hAnsi="宋体" w:eastAsia="宋体" w:cs="宋体"/>
                <w:sz w:val="24"/>
                <w:szCs w:val="24"/>
              </w:rPr>
            </w:pPr>
            <w:r>
              <w:rPr>
                <w:rFonts w:hint="eastAsia" w:ascii="宋体" w:hAnsi="宋体" w:eastAsia="宋体" w:cs="宋体"/>
                <w:sz w:val="24"/>
                <w:szCs w:val="24"/>
              </w:rPr>
              <w:t>通讯接口：RS-232接口、USB接口，能与实验室信息系统（LIS）进行通信和打印</w:t>
            </w:r>
          </w:p>
        </w:tc>
      </w:tr>
      <w:tr w14:paraId="0A45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21F1D8A">
            <w:pPr>
              <w:jc w:val="center"/>
              <w:rPr>
                <w:rFonts w:hint="eastAsia" w:ascii="宋体" w:hAnsi="宋体" w:eastAsia="宋体" w:cs="宋体"/>
                <w:sz w:val="24"/>
                <w:szCs w:val="24"/>
              </w:rPr>
            </w:pPr>
            <w:r>
              <w:rPr>
                <w:rFonts w:hint="eastAsia" w:ascii="宋体" w:hAnsi="宋体" w:eastAsia="宋体" w:cs="宋体"/>
                <w:sz w:val="24"/>
                <w:szCs w:val="24"/>
              </w:rPr>
              <w:t xml:space="preserve">2.10 </w:t>
            </w:r>
          </w:p>
        </w:tc>
        <w:tc>
          <w:tcPr>
            <w:tcW w:w="7299" w:type="dxa"/>
            <w:vAlign w:val="center"/>
          </w:tcPr>
          <w:p w14:paraId="6C44CF15">
            <w:pPr>
              <w:jc w:val="left"/>
              <w:rPr>
                <w:rFonts w:hint="eastAsia" w:ascii="宋体" w:hAnsi="宋体" w:eastAsia="宋体" w:cs="宋体"/>
                <w:sz w:val="24"/>
                <w:szCs w:val="24"/>
              </w:rPr>
            </w:pPr>
            <w:r>
              <w:rPr>
                <w:rFonts w:hint="eastAsia" w:ascii="宋体" w:hAnsi="宋体" w:eastAsia="宋体" w:cs="宋体"/>
                <w:sz w:val="24"/>
                <w:szCs w:val="24"/>
              </w:rPr>
              <w:t>通过RS232C端口连接外置微型热敏/针式打印机</w:t>
            </w:r>
          </w:p>
        </w:tc>
      </w:tr>
      <w:tr w14:paraId="6F9F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7F91DB3">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2.11</w:t>
            </w:r>
          </w:p>
        </w:tc>
        <w:tc>
          <w:tcPr>
            <w:tcW w:w="7299" w:type="dxa"/>
            <w:vAlign w:val="center"/>
          </w:tcPr>
          <w:p w14:paraId="433D3EF9">
            <w:pPr>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质量保修5年，</w:t>
            </w:r>
            <w:r>
              <w:rPr>
                <w:rFonts w:hint="eastAsia" w:ascii="宋体" w:hAnsi="宋体" w:eastAsia="宋体" w:cs="宋体"/>
                <w:color w:val="auto"/>
                <w:sz w:val="24"/>
                <w:szCs w:val="24"/>
                <w:lang w:val="en-US" w:eastAsia="zh-CN"/>
              </w:rPr>
              <w:t>并提供1年2次的维护服务及校准服务，</w:t>
            </w:r>
            <w:r>
              <w:rPr>
                <w:rFonts w:hint="eastAsia" w:ascii="宋体" w:hAnsi="宋体" w:eastAsia="宋体" w:cs="宋体"/>
                <w:color w:val="auto"/>
                <w:sz w:val="24"/>
                <w:szCs w:val="24"/>
              </w:rPr>
              <w:t>质保期后成本价维护供应配件。</w:t>
            </w:r>
          </w:p>
        </w:tc>
      </w:tr>
      <w:tr w14:paraId="547F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02ECAED">
            <w:pPr>
              <w:jc w:val="center"/>
              <w:rPr>
                <w:rFonts w:hint="eastAsia" w:ascii="宋体" w:hAnsi="宋体" w:eastAsia="宋体" w:cs="宋体"/>
                <w:sz w:val="24"/>
                <w:szCs w:val="24"/>
              </w:rPr>
            </w:pPr>
            <w:r>
              <w:rPr>
                <w:rFonts w:hint="eastAsia" w:ascii="宋体" w:hAnsi="宋体" w:eastAsia="宋体" w:cs="宋体"/>
                <w:sz w:val="24"/>
                <w:szCs w:val="24"/>
              </w:rPr>
              <w:t>▲三</w:t>
            </w:r>
          </w:p>
        </w:tc>
        <w:tc>
          <w:tcPr>
            <w:tcW w:w="7299" w:type="dxa"/>
            <w:vAlign w:val="center"/>
          </w:tcPr>
          <w:p w14:paraId="7EE14ACB">
            <w:pPr>
              <w:jc w:val="left"/>
              <w:rPr>
                <w:rFonts w:hint="eastAsia" w:ascii="宋体" w:hAnsi="宋体" w:eastAsia="宋体" w:cs="宋体"/>
                <w:sz w:val="24"/>
                <w:szCs w:val="24"/>
              </w:rPr>
            </w:pPr>
            <w:r>
              <w:rPr>
                <w:rFonts w:hint="eastAsia" w:ascii="宋体" w:hAnsi="宋体" w:eastAsia="宋体" w:cs="宋体"/>
                <w:b/>
                <w:bCs/>
                <w:caps/>
                <w:sz w:val="24"/>
                <w:szCs w:val="24"/>
              </w:rPr>
              <w:t>单台配置要求</w:t>
            </w:r>
          </w:p>
        </w:tc>
      </w:tr>
      <w:tr w14:paraId="068B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78CD71D">
            <w:pPr>
              <w:jc w:val="center"/>
              <w:rPr>
                <w:rFonts w:hint="eastAsia" w:ascii="宋体" w:hAnsi="宋体" w:eastAsia="宋体" w:cs="宋体"/>
                <w:sz w:val="24"/>
                <w:szCs w:val="24"/>
              </w:rPr>
            </w:pPr>
            <w:r>
              <w:rPr>
                <w:rFonts w:hint="eastAsia" w:ascii="宋体" w:hAnsi="宋体" w:eastAsia="宋体" w:cs="宋体"/>
                <w:sz w:val="24"/>
                <w:szCs w:val="24"/>
              </w:rPr>
              <w:t>3.1</w:t>
            </w:r>
          </w:p>
        </w:tc>
        <w:tc>
          <w:tcPr>
            <w:tcW w:w="7299" w:type="dxa"/>
            <w:vAlign w:val="center"/>
          </w:tcPr>
          <w:p w14:paraId="18E7E9D1">
            <w:pPr>
              <w:jc w:val="left"/>
              <w:rPr>
                <w:rFonts w:hint="eastAsia" w:ascii="宋体" w:hAnsi="宋体" w:eastAsia="宋体" w:cs="宋体"/>
                <w:sz w:val="24"/>
                <w:szCs w:val="24"/>
              </w:rPr>
            </w:pPr>
            <w:r>
              <w:rPr>
                <w:rFonts w:hint="eastAsia" w:ascii="宋体" w:hAnsi="宋体" w:eastAsia="宋体" w:cs="宋体"/>
                <w:sz w:val="24"/>
                <w:szCs w:val="24"/>
              </w:rPr>
              <w:t>主机一套</w:t>
            </w:r>
          </w:p>
        </w:tc>
      </w:tr>
      <w:tr w14:paraId="0AE2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78E4AD7">
            <w:pPr>
              <w:jc w:val="center"/>
              <w:rPr>
                <w:rFonts w:hint="eastAsia" w:ascii="宋体" w:hAnsi="宋体" w:eastAsia="宋体" w:cs="宋体"/>
                <w:sz w:val="24"/>
                <w:szCs w:val="24"/>
              </w:rPr>
            </w:pPr>
            <w:r>
              <w:rPr>
                <w:rFonts w:hint="eastAsia" w:ascii="宋体" w:hAnsi="宋体" w:eastAsia="宋体" w:cs="宋体"/>
                <w:color w:val="auto"/>
                <w:sz w:val="24"/>
                <w:szCs w:val="24"/>
                <w:lang w:eastAsia="zh-CN"/>
              </w:rPr>
              <w:t>四</w:t>
            </w:r>
          </w:p>
        </w:tc>
        <w:tc>
          <w:tcPr>
            <w:tcW w:w="7299" w:type="dxa"/>
            <w:vAlign w:val="center"/>
          </w:tcPr>
          <w:p w14:paraId="5268B020">
            <w:pPr>
              <w:jc w:val="both"/>
              <w:rPr>
                <w:rFonts w:hint="eastAsia" w:ascii="宋体" w:hAnsi="宋体" w:eastAsia="宋体" w:cs="宋体"/>
                <w:sz w:val="24"/>
                <w:szCs w:val="24"/>
              </w:rPr>
            </w:pPr>
            <w:r>
              <w:rPr>
                <w:rFonts w:hint="eastAsia" w:ascii="宋体" w:hAnsi="宋体" w:eastAsia="宋体" w:cs="宋体"/>
                <w:color w:val="auto"/>
                <w:sz w:val="24"/>
                <w:szCs w:val="24"/>
                <w:lang w:eastAsia="zh-CN"/>
              </w:rPr>
              <w:t>交货期：</w:t>
            </w:r>
            <w:r>
              <w:rPr>
                <w:rFonts w:hint="eastAsia" w:ascii="宋体" w:hAnsi="宋体" w:cs="宋体"/>
                <w:color w:val="auto"/>
                <w:sz w:val="24"/>
                <w:szCs w:val="24"/>
                <w:lang w:eastAsia="zh-CN"/>
              </w:rPr>
              <w:t>自合同签订之日起计</w:t>
            </w:r>
            <w:r>
              <w:rPr>
                <w:rFonts w:hint="eastAsia" w:ascii="宋体" w:hAnsi="宋体" w:cs="宋体"/>
                <w:color w:val="auto"/>
                <w:sz w:val="24"/>
                <w:szCs w:val="24"/>
                <w:lang w:val="en-US" w:eastAsia="zh-CN"/>
              </w:rPr>
              <w:t>30天内。</w:t>
            </w:r>
          </w:p>
        </w:tc>
      </w:tr>
    </w:tbl>
    <w:p w14:paraId="09E763B6">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57BE43A2">
      <w:pPr>
        <w:rPr>
          <w:rFonts w:hint="eastAsia" w:ascii="仿宋" w:hAnsi="仿宋" w:eastAsia="仿宋" w:cs="FangSong_GB2312"/>
          <w:b/>
          <w:color w:val="FF0000"/>
          <w:sz w:val="30"/>
          <w:szCs w:val="30"/>
          <w:lang w:val="en-US" w:eastAsia="zh-CN"/>
        </w:rPr>
      </w:pPr>
      <w:r>
        <w:rPr>
          <w:rFonts w:hint="eastAsia" w:ascii="仿宋" w:hAnsi="仿宋" w:eastAsia="仿宋" w:cs="FangSong_GB2312"/>
          <w:b/>
          <w:color w:val="FF0000"/>
          <w:sz w:val="30"/>
          <w:szCs w:val="30"/>
          <w:lang w:val="en-US" w:eastAsia="zh-CN"/>
        </w:rPr>
        <w:t>标项6：电动采血椅</w:t>
      </w:r>
    </w:p>
    <w:tbl>
      <w:tblPr>
        <w:tblStyle w:val="65"/>
        <w:tblW w:w="8312" w:type="dxa"/>
        <w:tblInd w:w="93" w:type="dxa"/>
        <w:tblLayout w:type="fixed"/>
        <w:tblCellMar>
          <w:top w:w="0" w:type="dxa"/>
          <w:left w:w="108" w:type="dxa"/>
          <w:bottom w:w="0" w:type="dxa"/>
          <w:right w:w="108" w:type="dxa"/>
        </w:tblCellMar>
      </w:tblPr>
      <w:tblGrid>
        <w:gridCol w:w="1575"/>
        <w:gridCol w:w="6737"/>
      </w:tblGrid>
      <w:tr w14:paraId="774894BE">
        <w:tblPrEx>
          <w:tblCellMar>
            <w:top w:w="0" w:type="dxa"/>
            <w:left w:w="108" w:type="dxa"/>
            <w:bottom w:w="0" w:type="dxa"/>
            <w:right w:w="108" w:type="dxa"/>
          </w:tblCellMar>
        </w:tblPrEx>
        <w:trPr>
          <w:trHeight w:val="481"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7C60A7F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52C36DF1">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招标要求</w:t>
            </w:r>
          </w:p>
        </w:tc>
      </w:tr>
      <w:tr w14:paraId="4B981EA3">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4A2D58D0">
            <w:pPr>
              <w:widowControl/>
              <w:jc w:val="center"/>
              <w:rPr>
                <w:rFonts w:hint="eastAsia" w:ascii="宋体" w:hAnsi="宋体" w:eastAsia="宋体" w:cs="宋体"/>
                <w:sz w:val="24"/>
                <w:szCs w:val="24"/>
              </w:rPr>
            </w:pPr>
            <w:r>
              <w:rPr>
                <w:rFonts w:hint="eastAsia" w:ascii="宋体" w:hAnsi="宋体" w:eastAsia="宋体" w:cs="宋体"/>
                <w:sz w:val="24"/>
                <w:szCs w:val="24"/>
              </w:rPr>
              <w:t>一</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59F1E325">
            <w:pPr>
              <w:spacing w:line="360" w:lineRule="auto"/>
              <w:rPr>
                <w:rFonts w:hint="eastAsia" w:ascii="宋体" w:hAnsi="宋体" w:eastAsia="宋体" w:cs="宋体"/>
                <w:sz w:val="24"/>
                <w:szCs w:val="24"/>
              </w:rPr>
            </w:pPr>
            <w:r>
              <w:rPr>
                <w:rFonts w:hint="eastAsia" w:ascii="宋体" w:hAnsi="宋体" w:eastAsia="宋体" w:cs="宋体"/>
                <w:sz w:val="24"/>
                <w:szCs w:val="24"/>
              </w:rPr>
              <w:t>设备用途：适用于采血、输液等医疗操作。</w:t>
            </w:r>
          </w:p>
        </w:tc>
      </w:tr>
      <w:tr w14:paraId="4BBE72CA">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0E4D18E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73D7D65F">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设备名称：电动采血椅</w:t>
            </w:r>
          </w:p>
        </w:tc>
      </w:tr>
      <w:tr w14:paraId="0B5AC5A7">
        <w:tblPrEx>
          <w:tblCellMar>
            <w:top w:w="0" w:type="dxa"/>
            <w:left w:w="108" w:type="dxa"/>
            <w:bottom w:w="0" w:type="dxa"/>
            <w:right w:w="108" w:type="dxa"/>
          </w:tblCellMar>
        </w:tblPrEx>
        <w:trPr>
          <w:trHeight w:val="343"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0623FC5F">
            <w:pPr>
              <w:widowControl/>
              <w:jc w:val="center"/>
              <w:rPr>
                <w:rFonts w:hint="eastAsia" w:ascii="宋体" w:hAnsi="宋体" w:eastAsia="宋体" w:cs="宋体"/>
                <w:sz w:val="24"/>
                <w:szCs w:val="24"/>
              </w:rPr>
            </w:pPr>
            <w:r>
              <w:rPr>
                <w:rFonts w:hint="eastAsia" w:ascii="宋体" w:hAnsi="宋体" w:eastAsia="宋体" w:cs="宋体"/>
                <w:sz w:val="24"/>
                <w:szCs w:val="24"/>
              </w:rPr>
              <w:t>二</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04FC76E5">
            <w:pPr>
              <w:widowControl/>
              <w:jc w:val="left"/>
              <w:rPr>
                <w:rFonts w:hint="eastAsia" w:ascii="宋体" w:hAnsi="宋体" w:eastAsia="宋体" w:cs="宋体"/>
                <w:sz w:val="24"/>
                <w:szCs w:val="24"/>
              </w:rPr>
            </w:pPr>
            <w:r>
              <w:rPr>
                <w:rFonts w:hint="eastAsia" w:ascii="宋体" w:hAnsi="宋体" w:eastAsia="宋体" w:cs="宋体"/>
                <w:sz w:val="24"/>
                <w:szCs w:val="24"/>
              </w:rPr>
              <w:t>技术参数及要求</w:t>
            </w:r>
          </w:p>
        </w:tc>
      </w:tr>
      <w:tr w14:paraId="662452B0">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5D8A1B8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6EEF7405">
            <w:pPr>
              <w:rPr>
                <w:rFonts w:hint="eastAsia" w:ascii="宋体" w:hAnsi="宋体" w:eastAsia="宋体" w:cs="宋体"/>
                <w:color w:val="000000"/>
                <w:sz w:val="24"/>
                <w:szCs w:val="24"/>
              </w:rPr>
            </w:pPr>
            <w:r>
              <w:rPr>
                <w:rFonts w:hint="eastAsia" w:ascii="宋体" w:hAnsi="宋体" w:eastAsia="宋体" w:cs="宋体"/>
                <w:color w:val="000000"/>
                <w:sz w:val="24"/>
                <w:szCs w:val="24"/>
              </w:rPr>
              <w:t>结构设计：三节式（背板、坐板、腿板）或四节式（背板、臀板、腿板、脚蹬板）设计。</w:t>
            </w:r>
          </w:p>
        </w:tc>
      </w:tr>
      <w:tr w14:paraId="0057A9D9">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1769CF1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299ACEBA">
            <w:pPr>
              <w:rPr>
                <w:rFonts w:hint="eastAsia" w:ascii="宋体" w:hAnsi="宋体" w:eastAsia="宋体" w:cs="宋体"/>
                <w:color w:val="000000"/>
                <w:sz w:val="24"/>
                <w:szCs w:val="24"/>
              </w:rPr>
            </w:pPr>
            <w:r>
              <w:rPr>
                <w:rFonts w:hint="eastAsia" w:ascii="宋体" w:hAnsi="宋体" w:eastAsia="宋体" w:cs="宋体"/>
                <w:color w:val="000000"/>
                <w:sz w:val="24"/>
                <w:szCs w:val="24"/>
              </w:rPr>
              <w:t>电动推杆驱动，可独立控制背部升降、腿部升降、脚蹬板升降和扶手升降。</w:t>
            </w:r>
          </w:p>
        </w:tc>
      </w:tr>
      <w:tr w14:paraId="1EC0296C">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2759DFF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7927DD2F">
            <w:pPr>
              <w:rPr>
                <w:rFonts w:hint="eastAsia" w:ascii="宋体" w:hAnsi="宋体" w:eastAsia="宋体" w:cs="宋体"/>
                <w:color w:val="000000"/>
                <w:sz w:val="24"/>
                <w:szCs w:val="24"/>
              </w:rPr>
            </w:pPr>
            <w:r>
              <w:rPr>
                <w:rFonts w:hint="eastAsia" w:ascii="宋体" w:hAnsi="宋体" w:eastAsia="宋体" w:cs="宋体"/>
                <w:color w:val="000000"/>
                <w:sz w:val="24"/>
                <w:szCs w:val="24"/>
              </w:rPr>
              <w:t>椅面真皮或超纤维材质，手感舒适，清洁方便。</w:t>
            </w:r>
          </w:p>
        </w:tc>
      </w:tr>
      <w:tr w14:paraId="5B2580C4">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6A67861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1781132B">
            <w:pPr>
              <w:rPr>
                <w:rFonts w:hint="eastAsia" w:ascii="宋体" w:hAnsi="宋体" w:eastAsia="宋体" w:cs="宋体"/>
                <w:color w:val="000000"/>
                <w:sz w:val="24"/>
                <w:szCs w:val="24"/>
              </w:rPr>
            </w:pPr>
            <w:r>
              <w:rPr>
                <w:rFonts w:hint="eastAsia" w:ascii="宋体" w:hAnsi="宋体" w:eastAsia="宋体" w:cs="宋体"/>
                <w:color w:val="000000"/>
                <w:sz w:val="24"/>
                <w:szCs w:val="24"/>
              </w:rPr>
              <w:t>椅架采用优质钢材</w:t>
            </w:r>
          </w:p>
        </w:tc>
      </w:tr>
      <w:tr w14:paraId="52913B05">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17B69EB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72E203FC">
            <w:pPr>
              <w:rPr>
                <w:rFonts w:hint="eastAsia" w:ascii="宋体" w:hAnsi="宋体" w:eastAsia="宋体" w:cs="宋体"/>
                <w:color w:val="000000"/>
                <w:sz w:val="24"/>
                <w:szCs w:val="24"/>
              </w:rPr>
            </w:pPr>
            <w:r>
              <w:rPr>
                <w:rFonts w:hint="eastAsia" w:ascii="宋体" w:hAnsi="宋体" w:eastAsia="宋体" w:cs="宋体"/>
                <w:color w:val="000000"/>
                <w:sz w:val="24"/>
                <w:szCs w:val="24"/>
              </w:rPr>
              <w:t>椅面尺寸：长度≥1900mm，宽度≥580mm。</w:t>
            </w:r>
          </w:p>
        </w:tc>
      </w:tr>
      <w:tr w14:paraId="6866598E">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4F953B6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0577746A">
            <w:pPr>
              <w:rPr>
                <w:rFonts w:hint="eastAsia" w:ascii="宋体" w:hAnsi="宋体" w:eastAsia="宋体" w:cs="宋体"/>
                <w:color w:val="000000"/>
                <w:sz w:val="24"/>
                <w:szCs w:val="24"/>
              </w:rPr>
            </w:pPr>
            <w:r>
              <w:rPr>
                <w:rFonts w:hint="eastAsia" w:ascii="宋体" w:hAnsi="宋体" w:eastAsia="宋体" w:cs="宋体"/>
                <w:color w:val="000000"/>
                <w:sz w:val="24"/>
                <w:szCs w:val="24"/>
              </w:rPr>
              <w:t>总宽≥90cm</w:t>
            </w:r>
          </w:p>
        </w:tc>
      </w:tr>
      <w:tr w14:paraId="1BF17298">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3056D57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083816BC">
            <w:pPr>
              <w:rPr>
                <w:rFonts w:hint="eastAsia" w:ascii="宋体" w:hAnsi="宋体" w:eastAsia="宋体" w:cs="宋体"/>
                <w:color w:val="000000"/>
                <w:sz w:val="24"/>
                <w:szCs w:val="24"/>
              </w:rPr>
            </w:pPr>
            <w:r>
              <w:rPr>
                <w:rFonts w:hint="eastAsia" w:ascii="宋体" w:hAnsi="宋体" w:eastAsia="宋体" w:cs="宋体"/>
                <w:color w:val="000000"/>
                <w:sz w:val="24"/>
                <w:szCs w:val="24"/>
              </w:rPr>
              <w:t>扶手板尺寸：长度≥500mm，宽度≥150mm。</w:t>
            </w:r>
          </w:p>
        </w:tc>
      </w:tr>
      <w:tr w14:paraId="072CF301">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2E9678A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485E410A">
            <w:pPr>
              <w:rPr>
                <w:rFonts w:hint="eastAsia" w:ascii="宋体" w:hAnsi="宋体" w:eastAsia="宋体" w:cs="宋体"/>
                <w:color w:val="000000"/>
                <w:sz w:val="24"/>
                <w:szCs w:val="24"/>
              </w:rPr>
            </w:pPr>
            <w:r>
              <w:rPr>
                <w:rFonts w:hint="eastAsia" w:ascii="宋体" w:hAnsi="宋体" w:eastAsia="宋体" w:cs="宋体"/>
                <w:color w:val="000000"/>
                <w:sz w:val="24"/>
                <w:szCs w:val="24"/>
              </w:rPr>
              <w:t>扶手外摆角度≥0°-45°。</w:t>
            </w:r>
          </w:p>
        </w:tc>
      </w:tr>
      <w:tr w14:paraId="17F2059A">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72AAD8E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2263C568">
            <w:pPr>
              <w:rPr>
                <w:rFonts w:hint="eastAsia" w:ascii="宋体" w:hAnsi="宋体" w:eastAsia="宋体" w:cs="宋体"/>
                <w:color w:val="000000"/>
                <w:sz w:val="24"/>
                <w:szCs w:val="24"/>
              </w:rPr>
            </w:pPr>
            <w:r>
              <w:rPr>
                <w:rFonts w:hint="eastAsia" w:ascii="宋体" w:hAnsi="宋体" w:eastAsia="宋体" w:cs="宋体"/>
                <w:color w:val="000000"/>
                <w:sz w:val="24"/>
                <w:szCs w:val="24"/>
              </w:rPr>
              <w:t>扶手前后移动距离≥100mm。</w:t>
            </w:r>
          </w:p>
        </w:tc>
      </w:tr>
      <w:tr w14:paraId="6AADF243">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6648EA5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150AF9A2">
            <w:pPr>
              <w:rPr>
                <w:rFonts w:hint="eastAsia" w:ascii="宋体" w:hAnsi="宋体" w:eastAsia="宋体" w:cs="宋体"/>
                <w:color w:val="000000"/>
                <w:sz w:val="24"/>
                <w:szCs w:val="24"/>
              </w:rPr>
            </w:pPr>
            <w:r>
              <w:rPr>
                <w:rFonts w:hint="eastAsia" w:ascii="宋体" w:hAnsi="宋体" w:eastAsia="宋体" w:cs="宋体"/>
                <w:color w:val="000000"/>
                <w:sz w:val="24"/>
                <w:szCs w:val="24"/>
              </w:rPr>
              <w:t>扶手上下调节距离≥100mm。</w:t>
            </w:r>
          </w:p>
        </w:tc>
      </w:tr>
      <w:tr w14:paraId="0B36E9A7">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375AAB0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1918A356">
            <w:pPr>
              <w:rPr>
                <w:rFonts w:hint="eastAsia" w:ascii="宋体" w:hAnsi="宋体" w:eastAsia="宋体" w:cs="宋体"/>
                <w:color w:val="000000"/>
                <w:sz w:val="24"/>
                <w:szCs w:val="24"/>
              </w:rPr>
            </w:pPr>
            <w:r>
              <w:rPr>
                <w:rFonts w:hint="eastAsia" w:ascii="宋体" w:hAnsi="宋体" w:eastAsia="宋体" w:cs="宋体"/>
                <w:color w:val="000000"/>
                <w:sz w:val="24"/>
                <w:szCs w:val="24"/>
              </w:rPr>
              <w:t>具备扶手加热功能</w:t>
            </w:r>
          </w:p>
        </w:tc>
      </w:tr>
      <w:tr w14:paraId="5BC92FCE">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0D609F0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5B694997">
            <w:pPr>
              <w:rPr>
                <w:rFonts w:hint="eastAsia" w:ascii="宋体" w:hAnsi="宋体" w:eastAsia="宋体" w:cs="宋体"/>
                <w:color w:val="000000"/>
                <w:sz w:val="24"/>
                <w:szCs w:val="24"/>
              </w:rPr>
            </w:pPr>
            <w:r>
              <w:rPr>
                <w:rFonts w:hint="eastAsia" w:ascii="宋体" w:hAnsi="宋体" w:eastAsia="宋体" w:cs="宋体"/>
                <w:color w:val="000000"/>
                <w:sz w:val="24"/>
                <w:szCs w:val="24"/>
              </w:rPr>
              <w:t>电机≥3个</w:t>
            </w:r>
          </w:p>
        </w:tc>
      </w:tr>
      <w:tr w14:paraId="496A4DDF">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14C9D2F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48DDA38D">
            <w:pPr>
              <w:rPr>
                <w:rFonts w:hint="eastAsia" w:ascii="宋体" w:hAnsi="宋体" w:eastAsia="宋体" w:cs="宋体"/>
                <w:color w:val="000000"/>
                <w:sz w:val="24"/>
                <w:szCs w:val="24"/>
              </w:rPr>
            </w:pPr>
            <w:r>
              <w:rPr>
                <w:rFonts w:hint="eastAsia" w:ascii="宋体" w:hAnsi="宋体" w:eastAsia="宋体" w:cs="宋体"/>
                <w:color w:val="000000"/>
                <w:sz w:val="24"/>
                <w:szCs w:val="24"/>
              </w:rPr>
              <w:t>电机升降速度≥5.5mm/s。</w:t>
            </w:r>
          </w:p>
        </w:tc>
      </w:tr>
      <w:tr w14:paraId="5C7F21B3">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20F82F2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501C5FDD">
            <w:pPr>
              <w:rPr>
                <w:rFonts w:hint="eastAsia" w:ascii="宋体" w:hAnsi="宋体" w:eastAsia="宋体" w:cs="宋体"/>
                <w:color w:val="000000"/>
                <w:sz w:val="24"/>
                <w:szCs w:val="24"/>
              </w:rPr>
            </w:pPr>
            <w:r>
              <w:rPr>
                <w:rFonts w:hint="eastAsia" w:ascii="宋体" w:hAnsi="宋体" w:eastAsia="宋体" w:cs="宋体"/>
                <w:color w:val="000000"/>
                <w:sz w:val="24"/>
                <w:szCs w:val="24"/>
              </w:rPr>
              <w:t>电源要求：交流220V、50Hz。</w:t>
            </w:r>
          </w:p>
        </w:tc>
      </w:tr>
      <w:tr w14:paraId="48B3591E">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3E49E9F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0B5B8264">
            <w:pPr>
              <w:rPr>
                <w:rFonts w:hint="eastAsia" w:ascii="宋体" w:hAnsi="宋体" w:eastAsia="宋体" w:cs="宋体"/>
                <w:color w:val="000000"/>
                <w:sz w:val="24"/>
                <w:szCs w:val="24"/>
              </w:rPr>
            </w:pPr>
            <w:r>
              <w:rPr>
                <w:rFonts w:hint="eastAsia" w:ascii="宋体" w:hAnsi="宋体" w:eastAsia="宋体" w:cs="宋体"/>
                <w:color w:val="000000"/>
                <w:sz w:val="24"/>
                <w:szCs w:val="24"/>
              </w:rPr>
              <w:t>最大承载重量≥200kg</w:t>
            </w:r>
          </w:p>
        </w:tc>
      </w:tr>
      <w:tr w14:paraId="79689C8A">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196DEEA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31F25BD6">
            <w:pPr>
              <w:rPr>
                <w:rFonts w:hint="eastAsia" w:ascii="宋体" w:hAnsi="宋体" w:eastAsia="宋体" w:cs="宋体"/>
                <w:color w:val="000000"/>
                <w:sz w:val="24"/>
                <w:szCs w:val="24"/>
              </w:rPr>
            </w:pPr>
            <w:r>
              <w:rPr>
                <w:rFonts w:hint="eastAsia" w:ascii="宋体" w:hAnsi="宋体" w:eastAsia="宋体" w:cs="宋体"/>
                <w:color w:val="000000"/>
                <w:sz w:val="24"/>
                <w:szCs w:val="24"/>
              </w:rPr>
              <w:t>一键复位功能：座椅在任何姿态下，通过一键复位按键，使背板快速达到水平体位。</w:t>
            </w:r>
          </w:p>
        </w:tc>
      </w:tr>
      <w:tr w14:paraId="2F946E03">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18687F0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174E7265">
            <w:pPr>
              <w:rPr>
                <w:rFonts w:hint="eastAsia" w:ascii="宋体" w:hAnsi="宋体" w:eastAsia="宋体" w:cs="宋体"/>
                <w:color w:val="000000"/>
                <w:sz w:val="24"/>
                <w:szCs w:val="24"/>
              </w:rPr>
            </w:pPr>
            <w:r>
              <w:rPr>
                <w:rFonts w:hint="eastAsia" w:ascii="宋体" w:hAnsi="宋体" w:eastAsia="宋体" w:cs="宋体"/>
                <w:color w:val="000000"/>
                <w:sz w:val="24"/>
                <w:szCs w:val="24"/>
              </w:rPr>
              <w:t>脚蹬板设计，自动延伸椅面长度≥250mm，自动实现脚踩和腿靠功能。</w:t>
            </w:r>
          </w:p>
        </w:tc>
      </w:tr>
      <w:tr w14:paraId="793E439D">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00F48E5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788E0879">
            <w:pPr>
              <w:rPr>
                <w:rFonts w:hint="eastAsia" w:ascii="宋体" w:hAnsi="宋体" w:eastAsia="宋体" w:cs="宋体"/>
                <w:color w:val="000000"/>
                <w:sz w:val="24"/>
                <w:szCs w:val="24"/>
              </w:rPr>
            </w:pPr>
            <w:r>
              <w:rPr>
                <w:rFonts w:hint="eastAsia" w:ascii="宋体" w:hAnsi="宋体" w:eastAsia="宋体" w:cs="宋体"/>
                <w:color w:val="000000"/>
                <w:sz w:val="24"/>
                <w:szCs w:val="24"/>
              </w:rPr>
              <w:t>带有防滑凸边、茶杯凹槽和手机凹槽的小桌板</w:t>
            </w:r>
          </w:p>
        </w:tc>
      </w:tr>
      <w:tr w14:paraId="58A45C4C">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57A5C31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414277CD">
            <w:pPr>
              <w:rPr>
                <w:rFonts w:hint="eastAsia" w:ascii="宋体" w:hAnsi="宋体" w:eastAsia="宋体" w:cs="宋体"/>
                <w:color w:val="000000"/>
                <w:sz w:val="24"/>
                <w:szCs w:val="24"/>
              </w:rPr>
            </w:pPr>
            <w:r>
              <w:rPr>
                <w:rFonts w:hint="eastAsia" w:ascii="宋体" w:hAnsi="宋体" w:eastAsia="宋体" w:cs="宋体"/>
                <w:color w:val="000000"/>
                <w:sz w:val="24"/>
                <w:szCs w:val="24"/>
              </w:rPr>
              <w:t>超静医用级万向脚轮，采用塑胶材料，制动控制移动自如。</w:t>
            </w:r>
          </w:p>
        </w:tc>
      </w:tr>
      <w:tr w14:paraId="560350BD">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1C14C14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5402138F">
            <w:pPr>
              <w:rPr>
                <w:rFonts w:hint="eastAsia" w:ascii="宋体" w:hAnsi="宋体" w:eastAsia="宋体" w:cs="宋体"/>
                <w:color w:val="000000"/>
                <w:sz w:val="24"/>
                <w:szCs w:val="24"/>
              </w:rPr>
            </w:pPr>
            <w:r>
              <w:rPr>
                <w:rFonts w:hint="eastAsia" w:ascii="宋体" w:hAnsi="宋体" w:eastAsia="宋体" w:cs="宋体"/>
                <w:color w:val="000000"/>
                <w:sz w:val="24"/>
                <w:szCs w:val="24"/>
              </w:rPr>
              <w:t>质量保</w:t>
            </w:r>
            <w:r>
              <w:rPr>
                <w:rFonts w:hint="eastAsia" w:ascii="宋体" w:hAnsi="宋体" w:eastAsia="宋体" w:cs="宋体"/>
                <w:color w:val="auto"/>
                <w:sz w:val="24"/>
                <w:szCs w:val="24"/>
              </w:rPr>
              <w:t>修5年，</w:t>
            </w:r>
            <w:r>
              <w:rPr>
                <w:rFonts w:hint="eastAsia" w:ascii="宋体" w:hAnsi="宋体" w:eastAsia="宋体" w:cs="宋体"/>
                <w:color w:val="auto"/>
                <w:sz w:val="24"/>
                <w:szCs w:val="24"/>
                <w:lang w:val="en-US" w:eastAsia="zh-CN"/>
              </w:rPr>
              <w:t>并提供1年1次的维护服务，</w:t>
            </w:r>
            <w:r>
              <w:rPr>
                <w:rFonts w:hint="eastAsia" w:ascii="宋体" w:hAnsi="宋体" w:eastAsia="宋体" w:cs="宋体"/>
                <w:color w:val="auto"/>
                <w:sz w:val="24"/>
                <w:szCs w:val="24"/>
              </w:rPr>
              <w:t>质保期后成本价维护供应配件。</w:t>
            </w:r>
          </w:p>
        </w:tc>
      </w:tr>
      <w:tr w14:paraId="4222F274">
        <w:tblPrEx>
          <w:tblCellMar>
            <w:top w:w="0" w:type="dxa"/>
            <w:left w:w="108" w:type="dxa"/>
            <w:bottom w:w="0" w:type="dxa"/>
            <w:right w:w="108" w:type="dxa"/>
          </w:tblCellMar>
        </w:tblPrEx>
        <w:trPr>
          <w:trHeight w:val="211"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10CFDD50">
            <w:pPr>
              <w:jc w:val="center"/>
              <w:rPr>
                <w:rFonts w:hint="eastAsia" w:ascii="宋体" w:hAnsi="宋体" w:eastAsia="宋体" w:cs="宋体"/>
                <w:color w:val="000000"/>
                <w:sz w:val="24"/>
                <w:szCs w:val="24"/>
              </w:rPr>
            </w:pPr>
            <w:r>
              <w:rPr>
                <w:rFonts w:hint="eastAsia" w:ascii="宋体" w:hAnsi="宋体" w:eastAsia="宋体" w:cs="宋体"/>
                <w:sz w:val="24"/>
                <w:szCs w:val="24"/>
              </w:rPr>
              <w:t>三</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3A6ECEDA">
            <w:pPr>
              <w:rPr>
                <w:rFonts w:hint="eastAsia" w:ascii="宋体" w:hAnsi="宋体" w:eastAsia="宋体" w:cs="宋体"/>
                <w:color w:val="000000"/>
                <w:sz w:val="24"/>
                <w:szCs w:val="24"/>
              </w:rPr>
            </w:pPr>
            <w:r>
              <w:rPr>
                <w:rFonts w:hint="eastAsia" w:ascii="宋体" w:hAnsi="宋体" w:eastAsia="宋体" w:cs="宋体"/>
                <w:sz w:val="24"/>
                <w:szCs w:val="24"/>
              </w:rPr>
              <w:t>配置要求</w:t>
            </w:r>
          </w:p>
        </w:tc>
      </w:tr>
      <w:tr w14:paraId="67E819A5">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4B5D043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222ED581">
            <w:pPr>
              <w:rPr>
                <w:rFonts w:hint="eastAsia" w:ascii="宋体" w:hAnsi="宋体" w:eastAsia="宋体" w:cs="宋体"/>
                <w:color w:val="000000"/>
                <w:sz w:val="24"/>
                <w:szCs w:val="24"/>
              </w:rPr>
            </w:pPr>
            <w:r>
              <w:rPr>
                <w:rFonts w:hint="eastAsia" w:ascii="宋体" w:hAnsi="宋体" w:eastAsia="宋体" w:cs="宋体"/>
                <w:color w:val="000000"/>
                <w:sz w:val="24"/>
                <w:szCs w:val="24"/>
              </w:rPr>
              <w:t>主机一套</w:t>
            </w:r>
          </w:p>
        </w:tc>
      </w:tr>
      <w:tr w14:paraId="7AF09479">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7EA684D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4E25D710">
            <w:pPr>
              <w:rPr>
                <w:rFonts w:hint="eastAsia" w:ascii="宋体" w:hAnsi="宋体" w:eastAsia="宋体" w:cs="宋体"/>
                <w:color w:val="000000"/>
                <w:sz w:val="24"/>
                <w:szCs w:val="24"/>
              </w:rPr>
            </w:pPr>
            <w:r>
              <w:rPr>
                <w:rFonts w:hint="eastAsia" w:ascii="宋体" w:hAnsi="宋体" w:eastAsia="宋体" w:cs="宋体"/>
                <w:color w:val="000000"/>
                <w:sz w:val="24"/>
                <w:szCs w:val="24"/>
              </w:rPr>
              <w:t>配置扶手架、小台桌支架、手控操作器、电源线等。</w:t>
            </w:r>
          </w:p>
        </w:tc>
      </w:tr>
      <w:tr w14:paraId="4DB26F39">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7BCDBB7A">
            <w:pPr>
              <w:jc w:val="center"/>
              <w:rPr>
                <w:rFonts w:hint="eastAsia" w:ascii="宋体" w:hAnsi="宋体" w:eastAsia="宋体" w:cs="宋体"/>
                <w:color w:val="000000"/>
                <w:sz w:val="24"/>
                <w:szCs w:val="24"/>
              </w:rPr>
            </w:pPr>
            <w:r>
              <w:rPr>
                <w:rFonts w:hint="eastAsia" w:ascii="宋体" w:hAnsi="宋体" w:eastAsia="宋体" w:cs="宋体"/>
                <w:color w:val="auto"/>
                <w:sz w:val="24"/>
                <w:szCs w:val="24"/>
                <w:lang w:eastAsia="zh-CN"/>
              </w:rPr>
              <w:t>四</w:t>
            </w:r>
          </w:p>
        </w:tc>
        <w:tc>
          <w:tcPr>
            <w:tcW w:w="6737" w:type="dxa"/>
            <w:tcBorders>
              <w:top w:val="single" w:color="auto" w:sz="4" w:space="0"/>
              <w:left w:val="nil"/>
              <w:bottom w:val="single" w:color="auto" w:sz="4" w:space="0"/>
              <w:right w:val="single" w:color="auto" w:sz="4" w:space="0"/>
            </w:tcBorders>
            <w:shd w:val="clear" w:color="auto" w:fill="FFFFFF"/>
            <w:vAlign w:val="center"/>
          </w:tcPr>
          <w:p w14:paraId="5AB45FA5">
            <w:pPr>
              <w:jc w:val="both"/>
              <w:rPr>
                <w:rFonts w:hint="eastAsia" w:ascii="宋体" w:hAnsi="宋体" w:eastAsia="宋体" w:cs="宋体"/>
                <w:color w:val="000000"/>
                <w:sz w:val="24"/>
                <w:szCs w:val="24"/>
              </w:rPr>
            </w:pPr>
            <w:r>
              <w:rPr>
                <w:rFonts w:hint="eastAsia" w:ascii="宋体" w:hAnsi="宋体" w:eastAsia="宋体" w:cs="宋体"/>
                <w:color w:val="auto"/>
                <w:sz w:val="24"/>
                <w:szCs w:val="24"/>
                <w:lang w:eastAsia="zh-CN"/>
              </w:rPr>
              <w:t>交货期：</w:t>
            </w:r>
            <w:r>
              <w:rPr>
                <w:rFonts w:hint="eastAsia" w:ascii="宋体" w:hAnsi="宋体" w:cs="宋体"/>
                <w:color w:val="auto"/>
                <w:sz w:val="24"/>
                <w:szCs w:val="24"/>
                <w:lang w:eastAsia="zh-CN"/>
              </w:rPr>
              <w:t>自合同签订之日起计</w:t>
            </w:r>
            <w:r>
              <w:rPr>
                <w:rFonts w:hint="eastAsia" w:ascii="宋体" w:hAnsi="宋体" w:cs="宋体"/>
                <w:color w:val="auto"/>
                <w:sz w:val="24"/>
                <w:szCs w:val="24"/>
                <w:lang w:val="en-US" w:eastAsia="zh-CN"/>
              </w:rPr>
              <w:t>30天内。</w:t>
            </w:r>
          </w:p>
        </w:tc>
      </w:tr>
    </w:tbl>
    <w:p w14:paraId="2CEB5A70">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1CA22021">
      <w:pPr>
        <w:rPr>
          <w:rFonts w:hint="eastAsia" w:ascii="仿宋" w:hAnsi="仿宋" w:eastAsia="仿宋" w:cs="FangSong_GB2312"/>
          <w:b/>
          <w:color w:val="FF0000"/>
          <w:sz w:val="30"/>
          <w:szCs w:val="30"/>
          <w:lang w:val="en-US" w:eastAsia="zh-CN"/>
        </w:rPr>
      </w:pPr>
      <w:r>
        <w:rPr>
          <w:rFonts w:hint="eastAsia" w:ascii="仿宋" w:hAnsi="仿宋" w:eastAsia="仿宋" w:cs="FangSong_GB2312"/>
          <w:b/>
          <w:color w:val="FF0000"/>
          <w:sz w:val="30"/>
          <w:szCs w:val="30"/>
          <w:lang w:val="en-US" w:eastAsia="zh-CN"/>
        </w:rPr>
        <w:t>标项7：数字化牙片机</w:t>
      </w:r>
    </w:p>
    <w:tbl>
      <w:tblPr>
        <w:tblStyle w:val="65"/>
        <w:tblW w:w="8304" w:type="dxa"/>
        <w:tblInd w:w="96" w:type="dxa"/>
        <w:tblLayout w:type="fixed"/>
        <w:tblCellMar>
          <w:top w:w="0" w:type="dxa"/>
          <w:left w:w="108" w:type="dxa"/>
          <w:bottom w:w="0" w:type="dxa"/>
          <w:right w:w="108" w:type="dxa"/>
        </w:tblCellMar>
      </w:tblPr>
      <w:tblGrid>
        <w:gridCol w:w="1096"/>
        <w:gridCol w:w="7208"/>
      </w:tblGrid>
      <w:tr w14:paraId="42B00A7D">
        <w:tblPrEx>
          <w:tblCellMar>
            <w:top w:w="0" w:type="dxa"/>
            <w:left w:w="108" w:type="dxa"/>
            <w:bottom w:w="0" w:type="dxa"/>
            <w:right w:w="108" w:type="dxa"/>
          </w:tblCellMar>
        </w:tblPrEx>
        <w:trPr>
          <w:trHeight w:val="576"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0AEF">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E0A9">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招标要求</w:t>
            </w:r>
          </w:p>
        </w:tc>
      </w:tr>
      <w:tr w14:paraId="64427681">
        <w:tblPrEx>
          <w:tblCellMar>
            <w:top w:w="0" w:type="dxa"/>
            <w:left w:w="108" w:type="dxa"/>
            <w:bottom w:w="0" w:type="dxa"/>
            <w:right w:w="108" w:type="dxa"/>
          </w:tblCellMar>
        </w:tblPrEx>
        <w:trPr>
          <w:trHeight w:val="466"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291C">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一</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38FE">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总体要求：</w:t>
            </w:r>
          </w:p>
        </w:tc>
      </w:tr>
      <w:tr w14:paraId="1459CB8F">
        <w:tblPrEx>
          <w:tblCellMar>
            <w:top w:w="0" w:type="dxa"/>
            <w:left w:w="108" w:type="dxa"/>
            <w:bottom w:w="0" w:type="dxa"/>
            <w:right w:w="108" w:type="dxa"/>
          </w:tblCellMar>
        </w:tblPrEx>
        <w:trPr>
          <w:trHeight w:val="9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8ABF">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kern w:val="0"/>
                <w:sz w:val="24"/>
                <w:szCs w:val="24"/>
                <w:lang w:bidi="ar"/>
              </w:rPr>
              <w:t>▲1.1</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8968">
            <w:pPr>
              <w:widowControl/>
              <w:jc w:val="left"/>
              <w:textAlignment w:val="center"/>
              <w:rPr>
                <w:rFonts w:hint="eastAsia" w:ascii="宋体" w:hAnsi="宋体" w:eastAsia="宋体" w:cs="宋体"/>
                <w:b/>
                <w:bCs/>
                <w:color w:val="auto"/>
                <w:sz w:val="24"/>
                <w:szCs w:val="24"/>
                <w:lang w:val="en-US" w:eastAsia="zh-CN"/>
              </w:rPr>
            </w:pPr>
            <w:r>
              <w:rPr>
                <w:rFonts w:hint="eastAsia" w:ascii="宋体" w:hAnsi="宋体" w:eastAsia="宋体" w:cs="宋体"/>
                <w:color w:val="auto"/>
                <w:kern w:val="0"/>
                <w:sz w:val="24"/>
                <w:szCs w:val="24"/>
                <w:lang w:bidi="ar"/>
              </w:rPr>
              <w:t>由牙片宝和牙片机组成，可直接选择成人/儿童模式。控制面板上有预设牙位触摸按键，可以一键选取任意牙位（至少包含：前牙、尖牙、磨牙等5个牙位键），自动根据牙位调整曝光时间；具有一键可选胶片和数字模式，根据选择胶片或数字模式自动调整曝光剂量；可以配套胶片、口内感应器、扫描仪使用。</w:t>
            </w:r>
            <w:r>
              <w:rPr>
                <w:rFonts w:hint="eastAsia" w:ascii="宋体" w:hAnsi="宋体" w:eastAsia="宋体" w:cs="宋体"/>
                <w:color w:val="auto"/>
                <w:kern w:val="0"/>
                <w:sz w:val="24"/>
                <w:szCs w:val="24"/>
                <w:lang w:val="en-US" w:eastAsia="zh-CN" w:bidi="ar"/>
              </w:rPr>
              <w:t>工作诊间电脑可查阅数字影像图片。</w:t>
            </w:r>
          </w:p>
        </w:tc>
      </w:tr>
      <w:tr w14:paraId="2EBEFE16">
        <w:tblPrEx>
          <w:tblCellMar>
            <w:top w:w="0" w:type="dxa"/>
            <w:left w:w="108" w:type="dxa"/>
            <w:bottom w:w="0" w:type="dxa"/>
            <w:right w:w="108" w:type="dxa"/>
          </w:tblCellMar>
        </w:tblPrEx>
        <w:trPr>
          <w:trHeight w:val="48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A8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10F3">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数量：1套</w:t>
            </w:r>
          </w:p>
        </w:tc>
      </w:tr>
      <w:tr w14:paraId="602CCD5D">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FBEF">
            <w:pPr>
              <w:widowControl/>
              <w:jc w:val="center"/>
              <w:textAlignment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二</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5F47">
            <w:pPr>
              <w:widowControl/>
              <w:jc w:val="left"/>
              <w:textAlignment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牙科X射线机参数</w:t>
            </w:r>
          </w:p>
        </w:tc>
      </w:tr>
      <w:tr w14:paraId="742BFC0E">
        <w:tblPrEx>
          <w:tblCellMar>
            <w:top w:w="0" w:type="dxa"/>
            <w:left w:w="108" w:type="dxa"/>
            <w:bottom w:w="0" w:type="dxa"/>
            <w:right w:w="108" w:type="dxa"/>
          </w:tblCellMar>
        </w:tblPrEx>
        <w:trPr>
          <w:trHeight w:val="40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F5F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E26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高频直流恒压控制技术</w:t>
            </w:r>
          </w:p>
        </w:tc>
      </w:tr>
      <w:tr w14:paraId="643B4EA2">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5E6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BCF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高端品牌 X 射线管</w:t>
            </w:r>
          </w:p>
        </w:tc>
      </w:tr>
      <w:tr w14:paraId="1B45F494">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0F6A">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kern w:val="0"/>
                <w:sz w:val="24"/>
                <w:szCs w:val="24"/>
                <w:lang w:bidi="ar"/>
              </w:rPr>
              <w:t>★2.3</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F86B">
            <w:pPr>
              <w:widowControl/>
              <w:jc w:val="left"/>
              <w:textAlignment w:val="center"/>
              <w:rPr>
                <w:rFonts w:hint="eastAsia" w:ascii="宋体" w:hAnsi="宋体" w:eastAsia="宋体" w:cs="宋体"/>
                <w:b/>
                <w:bCs/>
                <w:color w:val="000000"/>
                <w:sz w:val="24"/>
                <w:szCs w:val="24"/>
                <w:lang w:eastAsia="zh-CN"/>
              </w:rPr>
            </w:pPr>
            <w:r>
              <w:rPr>
                <w:rFonts w:hint="eastAsia" w:ascii="宋体" w:hAnsi="宋体" w:eastAsia="宋体" w:cs="宋体"/>
                <w:color w:val="000000"/>
                <w:kern w:val="0"/>
                <w:sz w:val="24"/>
                <w:szCs w:val="24"/>
                <w:lang w:bidi="ar"/>
              </w:rPr>
              <w:t>管电压:≥65KV；4mA/7mA两种电流值选择</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提供医疗器械注册时具有CMA认证的第三方机构检测报告或者产品说明书或者医疗器械注册时附件技术要求</w:t>
            </w:r>
            <w:r>
              <w:rPr>
                <w:rFonts w:hint="eastAsia" w:ascii="宋体" w:hAnsi="宋体" w:eastAsia="宋体" w:cs="宋体"/>
                <w:color w:val="000000"/>
                <w:kern w:val="0"/>
                <w:sz w:val="24"/>
                <w:szCs w:val="24"/>
                <w:lang w:eastAsia="zh-CN" w:bidi="ar"/>
              </w:rPr>
              <w:t>】</w:t>
            </w:r>
          </w:p>
        </w:tc>
      </w:tr>
      <w:tr w14:paraId="15661959">
        <w:tblPrEx>
          <w:tblCellMar>
            <w:top w:w="0" w:type="dxa"/>
            <w:left w:w="108" w:type="dxa"/>
            <w:bottom w:w="0" w:type="dxa"/>
            <w:right w:w="108" w:type="dxa"/>
          </w:tblCellMar>
        </w:tblPrEx>
        <w:trPr>
          <w:trHeight w:val="401"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6C0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003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管电流:≥7mA</w:t>
            </w:r>
          </w:p>
        </w:tc>
      </w:tr>
      <w:tr w14:paraId="79DC2A55">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C95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635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负载循环1/30</w:t>
            </w:r>
          </w:p>
        </w:tc>
      </w:tr>
      <w:tr w14:paraId="46D35927">
        <w:tblPrEx>
          <w:tblCellMar>
            <w:top w:w="0" w:type="dxa"/>
            <w:left w:w="108" w:type="dxa"/>
            <w:bottom w:w="0" w:type="dxa"/>
            <w:right w:w="108" w:type="dxa"/>
          </w:tblCellMar>
        </w:tblPrEx>
        <w:trPr>
          <w:trHeight w:val="202"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BE2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E2C8">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固有滤过:≥0.5mmAl/65kV,YY/T0062-2004</w:t>
            </w:r>
          </w:p>
        </w:tc>
      </w:tr>
      <w:tr w14:paraId="55DE661E">
        <w:tblPrEx>
          <w:tblCellMar>
            <w:top w:w="0" w:type="dxa"/>
            <w:left w:w="108" w:type="dxa"/>
            <w:bottom w:w="0" w:type="dxa"/>
            <w:right w:w="108" w:type="dxa"/>
          </w:tblCellMar>
        </w:tblPrEx>
        <w:trPr>
          <w:trHeight w:val="48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4A7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F96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总滤过:≥2mmAl/65kV,YY/T0062-2004</w:t>
            </w:r>
          </w:p>
        </w:tc>
      </w:tr>
      <w:tr w14:paraId="75C07252">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EA9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7AA5">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半价层:65kV或70kV时为≥1.5 mmAl</w:t>
            </w:r>
          </w:p>
        </w:tc>
      </w:tr>
      <w:tr w14:paraId="27E68A4A">
        <w:tblPrEx>
          <w:tblCellMar>
            <w:top w:w="0" w:type="dxa"/>
            <w:left w:w="108" w:type="dxa"/>
            <w:bottom w:w="0" w:type="dxa"/>
            <w:right w:w="108" w:type="dxa"/>
          </w:tblCellMar>
        </w:tblPrEx>
        <w:trPr>
          <w:trHeight w:val="292"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99B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3C2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预设 ≥6 种牙位程序，可根据不同牙齿类型快速选择</w:t>
            </w:r>
          </w:p>
        </w:tc>
      </w:tr>
      <w:tr w14:paraId="0616EC4A">
        <w:tblPrEx>
          <w:tblCellMar>
            <w:top w:w="0" w:type="dxa"/>
            <w:left w:w="108" w:type="dxa"/>
            <w:bottom w:w="0" w:type="dxa"/>
            <w:right w:w="108" w:type="dxa"/>
          </w:tblCellMar>
        </w:tblPrEx>
        <w:trPr>
          <w:trHeight w:val="9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ECB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2.10</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6434">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数字化拍摄，预留多种拍摄模式。</w:t>
            </w:r>
          </w:p>
        </w:tc>
      </w:tr>
      <w:tr w14:paraId="1F3053A5">
        <w:tblPrEx>
          <w:tblCellMar>
            <w:top w:w="0" w:type="dxa"/>
            <w:left w:w="108" w:type="dxa"/>
            <w:bottom w:w="0" w:type="dxa"/>
            <w:right w:w="108" w:type="dxa"/>
          </w:tblCellMar>
        </w:tblPrEx>
        <w:trPr>
          <w:trHeight w:val="24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FD5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2.11</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A94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曝光时间可在0.02-2秒之间大范围调整</w:t>
            </w:r>
          </w:p>
        </w:tc>
      </w:tr>
      <w:tr w14:paraId="4766ED6A">
        <w:tblPrEx>
          <w:tblCellMar>
            <w:top w:w="0" w:type="dxa"/>
            <w:left w:w="108" w:type="dxa"/>
            <w:bottom w:w="0" w:type="dxa"/>
            <w:right w:w="108" w:type="dxa"/>
          </w:tblCellMar>
        </w:tblPrEx>
        <w:trPr>
          <w:trHeight w:val="164"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E63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2.12</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AC6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球管具有过热防护程序，球馆过热自动启用备用定时器，确保使用安全</w:t>
            </w:r>
          </w:p>
        </w:tc>
      </w:tr>
      <w:tr w14:paraId="335B7749">
        <w:tblPrEx>
          <w:tblCellMar>
            <w:top w:w="0" w:type="dxa"/>
            <w:left w:w="108" w:type="dxa"/>
            <w:bottom w:w="0" w:type="dxa"/>
            <w:right w:w="108" w:type="dxa"/>
          </w:tblCellMar>
        </w:tblPrEx>
        <w:trPr>
          <w:trHeight w:val="156"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AF2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2.13</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5D96">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具有累计曝光次数显示和恢复出厂设置功能</w:t>
            </w:r>
          </w:p>
        </w:tc>
      </w:tr>
      <w:tr w14:paraId="126AA3A4">
        <w:tblPrEx>
          <w:tblCellMar>
            <w:top w:w="0" w:type="dxa"/>
            <w:left w:w="108" w:type="dxa"/>
            <w:bottom w:w="0" w:type="dxa"/>
            <w:right w:w="108" w:type="dxa"/>
          </w:tblCellMar>
        </w:tblPrEx>
        <w:trPr>
          <w:trHeight w:val="346"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B535">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kern w:val="0"/>
                <w:sz w:val="24"/>
                <w:szCs w:val="24"/>
                <w:lang w:bidi="ar"/>
              </w:rPr>
              <w:t>2.14</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689B">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color w:val="000000"/>
                <w:kern w:val="0"/>
                <w:sz w:val="24"/>
                <w:szCs w:val="24"/>
                <w:lang w:bidi="ar"/>
              </w:rPr>
              <w:t>面板具有报错指示功能，方便排除故障</w:t>
            </w:r>
          </w:p>
        </w:tc>
      </w:tr>
      <w:tr w14:paraId="6B8CDF47">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95C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2.15</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0E1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电压，电流，曝光时间，体型，蜂鸣器音量等参数都可自定义调节</w:t>
            </w:r>
          </w:p>
        </w:tc>
      </w:tr>
      <w:tr w14:paraId="3A9C5192">
        <w:tblPrEx>
          <w:tblCellMar>
            <w:top w:w="0" w:type="dxa"/>
            <w:left w:w="108" w:type="dxa"/>
            <w:bottom w:w="0" w:type="dxa"/>
            <w:right w:w="108" w:type="dxa"/>
          </w:tblCellMar>
        </w:tblPrEx>
        <w:trPr>
          <w:trHeight w:val="16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366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2.16</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007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胶片曝光速度选择模式，多种速度</w:t>
            </w:r>
          </w:p>
        </w:tc>
      </w:tr>
      <w:tr w14:paraId="1B635B53">
        <w:tblPrEx>
          <w:tblCellMar>
            <w:top w:w="0" w:type="dxa"/>
            <w:left w:w="108" w:type="dxa"/>
            <w:bottom w:w="0" w:type="dxa"/>
            <w:right w:w="108" w:type="dxa"/>
          </w:tblCellMar>
        </w:tblPrEx>
        <w:trPr>
          <w:trHeight w:val="221"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A24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2.17</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F193">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具有手控板曝光或远程无线遥控曝光。</w:t>
            </w:r>
          </w:p>
        </w:tc>
      </w:tr>
      <w:tr w14:paraId="1B1AA038">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33A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2.18</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381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高强度铝合金和1mm铅皮的双重保护球管，极大减少辐射量</w:t>
            </w:r>
          </w:p>
        </w:tc>
      </w:tr>
      <w:tr w14:paraId="0A7DA5FA">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DAD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2.19</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F148">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X射线管头水平面上旋转角度:≥360°</w:t>
            </w:r>
          </w:p>
        </w:tc>
      </w:tr>
      <w:tr w14:paraId="6E83F5CB">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FD06">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kern w:val="0"/>
                <w:sz w:val="24"/>
                <w:szCs w:val="24"/>
                <w:lang w:bidi="ar"/>
              </w:rPr>
              <w:t xml:space="preserve">2.20 </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0A14">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color w:val="000000"/>
                <w:kern w:val="0"/>
                <w:sz w:val="24"/>
                <w:szCs w:val="24"/>
                <w:lang w:bidi="ar"/>
              </w:rPr>
              <w:t>X射线管头垂直旋转角度:≥270°</w:t>
            </w:r>
          </w:p>
        </w:tc>
      </w:tr>
      <w:tr w14:paraId="718935A2">
        <w:tblPrEx>
          <w:tblCellMar>
            <w:top w:w="0" w:type="dxa"/>
            <w:left w:w="108" w:type="dxa"/>
            <w:bottom w:w="0" w:type="dxa"/>
            <w:right w:w="108" w:type="dxa"/>
          </w:tblCellMar>
        </w:tblPrEx>
        <w:trPr>
          <w:trHeight w:val="341"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DEB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2.21</w:t>
            </w:r>
          </w:p>
        </w:tc>
        <w:tc>
          <w:tcPr>
            <w:tcW w:w="72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A30B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X射线管头垂直移动范围:≥300mm</w:t>
            </w:r>
          </w:p>
        </w:tc>
      </w:tr>
      <w:tr w14:paraId="03068527">
        <w:tblPrEx>
          <w:tblCellMar>
            <w:top w:w="0" w:type="dxa"/>
            <w:left w:w="108" w:type="dxa"/>
            <w:bottom w:w="0" w:type="dxa"/>
            <w:right w:w="108" w:type="dxa"/>
          </w:tblCellMar>
        </w:tblPrEx>
        <w:trPr>
          <w:trHeight w:val="364"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4DE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2.22</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67D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座椅面上线移动范围：≥55mm</w:t>
            </w:r>
          </w:p>
        </w:tc>
      </w:tr>
      <w:tr w14:paraId="2DC01FFB">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1E8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2.23</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F85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座椅能承受的负荷：≥110KG</w:t>
            </w:r>
          </w:p>
        </w:tc>
      </w:tr>
      <w:tr w14:paraId="333DEB00">
        <w:tblPrEx>
          <w:tblCellMar>
            <w:top w:w="0" w:type="dxa"/>
            <w:left w:w="108" w:type="dxa"/>
            <w:bottom w:w="0" w:type="dxa"/>
            <w:right w:w="108" w:type="dxa"/>
          </w:tblCellMar>
        </w:tblPrEx>
        <w:trPr>
          <w:trHeight w:val="47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B23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2.24</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F466">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电源电压220V</w:t>
            </w:r>
          </w:p>
        </w:tc>
      </w:tr>
      <w:tr w14:paraId="6D5825AF">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D25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2.25</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67C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输入功率：≥900VA</w:t>
            </w:r>
          </w:p>
        </w:tc>
      </w:tr>
      <w:tr w14:paraId="1B4600FE">
        <w:tblPrEx>
          <w:tblCellMar>
            <w:top w:w="0" w:type="dxa"/>
            <w:left w:w="108" w:type="dxa"/>
            <w:bottom w:w="0" w:type="dxa"/>
            <w:right w:w="108" w:type="dxa"/>
          </w:tblCellMar>
        </w:tblPrEx>
        <w:trPr>
          <w:trHeight w:val="274"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084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2.26</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B646">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电源频率：50Hz</w:t>
            </w:r>
          </w:p>
        </w:tc>
      </w:tr>
      <w:tr w14:paraId="354F3153">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4B6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2.27</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74A6">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射线焦点：≤0.4mm</w:t>
            </w:r>
          </w:p>
        </w:tc>
      </w:tr>
      <w:tr w14:paraId="55703C2D">
        <w:tblPrEx>
          <w:tblCellMar>
            <w:top w:w="0" w:type="dxa"/>
            <w:left w:w="108" w:type="dxa"/>
            <w:bottom w:w="0" w:type="dxa"/>
            <w:right w:w="108" w:type="dxa"/>
          </w:tblCellMar>
        </w:tblPrEx>
        <w:trPr>
          <w:trHeight w:val="286"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B896">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kern w:val="0"/>
                <w:sz w:val="24"/>
                <w:szCs w:val="24"/>
                <w:lang w:bidi="ar"/>
              </w:rPr>
              <w:t>2.28</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9B2F">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color w:val="000000"/>
                <w:kern w:val="0"/>
                <w:sz w:val="24"/>
                <w:szCs w:val="24"/>
                <w:lang w:bidi="ar"/>
              </w:rPr>
              <w:t>射线方向和分布：限束器出口方向直径≤60mmmm</w:t>
            </w:r>
          </w:p>
        </w:tc>
      </w:tr>
      <w:tr w14:paraId="5274ADEB">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BE1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2.29</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D8D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在加载状态下的泄漏辐射：1米处＜0.25mGy/h</w:t>
            </w:r>
          </w:p>
        </w:tc>
      </w:tr>
      <w:tr w14:paraId="1DBD53B2">
        <w:tblPrEx>
          <w:tblCellMar>
            <w:top w:w="0" w:type="dxa"/>
            <w:left w:w="108" w:type="dxa"/>
            <w:bottom w:w="0" w:type="dxa"/>
            <w:right w:w="108" w:type="dxa"/>
          </w:tblCellMar>
        </w:tblPrEx>
        <w:trPr>
          <w:trHeight w:val="253"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CC0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2.30 </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47C8">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泄漏辐射加载因素:曝光1秒停30秒</w:t>
            </w:r>
          </w:p>
        </w:tc>
      </w:tr>
      <w:tr w14:paraId="5578FCAD">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338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2.31</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567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焦点至皮肤距离：≥20cm±0.5cm</w:t>
            </w:r>
          </w:p>
        </w:tc>
      </w:tr>
      <w:tr w14:paraId="2FA0A22D">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A55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2.32 </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E697">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输出辐射场：圆形，φ6cm±0.5cm</w:t>
            </w:r>
          </w:p>
        </w:tc>
      </w:tr>
      <w:tr w14:paraId="756D8B45">
        <w:tblPrEx>
          <w:tblCellMar>
            <w:top w:w="0" w:type="dxa"/>
            <w:left w:w="108" w:type="dxa"/>
            <w:bottom w:w="0" w:type="dxa"/>
            <w:right w:w="108" w:type="dxa"/>
          </w:tblCellMar>
        </w:tblPrEx>
        <w:trPr>
          <w:trHeight w:val="142"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83E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2.33</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87E1">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高压发生器频率：包含100-150kHz区间</w:t>
            </w:r>
          </w:p>
        </w:tc>
      </w:tr>
      <w:tr w14:paraId="321B2DA8">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134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2.34 </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508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X射线管组件环境温度：10℃～40℃</w:t>
            </w:r>
          </w:p>
        </w:tc>
      </w:tr>
      <w:tr w14:paraId="1A707140">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E12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2.35</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B5A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大气压力：50kPa～106Kpa</w:t>
            </w:r>
          </w:p>
        </w:tc>
      </w:tr>
      <w:tr w14:paraId="0062B932">
        <w:tblPrEx>
          <w:tblCellMar>
            <w:top w:w="0" w:type="dxa"/>
            <w:left w:w="108" w:type="dxa"/>
            <w:bottom w:w="0" w:type="dxa"/>
            <w:right w:w="108" w:type="dxa"/>
          </w:tblCellMar>
        </w:tblPrEx>
        <w:trPr>
          <w:trHeight w:val="263"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1A9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2.36</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CAA4">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相对湿度：≦93%</w:t>
            </w:r>
          </w:p>
        </w:tc>
      </w:tr>
      <w:tr w14:paraId="317B7772">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099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2.37 </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AE8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报警功能：具有故障自动检测，故障代码显示功能，参数可重新设置并保存</w:t>
            </w:r>
          </w:p>
        </w:tc>
      </w:tr>
      <w:tr w14:paraId="41D87754">
        <w:tblPrEx>
          <w:tblCellMar>
            <w:top w:w="0" w:type="dxa"/>
            <w:left w:w="108" w:type="dxa"/>
            <w:bottom w:w="0" w:type="dxa"/>
            <w:right w:w="108" w:type="dxa"/>
          </w:tblCellMar>
        </w:tblPrEx>
        <w:trPr>
          <w:trHeight w:val="28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68FF">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kern w:val="0"/>
                <w:sz w:val="24"/>
                <w:szCs w:val="24"/>
                <w:lang w:bidi="ar"/>
              </w:rPr>
              <w:t>2.38</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6692">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color w:val="000000"/>
                <w:kern w:val="0"/>
                <w:sz w:val="24"/>
                <w:szCs w:val="24"/>
                <w:lang w:bidi="ar"/>
              </w:rPr>
              <w:t>牙科影像板扫描仪</w:t>
            </w:r>
          </w:p>
        </w:tc>
      </w:tr>
      <w:tr w14:paraId="48AA7D54">
        <w:tblPrEx>
          <w:tblCellMar>
            <w:top w:w="0" w:type="dxa"/>
            <w:left w:w="108" w:type="dxa"/>
            <w:bottom w:w="0" w:type="dxa"/>
            <w:right w:w="108" w:type="dxa"/>
          </w:tblCellMar>
        </w:tblPrEx>
        <w:trPr>
          <w:trHeight w:val="1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CA91">
            <w:pPr>
              <w:widowControl/>
              <w:jc w:val="center"/>
              <w:textAlignment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三</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8B35">
            <w:pPr>
              <w:widowControl/>
              <w:jc w:val="left"/>
              <w:textAlignment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影像板技术参数</w:t>
            </w:r>
          </w:p>
        </w:tc>
      </w:tr>
      <w:tr w14:paraId="29C08136">
        <w:tblPrEx>
          <w:tblCellMar>
            <w:top w:w="0" w:type="dxa"/>
            <w:left w:w="108" w:type="dxa"/>
            <w:bottom w:w="0" w:type="dxa"/>
            <w:right w:w="108" w:type="dxa"/>
          </w:tblCellMar>
        </w:tblPrEx>
        <w:trPr>
          <w:trHeight w:val="282"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EF6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4033">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材质：影像板（IP板）</w:t>
            </w:r>
          </w:p>
        </w:tc>
      </w:tr>
      <w:tr w14:paraId="21AA190E">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1F4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9C08">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感应区域：30*40mm(1200mm2)</w:t>
            </w:r>
          </w:p>
        </w:tc>
      </w:tr>
      <w:tr w14:paraId="54A7F45F">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160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79EF">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功能简介</w:t>
            </w:r>
          </w:p>
        </w:tc>
      </w:tr>
      <w:tr w14:paraId="5C096784">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78B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3.3.1</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8953">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可实现单机患者管理，可浏览影像片，具备丰富的影像处理功能</w:t>
            </w:r>
          </w:p>
        </w:tc>
      </w:tr>
      <w:tr w14:paraId="6BE3DB21">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25F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3.3.2</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BD08">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扫描完成后，影像数据自动被擦除</w:t>
            </w:r>
          </w:p>
        </w:tc>
      </w:tr>
      <w:tr w14:paraId="54297E1F">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812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3.3.3</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A4B6">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电脑软件端支持导出 JPG、BMP、PNG图片格式</w:t>
            </w:r>
          </w:p>
        </w:tc>
      </w:tr>
      <w:tr w14:paraId="77D0BC31">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49A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3.3.4</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CBD3">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扫描仪主机存储容量≥4GB，可存储≥1万张影像图片</w:t>
            </w:r>
          </w:p>
        </w:tc>
      </w:tr>
      <w:tr w14:paraId="000C778C">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760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3.3.5</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7968">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具备IP板正反识别功能，精准扫描</w:t>
            </w:r>
          </w:p>
        </w:tc>
      </w:tr>
      <w:tr w14:paraId="728A1F37">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8B6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3.3.6</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3B30">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扫描仪主机的仓门和收纳仓可进行拆卸清洗，更加安全卫生</w:t>
            </w:r>
          </w:p>
        </w:tc>
      </w:tr>
      <w:tr w14:paraId="22CD05B1">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19D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3.3.7</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16DB">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电脑软件端影像处理软件具备：影像编辑、影像注释、影像反转、影像旋转、影像缩放、影像灰度、影像测量、影像修正等功能</w:t>
            </w:r>
          </w:p>
        </w:tc>
      </w:tr>
      <w:tr w14:paraId="08F4BF3E">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5D9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3.3.8</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B9C0">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电脑端软件需包含客户档案登记，复查，信息删除等功能；并对客户信息具备安全性和私密性保护处理</w:t>
            </w:r>
          </w:p>
        </w:tc>
      </w:tr>
      <w:tr w14:paraId="0DBD4511">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443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3.3.9</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2554">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可直接连接鼠标和键盘实现功能拓展</w:t>
            </w:r>
          </w:p>
        </w:tc>
      </w:tr>
      <w:tr w14:paraId="58C326C4">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B1D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3.3.10</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67B4">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可实现手机、平板、电脑多平台阅片</w:t>
            </w:r>
          </w:p>
        </w:tc>
      </w:tr>
      <w:tr w14:paraId="792660FA">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89A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★3.3.11</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FC6C">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支持≥20台使用</w:t>
            </w:r>
          </w:p>
        </w:tc>
      </w:tr>
      <w:tr w14:paraId="628168FA">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36C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3.3.12</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1B54">
            <w:pPr>
              <w:widowControl/>
              <w:jc w:val="left"/>
              <w:textAlignment w:val="center"/>
              <w:rPr>
                <w:rFonts w:hint="eastAsia" w:ascii="宋体" w:hAnsi="宋体" w:eastAsia="宋体" w:cs="宋体"/>
                <w:color w:val="000000"/>
                <w:kern w:val="0"/>
                <w:sz w:val="24"/>
                <w:szCs w:val="24"/>
                <w:lang w:bidi="ar"/>
              </w:rPr>
            </w:pPr>
          </w:p>
        </w:tc>
      </w:tr>
      <w:tr w14:paraId="379DF69B">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422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B490">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主要技术参数:</w:t>
            </w:r>
          </w:p>
        </w:tc>
      </w:tr>
      <w:tr w14:paraId="33E49872">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DDB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3.4.1</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34C4">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获取影像时的位深：≥12bits/pixel</w:t>
            </w:r>
          </w:p>
        </w:tc>
      </w:tr>
      <w:tr w14:paraId="55544EDE">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D9B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3.4.2</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D04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影像板分辨率：&gt;16线对/毫米</w:t>
            </w:r>
          </w:p>
        </w:tc>
      </w:tr>
      <w:tr w14:paraId="39E67618">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2D7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3.4.3</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4338">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每张影像板使用寿命：&gt;1000次</w:t>
            </w:r>
          </w:p>
        </w:tc>
      </w:tr>
      <w:tr w14:paraId="2B49616B">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E89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3.4.4</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AEC7">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扫描仪分辨率：&gt;20线对/毫米</w:t>
            </w:r>
          </w:p>
        </w:tc>
      </w:tr>
      <w:tr w14:paraId="1E5037EA">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C70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3.4.5</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75EC">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具有判断射线剂量是否合适的功能</w:t>
            </w:r>
          </w:p>
        </w:tc>
      </w:tr>
      <w:tr w14:paraId="23CBE755">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DCD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3.4.6</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F756">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带有独特的根管滤镜，龋齿滤镜和牙周滤镜功能，以及高清晰看图功能</w:t>
            </w:r>
          </w:p>
        </w:tc>
      </w:tr>
      <w:tr w14:paraId="63B7D06C">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6C0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3.4.7</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60D7">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像素尺寸：25μm</w:t>
            </w:r>
          </w:p>
        </w:tc>
      </w:tr>
      <w:tr w14:paraId="63B741B2">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A7B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3.4.8</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30AF">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 S0，S1，S2，S3 四个尺寸的影像板</w:t>
            </w:r>
          </w:p>
        </w:tc>
      </w:tr>
      <w:tr w14:paraId="7E39F264">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0B3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3.4.9</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7C69">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图像扫描时间：＜23s</w:t>
            </w:r>
          </w:p>
        </w:tc>
      </w:tr>
      <w:tr w14:paraId="77EEBAF8">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4B7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3.4.10</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2E13">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具备打印功能</w:t>
            </w:r>
          </w:p>
        </w:tc>
      </w:tr>
      <w:tr w14:paraId="098A54A9">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A66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★3.4.11</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E3DE">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auto"/>
                <w:kern w:val="0"/>
                <w:sz w:val="24"/>
                <w:szCs w:val="24"/>
                <w:lang w:bidi="ar"/>
              </w:rPr>
              <w:t>使用年限≥8年</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提供医疗器械注册时具有CMA认证的第三方机构检测报告或者产品说明书或者医疗器械注册时附件技术要求</w:t>
            </w:r>
            <w:r>
              <w:rPr>
                <w:rFonts w:hint="eastAsia" w:ascii="宋体" w:hAnsi="宋体" w:eastAsia="宋体" w:cs="宋体"/>
                <w:color w:val="auto"/>
                <w:kern w:val="0"/>
                <w:sz w:val="24"/>
                <w:szCs w:val="24"/>
                <w:lang w:eastAsia="zh-CN" w:bidi="ar"/>
              </w:rPr>
              <w:t>】</w:t>
            </w:r>
          </w:p>
        </w:tc>
      </w:tr>
      <w:tr w14:paraId="5A73EC2D">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3A96">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▲四</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47C8">
            <w:pPr>
              <w:widowControl/>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其它</w:t>
            </w:r>
          </w:p>
        </w:tc>
      </w:tr>
      <w:tr w14:paraId="3EE6B197">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93D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4.1</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FD53">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主机1套</w:t>
            </w:r>
          </w:p>
        </w:tc>
      </w:tr>
      <w:tr w14:paraId="59095AAF">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F70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4.2</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9C2A">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影像诊断工作站</w:t>
            </w:r>
          </w:p>
        </w:tc>
      </w:tr>
      <w:tr w14:paraId="07D8EBEA">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AD4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4.3</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FA1C">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IP影像板12片（规格用户自选）</w:t>
            </w:r>
          </w:p>
        </w:tc>
      </w:tr>
      <w:tr w14:paraId="739065AA">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171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4.4</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3AD6">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协助医院接入PACS系统</w:t>
            </w:r>
          </w:p>
        </w:tc>
      </w:tr>
      <w:tr w14:paraId="5C650A16">
        <w:tblPrEx>
          <w:tblCellMar>
            <w:top w:w="0" w:type="dxa"/>
            <w:left w:w="108" w:type="dxa"/>
            <w:bottom w:w="0" w:type="dxa"/>
            <w:right w:w="108" w:type="dxa"/>
          </w:tblCellMar>
        </w:tblPrEx>
        <w:trPr>
          <w:trHeight w:val="1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BA70">
            <w:pPr>
              <w:jc w:val="center"/>
              <w:rPr>
                <w:rFonts w:hint="eastAsia" w:ascii="宋体" w:hAnsi="宋体" w:eastAsia="宋体" w:cs="宋体"/>
                <w:color w:val="000000"/>
                <w:kern w:val="0"/>
                <w:sz w:val="24"/>
                <w:szCs w:val="24"/>
                <w:lang w:bidi="ar"/>
              </w:rPr>
            </w:pPr>
            <w:r>
              <w:rPr>
                <w:rFonts w:hint="eastAsia" w:ascii="宋体" w:hAnsi="宋体" w:eastAsia="宋体" w:cs="宋体"/>
                <w:color w:val="auto"/>
                <w:sz w:val="24"/>
                <w:szCs w:val="24"/>
                <w:lang w:eastAsia="zh-CN"/>
              </w:rPr>
              <w:t>五</w:t>
            </w:r>
          </w:p>
        </w:tc>
        <w:tc>
          <w:tcPr>
            <w:tcW w:w="7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2618">
            <w:pPr>
              <w:jc w:val="both"/>
              <w:rPr>
                <w:rFonts w:hint="eastAsia" w:ascii="宋体" w:hAnsi="宋体" w:eastAsia="宋体" w:cs="宋体"/>
                <w:color w:val="000000"/>
                <w:kern w:val="0"/>
                <w:sz w:val="24"/>
                <w:szCs w:val="24"/>
                <w:lang w:bidi="ar"/>
              </w:rPr>
            </w:pPr>
            <w:r>
              <w:rPr>
                <w:rFonts w:hint="eastAsia" w:ascii="宋体" w:hAnsi="宋体" w:eastAsia="宋体" w:cs="宋体"/>
                <w:color w:val="auto"/>
                <w:sz w:val="24"/>
                <w:szCs w:val="24"/>
                <w:lang w:eastAsia="zh-CN"/>
              </w:rPr>
              <w:t>交货期：</w:t>
            </w:r>
            <w:r>
              <w:rPr>
                <w:rFonts w:hint="eastAsia" w:ascii="宋体" w:hAnsi="宋体" w:cs="宋体"/>
                <w:color w:val="auto"/>
                <w:sz w:val="24"/>
                <w:szCs w:val="24"/>
                <w:lang w:eastAsia="zh-CN"/>
              </w:rPr>
              <w:t>自合同签订之日起计</w:t>
            </w:r>
            <w:r>
              <w:rPr>
                <w:rFonts w:hint="eastAsia" w:ascii="宋体" w:hAnsi="宋体" w:cs="宋体"/>
                <w:color w:val="auto"/>
                <w:sz w:val="24"/>
                <w:szCs w:val="24"/>
                <w:lang w:val="en-US" w:eastAsia="zh-CN"/>
              </w:rPr>
              <w:t>30天内。</w:t>
            </w:r>
          </w:p>
        </w:tc>
      </w:tr>
    </w:tbl>
    <w:p w14:paraId="7C958CAB">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52B0F789">
      <w:pPr>
        <w:rPr>
          <w:rFonts w:hint="eastAsia" w:ascii="仿宋" w:hAnsi="仿宋" w:eastAsia="仿宋" w:cs="FangSong_GB2312"/>
          <w:b/>
          <w:color w:val="FF0000"/>
          <w:sz w:val="30"/>
          <w:szCs w:val="30"/>
          <w:lang w:val="en-US" w:eastAsia="zh-CN"/>
        </w:rPr>
      </w:pPr>
      <w:r>
        <w:rPr>
          <w:rFonts w:hint="eastAsia" w:ascii="仿宋" w:hAnsi="仿宋" w:eastAsia="仿宋" w:cs="FangSong_GB2312"/>
          <w:b/>
          <w:color w:val="FF0000"/>
          <w:sz w:val="30"/>
          <w:szCs w:val="30"/>
          <w:lang w:val="en-US" w:eastAsia="zh-CN"/>
        </w:rPr>
        <w:t>标项8：心电监护仪</w:t>
      </w:r>
    </w:p>
    <w:tbl>
      <w:tblPr>
        <w:tblStyle w:val="65"/>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409"/>
        <w:gridCol w:w="5"/>
      </w:tblGrid>
      <w:tr w14:paraId="5E14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noWrap w:val="0"/>
            <w:vAlign w:val="center"/>
          </w:tcPr>
          <w:p w14:paraId="585041CC">
            <w:pPr>
              <w:keepNext w:val="0"/>
              <w:keepLines w:val="0"/>
              <w:pageBreakBefore w:val="0"/>
              <w:widowControl/>
              <w:kinsoku/>
              <w:wordWrap/>
              <w:overflowPunct/>
              <w:topLinePunct w:val="0"/>
              <w:autoSpaceDE/>
              <w:autoSpaceDN/>
              <w:bidi w:val="0"/>
              <w:adjustRightInd w:val="0"/>
              <w:snapToGrid/>
              <w:spacing w:line="280" w:lineRule="exact"/>
              <w:jc w:val="center"/>
              <w:textAlignment w:val="center"/>
              <w:rPr>
                <w:rFonts w:hint="eastAsia" w:ascii="宋体" w:hAnsi="宋体" w:eastAsia="宋体" w:cs="宋体"/>
                <w:kern w:val="0"/>
                <w:sz w:val="24"/>
                <w:szCs w:val="24"/>
              </w:rPr>
            </w:pPr>
            <w:r>
              <w:rPr>
                <w:rFonts w:hint="eastAsia" w:ascii="宋体" w:hAnsi="宋体" w:eastAsia="宋体" w:cs="宋体"/>
                <w:b/>
                <w:bCs/>
                <w:color w:val="000000"/>
                <w:kern w:val="0"/>
                <w:sz w:val="24"/>
                <w:szCs w:val="24"/>
                <w:lang w:bidi="ar"/>
              </w:rPr>
              <w:t>序号</w:t>
            </w:r>
          </w:p>
        </w:tc>
        <w:tc>
          <w:tcPr>
            <w:tcW w:w="7409" w:type="dxa"/>
            <w:noWrap w:val="0"/>
            <w:vAlign w:val="center"/>
          </w:tcPr>
          <w:p w14:paraId="444F6E63">
            <w:pPr>
              <w:keepNext w:val="0"/>
              <w:keepLines w:val="0"/>
              <w:pageBreakBefore w:val="0"/>
              <w:widowControl/>
              <w:kinsoku/>
              <w:wordWrap/>
              <w:overflowPunct/>
              <w:topLinePunct w:val="0"/>
              <w:autoSpaceDE/>
              <w:autoSpaceDN/>
              <w:bidi w:val="0"/>
              <w:adjustRightInd w:val="0"/>
              <w:snapToGrid/>
              <w:spacing w:line="280" w:lineRule="exact"/>
              <w:jc w:val="center"/>
              <w:textAlignment w:val="center"/>
              <w:rPr>
                <w:rFonts w:hint="eastAsia" w:ascii="宋体" w:hAnsi="宋体" w:eastAsia="宋体" w:cs="宋体"/>
                <w:b/>
                <w:bCs/>
                <w:kern w:val="0"/>
                <w:sz w:val="24"/>
                <w:szCs w:val="24"/>
                <w:lang w:val="en-US" w:eastAsia="zh-CN"/>
              </w:rPr>
            </w:pPr>
            <w:r>
              <w:rPr>
                <w:rFonts w:hint="eastAsia" w:ascii="宋体" w:hAnsi="宋体" w:eastAsia="宋体" w:cs="宋体"/>
                <w:b/>
                <w:bCs/>
                <w:color w:val="000000"/>
                <w:kern w:val="0"/>
                <w:sz w:val="24"/>
                <w:szCs w:val="24"/>
                <w:lang w:bidi="ar"/>
              </w:rPr>
              <w:t>招标要求</w:t>
            </w:r>
          </w:p>
        </w:tc>
      </w:tr>
      <w:tr w14:paraId="57B5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15" w:hRule="atLeast"/>
          <w:jc w:val="center"/>
        </w:trPr>
        <w:tc>
          <w:tcPr>
            <w:tcW w:w="986" w:type="dxa"/>
            <w:noWrap w:val="0"/>
            <w:vAlign w:val="center"/>
          </w:tcPr>
          <w:p w14:paraId="7C7BDF6C">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w:t>
            </w:r>
          </w:p>
        </w:tc>
        <w:tc>
          <w:tcPr>
            <w:tcW w:w="7409" w:type="dxa"/>
            <w:noWrap w:val="0"/>
            <w:vAlign w:val="center"/>
          </w:tcPr>
          <w:p w14:paraId="4F1CF4BD">
            <w:pPr>
              <w:keepNext w:val="0"/>
              <w:keepLines w:val="0"/>
              <w:pageBreakBefore w:val="0"/>
              <w:widowControl/>
              <w:kinsoku/>
              <w:wordWrap/>
              <w:overflowPunct/>
              <w:topLinePunct w:val="0"/>
              <w:autoSpaceDE/>
              <w:autoSpaceDN/>
              <w:bidi w:val="0"/>
              <w:adjustRightInd w:val="0"/>
              <w:snapToGrid/>
              <w:spacing w:line="2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设备用途：用于病人生命体征监测</w:t>
            </w:r>
          </w:p>
        </w:tc>
      </w:tr>
      <w:tr w14:paraId="3065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86" w:type="dxa"/>
            <w:noWrap w:val="0"/>
            <w:vAlign w:val="center"/>
          </w:tcPr>
          <w:p w14:paraId="4E9F7322">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w:t>
            </w:r>
          </w:p>
        </w:tc>
        <w:tc>
          <w:tcPr>
            <w:tcW w:w="7414" w:type="dxa"/>
            <w:gridSpan w:val="2"/>
            <w:noWrap w:val="0"/>
            <w:vAlign w:val="center"/>
          </w:tcPr>
          <w:p w14:paraId="614FD867">
            <w:pPr>
              <w:keepNext w:val="0"/>
              <w:keepLines w:val="0"/>
              <w:pageBreakBefore w:val="0"/>
              <w:widowControl/>
              <w:kinsoku/>
              <w:wordWrap/>
              <w:overflowPunct/>
              <w:topLinePunct w:val="0"/>
              <w:autoSpaceDE/>
              <w:autoSpaceDN/>
              <w:bidi w:val="0"/>
              <w:adjustRightInd w:val="0"/>
              <w:snapToGrid/>
              <w:spacing w:line="2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技术参数及要求</w:t>
            </w:r>
          </w:p>
        </w:tc>
      </w:tr>
      <w:tr w14:paraId="5CF0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5" w:hRule="atLeast"/>
          <w:jc w:val="center"/>
        </w:trPr>
        <w:tc>
          <w:tcPr>
            <w:tcW w:w="986" w:type="dxa"/>
            <w:noWrap w:val="0"/>
            <w:vAlign w:val="center"/>
          </w:tcPr>
          <w:p w14:paraId="7602CDFF">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7409" w:type="dxa"/>
            <w:noWrap w:val="0"/>
            <w:vAlign w:val="center"/>
          </w:tcPr>
          <w:p w14:paraId="78A6DCD1">
            <w:pPr>
              <w:keepNext w:val="0"/>
              <w:keepLines w:val="0"/>
              <w:pageBreakBefore w:val="0"/>
              <w:widowControl/>
              <w:kinsoku/>
              <w:wordWrap/>
              <w:overflowPunct/>
              <w:topLinePunct w:val="0"/>
              <w:autoSpaceDE/>
              <w:autoSpaceDN/>
              <w:bidi w:val="0"/>
              <w:adjustRightInd w:val="0"/>
              <w:snapToGrid/>
              <w:spacing w:line="2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液晶屏尺寸≥10英寸彩色液晶屏，屏幕分辨率800*600</w:t>
            </w:r>
          </w:p>
        </w:tc>
      </w:tr>
      <w:tr w14:paraId="2B4F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5" w:hRule="atLeast"/>
          <w:jc w:val="center"/>
        </w:trPr>
        <w:tc>
          <w:tcPr>
            <w:tcW w:w="986" w:type="dxa"/>
            <w:noWrap w:val="0"/>
            <w:vAlign w:val="center"/>
          </w:tcPr>
          <w:p w14:paraId="1820BAD4">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7409" w:type="dxa"/>
            <w:noWrap w:val="0"/>
            <w:vAlign w:val="center"/>
          </w:tcPr>
          <w:p w14:paraId="104E02E9">
            <w:pPr>
              <w:keepNext w:val="0"/>
              <w:keepLines w:val="0"/>
              <w:pageBreakBefore w:val="0"/>
              <w:widowControl/>
              <w:kinsoku/>
              <w:wordWrap/>
              <w:overflowPunct/>
              <w:topLinePunct w:val="0"/>
              <w:autoSpaceDE/>
              <w:autoSpaceDN/>
              <w:bidi w:val="0"/>
              <w:adjustRightInd w:val="0"/>
              <w:snapToGrid/>
              <w:spacing w:line="2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便携一体式监护仪, 整机无风扇设计，降低环境噪音干扰。</w:t>
            </w:r>
          </w:p>
        </w:tc>
      </w:tr>
      <w:tr w14:paraId="3D28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noWrap w:val="0"/>
            <w:vAlign w:val="center"/>
          </w:tcPr>
          <w:p w14:paraId="29D94B1A">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7409" w:type="dxa"/>
            <w:noWrap w:val="0"/>
            <w:vAlign w:val="center"/>
          </w:tcPr>
          <w:p w14:paraId="71B80334">
            <w:pPr>
              <w:keepNext w:val="0"/>
              <w:keepLines w:val="0"/>
              <w:pageBreakBefore w:val="0"/>
              <w:widowControl/>
              <w:kinsoku/>
              <w:wordWrap/>
              <w:overflowPunct/>
              <w:topLinePunct w:val="0"/>
              <w:autoSpaceDE/>
              <w:autoSpaceDN/>
              <w:bidi w:val="0"/>
              <w:adjustRightInd w:val="0"/>
              <w:snapToGrid/>
              <w:spacing w:line="2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主机集成附件收纳槽，方便附件进行收纳放置</w:t>
            </w:r>
          </w:p>
        </w:tc>
      </w:tr>
      <w:tr w14:paraId="2618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noWrap w:val="0"/>
            <w:vAlign w:val="center"/>
          </w:tcPr>
          <w:p w14:paraId="445FC6B8">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7409" w:type="dxa"/>
            <w:noWrap w:val="0"/>
            <w:vAlign w:val="center"/>
          </w:tcPr>
          <w:p w14:paraId="219C53C9">
            <w:pPr>
              <w:keepNext w:val="0"/>
              <w:keepLines w:val="0"/>
              <w:pageBreakBefore w:val="0"/>
              <w:widowControl/>
              <w:kinsoku/>
              <w:wordWrap/>
              <w:overflowPunct/>
              <w:topLinePunct w:val="0"/>
              <w:autoSpaceDE/>
              <w:autoSpaceDN/>
              <w:bidi w:val="0"/>
              <w:adjustRightInd w:val="0"/>
              <w:snapToGrid/>
              <w:spacing w:line="2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标配大容量锂电池工作时间≥8小时</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提供医疗器械注册时具有CMA认证的第三方机构检测报告或者产品说明书或者医疗器械注册时附件技术要求</w:t>
            </w:r>
            <w:r>
              <w:rPr>
                <w:rFonts w:hint="eastAsia" w:ascii="宋体" w:hAnsi="宋体" w:eastAsia="宋体" w:cs="宋体"/>
                <w:color w:val="000000"/>
                <w:kern w:val="0"/>
                <w:sz w:val="24"/>
                <w:szCs w:val="24"/>
                <w:lang w:eastAsia="zh-CN" w:bidi="ar"/>
              </w:rPr>
              <w:t>】</w:t>
            </w:r>
          </w:p>
        </w:tc>
      </w:tr>
      <w:tr w14:paraId="4CBD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noWrap w:val="0"/>
            <w:vAlign w:val="center"/>
          </w:tcPr>
          <w:p w14:paraId="4D479D84">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7409" w:type="dxa"/>
            <w:noWrap w:val="0"/>
            <w:vAlign w:val="center"/>
          </w:tcPr>
          <w:p w14:paraId="252CA5D9">
            <w:pPr>
              <w:keepNext w:val="0"/>
              <w:keepLines w:val="0"/>
              <w:pageBreakBefore w:val="0"/>
              <w:widowControl/>
              <w:kinsoku/>
              <w:wordWrap/>
              <w:overflowPunct/>
              <w:topLinePunct w:val="0"/>
              <w:autoSpaceDE/>
              <w:autoSpaceDN/>
              <w:bidi w:val="0"/>
              <w:adjustRightInd w:val="0"/>
              <w:snapToGrid/>
              <w:spacing w:line="2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标配心电、血氧、脉博、无创血压、呼吸、体温等参数，可升级呼末二氧化碳等参数模块。</w:t>
            </w:r>
          </w:p>
        </w:tc>
      </w:tr>
      <w:tr w14:paraId="3B02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6" w:type="dxa"/>
            <w:noWrap w:val="0"/>
            <w:vAlign w:val="center"/>
          </w:tcPr>
          <w:p w14:paraId="50619599">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7414" w:type="dxa"/>
            <w:gridSpan w:val="2"/>
            <w:noWrap w:val="0"/>
            <w:vAlign w:val="center"/>
          </w:tcPr>
          <w:p w14:paraId="06C537B1">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心电</w:t>
            </w:r>
          </w:p>
        </w:tc>
      </w:tr>
      <w:tr w14:paraId="324B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shd w:val="clear" w:color="000000" w:fill="FFFFFF"/>
            <w:noWrap w:val="0"/>
            <w:vAlign w:val="center"/>
          </w:tcPr>
          <w:p w14:paraId="32AE78F4">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2.6.1</w:t>
            </w:r>
          </w:p>
        </w:tc>
        <w:tc>
          <w:tcPr>
            <w:tcW w:w="7409" w:type="dxa"/>
            <w:noWrap w:val="0"/>
            <w:vAlign w:val="center"/>
          </w:tcPr>
          <w:p w14:paraId="46224D19">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具有智能导联脱落功能，具有多导同步分析功能</w:t>
            </w:r>
          </w:p>
        </w:tc>
      </w:tr>
      <w:tr w14:paraId="791A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shd w:val="clear" w:color="000000" w:fill="FFFFFF"/>
            <w:noWrap w:val="0"/>
            <w:vAlign w:val="center"/>
          </w:tcPr>
          <w:p w14:paraId="13284D3E">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★2.6.2</w:t>
            </w:r>
          </w:p>
        </w:tc>
        <w:tc>
          <w:tcPr>
            <w:tcW w:w="7409" w:type="dxa"/>
            <w:noWrap w:val="0"/>
            <w:vAlign w:val="center"/>
          </w:tcPr>
          <w:p w14:paraId="1978FE3B">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具有强大的心电抗干扰能力，耐极化电压≥±800mV，共模抑制能力＞105db</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提供医疗器械注册时具有CMA认证的第三方机构检测报告或者产品说明书或者医疗器械注册时附件技术要求</w:t>
            </w:r>
            <w:r>
              <w:rPr>
                <w:rFonts w:hint="eastAsia" w:ascii="宋体" w:hAnsi="宋体" w:eastAsia="宋体" w:cs="宋体"/>
                <w:color w:val="000000"/>
                <w:kern w:val="0"/>
                <w:sz w:val="24"/>
                <w:szCs w:val="24"/>
                <w:lang w:eastAsia="zh-CN" w:bidi="ar"/>
              </w:rPr>
              <w:t>】</w:t>
            </w:r>
          </w:p>
        </w:tc>
      </w:tr>
      <w:tr w14:paraId="7980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85" w:hRule="atLeast"/>
          <w:jc w:val="center"/>
        </w:trPr>
        <w:tc>
          <w:tcPr>
            <w:tcW w:w="986" w:type="dxa"/>
            <w:shd w:val="clear" w:color="000000" w:fill="FFFFFF"/>
            <w:noWrap w:val="0"/>
            <w:vAlign w:val="center"/>
          </w:tcPr>
          <w:p w14:paraId="5A253DB1">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2.6.3</w:t>
            </w:r>
          </w:p>
        </w:tc>
        <w:tc>
          <w:tcPr>
            <w:tcW w:w="7409" w:type="dxa"/>
            <w:noWrap w:val="0"/>
            <w:vAlign w:val="center"/>
          </w:tcPr>
          <w:p w14:paraId="2404FC5C">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具备心拍类型识别功能，可区分正常心拍、异常心拍、起搏心拍</w:t>
            </w:r>
          </w:p>
        </w:tc>
      </w:tr>
      <w:tr w14:paraId="2AA7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shd w:val="clear" w:color="000000" w:fill="FFFFFF"/>
            <w:noWrap w:val="0"/>
            <w:vAlign w:val="center"/>
          </w:tcPr>
          <w:p w14:paraId="03A2E2B8">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2.6.4</w:t>
            </w:r>
          </w:p>
        </w:tc>
        <w:tc>
          <w:tcPr>
            <w:tcW w:w="7409" w:type="dxa"/>
            <w:noWrap w:val="0"/>
            <w:vAlign w:val="center"/>
          </w:tcPr>
          <w:p w14:paraId="5F4AC94B">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具备≥24种心律失常分析，包括房颤、室颤、停搏、SVCs/min等</w:t>
            </w:r>
          </w:p>
        </w:tc>
      </w:tr>
      <w:tr w14:paraId="7B80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85" w:hRule="atLeast"/>
          <w:jc w:val="center"/>
        </w:trPr>
        <w:tc>
          <w:tcPr>
            <w:tcW w:w="986" w:type="dxa"/>
            <w:shd w:val="clear" w:color="000000" w:fill="FFFFFF"/>
            <w:noWrap w:val="0"/>
            <w:vAlign w:val="center"/>
          </w:tcPr>
          <w:p w14:paraId="69490301">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2.6.5</w:t>
            </w:r>
          </w:p>
        </w:tc>
        <w:tc>
          <w:tcPr>
            <w:tcW w:w="7409" w:type="dxa"/>
            <w:noWrap w:val="0"/>
            <w:vAlign w:val="center"/>
          </w:tcPr>
          <w:p w14:paraId="30A0992A">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具备ST段分析和ST View功能，可实时监测ST段，评估心肌缺血情况</w:t>
            </w:r>
          </w:p>
        </w:tc>
      </w:tr>
      <w:tr w14:paraId="3351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6" w:type="dxa"/>
            <w:shd w:val="clear" w:color="000000" w:fill="FFFFFF"/>
            <w:noWrap w:val="0"/>
            <w:vAlign w:val="center"/>
          </w:tcPr>
          <w:p w14:paraId="7BFF5937">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7414" w:type="dxa"/>
            <w:gridSpan w:val="2"/>
            <w:noWrap w:val="0"/>
            <w:vAlign w:val="center"/>
          </w:tcPr>
          <w:p w14:paraId="27CE2C6B">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血氧</w:t>
            </w:r>
          </w:p>
        </w:tc>
      </w:tr>
      <w:tr w14:paraId="3D78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70" w:hRule="atLeast"/>
          <w:jc w:val="center"/>
        </w:trPr>
        <w:tc>
          <w:tcPr>
            <w:tcW w:w="986" w:type="dxa"/>
            <w:shd w:val="clear" w:color="000000" w:fill="FFFFFF"/>
            <w:noWrap w:val="0"/>
            <w:vAlign w:val="center"/>
          </w:tcPr>
          <w:p w14:paraId="2B7EF3F5">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2.7.1</w:t>
            </w:r>
          </w:p>
        </w:tc>
        <w:tc>
          <w:tcPr>
            <w:tcW w:w="7409" w:type="dxa"/>
            <w:noWrap w:val="0"/>
            <w:vAlign w:val="center"/>
          </w:tcPr>
          <w:p w14:paraId="38CD4E2D">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血氧测量范围：0%-100%</w:t>
            </w:r>
          </w:p>
        </w:tc>
      </w:tr>
      <w:tr w14:paraId="1BD1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shd w:val="clear" w:color="000000" w:fill="FFFFFF"/>
            <w:noWrap w:val="0"/>
            <w:vAlign w:val="center"/>
          </w:tcPr>
          <w:p w14:paraId="678E48C1">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2.7.2</w:t>
            </w:r>
          </w:p>
        </w:tc>
        <w:tc>
          <w:tcPr>
            <w:tcW w:w="7409" w:type="dxa"/>
            <w:noWrap w:val="0"/>
            <w:vAlign w:val="center"/>
          </w:tcPr>
          <w:p w14:paraId="42E34CCB">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脉率测量范围：20bpm-300bpm</w:t>
            </w:r>
          </w:p>
        </w:tc>
      </w:tr>
      <w:tr w14:paraId="60E7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85" w:hRule="atLeast"/>
          <w:jc w:val="center"/>
        </w:trPr>
        <w:tc>
          <w:tcPr>
            <w:tcW w:w="986" w:type="dxa"/>
            <w:shd w:val="clear" w:color="000000" w:fill="FFFFFF"/>
            <w:noWrap w:val="0"/>
            <w:vAlign w:val="center"/>
          </w:tcPr>
          <w:p w14:paraId="11DA7911">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2.7.3</w:t>
            </w:r>
          </w:p>
        </w:tc>
        <w:tc>
          <w:tcPr>
            <w:tcW w:w="7409" w:type="dxa"/>
            <w:noWrap w:val="0"/>
            <w:vAlign w:val="center"/>
          </w:tcPr>
          <w:p w14:paraId="43A44D8A">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标配PI血氧灌注指数，测量范围≥0.05-20%，分辨率0.01%，</w:t>
            </w:r>
          </w:p>
        </w:tc>
      </w:tr>
      <w:tr w14:paraId="09D7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15" w:hRule="atLeast"/>
          <w:jc w:val="center"/>
        </w:trPr>
        <w:tc>
          <w:tcPr>
            <w:tcW w:w="986" w:type="dxa"/>
            <w:shd w:val="clear" w:color="000000" w:fill="FFFFFF"/>
            <w:noWrap w:val="0"/>
            <w:vAlign w:val="center"/>
          </w:tcPr>
          <w:p w14:paraId="6E199343">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2.7.4</w:t>
            </w:r>
          </w:p>
        </w:tc>
        <w:tc>
          <w:tcPr>
            <w:tcW w:w="7409" w:type="dxa"/>
            <w:noWrap w:val="0"/>
            <w:vAlign w:val="center"/>
          </w:tcPr>
          <w:p w14:paraId="3DD84884">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具有与NIBP同侧测量功能</w:t>
            </w:r>
          </w:p>
        </w:tc>
      </w:tr>
      <w:tr w14:paraId="6AC4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6" w:type="dxa"/>
            <w:shd w:val="clear" w:color="000000" w:fill="FFFFFF"/>
            <w:noWrap w:val="0"/>
            <w:vAlign w:val="center"/>
          </w:tcPr>
          <w:p w14:paraId="0AE72C6F">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7414" w:type="dxa"/>
            <w:gridSpan w:val="2"/>
            <w:noWrap w:val="0"/>
            <w:vAlign w:val="center"/>
          </w:tcPr>
          <w:p w14:paraId="68EF9E85">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无创血压</w:t>
            </w:r>
          </w:p>
        </w:tc>
      </w:tr>
      <w:tr w14:paraId="74CA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vMerge w:val="restart"/>
            <w:shd w:val="clear" w:color="000000" w:fill="FFFFFF"/>
            <w:noWrap w:val="0"/>
            <w:vAlign w:val="center"/>
          </w:tcPr>
          <w:p w14:paraId="1401B12C">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2.8.1</w:t>
            </w:r>
          </w:p>
        </w:tc>
        <w:tc>
          <w:tcPr>
            <w:tcW w:w="7409" w:type="dxa"/>
            <w:noWrap w:val="0"/>
            <w:vAlign w:val="center"/>
          </w:tcPr>
          <w:p w14:paraId="77C8931C">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测量范围：</w:t>
            </w:r>
          </w:p>
        </w:tc>
      </w:tr>
      <w:tr w14:paraId="6F0A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vMerge w:val="continue"/>
            <w:noWrap w:val="0"/>
            <w:vAlign w:val="center"/>
          </w:tcPr>
          <w:p w14:paraId="7DAAD537">
            <w:pPr>
              <w:keepNext w:val="0"/>
              <w:keepLines w:val="0"/>
              <w:pageBreakBefore w:val="0"/>
              <w:widowControl/>
              <w:kinsoku/>
              <w:wordWrap/>
              <w:overflowPunct/>
              <w:topLinePunct w:val="0"/>
              <w:autoSpaceDE/>
              <w:autoSpaceDN/>
              <w:bidi w:val="0"/>
              <w:adjustRightInd w:val="0"/>
              <w:snapToGrid/>
              <w:spacing w:line="280" w:lineRule="exact"/>
              <w:jc w:val="left"/>
              <w:rPr>
                <w:rFonts w:hint="eastAsia" w:ascii="宋体" w:hAnsi="宋体" w:eastAsia="宋体" w:cs="宋体"/>
                <w:color w:val="000000"/>
                <w:kern w:val="0"/>
                <w:sz w:val="24"/>
                <w:szCs w:val="24"/>
              </w:rPr>
            </w:pPr>
          </w:p>
        </w:tc>
        <w:tc>
          <w:tcPr>
            <w:tcW w:w="7409" w:type="dxa"/>
            <w:noWrap w:val="0"/>
            <w:vAlign w:val="center"/>
          </w:tcPr>
          <w:p w14:paraId="4A3D1590">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成人：收缩压25mmHg-290mmHg，舒张压10mmHg-250mmHg，平均压15mmHg-260mmHg；</w:t>
            </w:r>
          </w:p>
        </w:tc>
      </w:tr>
      <w:tr w14:paraId="4D23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vMerge w:val="continue"/>
            <w:noWrap w:val="0"/>
            <w:vAlign w:val="center"/>
          </w:tcPr>
          <w:p w14:paraId="2EB195A0">
            <w:pPr>
              <w:keepNext w:val="0"/>
              <w:keepLines w:val="0"/>
              <w:pageBreakBefore w:val="0"/>
              <w:widowControl/>
              <w:kinsoku/>
              <w:wordWrap/>
              <w:overflowPunct/>
              <w:topLinePunct w:val="0"/>
              <w:autoSpaceDE/>
              <w:autoSpaceDN/>
              <w:bidi w:val="0"/>
              <w:adjustRightInd w:val="0"/>
              <w:snapToGrid/>
              <w:spacing w:line="280" w:lineRule="exact"/>
              <w:jc w:val="left"/>
              <w:rPr>
                <w:rFonts w:hint="eastAsia" w:ascii="宋体" w:hAnsi="宋体" w:eastAsia="宋体" w:cs="宋体"/>
                <w:color w:val="000000"/>
                <w:kern w:val="0"/>
                <w:sz w:val="24"/>
                <w:szCs w:val="24"/>
              </w:rPr>
            </w:pPr>
          </w:p>
        </w:tc>
        <w:tc>
          <w:tcPr>
            <w:tcW w:w="7409" w:type="dxa"/>
            <w:noWrap w:val="0"/>
            <w:vAlign w:val="center"/>
          </w:tcPr>
          <w:p w14:paraId="4747ABE8">
            <w:pPr>
              <w:keepNext w:val="0"/>
              <w:keepLines w:val="0"/>
              <w:pageBreakBefore w:val="0"/>
              <w:widowControl/>
              <w:kinsoku/>
              <w:wordWrap/>
              <w:overflowPunct/>
              <w:topLinePunct w:val="0"/>
              <w:autoSpaceDE/>
              <w:autoSpaceDN/>
              <w:bidi w:val="0"/>
              <w:adjustRightInd w:val="0"/>
              <w:snapToGrid/>
              <w:spacing w:line="2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小儿：</w:t>
            </w:r>
            <w:r>
              <w:rPr>
                <w:rFonts w:hint="eastAsia" w:ascii="宋体" w:hAnsi="宋体" w:eastAsia="宋体" w:cs="宋体"/>
                <w:color w:val="000000"/>
                <w:kern w:val="0"/>
                <w:sz w:val="24"/>
                <w:szCs w:val="24"/>
              </w:rPr>
              <w:t>收缩压25mmHg-240mmHg，舒张压10mmHg-200mmHg，平均压15mmHg-215mmHg；</w:t>
            </w:r>
          </w:p>
        </w:tc>
      </w:tr>
      <w:tr w14:paraId="7DDF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vMerge w:val="continue"/>
            <w:noWrap w:val="0"/>
            <w:vAlign w:val="center"/>
          </w:tcPr>
          <w:p w14:paraId="5A1B1ADC">
            <w:pPr>
              <w:keepNext w:val="0"/>
              <w:keepLines w:val="0"/>
              <w:pageBreakBefore w:val="0"/>
              <w:widowControl/>
              <w:kinsoku/>
              <w:wordWrap/>
              <w:overflowPunct/>
              <w:topLinePunct w:val="0"/>
              <w:autoSpaceDE/>
              <w:autoSpaceDN/>
              <w:bidi w:val="0"/>
              <w:adjustRightInd w:val="0"/>
              <w:snapToGrid/>
              <w:spacing w:line="280" w:lineRule="exact"/>
              <w:jc w:val="left"/>
              <w:rPr>
                <w:rFonts w:hint="eastAsia" w:ascii="宋体" w:hAnsi="宋体" w:eastAsia="宋体" w:cs="宋体"/>
                <w:color w:val="000000"/>
                <w:kern w:val="0"/>
                <w:sz w:val="24"/>
                <w:szCs w:val="24"/>
              </w:rPr>
            </w:pPr>
          </w:p>
        </w:tc>
        <w:tc>
          <w:tcPr>
            <w:tcW w:w="7409" w:type="dxa"/>
            <w:noWrap w:val="0"/>
            <w:vAlign w:val="center"/>
          </w:tcPr>
          <w:p w14:paraId="18EC3F8B">
            <w:pPr>
              <w:keepNext w:val="0"/>
              <w:keepLines w:val="0"/>
              <w:pageBreakBefore w:val="0"/>
              <w:widowControl/>
              <w:kinsoku/>
              <w:wordWrap/>
              <w:overflowPunct/>
              <w:topLinePunct w:val="0"/>
              <w:autoSpaceDE/>
              <w:autoSpaceDN/>
              <w:bidi w:val="0"/>
              <w:adjustRightInd w:val="0"/>
              <w:snapToGrid/>
              <w:spacing w:line="2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新生儿：收缩压25mmHg-140mmHg，舒张压10 mmHg-115mmHg，平均压15mmHg-125mmHg；</w:t>
            </w:r>
          </w:p>
        </w:tc>
      </w:tr>
      <w:tr w14:paraId="6926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shd w:val="clear" w:color="000000" w:fill="FFFFFF"/>
            <w:noWrap w:val="0"/>
            <w:vAlign w:val="center"/>
          </w:tcPr>
          <w:p w14:paraId="272B7F27">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2.8.2</w:t>
            </w:r>
          </w:p>
        </w:tc>
        <w:tc>
          <w:tcPr>
            <w:tcW w:w="7409" w:type="dxa"/>
            <w:noWrap w:val="0"/>
            <w:vAlign w:val="center"/>
          </w:tcPr>
          <w:p w14:paraId="40C62545">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血压测量模式：手动、自动、序列、整点和连续测量</w:t>
            </w:r>
          </w:p>
        </w:tc>
      </w:tr>
      <w:tr w14:paraId="65B1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215" w:hRule="atLeast"/>
          <w:jc w:val="center"/>
        </w:trPr>
        <w:tc>
          <w:tcPr>
            <w:tcW w:w="986" w:type="dxa"/>
            <w:shd w:val="clear" w:color="000000" w:fill="FFFFFF"/>
            <w:noWrap w:val="0"/>
            <w:vAlign w:val="center"/>
          </w:tcPr>
          <w:p w14:paraId="6F68A653">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2.8.3</w:t>
            </w:r>
          </w:p>
        </w:tc>
        <w:tc>
          <w:tcPr>
            <w:tcW w:w="7409" w:type="dxa"/>
            <w:noWrap w:val="0"/>
            <w:vAlign w:val="center"/>
          </w:tcPr>
          <w:p w14:paraId="6DF785F2">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具有血压动态分析监测界面，可查看测量时间段的收缩压和舒张压的正常数据、低于正常数据以及高于正常数据的百分率，收缩压和舒张压的平均值、最大值和最小值</w:t>
            </w:r>
          </w:p>
        </w:tc>
      </w:tr>
      <w:tr w14:paraId="3A2C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shd w:val="clear" w:color="000000" w:fill="FFFFFF"/>
            <w:noWrap w:val="0"/>
            <w:vAlign w:val="center"/>
          </w:tcPr>
          <w:p w14:paraId="0D46EBFF">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2.8.4</w:t>
            </w:r>
          </w:p>
        </w:tc>
        <w:tc>
          <w:tcPr>
            <w:tcW w:w="7409" w:type="dxa"/>
            <w:noWrap w:val="0"/>
            <w:vAlign w:val="center"/>
          </w:tcPr>
          <w:p w14:paraId="77D44E82">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具有辅助静脉穿刺功能</w:t>
            </w:r>
          </w:p>
        </w:tc>
      </w:tr>
      <w:tr w14:paraId="59C5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86" w:type="dxa"/>
            <w:shd w:val="clear" w:color="000000" w:fill="FFFFFF"/>
            <w:noWrap w:val="0"/>
            <w:vAlign w:val="center"/>
          </w:tcPr>
          <w:p w14:paraId="6028A3EC">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7414" w:type="dxa"/>
            <w:gridSpan w:val="2"/>
            <w:noWrap w:val="0"/>
            <w:vAlign w:val="center"/>
          </w:tcPr>
          <w:p w14:paraId="5D6AB1A6">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体温</w:t>
            </w:r>
          </w:p>
        </w:tc>
      </w:tr>
      <w:tr w14:paraId="6F5D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shd w:val="clear" w:color="000000" w:fill="FFFFFF"/>
            <w:noWrap w:val="0"/>
            <w:vAlign w:val="center"/>
          </w:tcPr>
          <w:p w14:paraId="3B0198F6">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2.9.1</w:t>
            </w:r>
          </w:p>
        </w:tc>
        <w:tc>
          <w:tcPr>
            <w:tcW w:w="7409" w:type="dxa"/>
            <w:noWrap w:val="0"/>
            <w:vAlign w:val="center"/>
          </w:tcPr>
          <w:p w14:paraId="7836E56E">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具有双通道体温监测，可提供体温差值显示</w:t>
            </w:r>
          </w:p>
        </w:tc>
      </w:tr>
      <w:tr w14:paraId="450E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shd w:val="clear" w:color="000000" w:fill="FFFFFF"/>
            <w:noWrap w:val="0"/>
            <w:vAlign w:val="center"/>
          </w:tcPr>
          <w:p w14:paraId="3A19F981">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2.9.2</w:t>
            </w:r>
          </w:p>
        </w:tc>
        <w:tc>
          <w:tcPr>
            <w:tcW w:w="7409" w:type="dxa"/>
            <w:noWrap w:val="0"/>
            <w:vAlign w:val="center"/>
          </w:tcPr>
          <w:p w14:paraId="30556894">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支持体表和腔内两种体温探头类型</w:t>
            </w:r>
          </w:p>
        </w:tc>
      </w:tr>
      <w:tr w14:paraId="2A08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86" w:type="dxa"/>
            <w:shd w:val="clear" w:color="000000" w:fill="FFFFFF"/>
            <w:noWrap w:val="0"/>
            <w:vAlign w:val="center"/>
          </w:tcPr>
          <w:p w14:paraId="6EBC9F14">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2.10 </w:t>
            </w:r>
          </w:p>
        </w:tc>
        <w:tc>
          <w:tcPr>
            <w:tcW w:w="7414" w:type="dxa"/>
            <w:gridSpan w:val="2"/>
            <w:noWrap w:val="0"/>
            <w:vAlign w:val="center"/>
          </w:tcPr>
          <w:p w14:paraId="427A79DD">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软件</w:t>
            </w:r>
          </w:p>
        </w:tc>
      </w:tr>
      <w:tr w14:paraId="4219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shd w:val="clear" w:color="000000" w:fill="FFFFFF"/>
            <w:noWrap w:val="0"/>
            <w:vAlign w:val="center"/>
          </w:tcPr>
          <w:p w14:paraId="51DD4FC9">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2.10.1</w:t>
            </w:r>
          </w:p>
        </w:tc>
        <w:tc>
          <w:tcPr>
            <w:tcW w:w="7409" w:type="dxa"/>
            <w:noWrap w:val="0"/>
            <w:vAlign w:val="center"/>
          </w:tcPr>
          <w:p w14:paraId="3DD49EA1">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支持常规、大字体、动态趋势、呼吸氧合、ECG全屏、ECG半屏、单血氧等多种界面</w:t>
            </w:r>
          </w:p>
        </w:tc>
      </w:tr>
      <w:tr w14:paraId="58D6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shd w:val="clear" w:color="000000" w:fill="FFFFFF"/>
            <w:noWrap w:val="0"/>
            <w:vAlign w:val="center"/>
          </w:tcPr>
          <w:p w14:paraId="7375303F">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2.10.2</w:t>
            </w:r>
          </w:p>
        </w:tc>
        <w:tc>
          <w:tcPr>
            <w:tcW w:w="7409" w:type="dxa"/>
            <w:noWrap w:val="0"/>
            <w:vAlign w:val="center"/>
          </w:tcPr>
          <w:p w14:paraId="5D59282B">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可自定义调节界面布局波形和参数功能</w:t>
            </w:r>
          </w:p>
        </w:tc>
      </w:tr>
      <w:tr w14:paraId="47FA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shd w:val="clear" w:color="000000" w:fill="FFFFFF"/>
            <w:noWrap w:val="0"/>
            <w:vAlign w:val="center"/>
          </w:tcPr>
          <w:p w14:paraId="6C091206">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2.10.3</w:t>
            </w:r>
          </w:p>
        </w:tc>
        <w:tc>
          <w:tcPr>
            <w:tcW w:w="7409" w:type="dxa"/>
            <w:noWrap w:val="0"/>
            <w:vAlign w:val="center"/>
          </w:tcPr>
          <w:p w14:paraId="1C8AAD8B">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支持所有监测参数报警限一键自动设置功能</w:t>
            </w:r>
          </w:p>
        </w:tc>
      </w:tr>
      <w:tr w14:paraId="286B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shd w:val="clear" w:color="000000" w:fill="FFFFFF"/>
            <w:noWrap w:val="0"/>
            <w:vAlign w:val="center"/>
          </w:tcPr>
          <w:p w14:paraId="3DA0B42A">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2.10.4</w:t>
            </w:r>
          </w:p>
        </w:tc>
        <w:tc>
          <w:tcPr>
            <w:tcW w:w="7409" w:type="dxa"/>
            <w:noWrap w:val="0"/>
            <w:vAlign w:val="center"/>
          </w:tcPr>
          <w:p w14:paraId="3AE02446">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具备药物计算和滴定表、肾功能计算、氧合计算、通气计算、血流动力学计算功能</w:t>
            </w:r>
          </w:p>
        </w:tc>
      </w:tr>
      <w:tr w14:paraId="1CCF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0" w:hRule="atLeast"/>
          <w:jc w:val="center"/>
        </w:trPr>
        <w:tc>
          <w:tcPr>
            <w:tcW w:w="986" w:type="dxa"/>
            <w:shd w:val="clear" w:color="000000" w:fill="FFFFFF"/>
            <w:noWrap w:val="0"/>
            <w:vAlign w:val="center"/>
          </w:tcPr>
          <w:p w14:paraId="0E795B42">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2.10.5</w:t>
            </w:r>
          </w:p>
        </w:tc>
        <w:tc>
          <w:tcPr>
            <w:tcW w:w="7409" w:type="dxa"/>
            <w:noWrap w:val="0"/>
            <w:vAlign w:val="center"/>
          </w:tcPr>
          <w:p w14:paraId="56B37818">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支持≥120小时趋势图/表、≥1200组NIBP列表、≥200组报警事件、≥72小时全息波形、≥48小时心律失常数据的存储和回顾</w:t>
            </w:r>
          </w:p>
        </w:tc>
      </w:tr>
      <w:tr w14:paraId="305F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shd w:val="clear" w:color="000000" w:fill="FFFFFF"/>
            <w:noWrap w:val="0"/>
            <w:vAlign w:val="center"/>
          </w:tcPr>
          <w:p w14:paraId="6E0C1B98">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2.10.6</w:t>
            </w:r>
          </w:p>
        </w:tc>
        <w:tc>
          <w:tcPr>
            <w:tcW w:w="7409" w:type="dxa"/>
            <w:noWrap w:val="0"/>
            <w:vAlign w:val="center"/>
          </w:tcPr>
          <w:p w14:paraId="5CB2FA24">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具备监护、待机，演示、体外循环、插管、隐私和夜间等工作模式</w:t>
            </w:r>
          </w:p>
        </w:tc>
      </w:tr>
      <w:tr w14:paraId="1427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shd w:val="clear" w:color="000000" w:fill="FFFFFF"/>
            <w:noWrap w:val="0"/>
            <w:vAlign w:val="center"/>
          </w:tcPr>
          <w:p w14:paraId="19417F9D">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2.11</w:t>
            </w:r>
          </w:p>
        </w:tc>
        <w:tc>
          <w:tcPr>
            <w:tcW w:w="7409" w:type="dxa"/>
            <w:noWrap w:val="0"/>
            <w:vAlign w:val="center"/>
          </w:tcPr>
          <w:p w14:paraId="6F8156E5">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可支持升级旁流二氧化碳监测功能</w:t>
            </w:r>
          </w:p>
        </w:tc>
      </w:tr>
      <w:tr w14:paraId="5BE2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shd w:val="clear" w:color="000000" w:fill="FFFFFF"/>
            <w:noWrap w:val="0"/>
            <w:vAlign w:val="center"/>
          </w:tcPr>
          <w:p w14:paraId="2933CF0C">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2.12</w:t>
            </w:r>
          </w:p>
        </w:tc>
        <w:tc>
          <w:tcPr>
            <w:tcW w:w="7409" w:type="dxa"/>
            <w:noWrap w:val="0"/>
            <w:vAlign w:val="center"/>
          </w:tcPr>
          <w:p w14:paraId="6D0A693B">
            <w:pPr>
              <w:keepNext w:val="0"/>
              <w:keepLines w:val="0"/>
              <w:pageBreakBefore w:val="0"/>
              <w:widowControl/>
              <w:kinsoku/>
              <w:wordWrap/>
              <w:overflowPunct/>
              <w:topLinePunct w:val="0"/>
              <w:autoSpaceDE/>
              <w:autoSpaceDN/>
              <w:bidi w:val="0"/>
              <w:adjustRightInd w:val="0"/>
              <w:snapToGrid/>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质量保修5年，</w:t>
            </w:r>
            <w:r>
              <w:rPr>
                <w:rFonts w:hint="eastAsia" w:ascii="宋体" w:hAnsi="宋体" w:eastAsia="宋体" w:cs="宋体"/>
                <w:color w:val="000000"/>
                <w:kern w:val="0"/>
                <w:sz w:val="24"/>
                <w:szCs w:val="24"/>
                <w:lang w:val="en-US" w:eastAsia="zh-CN"/>
              </w:rPr>
              <w:t>并提供1年2次的维护服务，</w:t>
            </w:r>
            <w:r>
              <w:rPr>
                <w:rFonts w:hint="eastAsia" w:ascii="宋体" w:hAnsi="宋体" w:eastAsia="宋体" w:cs="宋体"/>
                <w:color w:val="000000"/>
                <w:kern w:val="0"/>
                <w:sz w:val="24"/>
                <w:szCs w:val="24"/>
              </w:rPr>
              <w:t>质保期后成本价维护供应配件。</w:t>
            </w:r>
          </w:p>
        </w:tc>
      </w:tr>
      <w:tr w14:paraId="6E3E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86" w:type="dxa"/>
            <w:noWrap w:val="0"/>
            <w:vAlign w:val="center"/>
          </w:tcPr>
          <w:p w14:paraId="08C90807">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w:t>
            </w:r>
          </w:p>
        </w:tc>
        <w:tc>
          <w:tcPr>
            <w:tcW w:w="7414" w:type="dxa"/>
            <w:gridSpan w:val="2"/>
            <w:noWrap w:val="0"/>
            <w:vAlign w:val="center"/>
          </w:tcPr>
          <w:p w14:paraId="18CB4D0D">
            <w:pPr>
              <w:keepNext w:val="0"/>
              <w:keepLines w:val="0"/>
              <w:pageBreakBefore w:val="0"/>
              <w:widowControl/>
              <w:kinsoku/>
              <w:wordWrap/>
              <w:overflowPunct/>
              <w:topLinePunct w:val="0"/>
              <w:autoSpaceDE/>
              <w:autoSpaceDN/>
              <w:bidi w:val="0"/>
              <w:adjustRightInd w:val="0"/>
              <w:snapToGrid/>
              <w:spacing w:line="2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单台配置要求</w:t>
            </w:r>
          </w:p>
        </w:tc>
      </w:tr>
      <w:tr w14:paraId="60A1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noWrap w:val="0"/>
            <w:vAlign w:val="center"/>
          </w:tcPr>
          <w:p w14:paraId="07ACA2DF">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7409" w:type="dxa"/>
            <w:noWrap w:val="0"/>
            <w:vAlign w:val="center"/>
          </w:tcPr>
          <w:p w14:paraId="5CD491B8">
            <w:pPr>
              <w:keepNext w:val="0"/>
              <w:keepLines w:val="0"/>
              <w:pageBreakBefore w:val="0"/>
              <w:widowControl/>
              <w:kinsoku/>
              <w:wordWrap/>
              <w:overflowPunct/>
              <w:topLinePunct w:val="0"/>
              <w:autoSpaceDE/>
              <w:autoSpaceDN/>
              <w:bidi w:val="0"/>
              <w:adjustRightInd w:val="0"/>
              <w:snapToGrid/>
              <w:spacing w:line="2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心电监护主机一台</w:t>
            </w:r>
          </w:p>
        </w:tc>
      </w:tr>
      <w:tr w14:paraId="28DF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noWrap w:val="0"/>
            <w:vAlign w:val="center"/>
          </w:tcPr>
          <w:p w14:paraId="4E131C0A">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7409" w:type="dxa"/>
            <w:noWrap w:val="0"/>
            <w:vAlign w:val="center"/>
          </w:tcPr>
          <w:p w14:paraId="1B5F4CC7">
            <w:pPr>
              <w:keepNext w:val="0"/>
              <w:keepLines w:val="0"/>
              <w:pageBreakBefore w:val="0"/>
              <w:widowControl/>
              <w:kinsoku/>
              <w:wordWrap/>
              <w:overflowPunct/>
              <w:topLinePunct w:val="0"/>
              <w:autoSpaceDE/>
              <w:autoSpaceDN/>
              <w:bidi w:val="0"/>
              <w:adjustRightInd w:val="0"/>
              <w:snapToGrid/>
              <w:spacing w:line="2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配套相关附件一套</w:t>
            </w:r>
          </w:p>
        </w:tc>
      </w:tr>
      <w:tr w14:paraId="38B6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0" w:hRule="atLeast"/>
          <w:jc w:val="center"/>
        </w:trPr>
        <w:tc>
          <w:tcPr>
            <w:tcW w:w="986" w:type="dxa"/>
            <w:noWrap w:val="0"/>
            <w:vAlign w:val="center"/>
          </w:tcPr>
          <w:p w14:paraId="1F6AC679">
            <w:pPr>
              <w:keepNext w:val="0"/>
              <w:keepLines w:val="0"/>
              <w:pageBreakBefore w:val="0"/>
              <w:kinsoku/>
              <w:wordWrap/>
              <w:overflowPunct/>
              <w:topLinePunct w:val="0"/>
              <w:autoSpaceDE/>
              <w:autoSpaceDN/>
              <w:bidi w:val="0"/>
              <w:adjustRightInd w:val="0"/>
              <w:snapToGrid/>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auto"/>
                <w:sz w:val="24"/>
                <w:szCs w:val="24"/>
                <w:lang w:eastAsia="zh-CN"/>
              </w:rPr>
              <w:t>四</w:t>
            </w:r>
          </w:p>
        </w:tc>
        <w:tc>
          <w:tcPr>
            <w:tcW w:w="7409" w:type="dxa"/>
            <w:noWrap w:val="0"/>
            <w:vAlign w:val="center"/>
          </w:tcPr>
          <w:p w14:paraId="4C9A87A1">
            <w:pPr>
              <w:keepNext w:val="0"/>
              <w:keepLines w:val="0"/>
              <w:pageBreakBefore w:val="0"/>
              <w:kinsoku/>
              <w:wordWrap/>
              <w:overflowPunct/>
              <w:topLinePunct w:val="0"/>
              <w:autoSpaceDE/>
              <w:autoSpaceDN/>
              <w:bidi w:val="0"/>
              <w:adjustRightInd w:val="0"/>
              <w:snapToGrid/>
              <w:spacing w:line="280" w:lineRule="exact"/>
              <w:jc w:val="both"/>
              <w:rPr>
                <w:rFonts w:hint="eastAsia" w:ascii="宋体" w:hAnsi="宋体" w:eastAsia="宋体" w:cs="宋体"/>
                <w:color w:val="000000"/>
                <w:kern w:val="0"/>
                <w:sz w:val="24"/>
                <w:szCs w:val="24"/>
              </w:rPr>
            </w:pPr>
            <w:r>
              <w:rPr>
                <w:rFonts w:hint="eastAsia" w:ascii="宋体" w:hAnsi="宋体" w:eastAsia="宋体" w:cs="宋体"/>
                <w:color w:val="auto"/>
                <w:sz w:val="24"/>
                <w:szCs w:val="24"/>
                <w:lang w:eastAsia="zh-CN"/>
              </w:rPr>
              <w:t>交货期：</w:t>
            </w:r>
            <w:r>
              <w:rPr>
                <w:rFonts w:hint="eastAsia" w:ascii="宋体" w:hAnsi="宋体" w:cs="宋体"/>
                <w:color w:val="auto"/>
                <w:sz w:val="24"/>
                <w:szCs w:val="24"/>
                <w:lang w:eastAsia="zh-CN"/>
              </w:rPr>
              <w:t>自合同签订之日起计</w:t>
            </w:r>
            <w:r>
              <w:rPr>
                <w:rFonts w:hint="eastAsia" w:ascii="宋体" w:hAnsi="宋体" w:cs="宋体"/>
                <w:color w:val="auto"/>
                <w:sz w:val="24"/>
                <w:szCs w:val="24"/>
                <w:lang w:val="en-US" w:eastAsia="zh-CN"/>
              </w:rPr>
              <w:t>30天内。</w:t>
            </w:r>
          </w:p>
        </w:tc>
      </w:tr>
    </w:tbl>
    <w:p w14:paraId="70F11C99">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76778656">
      <w:pPr>
        <w:rPr>
          <w:rFonts w:hint="eastAsia" w:ascii="仿宋" w:hAnsi="仿宋" w:eastAsia="仿宋" w:cs="FangSong_GB2312"/>
          <w:b/>
          <w:color w:val="FF0000"/>
          <w:sz w:val="30"/>
          <w:szCs w:val="30"/>
          <w:lang w:val="en-US" w:eastAsia="zh-CN"/>
        </w:rPr>
      </w:pPr>
      <w:r>
        <w:rPr>
          <w:rFonts w:hint="eastAsia" w:ascii="仿宋" w:hAnsi="仿宋" w:eastAsia="仿宋" w:cs="FangSong_GB2312"/>
          <w:b/>
          <w:color w:val="FF0000"/>
          <w:sz w:val="30"/>
          <w:szCs w:val="30"/>
          <w:lang w:val="en-US" w:eastAsia="zh-CN"/>
        </w:rPr>
        <w:t>标项9：特定蛋白分析仪</w:t>
      </w:r>
    </w:p>
    <w:tbl>
      <w:tblPr>
        <w:tblStyle w:val="65"/>
        <w:tblW w:w="8357" w:type="dxa"/>
        <w:tblInd w:w="93" w:type="dxa"/>
        <w:tblLayout w:type="fixed"/>
        <w:tblCellMar>
          <w:top w:w="0" w:type="dxa"/>
          <w:left w:w="108" w:type="dxa"/>
          <w:bottom w:w="0" w:type="dxa"/>
          <w:right w:w="108" w:type="dxa"/>
        </w:tblCellMar>
      </w:tblPr>
      <w:tblGrid>
        <w:gridCol w:w="1575"/>
        <w:gridCol w:w="6782"/>
      </w:tblGrid>
      <w:tr w14:paraId="36F7B510">
        <w:tblPrEx>
          <w:tblCellMar>
            <w:top w:w="0" w:type="dxa"/>
            <w:left w:w="108" w:type="dxa"/>
            <w:bottom w:w="0" w:type="dxa"/>
            <w:right w:w="108" w:type="dxa"/>
          </w:tblCellMar>
        </w:tblPrEx>
        <w:trPr>
          <w:trHeight w:val="436"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21D82F5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3FEE0B1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招标要求</w:t>
            </w:r>
          </w:p>
        </w:tc>
      </w:tr>
      <w:tr w14:paraId="156D2E46">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6A3FF6FE">
            <w:pPr>
              <w:widowControl/>
              <w:jc w:val="center"/>
              <w:rPr>
                <w:rFonts w:hint="eastAsia" w:ascii="宋体" w:hAnsi="宋体" w:eastAsia="宋体" w:cs="宋体"/>
                <w:sz w:val="24"/>
                <w:szCs w:val="24"/>
              </w:rPr>
            </w:pPr>
            <w:r>
              <w:rPr>
                <w:rFonts w:hint="eastAsia" w:ascii="宋体" w:hAnsi="宋体" w:eastAsia="宋体" w:cs="宋体"/>
                <w:sz w:val="24"/>
                <w:szCs w:val="24"/>
              </w:rPr>
              <w:t>一</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6F9FA83B">
            <w:pPr>
              <w:widowControl/>
              <w:jc w:val="left"/>
              <w:rPr>
                <w:rFonts w:hint="eastAsia" w:ascii="宋体" w:hAnsi="宋体" w:eastAsia="宋体" w:cs="宋体"/>
                <w:sz w:val="24"/>
                <w:szCs w:val="24"/>
              </w:rPr>
            </w:pPr>
            <w:r>
              <w:rPr>
                <w:rFonts w:hint="eastAsia" w:ascii="宋体" w:hAnsi="宋体" w:eastAsia="宋体" w:cs="宋体"/>
                <w:sz w:val="24"/>
                <w:szCs w:val="24"/>
              </w:rPr>
              <w:t>设备用途：主要用于对人血液中的CRP、SAA进行定量检测，具有多种临床应用和检测项目‌。通过抗原抗体反应原理进行检测，能够准确、快速地分析样本中的特定蛋白，为疾病的诊断和治疗提供重要支持‌。</w:t>
            </w:r>
          </w:p>
        </w:tc>
      </w:tr>
      <w:tr w14:paraId="6CAC91A8">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17AE12D7">
            <w:pPr>
              <w:widowControl/>
              <w:jc w:val="center"/>
              <w:rPr>
                <w:rFonts w:hint="eastAsia" w:ascii="宋体" w:hAnsi="宋体" w:eastAsia="宋体" w:cs="宋体"/>
                <w:sz w:val="24"/>
                <w:szCs w:val="24"/>
              </w:rPr>
            </w:pPr>
            <w:r>
              <w:rPr>
                <w:rFonts w:hint="eastAsia" w:ascii="宋体" w:hAnsi="宋体" w:eastAsia="宋体" w:cs="宋体"/>
                <w:sz w:val="24"/>
                <w:szCs w:val="24"/>
              </w:rPr>
              <w:t>二</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119143FA">
            <w:pPr>
              <w:widowControl/>
              <w:jc w:val="left"/>
              <w:rPr>
                <w:rFonts w:hint="eastAsia" w:ascii="宋体" w:hAnsi="宋体" w:eastAsia="宋体" w:cs="宋体"/>
                <w:sz w:val="24"/>
                <w:szCs w:val="24"/>
              </w:rPr>
            </w:pPr>
            <w:r>
              <w:rPr>
                <w:rFonts w:hint="eastAsia" w:ascii="宋体" w:hAnsi="宋体" w:eastAsia="宋体" w:cs="宋体"/>
                <w:sz w:val="24"/>
                <w:szCs w:val="24"/>
              </w:rPr>
              <w:t>技术参数及要求</w:t>
            </w:r>
          </w:p>
        </w:tc>
      </w:tr>
      <w:tr w14:paraId="628A3663">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1221F19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4B4BD15C">
            <w:pPr>
              <w:widowControl/>
              <w:jc w:val="left"/>
              <w:rPr>
                <w:rFonts w:hint="eastAsia" w:ascii="宋体" w:hAnsi="宋体" w:eastAsia="宋体" w:cs="宋体"/>
                <w:sz w:val="24"/>
                <w:szCs w:val="24"/>
              </w:rPr>
            </w:pPr>
            <w:r>
              <w:rPr>
                <w:rFonts w:hint="eastAsia" w:ascii="宋体" w:hAnsi="宋体" w:eastAsia="宋体" w:cs="宋体"/>
                <w:color w:val="000000"/>
                <w:sz w:val="24"/>
                <w:szCs w:val="24"/>
              </w:rPr>
              <w:t>方法学使用散射比浊法</w:t>
            </w:r>
          </w:p>
        </w:tc>
      </w:tr>
      <w:tr w14:paraId="58F35464">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5584B64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57191442">
            <w:pPr>
              <w:widowControl/>
              <w:jc w:val="left"/>
              <w:rPr>
                <w:rFonts w:hint="eastAsia" w:ascii="宋体" w:hAnsi="宋体" w:eastAsia="宋体" w:cs="宋体"/>
                <w:sz w:val="24"/>
                <w:szCs w:val="24"/>
              </w:rPr>
            </w:pPr>
            <w:r>
              <w:rPr>
                <w:rFonts w:hint="eastAsia" w:ascii="宋体" w:hAnsi="宋体" w:eastAsia="宋体" w:cs="宋体"/>
                <w:color w:val="000000"/>
                <w:sz w:val="24"/>
                <w:szCs w:val="24"/>
              </w:rPr>
              <w:t>仪器全自动化程度：静脉血全自动进样、末梢血通过适配器也可实现自动进样</w:t>
            </w:r>
          </w:p>
        </w:tc>
      </w:tr>
      <w:tr w14:paraId="30AC575F">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685B8A1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494EB5CD">
            <w:pPr>
              <w:widowControl/>
              <w:jc w:val="left"/>
              <w:rPr>
                <w:rFonts w:hint="eastAsia" w:ascii="宋体" w:hAnsi="宋体" w:eastAsia="宋体" w:cs="宋体"/>
                <w:sz w:val="24"/>
                <w:szCs w:val="24"/>
              </w:rPr>
            </w:pPr>
            <w:r>
              <w:rPr>
                <w:rFonts w:hint="eastAsia" w:ascii="宋体" w:hAnsi="宋体" w:eastAsia="宋体" w:cs="宋体"/>
                <w:color w:val="000000"/>
                <w:sz w:val="24"/>
                <w:szCs w:val="24"/>
              </w:rPr>
              <w:t>仪器检测速度≥180测试/小时</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提供医疗器械注册时具有CMA认证的第三方机构检测报告或者产品说明书或者医疗器械注册时附件技术要求</w:t>
            </w:r>
            <w:r>
              <w:rPr>
                <w:rFonts w:hint="eastAsia" w:ascii="宋体" w:hAnsi="宋体" w:eastAsia="宋体" w:cs="宋体"/>
                <w:color w:val="000000"/>
                <w:kern w:val="0"/>
                <w:sz w:val="24"/>
                <w:szCs w:val="24"/>
                <w:lang w:eastAsia="zh-CN" w:bidi="ar"/>
              </w:rPr>
              <w:t>】</w:t>
            </w:r>
          </w:p>
        </w:tc>
      </w:tr>
      <w:tr w14:paraId="010DECBB">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2CAFD1B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725823A6">
            <w:pPr>
              <w:widowControl/>
              <w:jc w:val="left"/>
              <w:rPr>
                <w:rFonts w:hint="eastAsia" w:ascii="宋体" w:hAnsi="宋体" w:eastAsia="宋体" w:cs="宋体"/>
                <w:sz w:val="24"/>
                <w:szCs w:val="24"/>
              </w:rPr>
            </w:pPr>
            <w:r>
              <w:rPr>
                <w:rFonts w:hint="eastAsia" w:ascii="宋体" w:hAnsi="宋体" w:eastAsia="宋体" w:cs="宋体"/>
                <w:color w:val="000000"/>
                <w:sz w:val="24"/>
                <w:szCs w:val="24"/>
              </w:rPr>
              <w:t>具备急诊优先功能，至少有一个急诊位</w:t>
            </w:r>
          </w:p>
        </w:tc>
      </w:tr>
      <w:tr w14:paraId="076A688A">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5B4B1B5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540011F3">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具备轨道自动进样功能，可一次装载50个样本</w:t>
            </w:r>
          </w:p>
        </w:tc>
      </w:tr>
      <w:tr w14:paraId="51512293">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4892E2C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0A4ED616">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仪器检测项目需包含C-反应蛋白、血清淀粉样蛋白A</w:t>
            </w:r>
          </w:p>
        </w:tc>
      </w:tr>
      <w:tr w14:paraId="15176CA8">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18221C4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0032C2D3">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检测模式：三种检测模式，CRP、SAA、CRP/SAA</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提供医疗器械注册时具有CMA认证的第三方机构检测报告或者产品说明书或者医疗器械注册时附件技术要求</w:t>
            </w:r>
            <w:r>
              <w:rPr>
                <w:rFonts w:hint="eastAsia" w:ascii="宋体" w:hAnsi="宋体" w:eastAsia="宋体" w:cs="宋体"/>
                <w:color w:val="000000"/>
                <w:kern w:val="0"/>
                <w:sz w:val="24"/>
                <w:szCs w:val="24"/>
                <w:lang w:eastAsia="zh-CN" w:bidi="ar"/>
              </w:rPr>
              <w:t>】</w:t>
            </w:r>
          </w:p>
        </w:tc>
      </w:tr>
      <w:tr w14:paraId="7A992E51">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4B02717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72B97039">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反应位：具备50个反应位；</w:t>
            </w:r>
          </w:p>
        </w:tc>
      </w:tr>
      <w:tr w14:paraId="3FCCCC87">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015814C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2.9</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1B8E1E5A">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试剂制冷仓可以控制在2-8℃，支持24小时不间断制冷</w:t>
            </w:r>
          </w:p>
        </w:tc>
      </w:tr>
      <w:tr w14:paraId="745B889C">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706D423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2.10</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3CDBA8E3">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反应杯可重复使用，自动清洗</w:t>
            </w:r>
          </w:p>
        </w:tc>
      </w:tr>
      <w:tr w14:paraId="0E415184">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27C6104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2.11</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0A1DAB79">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存储功能：系统可存储100000组数据</w:t>
            </w:r>
          </w:p>
        </w:tc>
      </w:tr>
      <w:tr w14:paraId="46189D7A">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45E4025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★2.12</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73808B78">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CRP检测线性范围1-360.0mg/L</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提供医疗器械注册时具有CMA认证的第三方机构检测报告或者产品说明书或者医疗器械注册时附件技术要求</w:t>
            </w:r>
            <w:r>
              <w:rPr>
                <w:rFonts w:hint="eastAsia" w:ascii="宋体" w:hAnsi="宋体" w:eastAsia="宋体" w:cs="宋体"/>
                <w:color w:val="000000"/>
                <w:kern w:val="0"/>
                <w:sz w:val="24"/>
                <w:szCs w:val="24"/>
                <w:lang w:eastAsia="zh-CN" w:bidi="ar"/>
              </w:rPr>
              <w:t>】</w:t>
            </w:r>
          </w:p>
        </w:tc>
      </w:tr>
      <w:tr w14:paraId="1D2069C9">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42148A0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2.13</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6808C370">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批内精密度满足CV≤5%</w:t>
            </w:r>
          </w:p>
        </w:tc>
      </w:tr>
      <w:tr w14:paraId="7F58702A">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1F74673F">
            <w:pPr>
              <w:widowControl/>
              <w:jc w:val="center"/>
              <w:rPr>
                <w:rFonts w:hint="eastAsia" w:ascii="宋体" w:hAnsi="宋体" w:eastAsia="宋体" w:cs="宋体"/>
                <w:color w:val="FF0000"/>
                <w:sz w:val="24"/>
                <w:szCs w:val="24"/>
              </w:rPr>
            </w:pPr>
          </w:p>
        </w:tc>
        <w:tc>
          <w:tcPr>
            <w:tcW w:w="6782" w:type="dxa"/>
            <w:tcBorders>
              <w:top w:val="single" w:color="auto" w:sz="4" w:space="0"/>
              <w:left w:val="nil"/>
              <w:bottom w:val="single" w:color="auto" w:sz="4" w:space="0"/>
              <w:right w:val="single" w:color="auto" w:sz="4" w:space="0"/>
            </w:tcBorders>
            <w:shd w:val="clear" w:color="auto" w:fill="FFFFFF"/>
            <w:vAlign w:val="center"/>
          </w:tcPr>
          <w:p w14:paraId="06E950DD">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具备条码扫描功能，配条形码扫描器，样本信息可自动输入</w:t>
            </w:r>
          </w:p>
        </w:tc>
      </w:tr>
      <w:tr w14:paraId="3268C29B">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7E65CFF2">
            <w:pPr>
              <w:widowControl/>
              <w:jc w:val="center"/>
              <w:rPr>
                <w:rFonts w:hint="eastAsia" w:ascii="宋体" w:hAnsi="宋体" w:eastAsia="宋体" w:cs="宋体"/>
                <w:color w:val="FF0000"/>
                <w:sz w:val="24"/>
                <w:szCs w:val="24"/>
              </w:rPr>
            </w:pPr>
          </w:p>
        </w:tc>
        <w:tc>
          <w:tcPr>
            <w:tcW w:w="6782" w:type="dxa"/>
            <w:tcBorders>
              <w:top w:val="single" w:color="auto" w:sz="4" w:space="0"/>
              <w:left w:val="nil"/>
              <w:bottom w:val="single" w:color="auto" w:sz="4" w:space="0"/>
              <w:right w:val="single" w:color="auto" w:sz="4" w:space="0"/>
            </w:tcBorders>
            <w:shd w:val="clear" w:color="auto" w:fill="FFFFFF"/>
            <w:vAlign w:val="center"/>
          </w:tcPr>
          <w:p w14:paraId="2864898B">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标配原厂配质控品，无需额外单独采购；</w:t>
            </w:r>
          </w:p>
        </w:tc>
      </w:tr>
      <w:tr w14:paraId="22198BCF">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7D109277">
            <w:pPr>
              <w:widowControl/>
              <w:jc w:val="center"/>
              <w:rPr>
                <w:rFonts w:hint="eastAsia" w:ascii="宋体" w:hAnsi="宋体" w:eastAsia="宋体" w:cs="宋体"/>
                <w:color w:val="FF0000"/>
                <w:sz w:val="24"/>
                <w:szCs w:val="24"/>
              </w:rPr>
            </w:pPr>
          </w:p>
        </w:tc>
        <w:tc>
          <w:tcPr>
            <w:tcW w:w="6782" w:type="dxa"/>
            <w:tcBorders>
              <w:top w:val="single" w:color="auto" w:sz="4" w:space="0"/>
              <w:left w:val="nil"/>
              <w:bottom w:val="single" w:color="auto" w:sz="4" w:space="0"/>
              <w:right w:val="single" w:color="auto" w:sz="4" w:space="0"/>
            </w:tcBorders>
            <w:shd w:val="clear" w:color="auto" w:fill="FFFFFF"/>
            <w:vAlign w:val="center"/>
          </w:tcPr>
          <w:p w14:paraId="116F5F6B">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通讯接口能满足网口和RS-232串口，支持与医院信息系统(如LIS系统)双向通讯，互传数据</w:t>
            </w:r>
          </w:p>
        </w:tc>
      </w:tr>
      <w:tr w14:paraId="18FDEB2D">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487E5301">
            <w:pPr>
              <w:widowControl/>
              <w:jc w:val="center"/>
              <w:rPr>
                <w:rFonts w:hint="eastAsia" w:ascii="宋体" w:hAnsi="宋体" w:eastAsia="宋体" w:cs="宋体"/>
                <w:color w:val="FF0000"/>
                <w:sz w:val="24"/>
                <w:szCs w:val="24"/>
              </w:rPr>
            </w:pPr>
          </w:p>
        </w:tc>
        <w:tc>
          <w:tcPr>
            <w:tcW w:w="6782" w:type="dxa"/>
            <w:tcBorders>
              <w:top w:val="single" w:color="auto" w:sz="4" w:space="0"/>
              <w:left w:val="nil"/>
              <w:bottom w:val="single" w:color="auto" w:sz="4" w:space="0"/>
              <w:right w:val="single" w:color="auto" w:sz="4" w:space="0"/>
            </w:tcBorders>
            <w:shd w:val="clear" w:color="auto" w:fill="FFFFFF"/>
            <w:vAlign w:val="center"/>
          </w:tcPr>
          <w:p w14:paraId="268CC947">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仪器标配10.1英寸彩色触摸屏，显示引导菜单、样本操作、提示信息和测试结果</w:t>
            </w:r>
          </w:p>
        </w:tc>
      </w:tr>
      <w:tr w14:paraId="70465C1C">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76F4F1AA">
            <w:pPr>
              <w:widowControl/>
              <w:jc w:val="center"/>
              <w:rPr>
                <w:rFonts w:hint="eastAsia" w:ascii="宋体" w:hAnsi="宋体" w:eastAsia="宋体" w:cs="宋体"/>
                <w:color w:val="FF0000"/>
                <w:sz w:val="24"/>
                <w:szCs w:val="24"/>
              </w:rPr>
            </w:pPr>
          </w:p>
        </w:tc>
        <w:tc>
          <w:tcPr>
            <w:tcW w:w="6782" w:type="dxa"/>
            <w:tcBorders>
              <w:top w:val="single" w:color="auto" w:sz="4" w:space="0"/>
              <w:left w:val="nil"/>
              <w:bottom w:val="single" w:color="auto" w:sz="4" w:space="0"/>
              <w:right w:val="single" w:color="auto" w:sz="4" w:space="0"/>
            </w:tcBorders>
            <w:shd w:val="clear" w:color="auto" w:fill="FFFFFF"/>
            <w:vAlign w:val="center"/>
          </w:tcPr>
          <w:p w14:paraId="46C7254C">
            <w:pPr>
              <w:pStyle w:val="60"/>
              <w:spacing w:before="156" w:beforeLines="50" w:beforeAutospacing="0" w:line="120" w:lineRule="auto"/>
              <w:rPr>
                <w:rFonts w:hint="eastAsia" w:ascii="宋体" w:hAnsi="宋体" w:eastAsia="宋体" w:cs="宋体"/>
                <w:color w:val="auto"/>
                <w:sz w:val="24"/>
                <w:szCs w:val="24"/>
              </w:rPr>
            </w:pPr>
            <w:r>
              <w:rPr>
                <w:rFonts w:hint="eastAsia" w:ascii="宋体" w:hAnsi="宋体" w:eastAsia="宋体" w:cs="宋体"/>
                <w:color w:val="auto"/>
                <w:sz w:val="24"/>
                <w:szCs w:val="24"/>
              </w:rPr>
              <w:t>可连接指定的全自动血液分析仪，实现血常规\CRP\SAA一管通检测</w:t>
            </w:r>
          </w:p>
        </w:tc>
      </w:tr>
      <w:tr w14:paraId="0ED30C6B">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1519D0B8">
            <w:pPr>
              <w:widowControl/>
              <w:jc w:val="center"/>
              <w:rPr>
                <w:rFonts w:hint="eastAsia" w:ascii="宋体" w:hAnsi="宋体" w:eastAsia="宋体" w:cs="宋体"/>
                <w:color w:val="FF0000"/>
                <w:sz w:val="24"/>
                <w:szCs w:val="24"/>
              </w:rPr>
            </w:pPr>
          </w:p>
        </w:tc>
        <w:tc>
          <w:tcPr>
            <w:tcW w:w="6782" w:type="dxa"/>
            <w:tcBorders>
              <w:top w:val="single" w:color="auto" w:sz="4" w:space="0"/>
              <w:left w:val="nil"/>
              <w:bottom w:val="single" w:color="auto" w:sz="4" w:space="0"/>
              <w:right w:val="single" w:color="auto" w:sz="4" w:space="0"/>
            </w:tcBorders>
            <w:shd w:val="clear" w:color="auto" w:fill="FFFFFF"/>
            <w:vAlign w:val="center"/>
          </w:tcPr>
          <w:p w14:paraId="14FDBF9D">
            <w:pPr>
              <w:pStyle w:val="60"/>
              <w:spacing w:before="156" w:beforeLines="50" w:beforeAutospacing="0" w:line="120" w:lineRule="auto"/>
              <w:rPr>
                <w:rFonts w:hint="eastAsia" w:ascii="宋体" w:hAnsi="宋体" w:eastAsia="宋体" w:cs="宋体"/>
                <w:color w:val="auto"/>
                <w:sz w:val="24"/>
                <w:szCs w:val="24"/>
              </w:rPr>
            </w:pPr>
            <w:r>
              <w:rPr>
                <w:rFonts w:hint="eastAsia" w:ascii="宋体" w:hAnsi="宋体" w:eastAsia="宋体" w:cs="宋体"/>
                <w:color w:val="auto"/>
                <w:sz w:val="24"/>
                <w:szCs w:val="24"/>
              </w:rPr>
              <w:t>质量保修5年，</w:t>
            </w:r>
            <w:r>
              <w:rPr>
                <w:rFonts w:hint="eastAsia" w:ascii="宋体" w:hAnsi="宋体" w:eastAsia="宋体" w:cs="宋体"/>
                <w:color w:val="auto"/>
                <w:sz w:val="24"/>
                <w:szCs w:val="24"/>
                <w:lang w:val="en-US" w:eastAsia="zh-CN"/>
              </w:rPr>
              <w:t>并提供1年2次的维护服务，</w:t>
            </w:r>
            <w:r>
              <w:rPr>
                <w:rFonts w:hint="eastAsia" w:ascii="宋体" w:hAnsi="宋体" w:eastAsia="宋体" w:cs="宋体"/>
                <w:color w:val="auto"/>
                <w:sz w:val="24"/>
                <w:szCs w:val="24"/>
              </w:rPr>
              <w:t>质保期后成本价维护供应配件。</w:t>
            </w:r>
          </w:p>
        </w:tc>
      </w:tr>
      <w:tr w14:paraId="5B0F8D46">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006300D7">
            <w:pPr>
              <w:widowControl/>
              <w:jc w:val="center"/>
              <w:rPr>
                <w:rFonts w:hint="eastAsia" w:ascii="宋体" w:hAnsi="宋体" w:eastAsia="宋体" w:cs="宋体"/>
                <w:sz w:val="24"/>
                <w:szCs w:val="24"/>
              </w:rPr>
            </w:pPr>
            <w:r>
              <w:rPr>
                <w:rFonts w:hint="eastAsia" w:ascii="宋体" w:hAnsi="宋体" w:eastAsia="宋体" w:cs="宋体"/>
                <w:sz w:val="24"/>
                <w:szCs w:val="24"/>
              </w:rPr>
              <w:t>三</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25099A53">
            <w:pPr>
              <w:widowControl/>
              <w:jc w:val="left"/>
              <w:rPr>
                <w:rFonts w:hint="eastAsia" w:ascii="宋体" w:hAnsi="宋体" w:eastAsia="宋体" w:cs="宋体"/>
                <w:sz w:val="24"/>
                <w:szCs w:val="24"/>
              </w:rPr>
            </w:pPr>
            <w:r>
              <w:rPr>
                <w:rFonts w:hint="eastAsia" w:ascii="宋体" w:hAnsi="宋体" w:eastAsia="宋体" w:cs="宋体"/>
                <w:sz w:val="24"/>
                <w:szCs w:val="24"/>
              </w:rPr>
              <w:t>配置要求</w:t>
            </w:r>
          </w:p>
        </w:tc>
      </w:tr>
      <w:tr w14:paraId="2F069A85">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0F2BD01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2616CA51">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主机1套</w:t>
            </w:r>
          </w:p>
        </w:tc>
      </w:tr>
      <w:tr w14:paraId="273F8DF8">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063A62C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6CD88B05">
            <w:pPr>
              <w:widowControl/>
              <w:jc w:val="left"/>
              <w:rPr>
                <w:rFonts w:hint="eastAsia" w:ascii="宋体" w:hAnsi="宋体" w:eastAsia="宋体" w:cs="宋体"/>
                <w:color w:val="000000"/>
                <w:sz w:val="24"/>
                <w:szCs w:val="24"/>
              </w:rPr>
            </w:pPr>
            <w:r>
              <w:rPr>
                <w:rFonts w:hint="eastAsia" w:ascii="宋体" w:hAnsi="宋体" w:eastAsia="宋体" w:cs="宋体"/>
                <w:sz w:val="24"/>
                <w:szCs w:val="24"/>
              </w:rPr>
              <w:t>负责设备接入医院LIS系统</w:t>
            </w:r>
          </w:p>
        </w:tc>
      </w:tr>
      <w:tr w14:paraId="4617FB90">
        <w:tblPrEx>
          <w:tblCellMar>
            <w:top w:w="0" w:type="dxa"/>
            <w:left w:w="108" w:type="dxa"/>
            <w:bottom w:w="0" w:type="dxa"/>
            <w:right w:w="108" w:type="dxa"/>
          </w:tblCellMar>
        </w:tblPrEx>
        <w:trPr>
          <w:trHeight w:val="288" w:hRule="atLeast"/>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6661E26F">
            <w:pPr>
              <w:jc w:val="center"/>
              <w:rPr>
                <w:rFonts w:hint="eastAsia" w:ascii="宋体" w:hAnsi="宋体" w:eastAsia="宋体" w:cs="宋体"/>
                <w:color w:val="000000"/>
                <w:sz w:val="24"/>
                <w:szCs w:val="24"/>
              </w:rPr>
            </w:pPr>
            <w:r>
              <w:rPr>
                <w:rFonts w:hint="eastAsia" w:ascii="宋体" w:hAnsi="宋体" w:eastAsia="宋体" w:cs="宋体"/>
                <w:color w:val="auto"/>
                <w:sz w:val="24"/>
                <w:szCs w:val="24"/>
                <w:lang w:eastAsia="zh-CN"/>
              </w:rPr>
              <w:t>四</w:t>
            </w:r>
          </w:p>
        </w:tc>
        <w:tc>
          <w:tcPr>
            <w:tcW w:w="6782" w:type="dxa"/>
            <w:tcBorders>
              <w:top w:val="single" w:color="auto" w:sz="4" w:space="0"/>
              <w:left w:val="nil"/>
              <w:bottom w:val="single" w:color="auto" w:sz="4" w:space="0"/>
              <w:right w:val="single" w:color="auto" w:sz="4" w:space="0"/>
            </w:tcBorders>
            <w:shd w:val="clear" w:color="auto" w:fill="FFFFFF"/>
            <w:vAlign w:val="center"/>
          </w:tcPr>
          <w:p w14:paraId="1ED55BAB">
            <w:pPr>
              <w:jc w:val="both"/>
              <w:rPr>
                <w:rFonts w:hint="eastAsia" w:ascii="宋体" w:hAnsi="宋体" w:eastAsia="宋体" w:cs="宋体"/>
                <w:sz w:val="24"/>
                <w:szCs w:val="24"/>
              </w:rPr>
            </w:pPr>
            <w:r>
              <w:rPr>
                <w:rFonts w:hint="eastAsia" w:ascii="宋体" w:hAnsi="宋体" w:eastAsia="宋体" w:cs="宋体"/>
                <w:color w:val="auto"/>
                <w:sz w:val="24"/>
                <w:szCs w:val="24"/>
                <w:lang w:eastAsia="zh-CN"/>
              </w:rPr>
              <w:t>交货期：</w:t>
            </w:r>
            <w:r>
              <w:rPr>
                <w:rFonts w:hint="eastAsia" w:ascii="宋体" w:hAnsi="宋体" w:cs="宋体"/>
                <w:color w:val="auto"/>
                <w:sz w:val="24"/>
                <w:szCs w:val="24"/>
                <w:lang w:eastAsia="zh-CN"/>
              </w:rPr>
              <w:t>自合同签订之日起计</w:t>
            </w:r>
            <w:r>
              <w:rPr>
                <w:rFonts w:hint="eastAsia" w:ascii="宋体" w:hAnsi="宋体" w:cs="宋体"/>
                <w:color w:val="auto"/>
                <w:sz w:val="24"/>
                <w:szCs w:val="24"/>
                <w:lang w:val="en-US" w:eastAsia="zh-CN"/>
              </w:rPr>
              <w:t>30天内。</w:t>
            </w:r>
          </w:p>
        </w:tc>
      </w:tr>
    </w:tbl>
    <w:p w14:paraId="1E6A271F">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312E0231">
      <w:pPr>
        <w:rPr>
          <w:rFonts w:hint="eastAsia" w:ascii="仿宋" w:hAnsi="仿宋" w:eastAsia="仿宋" w:cs="FangSong_GB2312"/>
          <w:b/>
          <w:color w:val="FF0000"/>
          <w:sz w:val="30"/>
          <w:szCs w:val="30"/>
          <w:lang w:val="en-US" w:eastAsia="zh-CN"/>
        </w:rPr>
      </w:pPr>
      <w:r>
        <w:rPr>
          <w:rFonts w:hint="eastAsia" w:ascii="仿宋" w:hAnsi="仿宋" w:eastAsia="仿宋" w:cs="FangSong_GB2312"/>
          <w:b/>
          <w:color w:val="FF0000"/>
          <w:sz w:val="30"/>
          <w:szCs w:val="30"/>
          <w:lang w:val="en-US" w:eastAsia="zh-CN"/>
        </w:rPr>
        <w:t>标项10：生物显微镜</w:t>
      </w:r>
    </w:p>
    <w:tbl>
      <w:tblPr>
        <w:tblStyle w:val="65"/>
        <w:tblW w:w="83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7427"/>
      </w:tblGrid>
      <w:tr w14:paraId="4D36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95" w:type="dxa"/>
            <w:vAlign w:val="center"/>
          </w:tcPr>
          <w:p w14:paraId="6B852946">
            <w:pPr>
              <w:widowControl/>
              <w:jc w:val="center"/>
              <w:rPr>
                <w:rFonts w:hint="eastAsia" w:ascii="宋体" w:hAnsi="宋体" w:eastAsia="宋体" w:cs="宋体"/>
                <w:b/>
                <w:sz w:val="24"/>
                <w:szCs w:val="24"/>
              </w:rPr>
            </w:pPr>
            <w:r>
              <w:rPr>
                <w:rFonts w:hint="eastAsia" w:ascii="宋体" w:hAnsi="宋体" w:eastAsia="宋体" w:cs="宋体"/>
                <w:b/>
                <w:bCs/>
                <w:color w:val="000000"/>
                <w:kern w:val="0"/>
                <w:sz w:val="24"/>
                <w:szCs w:val="24"/>
              </w:rPr>
              <w:t>序号</w:t>
            </w:r>
          </w:p>
        </w:tc>
        <w:tc>
          <w:tcPr>
            <w:tcW w:w="7427" w:type="dxa"/>
            <w:vAlign w:val="center"/>
          </w:tcPr>
          <w:p w14:paraId="1B8458E5">
            <w:pPr>
              <w:widowControl/>
              <w:jc w:val="center"/>
              <w:rPr>
                <w:rFonts w:hint="eastAsia" w:ascii="宋体" w:hAnsi="宋体" w:eastAsia="宋体" w:cs="宋体"/>
                <w:b/>
                <w:sz w:val="24"/>
                <w:szCs w:val="24"/>
              </w:rPr>
            </w:pPr>
            <w:r>
              <w:rPr>
                <w:rFonts w:hint="eastAsia" w:ascii="宋体" w:hAnsi="宋体" w:eastAsia="宋体" w:cs="宋体"/>
                <w:b/>
                <w:bCs/>
                <w:color w:val="000000"/>
                <w:kern w:val="0"/>
                <w:sz w:val="24"/>
                <w:szCs w:val="24"/>
              </w:rPr>
              <w:t>招标要求</w:t>
            </w:r>
          </w:p>
        </w:tc>
      </w:tr>
      <w:tr w14:paraId="173F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3FDD9763">
            <w:pPr>
              <w:jc w:val="right"/>
              <w:rPr>
                <w:rFonts w:hint="eastAsia" w:ascii="宋体" w:hAnsi="宋体" w:eastAsia="宋体" w:cs="宋体"/>
                <w:b/>
                <w:bCs/>
                <w:sz w:val="24"/>
                <w:szCs w:val="24"/>
              </w:rPr>
            </w:pPr>
            <w:r>
              <w:rPr>
                <w:rFonts w:hint="eastAsia" w:ascii="宋体" w:hAnsi="宋体" w:eastAsia="宋体" w:cs="宋体"/>
                <w:b/>
                <w:bCs/>
                <w:sz w:val="24"/>
                <w:szCs w:val="24"/>
              </w:rPr>
              <w:t>一、</w:t>
            </w:r>
          </w:p>
        </w:tc>
        <w:tc>
          <w:tcPr>
            <w:tcW w:w="7427" w:type="dxa"/>
            <w:vAlign w:val="center"/>
          </w:tcPr>
          <w:p w14:paraId="44A41A53">
            <w:pPr>
              <w:rPr>
                <w:rFonts w:hint="eastAsia" w:ascii="宋体" w:hAnsi="宋体" w:eastAsia="宋体" w:cs="宋体"/>
                <w:b/>
                <w:bCs/>
                <w:sz w:val="24"/>
                <w:szCs w:val="24"/>
              </w:rPr>
            </w:pPr>
            <w:r>
              <w:rPr>
                <w:rFonts w:hint="eastAsia" w:ascii="宋体" w:hAnsi="宋体" w:eastAsia="宋体" w:cs="宋体"/>
                <w:b/>
                <w:bCs/>
                <w:sz w:val="24"/>
                <w:szCs w:val="24"/>
              </w:rPr>
              <w:t>技术参数及要求</w:t>
            </w:r>
          </w:p>
        </w:tc>
      </w:tr>
      <w:tr w14:paraId="176F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3737EC16">
            <w:pPr>
              <w:jc w:val="center"/>
              <w:rPr>
                <w:rFonts w:hint="eastAsia" w:ascii="宋体" w:hAnsi="宋体" w:eastAsia="宋体" w:cs="宋体"/>
                <w:sz w:val="24"/>
                <w:szCs w:val="24"/>
              </w:rPr>
            </w:pPr>
            <w:r>
              <w:rPr>
                <w:rFonts w:hint="eastAsia" w:ascii="宋体" w:hAnsi="宋体" w:eastAsia="宋体" w:cs="宋体"/>
                <w:sz w:val="24"/>
                <w:szCs w:val="24"/>
              </w:rPr>
              <w:t>1</w:t>
            </w:r>
          </w:p>
        </w:tc>
        <w:tc>
          <w:tcPr>
            <w:tcW w:w="7427" w:type="dxa"/>
            <w:vAlign w:val="center"/>
          </w:tcPr>
          <w:p w14:paraId="5F7B8305">
            <w:pPr>
              <w:rPr>
                <w:rFonts w:hint="eastAsia" w:ascii="宋体" w:hAnsi="宋体" w:eastAsia="宋体" w:cs="宋体"/>
                <w:sz w:val="24"/>
                <w:szCs w:val="24"/>
              </w:rPr>
            </w:pPr>
            <w:r>
              <w:rPr>
                <w:rFonts w:hint="eastAsia" w:ascii="宋体" w:hAnsi="宋体" w:eastAsia="宋体" w:cs="宋体"/>
                <w:color w:val="000000"/>
                <w:sz w:val="24"/>
                <w:szCs w:val="24"/>
              </w:rPr>
              <w:t>镜体:铝压铸金属框架，防护罩</w:t>
            </w:r>
          </w:p>
        </w:tc>
      </w:tr>
      <w:tr w14:paraId="2BC0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79B01CB7">
            <w:pPr>
              <w:jc w:val="center"/>
              <w:rPr>
                <w:rFonts w:hint="eastAsia" w:ascii="宋体" w:hAnsi="宋体" w:eastAsia="宋体" w:cs="宋体"/>
                <w:sz w:val="24"/>
                <w:szCs w:val="24"/>
              </w:rPr>
            </w:pPr>
            <w:r>
              <w:rPr>
                <w:rFonts w:hint="eastAsia" w:ascii="宋体" w:hAnsi="宋体" w:eastAsia="宋体" w:cs="宋体"/>
                <w:sz w:val="24"/>
                <w:szCs w:val="24"/>
              </w:rPr>
              <w:t>2</w:t>
            </w:r>
          </w:p>
        </w:tc>
        <w:tc>
          <w:tcPr>
            <w:tcW w:w="7427" w:type="dxa"/>
            <w:vAlign w:val="center"/>
          </w:tcPr>
          <w:p w14:paraId="3A247EFF">
            <w:pPr>
              <w:rPr>
                <w:rFonts w:hint="eastAsia" w:ascii="宋体" w:hAnsi="宋体" w:eastAsia="宋体" w:cs="宋体"/>
                <w:sz w:val="24"/>
                <w:szCs w:val="24"/>
              </w:rPr>
            </w:pPr>
            <w:r>
              <w:rPr>
                <w:rFonts w:hint="eastAsia" w:ascii="宋体" w:hAnsi="宋体" w:eastAsia="宋体" w:cs="宋体"/>
                <w:color w:val="000000"/>
                <w:sz w:val="24"/>
                <w:szCs w:val="24"/>
              </w:rPr>
              <w:t>光学系统:UIS2光学系统</w:t>
            </w:r>
          </w:p>
        </w:tc>
      </w:tr>
      <w:tr w14:paraId="2B24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37A6BB25">
            <w:pPr>
              <w:jc w:val="center"/>
              <w:rPr>
                <w:rFonts w:hint="eastAsia" w:ascii="宋体" w:hAnsi="宋体" w:eastAsia="宋体" w:cs="宋体"/>
                <w:sz w:val="24"/>
                <w:szCs w:val="24"/>
              </w:rPr>
            </w:pPr>
            <w:r>
              <w:rPr>
                <w:rFonts w:hint="eastAsia" w:ascii="宋体" w:hAnsi="宋体" w:eastAsia="宋体" w:cs="宋体"/>
                <w:sz w:val="24"/>
                <w:szCs w:val="24"/>
              </w:rPr>
              <w:t>3</w:t>
            </w:r>
          </w:p>
        </w:tc>
        <w:tc>
          <w:tcPr>
            <w:tcW w:w="7427" w:type="dxa"/>
            <w:vAlign w:val="center"/>
          </w:tcPr>
          <w:p w14:paraId="206C2F77">
            <w:pPr>
              <w:rPr>
                <w:rFonts w:hint="eastAsia" w:ascii="宋体" w:hAnsi="宋体" w:eastAsia="宋体" w:cs="宋体"/>
                <w:sz w:val="24"/>
                <w:szCs w:val="24"/>
              </w:rPr>
            </w:pPr>
            <w:r>
              <w:rPr>
                <w:rFonts w:hint="eastAsia" w:ascii="宋体" w:hAnsi="宋体" w:eastAsia="宋体" w:cs="宋体"/>
                <w:color w:val="000000"/>
                <w:sz w:val="24"/>
                <w:szCs w:val="24"/>
              </w:rPr>
              <w:t>照明装置:内置透射照明系统，LED功耗为0.5W（标称值）</w:t>
            </w:r>
          </w:p>
        </w:tc>
      </w:tr>
      <w:tr w14:paraId="4A4E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95" w:type="dxa"/>
            <w:vAlign w:val="center"/>
          </w:tcPr>
          <w:p w14:paraId="39512BA3">
            <w:pPr>
              <w:jc w:val="center"/>
              <w:rPr>
                <w:rFonts w:hint="eastAsia" w:ascii="宋体" w:hAnsi="宋体" w:eastAsia="宋体" w:cs="宋体"/>
                <w:sz w:val="24"/>
                <w:szCs w:val="24"/>
              </w:rPr>
            </w:pPr>
            <w:r>
              <w:rPr>
                <w:rFonts w:hint="eastAsia" w:ascii="宋体" w:hAnsi="宋体" w:eastAsia="宋体" w:cs="宋体"/>
                <w:sz w:val="24"/>
                <w:szCs w:val="24"/>
              </w:rPr>
              <w:t>4</w:t>
            </w:r>
          </w:p>
        </w:tc>
        <w:tc>
          <w:tcPr>
            <w:tcW w:w="7427" w:type="dxa"/>
            <w:vAlign w:val="center"/>
          </w:tcPr>
          <w:p w14:paraId="6D13FE22">
            <w:pPr>
              <w:rPr>
                <w:rFonts w:hint="eastAsia" w:ascii="宋体" w:hAnsi="宋体" w:eastAsia="宋体" w:cs="宋体"/>
                <w:sz w:val="24"/>
                <w:szCs w:val="24"/>
              </w:rPr>
            </w:pPr>
            <w:r>
              <w:rPr>
                <w:rFonts w:hint="eastAsia" w:ascii="宋体" w:hAnsi="宋体" w:eastAsia="宋体" w:cs="宋体"/>
                <w:color w:val="000000"/>
                <w:sz w:val="24"/>
                <w:szCs w:val="24"/>
              </w:rPr>
              <w:t>调焦系统:载物台垂直运动（粗调行程每一圈为15mm），粗调限位装置，扭矩调整为粗调旋钮，微调最小距离2.5微米</w:t>
            </w:r>
          </w:p>
        </w:tc>
      </w:tr>
      <w:tr w14:paraId="7D4A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0B13ACB5">
            <w:pPr>
              <w:jc w:val="center"/>
              <w:rPr>
                <w:rFonts w:hint="eastAsia" w:ascii="宋体" w:hAnsi="宋体" w:eastAsia="宋体" w:cs="宋体"/>
                <w:sz w:val="24"/>
                <w:szCs w:val="24"/>
              </w:rPr>
            </w:pPr>
            <w:r>
              <w:rPr>
                <w:rFonts w:hint="eastAsia" w:ascii="宋体" w:hAnsi="宋体" w:eastAsia="宋体" w:cs="宋体"/>
                <w:sz w:val="24"/>
                <w:szCs w:val="24"/>
              </w:rPr>
              <w:t>5</w:t>
            </w:r>
          </w:p>
        </w:tc>
        <w:tc>
          <w:tcPr>
            <w:tcW w:w="7427" w:type="dxa"/>
            <w:vAlign w:val="center"/>
          </w:tcPr>
          <w:p w14:paraId="4D9C69E2">
            <w:pPr>
              <w:rPr>
                <w:rFonts w:hint="eastAsia" w:ascii="宋体" w:hAnsi="宋体" w:eastAsia="宋体" w:cs="宋体"/>
                <w:sz w:val="24"/>
                <w:szCs w:val="24"/>
              </w:rPr>
            </w:pPr>
            <w:r>
              <w:rPr>
                <w:rFonts w:hint="eastAsia" w:ascii="宋体" w:hAnsi="宋体" w:eastAsia="宋体" w:cs="宋体"/>
                <w:color w:val="000000"/>
                <w:sz w:val="24"/>
                <w:szCs w:val="24"/>
              </w:rPr>
              <w:t>换镜转盘:固定四孔物镜转换器</w:t>
            </w:r>
          </w:p>
        </w:tc>
      </w:tr>
      <w:tr w14:paraId="0C0F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3BAE2B7C">
            <w:pPr>
              <w:jc w:val="center"/>
              <w:rPr>
                <w:rFonts w:hint="eastAsia" w:ascii="宋体" w:hAnsi="宋体" w:eastAsia="宋体" w:cs="宋体"/>
                <w:sz w:val="24"/>
                <w:szCs w:val="24"/>
              </w:rPr>
            </w:pPr>
            <w:r>
              <w:rPr>
                <w:rFonts w:hint="eastAsia" w:ascii="宋体" w:hAnsi="宋体" w:eastAsia="宋体" w:cs="宋体"/>
                <w:sz w:val="24"/>
                <w:szCs w:val="24"/>
              </w:rPr>
              <w:t>6</w:t>
            </w:r>
          </w:p>
        </w:tc>
        <w:tc>
          <w:tcPr>
            <w:tcW w:w="7427" w:type="dxa"/>
            <w:vAlign w:val="center"/>
          </w:tcPr>
          <w:p w14:paraId="1C83A7D1">
            <w:pPr>
              <w:rPr>
                <w:rFonts w:hint="eastAsia" w:ascii="宋体" w:hAnsi="宋体" w:eastAsia="宋体" w:cs="宋体"/>
                <w:sz w:val="24"/>
                <w:szCs w:val="24"/>
              </w:rPr>
            </w:pPr>
            <w:r>
              <w:rPr>
                <w:rFonts w:hint="eastAsia" w:ascii="宋体" w:hAnsi="宋体" w:eastAsia="宋体" w:cs="宋体"/>
                <w:color w:val="000000"/>
                <w:sz w:val="24"/>
                <w:szCs w:val="24"/>
              </w:rPr>
              <w:t>载物台:线运动的机械固定载物台</w:t>
            </w:r>
          </w:p>
        </w:tc>
      </w:tr>
      <w:tr w14:paraId="4194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0EC6921F">
            <w:pPr>
              <w:jc w:val="center"/>
              <w:rPr>
                <w:rFonts w:hint="eastAsia" w:ascii="宋体" w:hAnsi="宋体" w:eastAsia="宋体" w:cs="宋体"/>
                <w:sz w:val="24"/>
                <w:szCs w:val="24"/>
              </w:rPr>
            </w:pPr>
            <w:r>
              <w:rPr>
                <w:rFonts w:hint="eastAsia" w:ascii="宋体" w:hAnsi="宋体" w:eastAsia="宋体" w:cs="宋体"/>
                <w:sz w:val="24"/>
                <w:szCs w:val="24"/>
              </w:rPr>
              <w:t>7</w:t>
            </w:r>
          </w:p>
        </w:tc>
        <w:tc>
          <w:tcPr>
            <w:tcW w:w="7427" w:type="dxa"/>
            <w:vAlign w:val="center"/>
          </w:tcPr>
          <w:p w14:paraId="2AB5DD14">
            <w:pPr>
              <w:rPr>
                <w:rFonts w:hint="eastAsia" w:ascii="宋体" w:hAnsi="宋体" w:eastAsia="宋体" w:cs="宋体"/>
                <w:sz w:val="24"/>
                <w:szCs w:val="24"/>
              </w:rPr>
            </w:pPr>
            <w:r>
              <w:rPr>
                <w:rFonts w:hint="eastAsia" w:ascii="宋体" w:hAnsi="宋体" w:eastAsia="宋体" w:cs="宋体"/>
                <w:color w:val="000000"/>
                <w:sz w:val="24"/>
                <w:szCs w:val="24"/>
              </w:rPr>
              <w:t>行程范围：76mm（X）×30mm（Y），带夹片器，样品定位刻度</w:t>
            </w:r>
          </w:p>
        </w:tc>
      </w:tr>
      <w:tr w14:paraId="6147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0801FF57">
            <w:pPr>
              <w:jc w:val="center"/>
              <w:rPr>
                <w:rFonts w:hint="eastAsia" w:ascii="宋体" w:hAnsi="宋体" w:eastAsia="宋体" w:cs="宋体"/>
                <w:sz w:val="24"/>
                <w:szCs w:val="24"/>
              </w:rPr>
            </w:pPr>
            <w:r>
              <w:rPr>
                <w:rFonts w:hint="eastAsia" w:ascii="宋体" w:hAnsi="宋体" w:eastAsia="宋体" w:cs="宋体"/>
                <w:sz w:val="24"/>
                <w:szCs w:val="24"/>
              </w:rPr>
              <w:t>8</w:t>
            </w:r>
          </w:p>
        </w:tc>
        <w:tc>
          <w:tcPr>
            <w:tcW w:w="7427" w:type="dxa"/>
            <w:vAlign w:val="center"/>
          </w:tcPr>
          <w:p w14:paraId="52CA637D">
            <w:pPr>
              <w:rPr>
                <w:rFonts w:hint="eastAsia" w:ascii="宋体" w:hAnsi="宋体" w:eastAsia="宋体" w:cs="宋体"/>
                <w:sz w:val="24"/>
                <w:szCs w:val="24"/>
              </w:rPr>
            </w:pPr>
            <w:r>
              <w:rPr>
                <w:rFonts w:hint="eastAsia" w:ascii="宋体" w:hAnsi="宋体" w:eastAsia="宋体" w:cs="宋体"/>
                <w:color w:val="000000"/>
                <w:sz w:val="24"/>
                <w:szCs w:val="24"/>
              </w:rPr>
              <w:t>观察筒:双目观察筒，镜筒倾角为30°，瞳间距48-75mm，眼点调整：370.0- 432.9mm</w:t>
            </w:r>
          </w:p>
        </w:tc>
      </w:tr>
      <w:tr w14:paraId="363F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27A99AF6">
            <w:pPr>
              <w:jc w:val="center"/>
              <w:rPr>
                <w:rFonts w:hint="eastAsia" w:ascii="宋体" w:hAnsi="宋体" w:eastAsia="宋体" w:cs="宋体"/>
                <w:b/>
                <w:sz w:val="24"/>
                <w:szCs w:val="24"/>
              </w:rPr>
            </w:pPr>
            <w:r>
              <w:rPr>
                <w:rFonts w:hint="eastAsia" w:ascii="宋体" w:hAnsi="宋体" w:eastAsia="宋体" w:cs="宋体"/>
                <w:b/>
                <w:sz w:val="24"/>
                <w:szCs w:val="24"/>
              </w:rPr>
              <w:t>9</w:t>
            </w:r>
          </w:p>
        </w:tc>
        <w:tc>
          <w:tcPr>
            <w:tcW w:w="7427" w:type="dxa"/>
            <w:vAlign w:val="center"/>
          </w:tcPr>
          <w:p w14:paraId="5F55761F">
            <w:pPr>
              <w:rPr>
                <w:rFonts w:hint="eastAsia" w:ascii="宋体" w:hAnsi="宋体" w:eastAsia="宋体" w:cs="宋体"/>
                <w:b/>
                <w:sz w:val="24"/>
                <w:szCs w:val="24"/>
              </w:rPr>
            </w:pPr>
            <w:r>
              <w:rPr>
                <w:rFonts w:hint="eastAsia" w:ascii="宋体" w:hAnsi="宋体" w:eastAsia="宋体" w:cs="宋体"/>
                <w:color w:val="000000"/>
                <w:sz w:val="24"/>
                <w:szCs w:val="24"/>
              </w:rPr>
              <w:t>聚光镜:阿贝聚光镜，数值孔径1.25（浸油时），内装式孔径光阑</w:t>
            </w:r>
          </w:p>
        </w:tc>
      </w:tr>
      <w:tr w14:paraId="79A5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4EFAB010">
            <w:pPr>
              <w:jc w:val="center"/>
              <w:rPr>
                <w:rFonts w:hint="eastAsia" w:ascii="宋体" w:hAnsi="宋体" w:eastAsia="宋体" w:cs="宋体"/>
                <w:sz w:val="24"/>
                <w:szCs w:val="24"/>
              </w:rPr>
            </w:pPr>
            <w:r>
              <w:rPr>
                <w:rFonts w:hint="eastAsia" w:ascii="宋体" w:hAnsi="宋体" w:eastAsia="宋体" w:cs="宋体"/>
                <w:sz w:val="24"/>
                <w:szCs w:val="24"/>
              </w:rPr>
              <w:t>10</w:t>
            </w:r>
          </w:p>
        </w:tc>
        <w:tc>
          <w:tcPr>
            <w:tcW w:w="7427" w:type="dxa"/>
            <w:vAlign w:val="center"/>
          </w:tcPr>
          <w:p w14:paraId="6C357442">
            <w:pPr>
              <w:jc w:val="left"/>
              <w:rPr>
                <w:rFonts w:hint="eastAsia" w:ascii="宋体" w:hAnsi="宋体" w:eastAsia="宋体" w:cs="宋体"/>
                <w:sz w:val="24"/>
                <w:szCs w:val="24"/>
              </w:rPr>
            </w:pPr>
            <w:r>
              <w:rPr>
                <w:rFonts w:hint="eastAsia" w:ascii="宋体" w:hAnsi="宋体" w:eastAsia="宋体" w:cs="宋体"/>
                <w:color w:val="000000"/>
                <w:sz w:val="24"/>
                <w:szCs w:val="24"/>
              </w:rPr>
              <w:t>物镜:平场消色差，抗真菌</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4× N.A.0.1, W.D. 27.8mm</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10× N.A.0.25 W.D. 8.0mm</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40× N.A.0.65 W.D. 0.6mm</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100×Oil N.A.1.25 W.D. 0.13mm</w:t>
            </w:r>
          </w:p>
        </w:tc>
      </w:tr>
      <w:tr w14:paraId="3FBA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57D0C4AE">
            <w:pPr>
              <w:jc w:val="center"/>
              <w:rPr>
                <w:rFonts w:hint="eastAsia" w:ascii="宋体" w:hAnsi="宋体" w:eastAsia="宋体" w:cs="宋体"/>
                <w:sz w:val="24"/>
                <w:szCs w:val="24"/>
              </w:rPr>
            </w:pPr>
            <w:r>
              <w:rPr>
                <w:rFonts w:hint="eastAsia" w:ascii="宋体" w:hAnsi="宋体" w:eastAsia="宋体" w:cs="宋体"/>
                <w:sz w:val="24"/>
                <w:szCs w:val="24"/>
              </w:rPr>
              <w:t>11</w:t>
            </w:r>
          </w:p>
        </w:tc>
        <w:tc>
          <w:tcPr>
            <w:tcW w:w="7427" w:type="dxa"/>
            <w:vAlign w:val="center"/>
          </w:tcPr>
          <w:p w14:paraId="6D40111D">
            <w:pPr>
              <w:jc w:val="left"/>
              <w:rPr>
                <w:rFonts w:hint="eastAsia" w:ascii="宋体" w:hAnsi="宋体" w:eastAsia="宋体" w:cs="宋体"/>
                <w:sz w:val="24"/>
                <w:szCs w:val="24"/>
              </w:rPr>
            </w:pPr>
            <w:r>
              <w:rPr>
                <w:rFonts w:hint="eastAsia" w:ascii="宋体" w:hAnsi="宋体" w:eastAsia="宋体" w:cs="宋体"/>
                <w:color w:val="000000"/>
                <w:sz w:val="24"/>
                <w:szCs w:val="24"/>
              </w:rPr>
              <w:t>目镜（10×）:视场数F.N. 20 （防霉处理）</w:t>
            </w:r>
          </w:p>
        </w:tc>
      </w:tr>
      <w:tr w14:paraId="5ACA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303AA9E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7427" w:type="dxa"/>
            <w:vAlign w:val="center"/>
          </w:tcPr>
          <w:p w14:paraId="3718BC6D">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质量保修5年，</w:t>
            </w:r>
            <w:r>
              <w:rPr>
                <w:rFonts w:hint="eastAsia" w:ascii="宋体" w:hAnsi="宋体" w:eastAsia="宋体" w:cs="宋体"/>
                <w:color w:val="000000"/>
                <w:sz w:val="24"/>
                <w:szCs w:val="24"/>
                <w:lang w:val="en-US" w:eastAsia="zh-CN"/>
              </w:rPr>
              <w:t>并提供1年2次的维护服务，</w:t>
            </w:r>
            <w:r>
              <w:rPr>
                <w:rFonts w:hint="eastAsia" w:ascii="宋体" w:hAnsi="宋体" w:eastAsia="宋体" w:cs="宋体"/>
                <w:color w:val="000000"/>
                <w:sz w:val="24"/>
                <w:szCs w:val="24"/>
              </w:rPr>
              <w:t>质保期后成本价维护供应配件。</w:t>
            </w:r>
          </w:p>
        </w:tc>
      </w:tr>
      <w:tr w14:paraId="3DF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241655D3">
            <w:pPr>
              <w:jc w:val="center"/>
              <w:rPr>
                <w:rFonts w:hint="eastAsia" w:ascii="宋体" w:hAnsi="宋体" w:eastAsia="宋体" w:cs="宋体"/>
                <w:b/>
                <w:bCs/>
                <w:sz w:val="24"/>
                <w:szCs w:val="24"/>
              </w:rPr>
            </w:pPr>
            <w:r>
              <w:rPr>
                <w:rFonts w:hint="eastAsia" w:ascii="宋体" w:hAnsi="宋体" w:eastAsia="宋体" w:cs="宋体"/>
                <w:b/>
                <w:bCs/>
                <w:sz w:val="24"/>
                <w:szCs w:val="24"/>
              </w:rPr>
              <w:t>二、</w:t>
            </w:r>
          </w:p>
        </w:tc>
        <w:tc>
          <w:tcPr>
            <w:tcW w:w="7427" w:type="dxa"/>
            <w:vAlign w:val="center"/>
          </w:tcPr>
          <w:p w14:paraId="4C3995B3">
            <w:pPr>
              <w:rPr>
                <w:rFonts w:hint="eastAsia" w:ascii="宋体" w:hAnsi="宋体" w:eastAsia="宋体" w:cs="宋体"/>
                <w:b/>
                <w:bCs/>
                <w:sz w:val="24"/>
                <w:szCs w:val="24"/>
              </w:rPr>
            </w:pPr>
            <w:r>
              <w:rPr>
                <w:rFonts w:hint="eastAsia" w:ascii="宋体" w:hAnsi="宋体" w:eastAsia="宋体" w:cs="宋体"/>
                <w:b/>
                <w:bCs/>
                <w:sz w:val="24"/>
                <w:szCs w:val="24"/>
              </w:rPr>
              <w:t>配置要求</w:t>
            </w:r>
          </w:p>
        </w:tc>
      </w:tr>
      <w:tr w14:paraId="4B25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33D8A7AB">
            <w:pPr>
              <w:jc w:val="center"/>
              <w:rPr>
                <w:rFonts w:hint="eastAsia" w:ascii="宋体" w:hAnsi="宋体" w:eastAsia="宋体" w:cs="宋体"/>
                <w:sz w:val="24"/>
                <w:szCs w:val="24"/>
              </w:rPr>
            </w:pPr>
            <w:r>
              <w:rPr>
                <w:rFonts w:hint="eastAsia" w:ascii="宋体" w:hAnsi="宋体" w:eastAsia="宋体" w:cs="宋体"/>
                <w:sz w:val="24"/>
                <w:szCs w:val="24"/>
              </w:rPr>
              <w:t>2.1</w:t>
            </w:r>
          </w:p>
        </w:tc>
        <w:tc>
          <w:tcPr>
            <w:tcW w:w="7427" w:type="dxa"/>
            <w:vAlign w:val="center"/>
          </w:tcPr>
          <w:p w14:paraId="0889D78C">
            <w:pPr>
              <w:rPr>
                <w:rFonts w:hint="eastAsia" w:ascii="宋体" w:hAnsi="宋体" w:eastAsia="宋体" w:cs="宋体"/>
                <w:color w:val="000000"/>
                <w:sz w:val="24"/>
                <w:szCs w:val="24"/>
              </w:rPr>
            </w:pPr>
            <w:r>
              <w:rPr>
                <w:rFonts w:hint="eastAsia" w:ascii="宋体" w:hAnsi="宋体" w:eastAsia="宋体" w:cs="宋体"/>
                <w:color w:val="000000"/>
                <w:sz w:val="24"/>
                <w:szCs w:val="24"/>
              </w:rPr>
              <w:t>主机1套</w:t>
            </w:r>
          </w:p>
        </w:tc>
      </w:tr>
      <w:tr w14:paraId="402C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4505BE7A">
            <w:pPr>
              <w:jc w:val="center"/>
              <w:rPr>
                <w:rFonts w:hint="eastAsia" w:ascii="宋体" w:hAnsi="宋体" w:eastAsia="宋体" w:cs="宋体"/>
                <w:sz w:val="24"/>
                <w:szCs w:val="24"/>
              </w:rPr>
            </w:pPr>
            <w:r>
              <w:rPr>
                <w:rFonts w:hint="eastAsia" w:ascii="宋体" w:hAnsi="宋体" w:eastAsia="宋体" w:cs="宋体"/>
                <w:sz w:val="24"/>
                <w:szCs w:val="24"/>
              </w:rPr>
              <w:t>2.2</w:t>
            </w:r>
          </w:p>
        </w:tc>
        <w:tc>
          <w:tcPr>
            <w:tcW w:w="7427" w:type="dxa"/>
            <w:vAlign w:val="center"/>
          </w:tcPr>
          <w:p w14:paraId="557964B7">
            <w:pPr>
              <w:rPr>
                <w:rFonts w:hint="eastAsia" w:ascii="宋体" w:hAnsi="宋体" w:eastAsia="宋体" w:cs="宋体"/>
                <w:color w:val="000000"/>
                <w:sz w:val="24"/>
                <w:szCs w:val="24"/>
              </w:rPr>
            </w:pPr>
            <w:r>
              <w:rPr>
                <w:rFonts w:hint="eastAsia" w:ascii="宋体" w:hAnsi="宋体" w:eastAsia="宋体" w:cs="宋体"/>
                <w:color w:val="000000"/>
                <w:sz w:val="24"/>
                <w:szCs w:val="24"/>
              </w:rPr>
              <w:t>物镜：4× 镜头1个、10×镜头1个、40×镜头1个、100×镜头1个</w:t>
            </w:r>
          </w:p>
        </w:tc>
      </w:tr>
      <w:tr w14:paraId="4F46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5" w:type="dxa"/>
            <w:vAlign w:val="center"/>
          </w:tcPr>
          <w:p w14:paraId="0182454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w:t>
            </w:r>
          </w:p>
        </w:tc>
        <w:tc>
          <w:tcPr>
            <w:tcW w:w="7427" w:type="dxa"/>
            <w:vAlign w:val="center"/>
          </w:tcPr>
          <w:p w14:paraId="6136C122">
            <w:pPr>
              <w:jc w:val="both"/>
              <w:rPr>
                <w:rFonts w:hint="eastAsia" w:ascii="宋体" w:hAnsi="宋体" w:eastAsia="宋体" w:cs="宋体"/>
                <w:color w:val="000000"/>
                <w:sz w:val="24"/>
                <w:szCs w:val="24"/>
              </w:rPr>
            </w:pPr>
            <w:r>
              <w:rPr>
                <w:rFonts w:hint="eastAsia" w:ascii="宋体" w:hAnsi="宋体" w:eastAsia="宋体" w:cs="宋体"/>
                <w:color w:val="auto"/>
                <w:sz w:val="24"/>
                <w:szCs w:val="24"/>
                <w:lang w:eastAsia="zh-CN"/>
              </w:rPr>
              <w:t>交货期：</w:t>
            </w:r>
            <w:r>
              <w:rPr>
                <w:rFonts w:hint="eastAsia" w:ascii="宋体" w:hAnsi="宋体" w:cs="宋体"/>
                <w:color w:val="auto"/>
                <w:sz w:val="24"/>
                <w:szCs w:val="24"/>
                <w:lang w:eastAsia="zh-CN"/>
              </w:rPr>
              <w:t>自合同签订之日起计</w:t>
            </w:r>
            <w:r>
              <w:rPr>
                <w:rFonts w:hint="eastAsia" w:ascii="宋体" w:hAnsi="宋体" w:cs="宋体"/>
                <w:color w:val="auto"/>
                <w:sz w:val="24"/>
                <w:szCs w:val="24"/>
                <w:lang w:val="en-US" w:eastAsia="zh-CN"/>
              </w:rPr>
              <w:t>30天内。</w:t>
            </w:r>
          </w:p>
        </w:tc>
      </w:tr>
    </w:tbl>
    <w:p w14:paraId="3D3421E2">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0BBDCBDA">
      <w:pPr>
        <w:rPr>
          <w:rFonts w:hint="eastAsia" w:ascii="仿宋" w:hAnsi="仿宋" w:eastAsia="仿宋" w:cs="FangSong_GB2312"/>
          <w:b/>
          <w:color w:val="FF0000"/>
          <w:sz w:val="30"/>
          <w:szCs w:val="30"/>
          <w:lang w:val="en-US" w:eastAsia="zh-CN"/>
        </w:rPr>
      </w:pPr>
      <w:r>
        <w:rPr>
          <w:rFonts w:hint="eastAsia" w:ascii="仿宋" w:hAnsi="仿宋" w:eastAsia="仿宋" w:cs="FangSong_GB2312"/>
          <w:b/>
          <w:color w:val="FF0000"/>
          <w:sz w:val="30"/>
          <w:szCs w:val="30"/>
          <w:lang w:val="en-US" w:eastAsia="zh-CN"/>
        </w:rPr>
        <w:t>标项11：尿液分析仪</w:t>
      </w:r>
    </w:p>
    <w:tbl>
      <w:tblPr>
        <w:tblStyle w:val="66"/>
        <w:tblW w:w="8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334"/>
      </w:tblGrid>
      <w:tr w14:paraId="6832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dxa"/>
            <w:vAlign w:val="center"/>
          </w:tcPr>
          <w:p w14:paraId="45C4F5E1">
            <w:pPr>
              <w:widowControl/>
              <w:jc w:val="center"/>
              <w:rPr>
                <w:rFonts w:hint="eastAsia" w:ascii="宋体" w:hAnsi="宋体" w:eastAsia="宋体" w:cs="宋体"/>
                <w:b/>
                <w:bCs/>
                <w:sz w:val="24"/>
                <w:szCs w:val="24"/>
              </w:rPr>
            </w:pPr>
            <w:r>
              <w:rPr>
                <w:rFonts w:hint="eastAsia" w:ascii="宋体" w:hAnsi="宋体" w:eastAsia="宋体" w:cs="宋体"/>
                <w:b/>
                <w:bCs/>
                <w:color w:val="000000"/>
                <w:kern w:val="0"/>
                <w:sz w:val="24"/>
                <w:szCs w:val="24"/>
              </w:rPr>
              <w:t>序号</w:t>
            </w:r>
          </w:p>
        </w:tc>
        <w:tc>
          <w:tcPr>
            <w:tcW w:w="7334" w:type="dxa"/>
            <w:vAlign w:val="center"/>
          </w:tcPr>
          <w:p w14:paraId="3A9A4813">
            <w:pPr>
              <w:widowControl/>
              <w:jc w:val="center"/>
              <w:rPr>
                <w:rFonts w:hint="eastAsia" w:ascii="宋体" w:hAnsi="宋体" w:eastAsia="宋体" w:cs="宋体"/>
                <w:b/>
                <w:bCs/>
                <w:sz w:val="24"/>
                <w:szCs w:val="24"/>
              </w:rPr>
            </w:pPr>
            <w:r>
              <w:rPr>
                <w:rFonts w:hint="eastAsia" w:ascii="宋体" w:hAnsi="宋体" w:eastAsia="宋体" w:cs="宋体"/>
                <w:b/>
                <w:bCs/>
                <w:color w:val="000000"/>
                <w:kern w:val="0"/>
                <w:sz w:val="24"/>
                <w:szCs w:val="24"/>
              </w:rPr>
              <w:t>招标要求</w:t>
            </w:r>
          </w:p>
        </w:tc>
      </w:tr>
      <w:tr w14:paraId="580D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56" w:type="dxa"/>
            <w:vAlign w:val="center"/>
          </w:tcPr>
          <w:p w14:paraId="4196F81E">
            <w:pPr>
              <w:jc w:val="center"/>
              <w:rPr>
                <w:rFonts w:hint="eastAsia" w:ascii="宋体" w:hAnsi="宋体" w:eastAsia="宋体" w:cs="宋体"/>
                <w:b/>
                <w:bCs/>
                <w:caps/>
                <w:sz w:val="24"/>
                <w:szCs w:val="24"/>
              </w:rPr>
            </w:pPr>
            <w:r>
              <w:rPr>
                <w:rFonts w:hint="eastAsia" w:ascii="宋体" w:hAnsi="宋体" w:eastAsia="宋体" w:cs="宋体"/>
                <w:b/>
                <w:bCs/>
                <w:caps/>
                <w:sz w:val="24"/>
                <w:szCs w:val="24"/>
              </w:rPr>
              <w:t>一</w:t>
            </w:r>
          </w:p>
        </w:tc>
        <w:tc>
          <w:tcPr>
            <w:tcW w:w="7334" w:type="dxa"/>
          </w:tcPr>
          <w:p w14:paraId="06F85C96">
            <w:pPr>
              <w:rPr>
                <w:rFonts w:hint="eastAsia" w:ascii="宋体" w:hAnsi="宋体" w:eastAsia="宋体" w:cs="宋体"/>
                <w:b/>
                <w:bCs/>
                <w:caps/>
                <w:sz w:val="24"/>
                <w:szCs w:val="24"/>
              </w:rPr>
            </w:pPr>
            <w:r>
              <w:rPr>
                <w:rFonts w:hint="eastAsia" w:ascii="宋体" w:hAnsi="宋体" w:eastAsia="宋体" w:cs="宋体"/>
                <w:b/>
                <w:bCs/>
                <w:caps/>
                <w:sz w:val="24"/>
                <w:szCs w:val="24"/>
              </w:rPr>
              <w:t>设备用途</w:t>
            </w:r>
          </w:p>
        </w:tc>
      </w:tr>
      <w:tr w14:paraId="7CB2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578C54D">
            <w:pPr>
              <w:jc w:val="center"/>
              <w:rPr>
                <w:rFonts w:hint="eastAsia" w:ascii="宋体" w:hAnsi="宋体" w:eastAsia="宋体" w:cs="宋体"/>
                <w:sz w:val="24"/>
                <w:szCs w:val="24"/>
              </w:rPr>
            </w:pPr>
            <w:r>
              <w:rPr>
                <w:rFonts w:hint="eastAsia" w:ascii="宋体" w:hAnsi="宋体" w:eastAsia="宋体" w:cs="宋体"/>
                <w:sz w:val="24"/>
                <w:szCs w:val="24"/>
              </w:rPr>
              <w:t>1.1</w:t>
            </w:r>
          </w:p>
          <w:p w14:paraId="3E79E40F">
            <w:pPr>
              <w:jc w:val="center"/>
              <w:rPr>
                <w:rFonts w:hint="eastAsia" w:ascii="宋体" w:hAnsi="宋体" w:eastAsia="宋体" w:cs="宋体"/>
                <w:sz w:val="24"/>
                <w:szCs w:val="24"/>
              </w:rPr>
            </w:pPr>
          </w:p>
        </w:tc>
        <w:tc>
          <w:tcPr>
            <w:tcW w:w="7334" w:type="dxa"/>
          </w:tcPr>
          <w:p w14:paraId="25B39723">
            <w:pPr>
              <w:rPr>
                <w:rFonts w:hint="eastAsia" w:ascii="宋体" w:hAnsi="宋体" w:eastAsia="宋体" w:cs="宋体"/>
                <w:sz w:val="24"/>
                <w:szCs w:val="24"/>
              </w:rPr>
            </w:pPr>
            <w:r>
              <w:rPr>
                <w:rFonts w:hint="eastAsia" w:ascii="宋体" w:hAnsi="宋体" w:eastAsia="宋体" w:cs="宋体"/>
                <w:sz w:val="24"/>
                <w:szCs w:val="24"/>
              </w:rPr>
              <w:t>具备尿干化学检测功能，可外接条码阅读器，并可尿有形成分分析仪联机，具有异常值标记功能；</w:t>
            </w:r>
          </w:p>
        </w:tc>
      </w:tr>
      <w:tr w14:paraId="7DC0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19B9CD7">
            <w:pPr>
              <w:jc w:val="center"/>
              <w:rPr>
                <w:rFonts w:hint="eastAsia" w:ascii="宋体" w:hAnsi="宋体" w:eastAsia="宋体" w:cs="宋体"/>
                <w:sz w:val="24"/>
                <w:szCs w:val="24"/>
              </w:rPr>
            </w:pPr>
            <w:r>
              <w:rPr>
                <w:rFonts w:hint="eastAsia" w:ascii="宋体" w:hAnsi="宋体" w:eastAsia="宋体" w:cs="宋体"/>
                <w:sz w:val="24"/>
                <w:szCs w:val="24"/>
              </w:rPr>
              <w:t>二</w:t>
            </w:r>
          </w:p>
        </w:tc>
        <w:tc>
          <w:tcPr>
            <w:tcW w:w="7334" w:type="dxa"/>
          </w:tcPr>
          <w:p w14:paraId="31739C8B">
            <w:pPr>
              <w:rPr>
                <w:rFonts w:hint="eastAsia" w:ascii="宋体" w:hAnsi="宋体" w:eastAsia="宋体" w:cs="宋体"/>
                <w:sz w:val="24"/>
                <w:szCs w:val="24"/>
              </w:rPr>
            </w:pPr>
            <w:r>
              <w:rPr>
                <w:rFonts w:hint="eastAsia" w:ascii="宋体" w:hAnsi="宋体" w:eastAsia="宋体" w:cs="宋体"/>
                <w:b/>
                <w:bCs/>
                <w:caps/>
                <w:sz w:val="24"/>
                <w:szCs w:val="24"/>
              </w:rPr>
              <w:t>技术要求</w:t>
            </w:r>
          </w:p>
        </w:tc>
      </w:tr>
      <w:tr w14:paraId="4DA2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66F1A05">
            <w:pPr>
              <w:jc w:val="center"/>
              <w:rPr>
                <w:rFonts w:hint="eastAsia" w:ascii="宋体" w:hAnsi="宋体" w:eastAsia="宋体" w:cs="宋体"/>
                <w:sz w:val="24"/>
                <w:szCs w:val="24"/>
              </w:rPr>
            </w:pPr>
            <w:r>
              <w:rPr>
                <w:rFonts w:hint="eastAsia" w:ascii="宋体" w:hAnsi="宋体" w:eastAsia="宋体" w:cs="宋体"/>
                <w:sz w:val="24"/>
                <w:szCs w:val="24"/>
              </w:rPr>
              <w:t>▲2.1</w:t>
            </w:r>
          </w:p>
        </w:tc>
        <w:tc>
          <w:tcPr>
            <w:tcW w:w="7334" w:type="dxa"/>
            <w:vAlign w:val="center"/>
          </w:tcPr>
          <w:p w14:paraId="5631EB25">
            <w:pPr>
              <w:jc w:val="left"/>
              <w:rPr>
                <w:rFonts w:hint="eastAsia" w:ascii="宋体" w:hAnsi="宋体" w:eastAsia="宋体" w:cs="宋体"/>
                <w:sz w:val="24"/>
                <w:szCs w:val="24"/>
              </w:rPr>
            </w:pPr>
            <w:r>
              <w:rPr>
                <w:rFonts w:hint="eastAsia" w:ascii="宋体" w:hAnsi="宋体" w:eastAsia="宋体" w:cs="宋体"/>
                <w:sz w:val="24"/>
                <w:szCs w:val="24"/>
              </w:rPr>
              <w:t>检测项目：干化学检测参数≥14项，尿胆原、胆红素、酮体、肌酐、血、蛋白质、微白蛋白、亚硝酸盐、白细胞、葡萄糖、比重 、酸碱度、维生素、尿钙（其中肌酐、微白蛋白、维生素C、尿钙可选）；</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提供医疗器械注册时具有CMA认证的第三方机构检测报告或者产品说明书或者医疗器械注册时附件技术要求</w:t>
            </w:r>
            <w:r>
              <w:rPr>
                <w:rFonts w:hint="eastAsia" w:ascii="宋体" w:hAnsi="宋体" w:eastAsia="宋体" w:cs="宋体"/>
                <w:color w:val="000000"/>
                <w:kern w:val="0"/>
                <w:sz w:val="24"/>
                <w:szCs w:val="24"/>
                <w:lang w:eastAsia="zh-CN" w:bidi="ar"/>
              </w:rPr>
              <w:t>】</w:t>
            </w:r>
          </w:p>
        </w:tc>
      </w:tr>
      <w:tr w14:paraId="46D0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8C2454E">
            <w:pPr>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p>
        </w:tc>
        <w:tc>
          <w:tcPr>
            <w:tcW w:w="7334" w:type="dxa"/>
            <w:vAlign w:val="center"/>
          </w:tcPr>
          <w:p w14:paraId="5AD2DC7F">
            <w:pPr>
              <w:jc w:val="left"/>
              <w:rPr>
                <w:rFonts w:hint="eastAsia" w:ascii="宋体" w:hAnsi="宋体" w:eastAsia="宋体" w:cs="宋体"/>
                <w:sz w:val="24"/>
                <w:szCs w:val="24"/>
              </w:rPr>
            </w:pPr>
            <w:r>
              <w:rPr>
                <w:rFonts w:hint="eastAsia" w:ascii="宋体" w:hAnsi="宋体" w:eastAsia="宋体" w:cs="宋体"/>
                <w:sz w:val="24"/>
                <w:szCs w:val="24"/>
              </w:rPr>
              <w:t>测试原理：采用多波长光电比色法</w:t>
            </w:r>
          </w:p>
        </w:tc>
      </w:tr>
      <w:tr w14:paraId="7B54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79D75C1">
            <w:pPr>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p>
        </w:tc>
        <w:tc>
          <w:tcPr>
            <w:tcW w:w="7334" w:type="dxa"/>
            <w:vAlign w:val="center"/>
          </w:tcPr>
          <w:p w14:paraId="03198C96">
            <w:pPr>
              <w:jc w:val="left"/>
              <w:rPr>
                <w:rFonts w:hint="eastAsia" w:ascii="宋体" w:hAnsi="宋体" w:eastAsia="宋体" w:cs="宋体"/>
                <w:sz w:val="24"/>
                <w:szCs w:val="24"/>
              </w:rPr>
            </w:pPr>
            <w:r>
              <w:rPr>
                <w:rFonts w:hint="eastAsia" w:ascii="宋体" w:hAnsi="宋体" w:eastAsia="宋体" w:cs="宋体"/>
                <w:sz w:val="24"/>
                <w:szCs w:val="24"/>
              </w:rPr>
              <w:t>测试速度：≥  240 测试/小时</w:t>
            </w:r>
          </w:p>
        </w:tc>
      </w:tr>
      <w:tr w14:paraId="32DF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6AD0707">
            <w:pPr>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p>
        </w:tc>
        <w:tc>
          <w:tcPr>
            <w:tcW w:w="7334" w:type="dxa"/>
            <w:vAlign w:val="center"/>
          </w:tcPr>
          <w:p w14:paraId="146BA8E3">
            <w:pPr>
              <w:jc w:val="left"/>
              <w:rPr>
                <w:rFonts w:hint="eastAsia" w:ascii="宋体" w:hAnsi="宋体" w:eastAsia="宋体" w:cs="宋体"/>
                <w:sz w:val="24"/>
                <w:szCs w:val="24"/>
              </w:rPr>
            </w:pPr>
            <w:r>
              <w:rPr>
                <w:rFonts w:hint="eastAsia" w:ascii="宋体" w:hAnsi="宋体" w:eastAsia="宋体" w:cs="宋体"/>
                <w:sz w:val="24"/>
                <w:szCs w:val="24"/>
              </w:rPr>
              <w:t>具备数据可存储，供随时查找结果</w:t>
            </w:r>
          </w:p>
        </w:tc>
      </w:tr>
      <w:tr w14:paraId="287F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D124750">
            <w:pPr>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p>
        </w:tc>
        <w:tc>
          <w:tcPr>
            <w:tcW w:w="7334" w:type="dxa"/>
            <w:vAlign w:val="center"/>
          </w:tcPr>
          <w:p w14:paraId="05E26D6A">
            <w:pPr>
              <w:jc w:val="left"/>
              <w:rPr>
                <w:rFonts w:hint="eastAsia" w:ascii="宋体" w:hAnsi="宋体" w:eastAsia="宋体" w:cs="宋体"/>
                <w:sz w:val="24"/>
                <w:szCs w:val="24"/>
              </w:rPr>
            </w:pPr>
            <w:r>
              <w:rPr>
                <w:rFonts w:hint="eastAsia" w:ascii="宋体" w:hAnsi="宋体" w:eastAsia="宋体" w:cs="宋体"/>
                <w:sz w:val="24"/>
                <w:szCs w:val="24"/>
              </w:rPr>
              <w:t>检测结果：液晶显示全部检测数据、测量时间</w:t>
            </w:r>
          </w:p>
        </w:tc>
      </w:tr>
      <w:tr w14:paraId="5F7B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B5646A5">
            <w:pPr>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p>
        </w:tc>
        <w:tc>
          <w:tcPr>
            <w:tcW w:w="7334" w:type="dxa"/>
            <w:vAlign w:val="center"/>
          </w:tcPr>
          <w:p w14:paraId="296F9EBB">
            <w:pPr>
              <w:jc w:val="left"/>
              <w:rPr>
                <w:rFonts w:hint="eastAsia" w:ascii="宋体" w:hAnsi="宋体" w:eastAsia="宋体" w:cs="宋体"/>
                <w:sz w:val="24"/>
                <w:szCs w:val="24"/>
              </w:rPr>
            </w:pPr>
            <w:r>
              <w:rPr>
                <w:rFonts w:hint="eastAsia" w:ascii="宋体" w:hAnsi="宋体" w:eastAsia="宋体" w:cs="宋体"/>
                <w:sz w:val="24"/>
                <w:szCs w:val="24"/>
              </w:rPr>
              <w:t>样本识别方式：条码扫描识别方式</w:t>
            </w:r>
          </w:p>
        </w:tc>
      </w:tr>
      <w:tr w14:paraId="4D79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0D96F08">
            <w:pPr>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p>
        </w:tc>
        <w:tc>
          <w:tcPr>
            <w:tcW w:w="7334" w:type="dxa"/>
            <w:vAlign w:val="center"/>
          </w:tcPr>
          <w:p w14:paraId="15D074CD">
            <w:pPr>
              <w:jc w:val="left"/>
              <w:rPr>
                <w:rFonts w:hint="eastAsia" w:ascii="宋体" w:hAnsi="宋体" w:eastAsia="宋体" w:cs="宋体"/>
                <w:sz w:val="24"/>
                <w:szCs w:val="24"/>
              </w:rPr>
            </w:pPr>
            <w:r>
              <w:rPr>
                <w:rFonts w:hint="eastAsia" w:ascii="宋体" w:hAnsi="宋体" w:eastAsia="宋体" w:cs="宋体"/>
                <w:sz w:val="24"/>
                <w:szCs w:val="24"/>
              </w:rPr>
              <w:t>具备液晶屏显示功能</w:t>
            </w:r>
          </w:p>
        </w:tc>
      </w:tr>
      <w:tr w14:paraId="4F54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03DD43B">
            <w:pPr>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p>
        </w:tc>
        <w:tc>
          <w:tcPr>
            <w:tcW w:w="7334" w:type="dxa"/>
            <w:vAlign w:val="center"/>
          </w:tcPr>
          <w:p w14:paraId="78704314">
            <w:pPr>
              <w:jc w:val="left"/>
              <w:rPr>
                <w:rFonts w:hint="eastAsia" w:ascii="宋体" w:hAnsi="宋体" w:eastAsia="宋体" w:cs="宋体"/>
                <w:sz w:val="24"/>
                <w:szCs w:val="24"/>
              </w:rPr>
            </w:pPr>
            <w:r>
              <w:rPr>
                <w:rFonts w:hint="eastAsia" w:ascii="宋体" w:hAnsi="宋体" w:eastAsia="宋体" w:cs="宋体"/>
                <w:sz w:val="24"/>
                <w:szCs w:val="24"/>
              </w:rPr>
              <w:t>报告方式：国际单位制、常规单位制、符号系统三种单位制可选</w:t>
            </w:r>
          </w:p>
        </w:tc>
      </w:tr>
      <w:tr w14:paraId="0AE4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0A1880D">
            <w:pPr>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p>
        </w:tc>
        <w:tc>
          <w:tcPr>
            <w:tcW w:w="7334" w:type="dxa"/>
            <w:vAlign w:val="center"/>
          </w:tcPr>
          <w:p w14:paraId="391949B4">
            <w:pPr>
              <w:jc w:val="left"/>
              <w:rPr>
                <w:rFonts w:hint="eastAsia" w:ascii="宋体" w:hAnsi="宋体" w:eastAsia="宋体" w:cs="宋体"/>
                <w:sz w:val="24"/>
                <w:szCs w:val="24"/>
              </w:rPr>
            </w:pPr>
            <w:r>
              <w:rPr>
                <w:rFonts w:hint="eastAsia" w:ascii="宋体" w:hAnsi="宋体" w:eastAsia="宋体" w:cs="宋体"/>
                <w:sz w:val="24"/>
                <w:szCs w:val="24"/>
              </w:rPr>
              <w:t>试管架容量：≥50份标本</w:t>
            </w:r>
          </w:p>
        </w:tc>
      </w:tr>
      <w:tr w14:paraId="0FFB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3089FD9">
            <w:pPr>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10</w:t>
            </w:r>
          </w:p>
        </w:tc>
        <w:tc>
          <w:tcPr>
            <w:tcW w:w="7334" w:type="dxa"/>
            <w:vAlign w:val="center"/>
          </w:tcPr>
          <w:p w14:paraId="6142DD99">
            <w:pPr>
              <w:jc w:val="left"/>
              <w:rPr>
                <w:rFonts w:hint="eastAsia" w:ascii="宋体" w:hAnsi="宋体" w:eastAsia="宋体" w:cs="宋体"/>
                <w:sz w:val="24"/>
                <w:szCs w:val="24"/>
              </w:rPr>
            </w:pPr>
            <w:r>
              <w:rPr>
                <w:rFonts w:hint="eastAsia" w:ascii="宋体" w:hAnsi="宋体" w:eastAsia="宋体" w:cs="宋体"/>
                <w:sz w:val="24"/>
                <w:szCs w:val="24"/>
              </w:rPr>
              <w:t>点样方式：样本针定量滴样方式</w:t>
            </w:r>
          </w:p>
        </w:tc>
      </w:tr>
      <w:tr w14:paraId="337F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3A13293">
            <w:pPr>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1</w:t>
            </w:r>
          </w:p>
        </w:tc>
        <w:tc>
          <w:tcPr>
            <w:tcW w:w="7334" w:type="dxa"/>
            <w:vAlign w:val="center"/>
          </w:tcPr>
          <w:p w14:paraId="6B72FD00">
            <w:pPr>
              <w:jc w:val="left"/>
              <w:rPr>
                <w:rFonts w:hint="eastAsia" w:ascii="宋体" w:hAnsi="宋体" w:eastAsia="宋体" w:cs="宋体"/>
                <w:sz w:val="24"/>
                <w:szCs w:val="24"/>
              </w:rPr>
            </w:pPr>
            <w:r>
              <w:rPr>
                <w:rFonts w:hint="eastAsia" w:ascii="宋体" w:hAnsi="宋体" w:eastAsia="宋体" w:cs="宋体"/>
                <w:sz w:val="24"/>
                <w:szCs w:val="24"/>
              </w:rPr>
              <w:t>采样方式：采用液面感应技术，当样本量不足时会发出报警提示</w:t>
            </w:r>
          </w:p>
        </w:tc>
      </w:tr>
      <w:tr w14:paraId="11A1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56" w:type="dxa"/>
            <w:vAlign w:val="center"/>
          </w:tcPr>
          <w:p w14:paraId="54FA7E9F">
            <w:pPr>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2</w:t>
            </w:r>
          </w:p>
        </w:tc>
        <w:tc>
          <w:tcPr>
            <w:tcW w:w="7334" w:type="dxa"/>
            <w:vAlign w:val="center"/>
          </w:tcPr>
          <w:p w14:paraId="2804A250">
            <w:pPr>
              <w:jc w:val="left"/>
              <w:rPr>
                <w:rFonts w:hint="eastAsia" w:ascii="宋体" w:hAnsi="宋体" w:eastAsia="宋体" w:cs="宋体"/>
                <w:sz w:val="24"/>
                <w:szCs w:val="24"/>
              </w:rPr>
            </w:pPr>
            <w:r>
              <w:rPr>
                <w:rFonts w:hint="eastAsia" w:ascii="宋体" w:hAnsi="宋体" w:eastAsia="宋体" w:cs="宋体"/>
                <w:sz w:val="24"/>
                <w:szCs w:val="24"/>
              </w:rPr>
              <w:t>混匀功能：可对样本进行混匀操作</w:t>
            </w:r>
          </w:p>
        </w:tc>
      </w:tr>
      <w:tr w14:paraId="2944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0CC72C8">
            <w:pPr>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3</w:t>
            </w:r>
          </w:p>
        </w:tc>
        <w:tc>
          <w:tcPr>
            <w:tcW w:w="7334" w:type="dxa"/>
            <w:vAlign w:val="center"/>
          </w:tcPr>
          <w:p w14:paraId="61719096">
            <w:pPr>
              <w:jc w:val="left"/>
              <w:rPr>
                <w:rFonts w:hint="eastAsia" w:ascii="宋体" w:hAnsi="宋体" w:eastAsia="宋体" w:cs="宋体"/>
                <w:sz w:val="24"/>
                <w:szCs w:val="24"/>
              </w:rPr>
            </w:pPr>
            <w:r>
              <w:rPr>
                <w:rFonts w:hint="eastAsia" w:ascii="宋体" w:hAnsi="宋体" w:eastAsia="宋体" w:cs="宋体"/>
                <w:sz w:val="24"/>
                <w:szCs w:val="24"/>
              </w:rPr>
              <w:t>急诊：具有急诊插入功能，可进行单个或成组样本的急诊测试</w:t>
            </w:r>
          </w:p>
        </w:tc>
      </w:tr>
      <w:tr w14:paraId="6C37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EF52C64">
            <w:pPr>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4</w:t>
            </w:r>
          </w:p>
        </w:tc>
        <w:tc>
          <w:tcPr>
            <w:tcW w:w="7334" w:type="dxa"/>
            <w:vAlign w:val="center"/>
          </w:tcPr>
          <w:p w14:paraId="1561F7DA">
            <w:pPr>
              <w:jc w:val="left"/>
              <w:rPr>
                <w:rFonts w:hint="eastAsia" w:ascii="宋体" w:hAnsi="宋体" w:eastAsia="宋体" w:cs="宋体"/>
                <w:sz w:val="24"/>
                <w:szCs w:val="24"/>
              </w:rPr>
            </w:pPr>
            <w:r>
              <w:rPr>
                <w:rFonts w:hint="eastAsia" w:ascii="宋体" w:hAnsi="宋体" w:eastAsia="宋体" w:cs="宋体"/>
                <w:sz w:val="24"/>
                <w:szCs w:val="24"/>
              </w:rPr>
              <w:t>CNAS认证：符合CNAS实验室质控要求</w:t>
            </w:r>
          </w:p>
        </w:tc>
      </w:tr>
      <w:tr w14:paraId="0244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8D5A521">
            <w:pPr>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5</w:t>
            </w:r>
          </w:p>
        </w:tc>
        <w:tc>
          <w:tcPr>
            <w:tcW w:w="7334" w:type="dxa"/>
            <w:vAlign w:val="center"/>
          </w:tcPr>
          <w:p w14:paraId="02A75746">
            <w:pPr>
              <w:jc w:val="left"/>
              <w:rPr>
                <w:rFonts w:hint="eastAsia" w:ascii="宋体" w:hAnsi="宋体" w:eastAsia="宋体" w:cs="宋体"/>
                <w:sz w:val="24"/>
                <w:szCs w:val="24"/>
              </w:rPr>
            </w:pPr>
            <w:r>
              <w:rPr>
                <w:rFonts w:hint="eastAsia" w:ascii="宋体" w:hAnsi="宋体" w:eastAsia="宋体" w:cs="宋体"/>
                <w:sz w:val="24"/>
                <w:szCs w:val="24"/>
              </w:rPr>
              <w:t>系统配套性要求：具有配套试纸、质控品；并提供项目注册证明</w:t>
            </w:r>
          </w:p>
        </w:tc>
      </w:tr>
      <w:tr w14:paraId="2492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AEFCE82">
            <w:pPr>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6</w:t>
            </w:r>
          </w:p>
        </w:tc>
        <w:tc>
          <w:tcPr>
            <w:tcW w:w="7334" w:type="dxa"/>
            <w:vAlign w:val="center"/>
          </w:tcPr>
          <w:p w14:paraId="432DEBDF">
            <w:pPr>
              <w:jc w:val="left"/>
              <w:rPr>
                <w:rFonts w:hint="eastAsia" w:ascii="宋体" w:hAnsi="宋体" w:eastAsia="宋体" w:cs="宋体"/>
                <w:sz w:val="24"/>
                <w:szCs w:val="24"/>
              </w:rPr>
            </w:pPr>
            <w:r>
              <w:rPr>
                <w:rFonts w:hint="eastAsia" w:ascii="宋体" w:hAnsi="宋体" w:eastAsia="宋体" w:cs="宋体"/>
                <w:sz w:val="24"/>
                <w:szCs w:val="24"/>
              </w:rPr>
              <w:t>认证要求：具备CE产品认证、CFDA产品认证、ISO9001认证、ISO13485认证</w:t>
            </w:r>
          </w:p>
        </w:tc>
      </w:tr>
      <w:tr w14:paraId="1748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468B34B">
            <w:pPr>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7</w:t>
            </w:r>
          </w:p>
        </w:tc>
        <w:tc>
          <w:tcPr>
            <w:tcW w:w="7334" w:type="dxa"/>
            <w:vAlign w:val="center"/>
          </w:tcPr>
          <w:p w14:paraId="039CF9C9">
            <w:pPr>
              <w:jc w:val="left"/>
              <w:rPr>
                <w:rFonts w:hint="eastAsia" w:ascii="宋体" w:hAnsi="宋体" w:eastAsia="宋体" w:cs="宋体"/>
                <w:sz w:val="24"/>
                <w:szCs w:val="24"/>
              </w:rPr>
            </w:pPr>
            <w:r>
              <w:rPr>
                <w:rFonts w:hint="eastAsia" w:ascii="宋体" w:hAnsi="宋体" w:eastAsia="宋体" w:cs="宋体"/>
                <w:sz w:val="24"/>
                <w:szCs w:val="24"/>
              </w:rPr>
              <w:t>数据接口：双向通讯接口，支持网口LIS和串口LIS</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提供医疗器械注册时具有CMA认证的第三方机构检测报告或者产品说明书或者医疗器械注册时附件技术要求</w:t>
            </w:r>
            <w:r>
              <w:rPr>
                <w:rFonts w:hint="eastAsia" w:ascii="宋体" w:hAnsi="宋体" w:eastAsia="宋体" w:cs="宋体"/>
                <w:color w:val="000000"/>
                <w:kern w:val="0"/>
                <w:sz w:val="24"/>
                <w:szCs w:val="24"/>
                <w:lang w:eastAsia="zh-CN" w:bidi="ar"/>
              </w:rPr>
              <w:t>】</w:t>
            </w:r>
          </w:p>
        </w:tc>
      </w:tr>
      <w:tr w14:paraId="4D02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DFFB21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2.18</w:t>
            </w:r>
          </w:p>
        </w:tc>
        <w:tc>
          <w:tcPr>
            <w:tcW w:w="7334" w:type="dxa"/>
            <w:vAlign w:val="center"/>
          </w:tcPr>
          <w:p w14:paraId="3283D3AE">
            <w:pPr>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质量保修5年，</w:t>
            </w:r>
            <w:r>
              <w:rPr>
                <w:rFonts w:hint="eastAsia" w:ascii="宋体" w:hAnsi="宋体" w:eastAsia="宋体" w:cs="宋体"/>
                <w:color w:val="000000"/>
                <w:kern w:val="0"/>
                <w:sz w:val="24"/>
                <w:szCs w:val="24"/>
                <w:lang w:val="en-US" w:eastAsia="zh-CN" w:bidi="ar"/>
              </w:rPr>
              <w:t>并提供1年2次的维护服务，</w:t>
            </w:r>
            <w:r>
              <w:rPr>
                <w:rFonts w:hint="eastAsia" w:ascii="宋体" w:hAnsi="宋体" w:eastAsia="宋体" w:cs="宋体"/>
                <w:color w:val="000000"/>
                <w:kern w:val="0"/>
                <w:sz w:val="24"/>
                <w:szCs w:val="24"/>
                <w:lang w:bidi="ar"/>
              </w:rPr>
              <w:t>质保期后成本价维护供应配件。</w:t>
            </w:r>
          </w:p>
        </w:tc>
      </w:tr>
      <w:tr w14:paraId="2972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4D48B59">
            <w:pPr>
              <w:jc w:val="center"/>
              <w:rPr>
                <w:rFonts w:hint="eastAsia" w:ascii="宋体" w:hAnsi="宋体" w:eastAsia="宋体" w:cs="宋体"/>
                <w:sz w:val="24"/>
                <w:szCs w:val="24"/>
              </w:rPr>
            </w:pPr>
            <w:r>
              <w:rPr>
                <w:rFonts w:hint="eastAsia" w:ascii="宋体" w:hAnsi="宋体" w:eastAsia="宋体" w:cs="宋体"/>
                <w:sz w:val="24"/>
                <w:szCs w:val="24"/>
              </w:rPr>
              <w:t>▲三</w:t>
            </w:r>
          </w:p>
        </w:tc>
        <w:tc>
          <w:tcPr>
            <w:tcW w:w="7334" w:type="dxa"/>
            <w:vAlign w:val="center"/>
          </w:tcPr>
          <w:p w14:paraId="2FF985B7">
            <w:pPr>
              <w:jc w:val="left"/>
              <w:rPr>
                <w:rFonts w:hint="eastAsia" w:ascii="宋体" w:hAnsi="宋体" w:eastAsia="宋体" w:cs="宋体"/>
                <w:sz w:val="24"/>
                <w:szCs w:val="24"/>
              </w:rPr>
            </w:pPr>
            <w:r>
              <w:rPr>
                <w:rFonts w:hint="eastAsia" w:ascii="宋体" w:hAnsi="宋体" w:eastAsia="宋体" w:cs="宋体"/>
                <w:sz w:val="24"/>
                <w:szCs w:val="24"/>
              </w:rPr>
              <w:t>其他配置要求</w:t>
            </w:r>
          </w:p>
        </w:tc>
      </w:tr>
      <w:tr w14:paraId="7CEE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51162FC">
            <w:pPr>
              <w:jc w:val="center"/>
              <w:rPr>
                <w:rFonts w:hint="eastAsia" w:ascii="宋体" w:hAnsi="宋体" w:eastAsia="宋体" w:cs="宋体"/>
                <w:sz w:val="24"/>
                <w:szCs w:val="24"/>
              </w:rPr>
            </w:pPr>
            <w:r>
              <w:rPr>
                <w:rFonts w:hint="eastAsia" w:ascii="宋体" w:hAnsi="宋体" w:eastAsia="宋体" w:cs="宋体"/>
                <w:sz w:val="24"/>
                <w:szCs w:val="24"/>
              </w:rPr>
              <w:t>3.1</w:t>
            </w:r>
          </w:p>
        </w:tc>
        <w:tc>
          <w:tcPr>
            <w:tcW w:w="7334" w:type="dxa"/>
            <w:vAlign w:val="center"/>
          </w:tcPr>
          <w:p w14:paraId="2908F479">
            <w:pPr>
              <w:jc w:val="left"/>
              <w:rPr>
                <w:rFonts w:hint="eastAsia" w:ascii="宋体" w:hAnsi="宋体" w:eastAsia="宋体" w:cs="宋体"/>
                <w:sz w:val="24"/>
                <w:szCs w:val="24"/>
              </w:rPr>
            </w:pPr>
            <w:r>
              <w:rPr>
                <w:rFonts w:hint="eastAsia" w:ascii="宋体" w:hAnsi="宋体" w:eastAsia="宋体" w:cs="宋体"/>
                <w:sz w:val="24"/>
                <w:szCs w:val="24"/>
              </w:rPr>
              <w:t>主机一套</w:t>
            </w:r>
          </w:p>
        </w:tc>
      </w:tr>
      <w:tr w14:paraId="436F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A57A9AA">
            <w:pPr>
              <w:jc w:val="center"/>
              <w:rPr>
                <w:rFonts w:hint="eastAsia" w:ascii="宋体" w:hAnsi="宋体" w:eastAsia="宋体" w:cs="宋体"/>
                <w:sz w:val="24"/>
                <w:szCs w:val="24"/>
              </w:rPr>
            </w:pPr>
            <w:r>
              <w:rPr>
                <w:rFonts w:hint="eastAsia" w:ascii="宋体" w:hAnsi="宋体" w:eastAsia="宋体" w:cs="宋体"/>
                <w:sz w:val="24"/>
                <w:szCs w:val="24"/>
              </w:rPr>
              <w:t>3.2</w:t>
            </w:r>
          </w:p>
        </w:tc>
        <w:tc>
          <w:tcPr>
            <w:tcW w:w="7334" w:type="dxa"/>
            <w:vAlign w:val="center"/>
          </w:tcPr>
          <w:p w14:paraId="1A1C80B6">
            <w:pPr>
              <w:jc w:val="left"/>
              <w:rPr>
                <w:rFonts w:hint="eastAsia" w:ascii="宋体" w:hAnsi="宋体" w:eastAsia="宋体" w:cs="宋体"/>
                <w:sz w:val="24"/>
                <w:szCs w:val="24"/>
              </w:rPr>
            </w:pPr>
            <w:r>
              <w:rPr>
                <w:rFonts w:hint="eastAsia" w:ascii="宋体" w:hAnsi="宋体" w:eastAsia="宋体" w:cs="宋体"/>
                <w:sz w:val="24"/>
                <w:szCs w:val="24"/>
              </w:rPr>
              <w:t>配备品牌电脑一套（含激光打印机）</w:t>
            </w:r>
          </w:p>
        </w:tc>
      </w:tr>
      <w:tr w14:paraId="0316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560D9FA">
            <w:pPr>
              <w:jc w:val="center"/>
              <w:rPr>
                <w:rFonts w:hint="eastAsia" w:ascii="宋体" w:hAnsi="宋体" w:eastAsia="宋体" w:cs="宋体"/>
                <w:sz w:val="24"/>
                <w:szCs w:val="24"/>
              </w:rPr>
            </w:pPr>
            <w:r>
              <w:rPr>
                <w:rFonts w:hint="eastAsia" w:ascii="宋体" w:hAnsi="宋体" w:eastAsia="宋体" w:cs="宋体"/>
                <w:sz w:val="24"/>
                <w:szCs w:val="24"/>
              </w:rPr>
              <w:t>3.3</w:t>
            </w:r>
          </w:p>
        </w:tc>
        <w:tc>
          <w:tcPr>
            <w:tcW w:w="7334" w:type="dxa"/>
            <w:vAlign w:val="center"/>
          </w:tcPr>
          <w:p w14:paraId="660B721B">
            <w:pPr>
              <w:jc w:val="left"/>
              <w:rPr>
                <w:rFonts w:hint="eastAsia" w:ascii="宋体" w:hAnsi="宋体" w:eastAsia="宋体" w:cs="宋体"/>
                <w:sz w:val="24"/>
                <w:szCs w:val="24"/>
              </w:rPr>
            </w:pPr>
            <w:r>
              <w:rPr>
                <w:rFonts w:hint="eastAsia" w:ascii="宋体" w:hAnsi="宋体" w:eastAsia="宋体" w:cs="宋体"/>
                <w:sz w:val="24"/>
                <w:szCs w:val="24"/>
              </w:rPr>
              <w:t>负责设备接入医院LIS系统</w:t>
            </w:r>
          </w:p>
        </w:tc>
      </w:tr>
      <w:tr w14:paraId="2C63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9E752D6">
            <w:pPr>
              <w:jc w:val="center"/>
              <w:rPr>
                <w:rFonts w:hint="eastAsia" w:ascii="宋体" w:hAnsi="宋体" w:eastAsia="宋体" w:cs="宋体"/>
                <w:sz w:val="24"/>
                <w:szCs w:val="24"/>
              </w:rPr>
            </w:pPr>
            <w:r>
              <w:rPr>
                <w:rFonts w:hint="eastAsia" w:ascii="宋体" w:hAnsi="宋体" w:eastAsia="宋体" w:cs="宋体"/>
                <w:color w:val="auto"/>
                <w:sz w:val="24"/>
                <w:szCs w:val="24"/>
                <w:lang w:eastAsia="zh-CN"/>
              </w:rPr>
              <w:t>四</w:t>
            </w:r>
          </w:p>
        </w:tc>
        <w:tc>
          <w:tcPr>
            <w:tcW w:w="7334" w:type="dxa"/>
            <w:vAlign w:val="center"/>
          </w:tcPr>
          <w:p w14:paraId="7E7E9D88">
            <w:pPr>
              <w:jc w:val="both"/>
              <w:rPr>
                <w:rFonts w:hint="eastAsia" w:ascii="宋体" w:hAnsi="宋体" w:eastAsia="宋体" w:cs="宋体"/>
                <w:sz w:val="24"/>
                <w:szCs w:val="24"/>
              </w:rPr>
            </w:pPr>
            <w:r>
              <w:rPr>
                <w:rFonts w:hint="eastAsia" w:ascii="宋体" w:hAnsi="宋体" w:eastAsia="宋体" w:cs="宋体"/>
                <w:color w:val="auto"/>
                <w:sz w:val="24"/>
                <w:szCs w:val="24"/>
                <w:lang w:eastAsia="zh-CN"/>
              </w:rPr>
              <w:t>交货期：</w:t>
            </w:r>
            <w:r>
              <w:rPr>
                <w:rFonts w:hint="eastAsia" w:ascii="宋体" w:hAnsi="宋体" w:cs="宋体"/>
                <w:color w:val="auto"/>
                <w:sz w:val="24"/>
                <w:szCs w:val="24"/>
                <w:lang w:eastAsia="zh-CN"/>
              </w:rPr>
              <w:t>自合同签订之日起计</w:t>
            </w:r>
            <w:r>
              <w:rPr>
                <w:rFonts w:hint="eastAsia" w:ascii="宋体" w:hAnsi="宋体" w:cs="宋体"/>
                <w:color w:val="auto"/>
                <w:sz w:val="24"/>
                <w:szCs w:val="24"/>
                <w:lang w:val="en-US" w:eastAsia="zh-CN"/>
              </w:rPr>
              <w:t>30天内。</w:t>
            </w:r>
          </w:p>
        </w:tc>
      </w:tr>
    </w:tbl>
    <w:p w14:paraId="4DA74C86">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3C8F0EDC">
      <w:pPr>
        <w:rPr>
          <w:rFonts w:hint="eastAsia" w:ascii="微软雅黑" w:hAnsi="微软雅黑" w:eastAsia="微软雅黑" w:cs="微软雅黑"/>
          <w:b w:val="0"/>
          <w:bCs/>
          <w:kern w:val="0"/>
          <w:sz w:val="22"/>
          <w:szCs w:val="22"/>
          <w:lang w:val="en-US" w:eastAsia="zh-CN" w:bidi="ar"/>
        </w:rPr>
      </w:pPr>
      <w:r>
        <w:rPr>
          <w:rFonts w:hint="eastAsia" w:ascii="仿宋" w:hAnsi="仿宋" w:eastAsia="仿宋" w:cs="FangSong_GB2312"/>
          <w:b/>
          <w:color w:val="FF0000"/>
          <w:sz w:val="30"/>
          <w:szCs w:val="30"/>
          <w:lang w:val="en-US" w:eastAsia="zh-CN"/>
        </w:rPr>
        <w:t>标项12：经皮黄疸仪</w:t>
      </w:r>
    </w:p>
    <w:tbl>
      <w:tblPr>
        <w:tblStyle w:val="65"/>
        <w:tblW w:w="824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167"/>
      </w:tblGrid>
      <w:tr w14:paraId="720A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741634C0">
            <w:pPr>
              <w:widowControl/>
              <w:jc w:val="center"/>
              <w:rPr>
                <w:rFonts w:hint="eastAsia" w:ascii="宋体" w:hAnsi="宋体" w:eastAsia="宋体" w:cs="宋体"/>
                <w:b/>
                <w:bCs/>
                <w:kern w:val="0"/>
                <w:sz w:val="24"/>
                <w:szCs w:val="24"/>
              </w:rPr>
            </w:pPr>
            <w:r>
              <w:rPr>
                <w:rFonts w:hint="eastAsia" w:ascii="宋体" w:hAnsi="宋体" w:eastAsia="宋体" w:cs="宋体"/>
                <w:b/>
                <w:bCs/>
                <w:color w:val="000000"/>
                <w:kern w:val="0"/>
                <w:sz w:val="24"/>
                <w:szCs w:val="24"/>
              </w:rPr>
              <w:t>序号</w:t>
            </w:r>
          </w:p>
        </w:tc>
        <w:tc>
          <w:tcPr>
            <w:tcW w:w="7167" w:type="dxa"/>
            <w:noWrap w:val="0"/>
            <w:vAlign w:val="center"/>
          </w:tcPr>
          <w:p w14:paraId="6D42EA9A">
            <w:pPr>
              <w:widowControl/>
              <w:jc w:val="center"/>
              <w:rPr>
                <w:rFonts w:hint="eastAsia" w:ascii="宋体" w:hAnsi="宋体" w:eastAsia="宋体" w:cs="宋体"/>
                <w:b/>
                <w:bCs/>
                <w:kern w:val="0"/>
                <w:sz w:val="24"/>
                <w:szCs w:val="24"/>
                <w:lang w:eastAsia="zh-CN"/>
              </w:rPr>
            </w:pPr>
            <w:r>
              <w:rPr>
                <w:rFonts w:hint="eastAsia" w:ascii="宋体" w:hAnsi="宋体" w:eastAsia="宋体" w:cs="宋体"/>
                <w:b/>
                <w:bCs/>
                <w:color w:val="000000"/>
                <w:kern w:val="0"/>
                <w:sz w:val="24"/>
                <w:szCs w:val="24"/>
              </w:rPr>
              <w:t>招标要求</w:t>
            </w:r>
          </w:p>
        </w:tc>
      </w:tr>
      <w:tr w14:paraId="53CE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0BD5A3B6">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一、</w:t>
            </w:r>
          </w:p>
        </w:tc>
        <w:tc>
          <w:tcPr>
            <w:tcW w:w="7167" w:type="dxa"/>
            <w:noWrap w:val="0"/>
            <w:vAlign w:val="center"/>
          </w:tcPr>
          <w:p w14:paraId="4E1403F0">
            <w:pPr>
              <w:widowControl/>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设备用途：测量新生儿皮肤组织内胆红素浓度</w:t>
            </w:r>
          </w:p>
        </w:tc>
      </w:tr>
      <w:tr w14:paraId="38E0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7A5BAC5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167" w:type="dxa"/>
            <w:noWrap w:val="0"/>
            <w:vAlign w:val="center"/>
          </w:tcPr>
          <w:p w14:paraId="28ADB70E">
            <w:pPr>
              <w:widowControl/>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技术参数及要求</w:t>
            </w:r>
          </w:p>
        </w:tc>
      </w:tr>
      <w:tr w14:paraId="52EF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592B554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7167" w:type="dxa"/>
            <w:noWrap w:val="0"/>
            <w:vAlign w:val="center"/>
          </w:tcPr>
          <w:p w14:paraId="015CF28A">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测量方式：光反射式，蓝、绿光比较</w:t>
            </w:r>
          </w:p>
          <w:p w14:paraId="3234A3EE">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kern w:val="0"/>
                <w:sz w:val="24"/>
                <w:szCs w:val="24"/>
              </w:rPr>
              <w:t>紫外线专利滤除技术（专利号：ZL 2009 2 0022655.3），避免了对婴儿皮肤的伤害</w:t>
            </w:r>
          </w:p>
        </w:tc>
      </w:tr>
      <w:tr w14:paraId="536B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3408BF3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7167" w:type="dxa"/>
            <w:noWrap w:val="0"/>
            <w:vAlign w:val="center"/>
          </w:tcPr>
          <w:p w14:paraId="07C22BE0">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测量精度(σ)：±1mg/dl或±17 µmol/L</w:t>
            </w:r>
            <w:r>
              <w:rPr>
                <w:rFonts w:hint="eastAsia" w:ascii="宋体" w:hAnsi="宋体" w:eastAsia="宋体" w:cs="宋体"/>
                <w:b w:val="0"/>
                <w:bCs w:val="0"/>
                <w:color w:val="000000"/>
                <w:kern w:val="0"/>
                <w:sz w:val="24"/>
                <w:szCs w:val="24"/>
                <w:lang w:val="en-US" w:eastAsia="zh-CN"/>
              </w:rPr>
              <w:t xml:space="preserve"> </w:t>
            </w:r>
          </w:p>
        </w:tc>
      </w:tr>
      <w:tr w14:paraId="0BC6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80" w:type="dxa"/>
            <w:noWrap w:val="0"/>
            <w:vAlign w:val="center"/>
          </w:tcPr>
          <w:p w14:paraId="03DCF67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7167" w:type="dxa"/>
            <w:noWrap w:val="0"/>
            <w:vAlign w:val="center"/>
          </w:tcPr>
          <w:p w14:paraId="113C7593">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光源：氙闪光灯</w:t>
            </w:r>
          </w:p>
        </w:tc>
      </w:tr>
      <w:tr w14:paraId="6892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3D3E65D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7167" w:type="dxa"/>
            <w:noWrap w:val="0"/>
            <w:vAlign w:val="center"/>
          </w:tcPr>
          <w:p w14:paraId="43CC6DF6">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测量范围：0.0～25.0mg/dl或0.0～425 µmol/L</w:t>
            </w:r>
            <w:r>
              <w:rPr>
                <w:rFonts w:hint="eastAsia" w:ascii="宋体" w:hAnsi="宋体" w:eastAsia="宋体" w:cs="宋体"/>
                <w:b w:val="0"/>
                <w:bCs w:val="0"/>
                <w:color w:val="000000"/>
                <w:kern w:val="0"/>
                <w:sz w:val="24"/>
                <w:szCs w:val="24"/>
                <w:lang w:val="en-US" w:eastAsia="zh-CN"/>
              </w:rPr>
              <w:t xml:space="preserve">  </w:t>
            </w:r>
          </w:p>
        </w:tc>
      </w:tr>
      <w:tr w14:paraId="128A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7A43D459">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rPr>
              <w:t>2.5</w:t>
            </w:r>
          </w:p>
        </w:tc>
        <w:tc>
          <w:tcPr>
            <w:tcW w:w="7167" w:type="dxa"/>
            <w:noWrap w:val="0"/>
            <w:vAlign w:val="center"/>
          </w:tcPr>
          <w:p w14:paraId="5AA70865">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测量次数：一次充</w:t>
            </w:r>
            <w:r>
              <w:rPr>
                <w:rFonts w:hint="eastAsia" w:ascii="宋体" w:hAnsi="宋体" w:eastAsia="宋体" w:cs="宋体"/>
                <w:b w:val="0"/>
                <w:bCs w:val="0"/>
                <w:color w:val="000000"/>
                <w:kern w:val="0"/>
                <w:sz w:val="24"/>
                <w:szCs w:val="24"/>
                <w:lang w:val="en-US" w:eastAsia="zh-CN"/>
              </w:rPr>
              <w:t>满</w:t>
            </w:r>
            <w:r>
              <w:rPr>
                <w:rFonts w:hint="eastAsia" w:ascii="宋体" w:hAnsi="宋体" w:eastAsia="宋体" w:cs="宋体"/>
                <w:b w:val="0"/>
                <w:bCs w:val="0"/>
                <w:color w:val="000000"/>
                <w:kern w:val="0"/>
                <w:sz w:val="24"/>
                <w:szCs w:val="24"/>
              </w:rPr>
              <w:t>电可测量1000次以上</w:t>
            </w:r>
            <w:r>
              <w:rPr>
                <w:rFonts w:hint="eastAsia" w:ascii="宋体" w:hAnsi="宋体" w:eastAsia="宋体" w:cs="宋体"/>
                <w:b w:val="0"/>
                <w:bCs w:val="0"/>
                <w:color w:val="000000"/>
                <w:kern w:val="0"/>
                <w:sz w:val="24"/>
                <w:szCs w:val="24"/>
                <w:lang w:val="en-US" w:eastAsia="zh-CN"/>
              </w:rPr>
              <w:t xml:space="preserve">  </w:t>
            </w:r>
            <w:r>
              <w:rPr>
                <w:rFonts w:hint="eastAsia" w:ascii="宋体" w:hAnsi="宋体" w:eastAsia="宋体" w:cs="宋体"/>
                <w:b w:val="0"/>
                <w:bCs w:val="0"/>
                <w:color w:val="000000"/>
                <w:kern w:val="0"/>
                <w:sz w:val="24"/>
                <w:szCs w:val="24"/>
              </w:rPr>
              <w:t>可存储3000条测量记录；</w:t>
            </w:r>
            <w:r>
              <w:rPr>
                <w:rFonts w:hint="eastAsia" w:ascii="宋体" w:hAnsi="宋体" w:eastAsia="宋体" w:cs="宋体"/>
                <w:sz w:val="24"/>
                <w:szCs w:val="24"/>
                <w:lang w:eastAsia="zh-CN"/>
              </w:rPr>
              <w:t>【</w:t>
            </w:r>
            <w:r>
              <w:rPr>
                <w:rFonts w:hint="eastAsia" w:ascii="宋体" w:hAnsi="宋体" w:eastAsia="宋体" w:cs="宋体"/>
                <w:sz w:val="24"/>
                <w:szCs w:val="24"/>
              </w:rPr>
              <w:t>提供医疗器械注册时具有CMA认证的第三方机构检测报告或者产品说明书或者医疗器械注册时附件技术要求</w:t>
            </w:r>
            <w:r>
              <w:rPr>
                <w:rFonts w:hint="eastAsia" w:ascii="宋体" w:hAnsi="宋体" w:eastAsia="宋体" w:cs="宋体"/>
                <w:sz w:val="24"/>
                <w:szCs w:val="24"/>
                <w:lang w:eastAsia="zh-CN"/>
              </w:rPr>
              <w:t>】</w:t>
            </w:r>
          </w:p>
        </w:tc>
      </w:tr>
      <w:tr w14:paraId="0E69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7927249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7167" w:type="dxa"/>
            <w:noWrap w:val="0"/>
            <w:vAlign w:val="center"/>
          </w:tcPr>
          <w:p w14:paraId="242EE33A">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校验盘：对白色屏显示</w:t>
            </w:r>
            <w:r>
              <w:rPr>
                <w:rFonts w:hint="eastAsia" w:ascii="宋体" w:hAnsi="宋体" w:eastAsia="宋体" w:cs="宋体"/>
                <w:b w:val="0"/>
                <w:bCs w:val="0"/>
                <w:color w:val="000000"/>
                <w:kern w:val="0"/>
                <w:sz w:val="24"/>
                <w:szCs w:val="24"/>
                <w:lang w:val="en-US" w:eastAsia="zh-CN"/>
              </w:rPr>
              <w:t>0</w:t>
            </w:r>
            <w:r>
              <w:rPr>
                <w:rFonts w:hint="eastAsia" w:ascii="宋体" w:hAnsi="宋体" w:eastAsia="宋体" w:cs="宋体"/>
                <w:b w:val="0"/>
                <w:bCs w:val="0"/>
                <w:color w:val="000000"/>
                <w:kern w:val="0"/>
                <w:sz w:val="24"/>
                <w:szCs w:val="24"/>
              </w:rPr>
              <w:t>0.0或</w:t>
            </w:r>
            <w:r>
              <w:rPr>
                <w:rFonts w:hint="eastAsia" w:ascii="宋体" w:hAnsi="宋体" w:eastAsia="宋体" w:cs="宋体"/>
                <w:b w:val="0"/>
                <w:bCs w:val="0"/>
                <w:color w:val="000000"/>
                <w:kern w:val="0"/>
                <w:sz w:val="24"/>
                <w:szCs w:val="24"/>
                <w:lang w:val="en-US" w:eastAsia="zh-CN"/>
              </w:rPr>
              <w:t>0</w:t>
            </w:r>
            <w:r>
              <w:rPr>
                <w:rFonts w:hint="eastAsia" w:ascii="宋体" w:hAnsi="宋体" w:eastAsia="宋体" w:cs="宋体"/>
                <w:b w:val="0"/>
                <w:bCs w:val="0"/>
                <w:color w:val="000000"/>
                <w:kern w:val="0"/>
                <w:sz w:val="24"/>
                <w:szCs w:val="24"/>
              </w:rPr>
              <w:t>0.1，对黄色显示20.0±</w:t>
            </w:r>
            <w:r>
              <w:rPr>
                <w:rFonts w:hint="eastAsia" w:ascii="宋体" w:hAnsi="宋体" w:eastAsia="宋体" w:cs="宋体"/>
                <w:b w:val="0"/>
                <w:bCs w:val="0"/>
                <w:color w:val="000000"/>
                <w:kern w:val="0"/>
                <w:sz w:val="24"/>
                <w:szCs w:val="24"/>
                <w:lang w:val="en-US" w:eastAsia="zh-CN"/>
              </w:rPr>
              <w:t>0.5</w:t>
            </w:r>
            <w:r>
              <w:rPr>
                <w:rFonts w:hint="eastAsia" w:ascii="宋体" w:hAnsi="宋体" w:eastAsia="宋体" w:cs="宋体"/>
                <w:b w:val="0"/>
                <w:bCs w:val="0"/>
                <w:color w:val="000000"/>
                <w:kern w:val="0"/>
                <w:sz w:val="24"/>
                <w:szCs w:val="24"/>
              </w:rPr>
              <w:t> </w:t>
            </w:r>
          </w:p>
        </w:tc>
      </w:tr>
      <w:tr w14:paraId="435A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0484FB9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7167" w:type="dxa"/>
            <w:noWrap w:val="0"/>
            <w:vAlign w:val="center"/>
          </w:tcPr>
          <w:p w14:paraId="70440290">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自动计算2～5次的平均值，测量值和平均值同时显示；</w:t>
            </w:r>
          </w:p>
        </w:tc>
      </w:tr>
      <w:tr w14:paraId="4B59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7891A66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7167" w:type="dxa"/>
            <w:noWrap w:val="0"/>
            <w:vAlign w:val="center"/>
          </w:tcPr>
          <w:p w14:paraId="0D9FB464">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真彩色大屏幕显示，夜间检测更方便；</w:t>
            </w:r>
          </w:p>
        </w:tc>
      </w:tr>
      <w:tr w14:paraId="658B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29B4DF4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7167" w:type="dxa"/>
            <w:noWrap w:val="0"/>
            <w:vAlign w:val="center"/>
          </w:tcPr>
          <w:p w14:paraId="6D45930B">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可通过USB接口与电脑进行数据传输；</w:t>
            </w:r>
          </w:p>
          <w:p w14:paraId="2A37DE3D">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测量中具有按编号实时自动查询历史记录功能；</w:t>
            </w:r>
          </w:p>
          <w:p w14:paraId="29A56DBF">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数据管理软件，可进行数据分析、统计、打印等；</w:t>
            </w:r>
          </w:p>
          <w:p w14:paraId="70F29C28">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历史记录可按编号、日期、日龄单独或任意组合查询；</w:t>
            </w:r>
          </w:p>
        </w:tc>
      </w:tr>
      <w:tr w14:paraId="1C8C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14ECC10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w:t>
            </w:r>
          </w:p>
        </w:tc>
        <w:tc>
          <w:tcPr>
            <w:tcW w:w="7167" w:type="dxa"/>
            <w:noWrap w:val="0"/>
            <w:vAlign w:val="center"/>
          </w:tcPr>
          <w:p w14:paraId="5E16842D">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可同时显示mg/dl和µmol/L的测量值和平均值；</w:t>
            </w:r>
          </w:p>
        </w:tc>
      </w:tr>
      <w:tr w14:paraId="60C0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06CFCC3B">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2.11</w:t>
            </w:r>
          </w:p>
        </w:tc>
        <w:tc>
          <w:tcPr>
            <w:tcW w:w="7167" w:type="dxa"/>
            <w:noWrap w:val="0"/>
            <w:vAlign w:val="center"/>
          </w:tcPr>
          <w:p w14:paraId="102E8527">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质量保修5年，</w:t>
            </w:r>
            <w:r>
              <w:rPr>
                <w:rFonts w:hint="eastAsia" w:ascii="宋体" w:hAnsi="宋体" w:eastAsia="宋体" w:cs="宋体"/>
                <w:b w:val="0"/>
                <w:bCs w:val="0"/>
                <w:color w:val="000000"/>
                <w:kern w:val="0"/>
                <w:sz w:val="24"/>
                <w:szCs w:val="24"/>
                <w:lang w:val="en-US" w:eastAsia="zh-CN"/>
              </w:rPr>
              <w:t>并提供1年2次的维护服务，</w:t>
            </w:r>
            <w:r>
              <w:rPr>
                <w:rFonts w:hint="eastAsia" w:ascii="宋体" w:hAnsi="宋体" w:eastAsia="宋体" w:cs="宋体"/>
                <w:b w:val="0"/>
                <w:bCs w:val="0"/>
                <w:color w:val="000000"/>
                <w:kern w:val="0"/>
                <w:sz w:val="24"/>
                <w:szCs w:val="24"/>
              </w:rPr>
              <w:t>质保期后成本价维护供应配件。</w:t>
            </w:r>
          </w:p>
        </w:tc>
      </w:tr>
      <w:tr w14:paraId="0008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240CB15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w:t>
            </w:r>
          </w:p>
        </w:tc>
        <w:tc>
          <w:tcPr>
            <w:tcW w:w="7167" w:type="dxa"/>
            <w:noWrap w:val="0"/>
            <w:vAlign w:val="center"/>
          </w:tcPr>
          <w:p w14:paraId="5FA475A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单台配置要求</w:t>
            </w:r>
          </w:p>
        </w:tc>
      </w:tr>
      <w:tr w14:paraId="20D3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22FB314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7167" w:type="dxa"/>
            <w:noWrap w:val="0"/>
            <w:vAlign w:val="center"/>
          </w:tcPr>
          <w:p w14:paraId="53807FE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经皮黄疸仪</w:t>
            </w:r>
            <w:r>
              <w:rPr>
                <w:rFonts w:hint="eastAsia" w:ascii="宋体" w:hAnsi="宋体" w:eastAsia="宋体" w:cs="宋体"/>
                <w:color w:val="000000"/>
                <w:kern w:val="0"/>
                <w:sz w:val="24"/>
                <w:szCs w:val="24"/>
              </w:rPr>
              <w:t>主机1套</w:t>
            </w:r>
          </w:p>
        </w:tc>
      </w:tr>
      <w:tr w14:paraId="7178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28FF6301">
            <w:pPr>
              <w:jc w:val="center"/>
              <w:rPr>
                <w:rFonts w:hint="eastAsia" w:ascii="宋体" w:hAnsi="宋体" w:eastAsia="宋体" w:cs="宋体"/>
                <w:color w:val="000000"/>
                <w:kern w:val="0"/>
                <w:sz w:val="24"/>
                <w:szCs w:val="24"/>
              </w:rPr>
            </w:pPr>
            <w:r>
              <w:rPr>
                <w:rFonts w:hint="eastAsia" w:ascii="宋体" w:hAnsi="宋体" w:eastAsia="宋体" w:cs="宋体"/>
                <w:color w:val="auto"/>
                <w:sz w:val="24"/>
                <w:szCs w:val="24"/>
                <w:lang w:eastAsia="zh-CN"/>
              </w:rPr>
              <w:t>四</w:t>
            </w:r>
          </w:p>
        </w:tc>
        <w:tc>
          <w:tcPr>
            <w:tcW w:w="7167" w:type="dxa"/>
            <w:noWrap w:val="0"/>
            <w:vAlign w:val="center"/>
          </w:tcPr>
          <w:p w14:paraId="0AAE9F0B">
            <w:pPr>
              <w:jc w:val="both"/>
              <w:rPr>
                <w:rFonts w:hint="eastAsia" w:ascii="宋体" w:hAnsi="宋体" w:eastAsia="宋体" w:cs="宋体"/>
                <w:color w:val="000000"/>
                <w:kern w:val="0"/>
                <w:sz w:val="24"/>
                <w:szCs w:val="24"/>
                <w:lang w:eastAsia="zh-CN"/>
              </w:rPr>
            </w:pPr>
            <w:r>
              <w:rPr>
                <w:rFonts w:hint="eastAsia" w:ascii="宋体" w:hAnsi="宋体" w:eastAsia="宋体" w:cs="宋体"/>
                <w:color w:val="auto"/>
                <w:sz w:val="24"/>
                <w:szCs w:val="24"/>
                <w:lang w:eastAsia="zh-CN"/>
              </w:rPr>
              <w:t>交货期：</w:t>
            </w:r>
            <w:r>
              <w:rPr>
                <w:rFonts w:hint="eastAsia" w:ascii="宋体" w:hAnsi="宋体" w:cs="宋体"/>
                <w:color w:val="auto"/>
                <w:sz w:val="24"/>
                <w:szCs w:val="24"/>
                <w:lang w:eastAsia="zh-CN"/>
              </w:rPr>
              <w:t>自合同签订之日起计</w:t>
            </w:r>
            <w:r>
              <w:rPr>
                <w:rFonts w:hint="eastAsia" w:ascii="宋体" w:hAnsi="宋体" w:cs="宋体"/>
                <w:color w:val="auto"/>
                <w:sz w:val="24"/>
                <w:szCs w:val="24"/>
                <w:lang w:val="en-US" w:eastAsia="zh-CN"/>
              </w:rPr>
              <w:t>30天内。</w:t>
            </w:r>
          </w:p>
        </w:tc>
      </w:tr>
    </w:tbl>
    <w:p w14:paraId="0A8BBCFF">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11B8BAF8">
      <w:pPr>
        <w:rPr>
          <w:rFonts w:hint="eastAsia" w:ascii="仿宋" w:hAnsi="仿宋" w:eastAsia="仿宋" w:cs="FangSong_GB2312"/>
          <w:b/>
          <w:color w:val="FF0000"/>
          <w:sz w:val="30"/>
          <w:szCs w:val="30"/>
          <w:lang w:val="en-US" w:eastAsia="zh-CN"/>
        </w:rPr>
      </w:pPr>
      <w:r>
        <w:rPr>
          <w:rFonts w:hint="eastAsia" w:ascii="仿宋" w:hAnsi="仿宋" w:eastAsia="仿宋" w:cs="FangSong_GB2312"/>
          <w:b/>
          <w:color w:val="FF0000"/>
          <w:sz w:val="30"/>
          <w:szCs w:val="30"/>
          <w:lang w:val="en-US" w:eastAsia="zh-CN"/>
        </w:rPr>
        <w:t>标项13：蒸气消毒灭菌器</w:t>
      </w:r>
    </w:p>
    <w:tbl>
      <w:tblPr>
        <w:tblStyle w:val="65"/>
        <w:tblW w:w="835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277"/>
      </w:tblGrid>
      <w:tr w14:paraId="0FBC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3E1428AF">
            <w:pPr>
              <w:widowControl/>
              <w:jc w:val="center"/>
              <w:rPr>
                <w:rFonts w:hint="eastAsia" w:ascii="宋体" w:hAnsi="宋体" w:eastAsia="宋体" w:cs="宋体"/>
                <w:b/>
                <w:bCs/>
                <w:kern w:val="0"/>
                <w:sz w:val="24"/>
                <w:szCs w:val="24"/>
              </w:rPr>
            </w:pPr>
            <w:r>
              <w:rPr>
                <w:rFonts w:hint="eastAsia" w:ascii="宋体" w:hAnsi="宋体" w:eastAsia="宋体" w:cs="宋体"/>
                <w:b/>
                <w:bCs/>
                <w:color w:val="000000"/>
                <w:kern w:val="0"/>
                <w:sz w:val="24"/>
                <w:szCs w:val="24"/>
              </w:rPr>
              <w:t>序号</w:t>
            </w:r>
          </w:p>
        </w:tc>
        <w:tc>
          <w:tcPr>
            <w:tcW w:w="7277" w:type="dxa"/>
            <w:noWrap w:val="0"/>
            <w:vAlign w:val="center"/>
          </w:tcPr>
          <w:p w14:paraId="56F45CEC">
            <w:pPr>
              <w:widowControl/>
              <w:jc w:val="center"/>
              <w:rPr>
                <w:rFonts w:hint="eastAsia" w:ascii="宋体" w:hAnsi="宋体" w:eastAsia="宋体" w:cs="宋体"/>
                <w:b/>
                <w:bCs/>
                <w:kern w:val="0"/>
                <w:sz w:val="24"/>
                <w:szCs w:val="24"/>
                <w:lang w:eastAsia="zh-CN"/>
              </w:rPr>
            </w:pPr>
            <w:r>
              <w:rPr>
                <w:rFonts w:hint="eastAsia" w:ascii="宋体" w:hAnsi="宋体" w:eastAsia="宋体" w:cs="宋体"/>
                <w:b/>
                <w:bCs/>
                <w:color w:val="000000"/>
                <w:kern w:val="0"/>
                <w:sz w:val="24"/>
                <w:szCs w:val="24"/>
              </w:rPr>
              <w:t>招标要求</w:t>
            </w:r>
          </w:p>
        </w:tc>
      </w:tr>
      <w:tr w14:paraId="32C3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423920AB">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一、</w:t>
            </w:r>
          </w:p>
        </w:tc>
        <w:tc>
          <w:tcPr>
            <w:tcW w:w="7277" w:type="dxa"/>
            <w:noWrap w:val="0"/>
            <w:vAlign w:val="center"/>
          </w:tcPr>
          <w:p w14:paraId="753E2A1E">
            <w:pPr>
              <w:widowControl/>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设备用途：</w:t>
            </w:r>
            <w:r>
              <w:rPr>
                <w:rFonts w:hint="eastAsia" w:ascii="宋体" w:hAnsi="宋体" w:eastAsia="宋体" w:cs="宋体"/>
                <w:b/>
                <w:bCs/>
                <w:kern w:val="0"/>
                <w:sz w:val="24"/>
                <w:szCs w:val="24"/>
                <w:lang w:eastAsia="zh-CN"/>
              </w:rPr>
              <w:t>医疗器械消毒</w:t>
            </w:r>
          </w:p>
        </w:tc>
      </w:tr>
      <w:tr w14:paraId="622E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2435076C">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77" w:type="dxa"/>
            <w:noWrap w:val="0"/>
            <w:vAlign w:val="center"/>
          </w:tcPr>
          <w:p w14:paraId="1FC49F19">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技术参数及要求</w:t>
            </w:r>
          </w:p>
        </w:tc>
      </w:tr>
      <w:tr w14:paraId="0BCD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2E7717B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7277" w:type="dxa"/>
            <w:noWrap w:val="0"/>
            <w:vAlign w:val="center"/>
          </w:tcPr>
          <w:p w14:paraId="372B135C">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容量</w:t>
            </w:r>
            <w:r>
              <w:rPr>
                <w:rFonts w:hint="eastAsia" w:ascii="宋体" w:hAnsi="宋体" w:eastAsia="宋体" w:cs="宋体"/>
                <w:color w:val="000000"/>
                <w:kern w:val="0"/>
                <w:sz w:val="24"/>
                <w:szCs w:val="24"/>
                <w:lang w:val="en-US" w:eastAsia="zh-CN"/>
              </w:rPr>
              <w:t>60L</w:t>
            </w:r>
          </w:p>
        </w:tc>
      </w:tr>
      <w:tr w14:paraId="1144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10E4359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7277" w:type="dxa"/>
            <w:noWrap w:val="0"/>
            <w:vAlign w:val="center"/>
          </w:tcPr>
          <w:p w14:paraId="71E4C10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设计压力（MPa） -0.1/0.3MPa</w:t>
            </w:r>
          </w:p>
        </w:tc>
      </w:tr>
      <w:tr w14:paraId="796A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7AF0C20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7277" w:type="dxa"/>
            <w:noWrap w:val="0"/>
            <w:vAlign w:val="center"/>
          </w:tcPr>
          <w:p w14:paraId="3E4744C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设计温度（℃） 144℃</w:t>
            </w:r>
          </w:p>
          <w:p w14:paraId="0599B49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温度选择范围（℃） 105～138℃</w:t>
            </w:r>
          </w:p>
        </w:tc>
      </w:tr>
      <w:tr w14:paraId="4C17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635B07E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7277" w:type="dxa"/>
            <w:noWrap w:val="0"/>
            <w:vAlign w:val="center"/>
          </w:tcPr>
          <w:p w14:paraId="1D9DDAF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腔体材料： 06Cr19Ni10不锈钢</w:t>
            </w:r>
          </w:p>
        </w:tc>
      </w:tr>
      <w:tr w14:paraId="0EB9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1C35F53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7277" w:type="dxa"/>
            <w:noWrap w:val="0"/>
            <w:vAlign w:val="center"/>
          </w:tcPr>
          <w:p w14:paraId="797EDED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电源 220V  50Hz</w:t>
            </w:r>
          </w:p>
        </w:tc>
      </w:tr>
      <w:tr w14:paraId="4928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7CFC13F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7277" w:type="dxa"/>
            <w:noWrap w:val="0"/>
            <w:vAlign w:val="center"/>
          </w:tcPr>
          <w:p w14:paraId="4CE7DE8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程序选择：有</w:t>
            </w:r>
            <w:r>
              <w:rPr>
                <w:rFonts w:hint="eastAsia" w:ascii="宋体" w:hAnsi="宋体" w:eastAsia="宋体" w:cs="宋体"/>
                <w:color w:val="000000"/>
                <w:kern w:val="0"/>
                <w:sz w:val="24"/>
                <w:szCs w:val="24"/>
              </w:rPr>
              <w:t>134通用、121通用、B134快速、N134快速、朊病毒、自定义、液体程序、BD&amp;Helix、真空测试、预热程序、干燥程序</w:t>
            </w:r>
          </w:p>
        </w:tc>
      </w:tr>
      <w:tr w14:paraId="3DC4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1E0D3B3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7277" w:type="dxa"/>
            <w:noWrap w:val="0"/>
            <w:vAlign w:val="center"/>
          </w:tcPr>
          <w:p w14:paraId="6F1BC71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内置单水箱，不外排蒸汽可实现汽水内循环，同时一次加水可运行多次程序，水箱容积＞17L；</w:t>
            </w:r>
          </w:p>
        </w:tc>
      </w:tr>
      <w:tr w14:paraId="4274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3A18E7B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7277" w:type="dxa"/>
            <w:noWrap w:val="0"/>
            <w:vAlign w:val="center"/>
          </w:tcPr>
          <w:p w14:paraId="1D305B1E">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主体保温</w:t>
            </w:r>
            <w:r>
              <w:rPr>
                <w:rFonts w:hint="eastAsia" w:ascii="宋体" w:hAnsi="宋体" w:eastAsia="宋体" w:cs="宋体"/>
                <w:color w:val="000000"/>
                <w:kern w:val="0"/>
                <w:sz w:val="24"/>
                <w:szCs w:val="24"/>
                <w:lang w:val="en-US" w:eastAsia="zh-CN"/>
              </w:rPr>
              <w:t>: 粘胶纤维保温层   腔壁有覆膜式加热膜</w:t>
            </w:r>
          </w:p>
        </w:tc>
      </w:tr>
      <w:tr w14:paraId="0740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4AF43B8F">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9</w:t>
            </w:r>
          </w:p>
        </w:tc>
        <w:tc>
          <w:tcPr>
            <w:tcW w:w="7277" w:type="dxa"/>
            <w:noWrap w:val="0"/>
            <w:vAlign w:val="center"/>
          </w:tcPr>
          <w:p w14:paraId="03BCF74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通过CFDA、CE认证。</w:t>
            </w:r>
          </w:p>
        </w:tc>
      </w:tr>
      <w:tr w14:paraId="3881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7F74E084">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2.10</w:t>
            </w:r>
          </w:p>
        </w:tc>
        <w:tc>
          <w:tcPr>
            <w:tcW w:w="7277" w:type="dxa"/>
            <w:noWrap w:val="0"/>
            <w:vAlign w:val="center"/>
          </w:tcPr>
          <w:p w14:paraId="6CB1767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质量保修5年，</w:t>
            </w:r>
            <w:r>
              <w:rPr>
                <w:rFonts w:hint="eastAsia" w:ascii="宋体" w:hAnsi="宋体" w:eastAsia="宋体" w:cs="宋体"/>
                <w:color w:val="000000"/>
                <w:kern w:val="0"/>
                <w:sz w:val="24"/>
                <w:szCs w:val="24"/>
                <w:lang w:val="en-US" w:eastAsia="zh-CN"/>
              </w:rPr>
              <w:t>并提供1年2次的维护服务，</w:t>
            </w:r>
            <w:r>
              <w:rPr>
                <w:rFonts w:hint="eastAsia" w:ascii="宋体" w:hAnsi="宋体" w:eastAsia="宋体" w:cs="宋体"/>
                <w:color w:val="000000"/>
                <w:kern w:val="0"/>
                <w:sz w:val="24"/>
                <w:szCs w:val="24"/>
              </w:rPr>
              <w:t>质保期后成本价维护供应配件。</w:t>
            </w:r>
          </w:p>
        </w:tc>
      </w:tr>
      <w:tr w14:paraId="0266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4C42B67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w:t>
            </w:r>
          </w:p>
        </w:tc>
        <w:tc>
          <w:tcPr>
            <w:tcW w:w="7277" w:type="dxa"/>
            <w:noWrap w:val="0"/>
            <w:vAlign w:val="center"/>
          </w:tcPr>
          <w:p w14:paraId="2D4A4CC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单台配置要求</w:t>
            </w:r>
          </w:p>
        </w:tc>
      </w:tr>
      <w:tr w14:paraId="6B4E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625C9F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7277" w:type="dxa"/>
            <w:noWrap w:val="0"/>
            <w:vAlign w:val="center"/>
          </w:tcPr>
          <w:p w14:paraId="110A641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主机1套</w:t>
            </w:r>
          </w:p>
        </w:tc>
      </w:tr>
      <w:tr w14:paraId="3DB7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noWrap w:val="0"/>
            <w:vAlign w:val="center"/>
          </w:tcPr>
          <w:p w14:paraId="717287F7">
            <w:pPr>
              <w:jc w:val="center"/>
              <w:rPr>
                <w:rFonts w:hint="eastAsia" w:ascii="宋体" w:hAnsi="宋体" w:eastAsia="宋体" w:cs="宋体"/>
                <w:color w:val="000000"/>
                <w:kern w:val="0"/>
                <w:sz w:val="24"/>
                <w:szCs w:val="24"/>
              </w:rPr>
            </w:pPr>
            <w:r>
              <w:rPr>
                <w:rFonts w:hint="eastAsia" w:ascii="宋体" w:hAnsi="宋体" w:eastAsia="宋体" w:cs="宋体"/>
                <w:color w:val="auto"/>
                <w:sz w:val="24"/>
                <w:szCs w:val="24"/>
                <w:lang w:eastAsia="zh-CN"/>
              </w:rPr>
              <w:t>四</w:t>
            </w:r>
          </w:p>
        </w:tc>
        <w:tc>
          <w:tcPr>
            <w:tcW w:w="7277" w:type="dxa"/>
            <w:noWrap w:val="0"/>
            <w:vAlign w:val="center"/>
          </w:tcPr>
          <w:p w14:paraId="420BFF68">
            <w:pPr>
              <w:jc w:val="both"/>
              <w:rPr>
                <w:rFonts w:hint="eastAsia" w:ascii="宋体" w:hAnsi="宋体" w:eastAsia="宋体" w:cs="宋体"/>
                <w:color w:val="000000"/>
                <w:kern w:val="0"/>
                <w:sz w:val="24"/>
                <w:szCs w:val="24"/>
              </w:rPr>
            </w:pPr>
            <w:r>
              <w:rPr>
                <w:rFonts w:hint="eastAsia" w:ascii="宋体" w:hAnsi="宋体" w:eastAsia="宋体" w:cs="宋体"/>
                <w:color w:val="auto"/>
                <w:sz w:val="24"/>
                <w:szCs w:val="24"/>
                <w:lang w:eastAsia="zh-CN"/>
              </w:rPr>
              <w:t>交货期：</w:t>
            </w:r>
            <w:r>
              <w:rPr>
                <w:rFonts w:hint="eastAsia" w:ascii="宋体" w:hAnsi="宋体" w:cs="宋体"/>
                <w:color w:val="auto"/>
                <w:sz w:val="24"/>
                <w:szCs w:val="24"/>
                <w:lang w:eastAsia="zh-CN"/>
              </w:rPr>
              <w:t>自合同签订之日起计</w:t>
            </w:r>
            <w:r>
              <w:rPr>
                <w:rFonts w:hint="eastAsia" w:ascii="宋体" w:hAnsi="宋体" w:cs="宋体"/>
                <w:color w:val="auto"/>
                <w:sz w:val="24"/>
                <w:szCs w:val="24"/>
                <w:lang w:val="en-US" w:eastAsia="zh-CN"/>
              </w:rPr>
              <w:t>30天内。</w:t>
            </w:r>
          </w:p>
        </w:tc>
      </w:tr>
    </w:tbl>
    <w:p w14:paraId="4A853C94">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1121C5FB">
      <w:pPr>
        <w:adjustRightInd/>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8" w:name="_Toc184308076"/>
      <w:bookmarkEnd w:id="28"/>
      <w:bookmarkStart w:id="29" w:name="_Toc184314430"/>
      <w:bookmarkEnd w:id="29"/>
      <w:bookmarkStart w:id="30" w:name="_Toc184310275"/>
      <w:bookmarkEnd w:id="30"/>
      <w:bookmarkStart w:id="31" w:name="_Toc184313268"/>
      <w:bookmarkEnd w:id="31"/>
      <w:bookmarkStart w:id="32" w:name="_Toc184313298"/>
      <w:bookmarkEnd w:id="32"/>
      <w:bookmarkStart w:id="33" w:name="_Toc184314482"/>
      <w:bookmarkEnd w:id="33"/>
      <w:bookmarkStart w:id="34" w:name="_Toc184308054"/>
      <w:bookmarkEnd w:id="34"/>
      <w:bookmarkStart w:id="35" w:name="_Toc184314451"/>
      <w:bookmarkEnd w:id="35"/>
      <w:bookmarkStart w:id="36" w:name="_Toc184310289"/>
      <w:bookmarkEnd w:id="36"/>
      <w:bookmarkStart w:id="37" w:name="_Toc184314450"/>
      <w:bookmarkEnd w:id="37"/>
      <w:bookmarkStart w:id="38" w:name="_Toc184313241"/>
      <w:bookmarkEnd w:id="38"/>
      <w:bookmarkStart w:id="39" w:name="_Toc184313283"/>
      <w:bookmarkEnd w:id="39"/>
      <w:bookmarkStart w:id="40" w:name="_Toc184310342"/>
      <w:bookmarkEnd w:id="40"/>
      <w:bookmarkStart w:id="41" w:name="_Toc184308062"/>
      <w:bookmarkEnd w:id="41"/>
      <w:bookmarkStart w:id="42" w:name="_Toc184312108"/>
      <w:bookmarkEnd w:id="42"/>
      <w:bookmarkStart w:id="43" w:name="_Toc184308039"/>
      <w:bookmarkEnd w:id="43"/>
      <w:bookmarkStart w:id="44" w:name="_Toc184312068"/>
      <w:bookmarkEnd w:id="44"/>
      <w:bookmarkStart w:id="45" w:name="_Toc184313294"/>
      <w:bookmarkEnd w:id="45"/>
      <w:bookmarkStart w:id="46" w:name="_Toc184314417"/>
      <w:bookmarkEnd w:id="46"/>
      <w:bookmarkStart w:id="47" w:name="_Toc184312086"/>
      <w:bookmarkEnd w:id="47"/>
      <w:bookmarkStart w:id="48" w:name="_Toc184310309"/>
      <w:bookmarkEnd w:id="48"/>
      <w:bookmarkStart w:id="49" w:name="_Toc184310294"/>
      <w:bookmarkEnd w:id="49"/>
      <w:bookmarkStart w:id="50" w:name="_Toc184308084"/>
      <w:bookmarkEnd w:id="50"/>
      <w:bookmarkStart w:id="51" w:name="_Toc184313245"/>
      <w:bookmarkEnd w:id="51"/>
      <w:bookmarkStart w:id="52" w:name="_Toc184312097"/>
      <w:bookmarkEnd w:id="52"/>
      <w:bookmarkStart w:id="53" w:name="_Toc184314431"/>
      <w:bookmarkEnd w:id="53"/>
      <w:bookmarkStart w:id="54" w:name="_Toc184314441"/>
      <w:bookmarkEnd w:id="54"/>
      <w:bookmarkStart w:id="55" w:name="_Toc184314452"/>
      <w:bookmarkEnd w:id="55"/>
      <w:bookmarkStart w:id="56" w:name="_Toc184312117"/>
      <w:bookmarkEnd w:id="56"/>
      <w:bookmarkStart w:id="57" w:name="_Toc184313281"/>
      <w:bookmarkEnd w:id="57"/>
      <w:bookmarkStart w:id="58" w:name="_Toc184308053"/>
      <w:bookmarkEnd w:id="58"/>
      <w:bookmarkStart w:id="59" w:name="_Toc184314432"/>
      <w:bookmarkEnd w:id="59"/>
      <w:bookmarkStart w:id="60" w:name="_Toc184314420"/>
      <w:bookmarkEnd w:id="60"/>
      <w:bookmarkStart w:id="61" w:name="_Toc184308060"/>
      <w:bookmarkEnd w:id="61"/>
      <w:bookmarkStart w:id="62" w:name="_Toc184310326"/>
      <w:bookmarkEnd w:id="62"/>
      <w:bookmarkStart w:id="63" w:name="_Toc184308048"/>
      <w:bookmarkEnd w:id="63"/>
      <w:bookmarkStart w:id="64" w:name="_Toc184313297"/>
      <w:bookmarkEnd w:id="64"/>
      <w:bookmarkStart w:id="65" w:name="_Toc184312133"/>
      <w:bookmarkEnd w:id="65"/>
      <w:bookmarkStart w:id="66" w:name="_Toc184308095"/>
      <w:bookmarkEnd w:id="66"/>
      <w:bookmarkStart w:id="67" w:name="_Toc184308089"/>
      <w:bookmarkEnd w:id="67"/>
      <w:bookmarkStart w:id="68" w:name="_Toc184308091"/>
      <w:bookmarkEnd w:id="68"/>
      <w:bookmarkStart w:id="69" w:name="_Toc184313280"/>
      <w:bookmarkEnd w:id="69"/>
      <w:bookmarkStart w:id="70" w:name="_Toc184312067"/>
      <w:bookmarkEnd w:id="70"/>
      <w:bookmarkStart w:id="71" w:name="_Toc184310334"/>
      <w:bookmarkEnd w:id="71"/>
      <w:bookmarkStart w:id="72" w:name="_Toc184314418"/>
      <w:bookmarkEnd w:id="72"/>
      <w:bookmarkStart w:id="73" w:name="_Toc184310338"/>
      <w:bookmarkEnd w:id="73"/>
      <w:bookmarkStart w:id="74" w:name="_Toc184314474"/>
      <w:bookmarkEnd w:id="74"/>
      <w:bookmarkStart w:id="75" w:name="_Toc184314440"/>
      <w:bookmarkEnd w:id="75"/>
      <w:bookmarkStart w:id="76" w:name="_Toc184314447"/>
      <w:bookmarkEnd w:id="76"/>
      <w:bookmarkStart w:id="77" w:name="_Toc184310313"/>
      <w:bookmarkEnd w:id="77"/>
      <w:bookmarkStart w:id="78" w:name="_Toc184308098"/>
      <w:bookmarkEnd w:id="78"/>
      <w:bookmarkStart w:id="79" w:name="_Toc184310341"/>
      <w:bookmarkEnd w:id="79"/>
      <w:bookmarkStart w:id="80" w:name="_Toc184314443"/>
      <w:bookmarkEnd w:id="80"/>
      <w:bookmarkStart w:id="81" w:name="_Toc184310287"/>
      <w:bookmarkEnd w:id="81"/>
      <w:bookmarkStart w:id="82" w:name="_Toc184314434"/>
      <w:bookmarkEnd w:id="82"/>
      <w:bookmarkStart w:id="83" w:name="_Toc184308101"/>
      <w:bookmarkEnd w:id="83"/>
      <w:bookmarkStart w:id="84" w:name="_Toc184312115"/>
      <w:bookmarkEnd w:id="84"/>
      <w:bookmarkStart w:id="85" w:name="_Toc184313262"/>
      <w:bookmarkEnd w:id="85"/>
      <w:bookmarkStart w:id="86" w:name="_Toc184314478"/>
      <w:bookmarkEnd w:id="86"/>
      <w:bookmarkStart w:id="87" w:name="_Toc184314415"/>
      <w:bookmarkEnd w:id="87"/>
      <w:bookmarkStart w:id="88" w:name="_Toc184310286"/>
      <w:bookmarkEnd w:id="88"/>
      <w:bookmarkStart w:id="89" w:name="_Toc184312098"/>
      <w:bookmarkEnd w:id="89"/>
      <w:bookmarkStart w:id="90" w:name="_Toc184308045"/>
      <w:bookmarkEnd w:id="90"/>
      <w:bookmarkStart w:id="91" w:name="_Toc184308078"/>
      <w:bookmarkEnd w:id="91"/>
      <w:bookmarkStart w:id="92" w:name="_Toc184314448"/>
      <w:bookmarkEnd w:id="92"/>
      <w:bookmarkStart w:id="93" w:name="_Toc184313290"/>
      <w:bookmarkEnd w:id="93"/>
      <w:bookmarkStart w:id="94" w:name="_Toc184314461"/>
      <w:bookmarkEnd w:id="94"/>
      <w:bookmarkStart w:id="95" w:name="_Toc184310314"/>
      <w:bookmarkEnd w:id="95"/>
      <w:bookmarkStart w:id="96" w:name="_Toc184314429"/>
      <w:bookmarkEnd w:id="96"/>
      <w:bookmarkStart w:id="97" w:name="_Toc184312081"/>
      <w:bookmarkEnd w:id="97"/>
      <w:bookmarkStart w:id="98" w:name="_Toc184308107"/>
      <w:bookmarkEnd w:id="98"/>
      <w:bookmarkStart w:id="99" w:name="_Toc184312119"/>
      <w:bookmarkEnd w:id="99"/>
      <w:bookmarkStart w:id="100" w:name="_Toc184312078"/>
      <w:bookmarkEnd w:id="100"/>
      <w:bookmarkStart w:id="101" w:name="_Toc184310293"/>
      <w:bookmarkEnd w:id="101"/>
      <w:bookmarkStart w:id="102" w:name="_Toc184312088"/>
      <w:bookmarkEnd w:id="102"/>
      <w:bookmarkStart w:id="103" w:name="_Toc184310296"/>
      <w:bookmarkEnd w:id="103"/>
      <w:bookmarkStart w:id="104" w:name="_Toc184308052"/>
      <w:bookmarkEnd w:id="104"/>
      <w:bookmarkStart w:id="105" w:name="_Toc184312113"/>
      <w:bookmarkEnd w:id="105"/>
      <w:bookmarkStart w:id="106" w:name="_Toc184313246"/>
      <w:bookmarkEnd w:id="106"/>
      <w:bookmarkStart w:id="107" w:name="_Toc184313244"/>
      <w:bookmarkEnd w:id="107"/>
      <w:bookmarkStart w:id="108" w:name="_Toc184314468"/>
      <w:bookmarkEnd w:id="108"/>
      <w:bookmarkStart w:id="109" w:name="_Toc184308051"/>
      <w:bookmarkEnd w:id="109"/>
      <w:bookmarkStart w:id="110" w:name="_Toc184313247"/>
      <w:bookmarkEnd w:id="110"/>
      <w:bookmarkStart w:id="111" w:name="_Toc184312136"/>
      <w:bookmarkEnd w:id="111"/>
      <w:bookmarkStart w:id="112" w:name="_Toc184312134"/>
      <w:bookmarkEnd w:id="112"/>
      <w:bookmarkStart w:id="113" w:name="_Toc184313270"/>
      <w:bookmarkEnd w:id="113"/>
      <w:bookmarkStart w:id="114" w:name="_Toc184314433"/>
      <w:bookmarkEnd w:id="114"/>
      <w:bookmarkStart w:id="115" w:name="_Toc184313284"/>
      <w:bookmarkEnd w:id="115"/>
      <w:bookmarkStart w:id="116" w:name="_Toc184308043"/>
      <w:bookmarkEnd w:id="116"/>
      <w:bookmarkStart w:id="117" w:name="_Toc184312132"/>
      <w:bookmarkEnd w:id="117"/>
      <w:bookmarkStart w:id="118" w:name="_Toc184308070"/>
      <w:bookmarkEnd w:id="118"/>
      <w:bookmarkStart w:id="119" w:name="_Toc184313253"/>
      <w:bookmarkEnd w:id="119"/>
      <w:bookmarkStart w:id="120" w:name="_Toc184310304"/>
      <w:bookmarkEnd w:id="120"/>
      <w:bookmarkStart w:id="121" w:name="_Toc184314459"/>
      <w:bookmarkEnd w:id="121"/>
      <w:bookmarkStart w:id="122" w:name="_Toc184310331"/>
      <w:bookmarkEnd w:id="122"/>
      <w:bookmarkStart w:id="123" w:name="_Toc184313296"/>
      <w:bookmarkEnd w:id="123"/>
      <w:bookmarkStart w:id="124" w:name="_Toc184312071"/>
      <w:bookmarkEnd w:id="124"/>
      <w:bookmarkStart w:id="125" w:name="_Toc184312107"/>
      <w:bookmarkEnd w:id="125"/>
      <w:bookmarkStart w:id="126" w:name="_Toc184310274"/>
      <w:bookmarkEnd w:id="126"/>
      <w:bookmarkStart w:id="127" w:name="_Toc184310319"/>
      <w:bookmarkEnd w:id="127"/>
      <w:bookmarkStart w:id="128" w:name="_Toc184313257"/>
      <w:bookmarkEnd w:id="128"/>
      <w:bookmarkStart w:id="129" w:name="_Toc184308077"/>
      <w:bookmarkEnd w:id="129"/>
      <w:bookmarkStart w:id="130" w:name="_Toc184312094"/>
      <w:bookmarkEnd w:id="130"/>
      <w:bookmarkStart w:id="131" w:name="_Toc184314455"/>
      <w:bookmarkEnd w:id="131"/>
      <w:bookmarkStart w:id="132" w:name="_Toc184310276"/>
      <w:bookmarkEnd w:id="132"/>
      <w:bookmarkStart w:id="133" w:name="_Toc184313252"/>
      <w:bookmarkEnd w:id="133"/>
      <w:bookmarkStart w:id="134" w:name="_Toc184312106"/>
      <w:bookmarkEnd w:id="134"/>
      <w:bookmarkStart w:id="135" w:name="_Toc184308037"/>
      <w:bookmarkEnd w:id="135"/>
      <w:bookmarkStart w:id="136" w:name="_Toc184308094"/>
      <w:bookmarkEnd w:id="136"/>
      <w:bookmarkStart w:id="137" w:name="_Toc184312100"/>
      <w:bookmarkEnd w:id="137"/>
      <w:bookmarkStart w:id="138" w:name="_Toc184314464"/>
      <w:bookmarkEnd w:id="138"/>
      <w:bookmarkStart w:id="139" w:name="_Toc184310344"/>
      <w:bookmarkEnd w:id="139"/>
      <w:bookmarkStart w:id="140" w:name="_Toc184314463"/>
      <w:bookmarkEnd w:id="140"/>
      <w:bookmarkStart w:id="141" w:name="_Toc184308103"/>
      <w:bookmarkEnd w:id="141"/>
      <w:bookmarkStart w:id="142" w:name="_Toc184313289"/>
      <w:bookmarkEnd w:id="142"/>
      <w:bookmarkStart w:id="143" w:name="_Toc184310301"/>
      <w:bookmarkEnd w:id="143"/>
      <w:bookmarkStart w:id="144" w:name="_Toc184313239"/>
      <w:bookmarkEnd w:id="144"/>
      <w:bookmarkStart w:id="145" w:name="_Toc184314413"/>
      <w:bookmarkEnd w:id="145"/>
      <w:bookmarkStart w:id="146" w:name="_Toc184310329"/>
      <w:bookmarkEnd w:id="146"/>
      <w:bookmarkStart w:id="147" w:name="_Toc184312077"/>
      <w:bookmarkEnd w:id="147"/>
      <w:bookmarkStart w:id="148" w:name="_Toc184314444"/>
      <w:bookmarkEnd w:id="148"/>
      <w:bookmarkStart w:id="149" w:name="_Toc184308036"/>
      <w:bookmarkEnd w:id="149"/>
      <w:bookmarkStart w:id="150" w:name="_Toc184308097"/>
      <w:bookmarkEnd w:id="150"/>
      <w:bookmarkStart w:id="151" w:name="_Toc184312079"/>
      <w:bookmarkEnd w:id="151"/>
      <w:bookmarkStart w:id="152" w:name="_Toc184313256"/>
      <w:bookmarkEnd w:id="152"/>
      <w:bookmarkStart w:id="153" w:name="_Toc184310307"/>
      <w:bookmarkEnd w:id="153"/>
      <w:bookmarkStart w:id="154" w:name="_Toc184312087"/>
      <w:bookmarkEnd w:id="154"/>
      <w:bookmarkStart w:id="155" w:name="_Toc184310323"/>
      <w:bookmarkEnd w:id="155"/>
      <w:bookmarkStart w:id="156" w:name="_Toc184310317"/>
      <w:bookmarkEnd w:id="156"/>
      <w:bookmarkStart w:id="157" w:name="_Toc184314449"/>
      <w:bookmarkEnd w:id="157"/>
      <w:bookmarkStart w:id="158" w:name="_Toc184314424"/>
      <w:bookmarkEnd w:id="158"/>
      <w:bookmarkStart w:id="159" w:name="_Toc184313263"/>
      <w:bookmarkEnd w:id="159"/>
      <w:bookmarkStart w:id="160" w:name="_Toc184308066"/>
      <w:bookmarkEnd w:id="160"/>
      <w:bookmarkStart w:id="161" w:name="_Toc184313264"/>
      <w:bookmarkEnd w:id="161"/>
      <w:bookmarkStart w:id="162" w:name="_Toc184308105"/>
      <w:bookmarkEnd w:id="162"/>
      <w:bookmarkStart w:id="163" w:name="_Toc184314438"/>
      <w:bookmarkEnd w:id="163"/>
      <w:bookmarkStart w:id="164" w:name="_Toc184314476"/>
      <w:bookmarkEnd w:id="164"/>
      <w:bookmarkStart w:id="165" w:name="_Toc184313260"/>
      <w:bookmarkEnd w:id="165"/>
      <w:bookmarkStart w:id="166" w:name="_Toc184313275"/>
      <w:bookmarkEnd w:id="166"/>
      <w:bookmarkStart w:id="167" w:name="_Toc184310335"/>
      <w:bookmarkEnd w:id="167"/>
      <w:bookmarkStart w:id="168" w:name="_Toc184310282"/>
      <w:bookmarkEnd w:id="168"/>
      <w:bookmarkStart w:id="169" w:name="_Toc184308102"/>
      <w:bookmarkEnd w:id="169"/>
      <w:bookmarkStart w:id="170" w:name="_Toc184314457"/>
      <w:bookmarkEnd w:id="170"/>
      <w:bookmarkStart w:id="171" w:name="_Toc184310298"/>
      <w:bookmarkEnd w:id="171"/>
      <w:bookmarkStart w:id="172" w:name="_Toc184313265"/>
      <w:bookmarkEnd w:id="172"/>
      <w:bookmarkStart w:id="173" w:name="_Toc184313302"/>
      <w:bookmarkEnd w:id="173"/>
      <w:bookmarkStart w:id="174" w:name="_Toc184313243"/>
      <w:bookmarkEnd w:id="174"/>
      <w:bookmarkStart w:id="175" w:name="_Toc184314425"/>
      <w:bookmarkEnd w:id="175"/>
      <w:bookmarkStart w:id="176" w:name="_Toc184314472"/>
      <w:bookmarkEnd w:id="176"/>
      <w:bookmarkStart w:id="177" w:name="_Toc184312102"/>
      <w:bookmarkEnd w:id="177"/>
      <w:bookmarkStart w:id="178" w:name="_Toc184310316"/>
      <w:bookmarkEnd w:id="178"/>
      <w:bookmarkStart w:id="179" w:name="_Toc184313272"/>
      <w:bookmarkEnd w:id="179"/>
      <w:bookmarkStart w:id="180" w:name="_Toc184314446"/>
      <w:bookmarkEnd w:id="180"/>
      <w:bookmarkStart w:id="181" w:name="_Toc184312138"/>
      <w:bookmarkEnd w:id="181"/>
      <w:bookmarkStart w:id="182" w:name="_Toc184308038"/>
      <w:bookmarkEnd w:id="182"/>
      <w:bookmarkStart w:id="183" w:name="_Toc184308040"/>
      <w:bookmarkEnd w:id="183"/>
      <w:bookmarkStart w:id="184" w:name="_Toc184308057"/>
      <w:bookmarkEnd w:id="184"/>
      <w:bookmarkStart w:id="185" w:name="_Toc184310278"/>
      <w:bookmarkEnd w:id="185"/>
      <w:bookmarkStart w:id="186" w:name="_Toc184308086"/>
      <w:bookmarkEnd w:id="186"/>
      <w:bookmarkStart w:id="187" w:name="_Toc184314479"/>
      <w:bookmarkEnd w:id="187"/>
      <w:bookmarkStart w:id="188" w:name="_Toc184310336"/>
      <w:bookmarkEnd w:id="188"/>
      <w:bookmarkStart w:id="189" w:name="_Toc184313286"/>
      <w:bookmarkEnd w:id="189"/>
      <w:bookmarkStart w:id="190" w:name="_Toc184312114"/>
      <w:bookmarkEnd w:id="190"/>
      <w:bookmarkStart w:id="191" w:name="_Toc184314427"/>
      <w:bookmarkEnd w:id="191"/>
      <w:bookmarkStart w:id="192" w:name="_Toc184308075"/>
      <w:bookmarkEnd w:id="192"/>
      <w:bookmarkStart w:id="193" w:name="_Toc184308088"/>
      <w:bookmarkEnd w:id="193"/>
      <w:bookmarkStart w:id="194" w:name="_Toc184310325"/>
      <w:bookmarkEnd w:id="194"/>
      <w:bookmarkStart w:id="195" w:name="_Toc184314480"/>
      <w:bookmarkEnd w:id="195"/>
      <w:bookmarkStart w:id="196" w:name="_Toc184310284"/>
      <w:bookmarkEnd w:id="196"/>
      <w:bookmarkStart w:id="197" w:name="_Toc184310280"/>
      <w:bookmarkEnd w:id="197"/>
      <w:bookmarkStart w:id="198" w:name="_Toc184310328"/>
      <w:bookmarkEnd w:id="198"/>
      <w:bookmarkStart w:id="199" w:name="_Toc184314411"/>
      <w:bookmarkEnd w:id="199"/>
      <w:bookmarkStart w:id="200" w:name="_Toc184310288"/>
      <w:bookmarkEnd w:id="200"/>
      <w:bookmarkStart w:id="201" w:name="_Toc184313287"/>
      <w:bookmarkEnd w:id="201"/>
      <w:bookmarkStart w:id="202" w:name="_Toc184313310"/>
      <w:bookmarkEnd w:id="202"/>
      <w:bookmarkStart w:id="203" w:name="_Toc184314465"/>
      <w:bookmarkEnd w:id="203"/>
      <w:bookmarkStart w:id="204" w:name="_Toc184308092"/>
      <w:bookmarkEnd w:id="204"/>
      <w:bookmarkStart w:id="205" w:name="_Toc184314481"/>
      <w:bookmarkEnd w:id="205"/>
      <w:bookmarkStart w:id="206" w:name="_Toc184312122"/>
      <w:bookmarkEnd w:id="206"/>
      <w:bookmarkStart w:id="207" w:name="_Toc184314445"/>
      <w:bookmarkEnd w:id="207"/>
      <w:bookmarkStart w:id="208" w:name="_Toc184314442"/>
      <w:bookmarkEnd w:id="208"/>
      <w:bookmarkStart w:id="209" w:name="_Toc184313242"/>
      <w:bookmarkEnd w:id="209"/>
      <w:bookmarkStart w:id="210" w:name="_Toc184313301"/>
      <w:bookmarkEnd w:id="210"/>
      <w:bookmarkStart w:id="211" w:name="_Toc184313300"/>
      <w:bookmarkEnd w:id="211"/>
      <w:bookmarkStart w:id="212" w:name="_Toc184308044"/>
      <w:bookmarkEnd w:id="212"/>
      <w:bookmarkStart w:id="213" w:name="_Toc184308047"/>
      <w:bookmarkEnd w:id="213"/>
      <w:bookmarkStart w:id="214" w:name="_Toc184312093"/>
      <w:bookmarkEnd w:id="214"/>
      <w:bookmarkStart w:id="215" w:name="_Toc184310272"/>
      <w:bookmarkEnd w:id="215"/>
      <w:bookmarkStart w:id="216" w:name="_Toc184313258"/>
      <w:bookmarkEnd w:id="216"/>
      <w:bookmarkStart w:id="217" w:name="_Toc184313238"/>
      <w:bookmarkEnd w:id="217"/>
      <w:bookmarkStart w:id="218" w:name="_Toc184308065"/>
      <w:bookmarkEnd w:id="218"/>
      <w:bookmarkStart w:id="219" w:name="_Toc184314473"/>
      <w:bookmarkEnd w:id="219"/>
      <w:bookmarkStart w:id="220" w:name="_Toc184310333"/>
      <w:bookmarkEnd w:id="220"/>
      <w:bookmarkStart w:id="221" w:name="_Toc184312103"/>
      <w:bookmarkEnd w:id="221"/>
      <w:bookmarkStart w:id="222" w:name="_Toc184310343"/>
      <w:bookmarkEnd w:id="222"/>
      <w:bookmarkStart w:id="223" w:name="_Toc184312118"/>
      <w:bookmarkEnd w:id="223"/>
      <w:bookmarkStart w:id="224" w:name="_Toc184312075"/>
      <w:bookmarkEnd w:id="224"/>
      <w:bookmarkStart w:id="225" w:name="_Toc184313279"/>
      <w:bookmarkEnd w:id="225"/>
      <w:bookmarkStart w:id="226" w:name="_Toc184312069"/>
      <w:bookmarkEnd w:id="226"/>
      <w:bookmarkStart w:id="227" w:name="_Toc184308061"/>
      <w:bookmarkEnd w:id="227"/>
      <w:bookmarkStart w:id="228" w:name="_Toc184313261"/>
      <w:bookmarkEnd w:id="228"/>
      <w:bookmarkStart w:id="229" w:name="_Toc184312083"/>
      <w:bookmarkEnd w:id="229"/>
      <w:bookmarkStart w:id="230" w:name="_Toc184308056"/>
      <w:bookmarkEnd w:id="230"/>
      <w:bookmarkStart w:id="231" w:name="_Toc184313299"/>
      <w:bookmarkEnd w:id="231"/>
      <w:bookmarkStart w:id="232" w:name="_Toc184310327"/>
      <w:bookmarkEnd w:id="232"/>
      <w:bookmarkStart w:id="233" w:name="_Toc184314467"/>
      <w:bookmarkEnd w:id="233"/>
      <w:bookmarkStart w:id="234" w:name="_Toc184313255"/>
      <w:bookmarkEnd w:id="234"/>
      <w:bookmarkStart w:id="235" w:name="_Toc184310318"/>
      <w:bookmarkEnd w:id="235"/>
      <w:bookmarkStart w:id="236" w:name="_Toc184314423"/>
      <w:bookmarkEnd w:id="236"/>
      <w:bookmarkStart w:id="237" w:name="_Toc184312090"/>
      <w:bookmarkEnd w:id="237"/>
      <w:bookmarkStart w:id="238" w:name="_Toc184310340"/>
      <w:bookmarkEnd w:id="238"/>
      <w:bookmarkStart w:id="239" w:name="_Toc184314454"/>
      <w:bookmarkEnd w:id="239"/>
      <w:bookmarkStart w:id="240" w:name="_Toc184314477"/>
      <w:bookmarkEnd w:id="240"/>
      <w:bookmarkStart w:id="241" w:name="_Toc184312110"/>
      <w:bookmarkEnd w:id="241"/>
      <w:bookmarkStart w:id="242" w:name="_Toc184313307"/>
      <w:bookmarkEnd w:id="242"/>
      <w:bookmarkStart w:id="243" w:name="_Toc184310303"/>
      <w:bookmarkEnd w:id="243"/>
      <w:bookmarkStart w:id="244" w:name="_Toc184314435"/>
      <w:bookmarkEnd w:id="244"/>
      <w:bookmarkStart w:id="245" w:name="_Toc184308085"/>
      <w:bookmarkEnd w:id="245"/>
      <w:bookmarkStart w:id="246" w:name="_Toc184308046"/>
      <w:bookmarkEnd w:id="246"/>
      <w:bookmarkStart w:id="247" w:name="_Toc184310315"/>
      <w:bookmarkEnd w:id="247"/>
      <w:bookmarkStart w:id="248" w:name="_Toc184308080"/>
      <w:bookmarkEnd w:id="248"/>
      <w:bookmarkStart w:id="249" w:name="_Toc184313273"/>
      <w:bookmarkEnd w:id="249"/>
      <w:bookmarkStart w:id="250" w:name="_Toc184310273"/>
      <w:bookmarkEnd w:id="250"/>
      <w:bookmarkStart w:id="251" w:name="_Toc184313304"/>
      <w:bookmarkEnd w:id="251"/>
      <w:bookmarkStart w:id="252" w:name="_Toc184313251"/>
      <w:bookmarkEnd w:id="252"/>
      <w:bookmarkStart w:id="253" w:name="_Toc184313267"/>
      <w:bookmarkEnd w:id="253"/>
      <w:bookmarkStart w:id="254" w:name="_Toc184312116"/>
      <w:bookmarkEnd w:id="254"/>
      <w:bookmarkStart w:id="255" w:name="_Toc184313303"/>
      <w:bookmarkEnd w:id="255"/>
      <w:bookmarkStart w:id="256" w:name="_Toc184312082"/>
      <w:bookmarkEnd w:id="256"/>
      <w:bookmarkStart w:id="257" w:name="_Toc184310332"/>
      <w:bookmarkEnd w:id="257"/>
      <w:bookmarkStart w:id="258" w:name="_Toc184308083"/>
      <w:bookmarkEnd w:id="258"/>
      <w:bookmarkStart w:id="259" w:name="_Toc184310285"/>
      <w:bookmarkEnd w:id="259"/>
      <w:bookmarkStart w:id="260" w:name="_Toc184310310"/>
      <w:bookmarkEnd w:id="260"/>
      <w:bookmarkStart w:id="261" w:name="_Toc184312124"/>
      <w:bookmarkEnd w:id="261"/>
      <w:bookmarkStart w:id="262" w:name="_Toc184314412"/>
      <w:bookmarkEnd w:id="262"/>
      <w:bookmarkStart w:id="263" w:name="_Toc184313278"/>
      <w:bookmarkEnd w:id="263"/>
      <w:bookmarkStart w:id="264" w:name="_Toc184312139"/>
      <w:bookmarkEnd w:id="264"/>
      <w:bookmarkStart w:id="265" w:name="_Toc184308041"/>
      <w:bookmarkEnd w:id="265"/>
      <w:bookmarkStart w:id="266" w:name="_Toc184312130"/>
      <w:bookmarkEnd w:id="266"/>
      <w:bookmarkStart w:id="267" w:name="_Toc184314414"/>
      <w:bookmarkEnd w:id="267"/>
      <w:bookmarkStart w:id="268" w:name="_Toc184310291"/>
      <w:bookmarkEnd w:id="268"/>
      <w:bookmarkStart w:id="269" w:name="_Toc184314426"/>
      <w:bookmarkEnd w:id="269"/>
      <w:bookmarkStart w:id="270" w:name="_Toc184312074"/>
      <w:bookmarkEnd w:id="270"/>
      <w:bookmarkStart w:id="271" w:name="_Toc184310311"/>
      <w:bookmarkEnd w:id="271"/>
      <w:bookmarkStart w:id="272" w:name="_Toc184312123"/>
      <w:bookmarkEnd w:id="272"/>
      <w:bookmarkStart w:id="273" w:name="_Toc184308079"/>
      <w:bookmarkEnd w:id="273"/>
      <w:bookmarkStart w:id="274" w:name="_Toc184310322"/>
      <w:bookmarkEnd w:id="274"/>
      <w:bookmarkStart w:id="275" w:name="_Toc184312137"/>
      <w:bookmarkEnd w:id="275"/>
      <w:bookmarkStart w:id="276" w:name="_Toc184308106"/>
      <w:bookmarkEnd w:id="276"/>
      <w:bookmarkStart w:id="277" w:name="_Toc184312104"/>
      <w:bookmarkEnd w:id="277"/>
      <w:bookmarkStart w:id="278" w:name="_Toc184313269"/>
      <w:bookmarkEnd w:id="278"/>
      <w:bookmarkStart w:id="279" w:name="_Toc184310302"/>
      <w:bookmarkEnd w:id="279"/>
      <w:bookmarkStart w:id="280" w:name="_Toc184308100"/>
      <w:bookmarkEnd w:id="280"/>
      <w:bookmarkStart w:id="281" w:name="_Toc184312085"/>
      <w:bookmarkEnd w:id="281"/>
      <w:bookmarkStart w:id="282" w:name="_Toc184308068"/>
      <w:bookmarkEnd w:id="282"/>
      <w:bookmarkStart w:id="283" w:name="_Toc184310283"/>
      <w:bookmarkEnd w:id="283"/>
      <w:bookmarkStart w:id="284" w:name="_Toc184312121"/>
      <w:bookmarkEnd w:id="284"/>
      <w:bookmarkStart w:id="285" w:name="_Toc184308074"/>
      <w:bookmarkEnd w:id="285"/>
      <w:bookmarkStart w:id="286" w:name="_Toc184308082"/>
      <w:bookmarkEnd w:id="286"/>
      <w:bookmarkStart w:id="287" w:name="_Toc184310279"/>
      <w:bookmarkEnd w:id="287"/>
      <w:bookmarkStart w:id="288" w:name="_Toc184310292"/>
      <w:bookmarkEnd w:id="288"/>
      <w:bookmarkStart w:id="289" w:name="_Toc184308099"/>
      <w:bookmarkEnd w:id="289"/>
      <w:bookmarkStart w:id="290" w:name="_Toc184313308"/>
      <w:bookmarkEnd w:id="290"/>
      <w:bookmarkStart w:id="291" w:name="_Toc184314437"/>
      <w:bookmarkEnd w:id="291"/>
      <w:bookmarkStart w:id="292" w:name="_Toc184314419"/>
      <w:bookmarkEnd w:id="292"/>
      <w:bookmarkStart w:id="293" w:name="_Toc184310306"/>
      <w:bookmarkEnd w:id="293"/>
      <w:bookmarkStart w:id="294" w:name="_Toc184314466"/>
      <w:bookmarkEnd w:id="294"/>
      <w:bookmarkStart w:id="295" w:name="_Toc184314470"/>
      <w:bookmarkEnd w:id="295"/>
      <w:bookmarkStart w:id="296" w:name="_Toc184312112"/>
      <w:bookmarkEnd w:id="296"/>
      <w:bookmarkStart w:id="297" w:name="_Toc184310320"/>
      <w:bookmarkEnd w:id="297"/>
      <w:bookmarkStart w:id="298" w:name="_Toc184310297"/>
      <w:bookmarkEnd w:id="298"/>
      <w:bookmarkStart w:id="299" w:name="_Toc184308071"/>
      <w:bookmarkEnd w:id="299"/>
      <w:bookmarkStart w:id="300" w:name="_Toc184313282"/>
      <w:bookmarkEnd w:id="300"/>
      <w:bookmarkStart w:id="301" w:name="_Toc184310299"/>
      <w:bookmarkEnd w:id="301"/>
      <w:bookmarkStart w:id="302" w:name="_Toc184310312"/>
      <w:bookmarkEnd w:id="302"/>
      <w:bookmarkStart w:id="303" w:name="_Toc184312072"/>
      <w:bookmarkEnd w:id="303"/>
      <w:bookmarkStart w:id="304" w:name="_Toc184310300"/>
      <w:bookmarkEnd w:id="304"/>
      <w:bookmarkStart w:id="305" w:name="_Toc184308067"/>
      <w:bookmarkEnd w:id="305"/>
      <w:bookmarkStart w:id="306" w:name="_Toc184308081"/>
      <w:bookmarkEnd w:id="306"/>
      <w:bookmarkStart w:id="307" w:name="_Toc184313266"/>
      <w:bookmarkEnd w:id="307"/>
      <w:bookmarkStart w:id="308" w:name="_Toc184312099"/>
      <w:bookmarkEnd w:id="308"/>
      <w:bookmarkStart w:id="309" w:name="_Toc184308055"/>
      <w:bookmarkEnd w:id="309"/>
      <w:bookmarkStart w:id="310" w:name="_Toc184312105"/>
      <w:bookmarkEnd w:id="310"/>
      <w:bookmarkStart w:id="311" w:name="_Toc184314475"/>
      <w:bookmarkEnd w:id="311"/>
      <w:bookmarkStart w:id="312" w:name="_Toc184312126"/>
      <w:bookmarkEnd w:id="312"/>
      <w:bookmarkStart w:id="313" w:name="_Toc184314416"/>
      <w:bookmarkEnd w:id="313"/>
      <w:bookmarkStart w:id="314" w:name="_Toc184310290"/>
      <w:bookmarkEnd w:id="314"/>
      <w:bookmarkStart w:id="315" w:name="_Toc184312089"/>
      <w:bookmarkEnd w:id="315"/>
      <w:bookmarkStart w:id="316" w:name="_Toc184313271"/>
      <w:bookmarkEnd w:id="316"/>
      <w:bookmarkStart w:id="317" w:name="_Toc184310281"/>
      <w:bookmarkEnd w:id="317"/>
      <w:bookmarkStart w:id="318" w:name="_Toc184308104"/>
      <w:bookmarkEnd w:id="318"/>
      <w:bookmarkStart w:id="319" w:name="_Toc184313250"/>
      <w:bookmarkEnd w:id="319"/>
      <w:bookmarkStart w:id="320" w:name="_Toc184312128"/>
      <w:bookmarkEnd w:id="320"/>
      <w:bookmarkStart w:id="321" w:name="_Toc184314462"/>
      <w:bookmarkEnd w:id="321"/>
      <w:bookmarkStart w:id="322" w:name="_Toc184312080"/>
      <w:bookmarkEnd w:id="322"/>
      <w:bookmarkStart w:id="323" w:name="_Toc184312125"/>
      <w:bookmarkEnd w:id="323"/>
      <w:bookmarkStart w:id="324" w:name="_Toc184313288"/>
      <w:bookmarkEnd w:id="324"/>
      <w:bookmarkStart w:id="325" w:name="_Toc184313240"/>
      <w:bookmarkEnd w:id="325"/>
      <w:bookmarkStart w:id="326" w:name="_Toc184312120"/>
      <w:bookmarkEnd w:id="326"/>
      <w:bookmarkStart w:id="327" w:name="_Toc184313305"/>
      <w:bookmarkEnd w:id="327"/>
      <w:bookmarkStart w:id="328" w:name="_Toc184313306"/>
      <w:bookmarkEnd w:id="328"/>
      <w:bookmarkStart w:id="329" w:name="_Toc184314456"/>
      <w:bookmarkEnd w:id="329"/>
      <w:bookmarkStart w:id="330" w:name="_Toc184312076"/>
      <w:bookmarkEnd w:id="330"/>
      <w:bookmarkStart w:id="331" w:name="_Toc184312092"/>
      <w:bookmarkEnd w:id="331"/>
      <w:bookmarkStart w:id="332" w:name="_Toc184312129"/>
      <w:bookmarkEnd w:id="332"/>
      <w:bookmarkStart w:id="333" w:name="_Toc184308073"/>
      <w:bookmarkEnd w:id="333"/>
      <w:bookmarkStart w:id="334" w:name="_Toc184314453"/>
      <w:bookmarkEnd w:id="334"/>
      <w:bookmarkStart w:id="335" w:name="_Toc184314471"/>
      <w:bookmarkEnd w:id="335"/>
      <w:bookmarkStart w:id="336" w:name="_Toc184314410"/>
      <w:bookmarkEnd w:id="336"/>
      <w:bookmarkStart w:id="337" w:name="_Toc184310321"/>
      <w:bookmarkEnd w:id="337"/>
      <w:bookmarkStart w:id="338" w:name="_Toc184308090"/>
      <w:bookmarkEnd w:id="338"/>
      <w:bookmarkStart w:id="339" w:name="_Toc184314460"/>
      <w:bookmarkEnd w:id="339"/>
      <w:bookmarkStart w:id="340" w:name="_Toc184312101"/>
      <w:bookmarkEnd w:id="340"/>
      <w:bookmarkStart w:id="341" w:name="_Toc184308072"/>
      <w:bookmarkEnd w:id="341"/>
      <w:bookmarkStart w:id="342" w:name="_Toc184312109"/>
      <w:bookmarkEnd w:id="342"/>
      <w:bookmarkStart w:id="343" w:name="_Toc184308050"/>
      <w:bookmarkEnd w:id="343"/>
      <w:bookmarkStart w:id="344" w:name="_Toc184308063"/>
      <w:bookmarkEnd w:id="344"/>
      <w:bookmarkStart w:id="345" w:name="_Toc184308087"/>
      <w:bookmarkEnd w:id="345"/>
      <w:bookmarkStart w:id="346" w:name="_Toc184313276"/>
      <w:bookmarkEnd w:id="346"/>
      <w:bookmarkStart w:id="347" w:name="_Toc184312084"/>
      <w:bookmarkEnd w:id="347"/>
      <w:bookmarkStart w:id="348" w:name="_Toc184314421"/>
      <w:bookmarkEnd w:id="348"/>
      <w:bookmarkStart w:id="349" w:name="_Toc184310277"/>
      <w:bookmarkEnd w:id="349"/>
      <w:bookmarkStart w:id="350" w:name="_Toc184308069"/>
      <w:bookmarkEnd w:id="350"/>
      <w:bookmarkStart w:id="351" w:name="_Toc184313293"/>
      <w:bookmarkEnd w:id="351"/>
      <w:bookmarkStart w:id="352" w:name="_Toc184314428"/>
      <w:bookmarkEnd w:id="352"/>
      <w:bookmarkStart w:id="353" w:name="_Toc184312073"/>
      <w:bookmarkEnd w:id="353"/>
      <w:bookmarkStart w:id="354" w:name="_Toc184314469"/>
      <w:bookmarkEnd w:id="354"/>
      <w:bookmarkStart w:id="355" w:name="_Toc184310339"/>
      <w:bookmarkEnd w:id="355"/>
      <w:bookmarkStart w:id="356" w:name="_Toc184313248"/>
      <w:bookmarkEnd w:id="356"/>
      <w:bookmarkStart w:id="357" w:name="_Toc184310337"/>
      <w:bookmarkEnd w:id="357"/>
      <w:bookmarkStart w:id="358" w:name="_Toc184313285"/>
      <w:bookmarkEnd w:id="358"/>
      <w:bookmarkStart w:id="359" w:name="_Toc184314422"/>
      <w:bookmarkEnd w:id="359"/>
      <w:bookmarkStart w:id="360" w:name="_Toc184308049"/>
      <w:bookmarkEnd w:id="360"/>
      <w:bookmarkStart w:id="361" w:name="_Toc184308096"/>
      <w:bookmarkEnd w:id="361"/>
      <w:bookmarkStart w:id="362" w:name="_Toc184312070"/>
      <w:bookmarkEnd w:id="362"/>
      <w:bookmarkStart w:id="363" w:name="_Toc184313291"/>
      <w:bookmarkEnd w:id="363"/>
      <w:bookmarkStart w:id="364" w:name="_Toc184310324"/>
      <w:bookmarkEnd w:id="364"/>
      <w:bookmarkStart w:id="365" w:name="_Toc184308058"/>
      <w:bookmarkEnd w:id="365"/>
      <w:bookmarkStart w:id="366" w:name="_Toc184312091"/>
      <w:bookmarkEnd w:id="366"/>
      <w:bookmarkStart w:id="367" w:name="_Toc184314439"/>
      <w:bookmarkEnd w:id="367"/>
      <w:bookmarkStart w:id="368" w:name="_Toc184310305"/>
      <w:bookmarkEnd w:id="368"/>
      <w:bookmarkStart w:id="369" w:name="_Toc184310295"/>
      <w:bookmarkEnd w:id="369"/>
      <w:bookmarkStart w:id="370" w:name="_Toc184314458"/>
      <w:bookmarkEnd w:id="370"/>
      <w:bookmarkStart w:id="371" w:name="_Toc184313254"/>
      <w:bookmarkEnd w:id="371"/>
      <w:bookmarkStart w:id="372" w:name="_Toc184308108"/>
      <w:bookmarkEnd w:id="372"/>
      <w:bookmarkStart w:id="373" w:name="_Toc184313249"/>
      <w:bookmarkEnd w:id="373"/>
      <w:bookmarkStart w:id="374" w:name="_Toc184313277"/>
      <w:bookmarkEnd w:id="374"/>
      <w:bookmarkStart w:id="375" w:name="_Toc184308093"/>
      <w:bookmarkEnd w:id="375"/>
      <w:bookmarkStart w:id="376" w:name="_Toc184308042"/>
      <w:bookmarkEnd w:id="376"/>
      <w:bookmarkStart w:id="377" w:name="_Toc184312111"/>
      <w:bookmarkEnd w:id="377"/>
      <w:bookmarkStart w:id="378" w:name="_Toc184308059"/>
      <w:bookmarkEnd w:id="378"/>
      <w:bookmarkStart w:id="379" w:name="_Toc184313295"/>
      <w:bookmarkEnd w:id="379"/>
      <w:bookmarkStart w:id="380" w:name="_Toc184310308"/>
      <w:bookmarkEnd w:id="380"/>
      <w:bookmarkStart w:id="381" w:name="_Toc184314436"/>
      <w:bookmarkEnd w:id="381"/>
      <w:bookmarkStart w:id="382" w:name="_Toc184312135"/>
      <w:bookmarkEnd w:id="382"/>
      <w:bookmarkStart w:id="383" w:name="_Toc184312095"/>
      <w:bookmarkEnd w:id="383"/>
      <w:bookmarkStart w:id="384" w:name="_Toc184313292"/>
      <w:bookmarkEnd w:id="384"/>
      <w:bookmarkStart w:id="385" w:name="_Toc184312131"/>
      <w:bookmarkEnd w:id="385"/>
      <w:bookmarkStart w:id="386" w:name="_Toc184313259"/>
      <w:bookmarkEnd w:id="386"/>
      <w:bookmarkStart w:id="387" w:name="_Toc184313309"/>
      <w:bookmarkEnd w:id="387"/>
      <w:bookmarkStart w:id="388" w:name="_Toc184313274"/>
      <w:bookmarkEnd w:id="388"/>
      <w:bookmarkStart w:id="389" w:name="_Toc184308064"/>
      <w:bookmarkEnd w:id="389"/>
      <w:bookmarkStart w:id="390" w:name="_Toc184312127"/>
      <w:bookmarkEnd w:id="390"/>
      <w:bookmarkStart w:id="391" w:name="_Toc184310330"/>
      <w:bookmarkEnd w:id="391"/>
      <w:bookmarkStart w:id="392" w:name="_Toc184312096"/>
      <w:bookmarkEnd w:id="392"/>
      <w:r>
        <w:rPr>
          <w:rFonts w:hint="eastAsia" w:ascii="仿宋" w:hAnsi="仿宋" w:eastAsia="仿宋" w:cs="仿宋_GB2312"/>
          <w:b/>
          <w:sz w:val="36"/>
          <w:szCs w:val="36"/>
        </w:rPr>
        <w:t>评标办法</w:t>
      </w:r>
    </w:p>
    <w:p w14:paraId="70C893A3">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14:paraId="10D8EE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olor w:val="FF0000"/>
          <w:lang w:val="en-US" w:eastAsia="zh-CN"/>
        </w:rPr>
      </w:pPr>
      <w:r>
        <w:rPr>
          <w:rFonts w:hint="eastAsia" w:ascii="新宋体" w:hAnsi="新宋体" w:eastAsia="新宋体"/>
          <w:b/>
          <w:color w:val="FF0000"/>
          <w:kern w:val="0"/>
          <w:sz w:val="28"/>
          <w:szCs w:val="28"/>
          <w:highlight w:val="none"/>
          <w:lang w:eastAsia="zh-CN"/>
        </w:rPr>
        <w:t>标项</w:t>
      </w:r>
      <w:r>
        <w:rPr>
          <w:rFonts w:hint="eastAsia" w:ascii="新宋体" w:hAnsi="新宋体" w:eastAsia="新宋体"/>
          <w:b/>
          <w:color w:val="FF0000"/>
          <w:kern w:val="0"/>
          <w:sz w:val="28"/>
          <w:szCs w:val="28"/>
          <w:highlight w:val="none"/>
          <w:lang w:val="en-US" w:eastAsia="zh-CN"/>
        </w:rPr>
        <w:t>1、</w:t>
      </w:r>
      <w:r>
        <w:rPr>
          <w:rFonts w:hint="eastAsia" w:ascii="新宋体" w:hAnsi="新宋体" w:eastAsia="新宋体"/>
          <w:b/>
          <w:color w:val="FF0000"/>
          <w:kern w:val="0"/>
          <w:sz w:val="28"/>
          <w:szCs w:val="28"/>
          <w:highlight w:val="none"/>
          <w:lang w:eastAsia="zh-CN"/>
        </w:rPr>
        <w:t>标项</w:t>
      </w:r>
      <w:r>
        <w:rPr>
          <w:rFonts w:hint="eastAsia" w:ascii="新宋体" w:hAnsi="新宋体" w:eastAsia="新宋体"/>
          <w:b/>
          <w:color w:val="FF0000"/>
          <w:kern w:val="0"/>
          <w:sz w:val="28"/>
          <w:szCs w:val="28"/>
          <w:highlight w:val="none"/>
          <w:lang w:val="en-US" w:eastAsia="zh-CN"/>
        </w:rPr>
        <w:t>9、</w:t>
      </w:r>
      <w:r>
        <w:rPr>
          <w:rFonts w:hint="eastAsia" w:ascii="新宋体" w:hAnsi="新宋体" w:eastAsia="新宋体"/>
          <w:b/>
          <w:color w:val="FF0000"/>
          <w:kern w:val="0"/>
          <w:sz w:val="28"/>
          <w:szCs w:val="28"/>
          <w:highlight w:val="none"/>
          <w:lang w:eastAsia="zh-CN"/>
        </w:rPr>
        <w:t>标项</w:t>
      </w:r>
      <w:r>
        <w:rPr>
          <w:rFonts w:hint="eastAsia" w:ascii="新宋体" w:hAnsi="新宋体" w:eastAsia="新宋体"/>
          <w:b/>
          <w:color w:val="FF0000"/>
          <w:kern w:val="0"/>
          <w:sz w:val="28"/>
          <w:szCs w:val="28"/>
          <w:highlight w:val="none"/>
          <w:lang w:val="en-US" w:eastAsia="zh-CN"/>
        </w:rPr>
        <w:t>11</w:t>
      </w:r>
    </w:p>
    <w:tbl>
      <w:tblPr>
        <w:tblStyle w:val="65"/>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6051"/>
        <w:gridCol w:w="978"/>
      </w:tblGrid>
      <w:tr w14:paraId="07BE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66" w:type="dxa"/>
            <w:vAlign w:val="center"/>
          </w:tcPr>
          <w:p w14:paraId="608C76F8">
            <w:pPr>
              <w:jc w:val="center"/>
              <w:rPr>
                <w:rFonts w:hint="eastAsia" w:ascii="仿宋" w:hAnsi="仿宋" w:eastAsia="仿宋" w:cs="仿宋"/>
                <w:b/>
                <w:sz w:val="24"/>
                <w:szCs w:val="24"/>
              </w:rPr>
            </w:pPr>
            <w:r>
              <w:rPr>
                <w:rFonts w:hint="eastAsia" w:ascii="仿宋" w:hAnsi="仿宋" w:eastAsia="仿宋" w:cs="仿宋"/>
                <w:b/>
                <w:sz w:val="24"/>
                <w:szCs w:val="24"/>
              </w:rPr>
              <w:t>评分项目</w:t>
            </w:r>
          </w:p>
        </w:tc>
        <w:tc>
          <w:tcPr>
            <w:tcW w:w="6051" w:type="dxa"/>
            <w:vAlign w:val="center"/>
          </w:tcPr>
          <w:p w14:paraId="5A871E2B">
            <w:pPr>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978" w:type="dxa"/>
            <w:vAlign w:val="center"/>
          </w:tcPr>
          <w:p w14:paraId="5D918ECD">
            <w:pPr>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1884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66" w:type="dxa"/>
            <w:vAlign w:val="center"/>
          </w:tcPr>
          <w:p w14:paraId="2FED4F1F">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商务技术偏离表</w:t>
            </w:r>
          </w:p>
        </w:tc>
        <w:tc>
          <w:tcPr>
            <w:tcW w:w="6051" w:type="dxa"/>
          </w:tcPr>
          <w:p w14:paraId="7FD2D4B0">
            <w:pPr>
              <w:spacing w:line="340" w:lineRule="exact"/>
              <w:jc w:val="left"/>
              <w:rPr>
                <w:rFonts w:hint="eastAsia" w:ascii="仿宋" w:hAnsi="仿宋" w:eastAsia="仿宋" w:cs="仿宋"/>
                <w:sz w:val="24"/>
                <w:szCs w:val="24"/>
                <w:lang w:val="zh-CN"/>
              </w:rPr>
            </w:pPr>
            <w:r>
              <w:rPr>
                <w:rFonts w:hint="eastAsia" w:ascii="仿宋" w:hAnsi="仿宋" w:eastAsia="仿宋" w:cs="仿宋"/>
                <w:color w:val="FF0000"/>
                <w:sz w:val="24"/>
                <w:szCs w:val="24"/>
                <w:lang w:val="zh-CN"/>
              </w:rPr>
              <w:t>客观分</w:t>
            </w:r>
          </w:p>
          <w:p w14:paraId="59FB4606">
            <w:pPr>
              <w:spacing w:line="3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根据投标人所投设备技术参数与功能配置的响应情况，进行评分。完全满足的得44分；带“▲”参数为重要参数，有一项负偏离作无效标处理；带“★”每负偏离一项（以最小序号为一项）扣4分，其他参数每负偏离一项（以最小序号为一项）扣2分，本项扣分达到或超过20分的，作无效标处理。</w:t>
            </w:r>
          </w:p>
          <w:p w14:paraId="1C540851">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color w:val="FF0000"/>
                <w:sz w:val="24"/>
                <w:szCs w:val="24"/>
              </w:rPr>
              <w:t>注：</w:t>
            </w:r>
            <w:r>
              <w:rPr>
                <w:rFonts w:hint="eastAsia" w:ascii="仿宋" w:hAnsi="仿宋" w:eastAsia="仿宋" w:cs="仿宋"/>
                <w:color w:val="FF0000"/>
                <w:sz w:val="24"/>
                <w:szCs w:val="24"/>
                <w:lang w:val="zh-CN" w:eastAsia="zh-CN"/>
              </w:rPr>
              <w:t>涉及到检测报告和证书的，需提供</w:t>
            </w:r>
            <w:r>
              <w:rPr>
                <w:rFonts w:hint="eastAsia" w:ascii="仿宋" w:hAnsi="仿宋" w:eastAsia="仿宋" w:cs="仿宋"/>
                <w:color w:val="FF0000"/>
                <w:sz w:val="24"/>
                <w:szCs w:val="24"/>
                <w:lang w:val="en-US" w:eastAsia="zh-CN"/>
              </w:rPr>
              <w:t>官方网站链接、</w:t>
            </w:r>
            <w:r>
              <w:rPr>
                <w:rFonts w:hint="eastAsia" w:ascii="仿宋" w:hAnsi="仿宋" w:eastAsia="仿宋" w:cs="仿宋"/>
                <w:color w:val="FF0000"/>
                <w:sz w:val="24"/>
                <w:szCs w:val="24"/>
                <w:lang w:val="zh-CN" w:eastAsia="zh-CN"/>
              </w:rPr>
              <w:t>检测报告和证书</w:t>
            </w:r>
            <w:r>
              <w:rPr>
                <w:rFonts w:hint="eastAsia" w:ascii="仿宋" w:hAnsi="仿宋" w:eastAsia="仿宋" w:cs="仿宋"/>
                <w:color w:val="FF0000"/>
                <w:sz w:val="24"/>
                <w:szCs w:val="24"/>
                <w:lang w:val="en-US" w:eastAsia="zh-CN"/>
              </w:rPr>
              <w:t>查询截图。</w:t>
            </w:r>
          </w:p>
        </w:tc>
        <w:tc>
          <w:tcPr>
            <w:tcW w:w="978" w:type="dxa"/>
            <w:vAlign w:val="center"/>
          </w:tcPr>
          <w:p w14:paraId="610BAF00">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44</w:t>
            </w:r>
            <w:r>
              <w:rPr>
                <w:rFonts w:hint="eastAsia" w:ascii="仿宋" w:hAnsi="仿宋" w:eastAsia="仿宋" w:cs="仿宋"/>
                <w:sz w:val="24"/>
                <w:szCs w:val="24"/>
              </w:rPr>
              <w:t>分</w:t>
            </w:r>
          </w:p>
        </w:tc>
      </w:tr>
      <w:tr w14:paraId="0985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1466" w:type="dxa"/>
            <w:vAlign w:val="center"/>
          </w:tcPr>
          <w:p w14:paraId="0B4A99B3">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类似业绩</w:t>
            </w:r>
          </w:p>
        </w:tc>
        <w:tc>
          <w:tcPr>
            <w:tcW w:w="6051" w:type="dxa"/>
            <w:vAlign w:val="top"/>
          </w:tcPr>
          <w:p w14:paraId="33DC47B5">
            <w:pPr>
              <w:spacing w:line="340" w:lineRule="exact"/>
              <w:jc w:val="left"/>
              <w:rPr>
                <w:rFonts w:hint="eastAsia" w:ascii="仿宋" w:hAnsi="仿宋" w:eastAsia="仿宋" w:cs="仿宋"/>
                <w:color w:val="FF0000"/>
                <w:sz w:val="24"/>
                <w:szCs w:val="24"/>
                <w:lang w:val="zh-CN"/>
              </w:rPr>
            </w:pPr>
            <w:r>
              <w:rPr>
                <w:rFonts w:hint="eastAsia" w:ascii="仿宋" w:hAnsi="仿宋" w:eastAsia="仿宋" w:cs="仿宋"/>
                <w:color w:val="FF0000"/>
                <w:sz w:val="24"/>
                <w:szCs w:val="24"/>
                <w:lang w:val="zh-CN"/>
              </w:rPr>
              <w:t>客观分</w:t>
            </w:r>
          </w:p>
          <w:p w14:paraId="4E36A2A1">
            <w:pPr>
              <w:spacing w:line="34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1.根据投标人及投标产品自2021年1月1日（以合同签订日期为准）以来具有同类项目业绩（同品牌同型号），每提供一个业绩得0.2分；最高得1分。</w:t>
            </w:r>
          </w:p>
          <w:p w14:paraId="3AAEAF0F">
            <w:pPr>
              <w:spacing w:line="34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注：提供业绩合同扫描件及合同单位的联系人、联系方式，未同时提供以上材料的业绩不得分。</w:t>
            </w:r>
          </w:p>
          <w:p w14:paraId="5FDF232E">
            <w:pPr>
              <w:spacing w:line="3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lang w:val="en-US" w:eastAsia="zh-CN"/>
              </w:rPr>
              <w:t>2.投标产品为省级以上主管部门认定的首台套产品（装备）、首批次新材料、首版次软件，自纳入《省推广应用指导目录起三年内参加政府采购活动，视同已具备相应销售业绩，业绩分为满分。提供相关的材料。</w:t>
            </w:r>
          </w:p>
        </w:tc>
        <w:tc>
          <w:tcPr>
            <w:tcW w:w="978" w:type="dxa"/>
            <w:vAlign w:val="center"/>
          </w:tcPr>
          <w:p w14:paraId="7999D25C">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r>
      <w:tr w14:paraId="068A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Align w:val="center"/>
          </w:tcPr>
          <w:p w14:paraId="4C7CF28E">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质保期</w:t>
            </w:r>
          </w:p>
        </w:tc>
        <w:tc>
          <w:tcPr>
            <w:tcW w:w="6051" w:type="dxa"/>
          </w:tcPr>
          <w:p w14:paraId="76B308B0">
            <w:pPr>
              <w:spacing w:line="340" w:lineRule="exact"/>
              <w:jc w:val="left"/>
              <w:rPr>
                <w:rFonts w:hint="eastAsia" w:ascii="仿宋" w:hAnsi="仿宋" w:eastAsia="仿宋" w:cs="仿宋"/>
                <w:color w:val="FF0000"/>
                <w:sz w:val="24"/>
                <w:szCs w:val="24"/>
                <w:lang w:val="zh-CN"/>
              </w:rPr>
            </w:pPr>
            <w:r>
              <w:rPr>
                <w:rFonts w:hint="eastAsia" w:ascii="仿宋" w:hAnsi="仿宋" w:eastAsia="仿宋" w:cs="仿宋"/>
                <w:color w:val="FF0000"/>
                <w:sz w:val="24"/>
                <w:szCs w:val="24"/>
                <w:lang w:val="zh-CN"/>
              </w:rPr>
              <w:t>客观分</w:t>
            </w:r>
          </w:p>
          <w:p w14:paraId="4FCFDFC4">
            <w:pPr>
              <w:spacing w:line="34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质保期在满足招标文件要求的</w:t>
            </w:r>
            <w:r>
              <w:rPr>
                <w:rFonts w:hint="eastAsia" w:ascii="仿宋" w:hAnsi="仿宋" w:eastAsia="仿宋" w:cs="仿宋"/>
                <w:sz w:val="24"/>
                <w:szCs w:val="24"/>
              </w:rPr>
              <w:t>基础上，</w:t>
            </w:r>
            <w:r>
              <w:rPr>
                <w:rFonts w:hint="eastAsia" w:ascii="仿宋" w:hAnsi="仿宋" w:eastAsia="仿宋" w:cs="仿宋"/>
                <w:sz w:val="24"/>
                <w:szCs w:val="24"/>
                <w:lang w:val="en-US" w:eastAsia="zh-CN"/>
              </w:rPr>
              <w:t>基础分2分，</w:t>
            </w:r>
            <w:r>
              <w:rPr>
                <w:rFonts w:hint="eastAsia" w:ascii="仿宋" w:hAnsi="仿宋" w:eastAsia="仿宋" w:cs="仿宋"/>
                <w:sz w:val="24"/>
                <w:szCs w:val="24"/>
              </w:rPr>
              <w:t>每增加一年得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val="zh-TW" w:eastAsia="zh-TW"/>
              </w:rPr>
              <w:t>最多</w:t>
            </w:r>
            <w:r>
              <w:rPr>
                <w:rFonts w:hint="eastAsia" w:ascii="仿宋" w:hAnsi="仿宋" w:eastAsia="仿宋" w:cs="仿宋"/>
                <w:sz w:val="24"/>
                <w:szCs w:val="24"/>
              </w:rPr>
              <w:t>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24132861">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zh-CN" w:eastAsia="zh-CN"/>
              </w:rPr>
              <w:t>注：未提供的不得分。</w:t>
            </w:r>
          </w:p>
        </w:tc>
        <w:tc>
          <w:tcPr>
            <w:tcW w:w="978" w:type="dxa"/>
            <w:vAlign w:val="center"/>
          </w:tcPr>
          <w:p w14:paraId="4430A54F">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14:paraId="52D5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66" w:type="dxa"/>
            <w:vAlign w:val="center"/>
          </w:tcPr>
          <w:p w14:paraId="6222FACE">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试剂质量保证措施</w:t>
            </w:r>
          </w:p>
        </w:tc>
        <w:tc>
          <w:tcPr>
            <w:tcW w:w="6051" w:type="dxa"/>
          </w:tcPr>
          <w:p w14:paraId="22B9F70F">
            <w:pPr>
              <w:spacing w:line="340" w:lineRule="exact"/>
              <w:jc w:val="left"/>
              <w:rPr>
                <w:rFonts w:hint="eastAsia" w:ascii="仿宋" w:hAnsi="仿宋" w:eastAsia="仿宋" w:cs="仿宋"/>
                <w:sz w:val="24"/>
                <w:szCs w:val="24"/>
              </w:rPr>
            </w:pPr>
            <w:r>
              <w:rPr>
                <w:rFonts w:hint="eastAsia" w:ascii="仿宋" w:hAnsi="仿宋" w:eastAsia="仿宋" w:cs="仿宋"/>
                <w:sz w:val="24"/>
                <w:szCs w:val="24"/>
              </w:rPr>
              <w:t>主观分</w:t>
            </w:r>
          </w:p>
          <w:p w14:paraId="4219BF03">
            <w:pPr>
              <w:spacing w:line="3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根据投标人针对本项目制定的质量保证措施（如检验试剂的来源渠道、保存、运输等问题）的合理性、科学性、完整性</w:t>
            </w:r>
            <w:r>
              <w:rPr>
                <w:rFonts w:hint="eastAsia" w:ascii="仿宋" w:hAnsi="仿宋" w:eastAsia="仿宋" w:cs="仿宋"/>
                <w:bCs/>
                <w:color w:val="auto"/>
                <w:kern w:val="2"/>
                <w:sz w:val="24"/>
                <w:szCs w:val="24"/>
                <w:lang w:val="zh-CN" w:eastAsia="zh-CN" w:bidi="ar-SA"/>
              </w:rPr>
              <w:t>进行综合评分</w:t>
            </w:r>
            <w:r>
              <w:rPr>
                <w:rFonts w:hint="eastAsia" w:ascii="仿宋" w:hAnsi="仿宋" w:eastAsia="仿宋" w:cs="仿宋"/>
                <w:bCs/>
                <w:color w:val="auto"/>
                <w:kern w:val="2"/>
                <w:sz w:val="24"/>
                <w:szCs w:val="24"/>
                <w:lang w:val="en-US" w:eastAsia="zh-CN" w:bidi="ar-SA"/>
              </w:rPr>
              <w:t>；</w:t>
            </w:r>
            <w:r>
              <w:rPr>
                <w:rFonts w:hint="eastAsia" w:ascii="仿宋" w:hAnsi="仿宋" w:eastAsia="仿宋" w:cs="仿宋"/>
                <w:sz w:val="24"/>
                <w:szCs w:val="24"/>
                <w:lang w:val="en-US" w:eastAsia="zh-CN"/>
              </w:rPr>
              <w:t>提供的得基本分3分，方案内容描述一般的得3.5分，内容描述基本完整的得4分，内容描述完整齐全且合理的得5分，内容描述全面可行性高的得6分。</w:t>
            </w:r>
          </w:p>
          <w:p w14:paraId="4C8FAEFA">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注：未提供的不得分。</w:t>
            </w:r>
          </w:p>
        </w:tc>
        <w:tc>
          <w:tcPr>
            <w:tcW w:w="978" w:type="dxa"/>
            <w:vAlign w:val="center"/>
          </w:tcPr>
          <w:p w14:paraId="044761A5">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14:paraId="11FF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66" w:type="dxa"/>
            <w:vAlign w:val="center"/>
          </w:tcPr>
          <w:p w14:paraId="64C54AE0">
            <w:pPr>
              <w:spacing w:line="340" w:lineRule="exact"/>
              <w:jc w:val="center"/>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过渡期间保证方案</w:t>
            </w:r>
          </w:p>
        </w:tc>
        <w:tc>
          <w:tcPr>
            <w:tcW w:w="6051" w:type="dxa"/>
            <w:shd w:val="clear" w:color="auto" w:fill="auto"/>
          </w:tcPr>
          <w:p w14:paraId="7DD7CB91">
            <w:pPr>
              <w:spacing w:line="340" w:lineRule="exact"/>
              <w:jc w:val="left"/>
              <w:rPr>
                <w:rFonts w:hint="eastAsia" w:ascii="仿宋" w:hAnsi="仿宋" w:eastAsia="仿宋" w:cs="仿宋"/>
                <w:sz w:val="24"/>
                <w:szCs w:val="24"/>
              </w:rPr>
            </w:pPr>
            <w:r>
              <w:rPr>
                <w:rFonts w:hint="eastAsia" w:ascii="仿宋" w:hAnsi="仿宋" w:eastAsia="仿宋" w:cs="仿宋"/>
                <w:sz w:val="24"/>
                <w:szCs w:val="24"/>
              </w:rPr>
              <w:t>主观分</w:t>
            </w:r>
          </w:p>
          <w:p w14:paraId="7DEB4702">
            <w:pPr>
              <w:keepNext w:val="0"/>
              <w:keepLines w:val="0"/>
              <w:pageBreakBefore w:val="0"/>
              <w:widowControl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根据投标人针对本项目新老设备更换期间，保证科室临床检验工作正常运行的方案：方案的合理性、完整性</w:t>
            </w:r>
            <w:r>
              <w:rPr>
                <w:rFonts w:hint="eastAsia" w:ascii="仿宋" w:hAnsi="仿宋" w:eastAsia="仿宋" w:cs="仿宋"/>
                <w:bCs/>
                <w:color w:val="auto"/>
                <w:kern w:val="2"/>
                <w:sz w:val="24"/>
                <w:szCs w:val="24"/>
                <w:lang w:val="zh-CN" w:eastAsia="zh-CN" w:bidi="ar-SA"/>
              </w:rPr>
              <w:t>进行综合评分</w:t>
            </w:r>
            <w:r>
              <w:rPr>
                <w:rFonts w:hint="eastAsia" w:ascii="仿宋" w:hAnsi="仿宋" w:eastAsia="仿宋" w:cs="仿宋"/>
                <w:bCs/>
                <w:color w:val="auto"/>
                <w:kern w:val="2"/>
                <w:sz w:val="24"/>
                <w:szCs w:val="24"/>
                <w:lang w:val="en-US" w:eastAsia="zh-CN" w:bidi="ar-SA"/>
              </w:rPr>
              <w:t>；提供的得基本分0.5分，方案内容描述一般的得0.8分，内容描述基本完整的得1分，内容描述完整齐全且合理的得1.5分，内容描述全面可行性高的得2分。</w:t>
            </w:r>
          </w:p>
          <w:p w14:paraId="1E7D63CA">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注：未提供的不得分。</w:t>
            </w:r>
          </w:p>
        </w:tc>
        <w:tc>
          <w:tcPr>
            <w:tcW w:w="978" w:type="dxa"/>
            <w:vAlign w:val="center"/>
          </w:tcPr>
          <w:p w14:paraId="183C0345">
            <w:pPr>
              <w:spacing w:line="340" w:lineRule="exact"/>
              <w:jc w:val="center"/>
              <w:rPr>
                <w:rFonts w:hint="eastAsia" w:ascii="仿宋" w:hAnsi="仿宋" w:eastAsia="仿宋" w:cs="仿宋"/>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r>
      <w:tr w14:paraId="6520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66" w:type="dxa"/>
            <w:vAlign w:val="center"/>
          </w:tcPr>
          <w:p w14:paraId="5D6C5780">
            <w:pPr>
              <w:spacing w:line="340" w:lineRule="exact"/>
              <w:jc w:val="center"/>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技术服务、技术培训方案</w:t>
            </w:r>
          </w:p>
        </w:tc>
        <w:tc>
          <w:tcPr>
            <w:tcW w:w="6051" w:type="dxa"/>
          </w:tcPr>
          <w:p w14:paraId="0DD75FB1">
            <w:pPr>
              <w:spacing w:line="340" w:lineRule="exact"/>
              <w:jc w:val="left"/>
              <w:rPr>
                <w:rFonts w:hint="eastAsia" w:ascii="仿宋" w:hAnsi="仿宋" w:eastAsia="仿宋" w:cs="仿宋"/>
                <w:sz w:val="24"/>
                <w:szCs w:val="24"/>
              </w:rPr>
            </w:pPr>
            <w:r>
              <w:rPr>
                <w:rFonts w:hint="eastAsia" w:ascii="仿宋" w:hAnsi="仿宋" w:eastAsia="仿宋" w:cs="仿宋"/>
                <w:sz w:val="24"/>
                <w:szCs w:val="24"/>
              </w:rPr>
              <w:t>主观分</w:t>
            </w:r>
          </w:p>
          <w:p w14:paraId="776A79EF">
            <w:pPr>
              <w:spacing w:line="3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操作应用培训：投标人负责提供采购人的操作和临床应用培训，提供培训方案，及维修保养培训：投标人负责对采购人维修人员的培训，提供培训方案，根据方案的合理性、完整性</w:t>
            </w:r>
            <w:r>
              <w:rPr>
                <w:rFonts w:hint="eastAsia" w:ascii="仿宋" w:hAnsi="仿宋" w:eastAsia="仿宋" w:cs="仿宋"/>
                <w:bCs/>
                <w:color w:val="auto"/>
                <w:kern w:val="2"/>
                <w:sz w:val="24"/>
                <w:szCs w:val="24"/>
                <w:lang w:val="zh-CN" w:eastAsia="zh-CN" w:bidi="ar-SA"/>
              </w:rPr>
              <w:t>进行综合评分</w:t>
            </w:r>
            <w:r>
              <w:rPr>
                <w:rFonts w:hint="eastAsia" w:ascii="仿宋" w:hAnsi="仿宋" w:eastAsia="仿宋" w:cs="仿宋"/>
                <w:bCs/>
                <w:color w:val="auto"/>
                <w:kern w:val="2"/>
                <w:sz w:val="24"/>
                <w:szCs w:val="24"/>
                <w:lang w:val="en-US" w:eastAsia="zh-CN" w:bidi="ar-SA"/>
              </w:rPr>
              <w:t>；</w:t>
            </w:r>
            <w:r>
              <w:rPr>
                <w:rFonts w:hint="eastAsia" w:ascii="仿宋" w:hAnsi="仿宋" w:eastAsia="仿宋" w:cs="仿宋"/>
                <w:sz w:val="24"/>
                <w:szCs w:val="24"/>
                <w:lang w:val="en-US" w:eastAsia="zh-CN"/>
              </w:rPr>
              <w:t>提供的得基本分3分，方案内容描述一般的得3.5分，内容描述基本完整的得4分，内容描述完整齐全且合理的得5分，内容描述全面可行性高的得6分。</w:t>
            </w:r>
          </w:p>
          <w:p w14:paraId="1CDAFB33">
            <w:pPr>
              <w:spacing w:line="340" w:lineRule="exact"/>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注：未提供的不得分。</w:t>
            </w:r>
          </w:p>
        </w:tc>
        <w:tc>
          <w:tcPr>
            <w:tcW w:w="978" w:type="dxa"/>
            <w:vAlign w:val="center"/>
          </w:tcPr>
          <w:p w14:paraId="63272F59">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14:paraId="095D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466" w:type="dxa"/>
            <w:vAlign w:val="center"/>
          </w:tcPr>
          <w:p w14:paraId="7B261A77">
            <w:pPr>
              <w:spacing w:line="340" w:lineRule="exact"/>
              <w:jc w:val="center"/>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应急处置能力</w:t>
            </w:r>
          </w:p>
        </w:tc>
        <w:tc>
          <w:tcPr>
            <w:tcW w:w="6051" w:type="dxa"/>
          </w:tcPr>
          <w:p w14:paraId="2F501BB8">
            <w:pPr>
              <w:spacing w:line="340" w:lineRule="exact"/>
              <w:jc w:val="left"/>
              <w:rPr>
                <w:rFonts w:hint="eastAsia" w:ascii="仿宋" w:hAnsi="仿宋" w:eastAsia="仿宋" w:cs="仿宋"/>
                <w:sz w:val="24"/>
                <w:szCs w:val="24"/>
              </w:rPr>
            </w:pPr>
            <w:r>
              <w:rPr>
                <w:rFonts w:hint="eastAsia" w:ascii="仿宋" w:hAnsi="仿宋" w:eastAsia="仿宋" w:cs="仿宋"/>
                <w:sz w:val="24"/>
                <w:szCs w:val="24"/>
              </w:rPr>
              <w:t>主观分</w:t>
            </w:r>
          </w:p>
          <w:p w14:paraId="27E2DB77">
            <w:pPr>
              <w:spacing w:line="3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根据投标人针对本项目应急供货方案的完整、规范且具有可操作性</w:t>
            </w:r>
            <w:r>
              <w:rPr>
                <w:rFonts w:hint="eastAsia" w:ascii="仿宋" w:hAnsi="仿宋" w:eastAsia="仿宋" w:cs="仿宋"/>
                <w:bCs/>
                <w:color w:val="auto"/>
                <w:kern w:val="2"/>
                <w:sz w:val="24"/>
                <w:szCs w:val="24"/>
                <w:lang w:val="zh-CN" w:eastAsia="zh-CN" w:bidi="ar-SA"/>
              </w:rPr>
              <w:t>进行综合评分</w:t>
            </w:r>
            <w:r>
              <w:rPr>
                <w:rFonts w:hint="eastAsia" w:ascii="仿宋" w:hAnsi="仿宋" w:eastAsia="仿宋" w:cs="仿宋"/>
                <w:bCs/>
                <w:color w:val="auto"/>
                <w:kern w:val="2"/>
                <w:sz w:val="24"/>
                <w:szCs w:val="24"/>
                <w:lang w:val="en-US" w:eastAsia="zh-CN" w:bidi="ar-SA"/>
              </w:rPr>
              <w:t>；</w:t>
            </w:r>
            <w:r>
              <w:rPr>
                <w:rFonts w:hint="eastAsia" w:ascii="仿宋" w:hAnsi="仿宋" w:eastAsia="仿宋" w:cs="仿宋"/>
                <w:sz w:val="24"/>
                <w:szCs w:val="24"/>
                <w:lang w:val="en-US" w:eastAsia="zh-CN"/>
              </w:rPr>
              <w:t>提供的得基本分3分，方案内容描述一般的得3.5分，内容描述基本完整的得4分，内容描述完整齐全且合理的得5分，内容描述全面可行性高的得6分。</w:t>
            </w:r>
          </w:p>
          <w:p w14:paraId="7252F866">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注：未提供的不得分。</w:t>
            </w:r>
          </w:p>
        </w:tc>
        <w:tc>
          <w:tcPr>
            <w:tcW w:w="978" w:type="dxa"/>
            <w:vAlign w:val="center"/>
          </w:tcPr>
          <w:p w14:paraId="4A901CB5">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14:paraId="33BF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66" w:type="dxa"/>
            <w:vAlign w:val="center"/>
          </w:tcPr>
          <w:p w14:paraId="30FB9650">
            <w:pPr>
              <w:pStyle w:val="676"/>
              <w:jc w:val="center"/>
              <w:rPr>
                <w:rFonts w:hint="eastAsia" w:ascii="仿宋" w:hAnsi="仿宋" w:eastAsia="仿宋" w:cs="仿宋"/>
                <w:b/>
                <w:color w:val="auto"/>
                <w:sz w:val="24"/>
                <w:szCs w:val="24"/>
              </w:rPr>
            </w:pPr>
            <w:r>
              <w:rPr>
                <w:rFonts w:hint="eastAsia" w:ascii="仿宋" w:hAnsi="仿宋" w:eastAsia="仿宋" w:cs="仿宋"/>
                <w:color w:val="auto"/>
                <w:sz w:val="24"/>
                <w:szCs w:val="24"/>
              </w:rPr>
              <w:t>报价</w:t>
            </w:r>
          </w:p>
        </w:tc>
        <w:tc>
          <w:tcPr>
            <w:tcW w:w="6051" w:type="dxa"/>
            <w:vAlign w:val="center"/>
          </w:tcPr>
          <w:p w14:paraId="59311E33">
            <w:pPr>
              <w:pStyle w:val="971"/>
              <w:spacing w:line="360" w:lineRule="exact"/>
              <w:ind w:firstLine="480"/>
              <w:rPr>
                <w:rFonts w:hint="eastAsia" w:ascii="仿宋" w:hAnsi="仿宋" w:eastAsia="仿宋" w:cs="仿宋"/>
                <w:kern w:val="0"/>
                <w:sz w:val="24"/>
                <w:szCs w:val="24"/>
              </w:rPr>
            </w:pPr>
            <w:r>
              <w:rPr>
                <w:rFonts w:hint="eastAsia" w:ascii="仿宋" w:hAnsi="仿宋" w:eastAsia="仿宋" w:cs="仿宋"/>
                <w:sz w:val="24"/>
                <w:szCs w:val="24"/>
              </w:rPr>
              <w:t>基准价为满足评标要求且投标价格最低的报价，投标报价得分=(基准价／投标报价)×30，四舍五入，保留两位小数。报价高于预算价</w:t>
            </w:r>
            <w:r>
              <w:rPr>
                <w:rFonts w:hint="eastAsia" w:ascii="仿宋" w:hAnsi="仿宋" w:eastAsia="仿宋" w:cs="仿宋"/>
                <w:sz w:val="24"/>
                <w:szCs w:val="24"/>
                <w:lang w:eastAsia="zh-CN"/>
              </w:rPr>
              <w:t>或最高限价</w:t>
            </w:r>
            <w:r>
              <w:rPr>
                <w:rFonts w:hint="eastAsia" w:ascii="仿宋" w:hAnsi="仿宋" w:eastAsia="仿宋" w:cs="仿宋"/>
                <w:sz w:val="24"/>
                <w:szCs w:val="24"/>
              </w:rPr>
              <w:t>的，为无效投标文件。</w:t>
            </w:r>
          </w:p>
        </w:tc>
        <w:tc>
          <w:tcPr>
            <w:tcW w:w="978" w:type="dxa"/>
            <w:vAlign w:val="center"/>
          </w:tcPr>
          <w:p w14:paraId="4E2027C1">
            <w:pPr>
              <w:adjustRightInd/>
              <w:spacing w:line="360" w:lineRule="exact"/>
              <w:jc w:val="center"/>
              <w:rPr>
                <w:rFonts w:hint="eastAsia" w:ascii="仿宋" w:hAnsi="仿宋" w:eastAsia="仿宋" w:cs="仿宋"/>
                <w:sz w:val="24"/>
                <w:szCs w:val="24"/>
              </w:rPr>
            </w:pPr>
            <w:r>
              <w:rPr>
                <w:rFonts w:hint="eastAsia" w:ascii="仿宋" w:hAnsi="仿宋" w:eastAsia="仿宋" w:cs="仿宋"/>
                <w:sz w:val="24"/>
                <w:szCs w:val="24"/>
              </w:rPr>
              <w:t>0-30分</w:t>
            </w:r>
          </w:p>
        </w:tc>
      </w:tr>
    </w:tbl>
    <w:p w14:paraId="79944DF5">
      <w:pPr>
        <w:snapToGrid w:val="0"/>
        <w:spacing w:line="400" w:lineRule="exact"/>
        <w:ind w:firstLine="480" w:firstLineChars="200"/>
        <w:rPr>
          <w:rFonts w:ascii="Arial" w:hAnsi="Arial" w:cs="Arial"/>
          <w:sz w:val="20"/>
          <w:szCs w:val="20"/>
          <w:shd w:val="clear" w:color="auto" w:fill="FFFFFF"/>
        </w:rPr>
      </w:pPr>
      <w:r>
        <w:rPr>
          <w:rFonts w:hint="default" w:ascii="仿宋" w:hAnsi="仿宋" w:eastAsia="仿宋" w:cs="仿宋"/>
          <w:bCs/>
          <w:color w:val="FF0000"/>
          <w:kern w:val="2"/>
          <w:sz w:val="24"/>
          <w:szCs w:val="24"/>
          <w:lang w:val="zh-CN" w:eastAsia="zh-CN" w:bidi="ar-SA"/>
        </w:rPr>
        <w:t>采购人在评审结束后、合同签订前需对涉及得分的证件、证书</w:t>
      </w:r>
      <w:r>
        <w:rPr>
          <w:rFonts w:hint="eastAsia" w:ascii="仿宋" w:hAnsi="仿宋" w:eastAsia="仿宋" w:cs="仿宋"/>
          <w:bCs/>
          <w:color w:val="FF0000"/>
          <w:kern w:val="2"/>
          <w:sz w:val="24"/>
          <w:szCs w:val="24"/>
          <w:lang w:val="zh-CN" w:eastAsia="zh-CN" w:bidi="ar-SA"/>
        </w:rPr>
        <w:t>等</w:t>
      </w:r>
      <w:r>
        <w:rPr>
          <w:rFonts w:hint="default" w:ascii="仿宋" w:hAnsi="仿宋" w:eastAsia="仿宋" w:cs="仿宋"/>
          <w:bCs/>
          <w:color w:val="FF0000"/>
          <w:kern w:val="2"/>
          <w:sz w:val="24"/>
          <w:szCs w:val="24"/>
          <w:lang w:val="zh-CN" w:eastAsia="zh-CN" w:bidi="ar-SA"/>
        </w:rPr>
        <w:t>进行</w:t>
      </w:r>
      <w:r>
        <w:rPr>
          <w:rFonts w:hint="default" w:ascii="仿宋" w:hAnsi="仿宋" w:eastAsia="仿宋" w:cs="仿宋"/>
          <w:bCs/>
          <w:color w:val="FF0000"/>
          <w:kern w:val="2"/>
          <w:sz w:val="24"/>
          <w:szCs w:val="24"/>
          <w:lang w:val="en-US" w:eastAsia="zh-CN" w:bidi="ar-SA"/>
        </w:rPr>
        <w:t>官网查询</w:t>
      </w:r>
      <w:r>
        <w:rPr>
          <w:rFonts w:hint="default" w:ascii="仿宋" w:hAnsi="仿宋" w:eastAsia="仿宋" w:cs="仿宋"/>
          <w:bCs/>
          <w:color w:val="FF0000"/>
          <w:kern w:val="2"/>
          <w:sz w:val="24"/>
          <w:szCs w:val="24"/>
          <w:lang w:val="zh-CN" w:eastAsia="zh-CN" w:bidi="ar-SA"/>
        </w:rPr>
        <w:t>，提供虚假资料的一经查实作虚假应标处理。</w:t>
      </w:r>
    </w:p>
    <w:p w14:paraId="0B07B1DF">
      <w:pPr>
        <w:snapToGrid w:val="0"/>
        <w:spacing w:line="400" w:lineRule="exact"/>
        <w:rPr>
          <w:rFonts w:ascii="Arial" w:hAnsi="Arial" w:cs="Arial"/>
          <w:sz w:val="20"/>
          <w:szCs w:val="20"/>
          <w:shd w:val="clear" w:color="auto" w:fill="FFFFFF"/>
        </w:rPr>
      </w:pPr>
    </w:p>
    <w:p w14:paraId="70F96803">
      <w:pPr>
        <w:rPr>
          <w:rFonts w:hint="eastAsia" w:ascii="新宋体" w:hAnsi="新宋体" w:eastAsia="新宋体"/>
          <w:b/>
          <w:color w:val="FF0000"/>
          <w:kern w:val="0"/>
          <w:sz w:val="28"/>
          <w:szCs w:val="28"/>
          <w:highlight w:val="none"/>
          <w:lang w:eastAsia="zh-CN"/>
        </w:rPr>
      </w:pPr>
      <w:r>
        <w:rPr>
          <w:rFonts w:hint="eastAsia" w:ascii="新宋体" w:hAnsi="新宋体" w:eastAsia="新宋体"/>
          <w:b/>
          <w:color w:val="FF0000"/>
          <w:kern w:val="0"/>
          <w:sz w:val="28"/>
          <w:szCs w:val="28"/>
          <w:highlight w:val="none"/>
          <w:lang w:eastAsia="zh-CN"/>
        </w:rPr>
        <w:br w:type="page"/>
      </w:r>
    </w:p>
    <w:p w14:paraId="4C291FCC">
      <w:pPr>
        <w:pStyle w:val="524"/>
        <w:ind w:left="0" w:leftChars="0" w:firstLine="0" w:firstLineChars="0"/>
        <w:jc w:val="center"/>
        <w:rPr>
          <w:rFonts w:hint="eastAsia"/>
          <w:color w:val="FF0000"/>
          <w:lang w:val="en-US" w:eastAsia="zh-CN"/>
        </w:rPr>
      </w:pPr>
      <w:r>
        <w:rPr>
          <w:rFonts w:hint="eastAsia" w:ascii="新宋体" w:hAnsi="新宋体" w:eastAsia="新宋体"/>
          <w:b/>
          <w:color w:val="FF0000"/>
          <w:kern w:val="0"/>
          <w:sz w:val="28"/>
          <w:szCs w:val="28"/>
          <w:highlight w:val="none"/>
          <w:lang w:eastAsia="zh-CN"/>
        </w:rPr>
        <w:t>标项</w:t>
      </w:r>
      <w:r>
        <w:rPr>
          <w:rFonts w:hint="eastAsia" w:ascii="新宋体" w:hAnsi="新宋体" w:eastAsia="新宋体"/>
          <w:b/>
          <w:color w:val="FF0000"/>
          <w:kern w:val="0"/>
          <w:sz w:val="28"/>
          <w:szCs w:val="28"/>
          <w:highlight w:val="none"/>
          <w:lang w:val="en-US" w:eastAsia="zh-CN"/>
        </w:rPr>
        <w:t>2、</w:t>
      </w:r>
      <w:r>
        <w:rPr>
          <w:rFonts w:hint="eastAsia" w:ascii="新宋体" w:hAnsi="新宋体" w:eastAsia="新宋体"/>
          <w:b/>
          <w:color w:val="FF0000"/>
          <w:kern w:val="0"/>
          <w:sz w:val="28"/>
          <w:szCs w:val="28"/>
          <w:highlight w:val="none"/>
          <w:lang w:eastAsia="zh-CN"/>
        </w:rPr>
        <w:t>标项</w:t>
      </w:r>
      <w:r>
        <w:rPr>
          <w:rFonts w:hint="eastAsia" w:ascii="新宋体" w:hAnsi="新宋体" w:eastAsia="新宋体"/>
          <w:b/>
          <w:color w:val="FF0000"/>
          <w:kern w:val="0"/>
          <w:sz w:val="28"/>
          <w:szCs w:val="28"/>
          <w:highlight w:val="none"/>
          <w:lang w:val="en-US" w:eastAsia="zh-CN"/>
        </w:rPr>
        <w:t>3、</w:t>
      </w:r>
      <w:r>
        <w:rPr>
          <w:rFonts w:hint="eastAsia" w:ascii="新宋体" w:hAnsi="新宋体" w:eastAsia="新宋体"/>
          <w:b/>
          <w:color w:val="FF0000"/>
          <w:kern w:val="0"/>
          <w:sz w:val="28"/>
          <w:szCs w:val="28"/>
          <w:highlight w:val="none"/>
          <w:lang w:eastAsia="zh-CN"/>
        </w:rPr>
        <w:t>标项</w:t>
      </w:r>
      <w:r>
        <w:rPr>
          <w:rFonts w:hint="eastAsia" w:ascii="新宋体" w:hAnsi="新宋体" w:eastAsia="新宋体"/>
          <w:b/>
          <w:color w:val="FF0000"/>
          <w:kern w:val="0"/>
          <w:sz w:val="28"/>
          <w:szCs w:val="28"/>
          <w:highlight w:val="none"/>
          <w:lang w:val="en-US" w:eastAsia="zh-CN"/>
        </w:rPr>
        <w:t>4、</w:t>
      </w:r>
      <w:r>
        <w:rPr>
          <w:rFonts w:hint="eastAsia" w:ascii="新宋体" w:hAnsi="新宋体" w:eastAsia="新宋体"/>
          <w:b/>
          <w:color w:val="FF0000"/>
          <w:kern w:val="0"/>
          <w:sz w:val="28"/>
          <w:szCs w:val="28"/>
          <w:highlight w:val="none"/>
          <w:lang w:eastAsia="zh-CN"/>
        </w:rPr>
        <w:t>标项</w:t>
      </w:r>
      <w:r>
        <w:rPr>
          <w:rFonts w:hint="eastAsia" w:ascii="新宋体" w:hAnsi="新宋体" w:eastAsia="新宋体"/>
          <w:b/>
          <w:color w:val="FF0000"/>
          <w:kern w:val="0"/>
          <w:sz w:val="28"/>
          <w:szCs w:val="28"/>
          <w:highlight w:val="none"/>
          <w:lang w:val="en-US" w:eastAsia="zh-CN"/>
        </w:rPr>
        <w:t>5、</w:t>
      </w:r>
      <w:r>
        <w:rPr>
          <w:rFonts w:hint="eastAsia" w:ascii="新宋体" w:hAnsi="新宋体" w:eastAsia="新宋体"/>
          <w:b/>
          <w:color w:val="FF0000"/>
          <w:kern w:val="0"/>
          <w:sz w:val="28"/>
          <w:szCs w:val="28"/>
          <w:highlight w:val="none"/>
          <w:lang w:eastAsia="zh-CN"/>
        </w:rPr>
        <w:t>标项</w:t>
      </w:r>
      <w:r>
        <w:rPr>
          <w:rFonts w:hint="eastAsia" w:ascii="新宋体" w:hAnsi="新宋体" w:eastAsia="新宋体"/>
          <w:b/>
          <w:color w:val="FF0000"/>
          <w:kern w:val="0"/>
          <w:sz w:val="28"/>
          <w:szCs w:val="28"/>
          <w:highlight w:val="none"/>
          <w:lang w:val="en-US" w:eastAsia="zh-CN"/>
        </w:rPr>
        <w:t>6、</w:t>
      </w:r>
      <w:r>
        <w:rPr>
          <w:rFonts w:hint="eastAsia" w:ascii="新宋体" w:hAnsi="新宋体" w:eastAsia="新宋体"/>
          <w:b/>
          <w:color w:val="FF0000"/>
          <w:kern w:val="0"/>
          <w:sz w:val="28"/>
          <w:szCs w:val="28"/>
          <w:highlight w:val="none"/>
          <w:lang w:eastAsia="zh-CN"/>
        </w:rPr>
        <w:t>标项</w:t>
      </w:r>
      <w:r>
        <w:rPr>
          <w:rFonts w:hint="eastAsia" w:ascii="新宋体" w:hAnsi="新宋体" w:eastAsia="新宋体"/>
          <w:b/>
          <w:color w:val="FF0000"/>
          <w:kern w:val="0"/>
          <w:sz w:val="28"/>
          <w:szCs w:val="28"/>
          <w:highlight w:val="none"/>
          <w:lang w:val="en-US" w:eastAsia="zh-CN"/>
        </w:rPr>
        <w:t>7、</w:t>
      </w:r>
      <w:r>
        <w:rPr>
          <w:rFonts w:hint="eastAsia" w:ascii="新宋体" w:hAnsi="新宋体" w:eastAsia="新宋体"/>
          <w:b/>
          <w:color w:val="FF0000"/>
          <w:kern w:val="0"/>
          <w:sz w:val="28"/>
          <w:szCs w:val="28"/>
          <w:highlight w:val="none"/>
          <w:lang w:eastAsia="zh-CN"/>
        </w:rPr>
        <w:t>标项</w:t>
      </w:r>
      <w:r>
        <w:rPr>
          <w:rFonts w:hint="eastAsia" w:ascii="新宋体" w:hAnsi="新宋体" w:eastAsia="新宋体"/>
          <w:b/>
          <w:color w:val="FF0000"/>
          <w:kern w:val="0"/>
          <w:sz w:val="28"/>
          <w:szCs w:val="28"/>
          <w:highlight w:val="none"/>
          <w:lang w:val="en-US" w:eastAsia="zh-CN"/>
        </w:rPr>
        <w:t>8、</w:t>
      </w:r>
      <w:r>
        <w:rPr>
          <w:rFonts w:hint="eastAsia" w:ascii="新宋体" w:hAnsi="新宋体" w:eastAsia="新宋体"/>
          <w:b/>
          <w:color w:val="FF0000"/>
          <w:kern w:val="0"/>
          <w:sz w:val="28"/>
          <w:szCs w:val="28"/>
          <w:highlight w:val="none"/>
          <w:lang w:eastAsia="zh-CN"/>
        </w:rPr>
        <w:t>标项</w:t>
      </w:r>
      <w:r>
        <w:rPr>
          <w:rFonts w:hint="eastAsia" w:ascii="新宋体" w:hAnsi="新宋体" w:eastAsia="新宋体"/>
          <w:b/>
          <w:color w:val="FF0000"/>
          <w:kern w:val="0"/>
          <w:sz w:val="28"/>
          <w:szCs w:val="28"/>
          <w:highlight w:val="none"/>
          <w:lang w:val="en-US" w:eastAsia="zh-CN"/>
        </w:rPr>
        <w:t>10、</w:t>
      </w:r>
      <w:r>
        <w:rPr>
          <w:rFonts w:hint="eastAsia" w:ascii="新宋体" w:hAnsi="新宋体" w:eastAsia="新宋体"/>
          <w:b/>
          <w:color w:val="FF0000"/>
          <w:kern w:val="0"/>
          <w:sz w:val="28"/>
          <w:szCs w:val="28"/>
          <w:highlight w:val="none"/>
          <w:lang w:eastAsia="zh-CN"/>
        </w:rPr>
        <w:t>标项</w:t>
      </w:r>
      <w:r>
        <w:rPr>
          <w:rFonts w:hint="eastAsia" w:ascii="新宋体" w:hAnsi="新宋体" w:eastAsia="新宋体"/>
          <w:b/>
          <w:color w:val="FF0000"/>
          <w:kern w:val="0"/>
          <w:sz w:val="28"/>
          <w:szCs w:val="28"/>
          <w:highlight w:val="none"/>
          <w:lang w:val="en-US" w:eastAsia="zh-CN"/>
        </w:rPr>
        <w:t>12、</w:t>
      </w:r>
      <w:r>
        <w:rPr>
          <w:rFonts w:hint="eastAsia" w:ascii="新宋体" w:hAnsi="新宋体" w:eastAsia="新宋体"/>
          <w:b/>
          <w:color w:val="FF0000"/>
          <w:kern w:val="0"/>
          <w:sz w:val="28"/>
          <w:szCs w:val="28"/>
          <w:highlight w:val="none"/>
          <w:lang w:eastAsia="zh-CN"/>
        </w:rPr>
        <w:t>标项</w:t>
      </w:r>
      <w:r>
        <w:rPr>
          <w:rFonts w:hint="eastAsia" w:ascii="新宋体" w:hAnsi="新宋体" w:eastAsia="新宋体"/>
          <w:b/>
          <w:color w:val="FF0000"/>
          <w:kern w:val="0"/>
          <w:sz w:val="28"/>
          <w:szCs w:val="28"/>
          <w:highlight w:val="none"/>
          <w:lang w:val="en-US" w:eastAsia="zh-CN"/>
        </w:rPr>
        <w:t>13</w:t>
      </w:r>
    </w:p>
    <w:tbl>
      <w:tblPr>
        <w:tblStyle w:val="65"/>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6051"/>
        <w:gridCol w:w="978"/>
      </w:tblGrid>
      <w:tr w14:paraId="2F3E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66" w:type="dxa"/>
            <w:vAlign w:val="center"/>
          </w:tcPr>
          <w:p w14:paraId="48B44A42">
            <w:pPr>
              <w:jc w:val="center"/>
              <w:rPr>
                <w:rFonts w:hint="eastAsia" w:ascii="仿宋" w:hAnsi="仿宋" w:eastAsia="仿宋" w:cs="仿宋"/>
                <w:b/>
                <w:sz w:val="24"/>
                <w:szCs w:val="24"/>
              </w:rPr>
            </w:pPr>
            <w:r>
              <w:rPr>
                <w:rFonts w:hint="eastAsia" w:ascii="仿宋" w:hAnsi="仿宋" w:eastAsia="仿宋" w:cs="仿宋"/>
                <w:b/>
                <w:sz w:val="24"/>
                <w:szCs w:val="24"/>
              </w:rPr>
              <w:t>评分项目</w:t>
            </w:r>
          </w:p>
        </w:tc>
        <w:tc>
          <w:tcPr>
            <w:tcW w:w="6051" w:type="dxa"/>
            <w:vAlign w:val="center"/>
          </w:tcPr>
          <w:p w14:paraId="63E43C89">
            <w:pPr>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978" w:type="dxa"/>
            <w:vAlign w:val="center"/>
          </w:tcPr>
          <w:p w14:paraId="40CC8347">
            <w:pPr>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5E72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66" w:type="dxa"/>
            <w:vAlign w:val="center"/>
          </w:tcPr>
          <w:p w14:paraId="22A3C4AF">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商务技术偏离表</w:t>
            </w:r>
          </w:p>
        </w:tc>
        <w:tc>
          <w:tcPr>
            <w:tcW w:w="6051" w:type="dxa"/>
          </w:tcPr>
          <w:p w14:paraId="2EC6F2E9">
            <w:pPr>
              <w:spacing w:line="340" w:lineRule="exact"/>
              <w:jc w:val="left"/>
              <w:rPr>
                <w:rFonts w:hint="eastAsia" w:ascii="仿宋" w:hAnsi="仿宋" w:eastAsia="仿宋" w:cs="仿宋"/>
                <w:sz w:val="24"/>
                <w:szCs w:val="24"/>
                <w:lang w:val="zh-CN"/>
              </w:rPr>
            </w:pPr>
            <w:r>
              <w:rPr>
                <w:rFonts w:hint="eastAsia" w:ascii="仿宋" w:hAnsi="仿宋" w:eastAsia="仿宋" w:cs="仿宋"/>
                <w:color w:val="FF0000"/>
                <w:sz w:val="24"/>
                <w:szCs w:val="24"/>
                <w:lang w:val="zh-CN"/>
              </w:rPr>
              <w:t>客观分</w:t>
            </w:r>
          </w:p>
          <w:p w14:paraId="4FC717B5">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根据各供应商针对招标文件第三部分采购内容及要求响应情况，完全满足招标文件第三部分采购内容及要求的得满分；带</w:t>
            </w:r>
            <w:r>
              <w:rPr>
                <w:rFonts w:hint="eastAsia" w:ascii="仿宋" w:hAnsi="仿宋" w:eastAsia="仿宋" w:cs="仿宋"/>
                <w:sz w:val="24"/>
                <w:szCs w:val="24"/>
                <w:lang w:val="zh-CN" w:eastAsia="zh-CN"/>
              </w:rPr>
              <w:t>“▲”条款是实质性条款，有一项不满足项的，作无效标处理；带“★”条款负偏离的每一项扣</w:t>
            </w:r>
            <w:r>
              <w:rPr>
                <w:rFonts w:hint="eastAsia" w:ascii="仿宋" w:hAnsi="仿宋" w:eastAsia="仿宋" w:cs="仿宋"/>
                <w:sz w:val="24"/>
                <w:szCs w:val="24"/>
                <w:lang w:val="en-US" w:eastAsia="zh-CN"/>
              </w:rPr>
              <w:t>2</w:t>
            </w:r>
            <w:r>
              <w:rPr>
                <w:rFonts w:hint="eastAsia" w:ascii="仿宋" w:hAnsi="仿宋" w:eastAsia="仿宋" w:cs="仿宋"/>
                <w:sz w:val="24"/>
                <w:szCs w:val="24"/>
                <w:lang w:val="zh-CN" w:eastAsia="zh-CN"/>
              </w:rPr>
              <w:t>分；其他参数负偏离每一项扣</w:t>
            </w: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分。</w:t>
            </w:r>
          </w:p>
          <w:p w14:paraId="48DC044F">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color w:val="FF0000"/>
                <w:sz w:val="24"/>
                <w:szCs w:val="24"/>
              </w:rPr>
              <w:t>注：</w:t>
            </w:r>
            <w:r>
              <w:rPr>
                <w:rFonts w:hint="eastAsia" w:ascii="仿宋" w:hAnsi="仿宋" w:eastAsia="仿宋" w:cs="仿宋"/>
                <w:color w:val="FF0000"/>
                <w:sz w:val="24"/>
                <w:szCs w:val="24"/>
                <w:lang w:val="zh-CN" w:eastAsia="zh-CN"/>
              </w:rPr>
              <w:t>涉及到检测报告和证书的，需提供</w:t>
            </w:r>
            <w:r>
              <w:rPr>
                <w:rFonts w:hint="eastAsia" w:ascii="仿宋" w:hAnsi="仿宋" w:eastAsia="仿宋" w:cs="仿宋"/>
                <w:color w:val="FF0000"/>
                <w:sz w:val="24"/>
                <w:szCs w:val="24"/>
                <w:lang w:val="en-US" w:eastAsia="zh-CN"/>
              </w:rPr>
              <w:t>官方网站链接、</w:t>
            </w:r>
            <w:r>
              <w:rPr>
                <w:rFonts w:hint="eastAsia" w:ascii="仿宋" w:hAnsi="仿宋" w:eastAsia="仿宋" w:cs="仿宋"/>
                <w:color w:val="FF0000"/>
                <w:sz w:val="24"/>
                <w:szCs w:val="24"/>
                <w:lang w:val="zh-CN" w:eastAsia="zh-CN"/>
              </w:rPr>
              <w:t>检测报告和证书</w:t>
            </w:r>
            <w:r>
              <w:rPr>
                <w:rFonts w:hint="eastAsia" w:ascii="仿宋" w:hAnsi="仿宋" w:eastAsia="仿宋" w:cs="仿宋"/>
                <w:color w:val="FF0000"/>
                <w:sz w:val="24"/>
                <w:szCs w:val="24"/>
                <w:lang w:val="en-US" w:eastAsia="zh-CN"/>
              </w:rPr>
              <w:t>查询截图。</w:t>
            </w:r>
          </w:p>
        </w:tc>
        <w:tc>
          <w:tcPr>
            <w:tcW w:w="978" w:type="dxa"/>
            <w:vAlign w:val="center"/>
          </w:tcPr>
          <w:p w14:paraId="70EB5E04">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46</w:t>
            </w:r>
            <w:r>
              <w:rPr>
                <w:rFonts w:hint="eastAsia" w:ascii="仿宋" w:hAnsi="仿宋" w:eastAsia="仿宋" w:cs="仿宋"/>
                <w:sz w:val="24"/>
                <w:szCs w:val="24"/>
              </w:rPr>
              <w:t>分</w:t>
            </w:r>
          </w:p>
        </w:tc>
      </w:tr>
      <w:tr w14:paraId="0B46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1466" w:type="dxa"/>
            <w:vAlign w:val="center"/>
          </w:tcPr>
          <w:p w14:paraId="64BC9389">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类似业绩</w:t>
            </w:r>
          </w:p>
        </w:tc>
        <w:tc>
          <w:tcPr>
            <w:tcW w:w="6051" w:type="dxa"/>
            <w:vAlign w:val="top"/>
          </w:tcPr>
          <w:p w14:paraId="38A9D99F">
            <w:pPr>
              <w:spacing w:line="340" w:lineRule="exact"/>
              <w:jc w:val="left"/>
              <w:rPr>
                <w:rFonts w:hint="eastAsia" w:ascii="仿宋" w:hAnsi="仿宋" w:eastAsia="仿宋" w:cs="仿宋"/>
                <w:color w:val="FF0000"/>
                <w:sz w:val="24"/>
                <w:szCs w:val="24"/>
                <w:lang w:val="zh-CN"/>
              </w:rPr>
            </w:pPr>
            <w:r>
              <w:rPr>
                <w:rFonts w:hint="eastAsia" w:ascii="仿宋" w:hAnsi="仿宋" w:eastAsia="仿宋" w:cs="仿宋"/>
                <w:color w:val="FF0000"/>
                <w:sz w:val="24"/>
                <w:szCs w:val="24"/>
                <w:lang w:val="zh-CN"/>
              </w:rPr>
              <w:t>客观分</w:t>
            </w:r>
          </w:p>
          <w:p w14:paraId="69CBEBE1">
            <w:pPr>
              <w:spacing w:line="340" w:lineRule="exact"/>
              <w:ind w:firstLine="480" w:firstLineChars="200"/>
              <w:jc w:val="left"/>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kern w:val="2"/>
                <w:sz w:val="24"/>
                <w:szCs w:val="24"/>
                <w:lang w:val="zh-CN" w:eastAsia="zh-CN" w:bidi="ar-SA"/>
              </w:rPr>
              <w:t>提供20</w:t>
            </w:r>
            <w:r>
              <w:rPr>
                <w:rFonts w:hint="eastAsia" w:ascii="仿宋" w:hAnsi="仿宋" w:eastAsia="仿宋" w:cs="仿宋"/>
                <w:bCs/>
                <w:color w:val="auto"/>
                <w:kern w:val="2"/>
                <w:sz w:val="24"/>
                <w:szCs w:val="24"/>
                <w:lang w:val="en-US" w:eastAsia="zh-CN" w:bidi="ar-SA"/>
              </w:rPr>
              <w:t>21</w:t>
            </w:r>
            <w:r>
              <w:rPr>
                <w:rFonts w:hint="eastAsia" w:ascii="仿宋" w:hAnsi="仿宋" w:eastAsia="仿宋" w:cs="仿宋"/>
                <w:bCs/>
                <w:color w:val="auto"/>
                <w:kern w:val="2"/>
                <w:sz w:val="24"/>
                <w:szCs w:val="24"/>
                <w:lang w:val="zh-CN" w:eastAsia="zh-CN" w:bidi="ar-SA"/>
              </w:rPr>
              <w:t>年1月1日至今（以合同签订时间为准）具有同类</w:t>
            </w:r>
            <w:r>
              <w:rPr>
                <w:rFonts w:hint="eastAsia" w:ascii="仿宋" w:hAnsi="仿宋" w:eastAsia="仿宋" w:cs="仿宋"/>
                <w:bCs/>
                <w:color w:val="auto"/>
                <w:kern w:val="2"/>
                <w:sz w:val="24"/>
                <w:szCs w:val="24"/>
                <w:lang w:val="en-US" w:eastAsia="zh-CN" w:bidi="ar-SA"/>
              </w:rPr>
              <w:t>同型号设备</w:t>
            </w:r>
            <w:r>
              <w:rPr>
                <w:rFonts w:hint="eastAsia" w:ascii="仿宋" w:hAnsi="仿宋" w:eastAsia="仿宋" w:cs="仿宋"/>
                <w:bCs/>
                <w:color w:val="auto"/>
                <w:kern w:val="2"/>
                <w:sz w:val="24"/>
                <w:szCs w:val="24"/>
                <w:lang w:val="zh-CN" w:eastAsia="zh-CN" w:bidi="ar-SA"/>
              </w:rPr>
              <w:t>项目业绩的，每提供一个得</w:t>
            </w:r>
            <w:r>
              <w:rPr>
                <w:rFonts w:hint="eastAsia" w:ascii="仿宋" w:hAnsi="仿宋" w:eastAsia="仿宋" w:cs="仿宋"/>
                <w:bCs/>
                <w:color w:val="auto"/>
                <w:kern w:val="2"/>
                <w:sz w:val="24"/>
                <w:szCs w:val="24"/>
                <w:lang w:val="en-US" w:eastAsia="zh-CN" w:bidi="ar-SA"/>
              </w:rPr>
              <w:t>1</w:t>
            </w:r>
            <w:r>
              <w:rPr>
                <w:rFonts w:hint="eastAsia" w:ascii="仿宋" w:hAnsi="仿宋" w:eastAsia="仿宋" w:cs="仿宋"/>
                <w:bCs/>
                <w:color w:val="auto"/>
                <w:kern w:val="2"/>
                <w:sz w:val="24"/>
                <w:szCs w:val="24"/>
                <w:lang w:val="zh-CN" w:eastAsia="zh-CN" w:bidi="ar-SA"/>
              </w:rPr>
              <w:t>.5分，同一业绩不累计得分，最高得</w:t>
            </w:r>
            <w:r>
              <w:rPr>
                <w:rFonts w:hint="eastAsia" w:ascii="仿宋" w:hAnsi="仿宋" w:eastAsia="仿宋" w:cs="仿宋"/>
                <w:bCs/>
                <w:color w:val="auto"/>
                <w:kern w:val="2"/>
                <w:sz w:val="24"/>
                <w:szCs w:val="24"/>
                <w:lang w:val="en-US" w:eastAsia="zh-CN" w:bidi="ar-SA"/>
              </w:rPr>
              <w:t>3</w:t>
            </w:r>
            <w:r>
              <w:rPr>
                <w:rFonts w:hint="eastAsia" w:ascii="仿宋" w:hAnsi="仿宋" w:eastAsia="仿宋" w:cs="仿宋"/>
                <w:bCs/>
                <w:color w:val="auto"/>
                <w:kern w:val="2"/>
                <w:sz w:val="24"/>
                <w:szCs w:val="24"/>
                <w:lang w:val="zh-CN" w:eastAsia="zh-CN" w:bidi="ar-SA"/>
              </w:rPr>
              <w:t>分。</w:t>
            </w:r>
          </w:p>
          <w:p w14:paraId="35174F9B">
            <w:pPr>
              <w:spacing w:line="3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auto"/>
                <w:kern w:val="2"/>
                <w:sz w:val="24"/>
                <w:szCs w:val="24"/>
                <w:lang w:val="zh-CN" w:eastAsia="zh-CN" w:bidi="ar-SA"/>
              </w:rPr>
              <w:t>注：提供合同彩色扫描件加盖供应商公章（合同内容应清楚可见产品内容等），</w:t>
            </w:r>
            <w:r>
              <w:rPr>
                <w:rFonts w:hint="eastAsia" w:ascii="仿宋" w:hAnsi="仿宋" w:eastAsia="仿宋" w:cs="仿宋"/>
                <w:bCs/>
                <w:color w:val="auto"/>
                <w:kern w:val="2"/>
                <w:sz w:val="24"/>
                <w:szCs w:val="24"/>
                <w:lang w:val="en-US" w:eastAsia="zh-CN" w:bidi="ar-SA"/>
              </w:rPr>
              <w:t>未</w:t>
            </w:r>
            <w:r>
              <w:rPr>
                <w:rFonts w:hint="eastAsia" w:ascii="仿宋" w:hAnsi="仿宋" w:eastAsia="仿宋" w:cs="仿宋"/>
                <w:bCs/>
                <w:color w:val="auto"/>
                <w:kern w:val="2"/>
                <w:sz w:val="24"/>
                <w:szCs w:val="24"/>
                <w:lang w:val="zh-CN" w:eastAsia="zh-CN" w:bidi="ar-SA"/>
              </w:rPr>
              <w:t>提供或无法辨认的不得分。</w:t>
            </w:r>
          </w:p>
        </w:tc>
        <w:tc>
          <w:tcPr>
            <w:tcW w:w="978" w:type="dxa"/>
            <w:vAlign w:val="center"/>
          </w:tcPr>
          <w:p w14:paraId="0908FAFB">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0-3分</w:t>
            </w:r>
          </w:p>
        </w:tc>
      </w:tr>
      <w:tr w14:paraId="256D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Align w:val="center"/>
          </w:tcPr>
          <w:p w14:paraId="427F9B84">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保修期</w:t>
            </w:r>
          </w:p>
        </w:tc>
        <w:tc>
          <w:tcPr>
            <w:tcW w:w="6051" w:type="dxa"/>
          </w:tcPr>
          <w:p w14:paraId="044863DE">
            <w:pPr>
              <w:spacing w:line="340" w:lineRule="exact"/>
              <w:jc w:val="left"/>
              <w:rPr>
                <w:rFonts w:hint="eastAsia" w:ascii="仿宋" w:hAnsi="仿宋" w:eastAsia="仿宋" w:cs="仿宋"/>
                <w:color w:val="FF0000"/>
                <w:sz w:val="24"/>
                <w:szCs w:val="24"/>
                <w:lang w:val="zh-CN"/>
              </w:rPr>
            </w:pPr>
            <w:r>
              <w:rPr>
                <w:rFonts w:hint="eastAsia" w:ascii="仿宋" w:hAnsi="仿宋" w:eastAsia="仿宋" w:cs="仿宋"/>
                <w:color w:val="FF0000"/>
                <w:sz w:val="24"/>
                <w:szCs w:val="24"/>
                <w:lang w:val="zh-CN"/>
              </w:rPr>
              <w:t>客观分</w:t>
            </w:r>
          </w:p>
          <w:p w14:paraId="30BA5CDB">
            <w:pPr>
              <w:spacing w:line="3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保修期每超招标文件规定年限1年加1分，最高得3分。</w:t>
            </w:r>
          </w:p>
          <w:p w14:paraId="24C9C3C0">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zh-CN" w:eastAsia="zh-CN"/>
              </w:rPr>
              <w:t>注：未提供的不得分。</w:t>
            </w:r>
          </w:p>
        </w:tc>
        <w:tc>
          <w:tcPr>
            <w:tcW w:w="978" w:type="dxa"/>
            <w:vAlign w:val="center"/>
          </w:tcPr>
          <w:p w14:paraId="07BFD5ED">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14:paraId="25B5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66" w:type="dxa"/>
            <w:vAlign w:val="center"/>
          </w:tcPr>
          <w:p w14:paraId="05C2B917">
            <w:pPr>
              <w:spacing w:line="340" w:lineRule="exact"/>
              <w:jc w:val="center"/>
              <w:rPr>
                <w:rFonts w:hint="eastAsia" w:ascii="仿宋" w:hAnsi="仿宋" w:eastAsia="仿宋" w:cs="仿宋"/>
                <w:sz w:val="24"/>
                <w:szCs w:val="24"/>
              </w:rPr>
            </w:pPr>
            <w:r>
              <w:rPr>
                <w:rFonts w:hint="eastAsia" w:ascii="仿宋" w:hAnsi="仿宋" w:eastAsia="仿宋" w:cs="仿宋"/>
                <w:color w:val="000000" w:themeColor="text1"/>
                <w:sz w:val="24"/>
                <w:szCs w:val="24"/>
                <w:highlight w:val="none"/>
                <w:lang w:eastAsia="zh-CN"/>
                <w14:textFill>
                  <w14:solidFill>
                    <w14:schemeClr w14:val="tx1"/>
                  </w14:solidFill>
                </w14:textFill>
              </w:rPr>
              <w:t>投标产品的技术性能</w:t>
            </w:r>
          </w:p>
        </w:tc>
        <w:tc>
          <w:tcPr>
            <w:tcW w:w="6051" w:type="dxa"/>
            <w:shd w:val="clear" w:color="auto" w:fill="auto"/>
          </w:tcPr>
          <w:p w14:paraId="37DF0524">
            <w:pPr>
              <w:spacing w:line="340" w:lineRule="exact"/>
              <w:jc w:val="left"/>
              <w:rPr>
                <w:rFonts w:hint="eastAsia" w:ascii="仿宋" w:hAnsi="仿宋" w:eastAsia="仿宋" w:cs="仿宋"/>
                <w:sz w:val="24"/>
                <w:szCs w:val="24"/>
              </w:rPr>
            </w:pPr>
            <w:r>
              <w:rPr>
                <w:rFonts w:hint="eastAsia" w:ascii="仿宋" w:hAnsi="仿宋" w:eastAsia="仿宋" w:cs="仿宋"/>
                <w:sz w:val="24"/>
                <w:szCs w:val="24"/>
              </w:rPr>
              <w:t>主观分</w:t>
            </w:r>
          </w:p>
          <w:p w14:paraId="1DF2FAE6">
            <w:pPr>
              <w:keepNext w:val="0"/>
              <w:keepLines w:val="0"/>
              <w:pageBreakBefore w:val="0"/>
              <w:widowControl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2"/>
                <w:sz w:val="24"/>
                <w:szCs w:val="24"/>
                <w:lang w:val="zh-CN" w:eastAsia="zh-CN" w:bidi="ar-SA"/>
              </w:rPr>
              <w:t>根据所投产品技术性能总体情况，包括产品整体设计、工作原理路径、制造工艺、其在临床使用效果进行综合评分</w:t>
            </w:r>
            <w:r>
              <w:rPr>
                <w:rFonts w:hint="eastAsia" w:ascii="仿宋" w:hAnsi="仿宋" w:eastAsia="仿宋" w:cs="仿宋"/>
                <w:bCs/>
                <w:color w:val="auto"/>
                <w:kern w:val="2"/>
                <w:sz w:val="24"/>
                <w:szCs w:val="24"/>
                <w:lang w:val="en-US" w:eastAsia="zh-CN" w:bidi="ar-SA"/>
              </w:rPr>
              <w:t>；提供的得基本分3.5分，方案内容描述一般的得4分，内容描述基本完整的得5分，内容描述完整齐全且合理的得6分，内容描述全面可行性高的得7分。</w:t>
            </w:r>
          </w:p>
          <w:p w14:paraId="0DEA13A8">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注：未提供的不得分。</w:t>
            </w:r>
          </w:p>
        </w:tc>
        <w:tc>
          <w:tcPr>
            <w:tcW w:w="978" w:type="dxa"/>
            <w:vAlign w:val="center"/>
          </w:tcPr>
          <w:p w14:paraId="77272FE2">
            <w:pPr>
              <w:spacing w:line="340" w:lineRule="exact"/>
              <w:jc w:val="center"/>
              <w:rPr>
                <w:rFonts w:hint="eastAsia" w:ascii="仿宋" w:hAnsi="仿宋" w:eastAsia="仿宋" w:cs="仿宋"/>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w:t>
            </w:r>
          </w:p>
        </w:tc>
      </w:tr>
      <w:tr w14:paraId="730F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66" w:type="dxa"/>
            <w:vAlign w:val="center"/>
          </w:tcPr>
          <w:p w14:paraId="7739139E">
            <w:pPr>
              <w:spacing w:line="340" w:lineRule="exact"/>
              <w:jc w:val="center"/>
              <w:rPr>
                <w:rFonts w:hint="eastAsia" w:ascii="仿宋" w:hAnsi="仿宋" w:eastAsia="仿宋" w:cs="仿宋"/>
                <w:sz w:val="24"/>
                <w:szCs w:val="24"/>
              </w:rPr>
            </w:pPr>
            <w:r>
              <w:rPr>
                <w:rFonts w:hint="eastAsia" w:ascii="仿宋" w:hAnsi="仿宋" w:eastAsia="仿宋" w:cs="仿宋"/>
                <w:color w:val="000000"/>
                <w:kern w:val="2"/>
                <w:sz w:val="24"/>
                <w:szCs w:val="24"/>
                <w:highlight w:val="none"/>
                <w:lang w:val="en-US" w:eastAsia="zh-CN" w:bidi="ar-SA"/>
              </w:rPr>
              <w:t>安装、调试、验收方案</w:t>
            </w:r>
          </w:p>
        </w:tc>
        <w:tc>
          <w:tcPr>
            <w:tcW w:w="6051" w:type="dxa"/>
          </w:tcPr>
          <w:p w14:paraId="5A2C41AF">
            <w:pPr>
              <w:spacing w:line="340" w:lineRule="exact"/>
              <w:jc w:val="left"/>
              <w:rPr>
                <w:rFonts w:hint="eastAsia" w:ascii="仿宋" w:hAnsi="仿宋" w:eastAsia="仿宋" w:cs="仿宋"/>
                <w:sz w:val="24"/>
                <w:szCs w:val="24"/>
              </w:rPr>
            </w:pPr>
            <w:r>
              <w:rPr>
                <w:rFonts w:hint="eastAsia" w:ascii="仿宋" w:hAnsi="仿宋" w:eastAsia="仿宋" w:cs="仿宋"/>
                <w:sz w:val="24"/>
                <w:szCs w:val="24"/>
              </w:rPr>
              <w:t>主观分</w:t>
            </w:r>
          </w:p>
          <w:p w14:paraId="343FAC6A">
            <w:pPr>
              <w:spacing w:line="340" w:lineRule="exact"/>
              <w:ind w:firstLine="456" w:firstLineChars="200"/>
              <w:jc w:val="left"/>
              <w:rPr>
                <w:rFonts w:hint="eastAsia" w:ascii="仿宋" w:hAnsi="仿宋" w:eastAsia="仿宋" w:cs="仿宋"/>
                <w:sz w:val="24"/>
                <w:szCs w:val="24"/>
                <w:lang w:val="en-US" w:eastAsia="zh-CN"/>
              </w:rPr>
            </w:pPr>
            <w:r>
              <w:rPr>
                <w:rFonts w:hint="eastAsia" w:ascii="仿宋" w:hAnsi="仿宋" w:eastAsia="仿宋" w:cs="仿宋"/>
                <w:bCs/>
                <w:color w:val="000000" w:themeColor="text1"/>
                <w:spacing w:val="-6"/>
                <w:sz w:val="24"/>
                <w:szCs w:val="24"/>
                <w:highlight w:val="none"/>
                <w14:textFill>
                  <w14:solidFill>
                    <w14:schemeClr w14:val="tx1"/>
                  </w14:solidFill>
                </w14:textFill>
              </w:rPr>
              <w:t>评标委员会对各投标人提供的</w:t>
            </w:r>
            <w:r>
              <w:rPr>
                <w:rFonts w:hint="eastAsia" w:ascii="仿宋" w:hAnsi="仿宋" w:eastAsia="仿宋" w:cs="仿宋"/>
                <w:sz w:val="24"/>
                <w:szCs w:val="24"/>
                <w:highlight w:val="none"/>
              </w:rPr>
              <w:t>安装调试方案</w:t>
            </w:r>
            <w:r>
              <w:rPr>
                <w:rFonts w:hint="eastAsia" w:ascii="仿宋" w:hAnsi="仿宋" w:eastAsia="仿宋" w:cs="仿宋"/>
                <w:bCs/>
                <w:color w:val="auto"/>
                <w:kern w:val="2"/>
                <w:sz w:val="24"/>
                <w:szCs w:val="24"/>
                <w:lang w:val="zh-CN" w:eastAsia="zh-CN" w:bidi="ar-SA"/>
              </w:rPr>
              <w:t>进行综合评分</w:t>
            </w:r>
            <w:r>
              <w:rPr>
                <w:rFonts w:hint="eastAsia" w:ascii="仿宋" w:hAnsi="仿宋" w:eastAsia="仿宋" w:cs="仿宋"/>
                <w:bCs/>
                <w:color w:val="auto"/>
                <w:kern w:val="2"/>
                <w:sz w:val="24"/>
                <w:szCs w:val="24"/>
                <w:lang w:val="en-US" w:eastAsia="zh-CN" w:bidi="ar-SA"/>
              </w:rPr>
              <w:t>；</w:t>
            </w:r>
            <w:r>
              <w:rPr>
                <w:rFonts w:hint="eastAsia" w:ascii="仿宋" w:hAnsi="仿宋" w:eastAsia="仿宋" w:cs="仿宋"/>
                <w:sz w:val="24"/>
                <w:szCs w:val="24"/>
                <w:lang w:val="en-US" w:eastAsia="zh-CN"/>
              </w:rPr>
              <w:t>提供的得基本分2.5分，方案内容描述一般的得3分，内容描述基本完整的得3.5分，内容描述完整齐全且合理的得4分，内容描述全面可行性高的得5分。</w:t>
            </w:r>
          </w:p>
          <w:p w14:paraId="674BFD3B">
            <w:pPr>
              <w:spacing w:line="340" w:lineRule="exact"/>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注：未提供的不得分。</w:t>
            </w:r>
          </w:p>
        </w:tc>
        <w:tc>
          <w:tcPr>
            <w:tcW w:w="978" w:type="dxa"/>
            <w:vAlign w:val="center"/>
          </w:tcPr>
          <w:p w14:paraId="40ADC871">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14:paraId="1017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466" w:type="dxa"/>
            <w:vAlign w:val="center"/>
          </w:tcPr>
          <w:p w14:paraId="10BBA727">
            <w:pPr>
              <w:spacing w:line="340" w:lineRule="exact"/>
              <w:jc w:val="center"/>
              <w:rPr>
                <w:rFonts w:hint="eastAsia" w:ascii="仿宋" w:hAnsi="仿宋" w:eastAsia="仿宋" w:cs="仿宋"/>
                <w:sz w:val="24"/>
                <w:szCs w:val="24"/>
              </w:rPr>
            </w:pPr>
            <w:r>
              <w:rPr>
                <w:rFonts w:hint="eastAsia" w:ascii="仿宋" w:hAnsi="仿宋" w:eastAsia="仿宋" w:cs="仿宋"/>
                <w:sz w:val="24"/>
                <w:szCs w:val="24"/>
                <w:highlight w:val="none"/>
              </w:rPr>
              <w:t>售后服务</w:t>
            </w:r>
          </w:p>
        </w:tc>
        <w:tc>
          <w:tcPr>
            <w:tcW w:w="6051" w:type="dxa"/>
          </w:tcPr>
          <w:p w14:paraId="7D1BDD97">
            <w:pPr>
              <w:spacing w:line="340" w:lineRule="exact"/>
              <w:jc w:val="left"/>
              <w:rPr>
                <w:rFonts w:hint="eastAsia" w:ascii="仿宋" w:hAnsi="仿宋" w:eastAsia="仿宋" w:cs="仿宋"/>
                <w:sz w:val="24"/>
                <w:szCs w:val="24"/>
              </w:rPr>
            </w:pPr>
            <w:r>
              <w:rPr>
                <w:rFonts w:hint="eastAsia" w:ascii="仿宋" w:hAnsi="仿宋" w:eastAsia="仿宋" w:cs="仿宋"/>
                <w:sz w:val="24"/>
                <w:szCs w:val="24"/>
              </w:rPr>
              <w:t>主观分</w:t>
            </w:r>
          </w:p>
          <w:p w14:paraId="45569DDB">
            <w:pPr>
              <w:spacing w:line="3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投标人提供的售后服务方案和服务承诺情况，以及服务承诺的可行性、合理性</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完整性以及售后维护机构和人员</w:t>
            </w:r>
            <w:r>
              <w:rPr>
                <w:rFonts w:hint="eastAsia" w:ascii="仿宋" w:hAnsi="仿宋" w:eastAsia="仿宋" w:cs="仿宋"/>
                <w:color w:val="000000" w:themeColor="text1"/>
                <w:sz w:val="24"/>
                <w:szCs w:val="24"/>
                <w:highlight w:val="none"/>
                <w:lang w:eastAsia="zh-CN"/>
                <w14:textFill>
                  <w14:solidFill>
                    <w14:schemeClr w14:val="tx1"/>
                  </w14:solidFill>
                </w14:textFill>
              </w:rPr>
              <w:t>，技术培训方案，年度保养计划</w:t>
            </w:r>
            <w:r>
              <w:rPr>
                <w:rFonts w:hint="eastAsia" w:ascii="仿宋" w:hAnsi="仿宋" w:eastAsia="仿宋" w:cs="仿宋"/>
                <w:color w:val="000000" w:themeColor="text1"/>
                <w:sz w:val="24"/>
                <w:szCs w:val="24"/>
                <w:highlight w:val="none"/>
                <w14:textFill>
                  <w14:solidFill>
                    <w14:schemeClr w14:val="tx1"/>
                  </w14:solidFill>
                </w14:textFill>
              </w:rPr>
              <w:t>等服务</w:t>
            </w:r>
            <w:r>
              <w:rPr>
                <w:rFonts w:hint="eastAsia" w:ascii="仿宋" w:hAnsi="仿宋" w:eastAsia="仿宋" w:cs="仿宋"/>
                <w:bCs/>
                <w:color w:val="auto"/>
                <w:kern w:val="2"/>
                <w:sz w:val="24"/>
                <w:szCs w:val="24"/>
                <w:lang w:val="zh-CN" w:eastAsia="zh-CN" w:bidi="ar-SA"/>
              </w:rPr>
              <w:t>进行综合评分</w:t>
            </w:r>
            <w:r>
              <w:rPr>
                <w:rFonts w:hint="eastAsia" w:ascii="仿宋" w:hAnsi="仿宋" w:eastAsia="仿宋" w:cs="仿宋"/>
                <w:bCs/>
                <w:color w:val="auto"/>
                <w:kern w:val="2"/>
                <w:sz w:val="24"/>
                <w:szCs w:val="24"/>
                <w:lang w:val="en-US" w:eastAsia="zh-CN" w:bidi="ar-SA"/>
              </w:rPr>
              <w:t>；</w:t>
            </w:r>
            <w:r>
              <w:rPr>
                <w:rFonts w:hint="eastAsia" w:ascii="仿宋" w:hAnsi="仿宋" w:eastAsia="仿宋" w:cs="仿宋"/>
                <w:sz w:val="24"/>
                <w:szCs w:val="24"/>
                <w:lang w:val="en-US" w:eastAsia="zh-CN"/>
              </w:rPr>
              <w:t>提供的得基本分3分，方案内容描述一般的得3.5分，内容描述基本完整的得4分，内容描述完整齐全且合理的得5分，内容描述全面可行性高的得6分。</w:t>
            </w:r>
          </w:p>
          <w:p w14:paraId="0706D692">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注：未提供的不得分。</w:t>
            </w:r>
          </w:p>
        </w:tc>
        <w:tc>
          <w:tcPr>
            <w:tcW w:w="978" w:type="dxa"/>
            <w:vAlign w:val="center"/>
          </w:tcPr>
          <w:p w14:paraId="326654F1">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14:paraId="6197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66" w:type="dxa"/>
            <w:vAlign w:val="center"/>
          </w:tcPr>
          <w:p w14:paraId="534BC85D">
            <w:pPr>
              <w:pStyle w:val="676"/>
              <w:jc w:val="center"/>
              <w:rPr>
                <w:rFonts w:hint="eastAsia" w:ascii="仿宋" w:hAnsi="仿宋" w:eastAsia="仿宋" w:cs="仿宋"/>
                <w:b/>
                <w:color w:val="auto"/>
                <w:sz w:val="24"/>
                <w:szCs w:val="24"/>
              </w:rPr>
            </w:pPr>
            <w:r>
              <w:rPr>
                <w:rFonts w:hint="eastAsia" w:ascii="仿宋" w:hAnsi="仿宋" w:eastAsia="仿宋" w:cs="仿宋"/>
                <w:color w:val="auto"/>
                <w:sz w:val="24"/>
                <w:szCs w:val="24"/>
              </w:rPr>
              <w:t>报价</w:t>
            </w:r>
          </w:p>
        </w:tc>
        <w:tc>
          <w:tcPr>
            <w:tcW w:w="6051" w:type="dxa"/>
            <w:vAlign w:val="center"/>
          </w:tcPr>
          <w:p w14:paraId="55B76CB0">
            <w:pPr>
              <w:pStyle w:val="971"/>
              <w:spacing w:line="360" w:lineRule="exact"/>
              <w:ind w:firstLine="480"/>
              <w:rPr>
                <w:rFonts w:hint="eastAsia" w:ascii="仿宋" w:hAnsi="仿宋" w:eastAsia="仿宋" w:cs="仿宋"/>
                <w:kern w:val="0"/>
                <w:sz w:val="24"/>
                <w:szCs w:val="24"/>
              </w:rPr>
            </w:pPr>
            <w:r>
              <w:rPr>
                <w:rFonts w:hint="eastAsia" w:ascii="仿宋" w:hAnsi="仿宋" w:eastAsia="仿宋" w:cs="仿宋"/>
                <w:sz w:val="24"/>
                <w:szCs w:val="24"/>
              </w:rPr>
              <w:t>基准价为满足评标要求且投标价格最低的报价，投标报价得分=(基准价／投标报价)×30，四舍五入，保留两位小数。报价高于预算价</w:t>
            </w:r>
            <w:r>
              <w:rPr>
                <w:rFonts w:hint="eastAsia" w:ascii="仿宋" w:hAnsi="仿宋" w:eastAsia="仿宋" w:cs="仿宋"/>
                <w:sz w:val="24"/>
                <w:szCs w:val="24"/>
                <w:lang w:eastAsia="zh-CN"/>
              </w:rPr>
              <w:t>或最高限价</w:t>
            </w:r>
            <w:r>
              <w:rPr>
                <w:rFonts w:hint="eastAsia" w:ascii="仿宋" w:hAnsi="仿宋" w:eastAsia="仿宋" w:cs="仿宋"/>
                <w:sz w:val="24"/>
                <w:szCs w:val="24"/>
              </w:rPr>
              <w:t>的，为无效投标文件。</w:t>
            </w:r>
          </w:p>
        </w:tc>
        <w:tc>
          <w:tcPr>
            <w:tcW w:w="978" w:type="dxa"/>
            <w:vAlign w:val="center"/>
          </w:tcPr>
          <w:p w14:paraId="78103BD0">
            <w:pPr>
              <w:adjustRightInd/>
              <w:spacing w:line="360" w:lineRule="exact"/>
              <w:jc w:val="center"/>
              <w:rPr>
                <w:rFonts w:hint="eastAsia" w:ascii="仿宋" w:hAnsi="仿宋" w:eastAsia="仿宋" w:cs="仿宋"/>
                <w:sz w:val="24"/>
                <w:szCs w:val="24"/>
              </w:rPr>
            </w:pPr>
            <w:r>
              <w:rPr>
                <w:rFonts w:hint="eastAsia" w:ascii="仿宋" w:hAnsi="仿宋" w:eastAsia="仿宋" w:cs="仿宋"/>
                <w:sz w:val="24"/>
                <w:szCs w:val="24"/>
              </w:rPr>
              <w:t>0-30分</w:t>
            </w:r>
          </w:p>
        </w:tc>
      </w:tr>
    </w:tbl>
    <w:p w14:paraId="688E225E">
      <w:pPr>
        <w:snapToGrid w:val="0"/>
        <w:spacing w:line="400" w:lineRule="exact"/>
        <w:ind w:firstLine="480" w:firstLineChars="200"/>
        <w:rPr>
          <w:rFonts w:hint="default" w:ascii="仿宋" w:hAnsi="仿宋" w:eastAsia="仿宋" w:cs="仿宋"/>
          <w:bCs/>
          <w:color w:val="auto"/>
          <w:kern w:val="2"/>
          <w:sz w:val="24"/>
          <w:szCs w:val="24"/>
          <w:lang w:val="zh-CN" w:eastAsia="zh-CN" w:bidi="ar-SA"/>
        </w:rPr>
      </w:pPr>
      <w:r>
        <w:rPr>
          <w:rFonts w:hint="default" w:ascii="仿宋" w:hAnsi="仿宋" w:eastAsia="仿宋" w:cs="仿宋"/>
          <w:bCs/>
          <w:color w:val="FF0000"/>
          <w:kern w:val="2"/>
          <w:sz w:val="24"/>
          <w:szCs w:val="24"/>
          <w:lang w:val="zh-CN" w:eastAsia="zh-CN" w:bidi="ar-SA"/>
        </w:rPr>
        <w:t>采购人在评审结束后、合同签订前需对涉及得分的证件、证书</w:t>
      </w:r>
      <w:r>
        <w:rPr>
          <w:rFonts w:hint="eastAsia" w:ascii="仿宋" w:hAnsi="仿宋" w:eastAsia="仿宋" w:cs="仿宋"/>
          <w:bCs/>
          <w:color w:val="FF0000"/>
          <w:kern w:val="2"/>
          <w:sz w:val="24"/>
          <w:szCs w:val="24"/>
          <w:lang w:val="zh-CN" w:eastAsia="zh-CN" w:bidi="ar-SA"/>
        </w:rPr>
        <w:t>等</w:t>
      </w:r>
      <w:r>
        <w:rPr>
          <w:rFonts w:hint="default" w:ascii="仿宋" w:hAnsi="仿宋" w:eastAsia="仿宋" w:cs="仿宋"/>
          <w:bCs/>
          <w:color w:val="FF0000"/>
          <w:kern w:val="2"/>
          <w:sz w:val="24"/>
          <w:szCs w:val="24"/>
          <w:lang w:val="zh-CN" w:eastAsia="zh-CN" w:bidi="ar-SA"/>
        </w:rPr>
        <w:t>进行</w:t>
      </w:r>
      <w:r>
        <w:rPr>
          <w:rFonts w:hint="default" w:ascii="仿宋" w:hAnsi="仿宋" w:eastAsia="仿宋" w:cs="仿宋"/>
          <w:bCs/>
          <w:color w:val="FF0000"/>
          <w:kern w:val="2"/>
          <w:sz w:val="24"/>
          <w:szCs w:val="24"/>
          <w:lang w:val="en-US" w:eastAsia="zh-CN" w:bidi="ar-SA"/>
        </w:rPr>
        <w:t>官网查询</w:t>
      </w:r>
      <w:r>
        <w:rPr>
          <w:rFonts w:hint="default" w:ascii="仿宋" w:hAnsi="仿宋" w:eastAsia="仿宋" w:cs="仿宋"/>
          <w:bCs/>
          <w:color w:val="FF0000"/>
          <w:kern w:val="2"/>
          <w:sz w:val="24"/>
          <w:szCs w:val="24"/>
          <w:lang w:val="zh-CN" w:eastAsia="zh-CN" w:bidi="ar-SA"/>
        </w:rPr>
        <w:t>，提供虚假资料的一经查实作虚假应标处理。</w:t>
      </w:r>
    </w:p>
    <w:p w14:paraId="722890B9">
      <w:pPr>
        <w:snapToGrid w:val="0"/>
        <w:spacing w:line="400" w:lineRule="exact"/>
        <w:rPr>
          <w:rFonts w:ascii="仿宋_GB2312" w:hAnsi="仿宋" w:eastAsia="仿宋_GB2312"/>
          <w:b/>
          <w:sz w:val="28"/>
          <w:szCs w:val="28"/>
        </w:rPr>
      </w:pPr>
      <w:r>
        <w:rPr>
          <w:rFonts w:hint="eastAsia" w:ascii="仿宋_GB2312" w:hAnsi="仿宋" w:eastAsia="仿宋_GB2312" w:cs="仿宋_GB2312"/>
          <w:b/>
          <w:sz w:val="32"/>
        </w:rPr>
        <w:t>一、评标方法</w:t>
      </w:r>
    </w:p>
    <w:p w14:paraId="7633C20C">
      <w:pPr>
        <w:adjustRightInd/>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37E86BC7">
      <w:pPr>
        <w:adjustRightInd/>
        <w:spacing w:line="400" w:lineRule="exact"/>
        <w:ind w:firstLine="472" w:firstLineChars="196"/>
        <w:rPr>
          <w:rFonts w:ascii="仿宋_GB2312" w:hAnsi="仿宋" w:eastAsia="仿宋_GB2312" w:cs="Arial"/>
          <w:kern w:val="0"/>
          <w:sz w:val="24"/>
        </w:rPr>
      </w:pPr>
      <w:r>
        <w:rPr>
          <w:rFonts w:hint="eastAsia" w:ascii="仿宋_GB2312" w:hAnsi="仿宋" w:eastAsia="仿宋_GB2312" w:cs="Arial"/>
          <w:b/>
          <w:bCs/>
          <w:kern w:val="0"/>
          <w:sz w:val="24"/>
        </w:rPr>
        <w:t>2.</w:t>
      </w:r>
      <w:bookmarkStart w:id="393" w:name="_Toc441068568"/>
      <w:bookmarkStart w:id="394" w:name="_Toc534914474"/>
      <w:r>
        <w:rPr>
          <w:rFonts w:hint="eastAsia" w:ascii="仿宋_GB2312" w:hAnsi="仿宋" w:eastAsia="仿宋_GB2312" w:cs="Arial"/>
          <w:b/>
          <w:kern w:val="0"/>
          <w:sz w:val="24"/>
          <w:lang w:val="zh-CN"/>
        </w:rPr>
        <w:t>评标委员会的组成</w:t>
      </w:r>
      <w:bookmarkEnd w:id="393"/>
      <w:bookmarkEnd w:id="394"/>
      <w:r>
        <w:rPr>
          <w:rFonts w:hint="eastAsia" w:ascii="仿宋_GB2312" w:hAnsi="仿宋" w:eastAsia="仿宋_GB2312" w:cs="Arial"/>
          <w:b/>
          <w:kern w:val="0"/>
          <w:sz w:val="24"/>
          <w:lang w:val="zh-CN"/>
        </w:rPr>
        <w:t>。</w:t>
      </w:r>
      <w:r>
        <w:rPr>
          <w:rFonts w:hint="eastAsia" w:ascii="仿宋_GB2312" w:hAnsi="仿宋" w:eastAsia="仿宋_GB2312" w:cs="Arial"/>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kern w:val="0"/>
          <w:sz w:val="24"/>
        </w:rPr>
        <w:t>，评标委员会对投标文件进行审查、询问、评估和比较</w:t>
      </w:r>
      <w:r>
        <w:rPr>
          <w:rFonts w:hint="eastAsia" w:ascii="仿宋_GB2312" w:hAnsi="仿宋" w:eastAsia="仿宋_GB2312" w:cs="Arial"/>
          <w:kern w:val="0"/>
          <w:sz w:val="24"/>
          <w:lang w:eastAsia="zh-CN"/>
        </w:rPr>
        <w:t>，</w:t>
      </w:r>
      <w:r>
        <w:rPr>
          <w:rFonts w:hint="eastAsia" w:ascii="仿宋_GB2312" w:hAnsi="仿宋" w:eastAsia="仿宋_GB2312" w:cs="Arial"/>
          <w:kern w:val="0"/>
          <w:sz w:val="24"/>
        </w:rPr>
        <w:t>采购</w:t>
      </w:r>
      <w:r>
        <w:rPr>
          <w:rFonts w:hint="eastAsia" w:ascii="仿宋_GB2312" w:hAnsi="仿宋" w:eastAsia="仿宋_GB2312" w:cs="Arial"/>
          <w:kern w:val="0"/>
          <w:sz w:val="24"/>
          <w:lang w:eastAsia="zh-CN"/>
        </w:rPr>
        <w:t>人</w:t>
      </w:r>
      <w:r>
        <w:rPr>
          <w:rFonts w:hint="eastAsia" w:ascii="仿宋_GB2312" w:hAnsi="仿宋" w:eastAsia="仿宋_GB2312" w:cs="Arial"/>
          <w:kern w:val="0"/>
          <w:sz w:val="24"/>
        </w:rPr>
        <w:t>代表不得担任评标委员会负责人。</w:t>
      </w:r>
    </w:p>
    <w:p w14:paraId="7F6F7EDF">
      <w:pPr>
        <w:adjustRightInd/>
        <w:spacing w:line="400" w:lineRule="exact"/>
        <w:rPr>
          <w:rFonts w:ascii="仿宋_GB2312" w:hAnsi="仿宋" w:eastAsia="仿宋_GB2312" w:cs="Arial"/>
          <w:kern w:val="0"/>
          <w:sz w:val="24"/>
        </w:rPr>
      </w:pPr>
      <w:r>
        <w:rPr>
          <w:rFonts w:hint="eastAsia" w:ascii="仿宋_GB2312" w:hAnsi="仿宋" w:eastAsia="仿宋_GB2312" w:cs="仿宋_GB2312"/>
          <w:b/>
          <w:sz w:val="32"/>
        </w:rPr>
        <w:t>二、评标标准</w:t>
      </w:r>
    </w:p>
    <w:p w14:paraId="4A0B62D6">
      <w:pPr>
        <w:spacing w:line="400" w:lineRule="exact"/>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425CD72A">
      <w:pPr>
        <w:spacing w:line="400" w:lineRule="exact"/>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4B5012B7">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115A087C">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01BCD7FF">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0E7B1091">
      <w:pPr>
        <w:spacing w:line="400" w:lineRule="exact"/>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14:paraId="084A6D28">
      <w:pPr>
        <w:pStyle w:val="134"/>
        <w:spacing w:before="0" w:line="400" w:lineRule="exact"/>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14:paraId="0B3840E6">
      <w:pPr>
        <w:pStyle w:val="134"/>
        <w:spacing w:before="0" w:line="400" w:lineRule="exact"/>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14:paraId="231A1886">
      <w:pPr>
        <w:pStyle w:val="134"/>
        <w:spacing w:before="0" w:line="400" w:lineRule="exact"/>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14:paraId="75C991DA">
      <w:pPr>
        <w:pStyle w:val="134"/>
        <w:spacing w:before="0" w:line="400" w:lineRule="exact"/>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14:paraId="17A6FA7D">
      <w:pPr>
        <w:pStyle w:val="134"/>
        <w:spacing w:before="0" w:line="400" w:lineRule="exact"/>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14:paraId="46F9341C">
      <w:pPr>
        <w:pStyle w:val="134"/>
        <w:spacing w:before="0" w:line="400" w:lineRule="exact"/>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14:paraId="53B3DEA2">
      <w:pPr>
        <w:snapToGrid w:val="0"/>
        <w:spacing w:line="400" w:lineRule="exact"/>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14:paraId="26D29642">
      <w:pPr>
        <w:snapToGrid w:val="0"/>
        <w:spacing w:line="400" w:lineRule="exact"/>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14:paraId="20B7D0B0">
      <w:pPr>
        <w:pStyle w:val="134"/>
        <w:spacing w:before="0" w:line="400" w:lineRule="exact"/>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14:paraId="67C68ADD">
      <w:pPr>
        <w:pStyle w:val="134"/>
        <w:spacing w:before="0" w:line="400" w:lineRule="exact"/>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对于未预留份额专门面向中小企业的政府采购货物或服务项目，以及预留份额政府采购货物或服务项目中的非预留部分标项，对小型和微型企业的投标报价给予10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14:paraId="3725433C">
      <w:pPr>
        <w:spacing w:line="400" w:lineRule="exact"/>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16029B1D">
      <w:pPr>
        <w:spacing w:line="400" w:lineRule="exact"/>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1131E2">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1551DA38">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2FB2AAE3">
      <w:pPr>
        <w:pStyle w:val="134"/>
        <w:spacing w:before="0" w:line="400" w:lineRule="exact"/>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szCs w:val="24"/>
        </w:rPr>
        <w:t>不得少于30分钟</w:t>
      </w:r>
      <w:r>
        <w:rPr>
          <w:rFonts w:hint="eastAsia" w:ascii="仿宋_GB2312" w:hAnsi="仿宋" w:eastAsia="仿宋_GB2312" w:cs="Arial"/>
          <w:kern w:val="0"/>
          <w:szCs w:val="24"/>
        </w:rPr>
        <w:t>，投标人已经明确表示澄清说明或补正完毕的除外。投标人的澄清、说明或者补正不得超出投标文件的范围或者改变投标文件的实质性内容。</w:t>
      </w:r>
    </w:p>
    <w:p w14:paraId="14D47857">
      <w:pPr>
        <w:pStyle w:val="16"/>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57E96161">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795F9033">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3340B143">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5AFAE0C4">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4F3AA8D0">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689572F3">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14:paraId="5F99519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4.2.7投标报价超过招标文件中规定的最高限价;</w:t>
      </w:r>
    </w:p>
    <w:p w14:paraId="5F10B387">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6B64E4A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1BA62E91">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58495775">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95AB52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09814A05">
      <w:pPr>
        <w:pStyle w:val="3"/>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26A46C4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31868E43">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B0AA323">
      <w:pPr>
        <w:pStyle w:val="16"/>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7C060974">
      <w:pPr>
        <w:pStyle w:val="16"/>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7A6CE09C">
      <w:pPr>
        <w:pStyle w:val="16"/>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3A60520A">
      <w:pPr>
        <w:pStyle w:val="16"/>
        <w:snapToGrid w:val="0"/>
        <w:spacing w:line="400" w:lineRule="exact"/>
        <w:rPr>
          <w:rFonts w:ascii="仿宋_GB2312" w:hAnsi="仿宋" w:eastAsia="仿宋_GB2312" w:cs="仿宋_GB2312"/>
        </w:rPr>
      </w:pPr>
      <w:r>
        <w:rPr>
          <w:rFonts w:ascii="仿宋_GB2312" w:hAnsi="仿宋" w:eastAsia="仿宋_GB2312" w:cs="仿宋_GB2312"/>
        </w:rPr>
        <w:t>5.3投标人的报价均超过了</w:t>
      </w:r>
      <w:r>
        <w:rPr>
          <w:rFonts w:hint="eastAsia" w:ascii="仿宋_GB2312" w:hAnsi="仿宋" w:eastAsia="仿宋_GB2312" w:cs="仿宋_GB2312"/>
        </w:rPr>
        <w:t>最高限价</w:t>
      </w:r>
      <w:r>
        <w:rPr>
          <w:rFonts w:ascii="仿宋_GB2312" w:hAnsi="仿宋" w:eastAsia="仿宋_GB2312" w:cs="仿宋_GB2312"/>
        </w:rPr>
        <w:t>，采购人不能支付的；</w:t>
      </w:r>
    </w:p>
    <w:p w14:paraId="3C95C91F">
      <w:pPr>
        <w:pStyle w:val="16"/>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2C382742">
      <w:pPr>
        <w:pStyle w:val="16"/>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0CE7A659">
      <w:pPr>
        <w:pStyle w:val="16"/>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968264F">
      <w:pPr>
        <w:pStyle w:val="16"/>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A6AA490">
      <w:pPr>
        <w:pStyle w:val="1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4396259B">
      <w:pPr>
        <w:pStyle w:val="1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259AFB00">
      <w:pPr>
        <w:pStyle w:val="1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7828E175">
      <w:pPr>
        <w:pStyle w:val="16"/>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0913302C">
      <w:pPr>
        <w:pStyle w:val="16"/>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14:paraId="5A95B040">
      <w:pPr>
        <w:pStyle w:val="16"/>
        <w:snapToGrid w:val="0"/>
        <w:spacing w:line="400" w:lineRule="exact"/>
        <w:ind w:firstLine="0" w:firstLineChars="0"/>
        <w:rPr>
          <w:rFonts w:ascii="仿宋_GB2312" w:hAnsi="仿宋" w:eastAsia="仿宋_GB2312" w:cs="仿宋_GB2312"/>
        </w:rPr>
      </w:pPr>
    </w:p>
    <w:bookmarkEnd w:id="26"/>
    <w:p w14:paraId="0D4440C3">
      <w:pPr>
        <w:rPr>
          <w:rFonts w:hint="eastAsia" w:ascii="仿宋_GB2312" w:hAnsi="仿宋" w:eastAsia="仿宋_GB2312" w:cs="仿宋_GB2312"/>
          <w:b/>
          <w:sz w:val="36"/>
          <w:szCs w:val="36"/>
        </w:rPr>
      </w:pPr>
      <w:bookmarkStart w:id="395" w:name="第五部分"/>
      <w:bookmarkStart w:id="396" w:name="_Toc86217003"/>
      <w:r>
        <w:rPr>
          <w:rFonts w:hint="eastAsia" w:ascii="仿宋_GB2312" w:hAnsi="仿宋" w:eastAsia="仿宋_GB2312" w:cs="仿宋_GB2312"/>
          <w:b/>
          <w:sz w:val="36"/>
          <w:szCs w:val="36"/>
        </w:rPr>
        <w:br w:type="page"/>
      </w:r>
    </w:p>
    <w:p w14:paraId="603F704D">
      <w:pPr>
        <w:jc w:val="center"/>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14:paraId="1FCF606E">
      <w:pPr>
        <w:spacing w:line="480" w:lineRule="auto"/>
        <w:jc w:val="center"/>
        <w:rPr>
          <w:rFonts w:ascii="楷体" w:hAnsi="楷体" w:eastAsia="楷体"/>
          <w:b/>
          <w:sz w:val="28"/>
          <w:szCs w:val="28"/>
        </w:rPr>
      </w:pPr>
    </w:p>
    <w:p w14:paraId="42320455">
      <w:pPr>
        <w:spacing w:line="480" w:lineRule="auto"/>
        <w:jc w:val="both"/>
        <w:rPr>
          <w:rFonts w:hint="default" w:ascii="仿宋" w:hAnsi="仿宋" w:eastAsia="仿宋"/>
          <w:b/>
          <w:color w:val="FF0000"/>
          <w:sz w:val="30"/>
          <w:szCs w:val="30"/>
          <w:lang w:val="en-US" w:eastAsia="zh-CN"/>
        </w:rPr>
      </w:pPr>
      <w:r>
        <w:rPr>
          <w:rFonts w:hint="eastAsia" w:ascii="仿宋" w:hAnsi="仿宋" w:eastAsia="仿宋"/>
          <w:b/>
          <w:color w:val="FF0000"/>
          <w:sz w:val="30"/>
          <w:szCs w:val="30"/>
          <w:lang w:eastAsia="zh-CN"/>
        </w:rPr>
        <w:t>标项</w:t>
      </w:r>
      <w:r>
        <w:rPr>
          <w:rFonts w:hint="eastAsia" w:ascii="仿宋" w:hAnsi="仿宋" w:eastAsia="仿宋"/>
          <w:b/>
          <w:color w:val="FF0000"/>
          <w:sz w:val="30"/>
          <w:szCs w:val="30"/>
          <w:u w:val="single"/>
          <w:lang w:val="en-US" w:eastAsia="zh-CN"/>
        </w:rPr>
        <w:t xml:space="preserve">   </w:t>
      </w:r>
    </w:p>
    <w:p w14:paraId="4C7669A9">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w:t>
      </w:r>
    </w:p>
    <w:p w14:paraId="35125DB7">
      <w:pPr>
        <w:spacing w:line="480" w:lineRule="auto"/>
        <w:jc w:val="center"/>
        <w:rPr>
          <w:rFonts w:ascii="仿宋" w:hAnsi="仿宋" w:eastAsia="仿宋" w:cs="仿宋"/>
          <w:b/>
          <w:sz w:val="36"/>
          <w:szCs w:val="36"/>
        </w:rPr>
      </w:pPr>
      <w:r>
        <w:rPr>
          <w:rFonts w:hint="eastAsia" w:ascii="仿宋" w:hAnsi="仿宋" w:eastAsia="仿宋" w:cs="仿宋"/>
          <w:b/>
          <w:sz w:val="36"/>
          <w:szCs w:val="36"/>
        </w:rPr>
        <w:t>（货物类）</w:t>
      </w:r>
    </w:p>
    <w:p w14:paraId="77A4A177">
      <w:pPr>
        <w:pStyle w:val="704"/>
        <w:rPr>
          <w:rFonts w:ascii="仿宋" w:hAnsi="仿宋" w:eastAsia="仿宋" w:cs="仿宋"/>
          <w:szCs w:val="24"/>
        </w:rPr>
      </w:pPr>
    </w:p>
    <w:p w14:paraId="5B8418AF">
      <w:pPr>
        <w:pStyle w:val="704"/>
        <w:rPr>
          <w:rFonts w:ascii="仿宋" w:hAnsi="仿宋" w:eastAsia="仿宋" w:cs="仿宋"/>
          <w:szCs w:val="24"/>
        </w:rPr>
      </w:pPr>
    </w:p>
    <w:p w14:paraId="7BDC7F73">
      <w:pPr>
        <w:pStyle w:val="704"/>
        <w:jc w:val="center"/>
        <w:rPr>
          <w:rFonts w:ascii="仿宋" w:hAnsi="仿宋" w:eastAsia="仿宋" w:cs="仿宋"/>
          <w:szCs w:val="24"/>
        </w:rPr>
      </w:pPr>
    </w:p>
    <w:p w14:paraId="488881D6">
      <w:pPr>
        <w:pStyle w:val="704"/>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40C53A7C">
      <w:pPr>
        <w:pStyle w:val="704"/>
        <w:ind w:left="0" w:leftChars="0" w:firstLine="0" w:firstLineChars="0"/>
        <w:rPr>
          <w:rFonts w:ascii="仿宋" w:hAnsi="仿宋" w:eastAsia="仿宋" w:cs="仿宋"/>
          <w:szCs w:val="24"/>
        </w:rPr>
      </w:pPr>
    </w:p>
    <w:p w14:paraId="3BD7C6B7">
      <w:pPr>
        <w:spacing w:before="120" w:line="22" w:lineRule="atLeast"/>
        <w:rPr>
          <w:rFonts w:ascii="仿宋" w:hAnsi="仿宋" w:eastAsia="仿宋" w:cs="仿宋"/>
          <w:sz w:val="24"/>
        </w:rPr>
      </w:pPr>
    </w:p>
    <w:p w14:paraId="6CD36C12">
      <w:pPr>
        <w:spacing w:before="120" w:line="22" w:lineRule="atLeast"/>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551E747">
      <w:pPr>
        <w:pStyle w:val="26"/>
        <w:rPr>
          <w:rFonts w:ascii="仿宋" w:hAnsi="仿宋" w:eastAsia="仿宋" w:cs="仿宋"/>
        </w:rPr>
      </w:pPr>
    </w:p>
    <w:p w14:paraId="7C410439">
      <w:pPr>
        <w:spacing w:before="120" w:line="22" w:lineRule="atLeast"/>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1A343105">
      <w:pPr>
        <w:pStyle w:val="602"/>
        <w:spacing w:before="120" w:line="22" w:lineRule="atLeast"/>
        <w:rPr>
          <w:rFonts w:ascii="仿宋" w:hAnsi="仿宋" w:eastAsia="仿宋" w:cs="仿宋"/>
          <w:szCs w:val="24"/>
        </w:rPr>
      </w:pPr>
    </w:p>
    <w:p w14:paraId="343CA55B">
      <w:pPr>
        <w:tabs>
          <w:tab w:val="left" w:pos="2011"/>
        </w:tabs>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09903981">
      <w:pPr>
        <w:spacing w:before="120" w:line="22" w:lineRule="atLeast"/>
        <w:rPr>
          <w:rFonts w:ascii="仿宋" w:hAnsi="仿宋" w:eastAsia="仿宋" w:cs="仿宋"/>
          <w:sz w:val="24"/>
        </w:rPr>
      </w:pPr>
    </w:p>
    <w:p w14:paraId="313BE762">
      <w:pPr>
        <w:spacing w:before="120" w:line="22" w:lineRule="atLeast"/>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1EA7D657">
      <w:pPr>
        <w:spacing w:before="120" w:line="22" w:lineRule="atLeast"/>
        <w:rPr>
          <w:rFonts w:ascii="仿宋" w:hAnsi="仿宋" w:eastAsia="仿宋" w:cs="仿宋"/>
          <w:sz w:val="24"/>
        </w:rPr>
      </w:pPr>
    </w:p>
    <w:p w14:paraId="5A246BC3">
      <w:pPr>
        <w:spacing w:before="120" w:line="22" w:lineRule="atLeast"/>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江山市         </w:t>
      </w:r>
    </w:p>
    <w:p w14:paraId="38433A83">
      <w:pPr>
        <w:spacing w:before="120" w:line="22" w:lineRule="atLeast"/>
        <w:rPr>
          <w:rFonts w:ascii="仿宋" w:hAnsi="仿宋" w:eastAsia="仿宋" w:cs="仿宋"/>
          <w:sz w:val="24"/>
        </w:rPr>
      </w:pPr>
    </w:p>
    <w:p w14:paraId="6AF8FC5E">
      <w:pPr>
        <w:spacing w:before="120" w:line="22" w:lineRule="atLeast"/>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019077E">
      <w:pPr>
        <w:widowControl/>
        <w:jc w:val="left"/>
        <w:rPr>
          <w:rFonts w:ascii="仿宋" w:hAnsi="仿宋" w:eastAsia="仿宋" w:cs="仿宋"/>
          <w:kern w:val="0"/>
          <w:sz w:val="24"/>
        </w:rPr>
        <w:sectPr>
          <w:footerReference r:id="rId8" w:type="default"/>
          <w:pgSz w:w="11907" w:h="16840"/>
          <w:pgMar w:top="1474" w:right="1814" w:bottom="1474" w:left="1814" w:header="851" w:footer="851" w:gutter="0"/>
          <w:cols w:space="720" w:num="1"/>
        </w:sectPr>
      </w:pPr>
    </w:p>
    <w:p w14:paraId="07AE8124">
      <w:pPr>
        <w:spacing w:line="340" w:lineRule="exact"/>
        <w:ind w:firstLine="480" w:firstLineChars="200"/>
        <w:rPr>
          <w:rFonts w:ascii="仿宋" w:hAnsi="仿宋" w:eastAsia="仿宋" w:cs="仿宋"/>
          <w:sz w:val="24"/>
        </w:rPr>
      </w:pPr>
      <w:r>
        <w:rPr>
          <w:rFonts w:hint="eastAsia" w:ascii="仿宋" w:hAnsi="仿宋" w:eastAsia="仿宋" w:cs="仿宋"/>
          <w:sz w:val="24"/>
          <w:u w:val="single"/>
          <w:lang w:eastAsia="zh-CN"/>
        </w:rPr>
        <w:t>202</w:t>
      </w:r>
      <w:r>
        <w:rPr>
          <w:rFonts w:hint="eastAsia" w:ascii="仿宋" w:hAnsi="仿宋" w:eastAsia="仿宋" w:cs="仿宋"/>
          <w:sz w:val="24"/>
          <w:u w:val="single"/>
          <w:lang w:val="en-US" w:eastAsia="zh-CN"/>
        </w:rPr>
        <w:t>5</w:t>
      </w:r>
      <w:r>
        <w:rPr>
          <w:rFonts w:hint="eastAsia" w:ascii="仿宋" w:hAnsi="仿宋" w:eastAsia="仿宋" w:cs="仿宋"/>
          <w:sz w:val="24"/>
          <w:u w:val="single"/>
          <w:lang w:eastAsia="zh-CN"/>
        </w:rPr>
        <w:t>年</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日</w:t>
      </w:r>
      <w:r>
        <w:rPr>
          <w:rFonts w:hint="eastAsia" w:ascii="仿宋" w:hAnsi="仿宋" w:eastAsia="仿宋" w:cs="仿宋"/>
          <w:sz w:val="24"/>
        </w:rPr>
        <w:t>，</w:t>
      </w:r>
      <w:r>
        <w:rPr>
          <w:rFonts w:hint="eastAsia" w:ascii="仿宋" w:hAnsi="仿宋" w:eastAsia="仿宋" w:cs="仿宋"/>
          <w:sz w:val="24"/>
          <w:u w:val="single"/>
          <w:lang w:val="en-US" w:eastAsia="zh-CN"/>
        </w:rPr>
        <w:t>江山市人民医院医共体</w:t>
      </w:r>
      <w:r>
        <w:rPr>
          <w:rFonts w:hint="eastAsia" w:ascii="仿宋" w:hAnsi="仿宋" w:eastAsia="仿宋" w:cs="仿宋"/>
          <w:sz w:val="24"/>
        </w:rPr>
        <w:t>以</w:t>
      </w:r>
      <w:r>
        <w:rPr>
          <w:rFonts w:hint="eastAsia" w:ascii="仿宋" w:hAnsi="仿宋" w:eastAsia="仿宋" w:cs="仿宋"/>
          <w:sz w:val="24"/>
          <w:u w:val="single"/>
          <w:lang w:val="zh-CN"/>
        </w:rPr>
        <w:t>公开招标</w:t>
      </w:r>
      <w:r>
        <w:rPr>
          <w:rFonts w:hint="eastAsia" w:ascii="仿宋" w:hAnsi="仿宋" w:eastAsia="仿宋" w:cs="仿宋"/>
          <w:sz w:val="24"/>
        </w:rPr>
        <w:t>对</w:t>
      </w:r>
      <w:r>
        <w:rPr>
          <w:rFonts w:hint="eastAsia" w:ascii="仿宋" w:hAnsi="仿宋" w:eastAsia="仿宋" w:cs="仿宋"/>
          <w:sz w:val="24"/>
          <w:u w:val="single"/>
          <w:lang w:val="zh-CN"/>
        </w:rPr>
        <w:t>2024年度超长期国债设备更新采购项目</w:t>
      </w:r>
      <w:r>
        <w:rPr>
          <w:rFonts w:hint="eastAsia" w:ascii="仿宋" w:hAnsi="仿宋" w:eastAsia="仿宋" w:cs="仿宋"/>
          <w:sz w:val="24"/>
        </w:rPr>
        <w:t>进行了采购。经</w:t>
      </w:r>
      <w:r>
        <w:rPr>
          <w:rFonts w:hint="eastAsia" w:ascii="仿宋" w:hAnsi="仿宋" w:eastAsia="仿宋" w:cs="仿宋"/>
          <w:sz w:val="24"/>
          <w:u w:val="single"/>
          <w:lang w:val="zh-CN"/>
        </w:rPr>
        <w:t>评标委员会</w:t>
      </w:r>
      <w:r>
        <w:rPr>
          <w:rFonts w:hint="eastAsia" w:ascii="仿宋" w:hAnsi="仿宋" w:eastAsia="仿宋" w:cs="仿宋"/>
          <w:sz w:val="24"/>
        </w:rPr>
        <w:t>评定，</w:t>
      </w:r>
      <w:r>
        <w:rPr>
          <w:rFonts w:hint="eastAsia" w:ascii="仿宋" w:hAnsi="仿宋" w:eastAsia="仿宋" w:cs="仿宋"/>
          <w:sz w:val="24"/>
          <w:u w:val="single"/>
        </w:rPr>
        <w:t xml:space="preserve">           </w:t>
      </w:r>
      <w:r>
        <w:rPr>
          <w:rFonts w:hint="eastAsia" w:ascii="仿宋" w:hAnsi="仿宋" w:eastAsia="仿宋" w:cs="仿宋"/>
          <w:sz w:val="24"/>
        </w:rPr>
        <w:t>为该项目中标供应商。现于中标通知书发出之日起三十日内，按照采购文件确定的事项签订本合同。</w:t>
      </w:r>
    </w:p>
    <w:p w14:paraId="6105F021">
      <w:pPr>
        <w:spacing w:line="34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lang w:val="zh-CN"/>
        </w:rPr>
        <w:t>江山市人民医院医共体</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4B01879D">
      <w:pPr>
        <w:spacing w:line="340" w:lineRule="exact"/>
        <w:ind w:firstLine="482" w:firstLineChars="200"/>
        <w:outlineLvl w:val="0"/>
        <w:rPr>
          <w:rFonts w:ascii="仿宋" w:hAnsi="仿宋" w:eastAsia="仿宋" w:cs="仿宋"/>
          <w:b/>
          <w:sz w:val="24"/>
        </w:rPr>
      </w:pPr>
      <w:bookmarkStart w:id="397" w:name="_Toc3029"/>
      <w:bookmarkStart w:id="398" w:name="_Toc24059"/>
      <w:bookmarkStart w:id="399" w:name="_Toc2232"/>
      <w:r>
        <w:rPr>
          <w:rFonts w:hint="eastAsia" w:ascii="仿宋" w:hAnsi="仿宋" w:eastAsia="仿宋" w:cs="仿宋"/>
          <w:b/>
          <w:sz w:val="24"/>
        </w:rPr>
        <w:t>1.1 合同组成部分</w:t>
      </w:r>
      <w:bookmarkEnd w:id="397"/>
      <w:bookmarkEnd w:id="398"/>
      <w:bookmarkEnd w:id="399"/>
    </w:p>
    <w:p w14:paraId="6DE3C406">
      <w:pPr>
        <w:spacing w:line="34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9F18B30">
      <w:pPr>
        <w:spacing w:line="34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5A614797">
      <w:pPr>
        <w:spacing w:line="34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14:paraId="19A45FCE">
      <w:pPr>
        <w:spacing w:line="34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14:paraId="73597A6B">
      <w:pPr>
        <w:spacing w:line="34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14:paraId="2B965A07">
      <w:pPr>
        <w:spacing w:line="340" w:lineRule="exact"/>
        <w:ind w:firstLine="480" w:firstLineChars="200"/>
        <w:rPr>
          <w:rFonts w:ascii="仿宋" w:hAnsi="仿宋" w:eastAsia="仿宋" w:cs="仿宋"/>
          <w:sz w:val="24"/>
        </w:rPr>
      </w:pPr>
      <w:r>
        <w:rPr>
          <w:rFonts w:hint="eastAsia" w:ascii="仿宋" w:hAnsi="仿宋" w:eastAsia="仿宋" w:cs="仿宋"/>
          <w:sz w:val="24"/>
        </w:rPr>
        <w:t>1.1.5其他相关采购文件。</w:t>
      </w:r>
    </w:p>
    <w:p w14:paraId="2FFD31BE">
      <w:pPr>
        <w:spacing w:line="340" w:lineRule="exact"/>
        <w:ind w:firstLine="482" w:firstLineChars="200"/>
        <w:outlineLvl w:val="0"/>
        <w:rPr>
          <w:rFonts w:ascii="仿宋" w:hAnsi="仿宋" w:eastAsia="仿宋" w:cs="仿宋"/>
          <w:b/>
          <w:sz w:val="24"/>
        </w:rPr>
      </w:pPr>
      <w:bookmarkStart w:id="400" w:name="_Toc21295"/>
      <w:bookmarkStart w:id="401" w:name="_Toc27126"/>
      <w:bookmarkStart w:id="402" w:name="_Toc24300"/>
      <w:r>
        <w:rPr>
          <w:rFonts w:hint="eastAsia" w:ascii="仿宋" w:hAnsi="仿宋" w:eastAsia="仿宋" w:cs="仿宋"/>
          <w:b/>
          <w:sz w:val="24"/>
        </w:rPr>
        <w:t>1.2 货物</w:t>
      </w:r>
      <w:bookmarkEnd w:id="400"/>
      <w:bookmarkEnd w:id="401"/>
      <w:bookmarkEnd w:id="402"/>
    </w:p>
    <w:p w14:paraId="31B8A2C9">
      <w:pPr>
        <w:spacing w:line="340" w:lineRule="exact"/>
        <w:ind w:firstLine="482" w:firstLineChars="200"/>
        <w:outlineLvl w:val="0"/>
        <w:rPr>
          <w:rFonts w:ascii="仿宋" w:hAnsi="仿宋" w:eastAsia="仿宋" w:cs="仿宋"/>
          <w:b/>
          <w:sz w:val="24"/>
        </w:rPr>
      </w:pPr>
      <w:bookmarkStart w:id="403" w:name="_Toc21551"/>
      <w:bookmarkStart w:id="404" w:name="_Toc23292"/>
      <w:bookmarkStart w:id="405" w:name="_Toc21631"/>
      <w:r>
        <w:rPr>
          <w:rFonts w:hint="eastAsia" w:ascii="仿宋" w:hAnsi="仿宋" w:eastAsia="仿宋" w:cs="仿宋"/>
          <w:b/>
          <w:sz w:val="24"/>
        </w:rPr>
        <w:t>1.3 价款</w:t>
      </w:r>
      <w:bookmarkEnd w:id="403"/>
      <w:bookmarkEnd w:id="404"/>
      <w:bookmarkEnd w:id="405"/>
    </w:p>
    <w:p w14:paraId="15EBAE2E">
      <w:pPr>
        <w:spacing w:line="340" w:lineRule="exact"/>
        <w:ind w:firstLine="480" w:firstLineChars="200"/>
        <w:rPr>
          <w:rFonts w:ascii="仿宋" w:hAnsi="仿宋" w:eastAsia="仿宋" w:cs="仿宋"/>
          <w:sz w:val="24"/>
        </w:rPr>
      </w:pPr>
      <w:r>
        <w:rPr>
          <w:rFonts w:hint="eastAsia" w:ascii="仿宋" w:hAnsi="仿宋" w:eastAsia="仿宋" w:cs="仿宋"/>
          <w:sz w:val="24"/>
        </w:rPr>
        <w:t>本合同总价（含税）为：（大写）：</w:t>
      </w:r>
      <w:r>
        <w:rPr>
          <w:rFonts w:hint="eastAsia" w:ascii="仿宋" w:hAnsi="仿宋" w:eastAsia="仿宋" w:cs="仿宋"/>
          <w:sz w:val="24"/>
          <w:u w:val="single"/>
        </w:rPr>
        <w:t xml:space="preserve">          </w:t>
      </w:r>
      <w:r>
        <w:rPr>
          <w:rFonts w:hint="eastAsia" w:ascii="仿宋" w:hAnsi="仿宋" w:eastAsia="仿宋" w:cs="仿宋"/>
          <w:sz w:val="24"/>
        </w:rPr>
        <w:t>元整（￥</w:t>
      </w:r>
      <w:r>
        <w:rPr>
          <w:rFonts w:hint="eastAsia" w:ascii="仿宋" w:hAnsi="仿宋" w:eastAsia="仿宋" w:cs="仿宋"/>
          <w:sz w:val="24"/>
          <w:u w:val="single"/>
        </w:rPr>
        <w:t xml:space="preserve">       </w:t>
      </w:r>
      <w:r>
        <w:rPr>
          <w:rFonts w:hint="eastAsia" w:ascii="仿宋" w:hAnsi="仿宋" w:eastAsia="仿宋" w:cs="仿宋"/>
          <w:sz w:val="24"/>
        </w:rPr>
        <w:t>元）人民币。</w:t>
      </w:r>
    </w:p>
    <w:p w14:paraId="1C50DC99">
      <w:pPr>
        <w:spacing w:line="340" w:lineRule="exact"/>
        <w:ind w:firstLine="480" w:firstLineChars="200"/>
        <w:rPr>
          <w:rFonts w:ascii="仿宋" w:hAnsi="仿宋" w:eastAsia="仿宋" w:cs="仿宋"/>
          <w:sz w:val="24"/>
          <w:u w:val="single"/>
        </w:rPr>
      </w:pPr>
      <w:r>
        <w:rPr>
          <w:rFonts w:hint="eastAsia" w:ascii="仿宋" w:hAnsi="仿宋" w:eastAsia="仿宋" w:cs="仿宋"/>
          <w:sz w:val="24"/>
        </w:rPr>
        <w:t>分项价格：</w:t>
      </w:r>
    </w:p>
    <w:p w14:paraId="37A74A6B">
      <w:pPr>
        <w:pStyle w:val="961"/>
        <w:spacing w:before="0" w:beforeAutospacing="0" w:after="0" w:afterAutospacing="0" w:line="340" w:lineRule="exact"/>
        <w:ind w:firstLine="480"/>
        <w:rPr>
          <w:rFonts w:ascii="仿宋" w:hAnsi="仿宋" w:eastAsia="仿宋" w:cs="仿宋"/>
          <w:b/>
        </w:rPr>
      </w:pPr>
      <w:bookmarkStart w:id="406" w:name="_Toc22618"/>
      <w:bookmarkStart w:id="407" w:name="_Toc10340"/>
      <w:bookmarkStart w:id="408" w:name="_Toc1814"/>
    </w:p>
    <w:p w14:paraId="3F2842D1">
      <w:pPr>
        <w:pStyle w:val="961"/>
        <w:spacing w:before="0" w:beforeAutospacing="0" w:after="0" w:afterAutospacing="0" w:line="340" w:lineRule="exact"/>
        <w:ind w:firstLine="480"/>
        <w:rPr>
          <w:rFonts w:ascii="仿宋" w:hAnsi="仿宋" w:eastAsia="仿宋" w:cs="仿宋"/>
          <w:b/>
        </w:rPr>
      </w:pPr>
      <w:r>
        <w:rPr>
          <w:rFonts w:hint="eastAsia" w:ascii="仿宋" w:hAnsi="仿宋" w:eastAsia="仿宋" w:cs="仿宋"/>
          <w:b/>
        </w:rPr>
        <w:t>1.4履约保证金</w:t>
      </w:r>
    </w:p>
    <w:p w14:paraId="00D94199">
      <w:pPr>
        <w:pStyle w:val="961"/>
        <w:spacing w:before="0" w:beforeAutospacing="0" w:after="0" w:afterAutospacing="0" w:line="340" w:lineRule="exact"/>
        <w:ind w:firstLine="48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否   </w:t>
      </w:r>
      <w:r>
        <w:rPr>
          <w:rFonts w:hint="eastAsia" w:ascii="仿宋" w:hAnsi="仿宋" w:eastAsia="仿宋" w:cs="仿宋"/>
        </w:rPr>
        <w:t>（是/否）需要支付履约保证金。若需要支付履约保证金的，则：</w:t>
      </w:r>
    </w:p>
    <w:p w14:paraId="29B7D4FE">
      <w:pPr>
        <w:spacing w:line="34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   </w:t>
      </w:r>
      <w:r>
        <w:rPr>
          <w:rFonts w:hint="eastAsia" w:ascii="仿宋" w:hAnsi="仿宋" w:eastAsia="仿宋" w:cs="仿宋"/>
          <w:kern w:val="0"/>
          <w:sz w:val="24"/>
        </w:rPr>
        <w:t>%；</w:t>
      </w:r>
    </w:p>
    <w:p w14:paraId="5DC9B671">
      <w:pPr>
        <w:spacing w:line="34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434CC08">
      <w:pPr>
        <w:pStyle w:val="3"/>
        <w:tabs>
          <w:tab w:val="left" w:pos="0"/>
          <w:tab w:val="clear" w:pos="432"/>
        </w:tabs>
        <w:spacing w:line="34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6D56C92">
      <w:pPr>
        <w:spacing w:line="340" w:lineRule="exact"/>
        <w:ind w:firstLine="480" w:firstLineChars="200"/>
        <w:outlineLvl w:val="0"/>
        <w:rPr>
          <w:rFonts w:ascii="仿宋" w:hAnsi="仿宋" w:eastAsia="仿宋" w:cs="仿宋"/>
        </w:rPr>
      </w:pPr>
      <w:r>
        <w:rPr>
          <w:rFonts w:hint="eastAsia" w:ascii="仿宋" w:hAnsi="仿宋" w:eastAsia="仿宋" w:cs="仿宋"/>
          <w:kern w:val="0"/>
          <w:sz w:val="24"/>
        </w:rPr>
        <w:t>1.4.4 甲方在质保期满后及时退还履约保证金。甲方在收到乙方申请后10个日历天内将履约保证金退还乙方，逾期退还的，乙方可要求甲方支付违约金，违约金按每迟延退还一日的应退还而未退还金额的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w:t>
      </w:r>
    </w:p>
    <w:p w14:paraId="7DDD0606">
      <w:pPr>
        <w:spacing w:line="34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406"/>
      <w:bookmarkEnd w:id="407"/>
      <w:bookmarkEnd w:id="408"/>
      <w:r>
        <w:rPr>
          <w:rFonts w:hint="eastAsia" w:ascii="仿宋" w:hAnsi="仿宋" w:eastAsia="仿宋" w:cs="仿宋"/>
          <w:b/>
          <w:sz w:val="24"/>
        </w:rPr>
        <w:t>预付款</w:t>
      </w:r>
    </w:p>
    <w:p w14:paraId="12484E65">
      <w:pPr>
        <w:pStyle w:val="961"/>
        <w:spacing w:before="0" w:beforeAutospacing="0" w:after="0" w:afterAutospacing="0" w:line="340" w:lineRule="exact"/>
        <w:ind w:firstLine="480"/>
        <w:rPr>
          <w:rFonts w:ascii="仿宋" w:hAnsi="仿宋" w:eastAsia="仿宋" w:cs="仿宋"/>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（是/否）需</w:t>
      </w:r>
      <w:r>
        <w:rPr>
          <w:rFonts w:hint="eastAsia" w:ascii="仿宋" w:hAnsi="仿宋" w:eastAsia="仿宋" w:cs="仿宋"/>
        </w:rPr>
        <w:t>要支付预付款。若需要支付预付款的，则：</w:t>
      </w:r>
    </w:p>
    <w:p w14:paraId="400BCDDC">
      <w:pPr>
        <w:spacing w:line="34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078E7D28">
      <w:pPr>
        <w:pStyle w:val="961"/>
        <w:spacing w:before="0" w:beforeAutospacing="0" w:after="0" w:afterAutospacing="0" w:line="340" w:lineRule="exact"/>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7258DC7">
      <w:pPr>
        <w:pStyle w:val="961"/>
        <w:spacing w:before="0" w:beforeAutospacing="0" w:after="0" w:afterAutospacing="0" w:line="340" w:lineRule="exact"/>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5FB221C">
      <w:pPr>
        <w:pStyle w:val="961"/>
        <w:spacing w:before="0" w:beforeAutospacing="0" w:after="0" w:afterAutospacing="0" w:line="340" w:lineRule="exact"/>
        <w:ind w:firstLine="480"/>
        <w:rPr>
          <w:rFonts w:ascii="仿宋" w:hAnsi="仿宋" w:eastAsia="仿宋" w:cs="仿宋"/>
          <w:b/>
          <w:bCs/>
        </w:rPr>
      </w:pPr>
      <w:r>
        <w:rPr>
          <w:rFonts w:hint="eastAsia" w:ascii="仿宋" w:hAnsi="仿宋" w:eastAsia="仿宋" w:cs="仿宋"/>
          <w:b/>
          <w:bCs/>
        </w:rPr>
        <w:t>1.6资金支付</w:t>
      </w:r>
    </w:p>
    <w:p w14:paraId="6EB7ED8A">
      <w:pPr>
        <w:pStyle w:val="961"/>
        <w:spacing w:before="0" w:beforeAutospacing="0" w:after="0" w:afterAutospacing="0" w:line="340" w:lineRule="exact"/>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乙方按甲方要求提供结算凭证，甲方将资金支付到合同约定的乙方账户，有条件的甲方可以即时支付。甲方不得以机构变动、人员更替、政策调整、单位放假等为由延迟付款。</w:t>
      </w:r>
    </w:p>
    <w:p w14:paraId="6CFB7F8A">
      <w:pPr>
        <w:spacing w:line="34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506745F5">
      <w:pPr>
        <w:spacing w:line="340" w:lineRule="exact"/>
        <w:ind w:firstLine="482" w:firstLineChars="200"/>
        <w:outlineLvl w:val="0"/>
        <w:rPr>
          <w:rFonts w:ascii="仿宋" w:hAnsi="仿宋" w:eastAsia="仿宋" w:cs="仿宋"/>
          <w:b/>
          <w:sz w:val="24"/>
        </w:rPr>
      </w:pPr>
      <w:bookmarkStart w:id="409" w:name="_Toc32071"/>
      <w:bookmarkStart w:id="410" w:name="_Toc19304"/>
      <w:bookmarkStart w:id="411" w:name="_Toc2846"/>
      <w:r>
        <w:rPr>
          <w:rFonts w:hint="eastAsia" w:ascii="仿宋" w:hAnsi="仿宋" w:eastAsia="仿宋" w:cs="仿宋"/>
          <w:b/>
          <w:sz w:val="24"/>
        </w:rPr>
        <w:t>1.7货物交付期限、地点和方式</w:t>
      </w:r>
      <w:bookmarkEnd w:id="409"/>
      <w:bookmarkEnd w:id="410"/>
      <w:bookmarkEnd w:id="411"/>
    </w:p>
    <w:p w14:paraId="1D8C5CCF">
      <w:pPr>
        <w:spacing w:line="340" w:lineRule="exact"/>
        <w:ind w:firstLine="480" w:firstLineChars="200"/>
        <w:rPr>
          <w:rFonts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027E11A2">
      <w:pPr>
        <w:spacing w:line="340" w:lineRule="exact"/>
        <w:ind w:firstLine="480" w:firstLineChars="200"/>
        <w:rPr>
          <w:rFonts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26BCD262">
      <w:pPr>
        <w:spacing w:line="340" w:lineRule="exact"/>
        <w:ind w:firstLine="480" w:firstLineChars="200"/>
        <w:rPr>
          <w:rFonts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7E45F7C1">
      <w:pPr>
        <w:spacing w:line="340" w:lineRule="exact"/>
        <w:ind w:firstLine="482" w:firstLineChars="200"/>
        <w:outlineLvl w:val="0"/>
        <w:rPr>
          <w:rFonts w:ascii="仿宋" w:hAnsi="仿宋" w:eastAsia="仿宋" w:cs="仿宋"/>
          <w:b/>
          <w:sz w:val="24"/>
        </w:rPr>
      </w:pPr>
      <w:bookmarkStart w:id="412" w:name="_Toc27250"/>
      <w:bookmarkStart w:id="413" w:name="_Toc21423"/>
      <w:bookmarkStart w:id="414" w:name="_Toc19554"/>
      <w:r>
        <w:rPr>
          <w:rFonts w:hint="eastAsia" w:ascii="仿宋" w:hAnsi="仿宋" w:eastAsia="仿宋" w:cs="仿宋"/>
          <w:b/>
          <w:sz w:val="24"/>
        </w:rPr>
        <w:t>1.8违约责任</w:t>
      </w:r>
      <w:bookmarkEnd w:id="412"/>
      <w:bookmarkEnd w:id="413"/>
      <w:bookmarkEnd w:id="414"/>
    </w:p>
    <w:p w14:paraId="5DB0679E">
      <w:pPr>
        <w:spacing w:line="34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w:t>
      </w:r>
      <w:r>
        <w:rPr>
          <w:rFonts w:hint="eastAsia" w:ascii="仿宋" w:hAnsi="仿宋" w:eastAsia="仿宋" w:cs="仿宋"/>
          <w:color w:val="000000"/>
          <w:sz w:val="24"/>
        </w:rPr>
        <w:t>货物价格的</w:t>
      </w:r>
      <w:r>
        <w:rPr>
          <w:rFonts w:hint="eastAsia" w:ascii="仿宋" w:hAnsi="仿宋" w:eastAsia="仿宋" w:cs="仿宋"/>
          <w:color w:val="000000"/>
          <w:sz w:val="24"/>
          <w:u w:val="single"/>
        </w:rPr>
        <w:t xml:space="preserve">  0.05   </w:t>
      </w:r>
      <w:r>
        <w:rPr>
          <w:rFonts w:hint="eastAsia" w:ascii="仿宋" w:hAnsi="仿宋" w:eastAsia="仿宋" w:cs="仿宋"/>
          <w:color w:val="000000"/>
          <w:sz w:val="24"/>
        </w:rPr>
        <w:t>%计算，最高限额为本合同总价的</w:t>
      </w:r>
      <w:r>
        <w:rPr>
          <w:rFonts w:hint="eastAsia" w:ascii="仿宋" w:hAnsi="仿宋" w:eastAsia="仿宋" w:cs="仿宋"/>
          <w:color w:val="000000"/>
          <w:sz w:val="24"/>
          <w:u w:val="single"/>
        </w:rPr>
        <w:t xml:space="preserve"> 20   </w:t>
      </w:r>
      <w:r>
        <w:rPr>
          <w:rFonts w:hint="eastAsia" w:ascii="仿宋" w:hAnsi="仿宋" w:eastAsia="仿宋" w:cs="仿宋"/>
          <w:color w:val="000000"/>
          <w:sz w:val="24"/>
        </w:rPr>
        <w:t>%；</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71E4E0FF">
      <w:pPr>
        <w:spacing w:line="340" w:lineRule="exact"/>
        <w:ind w:firstLine="480" w:firstLineChars="200"/>
        <w:rPr>
          <w:rFonts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781AE44B">
      <w:pPr>
        <w:spacing w:line="340" w:lineRule="exact"/>
        <w:ind w:firstLine="480" w:firstLineChars="200"/>
        <w:rPr>
          <w:rFonts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A2FFE5">
      <w:pPr>
        <w:spacing w:line="340" w:lineRule="exact"/>
        <w:ind w:firstLine="480" w:firstLineChars="200"/>
        <w:rPr>
          <w:rFonts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F79A257">
      <w:pPr>
        <w:spacing w:line="340" w:lineRule="exact"/>
        <w:ind w:firstLine="480" w:firstLineChars="200"/>
        <w:rPr>
          <w:rFonts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7C4D8583">
      <w:pPr>
        <w:spacing w:line="340" w:lineRule="exact"/>
        <w:ind w:left="-420" w:leftChars="-200" w:right="-420" w:rightChars="-200" w:firstLine="960" w:firstLineChars="400"/>
        <w:rPr>
          <w:rFonts w:ascii="仿宋" w:hAnsi="仿宋" w:eastAsia="仿宋" w:cs="仿宋"/>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143120A3">
      <w:pPr>
        <w:spacing w:line="340" w:lineRule="exact"/>
        <w:ind w:firstLine="482" w:firstLineChars="200"/>
        <w:outlineLvl w:val="0"/>
        <w:rPr>
          <w:rFonts w:ascii="仿宋" w:hAnsi="仿宋" w:eastAsia="仿宋" w:cs="仿宋"/>
          <w:b/>
          <w:sz w:val="24"/>
        </w:rPr>
      </w:pPr>
      <w:bookmarkStart w:id="415" w:name="_Toc28375"/>
      <w:bookmarkStart w:id="416" w:name="_Toc16021"/>
      <w:bookmarkStart w:id="417" w:name="_Toc15583"/>
      <w:r>
        <w:rPr>
          <w:rFonts w:hint="eastAsia" w:ascii="仿宋" w:hAnsi="仿宋" w:eastAsia="仿宋" w:cs="仿宋"/>
          <w:b/>
          <w:sz w:val="24"/>
        </w:rPr>
        <w:t>1.9合同争议的解决</w:t>
      </w:r>
      <w:bookmarkEnd w:id="415"/>
      <w:bookmarkEnd w:id="416"/>
      <w:bookmarkEnd w:id="417"/>
    </w:p>
    <w:p w14:paraId="30381DFA">
      <w:pPr>
        <w:spacing w:line="34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u w:val="single"/>
        </w:rPr>
        <w:t>1.9.2</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17795F8C">
      <w:pPr>
        <w:spacing w:line="340" w:lineRule="exact"/>
        <w:ind w:left="-420" w:leftChars="-200" w:right="-420" w:rightChars="-200" w:firstLine="840" w:firstLineChars="3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40C76169">
      <w:pPr>
        <w:spacing w:line="340" w:lineRule="exact"/>
        <w:ind w:left="-420" w:leftChars="-200" w:right="-420" w:rightChars="-200" w:firstLine="840" w:firstLineChars="3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35DCFC72">
      <w:pPr>
        <w:spacing w:line="340" w:lineRule="exact"/>
        <w:ind w:firstLine="482" w:firstLineChars="200"/>
        <w:outlineLvl w:val="0"/>
        <w:rPr>
          <w:rFonts w:ascii="仿宋" w:hAnsi="仿宋" w:eastAsia="仿宋" w:cs="仿宋"/>
          <w:b/>
          <w:sz w:val="24"/>
        </w:rPr>
      </w:pPr>
      <w:bookmarkStart w:id="418" w:name="_Toc15322"/>
      <w:bookmarkStart w:id="419" w:name="_Toc11173"/>
      <w:bookmarkStart w:id="420" w:name="_Toc7245"/>
      <w:r>
        <w:rPr>
          <w:rFonts w:hint="eastAsia" w:ascii="仿宋" w:hAnsi="仿宋" w:eastAsia="仿宋" w:cs="仿宋"/>
          <w:b/>
          <w:sz w:val="24"/>
        </w:rPr>
        <w:t>2.0 合同生效</w:t>
      </w:r>
      <w:bookmarkEnd w:id="418"/>
      <w:bookmarkEnd w:id="419"/>
      <w:bookmarkEnd w:id="420"/>
    </w:p>
    <w:p w14:paraId="355E16C5">
      <w:pPr>
        <w:spacing w:line="34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14:paraId="4DCA30EB">
      <w:pPr>
        <w:autoSpaceDE w:val="0"/>
        <w:autoSpaceDN w:val="0"/>
        <w:spacing w:line="340" w:lineRule="exact"/>
        <w:rPr>
          <w:rFonts w:ascii="仿宋" w:hAnsi="仿宋" w:eastAsia="仿宋" w:cs="仿宋"/>
          <w:sz w:val="24"/>
          <w:lang w:val="zh-CN"/>
        </w:rPr>
      </w:pPr>
    </w:p>
    <w:p w14:paraId="534BC6CB">
      <w:pPr>
        <w:autoSpaceDE w:val="0"/>
        <w:autoSpaceDN w:val="0"/>
        <w:spacing w:line="340" w:lineRule="exact"/>
        <w:rPr>
          <w:rFonts w:ascii="仿宋" w:hAnsi="仿宋" w:eastAsia="仿宋" w:cs="仿宋"/>
          <w:bCs/>
          <w:sz w:val="24"/>
        </w:rPr>
      </w:pPr>
      <w:r>
        <w:rPr>
          <w:rFonts w:hint="eastAsia" w:ascii="仿宋" w:hAnsi="仿宋" w:eastAsia="仿宋" w:cs="仿宋"/>
          <w:bCs/>
          <w:sz w:val="24"/>
          <w:lang w:val="zh-CN"/>
        </w:rPr>
        <w:t>甲方：                                   乙方：</w:t>
      </w:r>
      <w:r>
        <w:rPr>
          <w:rFonts w:hint="eastAsia" w:ascii="仿宋" w:hAnsi="仿宋" w:eastAsia="仿宋" w:cs="仿宋"/>
          <w:bCs/>
          <w:sz w:val="24"/>
        </w:rPr>
        <w:t xml:space="preserve"> </w:t>
      </w:r>
    </w:p>
    <w:p w14:paraId="7EFD482F">
      <w:pPr>
        <w:autoSpaceDE w:val="0"/>
        <w:autoSpaceDN w:val="0"/>
        <w:spacing w:line="340" w:lineRule="exact"/>
        <w:rPr>
          <w:rFonts w:ascii="仿宋" w:hAnsi="仿宋" w:eastAsia="仿宋" w:cs="仿宋"/>
          <w:bCs/>
          <w:sz w:val="24"/>
          <w:lang w:val="zh-CN"/>
        </w:rPr>
      </w:pPr>
      <w:r>
        <w:rPr>
          <w:rFonts w:hint="eastAsia" w:ascii="仿宋" w:hAnsi="仿宋" w:eastAsia="仿宋" w:cs="仿宋"/>
          <w:bCs/>
          <w:sz w:val="24"/>
          <w:lang w:val="zh-CN"/>
        </w:rPr>
        <w:t xml:space="preserve">统一社会信用代码：                 </w:t>
      </w:r>
      <w:r>
        <w:rPr>
          <w:rFonts w:hint="eastAsia" w:ascii="仿宋" w:hAnsi="仿宋" w:eastAsia="仿宋" w:cs="仿宋"/>
          <w:bCs/>
          <w:sz w:val="24"/>
        </w:rPr>
        <w:t xml:space="preserve"> </w:t>
      </w:r>
      <w:r>
        <w:rPr>
          <w:rFonts w:hint="eastAsia" w:ascii="仿宋" w:hAnsi="仿宋" w:eastAsia="仿宋" w:cs="仿宋"/>
          <w:bCs/>
          <w:sz w:val="24"/>
          <w:lang w:val="zh-CN"/>
        </w:rPr>
        <w:t xml:space="preserve"> 统一社会信用代码：</w:t>
      </w:r>
      <w:r>
        <w:rPr>
          <w:rFonts w:hint="eastAsia" w:ascii="仿宋" w:hAnsi="仿宋" w:eastAsia="仿宋" w:cs="仿宋"/>
          <w:bCs/>
          <w:sz w:val="24"/>
        </w:rPr>
        <w:t xml:space="preserve"> </w:t>
      </w:r>
    </w:p>
    <w:p w14:paraId="0E620B41">
      <w:pPr>
        <w:wordWrap w:val="0"/>
        <w:autoSpaceDE w:val="0"/>
        <w:autoSpaceDN w:val="0"/>
        <w:spacing w:line="340" w:lineRule="exact"/>
        <w:rPr>
          <w:rFonts w:ascii="仿宋" w:hAnsi="仿宋" w:eastAsia="仿宋" w:cs="仿宋"/>
          <w:bCs/>
          <w:sz w:val="24"/>
          <w:lang w:val="zh-CN"/>
        </w:rPr>
      </w:pPr>
      <w:r>
        <w:rPr>
          <w:rFonts w:hint="eastAsia" w:ascii="仿宋" w:hAnsi="仿宋" w:eastAsia="仿宋" w:cs="仿宋"/>
          <w:bCs/>
          <w:sz w:val="24"/>
          <w:lang w:val="zh-CN"/>
        </w:rPr>
        <w:t xml:space="preserve">住所：                                  </w:t>
      </w:r>
      <w:r>
        <w:rPr>
          <w:rFonts w:hint="eastAsia" w:ascii="仿宋" w:hAnsi="仿宋" w:eastAsia="仿宋" w:cs="仿宋"/>
          <w:bCs/>
          <w:sz w:val="24"/>
        </w:rPr>
        <w:t xml:space="preserve"> </w:t>
      </w:r>
      <w:r>
        <w:rPr>
          <w:rFonts w:hint="eastAsia" w:ascii="仿宋" w:hAnsi="仿宋" w:eastAsia="仿宋" w:cs="仿宋"/>
          <w:bCs/>
          <w:sz w:val="24"/>
          <w:lang w:val="zh-CN"/>
        </w:rPr>
        <w:t>住所：</w:t>
      </w:r>
      <w:r>
        <w:rPr>
          <w:rFonts w:hint="eastAsia" w:ascii="仿宋" w:hAnsi="仿宋" w:eastAsia="仿宋" w:cs="仿宋"/>
          <w:bCs/>
          <w:sz w:val="24"/>
        </w:rPr>
        <w:t xml:space="preserve">  </w:t>
      </w:r>
    </w:p>
    <w:p w14:paraId="1B04F374">
      <w:pPr>
        <w:autoSpaceDE w:val="0"/>
        <w:autoSpaceDN w:val="0"/>
        <w:spacing w:line="340" w:lineRule="exact"/>
        <w:rPr>
          <w:rFonts w:ascii="仿宋" w:hAnsi="仿宋" w:eastAsia="仿宋" w:cs="仿宋"/>
          <w:bCs/>
          <w:sz w:val="24"/>
          <w:lang w:val="zh-CN"/>
        </w:rPr>
      </w:pPr>
      <w:r>
        <w:rPr>
          <w:rFonts w:hint="eastAsia" w:ascii="仿宋" w:hAnsi="仿宋" w:eastAsia="仿宋" w:cs="仿宋"/>
          <w:bCs/>
          <w:sz w:val="24"/>
          <w:lang w:val="zh-CN"/>
        </w:rPr>
        <w:t>法定代表人或                             法定代表人</w:t>
      </w:r>
    </w:p>
    <w:p w14:paraId="4C7BDF93">
      <w:pPr>
        <w:autoSpaceDE w:val="0"/>
        <w:autoSpaceDN w:val="0"/>
        <w:spacing w:line="340" w:lineRule="exact"/>
        <w:rPr>
          <w:rFonts w:ascii="仿宋" w:hAnsi="仿宋" w:eastAsia="仿宋" w:cs="仿宋"/>
          <w:bCs/>
          <w:sz w:val="24"/>
          <w:lang w:val="zh-CN"/>
        </w:rPr>
      </w:pPr>
      <w:r>
        <w:rPr>
          <w:rFonts w:hint="eastAsia" w:ascii="仿宋" w:hAnsi="仿宋" w:eastAsia="仿宋" w:cs="仿宋"/>
          <w:bCs/>
          <w:sz w:val="24"/>
          <w:lang w:val="zh-CN"/>
        </w:rPr>
        <w:t xml:space="preserve">授权代表（签字）：                       或授权代表（签字）: </w:t>
      </w:r>
    </w:p>
    <w:p w14:paraId="696E57AD">
      <w:pPr>
        <w:autoSpaceDE w:val="0"/>
        <w:autoSpaceDN w:val="0"/>
        <w:spacing w:line="340" w:lineRule="exact"/>
        <w:rPr>
          <w:rFonts w:ascii="仿宋" w:hAnsi="仿宋" w:eastAsia="仿宋" w:cs="仿宋"/>
          <w:bCs/>
          <w:sz w:val="24"/>
          <w:lang w:val="zh-CN"/>
        </w:rPr>
      </w:pPr>
      <w:r>
        <w:rPr>
          <w:rFonts w:hint="eastAsia" w:ascii="仿宋" w:hAnsi="仿宋" w:eastAsia="仿宋" w:cs="仿宋"/>
          <w:bCs/>
          <w:sz w:val="24"/>
          <w:lang w:val="zh-CN"/>
        </w:rPr>
        <w:t>联系人：</w:t>
      </w:r>
      <w:r>
        <w:rPr>
          <w:rFonts w:hint="eastAsia" w:ascii="仿宋" w:hAnsi="仿宋" w:eastAsia="仿宋" w:cs="仿宋"/>
          <w:bCs/>
          <w:sz w:val="24"/>
        </w:rPr>
        <w:t xml:space="preserve">      </w:t>
      </w:r>
      <w:r>
        <w:rPr>
          <w:rFonts w:hint="eastAsia" w:ascii="仿宋" w:hAnsi="仿宋" w:eastAsia="仿宋" w:cs="仿宋"/>
          <w:bCs/>
          <w:sz w:val="24"/>
          <w:lang w:val="zh-CN"/>
        </w:rPr>
        <w:t xml:space="preserve">                           联系人：</w:t>
      </w:r>
    </w:p>
    <w:p w14:paraId="5EC5A129">
      <w:pPr>
        <w:autoSpaceDE w:val="0"/>
        <w:autoSpaceDN w:val="0"/>
        <w:spacing w:line="340" w:lineRule="exact"/>
        <w:rPr>
          <w:rFonts w:ascii="仿宋" w:hAnsi="仿宋" w:eastAsia="仿宋" w:cs="仿宋"/>
          <w:bCs/>
          <w:sz w:val="24"/>
          <w:lang w:val="zh-CN"/>
        </w:rPr>
      </w:pPr>
      <w:r>
        <w:rPr>
          <w:rFonts w:hint="eastAsia" w:ascii="仿宋" w:hAnsi="仿宋" w:eastAsia="仿宋" w:cs="仿宋"/>
          <w:bCs/>
          <w:sz w:val="24"/>
          <w:lang w:val="zh-CN"/>
        </w:rPr>
        <w:t>约定送达地址：                           约定送达地址：</w:t>
      </w:r>
    </w:p>
    <w:p w14:paraId="2B727EBE">
      <w:pPr>
        <w:autoSpaceDE w:val="0"/>
        <w:autoSpaceDN w:val="0"/>
        <w:spacing w:line="340" w:lineRule="exact"/>
        <w:rPr>
          <w:rFonts w:ascii="仿宋" w:hAnsi="仿宋" w:eastAsia="仿宋" w:cs="仿宋"/>
          <w:bCs/>
          <w:sz w:val="24"/>
        </w:rPr>
      </w:pPr>
      <w:r>
        <w:rPr>
          <w:rFonts w:hint="eastAsia" w:ascii="仿宋" w:hAnsi="仿宋" w:eastAsia="仿宋" w:cs="仿宋"/>
          <w:bCs/>
          <w:sz w:val="24"/>
          <w:lang w:val="zh-CN"/>
        </w:rPr>
        <w:t>邮政编码：</w:t>
      </w:r>
      <w:r>
        <w:rPr>
          <w:rFonts w:hint="eastAsia" w:ascii="仿宋" w:hAnsi="仿宋" w:eastAsia="仿宋" w:cs="仿宋"/>
          <w:bCs/>
          <w:sz w:val="24"/>
        </w:rPr>
        <w:t xml:space="preserve">      </w:t>
      </w:r>
      <w:r>
        <w:rPr>
          <w:rFonts w:hint="eastAsia" w:ascii="仿宋" w:hAnsi="仿宋" w:eastAsia="仿宋" w:cs="仿宋"/>
          <w:bCs/>
          <w:sz w:val="24"/>
          <w:lang w:val="zh-CN"/>
        </w:rPr>
        <w:t xml:space="preserve">                 </w:t>
      </w:r>
      <w:r>
        <w:rPr>
          <w:rFonts w:hint="eastAsia" w:ascii="仿宋" w:hAnsi="仿宋" w:eastAsia="仿宋" w:cs="仿宋"/>
          <w:bCs/>
          <w:sz w:val="24"/>
        </w:rPr>
        <w:t xml:space="preserve">        </w:t>
      </w:r>
      <w:r>
        <w:rPr>
          <w:rFonts w:hint="eastAsia" w:ascii="仿宋" w:hAnsi="仿宋" w:eastAsia="仿宋" w:cs="仿宋"/>
          <w:bCs/>
          <w:sz w:val="24"/>
          <w:lang w:val="zh-CN"/>
        </w:rPr>
        <w:t>邮政编码：</w:t>
      </w:r>
      <w:r>
        <w:rPr>
          <w:rFonts w:hint="eastAsia" w:ascii="仿宋" w:hAnsi="仿宋" w:eastAsia="仿宋" w:cs="仿宋"/>
          <w:bCs/>
          <w:sz w:val="24"/>
        </w:rPr>
        <w:t xml:space="preserve"> </w:t>
      </w:r>
    </w:p>
    <w:p w14:paraId="69AF7D0D">
      <w:pPr>
        <w:autoSpaceDE w:val="0"/>
        <w:autoSpaceDN w:val="0"/>
        <w:spacing w:line="340" w:lineRule="exact"/>
        <w:rPr>
          <w:rFonts w:ascii="仿宋" w:hAnsi="仿宋" w:eastAsia="仿宋" w:cs="仿宋"/>
          <w:bCs/>
          <w:sz w:val="24"/>
        </w:rPr>
      </w:pPr>
      <w:r>
        <w:rPr>
          <w:rFonts w:hint="eastAsia" w:ascii="仿宋" w:hAnsi="仿宋" w:eastAsia="仿宋" w:cs="仿宋"/>
          <w:bCs/>
          <w:sz w:val="24"/>
          <w:lang w:val="zh-CN"/>
        </w:rPr>
        <w:t>电话:</w:t>
      </w:r>
      <w:r>
        <w:rPr>
          <w:rFonts w:hint="eastAsia" w:ascii="仿宋" w:hAnsi="仿宋" w:eastAsia="仿宋" w:cs="仿宋"/>
          <w:bCs/>
          <w:sz w:val="24"/>
        </w:rPr>
        <w:t xml:space="preserve">           </w:t>
      </w:r>
      <w:r>
        <w:rPr>
          <w:rFonts w:hint="eastAsia" w:ascii="仿宋" w:hAnsi="仿宋" w:eastAsia="仿宋" w:cs="仿宋"/>
          <w:bCs/>
          <w:sz w:val="24"/>
          <w:lang w:val="zh-CN"/>
        </w:rPr>
        <w:t xml:space="preserve">                        </w:t>
      </w:r>
      <w:r>
        <w:rPr>
          <w:rFonts w:hint="eastAsia" w:ascii="仿宋" w:hAnsi="仿宋" w:eastAsia="仿宋" w:cs="仿宋"/>
          <w:bCs/>
          <w:sz w:val="24"/>
        </w:rPr>
        <w:t xml:space="preserve"> </w:t>
      </w:r>
      <w:r>
        <w:rPr>
          <w:rFonts w:hint="eastAsia" w:ascii="仿宋" w:hAnsi="仿宋" w:eastAsia="仿宋" w:cs="仿宋"/>
          <w:bCs/>
          <w:sz w:val="24"/>
          <w:lang w:val="zh-CN"/>
        </w:rPr>
        <w:t>电话:</w:t>
      </w:r>
      <w:r>
        <w:rPr>
          <w:rFonts w:hint="eastAsia" w:ascii="仿宋" w:hAnsi="仿宋" w:eastAsia="仿宋" w:cs="仿宋"/>
          <w:bCs/>
          <w:sz w:val="24"/>
        </w:rPr>
        <w:t xml:space="preserve"> </w:t>
      </w:r>
    </w:p>
    <w:p w14:paraId="5863A289">
      <w:pPr>
        <w:autoSpaceDE w:val="0"/>
        <w:autoSpaceDN w:val="0"/>
        <w:spacing w:line="340" w:lineRule="exact"/>
        <w:rPr>
          <w:rFonts w:ascii="仿宋" w:hAnsi="仿宋" w:eastAsia="仿宋" w:cs="仿宋"/>
          <w:bCs/>
          <w:sz w:val="24"/>
          <w:lang w:val="zh-CN"/>
        </w:rPr>
      </w:pPr>
      <w:r>
        <w:rPr>
          <w:rFonts w:hint="eastAsia" w:ascii="仿宋" w:hAnsi="仿宋" w:eastAsia="仿宋" w:cs="仿宋"/>
          <w:bCs/>
          <w:sz w:val="24"/>
          <w:lang w:val="zh-CN"/>
        </w:rPr>
        <w:t>传真:                                    传真:</w:t>
      </w:r>
    </w:p>
    <w:p w14:paraId="6BB8AFB8">
      <w:pPr>
        <w:autoSpaceDE w:val="0"/>
        <w:autoSpaceDN w:val="0"/>
        <w:spacing w:line="340" w:lineRule="exact"/>
        <w:rPr>
          <w:rFonts w:ascii="仿宋" w:hAnsi="仿宋" w:eastAsia="仿宋" w:cs="仿宋"/>
          <w:bCs/>
          <w:sz w:val="24"/>
        </w:rPr>
      </w:pPr>
      <w:r>
        <w:rPr>
          <w:rFonts w:hint="eastAsia" w:ascii="仿宋" w:hAnsi="仿宋" w:eastAsia="仿宋" w:cs="仿宋"/>
          <w:bCs/>
          <w:sz w:val="24"/>
          <w:lang w:val="zh-CN"/>
        </w:rPr>
        <w:t>电子邮箱：                               电子邮箱：</w:t>
      </w:r>
    </w:p>
    <w:p w14:paraId="22C52062">
      <w:pPr>
        <w:wordWrap w:val="0"/>
        <w:autoSpaceDE w:val="0"/>
        <w:autoSpaceDN w:val="0"/>
        <w:spacing w:line="340" w:lineRule="exact"/>
        <w:rPr>
          <w:rFonts w:ascii="仿宋" w:hAnsi="仿宋" w:eastAsia="仿宋" w:cs="仿宋"/>
          <w:bCs/>
          <w:sz w:val="24"/>
        </w:rPr>
      </w:pPr>
      <w:r>
        <w:rPr>
          <w:rFonts w:hint="eastAsia" w:ascii="仿宋" w:hAnsi="仿宋" w:eastAsia="仿宋" w:cs="仿宋"/>
          <w:bCs/>
          <w:sz w:val="24"/>
        </w:rPr>
        <w:t xml:space="preserve">开户银行：                               开户银行： </w:t>
      </w:r>
    </w:p>
    <w:p w14:paraId="4577961E">
      <w:pPr>
        <w:autoSpaceDE w:val="0"/>
        <w:autoSpaceDN w:val="0"/>
        <w:spacing w:line="340" w:lineRule="exact"/>
        <w:rPr>
          <w:rFonts w:ascii="仿宋" w:hAnsi="仿宋" w:eastAsia="仿宋" w:cs="仿宋"/>
          <w:bCs/>
          <w:sz w:val="24"/>
        </w:rPr>
      </w:pPr>
      <w:r>
        <w:rPr>
          <w:rFonts w:hint="eastAsia" w:ascii="仿宋" w:hAnsi="仿宋" w:eastAsia="仿宋" w:cs="仿宋"/>
          <w:bCs/>
          <w:sz w:val="24"/>
        </w:rPr>
        <w:t>开户名称：                               开户名称：</w:t>
      </w:r>
    </w:p>
    <w:p w14:paraId="33BA5C7F">
      <w:pPr>
        <w:autoSpaceDE w:val="0"/>
        <w:autoSpaceDN w:val="0"/>
        <w:spacing w:line="340" w:lineRule="exact"/>
        <w:rPr>
          <w:rFonts w:ascii="仿宋" w:hAnsi="仿宋" w:eastAsia="仿宋" w:cs="仿宋"/>
        </w:rPr>
      </w:pPr>
      <w:r>
        <w:rPr>
          <w:rFonts w:hint="eastAsia" w:ascii="仿宋" w:hAnsi="仿宋" w:eastAsia="仿宋" w:cs="仿宋"/>
          <w:bCs/>
          <w:sz w:val="24"/>
        </w:rPr>
        <w:t>开户账号：</w:t>
      </w:r>
      <w:r>
        <w:rPr>
          <w:rFonts w:hint="eastAsia" w:ascii="仿宋" w:hAnsi="仿宋" w:eastAsia="仿宋" w:cs="仿宋"/>
          <w:bCs/>
          <w:sz w:val="24"/>
          <w:lang w:val="zh-CN"/>
        </w:rPr>
        <w:t xml:space="preserve">                               </w:t>
      </w:r>
      <w:r>
        <w:rPr>
          <w:rFonts w:hint="eastAsia" w:ascii="仿宋" w:hAnsi="仿宋" w:eastAsia="仿宋" w:cs="仿宋"/>
          <w:bCs/>
          <w:sz w:val="24"/>
        </w:rPr>
        <w:t>开户账号：</w:t>
      </w:r>
    </w:p>
    <w:p w14:paraId="74D32784">
      <w:pPr>
        <w:pStyle w:val="704"/>
        <w:spacing w:line="560" w:lineRule="exact"/>
        <w:ind w:firstLine="482"/>
        <w:jc w:val="center"/>
        <w:rPr>
          <w:rFonts w:ascii="仿宋" w:hAnsi="仿宋" w:eastAsia="仿宋" w:cs="仿宋"/>
          <w:b/>
          <w:szCs w:val="24"/>
        </w:rPr>
      </w:pPr>
    </w:p>
    <w:p w14:paraId="5D76C76C">
      <w:pPr>
        <w:pStyle w:val="704"/>
        <w:spacing w:line="540" w:lineRule="exact"/>
        <w:ind w:firstLine="482"/>
        <w:jc w:val="center"/>
        <w:rPr>
          <w:rFonts w:ascii="仿宋" w:hAnsi="仿宋" w:eastAsia="仿宋" w:cs="仿宋"/>
          <w:b/>
          <w:szCs w:val="24"/>
        </w:rPr>
      </w:pPr>
      <w:r>
        <w:rPr>
          <w:rFonts w:hint="eastAsia" w:ascii="仿宋" w:hAnsi="仿宋" w:eastAsia="仿宋" w:cs="仿宋"/>
          <w:b/>
          <w:szCs w:val="24"/>
        </w:rPr>
        <w:br w:type="page"/>
      </w:r>
      <w:r>
        <w:rPr>
          <w:rFonts w:hint="eastAsia" w:ascii="仿宋" w:hAnsi="仿宋" w:eastAsia="仿宋" w:cs="仿宋"/>
          <w:b/>
          <w:szCs w:val="24"/>
        </w:rPr>
        <w:t>第二部分 合同一般条款</w:t>
      </w:r>
    </w:p>
    <w:p w14:paraId="17DDC5CD">
      <w:pPr>
        <w:spacing w:line="540" w:lineRule="exact"/>
        <w:ind w:firstLine="482" w:firstLineChars="200"/>
        <w:outlineLvl w:val="0"/>
        <w:rPr>
          <w:rFonts w:ascii="仿宋" w:hAnsi="仿宋" w:eastAsia="仿宋" w:cs="仿宋"/>
          <w:b/>
          <w:sz w:val="24"/>
        </w:rPr>
      </w:pPr>
      <w:bookmarkStart w:id="421" w:name="_Toc16917"/>
      <w:bookmarkStart w:id="422" w:name="_Ref467379109"/>
      <w:bookmarkStart w:id="423" w:name="_Toc259093669"/>
      <w:bookmarkStart w:id="424" w:name="_Ref467378404"/>
      <w:bookmarkStart w:id="425" w:name="_Ref467378499"/>
      <w:bookmarkStart w:id="426" w:name="_Ref467379214"/>
      <w:bookmarkStart w:id="427" w:name="_Toc19614"/>
      <w:bookmarkStart w:id="428" w:name="_Ref467379094"/>
      <w:bookmarkStart w:id="429" w:name="_Ref467379205"/>
      <w:bookmarkStart w:id="430" w:name="_Ref467379225"/>
      <w:bookmarkStart w:id="431" w:name="_Ref467379101"/>
      <w:bookmarkStart w:id="432" w:name="_Toc28763"/>
      <w:bookmarkStart w:id="433" w:name="_Toc487900349"/>
      <w:bookmarkStart w:id="434" w:name="_Ref467378463"/>
      <w:bookmarkStart w:id="435" w:name="_Toc279701240"/>
      <w:bookmarkStart w:id="436" w:name="_Ref467379195"/>
      <w:r>
        <w:rPr>
          <w:rFonts w:hint="eastAsia" w:ascii="仿宋" w:hAnsi="仿宋" w:eastAsia="仿宋" w:cs="仿宋"/>
          <w:b/>
          <w:sz w:val="24"/>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29EE495D">
      <w:pPr>
        <w:spacing w:line="54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3725C129">
      <w:pPr>
        <w:spacing w:line="54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00C29359">
      <w:pPr>
        <w:spacing w:line="54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13ED2AEE">
      <w:pPr>
        <w:spacing w:line="540" w:lineRule="exact"/>
        <w:ind w:firstLine="480" w:firstLineChars="200"/>
        <w:rPr>
          <w:rFonts w:ascii="仿宋" w:hAnsi="仿宋" w:eastAsia="仿宋" w:cs="仿宋"/>
          <w:sz w:val="24"/>
        </w:rPr>
      </w:pPr>
      <w:r>
        <w:rPr>
          <w:rFonts w:hint="eastAsia" w:ascii="仿宋" w:hAnsi="仿宋" w:eastAsia="仿宋" w:cs="仿宋"/>
          <w:sz w:val="24"/>
        </w:rPr>
        <w:t>2.1.3 “货物”系指中标或成交供应商根据合同约定应向采购人交付的一切各种形态和种类的物品，包括原材料、燃料、设备、机械、仪表、备件、计算机软件、产品等，并包括工具、手册等其他相关资料。</w:t>
      </w:r>
    </w:p>
    <w:p w14:paraId="00BD6B1F">
      <w:pPr>
        <w:spacing w:line="540" w:lineRule="exact"/>
        <w:ind w:firstLine="480" w:firstLineChars="200"/>
        <w:rPr>
          <w:rFonts w:ascii="仿宋" w:hAnsi="仿宋" w:eastAsia="仿宋" w:cs="仿宋"/>
          <w:sz w:val="24"/>
        </w:rPr>
      </w:pPr>
      <w:bookmarkStart w:id="437" w:name="_Ref467378840"/>
      <w:r>
        <w:rPr>
          <w:rFonts w:hint="eastAsia" w:ascii="仿宋" w:hAnsi="仿宋" w:eastAsia="仿宋" w:cs="仿宋"/>
          <w:sz w:val="24"/>
        </w:rPr>
        <w:t>2.1.4 “甲方”系指与中标或成交供应商签署合同的采购人</w:t>
      </w:r>
      <w:bookmarkEnd w:id="437"/>
      <w:r>
        <w:rPr>
          <w:rFonts w:hint="eastAsia" w:ascii="仿宋" w:hAnsi="仿宋" w:eastAsia="仿宋" w:cs="仿宋"/>
          <w:sz w:val="24"/>
        </w:rPr>
        <w:t>；采购人委托采购代理机构代表其与乙方签订合同的，采购人的授权委托书作为合同附件。</w:t>
      </w:r>
    </w:p>
    <w:p w14:paraId="657AF690">
      <w:pPr>
        <w:spacing w:line="540" w:lineRule="exact"/>
        <w:ind w:firstLine="480" w:firstLineChars="200"/>
        <w:rPr>
          <w:rFonts w:ascii="仿宋" w:hAnsi="仿宋" w:eastAsia="仿宋" w:cs="仿宋"/>
          <w:sz w:val="24"/>
        </w:rPr>
      </w:pPr>
      <w:bookmarkStart w:id="438" w:name="_Ref467379400"/>
      <w:r>
        <w:rPr>
          <w:rFonts w:hint="eastAsia" w:ascii="仿宋" w:hAnsi="仿宋" w:eastAsia="仿宋" w:cs="仿宋"/>
          <w:sz w:val="24"/>
        </w:rPr>
        <w:t>2.1.5 “乙方”系指根据合同约定交付货物的中标或成交供应商</w:t>
      </w:r>
      <w:bookmarkEnd w:id="438"/>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5F9D01E">
      <w:pPr>
        <w:spacing w:line="540" w:lineRule="exact"/>
        <w:ind w:firstLine="480" w:firstLineChars="200"/>
        <w:rPr>
          <w:rFonts w:ascii="仿宋" w:hAnsi="仿宋" w:eastAsia="仿宋" w:cs="仿宋"/>
          <w:sz w:val="24"/>
        </w:rPr>
      </w:pPr>
      <w:bookmarkStart w:id="439" w:name="_Ref467379436"/>
      <w:r>
        <w:rPr>
          <w:rFonts w:hint="eastAsia" w:ascii="仿宋" w:hAnsi="仿宋" w:eastAsia="仿宋" w:cs="仿宋"/>
          <w:sz w:val="24"/>
        </w:rPr>
        <w:t>2.1.6 “现场”系指合同约定货物将要运至或者安装的地点。</w:t>
      </w:r>
      <w:bookmarkEnd w:id="439"/>
    </w:p>
    <w:p w14:paraId="310E2824">
      <w:pPr>
        <w:spacing w:line="540" w:lineRule="exact"/>
        <w:ind w:firstLine="482" w:firstLineChars="200"/>
        <w:outlineLvl w:val="0"/>
        <w:rPr>
          <w:rFonts w:ascii="仿宋" w:hAnsi="仿宋" w:eastAsia="仿宋" w:cs="仿宋"/>
          <w:b/>
          <w:sz w:val="24"/>
        </w:rPr>
      </w:pPr>
      <w:bookmarkStart w:id="440" w:name="_Toc27635"/>
      <w:bookmarkStart w:id="441" w:name="_Toc13336"/>
      <w:bookmarkStart w:id="442" w:name="_Toc259093670"/>
      <w:bookmarkStart w:id="443" w:name="_Toc487900350"/>
      <w:bookmarkStart w:id="444" w:name="_Toc32504"/>
      <w:bookmarkStart w:id="445" w:name="_Toc279701241"/>
      <w:r>
        <w:rPr>
          <w:rFonts w:hint="eastAsia" w:ascii="仿宋" w:hAnsi="仿宋" w:eastAsia="仿宋" w:cs="仿宋"/>
          <w:b/>
          <w:sz w:val="24"/>
        </w:rPr>
        <w:t>2.2 技术规范</w:t>
      </w:r>
      <w:bookmarkEnd w:id="440"/>
      <w:bookmarkEnd w:id="441"/>
      <w:bookmarkEnd w:id="442"/>
      <w:bookmarkEnd w:id="443"/>
      <w:bookmarkEnd w:id="444"/>
      <w:bookmarkEnd w:id="445"/>
    </w:p>
    <w:p w14:paraId="11FE8CB9">
      <w:pPr>
        <w:spacing w:line="540" w:lineRule="exact"/>
        <w:ind w:firstLine="480" w:firstLineChars="200"/>
        <w:rPr>
          <w:rFonts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B0070B4">
      <w:pPr>
        <w:spacing w:line="540" w:lineRule="exact"/>
        <w:ind w:firstLine="482" w:firstLineChars="200"/>
        <w:outlineLvl w:val="0"/>
        <w:rPr>
          <w:rFonts w:ascii="仿宋" w:hAnsi="仿宋" w:eastAsia="仿宋" w:cs="仿宋"/>
          <w:b/>
          <w:sz w:val="24"/>
        </w:rPr>
      </w:pPr>
      <w:bookmarkStart w:id="446" w:name="_Toc27853"/>
      <w:bookmarkStart w:id="447" w:name="_Toc9829"/>
      <w:bookmarkStart w:id="448" w:name="_Toc279701242"/>
      <w:bookmarkStart w:id="449" w:name="_Toc259093671"/>
      <w:bookmarkStart w:id="450" w:name="_Toc31634"/>
      <w:bookmarkStart w:id="451" w:name="_Toc487900351"/>
      <w:r>
        <w:rPr>
          <w:rFonts w:hint="eastAsia" w:ascii="仿宋" w:hAnsi="仿宋" w:eastAsia="仿宋" w:cs="仿宋"/>
          <w:b/>
          <w:sz w:val="24"/>
        </w:rPr>
        <w:t>2.3 知识产权</w:t>
      </w:r>
      <w:bookmarkEnd w:id="446"/>
      <w:bookmarkEnd w:id="447"/>
      <w:bookmarkEnd w:id="448"/>
      <w:bookmarkEnd w:id="449"/>
      <w:bookmarkEnd w:id="450"/>
      <w:bookmarkEnd w:id="451"/>
    </w:p>
    <w:p w14:paraId="2F61622D">
      <w:pPr>
        <w:spacing w:line="540" w:lineRule="exact"/>
        <w:ind w:firstLine="480" w:firstLineChars="200"/>
        <w:rPr>
          <w:rFonts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E1DEA52">
      <w:pPr>
        <w:spacing w:line="54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7F4A326E">
      <w:pPr>
        <w:spacing w:line="540" w:lineRule="exact"/>
        <w:ind w:firstLine="482" w:firstLineChars="200"/>
        <w:outlineLvl w:val="0"/>
        <w:rPr>
          <w:rFonts w:ascii="仿宋" w:hAnsi="仿宋" w:eastAsia="仿宋" w:cs="仿宋"/>
          <w:b/>
          <w:sz w:val="24"/>
        </w:rPr>
      </w:pPr>
      <w:bookmarkStart w:id="452" w:name="_Toc4194"/>
      <w:bookmarkStart w:id="453" w:name="_Toc29149"/>
      <w:bookmarkStart w:id="454" w:name="_Toc11932"/>
      <w:r>
        <w:rPr>
          <w:rFonts w:hint="eastAsia" w:ascii="仿宋" w:hAnsi="仿宋" w:eastAsia="仿宋" w:cs="仿宋"/>
          <w:b/>
          <w:sz w:val="24"/>
        </w:rPr>
        <w:t>2.4 包装和装运</w:t>
      </w:r>
      <w:bookmarkEnd w:id="452"/>
      <w:bookmarkEnd w:id="453"/>
      <w:bookmarkEnd w:id="454"/>
    </w:p>
    <w:p w14:paraId="6F835160">
      <w:pPr>
        <w:spacing w:line="540" w:lineRule="exact"/>
        <w:ind w:firstLine="480" w:firstLineChars="200"/>
        <w:rPr>
          <w:rFonts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9F0C1EA">
      <w:pPr>
        <w:spacing w:line="540" w:lineRule="exact"/>
        <w:ind w:firstLine="480" w:firstLineChars="200"/>
        <w:rPr>
          <w:rFonts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A529379">
      <w:pPr>
        <w:spacing w:line="540" w:lineRule="exact"/>
        <w:ind w:firstLine="480" w:firstLineChars="200"/>
        <w:rPr>
          <w:rFonts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24DBA250">
      <w:pPr>
        <w:spacing w:line="540" w:lineRule="exact"/>
        <w:ind w:firstLine="482" w:firstLineChars="200"/>
        <w:outlineLvl w:val="0"/>
        <w:rPr>
          <w:rFonts w:ascii="仿宋" w:hAnsi="仿宋" w:eastAsia="仿宋" w:cs="仿宋"/>
          <w:b/>
          <w:sz w:val="24"/>
        </w:rPr>
      </w:pPr>
      <w:bookmarkStart w:id="455" w:name="_Ref467379527"/>
      <w:bookmarkStart w:id="456" w:name="_Toc259093674"/>
      <w:bookmarkStart w:id="457" w:name="_Toc279701245"/>
      <w:bookmarkStart w:id="458" w:name="_Ref467378591"/>
      <w:bookmarkStart w:id="459" w:name="_Ref467378541"/>
      <w:bookmarkStart w:id="460" w:name="_Toc487900354"/>
      <w:bookmarkStart w:id="461" w:name="_Ref467379536"/>
      <w:bookmarkStart w:id="462" w:name="_Ref467379542"/>
      <w:bookmarkStart w:id="463" w:name="_Toc26182"/>
      <w:bookmarkStart w:id="464" w:name="_Toc30272"/>
      <w:bookmarkStart w:id="465" w:name="_Toc19074"/>
      <w:r>
        <w:rPr>
          <w:rFonts w:hint="eastAsia" w:ascii="仿宋" w:hAnsi="仿宋" w:eastAsia="仿宋" w:cs="仿宋"/>
          <w:b/>
          <w:sz w:val="24"/>
        </w:rPr>
        <w:t>2.</w:t>
      </w:r>
      <w:bookmarkEnd w:id="455"/>
      <w:bookmarkEnd w:id="456"/>
      <w:bookmarkEnd w:id="457"/>
      <w:bookmarkEnd w:id="458"/>
      <w:bookmarkEnd w:id="459"/>
      <w:bookmarkEnd w:id="460"/>
      <w:bookmarkEnd w:id="461"/>
      <w:bookmarkEnd w:id="462"/>
      <w:r>
        <w:rPr>
          <w:rFonts w:hint="eastAsia" w:ascii="仿宋" w:hAnsi="仿宋" w:eastAsia="仿宋" w:cs="仿宋"/>
          <w:b/>
          <w:sz w:val="24"/>
        </w:rPr>
        <w:t>5 履约检查和问题反馈</w:t>
      </w:r>
      <w:bookmarkEnd w:id="463"/>
      <w:bookmarkEnd w:id="464"/>
      <w:bookmarkEnd w:id="465"/>
    </w:p>
    <w:p w14:paraId="124B97AD">
      <w:pPr>
        <w:spacing w:line="540" w:lineRule="exact"/>
        <w:ind w:firstLine="480" w:firstLineChars="200"/>
        <w:rPr>
          <w:rFonts w:ascii="仿宋" w:hAnsi="仿宋" w:eastAsia="仿宋" w:cs="仿宋"/>
          <w:sz w:val="24"/>
        </w:rPr>
      </w:pPr>
      <w:bookmarkStart w:id="466" w:name="_Ref467379657"/>
      <w:r>
        <w:rPr>
          <w:rFonts w:hint="eastAsia" w:ascii="仿宋" w:hAnsi="仿宋" w:eastAsia="仿宋" w:cs="仿宋"/>
          <w:sz w:val="24"/>
        </w:rPr>
        <w:t>2.5.1</w:t>
      </w:r>
      <w:bookmarkEnd w:id="466"/>
      <w:bookmarkStart w:id="467" w:name="_Toc186431854"/>
      <w:bookmarkStart w:id="468" w:name="_Ref467379793"/>
      <w:bookmarkStart w:id="469" w:name="_Ref467379807"/>
      <w:bookmarkStart w:id="470" w:name="_Toc279701247"/>
      <w:bookmarkStart w:id="471" w:name="_Toc259093676"/>
      <w:bookmarkStart w:id="472" w:name="_Toc48790035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D06A92F">
      <w:pPr>
        <w:spacing w:line="540" w:lineRule="exact"/>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7"/>
      <w:bookmarkStart w:id="473" w:name="_Toc186431855"/>
      <w:r>
        <w:rPr>
          <w:rFonts w:hint="eastAsia" w:ascii="仿宋" w:hAnsi="仿宋" w:eastAsia="仿宋" w:cs="仿宋"/>
          <w:sz w:val="24"/>
        </w:rPr>
        <w:t>。</w:t>
      </w:r>
    </w:p>
    <w:bookmarkEnd w:id="468"/>
    <w:bookmarkEnd w:id="469"/>
    <w:bookmarkEnd w:id="470"/>
    <w:bookmarkEnd w:id="471"/>
    <w:bookmarkEnd w:id="472"/>
    <w:bookmarkEnd w:id="473"/>
    <w:p w14:paraId="59D52E45">
      <w:pPr>
        <w:spacing w:line="540" w:lineRule="exact"/>
        <w:ind w:firstLine="482" w:firstLineChars="200"/>
        <w:outlineLvl w:val="0"/>
        <w:rPr>
          <w:rFonts w:ascii="仿宋" w:hAnsi="仿宋" w:eastAsia="仿宋" w:cs="仿宋"/>
          <w:b/>
          <w:sz w:val="24"/>
        </w:rPr>
      </w:pPr>
      <w:bookmarkStart w:id="474" w:name="_Toc279701248"/>
      <w:bookmarkStart w:id="475" w:name="_Ref467379852"/>
      <w:bookmarkStart w:id="476" w:name="_Toc259093677"/>
      <w:bookmarkStart w:id="477" w:name="_Ref467379923"/>
      <w:bookmarkStart w:id="478" w:name="_Toc487900358"/>
      <w:bookmarkStart w:id="479" w:name="_Ref467379863"/>
      <w:bookmarkStart w:id="480" w:name="_Toc3225"/>
      <w:bookmarkStart w:id="481" w:name="_Toc774"/>
      <w:bookmarkStart w:id="482" w:name="_Toc16110"/>
      <w:r>
        <w:rPr>
          <w:rFonts w:hint="eastAsia" w:ascii="仿宋" w:hAnsi="仿宋" w:eastAsia="仿宋" w:cs="仿宋"/>
          <w:b/>
          <w:sz w:val="24"/>
        </w:rPr>
        <w:t>2.6 技术资料</w:t>
      </w:r>
      <w:bookmarkEnd w:id="474"/>
      <w:bookmarkEnd w:id="475"/>
      <w:bookmarkEnd w:id="476"/>
      <w:bookmarkEnd w:id="477"/>
      <w:bookmarkEnd w:id="478"/>
      <w:bookmarkEnd w:id="479"/>
      <w:r>
        <w:rPr>
          <w:rFonts w:hint="eastAsia" w:ascii="仿宋" w:hAnsi="仿宋" w:eastAsia="仿宋" w:cs="仿宋"/>
          <w:b/>
          <w:sz w:val="24"/>
        </w:rPr>
        <w:t>和保密义务</w:t>
      </w:r>
      <w:bookmarkEnd w:id="480"/>
      <w:bookmarkEnd w:id="481"/>
      <w:bookmarkEnd w:id="482"/>
    </w:p>
    <w:p w14:paraId="51B0CBFB">
      <w:pPr>
        <w:spacing w:line="54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4EB1DC03">
      <w:pPr>
        <w:spacing w:line="54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3DBF11FC">
      <w:pPr>
        <w:spacing w:line="54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E0120D8">
      <w:pPr>
        <w:spacing w:line="540" w:lineRule="exact"/>
        <w:ind w:firstLine="482" w:firstLineChars="200"/>
        <w:outlineLvl w:val="0"/>
        <w:rPr>
          <w:rFonts w:ascii="仿宋" w:hAnsi="仿宋" w:eastAsia="仿宋" w:cs="仿宋"/>
          <w:b/>
          <w:sz w:val="24"/>
        </w:rPr>
      </w:pPr>
      <w:bookmarkStart w:id="483" w:name="_Toc7860"/>
      <w:r>
        <w:rPr>
          <w:rFonts w:hint="eastAsia" w:ascii="仿宋" w:hAnsi="仿宋" w:eastAsia="仿宋" w:cs="仿宋"/>
          <w:b/>
          <w:sz w:val="24"/>
        </w:rPr>
        <w:t>2.7 质量保证</w:t>
      </w:r>
      <w:bookmarkEnd w:id="483"/>
    </w:p>
    <w:p w14:paraId="01C17137">
      <w:pPr>
        <w:spacing w:line="54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4EA43C16">
      <w:pPr>
        <w:spacing w:line="54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0BFA7A66">
      <w:pPr>
        <w:spacing w:line="540" w:lineRule="exact"/>
        <w:ind w:firstLine="482" w:firstLineChars="200"/>
        <w:outlineLvl w:val="0"/>
        <w:rPr>
          <w:rFonts w:ascii="仿宋" w:hAnsi="仿宋" w:eastAsia="仿宋" w:cs="仿宋"/>
          <w:b/>
          <w:sz w:val="24"/>
        </w:rPr>
      </w:pPr>
      <w:bookmarkStart w:id="484" w:name="_Toc17244"/>
      <w:bookmarkStart w:id="485" w:name="_Toc259093681"/>
      <w:bookmarkStart w:id="486" w:name="_Toc279701252"/>
      <w:bookmarkStart w:id="487" w:name="_Toc487900362"/>
      <w:r>
        <w:rPr>
          <w:rFonts w:hint="eastAsia" w:ascii="仿宋" w:hAnsi="仿宋" w:eastAsia="仿宋" w:cs="仿宋"/>
          <w:b/>
          <w:sz w:val="24"/>
        </w:rPr>
        <w:t>2.8 货物的风险负担</w:t>
      </w:r>
      <w:bookmarkEnd w:id="484"/>
    </w:p>
    <w:p w14:paraId="279EA95E">
      <w:pPr>
        <w:spacing w:line="540" w:lineRule="exact"/>
        <w:ind w:firstLine="480" w:firstLineChars="200"/>
        <w:rPr>
          <w:rFonts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12951C79">
      <w:pPr>
        <w:spacing w:line="540" w:lineRule="exact"/>
        <w:ind w:firstLine="482" w:firstLineChars="200"/>
        <w:outlineLvl w:val="0"/>
        <w:rPr>
          <w:rFonts w:ascii="仿宋" w:hAnsi="仿宋" w:eastAsia="仿宋" w:cs="仿宋"/>
          <w:b/>
          <w:sz w:val="24"/>
        </w:rPr>
      </w:pPr>
      <w:bookmarkStart w:id="488" w:name="_Toc14055"/>
      <w:r>
        <w:rPr>
          <w:rFonts w:hint="eastAsia" w:ascii="仿宋" w:hAnsi="仿宋" w:eastAsia="仿宋" w:cs="仿宋"/>
          <w:b/>
          <w:sz w:val="24"/>
        </w:rPr>
        <w:t>2.9 延迟交货</w:t>
      </w:r>
      <w:bookmarkEnd w:id="485"/>
      <w:bookmarkEnd w:id="486"/>
      <w:bookmarkEnd w:id="487"/>
      <w:bookmarkEnd w:id="488"/>
    </w:p>
    <w:p w14:paraId="37D6B4D5">
      <w:pPr>
        <w:spacing w:line="54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1768C1B">
      <w:pPr>
        <w:spacing w:line="540" w:lineRule="exact"/>
        <w:ind w:firstLine="482" w:firstLineChars="200"/>
        <w:outlineLvl w:val="0"/>
        <w:rPr>
          <w:rFonts w:ascii="仿宋" w:hAnsi="仿宋" w:eastAsia="仿宋" w:cs="仿宋"/>
          <w:b/>
          <w:sz w:val="24"/>
        </w:rPr>
      </w:pPr>
      <w:bookmarkStart w:id="489" w:name="_Toc7502"/>
      <w:bookmarkStart w:id="490" w:name="_Toc487900364"/>
      <w:bookmarkStart w:id="491" w:name="_Ref467378121"/>
      <w:bookmarkStart w:id="492" w:name="_Toc279701254"/>
      <w:bookmarkStart w:id="493" w:name="_Toc259093683"/>
      <w:r>
        <w:rPr>
          <w:rFonts w:hint="eastAsia" w:ascii="仿宋" w:hAnsi="仿宋" w:eastAsia="仿宋" w:cs="仿宋"/>
          <w:b/>
          <w:sz w:val="24"/>
        </w:rPr>
        <w:t>2.10 合同变更</w:t>
      </w:r>
      <w:bookmarkEnd w:id="489"/>
    </w:p>
    <w:p w14:paraId="54AAD232">
      <w:pPr>
        <w:spacing w:line="54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4" w:name="_Toc259093688"/>
      <w:bookmarkStart w:id="495" w:name="_Toc487900369"/>
      <w:bookmarkStart w:id="496" w:name="_Toc279701259"/>
    </w:p>
    <w:p w14:paraId="051D7AEE">
      <w:pPr>
        <w:spacing w:line="540" w:lineRule="exact"/>
        <w:ind w:firstLine="482" w:firstLineChars="200"/>
        <w:outlineLvl w:val="0"/>
        <w:rPr>
          <w:rFonts w:ascii="仿宋" w:hAnsi="仿宋" w:eastAsia="仿宋" w:cs="仿宋"/>
          <w:b/>
          <w:sz w:val="24"/>
        </w:rPr>
      </w:pPr>
      <w:bookmarkStart w:id="497" w:name="_Toc15237"/>
      <w:bookmarkStart w:id="498" w:name="_Toc22955"/>
      <w:bookmarkStart w:id="499" w:name="_Toc10366"/>
      <w:r>
        <w:rPr>
          <w:rFonts w:hint="eastAsia" w:ascii="仿宋" w:hAnsi="仿宋" w:eastAsia="仿宋" w:cs="仿宋"/>
          <w:b/>
          <w:sz w:val="24"/>
        </w:rPr>
        <w:t>2.11 合同转让</w:t>
      </w:r>
      <w:bookmarkEnd w:id="494"/>
      <w:bookmarkEnd w:id="495"/>
      <w:bookmarkEnd w:id="496"/>
      <w:r>
        <w:rPr>
          <w:rFonts w:hint="eastAsia" w:ascii="仿宋" w:hAnsi="仿宋" w:eastAsia="仿宋" w:cs="仿宋"/>
          <w:b/>
          <w:sz w:val="24"/>
        </w:rPr>
        <w:t>和分包</w:t>
      </w:r>
      <w:bookmarkEnd w:id="497"/>
      <w:bookmarkEnd w:id="498"/>
      <w:bookmarkEnd w:id="499"/>
    </w:p>
    <w:p w14:paraId="3D67E085">
      <w:pPr>
        <w:spacing w:line="540" w:lineRule="exact"/>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4FB6793">
      <w:pPr>
        <w:spacing w:line="540" w:lineRule="exact"/>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3AFF11C6">
      <w:pPr>
        <w:spacing w:line="540" w:lineRule="exact"/>
        <w:ind w:firstLine="482" w:firstLineChars="200"/>
        <w:outlineLvl w:val="0"/>
        <w:rPr>
          <w:rFonts w:ascii="仿宋" w:hAnsi="仿宋" w:eastAsia="仿宋" w:cs="仿宋"/>
          <w:b/>
          <w:sz w:val="24"/>
        </w:rPr>
      </w:pPr>
      <w:bookmarkStart w:id="500" w:name="_Toc16508"/>
      <w:bookmarkStart w:id="501" w:name="_Toc13566"/>
      <w:bookmarkStart w:id="502" w:name="_Toc14066"/>
      <w:r>
        <w:rPr>
          <w:rFonts w:hint="eastAsia" w:ascii="仿宋" w:hAnsi="仿宋" w:eastAsia="仿宋" w:cs="仿宋"/>
          <w:b/>
          <w:sz w:val="24"/>
        </w:rPr>
        <w:t>2.12 不可抗力</w:t>
      </w:r>
      <w:bookmarkEnd w:id="500"/>
      <w:bookmarkEnd w:id="501"/>
      <w:bookmarkEnd w:id="502"/>
    </w:p>
    <w:p w14:paraId="60FC32D9">
      <w:pPr>
        <w:spacing w:line="540" w:lineRule="exact"/>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01C46E4B">
      <w:pPr>
        <w:spacing w:line="540" w:lineRule="exact"/>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14:paraId="28916B74">
      <w:pPr>
        <w:spacing w:line="540" w:lineRule="exact"/>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53072886">
      <w:pPr>
        <w:spacing w:line="540" w:lineRule="exact"/>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0D11F668">
      <w:pPr>
        <w:spacing w:line="540" w:lineRule="exact"/>
        <w:ind w:firstLine="482" w:firstLineChars="200"/>
        <w:outlineLvl w:val="0"/>
        <w:rPr>
          <w:rFonts w:ascii="仿宋" w:hAnsi="仿宋" w:eastAsia="仿宋" w:cs="仿宋"/>
          <w:b/>
          <w:sz w:val="24"/>
        </w:rPr>
      </w:pPr>
      <w:bookmarkStart w:id="503" w:name="_Toc30676"/>
      <w:bookmarkStart w:id="504" w:name="_Toc487900365"/>
      <w:bookmarkStart w:id="505" w:name="_Toc259093684"/>
      <w:bookmarkStart w:id="506" w:name="_Toc279701255"/>
      <w:bookmarkStart w:id="507" w:name="_Toc6969"/>
      <w:bookmarkStart w:id="508" w:name="_Toc689"/>
      <w:r>
        <w:rPr>
          <w:rFonts w:hint="eastAsia" w:ascii="仿宋" w:hAnsi="仿宋" w:eastAsia="仿宋" w:cs="仿宋"/>
          <w:b/>
          <w:sz w:val="24"/>
        </w:rPr>
        <w:t>2.13 税费</w:t>
      </w:r>
      <w:bookmarkEnd w:id="503"/>
      <w:bookmarkEnd w:id="504"/>
      <w:bookmarkEnd w:id="505"/>
      <w:bookmarkEnd w:id="506"/>
      <w:bookmarkEnd w:id="507"/>
      <w:bookmarkEnd w:id="508"/>
    </w:p>
    <w:p w14:paraId="5796E395">
      <w:pPr>
        <w:spacing w:line="54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14:paraId="7D856B94">
      <w:pPr>
        <w:spacing w:line="540" w:lineRule="exact"/>
        <w:ind w:firstLine="482" w:firstLineChars="200"/>
        <w:outlineLvl w:val="0"/>
        <w:rPr>
          <w:rFonts w:ascii="仿宋" w:hAnsi="仿宋" w:eastAsia="仿宋" w:cs="仿宋"/>
          <w:b/>
          <w:sz w:val="24"/>
        </w:rPr>
      </w:pPr>
      <w:bookmarkStart w:id="509" w:name="_Toc487900368"/>
      <w:bookmarkStart w:id="510" w:name="_Toc8298"/>
      <w:bookmarkStart w:id="511" w:name="_Toc16959"/>
      <w:bookmarkStart w:id="512" w:name="_Toc279701258"/>
      <w:bookmarkStart w:id="513" w:name="_Toc259093687"/>
      <w:bookmarkStart w:id="514" w:name="_Toc7102"/>
      <w:r>
        <w:rPr>
          <w:rFonts w:hint="eastAsia" w:ascii="仿宋" w:hAnsi="仿宋" w:eastAsia="仿宋" w:cs="仿宋"/>
          <w:b/>
          <w:sz w:val="24"/>
        </w:rPr>
        <w:t>2.14乙方破产</w:t>
      </w:r>
      <w:bookmarkEnd w:id="509"/>
      <w:bookmarkEnd w:id="510"/>
      <w:bookmarkEnd w:id="511"/>
      <w:bookmarkEnd w:id="512"/>
      <w:bookmarkEnd w:id="513"/>
      <w:bookmarkEnd w:id="514"/>
    </w:p>
    <w:p w14:paraId="4A9CC79C">
      <w:pPr>
        <w:spacing w:line="54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1B8F253">
      <w:pPr>
        <w:spacing w:line="540" w:lineRule="exact"/>
        <w:ind w:firstLine="482" w:firstLineChars="200"/>
        <w:outlineLvl w:val="0"/>
        <w:rPr>
          <w:rFonts w:ascii="仿宋" w:hAnsi="仿宋" w:eastAsia="仿宋" w:cs="仿宋"/>
          <w:b/>
          <w:sz w:val="24"/>
        </w:rPr>
      </w:pPr>
      <w:bookmarkStart w:id="515" w:name="_Toc15387"/>
      <w:bookmarkStart w:id="516" w:name="_Toc29333"/>
      <w:bookmarkStart w:id="517" w:name="_Toc6134"/>
      <w:r>
        <w:rPr>
          <w:rFonts w:hint="eastAsia" w:ascii="仿宋" w:hAnsi="仿宋" w:eastAsia="仿宋" w:cs="仿宋"/>
          <w:b/>
          <w:sz w:val="24"/>
        </w:rPr>
        <w:t>2.15 合同中止、终止</w:t>
      </w:r>
      <w:bookmarkEnd w:id="515"/>
      <w:bookmarkEnd w:id="516"/>
      <w:bookmarkEnd w:id="517"/>
    </w:p>
    <w:p w14:paraId="545D1F67">
      <w:pPr>
        <w:spacing w:line="540" w:lineRule="exact"/>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14:paraId="2803CBC3">
      <w:pPr>
        <w:spacing w:line="540" w:lineRule="exact"/>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2F60AD1E">
      <w:pPr>
        <w:spacing w:line="540" w:lineRule="exact"/>
        <w:ind w:firstLine="482" w:firstLineChars="200"/>
        <w:outlineLvl w:val="0"/>
        <w:rPr>
          <w:rFonts w:ascii="仿宋" w:hAnsi="仿宋" w:eastAsia="仿宋" w:cs="仿宋"/>
          <w:b/>
          <w:sz w:val="24"/>
        </w:rPr>
      </w:pPr>
      <w:bookmarkStart w:id="518" w:name="_Toc6596"/>
      <w:bookmarkStart w:id="519" w:name="_Toc1125"/>
      <w:bookmarkStart w:id="520" w:name="_Toc14563"/>
      <w:r>
        <w:rPr>
          <w:rFonts w:hint="eastAsia" w:ascii="仿宋" w:hAnsi="仿宋" w:eastAsia="仿宋" w:cs="仿宋"/>
          <w:b/>
          <w:sz w:val="24"/>
        </w:rPr>
        <w:t>2.16检验和验收</w:t>
      </w:r>
      <w:bookmarkEnd w:id="518"/>
      <w:bookmarkEnd w:id="519"/>
      <w:bookmarkEnd w:id="520"/>
    </w:p>
    <w:p w14:paraId="3DC8D940">
      <w:pPr>
        <w:tabs>
          <w:tab w:val="left" w:pos="360"/>
          <w:tab w:val="left" w:pos="540"/>
          <w:tab w:val="left" w:pos="1080"/>
        </w:tabs>
        <w:spacing w:line="540" w:lineRule="exact"/>
        <w:ind w:firstLine="480" w:firstLineChars="200"/>
        <w:rPr>
          <w:rFonts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16E5CF49">
      <w:pPr>
        <w:tabs>
          <w:tab w:val="left" w:pos="360"/>
          <w:tab w:val="left" w:pos="540"/>
          <w:tab w:val="left" w:pos="1080"/>
        </w:tabs>
        <w:spacing w:line="540" w:lineRule="exact"/>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D4227B8">
      <w:pPr>
        <w:tabs>
          <w:tab w:val="left" w:pos="360"/>
          <w:tab w:val="left" w:pos="540"/>
          <w:tab w:val="left" w:pos="1080"/>
        </w:tabs>
        <w:spacing w:line="540" w:lineRule="exact"/>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0"/>
    <w:bookmarkEnd w:id="491"/>
    <w:bookmarkEnd w:id="492"/>
    <w:bookmarkEnd w:id="493"/>
    <w:p w14:paraId="0DB8FAEE">
      <w:pPr>
        <w:spacing w:line="540" w:lineRule="exact"/>
        <w:ind w:firstLine="482" w:firstLineChars="200"/>
        <w:outlineLvl w:val="0"/>
        <w:rPr>
          <w:rFonts w:ascii="仿宋" w:hAnsi="仿宋" w:eastAsia="仿宋" w:cs="仿宋"/>
          <w:b/>
          <w:sz w:val="24"/>
        </w:rPr>
      </w:pPr>
      <w:bookmarkStart w:id="521" w:name="_Toc487900371"/>
      <w:bookmarkStart w:id="522" w:name="_Toc259093690"/>
      <w:bookmarkStart w:id="523" w:name="_Toc279701261"/>
      <w:bookmarkStart w:id="524" w:name="_Toc25182"/>
      <w:bookmarkStart w:id="525" w:name="_Toc11284"/>
      <w:bookmarkStart w:id="526" w:name="_Toc19604"/>
      <w:r>
        <w:rPr>
          <w:rFonts w:hint="eastAsia" w:ascii="仿宋" w:hAnsi="仿宋" w:eastAsia="仿宋" w:cs="仿宋"/>
          <w:b/>
          <w:sz w:val="24"/>
        </w:rPr>
        <w:t>2.17 通知</w:t>
      </w:r>
      <w:bookmarkEnd w:id="521"/>
      <w:bookmarkEnd w:id="522"/>
      <w:bookmarkEnd w:id="523"/>
      <w:r>
        <w:rPr>
          <w:rFonts w:hint="eastAsia" w:ascii="仿宋" w:hAnsi="仿宋" w:eastAsia="仿宋" w:cs="仿宋"/>
          <w:b/>
          <w:sz w:val="24"/>
        </w:rPr>
        <w:t>和送达</w:t>
      </w:r>
      <w:bookmarkEnd w:id="524"/>
      <w:bookmarkEnd w:id="525"/>
      <w:bookmarkEnd w:id="526"/>
    </w:p>
    <w:p w14:paraId="008339DF">
      <w:pPr>
        <w:spacing w:line="540" w:lineRule="exact"/>
        <w:ind w:firstLine="480" w:firstLineChars="200"/>
        <w:rPr>
          <w:rFonts w:ascii="仿宋" w:hAnsi="仿宋" w:eastAsia="仿宋" w:cs="仿宋"/>
          <w:sz w:val="24"/>
        </w:rPr>
      </w:pPr>
      <w:bookmarkStart w:id="527" w:name="_Toc6698"/>
      <w:bookmarkStart w:id="528" w:name="_Toc3135"/>
      <w:bookmarkStart w:id="529" w:name="_Toc279701262"/>
      <w:bookmarkStart w:id="530" w:name="_Toc259093691"/>
      <w:bookmarkStart w:id="531" w:name="_Toc487900372"/>
      <w:r>
        <w:rPr>
          <w:rFonts w:hint="eastAsia" w:ascii="仿宋" w:hAnsi="仿宋" w:eastAsia="仿宋" w:cs="仿宋"/>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7"/>
      <w:bookmarkEnd w:id="528"/>
    </w:p>
    <w:p w14:paraId="4A1178D2">
      <w:pPr>
        <w:spacing w:line="540" w:lineRule="exact"/>
        <w:ind w:firstLine="480" w:firstLineChars="200"/>
        <w:rPr>
          <w:rFonts w:ascii="仿宋" w:hAnsi="仿宋" w:eastAsia="仿宋" w:cs="仿宋"/>
          <w:sz w:val="24"/>
        </w:rPr>
      </w:pPr>
      <w:bookmarkStart w:id="532" w:name="_Toc23128"/>
      <w:bookmarkStart w:id="533" w:name="_Toc23294"/>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14:paraId="270BBC01">
      <w:pPr>
        <w:spacing w:line="540" w:lineRule="exact"/>
        <w:ind w:firstLine="482" w:firstLineChars="200"/>
        <w:outlineLvl w:val="0"/>
        <w:rPr>
          <w:rFonts w:ascii="仿宋" w:hAnsi="仿宋" w:eastAsia="仿宋" w:cs="仿宋"/>
          <w:b/>
          <w:sz w:val="24"/>
        </w:rPr>
      </w:pPr>
      <w:bookmarkStart w:id="534" w:name="_Toc18540"/>
      <w:bookmarkStart w:id="535" w:name="_Toc4355"/>
      <w:bookmarkStart w:id="536" w:name="_Toc30599"/>
      <w:r>
        <w:rPr>
          <w:rFonts w:hint="eastAsia" w:ascii="仿宋" w:hAnsi="仿宋" w:eastAsia="仿宋" w:cs="仿宋"/>
          <w:b/>
          <w:sz w:val="24"/>
        </w:rPr>
        <w:t>2.18 计量单位</w:t>
      </w:r>
      <w:bookmarkEnd w:id="529"/>
      <w:bookmarkEnd w:id="530"/>
      <w:bookmarkEnd w:id="531"/>
      <w:bookmarkEnd w:id="534"/>
      <w:bookmarkEnd w:id="535"/>
      <w:bookmarkEnd w:id="536"/>
    </w:p>
    <w:p w14:paraId="4227C462">
      <w:pPr>
        <w:spacing w:line="54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46B98E03">
      <w:pPr>
        <w:spacing w:line="540" w:lineRule="exact"/>
        <w:ind w:firstLine="482" w:firstLineChars="200"/>
        <w:outlineLvl w:val="0"/>
        <w:rPr>
          <w:rFonts w:ascii="仿宋" w:hAnsi="仿宋" w:eastAsia="仿宋" w:cs="仿宋"/>
          <w:b/>
          <w:sz w:val="24"/>
        </w:rPr>
      </w:pPr>
      <w:bookmarkStart w:id="537" w:name="_Toc12773"/>
      <w:bookmarkStart w:id="538" w:name="_Toc10330"/>
      <w:bookmarkStart w:id="539" w:name="_Toc18567"/>
      <w:bookmarkStart w:id="540" w:name="_Toc259093692"/>
      <w:bookmarkStart w:id="541" w:name="_Toc487900373"/>
      <w:bookmarkStart w:id="542" w:name="_Toc279701263"/>
      <w:r>
        <w:rPr>
          <w:rFonts w:hint="eastAsia" w:ascii="仿宋" w:hAnsi="仿宋" w:eastAsia="仿宋" w:cs="仿宋"/>
          <w:b/>
          <w:sz w:val="24"/>
        </w:rPr>
        <w:t>2.19 合同使用的文字和适用的法律</w:t>
      </w:r>
      <w:bookmarkEnd w:id="537"/>
      <w:bookmarkEnd w:id="538"/>
      <w:bookmarkEnd w:id="539"/>
      <w:bookmarkEnd w:id="540"/>
      <w:bookmarkEnd w:id="541"/>
      <w:bookmarkEnd w:id="542"/>
    </w:p>
    <w:p w14:paraId="1A8D0365">
      <w:pPr>
        <w:spacing w:line="540" w:lineRule="exact"/>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14:paraId="7DD53BDD">
      <w:pPr>
        <w:spacing w:line="540" w:lineRule="exact"/>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14:paraId="549592FE">
      <w:pPr>
        <w:spacing w:line="540" w:lineRule="exact"/>
        <w:ind w:firstLine="482" w:firstLineChars="200"/>
        <w:outlineLvl w:val="0"/>
        <w:rPr>
          <w:rFonts w:ascii="仿宋" w:hAnsi="仿宋" w:eastAsia="仿宋" w:cs="仿宋"/>
          <w:b/>
          <w:sz w:val="24"/>
        </w:rPr>
      </w:pPr>
      <w:bookmarkStart w:id="543" w:name="_Toc14001"/>
      <w:bookmarkStart w:id="544" w:name="_Toc19890"/>
      <w:bookmarkStart w:id="545" w:name="_Toc6885"/>
      <w:r>
        <w:rPr>
          <w:rFonts w:hint="eastAsia" w:ascii="仿宋" w:hAnsi="仿宋" w:eastAsia="仿宋" w:cs="仿宋"/>
          <w:b/>
          <w:sz w:val="24"/>
        </w:rPr>
        <w:t>2.20 合同份数</w:t>
      </w:r>
      <w:bookmarkEnd w:id="543"/>
      <w:bookmarkEnd w:id="544"/>
      <w:bookmarkEnd w:id="545"/>
    </w:p>
    <w:p w14:paraId="2D9BA605">
      <w:pPr>
        <w:spacing w:line="54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5D9D6949">
      <w:pPr>
        <w:adjustRightInd/>
        <w:spacing w:line="360" w:lineRule="auto"/>
        <w:ind w:firstLine="2513" w:firstLineChars="1197"/>
        <w:outlineLvl w:val="0"/>
        <w:rPr>
          <w:rFonts w:ascii="仿宋" w:hAnsi="仿宋" w:eastAsia="仿宋" w:cs="仿宋"/>
          <w:b/>
        </w:rPr>
      </w:pPr>
      <w:r>
        <w:rPr>
          <w:rFonts w:hint="eastAsia" w:ascii="仿宋" w:hAnsi="仿宋" w:eastAsia="仿宋" w:cs="仿宋"/>
          <w:kern w:val="0"/>
        </w:rPr>
        <w:br w:type="page"/>
      </w:r>
      <w:r>
        <w:rPr>
          <w:rFonts w:hint="eastAsia" w:ascii="仿宋" w:hAnsi="仿宋" w:eastAsia="仿宋" w:cs="仿宋"/>
          <w:b/>
          <w:sz w:val="32"/>
          <w:szCs w:val="20"/>
        </w:rPr>
        <w:t xml:space="preserve"> 第三部分  合同专用条款</w:t>
      </w:r>
    </w:p>
    <w:p w14:paraId="52479871">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4"/>
        <w:gridCol w:w="8330"/>
      </w:tblGrid>
      <w:tr w14:paraId="0B6E6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C1CE8B5">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534" w:type="pct"/>
            <w:vAlign w:val="center"/>
          </w:tcPr>
          <w:p w14:paraId="78DFBB77">
            <w:pPr>
              <w:spacing w:line="360" w:lineRule="auto"/>
              <w:jc w:val="center"/>
              <w:rPr>
                <w:rFonts w:ascii="仿宋" w:hAnsi="仿宋" w:eastAsia="仿宋" w:cs="仿宋"/>
                <w:b/>
                <w:sz w:val="24"/>
              </w:rPr>
            </w:pPr>
            <w:r>
              <w:rPr>
                <w:rFonts w:hint="eastAsia" w:ascii="仿宋" w:hAnsi="仿宋" w:eastAsia="仿宋" w:cs="仿宋"/>
                <w:b/>
                <w:sz w:val="24"/>
              </w:rPr>
              <w:t>约定内容</w:t>
            </w:r>
          </w:p>
        </w:tc>
      </w:tr>
      <w:tr w14:paraId="175D9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0E5396">
            <w:pPr>
              <w:spacing w:line="360" w:lineRule="auto"/>
              <w:rPr>
                <w:rFonts w:ascii="仿宋" w:hAnsi="仿宋" w:eastAsia="仿宋" w:cs="仿宋"/>
                <w:sz w:val="24"/>
              </w:rPr>
            </w:pPr>
            <w:r>
              <w:rPr>
                <w:rFonts w:hint="eastAsia" w:ascii="仿宋" w:hAnsi="仿宋" w:eastAsia="仿宋" w:cs="仿宋"/>
                <w:sz w:val="24"/>
              </w:rPr>
              <w:t>1.4.2</w:t>
            </w:r>
          </w:p>
        </w:tc>
        <w:tc>
          <w:tcPr>
            <w:tcW w:w="4534" w:type="pct"/>
            <w:vAlign w:val="center"/>
          </w:tcPr>
          <w:p w14:paraId="3F3D80B2">
            <w:pPr>
              <w:spacing w:line="360" w:lineRule="auto"/>
              <w:rPr>
                <w:rFonts w:ascii="仿宋" w:hAnsi="仿宋" w:eastAsia="仿宋" w:cs="仿宋"/>
                <w:sz w:val="24"/>
              </w:rPr>
            </w:pPr>
            <w:r>
              <w:rPr>
                <w:rFonts w:hint="eastAsia" w:ascii="仿宋" w:hAnsi="仿宋" w:eastAsia="仿宋" w:cs="仿宋"/>
                <w:b/>
                <w:bCs/>
                <w:sz w:val="24"/>
              </w:rPr>
              <w:t>履约保证金支付方式：</w:t>
            </w:r>
            <w:r>
              <w:rPr>
                <w:rFonts w:hint="eastAsia" w:ascii="仿宋" w:hAnsi="仿宋" w:eastAsia="仿宋" w:cs="仿宋"/>
                <w:sz w:val="24"/>
                <w:lang w:val="zh-CN"/>
              </w:rPr>
              <w:t>本项目无需缴纳履约保证金。</w:t>
            </w:r>
          </w:p>
        </w:tc>
      </w:tr>
      <w:tr w14:paraId="7C2A8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B65FF9">
            <w:pPr>
              <w:spacing w:line="360" w:lineRule="auto"/>
              <w:rPr>
                <w:rFonts w:ascii="仿宋" w:hAnsi="仿宋" w:eastAsia="仿宋" w:cs="仿宋"/>
                <w:sz w:val="24"/>
              </w:rPr>
            </w:pPr>
            <w:r>
              <w:rPr>
                <w:rFonts w:hint="eastAsia" w:ascii="仿宋" w:hAnsi="仿宋" w:eastAsia="仿宋" w:cs="仿宋"/>
                <w:sz w:val="24"/>
              </w:rPr>
              <w:t>1.5.1</w:t>
            </w:r>
          </w:p>
        </w:tc>
        <w:tc>
          <w:tcPr>
            <w:tcW w:w="4534" w:type="pct"/>
            <w:vAlign w:val="center"/>
          </w:tcPr>
          <w:p w14:paraId="5C9EC18C">
            <w:pPr>
              <w:spacing w:line="360" w:lineRule="auto"/>
              <w:rPr>
                <w:rFonts w:ascii="仿宋" w:hAnsi="仿宋" w:eastAsia="仿宋" w:cs="仿宋"/>
                <w:sz w:val="24"/>
              </w:rPr>
            </w:pPr>
            <w:r>
              <w:rPr>
                <w:rFonts w:hint="eastAsia" w:ascii="仿宋" w:hAnsi="仿宋" w:eastAsia="仿宋" w:cs="仿宋"/>
                <w:b/>
                <w:bCs/>
                <w:sz w:val="24"/>
              </w:rPr>
              <w:t>预付款比例、支付方式、时间：</w:t>
            </w:r>
          </w:p>
        </w:tc>
      </w:tr>
      <w:tr w14:paraId="7027E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56AB59">
            <w:pPr>
              <w:spacing w:line="360" w:lineRule="auto"/>
              <w:rPr>
                <w:rFonts w:ascii="仿宋" w:hAnsi="仿宋" w:eastAsia="仿宋" w:cs="仿宋"/>
                <w:sz w:val="24"/>
              </w:rPr>
            </w:pPr>
            <w:r>
              <w:rPr>
                <w:rFonts w:hint="eastAsia" w:ascii="仿宋" w:hAnsi="仿宋" w:eastAsia="仿宋" w:cs="仿宋"/>
                <w:sz w:val="24"/>
              </w:rPr>
              <w:t xml:space="preserve">1.5.2 </w:t>
            </w:r>
          </w:p>
        </w:tc>
        <w:tc>
          <w:tcPr>
            <w:tcW w:w="4534" w:type="pct"/>
            <w:vAlign w:val="center"/>
          </w:tcPr>
          <w:p w14:paraId="354173C7">
            <w:pPr>
              <w:spacing w:line="360" w:lineRule="auto"/>
              <w:rPr>
                <w:rFonts w:ascii="仿宋" w:hAnsi="仿宋" w:eastAsia="仿宋" w:cs="仿宋"/>
                <w:sz w:val="24"/>
              </w:rPr>
            </w:pPr>
            <w:r>
              <w:rPr>
                <w:rFonts w:hint="eastAsia" w:ascii="仿宋" w:hAnsi="仿宋" w:eastAsia="仿宋" w:cs="仿宋"/>
                <w:b/>
                <w:bCs/>
                <w:sz w:val="24"/>
              </w:rPr>
              <w:t>预付款的扣回方式：</w:t>
            </w:r>
            <w:r>
              <w:rPr>
                <w:rFonts w:hint="eastAsia" w:ascii="仿宋" w:hAnsi="仿宋" w:eastAsia="仿宋" w:cs="仿宋"/>
                <w:sz w:val="24"/>
              </w:rPr>
              <w:t>无。</w:t>
            </w:r>
          </w:p>
        </w:tc>
      </w:tr>
      <w:tr w14:paraId="1531E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3FB90C">
            <w:pPr>
              <w:spacing w:line="360" w:lineRule="auto"/>
              <w:rPr>
                <w:rFonts w:ascii="仿宋" w:hAnsi="仿宋" w:eastAsia="仿宋" w:cs="仿宋"/>
                <w:sz w:val="24"/>
              </w:rPr>
            </w:pPr>
            <w:r>
              <w:rPr>
                <w:rFonts w:hint="eastAsia" w:ascii="仿宋" w:hAnsi="仿宋" w:eastAsia="仿宋" w:cs="仿宋"/>
                <w:sz w:val="24"/>
              </w:rPr>
              <w:t>1.5.3</w:t>
            </w:r>
          </w:p>
        </w:tc>
        <w:tc>
          <w:tcPr>
            <w:tcW w:w="4534" w:type="pct"/>
            <w:vAlign w:val="center"/>
          </w:tcPr>
          <w:p w14:paraId="2E8BC01E">
            <w:pPr>
              <w:spacing w:line="360" w:lineRule="auto"/>
              <w:rPr>
                <w:rFonts w:ascii="仿宋" w:hAnsi="仿宋" w:eastAsia="仿宋" w:cs="仿宋"/>
                <w:sz w:val="24"/>
              </w:rPr>
            </w:pPr>
            <w:r>
              <w:rPr>
                <w:rFonts w:hint="eastAsia" w:ascii="仿宋" w:hAnsi="仿宋" w:eastAsia="仿宋" w:cs="仿宋"/>
                <w:b/>
                <w:bCs/>
                <w:sz w:val="24"/>
              </w:rPr>
              <w:t>预付款的担保措施：</w:t>
            </w:r>
            <w:r>
              <w:rPr>
                <w:rFonts w:hint="eastAsia" w:ascii="仿宋" w:hAnsi="仿宋" w:eastAsia="仿宋" w:cs="仿宋"/>
                <w:sz w:val="24"/>
              </w:rPr>
              <w:t>无。</w:t>
            </w:r>
          </w:p>
        </w:tc>
      </w:tr>
      <w:tr w14:paraId="3D876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3C97B9">
            <w:pPr>
              <w:spacing w:line="360" w:lineRule="auto"/>
              <w:rPr>
                <w:rFonts w:ascii="仿宋" w:hAnsi="仿宋" w:eastAsia="仿宋" w:cs="仿宋"/>
                <w:sz w:val="24"/>
              </w:rPr>
            </w:pPr>
            <w:r>
              <w:rPr>
                <w:rFonts w:hint="eastAsia" w:ascii="仿宋" w:hAnsi="仿宋" w:eastAsia="仿宋" w:cs="仿宋"/>
                <w:sz w:val="24"/>
              </w:rPr>
              <w:t>1.6.2</w:t>
            </w:r>
          </w:p>
        </w:tc>
        <w:tc>
          <w:tcPr>
            <w:tcW w:w="4534" w:type="pct"/>
            <w:vAlign w:val="center"/>
          </w:tcPr>
          <w:p w14:paraId="07281A83">
            <w:pPr>
              <w:spacing w:line="360" w:lineRule="auto"/>
              <w:rPr>
                <w:rFonts w:ascii="仿宋" w:hAnsi="仿宋" w:eastAsia="仿宋" w:cs="仿宋"/>
                <w:sz w:val="24"/>
              </w:rPr>
            </w:pPr>
            <w:r>
              <w:rPr>
                <w:rFonts w:hint="eastAsia" w:ascii="仿宋" w:hAnsi="仿宋" w:eastAsia="仿宋" w:cs="仿宋"/>
                <w:b/>
                <w:bCs/>
                <w:sz w:val="24"/>
              </w:rPr>
              <w:t>资金支付的方式、时间和条件：</w:t>
            </w:r>
          </w:p>
        </w:tc>
      </w:tr>
      <w:tr w14:paraId="1E6F6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5DCCF5D">
            <w:pPr>
              <w:spacing w:line="360" w:lineRule="auto"/>
              <w:rPr>
                <w:rFonts w:ascii="仿宋" w:hAnsi="仿宋" w:eastAsia="仿宋" w:cs="仿宋"/>
                <w:sz w:val="24"/>
              </w:rPr>
            </w:pPr>
            <w:r>
              <w:rPr>
                <w:rFonts w:hint="eastAsia" w:ascii="仿宋" w:hAnsi="仿宋" w:eastAsia="仿宋" w:cs="仿宋"/>
                <w:sz w:val="24"/>
              </w:rPr>
              <w:t>1.7.1</w:t>
            </w:r>
          </w:p>
        </w:tc>
        <w:tc>
          <w:tcPr>
            <w:tcW w:w="4534" w:type="pct"/>
            <w:vAlign w:val="center"/>
          </w:tcPr>
          <w:p w14:paraId="75A2C8DE">
            <w:pPr>
              <w:pStyle w:val="35"/>
              <w:snapToGrid w:val="0"/>
              <w:spacing w:line="380" w:lineRule="exact"/>
              <w:rPr>
                <w:rFonts w:ascii="仿宋" w:hAnsi="仿宋" w:eastAsia="仿宋" w:cs="仿宋"/>
                <w:sz w:val="24"/>
              </w:rPr>
            </w:pPr>
            <w:r>
              <w:rPr>
                <w:rFonts w:hint="eastAsia" w:ascii="仿宋" w:hAnsi="仿宋" w:eastAsia="仿宋" w:cs="仿宋"/>
                <w:b/>
                <w:bCs/>
                <w:sz w:val="24"/>
              </w:rPr>
              <w:t>交付期限：</w:t>
            </w:r>
          </w:p>
        </w:tc>
      </w:tr>
      <w:tr w14:paraId="312DE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54B69D">
            <w:pPr>
              <w:spacing w:line="360" w:lineRule="auto"/>
              <w:rPr>
                <w:rFonts w:ascii="仿宋" w:hAnsi="仿宋" w:eastAsia="仿宋" w:cs="仿宋"/>
                <w:sz w:val="24"/>
              </w:rPr>
            </w:pPr>
            <w:r>
              <w:rPr>
                <w:rFonts w:hint="eastAsia" w:ascii="仿宋" w:hAnsi="仿宋" w:eastAsia="仿宋" w:cs="仿宋"/>
                <w:sz w:val="24"/>
              </w:rPr>
              <w:t>1.7.2</w:t>
            </w:r>
          </w:p>
        </w:tc>
        <w:tc>
          <w:tcPr>
            <w:tcW w:w="4534" w:type="pct"/>
            <w:vAlign w:val="center"/>
          </w:tcPr>
          <w:p w14:paraId="08C5B4C5">
            <w:pPr>
              <w:spacing w:line="360" w:lineRule="auto"/>
              <w:rPr>
                <w:rFonts w:ascii="仿宋" w:hAnsi="仿宋" w:eastAsia="仿宋" w:cs="仿宋"/>
                <w:sz w:val="24"/>
              </w:rPr>
            </w:pPr>
            <w:r>
              <w:rPr>
                <w:rFonts w:hint="eastAsia" w:ascii="仿宋" w:hAnsi="仿宋" w:eastAsia="仿宋" w:cs="仿宋"/>
                <w:b/>
                <w:bCs/>
                <w:sz w:val="24"/>
              </w:rPr>
              <w:t>交付地点：</w:t>
            </w:r>
            <w:r>
              <w:rPr>
                <w:rFonts w:hint="eastAsia" w:ascii="仿宋" w:hAnsi="仿宋" w:eastAsia="仿宋" w:cs="仿宋"/>
                <w:sz w:val="24"/>
              </w:rPr>
              <w:t>按甲方要求。</w:t>
            </w:r>
          </w:p>
        </w:tc>
      </w:tr>
      <w:tr w14:paraId="7DF4F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8AF59C">
            <w:pPr>
              <w:spacing w:line="360" w:lineRule="auto"/>
              <w:rPr>
                <w:rFonts w:ascii="仿宋" w:hAnsi="仿宋" w:eastAsia="仿宋" w:cs="仿宋"/>
                <w:sz w:val="24"/>
              </w:rPr>
            </w:pPr>
            <w:r>
              <w:rPr>
                <w:rFonts w:hint="eastAsia" w:ascii="仿宋" w:hAnsi="仿宋" w:eastAsia="仿宋" w:cs="仿宋"/>
                <w:sz w:val="24"/>
              </w:rPr>
              <w:t>1.7.3</w:t>
            </w:r>
          </w:p>
        </w:tc>
        <w:tc>
          <w:tcPr>
            <w:tcW w:w="4534" w:type="pct"/>
            <w:vAlign w:val="center"/>
          </w:tcPr>
          <w:p w14:paraId="4C92EDCE">
            <w:pPr>
              <w:spacing w:line="360" w:lineRule="auto"/>
              <w:rPr>
                <w:rFonts w:ascii="仿宋" w:hAnsi="仿宋" w:eastAsia="仿宋" w:cs="仿宋"/>
                <w:sz w:val="24"/>
              </w:rPr>
            </w:pPr>
            <w:r>
              <w:rPr>
                <w:rFonts w:hint="eastAsia" w:ascii="仿宋" w:hAnsi="仿宋" w:eastAsia="仿宋" w:cs="仿宋"/>
                <w:b/>
                <w:bCs/>
                <w:sz w:val="24"/>
              </w:rPr>
              <w:t>交付方式：</w:t>
            </w:r>
            <w:r>
              <w:rPr>
                <w:rFonts w:hint="eastAsia" w:ascii="仿宋" w:hAnsi="仿宋" w:eastAsia="仿宋" w:cs="仿宋"/>
                <w:sz w:val="24"/>
              </w:rPr>
              <w:t>按甲方要求。</w:t>
            </w:r>
          </w:p>
        </w:tc>
      </w:tr>
      <w:tr w14:paraId="4F35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5384F7">
            <w:pPr>
              <w:spacing w:line="360" w:lineRule="auto"/>
              <w:rPr>
                <w:rFonts w:ascii="仿宋" w:hAnsi="仿宋" w:eastAsia="仿宋" w:cs="仿宋"/>
                <w:sz w:val="24"/>
              </w:rPr>
            </w:pPr>
            <w:r>
              <w:rPr>
                <w:rFonts w:hint="eastAsia" w:ascii="仿宋" w:hAnsi="仿宋" w:eastAsia="仿宋" w:cs="仿宋"/>
                <w:sz w:val="24"/>
              </w:rPr>
              <w:t>1.8.6</w:t>
            </w:r>
          </w:p>
        </w:tc>
        <w:tc>
          <w:tcPr>
            <w:tcW w:w="4534" w:type="pct"/>
            <w:vAlign w:val="center"/>
          </w:tcPr>
          <w:p w14:paraId="1DEF117C">
            <w:pPr>
              <w:spacing w:line="360" w:lineRule="auto"/>
              <w:rPr>
                <w:rFonts w:ascii="仿宋" w:hAnsi="仿宋" w:eastAsia="仿宋" w:cs="仿宋"/>
                <w:sz w:val="24"/>
              </w:rPr>
            </w:pPr>
            <w:r>
              <w:rPr>
                <w:rFonts w:hint="eastAsia" w:ascii="仿宋" w:hAnsi="仿宋" w:eastAsia="仿宋" w:cs="仿宋"/>
                <w:sz w:val="24"/>
              </w:rPr>
              <w:t>无。</w:t>
            </w:r>
          </w:p>
        </w:tc>
      </w:tr>
      <w:tr w14:paraId="70F35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6ACF4C">
            <w:pPr>
              <w:spacing w:line="360" w:lineRule="auto"/>
              <w:rPr>
                <w:rFonts w:ascii="仿宋" w:hAnsi="仿宋" w:eastAsia="仿宋" w:cs="仿宋"/>
                <w:sz w:val="24"/>
              </w:rPr>
            </w:pPr>
            <w:r>
              <w:rPr>
                <w:rFonts w:hint="eastAsia" w:ascii="仿宋" w:hAnsi="仿宋" w:eastAsia="仿宋" w:cs="仿宋"/>
                <w:sz w:val="24"/>
              </w:rPr>
              <w:t>1.9</w:t>
            </w:r>
          </w:p>
        </w:tc>
        <w:tc>
          <w:tcPr>
            <w:tcW w:w="4534" w:type="pct"/>
            <w:vAlign w:val="center"/>
          </w:tcPr>
          <w:p w14:paraId="4939D1E4">
            <w:pPr>
              <w:spacing w:line="360" w:lineRule="auto"/>
              <w:rPr>
                <w:rFonts w:ascii="仿宋" w:hAnsi="仿宋" w:eastAsia="仿宋" w:cs="仿宋"/>
                <w:sz w:val="24"/>
              </w:rPr>
            </w:pPr>
            <w:r>
              <w:rPr>
                <w:rFonts w:hint="eastAsia" w:ascii="仿宋" w:hAnsi="仿宋" w:eastAsia="仿宋" w:cs="仿宋"/>
                <w:sz w:val="24"/>
              </w:rPr>
              <w:t>向江山市人民法院起诉。</w:t>
            </w:r>
          </w:p>
        </w:tc>
      </w:tr>
      <w:tr w14:paraId="40632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F19289">
            <w:pPr>
              <w:spacing w:line="360" w:lineRule="auto"/>
              <w:rPr>
                <w:rFonts w:ascii="仿宋" w:hAnsi="仿宋" w:eastAsia="仿宋" w:cs="仿宋"/>
                <w:sz w:val="24"/>
              </w:rPr>
            </w:pPr>
            <w:r>
              <w:rPr>
                <w:rFonts w:hint="eastAsia" w:ascii="仿宋" w:hAnsi="仿宋" w:eastAsia="仿宋" w:cs="仿宋"/>
                <w:sz w:val="24"/>
              </w:rPr>
              <w:t>2.3.2</w:t>
            </w:r>
          </w:p>
        </w:tc>
        <w:tc>
          <w:tcPr>
            <w:tcW w:w="4534" w:type="pct"/>
            <w:vAlign w:val="center"/>
          </w:tcPr>
          <w:p w14:paraId="37997CC0">
            <w:pPr>
              <w:spacing w:line="360" w:lineRule="auto"/>
              <w:rPr>
                <w:rFonts w:ascii="仿宋" w:hAnsi="仿宋" w:eastAsia="仿宋" w:cs="仿宋"/>
                <w:sz w:val="24"/>
              </w:rPr>
            </w:pPr>
            <w:r>
              <w:rPr>
                <w:rFonts w:hint="eastAsia" w:ascii="仿宋" w:hAnsi="仿宋" w:eastAsia="仿宋" w:cs="仿宋"/>
                <w:b/>
                <w:bCs/>
                <w:sz w:val="24"/>
              </w:rPr>
              <w:t>具有知识产权的计算机软件等货物的知识产权归属：</w:t>
            </w:r>
            <w:r>
              <w:rPr>
                <w:rFonts w:hint="eastAsia" w:ascii="仿宋" w:hAnsi="仿宋" w:eastAsia="仿宋" w:cs="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tc>
      </w:tr>
      <w:tr w14:paraId="01606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520979">
            <w:pPr>
              <w:spacing w:line="360" w:lineRule="auto"/>
              <w:rPr>
                <w:rFonts w:ascii="仿宋" w:hAnsi="仿宋" w:eastAsia="仿宋" w:cs="仿宋"/>
                <w:sz w:val="24"/>
              </w:rPr>
            </w:pPr>
            <w:r>
              <w:rPr>
                <w:rFonts w:hint="eastAsia" w:ascii="仿宋" w:hAnsi="仿宋" w:eastAsia="仿宋" w:cs="仿宋"/>
                <w:sz w:val="24"/>
              </w:rPr>
              <w:t>2.4.1</w:t>
            </w:r>
          </w:p>
        </w:tc>
        <w:tc>
          <w:tcPr>
            <w:tcW w:w="4534" w:type="pct"/>
            <w:vAlign w:val="center"/>
          </w:tcPr>
          <w:p w14:paraId="54AAB400">
            <w:pPr>
              <w:spacing w:line="360" w:lineRule="auto"/>
              <w:ind w:left="-420" w:leftChars="-200" w:right="-420" w:rightChars="-200" w:firstLine="480" w:firstLineChars="200"/>
              <w:rPr>
                <w:rFonts w:ascii="仿宋" w:hAnsi="仿宋" w:eastAsia="仿宋" w:cs="仿宋"/>
                <w:sz w:val="24"/>
              </w:rPr>
            </w:pPr>
            <w:r>
              <w:rPr>
                <w:rFonts w:hint="eastAsia" w:ascii="仿宋" w:hAnsi="仿宋" w:eastAsia="仿宋" w:cs="仿宋"/>
                <w:sz w:val="24"/>
              </w:rPr>
              <w:t>无。</w:t>
            </w:r>
          </w:p>
        </w:tc>
      </w:tr>
      <w:tr w14:paraId="26A4E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8822E0">
            <w:pPr>
              <w:spacing w:line="360" w:lineRule="auto"/>
              <w:rPr>
                <w:rFonts w:ascii="仿宋" w:hAnsi="仿宋" w:eastAsia="仿宋" w:cs="仿宋"/>
                <w:sz w:val="24"/>
              </w:rPr>
            </w:pPr>
            <w:r>
              <w:rPr>
                <w:rFonts w:hint="eastAsia" w:ascii="仿宋" w:hAnsi="仿宋" w:eastAsia="仿宋" w:cs="仿宋"/>
                <w:sz w:val="24"/>
              </w:rPr>
              <w:t>2.4.3</w:t>
            </w:r>
          </w:p>
        </w:tc>
        <w:tc>
          <w:tcPr>
            <w:tcW w:w="4534" w:type="pct"/>
            <w:vAlign w:val="center"/>
          </w:tcPr>
          <w:p w14:paraId="384CBE6F">
            <w:pPr>
              <w:spacing w:line="360" w:lineRule="auto"/>
              <w:rPr>
                <w:rFonts w:ascii="仿宋" w:hAnsi="仿宋" w:eastAsia="仿宋" w:cs="仿宋"/>
                <w:sz w:val="24"/>
              </w:rPr>
            </w:pPr>
            <w:r>
              <w:rPr>
                <w:rFonts w:hint="eastAsia" w:ascii="仿宋" w:hAnsi="仿宋" w:eastAsia="仿宋" w:cs="仿宋"/>
                <w:b/>
                <w:bCs/>
                <w:sz w:val="24"/>
              </w:rPr>
              <w:t>装运货物的要求和通知：</w:t>
            </w:r>
            <w:r>
              <w:rPr>
                <w:rFonts w:hint="eastAsia" w:ascii="仿宋" w:hAnsi="仿宋" w:eastAsia="仿宋" w:cs="仿宋"/>
                <w:sz w:val="24"/>
              </w:rPr>
              <w:t>设备材料的包装必须是制造商原厂包装，其包装均应有良好的防湿防锈、防潮、防雨、防腐及防碰撞的措施。凡由于包装不良造成的损失和由此产生的费用均由乙方承担。</w:t>
            </w:r>
          </w:p>
          <w:p w14:paraId="2E2E63C2">
            <w:pPr>
              <w:spacing w:line="360" w:lineRule="auto"/>
              <w:rPr>
                <w:rFonts w:ascii="仿宋" w:hAnsi="仿宋" w:eastAsia="仿宋" w:cs="仿宋"/>
                <w:sz w:val="24"/>
              </w:rPr>
            </w:pPr>
            <w:r>
              <w:rPr>
                <w:rFonts w:hint="eastAsia" w:ascii="仿宋" w:hAnsi="仿宋" w:eastAsia="仿宋" w:cs="仿宋"/>
                <w:sz w:val="24"/>
              </w:rPr>
              <w:t>2.乙方负责将设备材料到现场过程中的全部运输，包括装卸车货物现场的搬运，如货物在运输、搬卸过程中发生损坏，甲方有权不收取该货物，有权更换新的无损坏货物。</w:t>
            </w:r>
          </w:p>
          <w:p w14:paraId="54D5BA82">
            <w:pPr>
              <w:spacing w:line="360" w:lineRule="auto"/>
              <w:rPr>
                <w:rFonts w:ascii="仿宋" w:hAnsi="仿宋" w:eastAsia="仿宋" w:cs="仿宋"/>
                <w:sz w:val="24"/>
              </w:rPr>
            </w:pPr>
            <w:r>
              <w:rPr>
                <w:rFonts w:hint="eastAsia" w:ascii="仿宋" w:hAnsi="仿宋" w:eastAsia="仿宋" w:cs="仿宋"/>
                <w:sz w:val="24"/>
              </w:rPr>
              <w:t>3.各种设备必须提供装箱清单，按装箱清单验收货物。</w:t>
            </w:r>
          </w:p>
          <w:p w14:paraId="4E715B8E">
            <w:pPr>
              <w:spacing w:line="360" w:lineRule="auto"/>
              <w:rPr>
                <w:rFonts w:ascii="仿宋" w:hAnsi="仿宋" w:eastAsia="仿宋" w:cs="仿宋"/>
                <w:sz w:val="24"/>
              </w:rPr>
            </w:pPr>
            <w:r>
              <w:rPr>
                <w:rFonts w:hint="eastAsia" w:ascii="仿宋" w:hAnsi="仿宋" w:eastAsia="仿宋" w:cs="仿宋"/>
                <w:sz w:val="24"/>
              </w:rPr>
              <w:t>4.货物在现场的保管由乙方</w:t>
            </w:r>
            <w:r>
              <w:rPr>
                <w:rFonts w:hint="eastAsia" w:ascii="仿宋" w:hAnsi="仿宋" w:eastAsia="仿宋" w:cs="仿宋"/>
                <w:sz w:val="24"/>
                <w:lang w:eastAsia="zh-CN"/>
              </w:rPr>
              <w:t>负责</w:t>
            </w:r>
            <w:r>
              <w:rPr>
                <w:rFonts w:hint="eastAsia" w:ascii="仿宋" w:hAnsi="仿宋" w:eastAsia="仿宋" w:cs="仿宋"/>
                <w:sz w:val="24"/>
              </w:rPr>
              <w:t>，直至项目安装、验收完毕。</w:t>
            </w:r>
          </w:p>
        </w:tc>
      </w:tr>
      <w:tr w14:paraId="016DD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BBD22D6">
            <w:pPr>
              <w:spacing w:line="360" w:lineRule="auto"/>
              <w:rPr>
                <w:rFonts w:ascii="仿宋" w:hAnsi="仿宋" w:eastAsia="仿宋" w:cs="仿宋"/>
                <w:sz w:val="24"/>
              </w:rPr>
            </w:pPr>
            <w:r>
              <w:rPr>
                <w:rFonts w:hint="eastAsia" w:ascii="仿宋" w:hAnsi="仿宋" w:eastAsia="仿宋" w:cs="仿宋"/>
                <w:sz w:val="24"/>
              </w:rPr>
              <w:t xml:space="preserve">2.8 </w:t>
            </w:r>
          </w:p>
        </w:tc>
        <w:tc>
          <w:tcPr>
            <w:tcW w:w="4534" w:type="pct"/>
          </w:tcPr>
          <w:p w14:paraId="0649C2D5">
            <w:pPr>
              <w:spacing w:line="360" w:lineRule="auto"/>
              <w:rPr>
                <w:rFonts w:ascii="仿宋" w:hAnsi="仿宋" w:eastAsia="仿宋" w:cs="仿宋"/>
                <w:sz w:val="24"/>
              </w:rPr>
            </w:pPr>
            <w:r>
              <w:rPr>
                <w:rFonts w:hint="eastAsia" w:ascii="仿宋" w:hAnsi="仿宋" w:eastAsia="仿宋" w:cs="仿宋"/>
                <w:b/>
                <w:bCs/>
                <w:sz w:val="24"/>
              </w:rPr>
              <w:t>货物的风险负担：</w:t>
            </w:r>
            <w:r>
              <w:rPr>
                <w:rFonts w:hint="eastAsia" w:ascii="仿宋" w:hAnsi="仿宋" w:eastAsia="仿宋" w:cs="仿宋"/>
                <w:sz w:val="24"/>
              </w:rPr>
              <w:t>货物或者在途货物或者交付给第一承运人后的货物毁损、灭失的风险依据民法典通用的规定。</w:t>
            </w:r>
          </w:p>
        </w:tc>
      </w:tr>
      <w:tr w14:paraId="0D4D0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01ECC9">
            <w:pPr>
              <w:spacing w:line="360" w:lineRule="auto"/>
              <w:rPr>
                <w:rFonts w:ascii="仿宋" w:hAnsi="仿宋" w:eastAsia="仿宋" w:cs="仿宋"/>
                <w:sz w:val="24"/>
              </w:rPr>
            </w:pPr>
            <w:r>
              <w:rPr>
                <w:rFonts w:hint="eastAsia" w:ascii="仿宋" w:hAnsi="仿宋" w:eastAsia="仿宋" w:cs="仿宋"/>
                <w:sz w:val="24"/>
              </w:rPr>
              <w:t>2.12.3</w:t>
            </w:r>
          </w:p>
        </w:tc>
        <w:tc>
          <w:tcPr>
            <w:tcW w:w="4534" w:type="pct"/>
            <w:vAlign w:val="center"/>
          </w:tcPr>
          <w:p w14:paraId="13C0FA4C">
            <w:pPr>
              <w:spacing w:line="360" w:lineRule="auto"/>
              <w:rPr>
                <w:rFonts w:ascii="仿宋" w:hAnsi="仿宋" w:eastAsia="仿宋" w:cs="仿宋"/>
                <w:sz w:val="24"/>
              </w:rPr>
            </w:pPr>
            <w:r>
              <w:rPr>
                <w:rFonts w:hint="eastAsia" w:ascii="仿宋" w:hAnsi="仿宋" w:eastAsia="仿宋" w:cs="仿宋"/>
                <w:b/>
                <w:bCs/>
                <w:sz w:val="24"/>
              </w:rPr>
              <w:t>因不可抗力致使合同有变更必要的，双方当事人</w:t>
            </w:r>
            <w:r>
              <w:rPr>
                <w:rFonts w:hint="eastAsia" w:ascii="仿宋" w:hAnsi="仿宋" w:eastAsia="仿宋" w:cs="仿宋"/>
                <w:sz w:val="24"/>
              </w:rPr>
              <w:t>因不可抗力致使合同有变更必要的，双方当事人应在30天内以书面形式变更合同。</w:t>
            </w:r>
          </w:p>
        </w:tc>
      </w:tr>
      <w:tr w14:paraId="6703C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3A0AC1">
            <w:pPr>
              <w:spacing w:line="360" w:lineRule="auto"/>
              <w:rPr>
                <w:rFonts w:ascii="仿宋" w:hAnsi="仿宋" w:eastAsia="仿宋" w:cs="仿宋"/>
                <w:sz w:val="24"/>
              </w:rPr>
            </w:pPr>
            <w:r>
              <w:rPr>
                <w:rFonts w:hint="eastAsia" w:ascii="仿宋" w:hAnsi="仿宋" w:eastAsia="仿宋" w:cs="仿宋"/>
                <w:sz w:val="24"/>
              </w:rPr>
              <w:t>2.12.4</w:t>
            </w:r>
          </w:p>
        </w:tc>
        <w:tc>
          <w:tcPr>
            <w:tcW w:w="4534" w:type="pct"/>
            <w:vAlign w:val="center"/>
          </w:tcPr>
          <w:p w14:paraId="2D473448">
            <w:pPr>
              <w:spacing w:line="360" w:lineRule="auto"/>
              <w:rPr>
                <w:rFonts w:ascii="仿宋" w:hAnsi="仿宋" w:eastAsia="仿宋" w:cs="仿宋"/>
                <w:sz w:val="24"/>
              </w:rPr>
            </w:pPr>
            <w:r>
              <w:rPr>
                <w:rFonts w:hint="eastAsia" w:ascii="仿宋" w:hAnsi="仿宋" w:eastAsia="仿宋" w:cs="仿宋"/>
                <w:b/>
                <w:bCs/>
                <w:sz w:val="24"/>
              </w:rPr>
              <w:t>受不可抗力影响的一方在不可抗力发生后，</w:t>
            </w:r>
            <w:r>
              <w:rPr>
                <w:rFonts w:hint="eastAsia" w:ascii="仿宋" w:hAnsi="仿宋" w:eastAsia="仿宋" w:cs="仿宋"/>
                <w:sz w:val="24"/>
              </w:rPr>
              <w:t>应在</w:t>
            </w:r>
            <w:r>
              <w:rPr>
                <w:rFonts w:hint="eastAsia" w:ascii="仿宋" w:hAnsi="仿宋" w:eastAsia="仿宋" w:cs="仿宋"/>
                <w:sz w:val="24"/>
                <w:u w:val="single"/>
              </w:rPr>
              <w:t>不可抗力状况解除后24小时</w:t>
            </w:r>
            <w:r>
              <w:rPr>
                <w:rFonts w:hint="eastAsia" w:ascii="仿宋" w:hAnsi="仿宋" w:eastAsia="仿宋" w:cs="仿宋"/>
                <w:sz w:val="24"/>
              </w:rPr>
              <w:t>内以书面形式通知对方当事人，并在</w:t>
            </w:r>
            <w:r>
              <w:rPr>
                <w:rFonts w:hint="eastAsia" w:ascii="仿宋" w:hAnsi="仿宋" w:eastAsia="仿宋" w:cs="仿宋"/>
                <w:sz w:val="24"/>
                <w:u w:val="single"/>
              </w:rPr>
              <w:t>30</w:t>
            </w:r>
            <w:r>
              <w:rPr>
                <w:rFonts w:hint="eastAsia" w:ascii="仿宋" w:hAnsi="仿宋" w:eastAsia="仿宋" w:cs="仿宋"/>
                <w:sz w:val="24"/>
              </w:rPr>
              <w:t xml:space="preserve"> 天内，将有关部门出具的证明文件送达对方当事人。</w:t>
            </w:r>
          </w:p>
        </w:tc>
      </w:tr>
      <w:tr w14:paraId="3C201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8F899D">
            <w:pPr>
              <w:spacing w:line="360" w:lineRule="auto"/>
              <w:rPr>
                <w:rFonts w:ascii="仿宋" w:hAnsi="仿宋" w:eastAsia="仿宋" w:cs="仿宋"/>
                <w:sz w:val="24"/>
              </w:rPr>
            </w:pPr>
            <w:r>
              <w:rPr>
                <w:rFonts w:hint="eastAsia" w:ascii="仿宋" w:hAnsi="仿宋" w:eastAsia="仿宋" w:cs="仿宋"/>
                <w:sz w:val="24"/>
              </w:rPr>
              <w:t>2.16.1</w:t>
            </w:r>
          </w:p>
        </w:tc>
        <w:tc>
          <w:tcPr>
            <w:tcW w:w="4534" w:type="pct"/>
            <w:vAlign w:val="center"/>
          </w:tcPr>
          <w:p w14:paraId="49A3A2FA">
            <w:pPr>
              <w:spacing w:line="360" w:lineRule="auto"/>
              <w:rPr>
                <w:rFonts w:ascii="仿宋" w:hAnsi="仿宋" w:eastAsia="仿宋" w:cs="仿宋"/>
                <w:sz w:val="24"/>
              </w:rPr>
            </w:pPr>
            <w:r>
              <w:rPr>
                <w:rFonts w:hint="eastAsia" w:ascii="仿宋" w:hAnsi="仿宋" w:eastAsia="仿宋" w:cs="仿宋"/>
                <w:sz w:val="24"/>
              </w:rPr>
              <w:t>货物交付前，乙方应对货物的质量、数量等方面进行详细、全面的检验，并向甲方出具证明货物符合合同约定的文件;货物交付时，甲方在到货</w:t>
            </w:r>
            <w:r>
              <w:rPr>
                <w:rFonts w:hint="eastAsia" w:ascii="仿宋" w:hAnsi="仿宋" w:eastAsia="仿宋" w:cs="仿宋"/>
                <w:sz w:val="24"/>
                <w:u w:val="single"/>
              </w:rPr>
              <w:t>24小时</w:t>
            </w:r>
            <w:r>
              <w:rPr>
                <w:rFonts w:hint="eastAsia" w:ascii="仿宋" w:hAnsi="仿宋" w:eastAsia="仿宋" w:cs="仿宋"/>
                <w:sz w:val="24"/>
              </w:rPr>
              <w:t>内组织货物现场验收确认。</w:t>
            </w:r>
          </w:p>
        </w:tc>
      </w:tr>
      <w:tr w14:paraId="0C4D5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7E99545">
            <w:pPr>
              <w:spacing w:line="360" w:lineRule="auto"/>
              <w:rPr>
                <w:rFonts w:ascii="仿宋" w:hAnsi="仿宋" w:eastAsia="仿宋" w:cs="仿宋"/>
                <w:sz w:val="24"/>
              </w:rPr>
            </w:pPr>
            <w:r>
              <w:rPr>
                <w:rFonts w:hint="eastAsia" w:ascii="仿宋" w:hAnsi="仿宋" w:eastAsia="仿宋" w:cs="仿宋"/>
                <w:sz w:val="24"/>
              </w:rPr>
              <w:t>2.16.3</w:t>
            </w:r>
          </w:p>
        </w:tc>
        <w:tc>
          <w:tcPr>
            <w:tcW w:w="4534" w:type="pct"/>
            <w:vAlign w:val="center"/>
          </w:tcPr>
          <w:p w14:paraId="5D7CFB45">
            <w:pPr>
              <w:spacing w:line="360" w:lineRule="auto"/>
              <w:rPr>
                <w:rFonts w:ascii="仿宋" w:hAnsi="仿宋" w:eastAsia="仿宋" w:cs="仿宋"/>
                <w:sz w:val="24"/>
              </w:rPr>
            </w:pPr>
            <w:r>
              <w:rPr>
                <w:rFonts w:hint="eastAsia" w:ascii="仿宋" w:hAnsi="仿宋" w:eastAsia="仿宋" w:cs="仿宋"/>
                <w:sz w:val="24"/>
              </w:rPr>
              <w:t>1.甲方组织对乙方履约的验收。在具备验收条件的情况下，自乙方提出验收申请后30日内，及时组织验收，逾期不组织验收的，视为通过验收。验收方成员应当在验收书上签字，并承担相应的法律责任如果发现与合同中要求不符，乙方须承担由此发生的一切损失和费用，并接受相应的处理。</w:t>
            </w:r>
          </w:p>
          <w:p w14:paraId="15689A0D">
            <w:pPr>
              <w:spacing w:line="360" w:lineRule="auto"/>
              <w:rPr>
                <w:rFonts w:ascii="仿宋" w:hAnsi="仿宋" w:eastAsia="仿宋" w:cs="仿宋"/>
                <w:sz w:val="24"/>
              </w:rPr>
            </w:pPr>
            <w:r>
              <w:rPr>
                <w:rFonts w:hint="eastAsia" w:ascii="仿宋" w:hAnsi="仿宋" w:eastAsia="仿宋" w:cs="仿宋"/>
                <w:sz w:val="24"/>
              </w:rPr>
              <w:t>2.甲方可以邀请参加本项目的其他投标人或者第三方机构参与验收。参与验收的投标人或者第三方机构的意见作为验收书的参考资料并存档。</w:t>
            </w:r>
          </w:p>
          <w:p w14:paraId="2C03D669">
            <w:pPr>
              <w:spacing w:line="360" w:lineRule="auto"/>
              <w:rPr>
                <w:rFonts w:ascii="仿宋" w:hAnsi="仿宋" w:eastAsia="仿宋" w:cs="仿宋"/>
                <w:sz w:val="24"/>
              </w:rPr>
            </w:pPr>
            <w:r>
              <w:rPr>
                <w:rFonts w:hint="eastAsia" w:ascii="仿宋" w:hAnsi="仿宋" w:eastAsia="仿宋" w:cs="仿宋"/>
                <w:sz w:val="24"/>
              </w:rPr>
              <w:t>3.严格按照采购合同开展履约验收。甲方成立验收小组，按照采购合同的约定对乙方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0B9F22">
            <w:pPr>
              <w:spacing w:line="360" w:lineRule="auto"/>
              <w:rPr>
                <w:rFonts w:ascii="仿宋" w:hAnsi="仿宋" w:eastAsia="仿宋" w:cs="仿宋"/>
                <w:sz w:val="24"/>
              </w:rPr>
            </w:pPr>
            <w:r>
              <w:rPr>
                <w:rFonts w:hint="eastAsia" w:ascii="仿宋" w:hAnsi="仿宋" w:eastAsia="仿宋" w:cs="仿宋"/>
                <w:sz w:val="24"/>
              </w:rPr>
              <w:t>4.验收合格的项目，甲方将根据采购合同的约定及时向乙方支付采购资金、退还履约保证金。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tc>
      </w:tr>
      <w:tr w14:paraId="424B6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D3A83A1">
            <w:pPr>
              <w:spacing w:line="360"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534" w:type="pct"/>
            <w:vAlign w:val="center"/>
          </w:tcPr>
          <w:p w14:paraId="74B43009">
            <w:pPr>
              <w:spacing w:line="360" w:lineRule="auto"/>
              <w:rPr>
                <w:rFonts w:ascii="仿宋" w:hAnsi="仿宋" w:eastAsia="仿宋" w:cs="仿宋"/>
                <w:sz w:val="24"/>
              </w:rPr>
            </w:pPr>
            <w:r>
              <w:rPr>
                <w:rFonts w:hint="eastAsia" w:ascii="仿宋" w:hAnsi="仿宋" w:eastAsia="仿宋" w:cs="仿宋"/>
                <w:sz w:val="24"/>
              </w:rPr>
              <w:t>本合同一式四份，双方各执二份，每份均具有同等法律效力。</w:t>
            </w:r>
          </w:p>
        </w:tc>
      </w:tr>
    </w:tbl>
    <w:p w14:paraId="62F63F60">
      <w:pPr>
        <w:pStyle w:val="35"/>
        <w:snapToGrid w:val="0"/>
        <w:spacing w:line="360" w:lineRule="exact"/>
        <w:ind w:firstLine="480" w:firstLineChars="200"/>
        <w:rPr>
          <w:rFonts w:hAnsi="宋体" w:cs="宋体"/>
          <w:b/>
          <w:color w:val="000000"/>
          <w:sz w:val="24"/>
        </w:rPr>
        <w:sectPr>
          <w:pgSz w:w="11906" w:h="16838"/>
          <w:pgMar w:top="1418" w:right="1247" w:bottom="1418" w:left="1247" w:header="851" w:footer="992" w:gutter="284"/>
          <w:cols w:space="720" w:num="1"/>
          <w:docGrid w:linePitch="312" w:charSpace="0"/>
        </w:sectPr>
      </w:pPr>
      <w:r>
        <w:rPr>
          <w:rFonts w:hint="eastAsia" w:hAnsi="宋体" w:cs="宋体"/>
          <w:color w:val="000000"/>
          <w:sz w:val="24"/>
          <w:szCs w:val="24"/>
        </w:rPr>
        <w:t>　</w:t>
      </w:r>
    </w:p>
    <w:p w14:paraId="527760E6">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r>
        <w:rPr>
          <w:rFonts w:ascii="仿宋" w:hAnsi="仿宋" w:eastAsia="仿宋" w:cs="仿宋_GB2312"/>
          <w:b/>
          <w:sz w:val="36"/>
          <w:szCs w:val="20"/>
        </w:rPr>
        <w:t xml:space="preserve"> </w:t>
      </w:r>
      <w:bookmarkEnd w:id="396"/>
      <w:r>
        <w:rPr>
          <w:rFonts w:hint="eastAsia" w:ascii="仿宋" w:hAnsi="仿宋" w:eastAsia="仿宋" w:cs="仿宋_GB2312"/>
          <w:b/>
          <w:sz w:val="36"/>
          <w:szCs w:val="20"/>
        </w:rPr>
        <w:t>应提交的有关格式范例</w:t>
      </w:r>
    </w:p>
    <w:p w14:paraId="58AAADC4">
      <w:pPr>
        <w:spacing w:line="360" w:lineRule="auto"/>
        <w:jc w:val="center"/>
        <w:rPr>
          <w:rFonts w:ascii="仿宋_GB2312" w:hAnsi="仿宋" w:eastAsia="仿宋_GB2312" w:cs="仿宋_GB2312"/>
          <w:b/>
          <w:kern w:val="0"/>
          <w:sz w:val="36"/>
          <w:szCs w:val="36"/>
        </w:rPr>
      </w:pPr>
    </w:p>
    <w:p w14:paraId="62605A45">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00A1CE4">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D77CBEE">
      <w:pPr>
        <w:spacing w:line="360" w:lineRule="auto"/>
        <w:jc w:val="center"/>
        <w:rPr>
          <w:rFonts w:ascii="仿宋_GB2312" w:hAnsi="仿宋" w:eastAsia="仿宋_GB2312" w:cs="仿宋_GB2312"/>
          <w:b/>
          <w:kern w:val="0"/>
          <w:sz w:val="36"/>
          <w:szCs w:val="36"/>
        </w:rPr>
      </w:pPr>
    </w:p>
    <w:p w14:paraId="705B4605">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1投标人提供资格文件封面；</w:t>
      </w:r>
    </w:p>
    <w:p w14:paraId="6A095956">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2▲投标人提供符合参加政府采购活动应当具备的一般条件的承诺函；</w:t>
      </w:r>
    </w:p>
    <w:p w14:paraId="1919E406">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▲投标人提供投标函；</w:t>
      </w:r>
    </w:p>
    <w:p w14:paraId="35EBA278">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▲投标人提供有效的《营业执照》副本扫描件</w:t>
      </w:r>
      <w:r>
        <w:rPr>
          <w:rFonts w:hint="eastAsia" w:ascii="仿宋_GB2312" w:hAnsi="仿宋_GB2312" w:eastAsia="仿宋_GB2312" w:cs="仿宋_GB2312"/>
          <w:color w:val="auto"/>
          <w:sz w:val="24"/>
        </w:rPr>
        <w:t>；</w:t>
      </w:r>
    </w:p>
    <w:p w14:paraId="1ED4A98F">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▲投标人提供授权委托书</w:t>
      </w:r>
      <w:r>
        <w:rPr>
          <w:rFonts w:hint="eastAsia" w:ascii="仿宋_GB2312" w:hAnsi="仿宋_GB2312" w:eastAsia="仿宋_GB2312" w:cs="仿宋_GB2312"/>
          <w:sz w:val="24"/>
        </w:rPr>
        <w:t>或法定代表人（单位负责人、自然人本人）身份证；被授权人身份证、被授权人投标前近三个月任意一个月的社保在本单位社保证明；</w:t>
      </w:r>
    </w:p>
    <w:p w14:paraId="70C95B3F">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▲投标人提供信用中国等网站信用查询结果；</w:t>
      </w:r>
    </w:p>
    <w:p w14:paraId="20C451E4">
      <w:pPr>
        <w:snapToGrid w:val="0"/>
        <w:spacing w:line="360" w:lineRule="auto"/>
        <w:ind w:firstLine="960" w:firstLineChars="400"/>
        <w:rPr>
          <w:rFonts w:hint="eastAsia" w:ascii="仿宋_GB2312" w:hAnsi="仿宋_GB2312" w:eastAsia="仿宋_GB2312" w:cs="仿宋_GB2312"/>
          <w:sz w:val="24"/>
          <w:lang w:val="zh-CN"/>
        </w:rPr>
      </w:pP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投标人提供</w:t>
      </w:r>
      <w:r>
        <w:rPr>
          <w:rFonts w:hint="eastAsia" w:ascii="仿宋_GB2312" w:hAnsi="仿宋_GB2312" w:eastAsia="仿宋_GB2312" w:cs="仿宋_GB2312"/>
          <w:sz w:val="24"/>
          <w:lang w:val="zh-CN"/>
        </w:rPr>
        <w:t>政府采购活动现场确认声明书；</w:t>
      </w:r>
    </w:p>
    <w:p w14:paraId="61CA6F9B">
      <w:pPr>
        <w:snapToGrid w:val="0"/>
        <w:spacing w:line="360" w:lineRule="auto"/>
        <w:ind w:firstLine="960" w:firstLineChars="400"/>
        <w:rPr>
          <w:rFonts w:hint="eastAsia"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▲投标人提供</w:t>
      </w:r>
      <w:r>
        <w:rPr>
          <w:rFonts w:hint="eastAsia" w:ascii="仿宋_GB2312" w:hAnsi="仿宋_GB2312" w:eastAsia="仿宋_GB2312" w:cs="仿宋_GB2312"/>
          <w:sz w:val="24"/>
          <w:lang w:val="zh-CN"/>
        </w:rPr>
        <w:t>政府采购供应商廉洁自律承诺书；</w:t>
      </w:r>
    </w:p>
    <w:p w14:paraId="72890BB6">
      <w:pPr>
        <w:snapToGrid w:val="0"/>
        <w:spacing w:line="360" w:lineRule="auto"/>
        <w:ind w:firstLine="960" w:firstLineChars="400"/>
        <w:rPr>
          <w:rFonts w:ascii="仿宋_GB2312" w:hAnsi="仿宋" w:eastAsia="仿宋_GB2312" w:cs="仿宋_GB2312"/>
          <w:sz w:val="24"/>
        </w:rPr>
      </w:pPr>
    </w:p>
    <w:p w14:paraId="144134A1">
      <w:pPr>
        <w:snapToGrid w:val="0"/>
        <w:spacing w:line="360" w:lineRule="auto"/>
        <w:rPr>
          <w:rFonts w:ascii="仿宋_GB2312" w:hAnsi="仿宋" w:eastAsia="仿宋_GB2312" w:cs="仿宋_GB2312"/>
          <w:sz w:val="24"/>
        </w:rPr>
      </w:pPr>
    </w:p>
    <w:p w14:paraId="71A2FD56">
      <w:pPr>
        <w:snapToGrid w:val="0"/>
        <w:spacing w:line="360" w:lineRule="auto"/>
        <w:ind w:firstLine="480" w:firstLineChars="200"/>
        <w:rPr>
          <w:rFonts w:ascii="仿宋_GB2312" w:hAnsi="仿宋" w:eastAsia="仿宋_GB2312" w:cs="仿宋_GB2312"/>
          <w:sz w:val="24"/>
        </w:rPr>
      </w:pPr>
    </w:p>
    <w:p w14:paraId="32F66D51">
      <w:pPr>
        <w:spacing w:line="360" w:lineRule="auto"/>
        <w:ind w:firstLine="480" w:firstLineChars="200"/>
        <w:rPr>
          <w:rFonts w:ascii="仿宋_GB2312" w:hAnsi="仿宋" w:eastAsia="仿宋_GB2312" w:cs="仿宋_GB2312"/>
          <w:sz w:val="24"/>
        </w:rPr>
      </w:pPr>
    </w:p>
    <w:p w14:paraId="03D78901">
      <w:pPr>
        <w:snapToGrid w:val="0"/>
        <w:spacing w:line="360" w:lineRule="auto"/>
        <w:ind w:right="482"/>
        <w:jc w:val="center"/>
        <w:outlineLvl w:val="0"/>
        <w:rPr>
          <w:rFonts w:ascii="仿宋_GB2312" w:hAnsi="仿宋" w:eastAsia="仿宋_GB2312" w:cs="仿宋_GB2312"/>
          <w:kern w:val="0"/>
          <w:sz w:val="24"/>
        </w:rPr>
      </w:pPr>
      <w:r>
        <w:rPr>
          <w:rFonts w:ascii="仿宋_GB2312" w:hAnsi="仿宋" w:eastAsia="仿宋_GB2312" w:cs="仿宋_GB2312"/>
          <w:kern w:val="0"/>
          <w:sz w:val="24"/>
        </w:rPr>
        <w:br w:type="page"/>
      </w:r>
    </w:p>
    <w:p w14:paraId="5CC30D2D">
      <w:pPr>
        <w:snapToGrid w:val="0"/>
        <w:spacing w:line="360" w:lineRule="auto"/>
        <w:ind w:right="482"/>
        <w:jc w:val="center"/>
        <w:outlineLvl w:val="0"/>
        <w:rPr>
          <w:rFonts w:ascii="仿宋_GB2312" w:hAnsi="仿宋" w:eastAsia="仿宋_GB2312" w:cs="仿宋_GB2312"/>
          <w:kern w:val="0"/>
          <w:sz w:val="24"/>
        </w:rPr>
      </w:pPr>
    </w:p>
    <w:p w14:paraId="4C7B1AED">
      <w:pPr>
        <w:snapToGrid w:val="0"/>
        <w:spacing w:line="360" w:lineRule="auto"/>
        <w:ind w:right="482"/>
        <w:jc w:val="center"/>
        <w:outlineLvl w:val="0"/>
        <w:rPr>
          <w:rFonts w:ascii="仿宋_GB2312" w:hAnsi="仿宋" w:eastAsia="仿宋_GB2312" w:cs="仿宋_GB2312"/>
          <w:kern w:val="0"/>
          <w:sz w:val="24"/>
        </w:rPr>
      </w:pPr>
    </w:p>
    <w:p w14:paraId="1DF2AE6F">
      <w:pPr>
        <w:snapToGrid w:val="0"/>
        <w:spacing w:line="360" w:lineRule="auto"/>
        <w:ind w:right="482"/>
        <w:jc w:val="center"/>
        <w:outlineLvl w:val="0"/>
        <w:rPr>
          <w:rFonts w:ascii="仿宋_GB2312" w:hAnsi="仿宋" w:eastAsia="仿宋_GB2312" w:cs="仿宋_GB2312"/>
          <w:kern w:val="0"/>
          <w:sz w:val="24"/>
        </w:rPr>
      </w:pPr>
    </w:p>
    <w:p w14:paraId="0F222BF2">
      <w:pPr>
        <w:snapToGrid w:val="0"/>
        <w:spacing w:line="360" w:lineRule="auto"/>
        <w:ind w:right="482"/>
        <w:jc w:val="center"/>
        <w:outlineLvl w:val="0"/>
        <w:rPr>
          <w:rFonts w:ascii="仿宋_GB2312" w:hAnsi="仿宋" w:eastAsia="仿宋_GB2312" w:cs="仿宋_GB2312"/>
          <w:b/>
          <w:kern w:val="0"/>
          <w:sz w:val="32"/>
          <w:szCs w:val="32"/>
        </w:rPr>
      </w:pPr>
    </w:p>
    <w:p w14:paraId="37CA581E">
      <w:pPr>
        <w:snapToGrid w:val="0"/>
        <w:spacing w:line="360" w:lineRule="auto"/>
        <w:ind w:right="482"/>
        <w:jc w:val="center"/>
        <w:outlineLvl w:val="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资格文件封面</w:t>
      </w:r>
    </w:p>
    <w:p w14:paraId="6F37D22D">
      <w:pPr>
        <w:ind w:left="1800" w:leftChars="857"/>
        <w:jc w:val="right"/>
        <w:rPr>
          <w:rFonts w:ascii="宋体"/>
          <w:sz w:val="24"/>
        </w:rPr>
      </w:pPr>
    </w:p>
    <w:p w14:paraId="21D121BF">
      <w:pPr>
        <w:rPr>
          <w:rFonts w:ascii="宋体"/>
          <w:sz w:val="24"/>
        </w:rPr>
      </w:pPr>
    </w:p>
    <w:p w14:paraId="04288528">
      <w:pPr>
        <w:rPr>
          <w:rFonts w:ascii="宋体"/>
          <w:sz w:val="24"/>
        </w:rPr>
      </w:pPr>
    </w:p>
    <w:p w14:paraId="22456567">
      <w:pPr>
        <w:rPr>
          <w:rFonts w:ascii="宋体"/>
          <w:sz w:val="24"/>
        </w:rPr>
      </w:pPr>
    </w:p>
    <w:p w14:paraId="1ACBB36E">
      <w:pPr>
        <w:rPr>
          <w:rFonts w:ascii="宋体"/>
          <w:sz w:val="24"/>
        </w:rPr>
      </w:pPr>
    </w:p>
    <w:p w14:paraId="4AE09A81">
      <w:pPr>
        <w:rPr>
          <w:rFonts w:ascii="宋体"/>
          <w:sz w:val="24"/>
        </w:rPr>
      </w:pPr>
    </w:p>
    <w:p w14:paraId="2CBFD578">
      <w:pPr>
        <w:rPr>
          <w:rFonts w:ascii="宋体"/>
          <w:sz w:val="24"/>
        </w:rPr>
      </w:pPr>
    </w:p>
    <w:p w14:paraId="7D8140D7">
      <w:pPr>
        <w:snapToGrid w:val="0"/>
        <w:spacing w:line="360" w:lineRule="auto"/>
        <w:ind w:firstLine="480" w:firstLineChars="200"/>
        <w:jc w:val="center"/>
        <w:rPr>
          <w:rFonts w:ascii="仿宋_GB2312" w:hAnsi="仿宋" w:eastAsia="仿宋_GB2312"/>
          <w:sz w:val="24"/>
        </w:rPr>
      </w:pPr>
      <w:r>
        <w:rPr>
          <w:rFonts w:hint="eastAsia" w:ascii="仿宋_GB2312" w:hAnsi="仿宋" w:eastAsia="仿宋_GB2312"/>
          <w:sz w:val="24"/>
        </w:rPr>
        <w:t>资格文件</w:t>
      </w:r>
    </w:p>
    <w:p w14:paraId="58496C75">
      <w:pPr>
        <w:snapToGrid w:val="0"/>
        <w:spacing w:line="520" w:lineRule="exact"/>
        <w:ind w:firstLine="1682" w:firstLineChars="698"/>
        <w:rPr>
          <w:rFonts w:ascii="宋体"/>
          <w:b/>
          <w:sz w:val="24"/>
        </w:rPr>
      </w:pPr>
    </w:p>
    <w:p w14:paraId="2A916B5B">
      <w:pPr>
        <w:snapToGrid w:val="0"/>
        <w:spacing w:line="360" w:lineRule="auto"/>
        <w:ind w:firstLine="480" w:firstLineChars="200"/>
        <w:rPr>
          <w:rFonts w:ascii="宋体"/>
          <w:sz w:val="24"/>
        </w:rPr>
      </w:pPr>
      <w:bookmarkStart w:id="546" w:name="_Toc357410802"/>
      <w:r>
        <w:rPr>
          <w:rFonts w:ascii="宋体" w:hAnsi="宋体"/>
          <w:sz w:val="24"/>
        </w:rPr>
        <w:t xml:space="preserve">     </w:t>
      </w:r>
    </w:p>
    <w:p w14:paraId="70DD334B">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hint="eastAsia" w:ascii="仿宋_GB2312" w:hAnsi="仿宋" w:eastAsia="仿宋_GB2312"/>
          <w:sz w:val="24"/>
        </w:rPr>
        <w:t>项目名称：</w:t>
      </w:r>
      <w:bookmarkEnd w:id="546"/>
      <w:r>
        <w:rPr>
          <w:rFonts w:ascii="仿宋_GB2312" w:hAnsi="仿宋" w:eastAsia="仿宋_GB2312"/>
          <w:sz w:val="24"/>
          <w:u w:val="single"/>
        </w:rPr>
        <w:t xml:space="preserve">                             </w:t>
      </w:r>
    </w:p>
    <w:p w14:paraId="73F9A84A">
      <w:pPr>
        <w:snapToGrid w:val="0"/>
        <w:spacing w:line="600" w:lineRule="exact"/>
        <w:rPr>
          <w:rFonts w:ascii="宋体"/>
          <w:sz w:val="24"/>
        </w:rPr>
      </w:pPr>
    </w:p>
    <w:p w14:paraId="6A70A23B">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ascii="仿宋_GB2312" w:hAnsi="仿宋" w:eastAsia="仿宋_GB2312"/>
          <w:sz w:val="24"/>
        </w:rPr>
        <w:t xml:space="preserve">   </w:t>
      </w:r>
      <w:r>
        <w:rPr>
          <w:rFonts w:hint="eastAsia" w:ascii="仿宋_GB2312" w:hAnsi="仿宋" w:eastAsia="仿宋_GB2312"/>
          <w:sz w:val="24"/>
        </w:rPr>
        <w:t>项目编号：</w:t>
      </w:r>
      <w:r>
        <w:rPr>
          <w:rFonts w:ascii="仿宋_GB2312" w:hAnsi="仿宋" w:eastAsia="仿宋_GB2312"/>
          <w:sz w:val="24"/>
          <w:u w:val="single"/>
        </w:rPr>
        <w:t xml:space="preserve">                             </w:t>
      </w:r>
      <w:r>
        <w:rPr>
          <w:rFonts w:ascii="仿宋_GB2312" w:hAnsi="仿宋" w:eastAsia="仿宋_GB2312"/>
          <w:sz w:val="24"/>
        </w:rPr>
        <w:t xml:space="preserve">                                 </w:t>
      </w:r>
    </w:p>
    <w:p w14:paraId="6DD6D0DC">
      <w:pPr>
        <w:snapToGrid w:val="0"/>
        <w:spacing w:line="600" w:lineRule="exact"/>
        <w:rPr>
          <w:rFonts w:ascii="宋体"/>
          <w:sz w:val="24"/>
        </w:rPr>
      </w:pPr>
      <w:bookmarkStart w:id="547" w:name="_Toc357410804"/>
    </w:p>
    <w:p w14:paraId="1EB38DAF">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hint="eastAsia" w:ascii="仿宋_GB2312" w:hAnsi="仿宋" w:eastAsia="仿宋_GB2312"/>
          <w:sz w:val="24"/>
          <w:lang w:val="zh-CN"/>
        </w:rPr>
        <w:t>投标人名称</w:t>
      </w:r>
      <w:r>
        <w:rPr>
          <w:rFonts w:hint="eastAsia" w:ascii="仿宋_GB2312" w:hAnsi="仿宋" w:eastAsia="仿宋_GB2312"/>
          <w:sz w:val="24"/>
        </w:rPr>
        <w:t>：</w:t>
      </w:r>
      <w:r>
        <w:rPr>
          <w:rFonts w:ascii="仿宋_GB2312" w:hAnsi="仿宋" w:eastAsia="仿宋_GB2312"/>
          <w:sz w:val="24"/>
          <w:u w:val="single"/>
        </w:rPr>
        <w:t xml:space="preserve">                       </w:t>
      </w:r>
      <w:bookmarkEnd w:id="547"/>
      <w:r>
        <w:rPr>
          <w:rFonts w:ascii="仿宋_GB2312" w:hAnsi="仿宋" w:eastAsia="仿宋_GB2312"/>
          <w:sz w:val="24"/>
        </w:rPr>
        <w:t>(</w:t>
      </w:r>
      <w:r>
        <w:rPr>
          <w:rFonts w:hint="eastAsia" w:ascii="仿宋_GB2312" w:hAnsi="仿宋" w:eastAsia="仿宋_GB2312"/>
          <w:sz w:val="24"/>
        </w:rPr>
        <w:t>电子签名</w:t>
      </w:r>
      <w:r>
        <w:rPr>
          <w:rFonts w:ascii="仿宋_GB2312" w:hAnsi="仿宋" w:eastAsia="仿宋_GB2312"/>
          <w:sz w:val="24"/>
        </w:rPr>
        <w:t>)</w:t>
      </w:r>
    </w:p>
    <w:p w14:paraId="6C867541">
      <w:pPr>
        <w:snapToGrid w:val="0"/>
        <w:spacing w:line="600" w:lineRule="exact"/>
        <w:rPr>
          <w:rFonts w:ascii="宋体"/>
          <w:sz w:val="24"/>
        </w:rPr>
      </w:pPr>
      <w:bookmarkStart w:id="548" w:name="_Toc357410805"/>
    </w:p>
    <w:p w14:paraId="1A4134A3">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ascii="仿宋_GB2312" w:hAnsi="仿宋" w:eastAsia="仿宋_GB2312"/>
          <w:sz w:val="24"/>
        </w:rPr>
        <w:t xml:space="preserve"> </w:t>
      </w:r>
      <w:r>
        <w:rPr>
          <w:rFonts w:hint="eastAsia" w:ascii="仿宋_GB2312" w:hAnsi="仿宋" w:eastAsia="仿宋_GB2312"/>
          <w:sz w:val="24"/>
        </w:rPr>
        <w:t>日期：</w:t>
      </w: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 xml:space="preserve">月  </w:t>
      </w:r>
      <w:r>
        <w:rPr>
          <w:rFonts w:ascii="仿宋_GB2312" w:hAnsi="仿宋" w:eastAsia="仿宋_GB2312"/>
          <w:sz w:val="24"/>
        </w:rPr>
        <w:t xml:space="preserve"> </w:t>
      </w:r>
      <w:r>
        <w:rPr>
          <w:rFonts w:hint="eastAsia" w:ascii="仿宋_GB2312" w:hAnsi="仿宋" w:eastAsia="仿宋_GB2312"/>
          <w:sz w:val="24"/>
        </w:rPr>
        <w:t>日</w:t>
      </w:r>
      <w:bookmarkEnd w:id="548"/>
    </w:p>
    <w:p w14:paraId="3546FA7C">
      <w:pPr>
        <w:snapToGrid w:val="0"/>
        <w:spacing w:line="520" w:lineRule="exact"/>
        <w:rPr>
          <w:rFonts w:ascii="宋体"/>
          <w:sz w:val="24"/>
        </w:rPr>
      </w:pPr>
    </w:p>
    <w:p w14:paraId="6C71C2A3">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4A36FBFE">
      <w:pPr>
        <w:snapToGrid w:val="0"/>
        <w:spacing w:line="360" w:lineRule="auto"/>
        <w:ind w:right="480"/>
        <w:jc w:val="center"/>
        <w:rPr>
          <w:rFonts w:ascii="仿宋_GB2312" w:hAnsi="仿宋" w:eastAsia="仿宋_GB2312" w:cs="仿宋_GB2312"/>
          <w:b/>
          <w:kern w:val="0"/>
          <w:sz w:val="32"/>
          <w:szCs w:val="32"/>
        </w:rPr>
      </w:pPr>
    </w:p>
    <w:p w14:paraId="4EE0FAE4">
      <w:pPr>
        <w:snapToGrid w:val="0"/>
        <w:spacing w:line="360" w:lineRule="auto"/>
        <w:ind w:right="480"/>
        <w:jc w:val="center"/>
        <w:rPr>
          <w:rFonts w:ascii="仿宋_GB2312" w:hAnsi="仿宋" w:eastAsia="仿宋_GB2312" w:cs="仿宋_GB2312"/>
          <w:b/>
          <w:kern w:val="0"/>
          <w:sz w:val="32"/>
          <w:szCs w:val="32"/>
        </w:rPr>
      </w:pPr>
    </w:p>
    <w:p w14:paraId="699FD82D">
      <w:pPr>
        <w:snapToGrid w:val="0"/>
        <w:spacing w:line="360" w:lineRule="auto"/>
        <w:ind w:right="480"/>
        <w:jc w:val="center"/>
        <w:rPr>
          <w:rFonts w:ascii="仿宋_GB2312" w:hAnsi="仿宋" w:eastAsia="仿宋_GB2312" w:cs="仿宋_GB2312"/>
          <w:b/>
          <w:kern w:val="0"/>
          <w:sz w:val="32"/>
          <w:szCs w:val="32"/>
        </w:rPr>
      </w:pPr>
    </w:p>
    <w:p w14:paraId="30717D06">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44ECC0B4">
      <w:pPr>
        <w:snapToGrid w:val="0"/>
        <w:spacing w:line="360" w:lineRule="auto"/>
        <w:ind w:right="3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一、 符合参加政府采购活动应当具备的一般条件的承诺函</w:t>
      </w:r>
    </w:p>
    <w:p w14:paraId="2C124879">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0F8969C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0410C825">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51B975A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233CE92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362AA695">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62587F0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0FA8A37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16C06F9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64C9BC0B">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7489AB0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7123974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40439228">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2B4A339E">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21C8E4BE">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C689C0F">
      <w:pPr>
        <w:snapToGrid w:val="0"/>
        <w:spacing w:line="360" w:lineRule="auto"/>
        <w:ind w:right="480"/>
        <w:jc w:val="center"/>
        <w:rPr>
          <w:rFonts w:ascii="仿宋_GB2312" w:hAnsi="仿宋" w:eastAsia="仿宋_GB2312" w:cs="仿宋_GB2312"/>
          <w:b/>
          <w:kern w:val="0"/>
          <w:sz w:val="32"/>
          <w:szCs w:val="32"/>
        </w:rPr>
      </w:pPr>
    </w:p>
    <w:p w14:paraId="6327F022">
      <w:pPr>
        <w:snapToGrid w:val="0"/>
        <w:spacing w:line="360" w:lineRule="auto"/>
        <w:ind w:right="480"/>
        <w:jc w:val="center"/>
        <w:rPr>
          <w:rFonts w:ascii="仿宋_GB2312" w:hAnsi="仿宋" w:eastAsia="仿宋_GB2312" w:cs="仿宋_GB2312"/>
          <w:b/>
          <w:kern w:val="0"/>
          <w:sz w:val="32"/>
          <w:szCs w:val="32"/>
        </w:rPr>
      </w:pPr>
    </w:p>
    <w:p w14:paraId="555FB492">
      <w:pPr>
        <w:snapToGrid w:val="0"/>
        <w:spacing w:line="360" w:lineRule="auto"/>
        <w:ind w:right="480"/>
        <w:jc w:val="center"/>
        <w:rPr>
          <w:rFonts w:ascii="仿宋_GB2312" w:hAnsi="仿宋" w:eastAsia="仿宋_GB2312" w:cs="仿宋_GB2312"/>
          <w:b/>
          <w:kern w:val="0"/>
          <w:sz w:val="32"/>
          <w:szCs w:val="32"/>
        </w:rPr>
      </w:pPr>
    </w:p>
    <w:p w14:paraId="350547A6"/>
    <w:p w14:paraId="59D9766C">
      <w:pPr>
        <w:snapToGrid w:val="0"/>
        <w:spacing w:line="360" w:lineRule="auto"/>
        <w:ind w:right="480"/>
        <w:jc w:val="center"/>
        <w:rPr>
          <w:rFonts w:ascii="仿宋_GB2312" w:hAnsi="仿宋" w:eastAsia="仿宋_GB2312" w:cs="仿宋_GB2312"/>
          <w:b/>
          <w:kern w:val="0"/>
          <w:sz w:val="32"/>
          <w:szCs w:val="32"/>
        </w:rPr>
      </w:pPr>
    </w:p>
    <w:p w14:paraId="61FBF3DC">
      <w:pPr>
        <w:snapToGrid w:val="0"/>
        <w:spacing w:line="360" w:lineRule="auto"/>
        <w:ind w:right="480"/>
        <w:jc w:val="center"/>
        <w:rPr>
          <w:rFonts w:ascii="仿宋_GB2312" w:hAnsi="仿宋" w:eastAsia="仿宋_GB2312" w:cs="仿宋_GB2312"/>
          <w:b/>
          <w:kern w:val="0"/>
          <w:sz w:val="32"/>
          <w:szCs w:val="32"/>
        </w:rPr>
      </w:pPr>
    </w:p>
    <w:p w14:paraId="5BDA7D3C">
      <w:pPr>
        <w:snapToGrid w:val="0"/>
        <w:spacing w:line="360" w:lineRule="auto"/>
        <w:ind w:right="480"/>
        <w:rPr>
          <w:rFonts w:ascii="仿宋_GB2312" w:hAnsi="仿宋" w:eastAsia="仿宋_GB2312" w:cs="仿宋_GB2312"/>
          <w:b/>
          <w:kern w:val="0"/>
          <w:sz w:val="32"/>
          <w:szCs w:val="32"/>
        </w:rPr>
      </w:pPr>
    </w:p>
    <w:p w14:paraId="71266AFF">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14:paraId="43573AB9">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17166AAF">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14:paraId="1168AA33">
      <w:pPr>
        <w:widowControl/>
        <w:spacing w:line="360" w:lineRule="auto"/>
        <w:ind w:firstLine="480"/>
        <w:jc w:val="left"/>
        <w:rPr>
          <w:rFonts w:ascii="仿宋_GB2312" w:hAnsi="宋体" w:eastAsia="仿宋_GB2312"/>
          <w:sz w:val="24"/>
        </w:rPr>
      </w:pPr>
    </w:p>
    <w:p w14:paraId="69DADABD">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9E82345">
      <w:pPr>
        <w:snapToGrid w:val="0"/>
        <w:spacing w:before="50" w:after="50" w:line="360" w:lineRule="auto"/>
        <w:jc w:val="center"/>
        <w:rPr>
          <w:rFonts w:ascii="仿宋_GB2312" w:hAnsi="仿宋" w:eastAsia="仿宋_GB2312" w:cs="仿宋_GB2312"/>
          <w:b/>
          <w:sz w:val="24"/>
        </w:rPr>
      </w:pPr>
      <w:r>
        <w:rPr>
          <w:rFonts w:ascii="仿宋_GB2312" w:hAnsi="仿宋" w:eastAsia="仿宋_GB2312" w:cs="仿宋_GB2312"/>
          <w:b/>
          <w:sz w:val="24"/>
        </w:rPr>
        <w:t xml:space="preserve">    </w:t>
      </w:r>
    </w:p>
    <w:p w14:paraId="11B96A18">
      <w:pPr>
        <w:snapToGrid w:val="0"/>
        <w:spacing w:before="50" w:after="50" w:line="360" w:lineRule="auto"/>
        <w:jc w:val="center"/>
        <w:rPr>
          <w:rFonts w:ascii="仿宋_GB2312" w:hAnsi="仿宋" w:eastAsia="仿宋_GB2312" w:cs="仿宋_GB2312"/>
          <w:b/>
          <w:sz w:val="24"/>
        </w:rPr>
      </w:pPr>
    </w:p>
    <w:p w14:paraId="1672BCDF">
      <w:pPr>
        <w:snapToGrid w:val="0"/>
        <w:spacing w:before="50" w:after="50" w:line="360" w:lineRule="auto"/>
        <w:jc w:val="center"/>
        <w:rPr>
          <w:rFonts w:ascii="仿宋_GB2312" w:hAnsi="仿宋" w:eastAsia="仿宋_GB2312" w:cs="仿宋_GB2312"/>
          <w:b/>
          <w:sz w:val="24"/>
        </w:rPr>
      </w:pPr>
    </w:p>
    <w:p w14:paraId="3CDF94D5">
      <w:pPr>
        <w:snapToGrid w:val="0"/>
        <w:spacing w:before="50" w:after="50" w:line="360" w:lineRule="auto"/>
        <w:jc w:val="center"/>
        <w:rPr>
          <w:rFonts w:ascii="仿宋_GB2312" w:hAnsi="仿宋" w:eastAsia="仿宋_GB2312" w:cs="仿宋_GB2312"/>
          <w:b/>
          <w:sz w:val="24"/>
        </w:rPr>
      </w:pPr>
    </w:p>
    <w:p w14:paraId="1F38B2FD">
      <w:pPr>
        <w:snapToGrid w:val="0"/>
        <w:spacing w:before="50" w:after="50" w:line="360" w:lineRule="auto"/>
        <w:jc w:val="center"/>
        <w:rPr>
          <w:rFonts w:ascii="仿宋_GB2312" w:hAnsi="仿宋" w:eastAsia="仿宋_GB2312" w:cs="仿宋_GB2312"/>
          <w:b/>
          <w:sz w:val="24"/>
        </w:rPr>
      </w:pPr>
    </w:p>
    <w:p w14:paraId="3967C5BA">
      <w:pPr>
        <w:snapToGrid w:val="0"/>
        <w:spacing w:before="50" w:after="50" w:line="360" w:lineRule="auto"/>
        <w:jc w:val="center"/>
        <w:rPr>
          <w:rFonts w:ascii="仿宋_GB2312" w:hAnsi="仿宋" w:eastAsia="仿宋_GB2312" w:cs="仿宋_GB2312"/>
          <w:b/>
          <w:sz w:val="24"/>
        </w:rPr>
      </w:pPr>
    </w:p>
    <w:p w14:paraId="0B4A3677">
      <w:pPr>
        <w:snapToGrid w:val="0"/>
        <w:spacing w:before="50" w:after="50" w:line="360" w:lineRule="auto"/>
        <w:jc w:val="center"/>
        <w:rPr>
          <w:rFonts w:ascii="仿宋_GB2312" w:hAnsi="仿宋" w:eastAsia="仿宋_GB2312" w:cs="仿宋_GB2312"/>
          <w:b/>
          <w:sz w:val="24"/>
        </w:rPr>
      </w:pPr>
    </w:p>
    <w:p w14:paraId="73D43492">
      <w:pPr>
        <w:snapToGrid w:val="0"/>
        <w:spacing w:before="50" w:after="50" w:line="360" w:lineRule="auto"/>
        <w:jc w:val="center"/>
        <w:rPr>
          <w:rFonts w:ascii="仿宋_GB2312" w:hAnsi="仿宋" w:eastAsia="仿宋_GB2312" w:cs="仿宋_GB2312"/>
          <w:b/>
          <w:sz w:val="24"/>
        </w:rPr>
      </w:pPr>
    </w:p>
    <w:p w14:paraId="4760343F">
      <w:pPr>
        <w:snapToGrid w:val="0"/>
        <w:spacing w:before="50" w:after="50" w:line="360" w:lineRule="auto"/>
        <w:jc w:val="center"/>
        <w:rPr>
          <w:rFonts w:ascii="仿宋_GB2312" w:hAnsi="仿宋" w:eastAsia="仿宋_GB2312" w:cs="仿宋_GB2312"/>
          <w:b/>
          <w:sz w:val="24"/>
        </w:rPr>
      </w:pPr>
    </w:p>
    <w:p w14:paraId="0EB9CEF2">
      <w:pPr>
        <w:snapToGrid w:val="0"/>
        <w:spacing w:before="50" w:after="50" w:line="360" w:lineRule="auto"/>
        <w:jc w:val="center"/>
        <w:rPr>
          <w:rFonts w:ascii="仿宋_GB2312" w:hAnsi="仿宋" w:eastAsia="仿宋_GB2312" w:cs="仿宋_GB2312"/>
          <w:b/>
          <w:sz w:val="24"/>
        </w:rPr>
      </w:pPr>
    </w:p>
    <w:p w14:paraId="3054D52C">
      <w:pPr>
        <w:pStyle w:val="61"/>
        <w:rPr>
          <w:rFonts w:ascii="仿宋_GB2312" w:hAnsi="仿宋" w:eastAsia="仿宋_GB2312" w:cs="仿宋_GB2312"/>
        </w:rPr>
      </w:pPr>
    </w:p>
    <w:p w14:paraId="6EFFDA0C">
      <w:pPr>
        <w:rPr>
          <w:rFonts w:ascii="仿宋_GB2312" w:hAnsi="仿宋" w:eastAsia="仿宋_GB2312" w:cs="仿宋_GB2312"/>
          <w:b/>
          <w:sz w:val="24"/>
        </w:rPr>
      </w:pPr>
    </w:p>
    <w:p w14:paraId="706CE4F8">
      <w:pPr>
        <w:pStyle w:val="61"/>
        <w:rPr>
          <w:rFonts w:ascii="仿宋_GB2312" w:hAnsi="仿宋" w:eastAsia="仿宋_GB2312" w:cs="仿宋_GB2312"/>
        </w:rPr>
      </w:pPr>
    </w:p>
    <w:p w14:paraId="4179D64F">
      <w:pPr>
        <w:rPr>
          <w:rFonts w:ascii="仿宋_GB2312" w:hAnsi="仿宋" w:eastAsia="仿宋_GB2312" w:cs="仿宋_GB2312"/>
          <w:b/>
          <w:sz w:val="24"/>
        </w:rPr>
      </w:pPr>
    </w:p>
    <w:p w14:paraId="30A32C1F">
      <w:pPr>
        <w:pStyle w:val="61"/>
        <w:rPr>
          <w:rFonts w:ascii="仿宋_GB2312" w:hAnsi="仿宋" w:eastAsia="仿宋_GB2312" w:cs="仿宋_GB2312"/>
        </w:rPr>
      </w:pPr>
    </w:p>
    <w:p w14:paraId="0321F902">
      <w:pPr>
        <w:rPr>
          <w:rFonts w:ascii="仿宋_GB2312" w:hAnsi="仿宋" w:eastAsia="仿宋_GB2312" w:cs="仿宋_GB2312"/>
          <w:b/>
          <w:sz w:val="24"/>
        </w:rPr>
      </w:pPr>
    </w:p>
    <w:p w14:paraId="323DEC66">
      <w:pPr>
        <w:pStyle w:val="61"/>
        <w:rPr>
          <w:rFonts w:ascii="仿宋_GB2312" w:hAnsi="仿宋" w:eastAsia="仿宋_GB2312" w:cs="仿宋_GB2312"/>
        </w:rPr>
      </w:pPr>
    </w:p>
    <w:p w14:paraId="768AC256">
      <w:pPr>
        <w:rPr>
          <w:rFonts w:ascii="仿宋_GB2312" w:hAnsi="仿宋" w:eastAsia="仿宋_GB2312" w:cs="仿宋_GB2312"/>
          <w:b/>
          <w:sz w:val="24"/>
        </w:rPr>
      </w:pPr>
    </w:p>
    <w:p w14:paraId="67CC74F5">
      <w:pPr>
        <w:snapToGrid w:val="0"/>
        <w:spacing w:line="360" w:lineRule="auto"/>
        <w:jc w:val="center"/>
        <w:outlineLvl w:val="0"/>
        <w:rPr>
          <w:rFonts w:ascii="仿宋_GB2312" w:hAnsi="仿宋" w:eastAsia="仿宋_GB2312" w:cs="仿宋_GB2312"/>
          <w:b/>
          <w:kern w:val="0"/>
          <w:sz w:val="32"/>
          <w:szCs w:val="32"/>
          <w:lang w:val="zh-CN"/>
        </w:rPr>
      </w:pPr>
    </w:p>
    <w:p w14:paraId="0836708D">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投标</w:t>
      </w:r>
      <w:r>
        <w:rPr>
          <w:rFonts w:hint="eastAsia" w:ascii="仿宋_GB2312" w:hAnsi="仿宋" w:eastAsia="仿宋_GB2312" w:cs="仿宋_GB2312"/>
          <w:b/>
          <w:sz w:val="32"/>
          <w:szCs w:val="32"/>
        </w:rPr>
        <w:t>函</w:t>
      </w:r>
    </w:p>
    <w:p w14:paraId="02ADBED6">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1AB347D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14:paraId="46D83E46">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18578C4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07E9BFC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317DCBAD">
      <w:pPr>
        <w:snapToGrid w:val="0"/>
        <w:spacing w:line="360" w:lineRule="auto"/>
        <w:ind w:left="210" w:leftChars="100"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 xml:space="preserve">1在收到中标通知书后，在中标通知书规定的期限内与你方签订合同； </w:t>
      </w:r>
    </w:p>
    <w:p w14:paraId="4C4BBE23">
      <w:pPr>
        <w:snapToGrid w:val="0"/>
        <w:spacing w:line="360" w:lineRule="auto"/>
        <w:ind w:left="210" w:leftChars="100"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 xml:space="preserve">2在签订合同时不向你方提出附加条件； </w:t>
      </w:r>
    </w:p>
    <w:p w14:paraId="41D158CA">
      <w:pPr>
        <w:snapToGrid w:val="0"/>
        <w:spacing w:line="360" w:lineRule="auto"/>
        <w:ind w:left="210" w:leftChars="100" w:firstLine="480" w:firstLineChars="200"/>
        <w:rPr>
          <w:rFonts w:ascii="仿宋_GB2312" w:hAnsi="仿宋" w:eastAsia="仿宋_GB2312" w:cs="仿宋_GB2312"/>
          <w:sz w:val="24"/>
        </w:rPr>
      </w:pPr>
      <w:r>
        <w:rPr>
          <w:rFonts w:hint="eastAsia" w:ascii="仿宋_GB2312" w:hAnsi="仿宋" w:eastAsia="仿宋_GB2312" w:cs="仿宋_GB2312"/>
          <w:sz w:val="24"/>
        </w:rPr>
        <w:t>3.3</w:t>
      </w:r>
      <w:r>
        <w:rPr>
          <w:rFonts w:ascii="仿宋_GB2312" w:hAnsi="仿宋" w:eastAsia="仿宋_GB2312" w:cs="仿宋_GB2312"/>
          <w:sz w:val="24"/>
        </w:rPr>
        <w:t xml:space="preserve">在合同约定的期限内完成合同规定的全部义务。 </w:t>
      </w:r>
    </w:p>
    <w:p w14:paraId="7CF68422">
      <w:pPr>
        <w:snapToGrid w:val="0"/>
        <w:spacing w:line="360" w:lineRule="auto"/>
        <w:ind w:firstLine="480" w:firstLineChars="200"/>
        <w:rPr>
          <w:rFonts w:ascii="宋体" w:hAnsi="宋体"/>
          <w:sz w:val="24"/>
        </w:rPr>
      </w:pPr>
      <w:r>
        <w:rPr>
          <w:rFonts w:hint="eastAsia" w:ascii="仿宋_GB2312" w:hAnsi="仿宋" w:eastAsia="仿宋_GB2312" w:cs="仿宋_GB2312"/>
          <w:sz w:val="24"/>
        </w:rPr>
        <w:t>4、开户银行：</w:t>
      </w:r>
      <w:r>
        <w:rPr>
          <w:rFonts w:hint="eastAsia" w:ascii="宋体" w:hAnsi="宋体"/>
          <w:sz w:val="24"/>
          <w:u w:val="single"/>
        </w:rPr>
        <w:t xml:space="preserve">                      </w:t>
      </w:r>
      <w:r>
        <w:rPr>
          <w:rFonts w:hint="eastAsia" w:ascii="宋体" w:hAnsi="宋体"/>
          <w:sz w:val="24"/>
        </w:rPr>
        <w:t xml:space="preserve">   </w:t>
      </w:r>
    </w:p>
    <w:p w14:paraId="1050182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r>
        <w:rPr>
          <w:rFonts w:hint="eastAsia" w:ascii="宋体" w:hAnsi="宋体"/>
          <w:sz w:val="24"/>
          <w:u w:val="single"/>
        </w:rPr>
        <w:t xml:space="preserve">                      </w:t>
      </w:r>
      <w:r>
        <w:rPr>
          <w:rFonts w:hint="eastAsia" w:ascii="宋体" w:hAnsi="宋体"/>
          <w:sz w:val="24"/>
        </w:rPr>
        <w:t xml:space="preserve"> </w:t>
      </w:r>
    </w:p>
    <w:p w14:paraId="7623383A">
      <w:pPr>
        <w:spacing w:line="360" w:lineRule="auto"/>
        <w:ind w:firstLine="3600" w:firstLineChars="1500"/>
        <w:rPr>
          <w:rFonts w:ascii="仿宋_GB2312" w:hAnsi="仿宋" w:eastAsia="仿宋_GB2312" w:cs="仿宋_GB2312"/>
          <w:sz w:val="24"/>
        </w:rPr>
      </w:pPr>
    </w:p>
    <w:p w14:paraId="30F95DC6">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14:paraId="36A5DB30">
      <w:pPr>
        <w:ind w:firstLine="720" w:firstLineChars="300"/>
        <w:rPr>
          <w:rFonts w:ascii="仿宋_GB2312" w:hAnsi="仿宋" w:eastAsia="仿宋_GB2312" w:cs="仿宋_GB2312"/>
          <w:b/>
          <w:kern w:val="0"/>
          <w:sz w:val="32"/>
          <w:szCs w:val="32"/>
          <w:lang w:val="zh-CN"/>
        </w:rPr>
      </w:pPr>
      <w:r>
        <w:rPr>
          <w:rFonts w:ascii="仿宋_GB2312" w:hAnsi="仿宋" w:eastAsia="仿宋_GB2312" w:cs="仿宋_GB2312"/>
          <w:sz w:val="24"/>
        </w:rPr>
        <w:t xml:space="preserve">     </w:t>
      </w:r>
      <w:r>
        <w:rPr>
          <w:rFonts w:hint="eastAsia" w:ascii="仿宋_GB2312" w:hAnsi="仿宋" w:eastAsia="仿宋_GB2312" w:cs="仿宋_GB2312"/>
          <w:sz w:val="24"/>
        </w:rPr>
        <w:t xml:space="preserve">                   </w:t>
      </w:r>
      <w:r>
        <w:rPr>
          <w:rFonts w:ascii="仿宋_GB2312" w:hAnsi="仿宋" w:eastAsia="仿宋_GB2312" w:cs="仿宋_GB2312"/>
          <w:sz w:val="24"/>
        </w:rPr>
        <w:t>日期：  年   月   日</w:t>
      </w:r>
    </w:p>
    <w:p w14:paraId="182457D9">
      <w:pPr>
        <w:ind w:firstLine="964" w:firstLineChars="300"/>
        <w:rPr>
          <w:rFonts w:ascii="仿宋_GB2312" w:hAnsi="仿宋" w:eastAsia="仿宋_GB2312" w:cs="仿宋_GB2312"/>
          <w:b/>
          <w:kern w:val="0"/>
          <w:sz w:val="32"/>
          <w:szCs w:val="32"/>
          <w:lang w:val="zh-CN"/>
        </w:rPr>
      </w:pPr>
    </w:p>
    <w:p w14:paraId="4E93B746">
      <w:pPr>
        <w:ind w:firstLine="964" w:firstLineChars="300"/>
        <w:rPr>
          <w:rFonts w:ascii="仿宋_GB2312" w:hAnsi="仿宋" w:eastAsia="仿宋_GB2312" w:cs="仿宋_GB2312"/>
          <w:b/>
          <w:kern w:val="0"/>
          <w:sz w:val="32"/>
          <w:szCs w:val="32"/>
          <w:lang w:val="zh-CN"/>
        </w:rPr>
      </w:pPr>
    </w:p>
    <w:p w14:paraId="0ABC8F20">
      <w:pPr>
        <w:ind w:firstLine="964" w:firstLineChars="300"/>
        <w:rPr>
          <w:rFonts w:ascii="仿宋_GB2312" w:hAnsi="仿宋" w:eastAsia="仿宋_GB2312" w:cs="仿宋_GB2312"/>
          <w:b/>
          <w:kern w:val="0"/>
          <w:sz w:val="32"/>
          <w:szCs w:val="32"/>
          <w:lang w:val="zh-CN"/>
        </w:rPr>
      </w:pPr>
    </w:p>
    <w:p w14:paraId="782E38E2">
      <w:pPr>
        <w:ind w:firstLine="964" w:firstLineChars="300"/>
        <w:rPr>
          <w:rFonts w:ascii="仿宋_GB2312" w:hAnsi="仿宋" w:eastAsia="仿宋_GB2312" w:cs="仿宋_GB2312"/>
          <w:b/>
          <w:kern w:val="0"/>
          <w:sz w:val="32"/>
          <w:szCs w:val="32"/>
          <w:lang w:val="zh-CN"/>
        </w:rPr>
      </w:pPr>
    </w:p>
    <w:p w14:paraId="2483E54F">
      <w:pPr>
        <w:ind w:firstLine="964" w:firstLineChars="300"/>
        <w:rPr>
          <w:rFonts w:ascii="仿宋_GB2312" w:hAnsi="仿宋" w:eastAsia="仿宋_GB2312" w:cs="仿宋_GB2312"/>
          <w:b/>
          <w:kern w:val="0"/>
          <w:sz w:val="32"/>
          <w:szCs w:val="32"/>
          <w:lang w:val="zh-CN"/>
        </w:rPr>
      </w:pPr>
    </w:p>
    <w:p w14:paraId="5E5AE4B7">
      <w:pPr>
        <w:ind w:firstLine="964" w:firstLineChars="300"/>
        <w:rPr>
          <w:rFonts w:ascii="仿宋_GB2312" w:hAnsi="仿宋" w:eastAsia="仿宋_GB2312" w:cs="仿宋_GB2312"/>
          <w:b/>
          <w:kern w:val="0"/>
          <w:sz w:val="32"/>
          <w:szCs w:val="32"/>
          <w:lang w:val="zh-CN"/>
        </w:rPr>
      </w:pPr>
    </w:p>
    <w:p w14:paraId="1C19FE53">
      <w:pPr>
        <w:ind w:firstLine="964" w:firstLineChars="300"/>
        <w:rPr>
          <w:rFonts w:ascii="仿宋_GB2312" w:hAnsi="仿宋" w:eastAsia="仿宋_GB2312" w:cs="仿宋_GB2312"/>
          <w:b/>
          <w:kern w:val="0"/>
          <w:sz w:val="32"/>
          <w:szCs w:val="32"/>
          <w:lang w:val="zh-CN"/>
        </w:rPr>
      </w:pPr>
    </w:p>
    <w:p w14:paraId="5313F8EC">
      <w:pPr>
        <w:ind w:firstLine="964" w:firstLineChars="300"/>
        <w:rPr>
          <w:rFonts w:ascii="仿宋_GB2312" w:hAnsi="仿宋" w:eastAsia="仿宋_GB2312" w:cs="仿宋_GB2312"/>
          <w:b/>
          <w:kern w:val="0"/>
          <w:sz w:val="32"/>
          <w:szCs w:val="32"/>
          <w:lang w:val="zh-CN"/>
        </w:rPr>
      </w:pPr>
    </w:p>
    <w:p w14:paraId="40175D92">
      <w:pPr>
        <w:ind w:firstLine="964" w:firstLineChars="300"/>
        <w:rPr>
          <w:rFonts w:ascii="仿宋_GB2312" w:hAnsi="仿宋" w:eastAsia="仿宋_GB2312" w:cs="仿宋_GB2312"/>
          <w:b/>
          <w:kern w:val="0"/>
          <w:sz w:val="32"/>
          <w:szCs w:val="32"/>
          <w:lang w:val="zh-CN"/>
        </w:rPr>
      </w:pPr>
    </w:p>
    <w:p w14:paraId="2BF78A77">
      <w:pPr>
        <w:ind w:firstLine="964" w:firstLineChars="300"/>
        <w:rPr>
          <w:rFonts w:ascii="仿宋_GB2312" w:hAnsi="仿宋" w:eastAsia="仿宋_GB2312" w:cs="仿宋_GB2312"/>
          <w:b/>
          <w:kern w:val="0"/>
          <w:sz w:val="32"/>
          <w:szCs w:val="32"/>
          <w:lang w:val="zh-CN"/>
        </w:rPr>
      </w:pPr>
    </w:p>
    <w:p w14:paraId="22579A80">
      <w:pPr>
        <w:ind w:firstLine="964" w:firstLineChars="300"/>
        <w:rPr>
          <w:rFonts w:ascii="仿宋_GB2312" w:hAnsi="仿宋" w:eastAsia="仿宋_GB2312" w:cs="仿宋_GB2312"/>
          <w:b/>
          <w:kern w:val="0"/>
          <w:sz w:val="32"/>
          <w:szCs w:val="32"/>
          <w:lang w:val="zh-CN"/>
        </w:rPr>
      </w:pPr>
    </w:p>
    <w:p w14:paraId="1177D847">
      <w:pPr>
        <w:ind w:firstLine="964" w:firstLineChars="300"/>
        <w:rPr>
          <w:rFonts w:ascii="仿宋_GB2312" w:hAnsi="仿宋" w:eastAsia="仿宋_GB2312" w:cs="仿宋_GB2312"/>
          <w:b/>
          <w:kern w:val="0"/>
          <w:sz w:val="32"/>
          <w:szCs w:val="32"/>
          <w:lang w:val="zh-CN"/>
        </w:rPr>
      </w:pPr>
    </w:p>
    <w:p w14:paraId="2EBA5E4D">
      <w:pPr>
        <w:ind w:firstLine="964" w:firstLineChars="300"/>
        <w:rPr>
          <w:rFonts w:ascii="仿宋_GB2312" w:hAnsi="仿宋" w:eastAsia="仿宋_GB2312" w:cs="仿宋_GB2312"/>
          <w:b/>
          <w:kern w:val="0"/>
          <w:sz w:val="32"/>
          <w:szCs w:val="32"/>
          <w:lang w:val="zh-CN"/>
        </w:rPr>
      </w:pPr>
    </w:p>
    <w:p w14:paraId="08EE1CF9">
      <w:pPr>
        <w:ind w:firstLine="964" w:firstLineChars="300"/>
        <w:rPr>
          <w:rFonts w:ascii="仿宋_GB2312" w:hAnsi="仿宋" w:eastAsia="仿宋_GB2312" w:cs="仿宋_GB2312"/>
          <w:b/>
          <w:kern w:val="0"/>
          <w:sz w:val="32"/>
          <w:szCs w:val="32"/>
          <w:lang w:val="zh-CN"/>
        </w:rPr>
      </w:pPr>
    </w:p>
    <w:p w14:paraId="5F265607">
      <w:pPr>
        <w:ind w:firstLine="964" w:firstLineChars="300"/>
        <w:rPr>
          <w:rFonts w:ascii="仿宋_GB2312" w:hAnsi="仿宋" w:eastAsia="仿宋_GB2312" w:cs="仿宋_GB2312"/>
          <w:b/>
          <w:kern w:val="0"/>
          <w:sz w:val="32"/>
          <w:szCs w:val="32"/>
          <w:lang w:val="zh-CN"/>
        </w:rPr>
      </w:pPr>
    </w:p>
    <w:p w14:paraId="2BF752B6">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47231220">
      <w:pPr>
        <w:ind w:firstLine="964" w:firstLineChars="300"/>
        <w:rPr>
          <w:rFonts w:ascii="仿宋_GB2312" w:hAnsi="仿宋" w:eastAsia="仿宋_GB2312" w:cs="仿宋_GB2312"/>
          <w:b/>
          <w:kern w:val="0"/>
          <w:sz w:val="32"/>
          <w:szCs w:val="32"/>
          <w:lang w:val="zh-CN"/>
        </w:rPr>
      </w:pPr>
    </w:p>
    <w:p w14:paraId="70462783">
      <w:pPr>
        <w:rPr>
          <w:rFonts w:ascii="仿宋_GB2312" w:hAnsi="仿宋" w:eastAsia="仿宋_GB2312" w:cs="仿宋_GB2312"/>
          <w:b/>
          <w:sz w:val="24"/>
        </w:rPr>
      </w:pPr>
    </w:p>
    <w:p w14:paraId="4F2E7313">
      <w:pPr>
        <w:pStyle w:val="61"/>
        <w:rPr>
          <w:rFonts w:ascii="仿宋_GB2312" w:hAnsi="仿宋" w:eastAsia="仿宋_GB2312" w:cs="仿宋_GB2312"/>
        </w:rPr>
      </w:pPr>
    </w:p>
    <w:p w14:paraId="34F985B5"/>
    <w:p w14:paraId="51884946">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五</w:t>
      </w:r>
      <w:r>
        <w:rPr>
          <w:rFonts w:hint="eastAsia" w:ascii="仿宋_GB2312" w:hAnsi="仿宋" w:eastAsia="仿宋_GB2312" w:cs="仿宋_GB2312"/>
          <w:b/>
          <w:kern w:val="0"/>
          <w:sz w:val="32"/>
          <w:szCs w:val="32"/>
          <w:lang w:val="zh-CN"/>
        </w:rPr>
        <w:t>、授权委托书或法定代表人（单位负责人、自然人本人）身份证和</w:t>
      </w:r>
      <w:r>
        <w:rPr>
          <w:rFonts w:hint="eastAsia" w:ascii="仿宋_GB2312" w:hAnsi="仿宋" w:eastAsia="仿宋_GB2312" w:cs="仿宋_GB2312"/>
          <w:b/>
          <w:color w:val="FF0000"/>
          <w:kern w:val="0"/>
          <w:sz w:val="32"/>
          <w:szCs w:val="32"/>
          <w:lang w:val="zh-CN"/>
        </w:rPr>
        <w:t>社保证明</w:t>
      </w:r>
    </w:p>
    <w:p w14:paraId="4AF3797C">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14:paraId="4380A64F">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14:paraId="298DC5B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2104BA9C">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2FD6B1E9">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268C11E6">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0089FD35">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2B3B4F2F">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7B6EBD86">
      <w:pPr>
        <w:snapToGrid w:val="0"/>
        <w:spacing w:line="360" w:lineRule="auto"/>
        <w:rPr>
          <w:rFonts w:ascii="仿宋_GB2312" w:hAnsi="仿宋" w:eastAsia="仿宋_GB2312" w:cs="仿宋_GB2312"/>
          <w:sz w:val="24"/>
        </w:rPr>
      </w:pPr>
    </w:p>
    <w:p w14:paraId="24D48C9A">
      <w:pPr>
        <w:snapToGrid w:val="0"/>
        <w:spacing w:line="360" w:lineRule="auto"/>
        <w:rPr>
          <w:rFonts w:ascii="仿宋_GB2312" w:hAnsi="仿宋" w:eastAsia="仿宋_GB2312" w:cs="仿宋_GB2312"/>
          <w:sz w:val="24"/>
        </w:rPr>
      </w:pPr>
    </w:p>
    <w:p w14:paraId="247A11C1">
      <w:pPr>
        <w:snapToGrid w:val="0"/>
        <w:spacing w:line="360" w:lineRule="auto"/>
        <w:rPr>
          <w:rFonts w:ascii="仿宋_GB2312" w:hAnsi="仿宋" w:eastAsia="仿宋_GB2312" w:cs="仿宋_GB2312"/>
          <w:sz w:val="24"/>
        </w:rPr>
      </w:pPr>
    </w:p>
    <w:p w14:paraId="25CB614B">
      <w:pPr>
        <w:jc w:val="center"/>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t xml:space="preserve">      </w:t>
      </w:r>
    </w:p>
    <w:p w14:paraId="2A5B7962">
      <w:pPr>
        <w:jc w:val="center"/>
        <w:rPr>
          <w:rFonts w:ascii="仿宋_GB2312" w:hAnsi="仿宋" w:eastAsia="仿宋_GB2312" w:cs="仿宋_GB2312"/>
          <w:b/>
          <w:kern w:val="0"/>
          <w:sz w:val="32"/>
          <w:szCs w:val="32"/>
          <w:lang w:val="zh-CN"/>
        </w:rPr>
      </w:pPr>
    </w:p>
    <w:p w14:paraId="469C0237">
      <w:pPr>
        <w:jc w:val="center"/>
        <w:rPr>
          <w:rFonts w:ascii="仿宋_GB2312" w:hAnsi="仿宋" w:eastAsia="仿宋_GB2312" w:cs="仿宋_GB2312"/>
          <w:b/>
          <w:kern w:val="0"/>
          <w:sz w:val="32"/>
          <w:szCs w:val="32"/>
          <w:lang w:val="zh-CN"/>
        </w:rPr>
      </w:pPr>
    </w:p>
    <w:p w14:paraId="6B7A0F61">
      <w:pPr>
        <w:jc w:val="center"/>
        <w:rPr>
          <w:rFonts w:ascii="仿宋_GB2312" w:hAnsi="仿宋" w:eastAsia="仿宋_GB2312" w:cs="仿宋_GB2312"/>
          <w:b/>
          <w:kern w:val="0"/>
          <w:sz w:val="32"/>
          <w:szCs w:val="32"/>
          <w:lang w:val="zh-CN"/>
        </w:rPr>
      </w:pPr>
    </w:p>
    <w:p w14:paraId="37C2E115">
      <w:pPr>
        <w:jc w:val="center"/>
        <w:rPr>
          <w:rFonts w:ascii="仿宋_GB2312" w:hAnsi="仿宋" w:eastAsia="仿宋_GB2312" w:cs="仿宋_GB2312"/>
          <w:b/>
          <w:kern w:val="0"/>
          <w:sz w:val="32"/>
          <w:szCs w:val="32"/>
          <w:lang w:val="zh-CN"/>
        </w:rPr>
      </w:pPr>
    </w:p>
    <w:p w14:paraId="3EB17DD5">
      <w:pPr>
        <w:jc w:val="center"/>
        <w:rPr>
          <w:rFonts w:ascii="仿宋_GB2312" w:hAnsi="仿宋" w:eastAsia="仿宋_GB2312" w:cs="仿宋_GB2312"/>
          <w:b/>
          <w:kern w:val="0"/>
          <w:sz w:val="32"/>
          <w:szCs w:val="32"/>
          <w:lang w:val="zh-CN"/>
        </w:rPr>
      </w:pPr>
    </w:p>
    <w:p w14:paraId="0590AC07">
      <w:pPr>
        <w:jc w:val="center"/>
        <w:rPr>
          <w:rFonts w:ascii="仿宋_GB2312" w:hAnsi="仿宋" w:eastAsia="仿宋_GB2312" w:cs="仿宋_GB2312"/>
          <w:b/>
          <w:kern w:val="0"/>
          <w:sz w:val="32"/>
          <w:szCs w:val="32"/>
          <w:lang w:val="zh-CN"/>
        </w:rPr>
      </w:pPr>
    </w:p>
    <w:p w14:paraId="73780ADC">
      <w:pPr>
        <w:jc w:val="center"/>
        <w:rPr>
          <w:rFonts w:ascii="仿宋_GB2312" w:hAnsi="仿宋" w:eastAsia="仿宋_GB2312" w:cs="仿宋_GB2312"/>
          <w:b/>
          <w:kern w:val="0"/>
          <w:sz w:val="32"/>
          <w:szCs w:val="32"/>
          <w:lang w:val="zh-CN"/>
        </w:rPr>
      </w:pPr>
    </w:p>
    <w:p w14:paraId="0190430A">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4155A152">
      <w:pPr>
        <w:jc w:val="center"/>
        <w:rPr>
          <w:rFonts w:ascii="仿宋_GB2312" w:hAnsi="仿宋" w:eastAsia="仿宋_GB2312" w:cs="仿宋_GB2312"/>
          <w:b/>
          <w:kern w:val="0"/>
          <w:sz w:val="32"/>
          <w:szCs w:val="32"/>
          <w:lang w:val="zh-CN"/>
        </w:rPr>
      </w:pPr>
    </w:p>
    <w:p w14:paraId="2906D308">
      <w:pPr>
        <w:jc w:val="center"/>
        <w:rPr>
          <w:rFonts w:ascii="仿宋_GB2312" w:hAnsi="仿宋" w:eastAsia="仿宋_GB2312" w:cs="仿宋_GB2312"/>
          <w:b/>
          <w:kern w:val="0"/>
          <w:sz w:val="32"/>
          <w:szCs w:val="32"/>
          <w:lang w:val="zh-CN"/>
        </w:rPr>
      </w:pPr>
    </w:p>
    <w:p w14:paraId="769CFC05">
      <w:pPr>
        <w:jc w:val="center"/>
        <w:rPr>
          <w:rFonts w:ascii="仿宋_GB2312" w:hAnsi="仿宋" w:eastAsia="仿宋_GB2312" w:cs="仿宋_GB2312"/>
          <w:b/>
          <w:kern w:val="0"/>
          <w:sz w:val="32"/>
          <w:szCs w:val="32"/>
          <w:lang w:val="zh-CN"/>
        </w:rPr>
      </w:pPr>
    </w:p>
    <w:p w14:paraId="14793E0C">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24182ED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4CBA8278">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7346A865">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57BB6C18">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71FE902F"/>
    <w:p w14:paraId="16BE25F7">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3F47880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74C894E5">
      <w:pPr>
        <w:snapToGrid w:val="0"/>
        <w:spacing w:line="360" w:lineRule="auto"/>
        <w:ind w:firstLine="5760" w:firstLineChars="2400"/>
      </w:pPr>
      <w:r>
        <w:rPr>
          <w:rFonts w:hint="eastAsia" w:ascii="仿宋_GB2312" w:hAnsi="仿宋" w:eastAsia="仿宋_GB2312" w:cs="仿宋_GB2312"/>
          <w:kern w:val="0"/>
          <w:sz w:val="24"/>
          <w:lang w:val="zh-CN"/>
        </w:rPr>
        <w:t>……</w:t>
      </w:r>
    </w:p>
    <w:p w14:paraId="3D333321">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2610665">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038BDA7F">
      <w:pPr>
        <w:pStyle w:val="15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7B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E9EDF8">
            <w:pPr>
              <w:pStyle w:val="152"/>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14:paraId="3FF39FFA">
            <w:pPr>
              <w:pStyle w:val="152"/>
              <w:adjustRightInd w:val="0"/>
              <w:spacing w:line="360" w:lineRule="auto"/>
              <w:rPr>
                <w:rFonts w:ascii="仿宋_GB2312" w:hAnsi="仿宋" w:eastAsia="仿宋_GB2312"/>
                <w:bCs/>
                <w:sz w:val="24"/>
              </w:rPr>
            </w:pPr>
          </w:p>
        </w:tc>
      </w:tr>
    </w:tbl>
    <w:p w14:paraId="01EDC420">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14:paraId="02F55A72">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50842C91">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55AD5BC">
      <w:pPr>
        <w:spacing w:line="360" w:lineRule="auto"/>
        <w:jc w:val="left"/>
        <w:rPr>
          <w:rFonts w:ascii="仿宋" w:hAnsi="仿宋" w:eastAsia="仿宋" w:cs="仿宋"/>
          <w:b/>
          <w:bCs/>
          <w:sz w:val="28"/>
          <w:szCs w:val="28"/>
        </w:rPr>
      </w:pPr>
    </w:p>
    <w:p w14:paraId="453AF2B7">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rPr>
        <w:t>六、信用中国等网站信用查询结果</w:t>
      </w:r>
    </w:p>
    <w:p w14:paraId="1BFDEB1A">
      <w:pPr>
        <w:pStyle w:val="323"/>
        <w:snapToGrid w:val="0"/>
        <w:spacing w:line="500" w:lineRule="exact"/>
        <w:jc w:val="center"/>
        <w:rPr>
          <w:rFonts w:ascii="仿宋" w:hAnsi="仿宋" w:eastAsia="仿宋" w:cs="仿宋"/>
          <w:b/>
          <w:bCs/>
          <w:sz w:val="28"/>
          <w:szCs w:val="28"/>
        </w:rPr>
      </w:pPr>
      <w:r>
        <w:rPr>
          <w:rFonts w:hint="eastAsia" w:hAnsi="宋体" w:cs="宋体"/>
          <w:sz w:val="24"/>
        </w:rPr>
        <w:t>公告发布之日起到开标截止时间之间“信用中国”（www.creditchina.gov.cn）、中国政府采购网（www.ccgp.gov.cn）失信被执行人、重大税收违法案件当事人名单、政府采购严重违法失信行为记录名查询结果截图。</w:t>
      </w:r>
    </w:p>
    <w:p w14:paraId="2073EAE5">
      <w:pPr>
        <w:pStyle w:val="323"/>
        <w:snapToGrid w:val="0"/>
        <w:spacing w:line="500" w:lineRule="exact"/>
        <w:ind w:firstLine="562"/>
        <w:jc w:val="center"/>
        <w:rPr>
          <w:rFonts w:ascii="仿宋" w:hAnsi="仿宋" w:eastAsia="仿宋" w:cs="仿宋"/>
          <w:b/>
          <w:bCs/>
          <w:sz w:val="28"/>
          <w:szCs w:val="28"/>
        </w:rPr>
      </w:pPr>
    </w:p>
    <w:p w14:paraId="26755A93">
      <w:pPr>
        <w:pStyle w:val="323"/>
        <w:snapToGrid w:val="0"/>
        <w:spacing w:line="500" w:lineRule="exact"/>
        <w:ind w:firstLine="562"/>
        <w:jc w:val="center"/>
        <w:rPr>
          <w:rFonts w:ascii="仿宋" w:hAnsi="仿宋" w:eastAsia="仿宋" w:cs="仿宋"/>
          <w:b/>
          <w:bCs/>
          <w:sz w:val="28"/>
          <w:szCs w:val="28"/>
        </w:rPr>
      </w:pPr>
    </w:p>
    <w:p w14:paraId="511D0411">
      <w:pPr>
        <w:pStyle w:val="323"/>
        <w:snapToGrid w:val="0"/>
        <w:spacing w:line="500" w:lineRule="exact"/>
        <w:ind w:firstLine="562"/>
        <w:jc w:val="center"/>
        <w:rPr>
          <w:rFonts w:ascii="仿宋" w:hAnsi="仿宋" w:eastAsia="仿宋" w:cs="仿宋"/>
          <w:b/>
          <w:bCs/>
          <w:sz w:val="28"/>
          <w:szCs w:val="28"/>
        </w:rPr>
      </w:pPr>
    </w:p>
    <w:p w14:paraId="5706ED1B">
      <w:pPr>
        <w:pStyle w:val="323"/>
        <w:snapToGrid w:val="0"/>
        <w:spacing w:line="500" w:lineRule="exact"/>
        <w:ind w:firstLine="562"/>
        <w:jc w:val="center"/>
        <w:rPr>
          <w:rFonts w:ascii="仿宋" w:hAnsi="仿宋" w:eastAsia="仿宋" w:cs="仿宋"/>
          <w:b/>
          <w:bCs/>
          <w:sz w:val="28"/>
          <w:szCs w:val="28"/>
        </w:rPr>
      </w:pPr>
    </w:p>
    <w:p w14:paraId="6D8EFABD">
      <w:pPr>
        <w:pStyle w:val="323"/>
        <w:snapToGrid w:val="0"/>
        <w:spacing w:line="500" w:lineRule="exact"/>
        <w:ind w:firstLine="562"/>
        <w:jc w:val="center"/>
        <w:rPr>
          <w:rFonts w:ascii="仿宋" w:hAnsi="仿宋" w:eastAsia="仿宋" w:cs="仿宋"/>
          <w:b/>
          <w:bCs/>
          <w:sz w:val="28"/>
          <w:szCs w:val="28"/>
        </w:rPr>
      </w:pPr>
    </w:p>
    <w:p w14:paraId="30C56A55">
      <w:pPr>
        <w:pStyle w:val="323"/>
        <w:snapToGrid w:val="0"/>
        <w:spacing w:line="500" w:lineRule="exact"/>
        <w:ind w:firstLine="562"/>
        <w:jc w:val="center"/>
        <w:rPr>
          <w:rFonts w:ascii="仿宋" w:hAnsi="仿宋" w:eastAsia="仿宋" w:cs="仿宋"/>
          <w:b/>
          <w:bCs/>
          <w:sz w:val="28"/>
          <w:szCs w:val="28"/>
        </w:rPr>
      </w:pPr>
    </w:p>
    <w:p w14:paraId="5CCE0403">
      <w:pPr>
        <w:pStyle w:val="323"/>
        <w:snapToGrid w:val="0"/>
        <w:spacing w:line="500" w:lineRule="exact"/>
        <w:ind w:firstLine="562"/>
        <w:jc w:val="center"/>
        <w:rPr>
          <w:rFonts w:ascii="仿宋" w:hAnsi="仿宋" w:eastAsia="仿宋" w:cs="仿宋"/>
          <w:b/>
          <w:bCs/>
          <w:sz w:val="28"/>
          <w:szCs w:val="28"/>
        </w:rPr>
      </w:pPr>
    </w:p>
    <w:p w14:paraId="2B7C95E6">
      <w:pPr>
        <w:pStyle w:val="323"/>
        <w:snapToGrid w:val="0"/>
        <w:spacing w:line="500" w:lineRule="exact"/>
        <w:ind w:firstLine="562"/>
        <w:jc w:val="center"/>
        <w:rPr>
          <w:rFonts w:ascii="仿宋" w:hAnsi="仿宋" w:eastAsia="仿宋" w:cs="仿宋"/>
          <w:b/>
          <w:bCs/>
          <w:sz w:val="28"/>
          <w:szCs w:val="28"/>
        </w:rPr>
      </w:pPr>
    </w:p>
    <w:p w14:paraId="45AC99BE">
      <w:pPr>
        <w:pStyle w:val="323"/>
        <w:snapToGrid w:val="0"/>
        <w:spacing w:line="500" w:lineRule="exact"/>
        <w:ind w:firstLine="562"/>
        <w:jc w:val="center"/>
        <w:rPr>
          <w:rFonts w:ascii="仿宋" w:hAnsi="仿宋" w:eastAsia="仿宋" w:cs="仿宋"/>
          <w:b/>
          <w:bCs/>
          <w:sz w:val="28"/>
          <w:szCs w:val="28"/>
        </w:rPr>
      </w:pPr>
    </w:p>
    <w:p w14:paraId="38ED3EB9">
      <w:pPr>
        <w:pStyle w:val="323"/>
        <w:snapToGrid w:val="0"/>
        <w:spacing w:line="500" w:lineRule="exact"/>
        <w:ind w:firstLine="562"/>
        <w:jc w:val="center"/>
        <w:rPr>
          <w:rFonts w:ascii="仿宋" w:hAnsi="仿宋" w:eastAsia="仿宋" w:cs="仿宋"/>
          <w:b/>
          <w:bCs/>
          <w:sz w:val="28"/>
          <w:szCs w:val="28"/>
        </w:rPr>
      </w:pPr>
    </w:p>
    <w:p w14:paraId="24D72859">
      <w:pPr>
        <w:pStyle w:val="323"/>
        <w:snapToGrid w:val="0"/>
        <w:spacing w:line="500" w:lineRule="exact"/>
        <w:ind w:firstLine="562"/>
        <w:jc w:val="center"/>
        <w:rPr>
          <w:rFonts w:ascii="仿宋" w:hAnsi="仿宋" w:eastAsia="仿宋" w:cs="仿宋"/>
          <w:b/>
          <w:bCs/>
          <w:sz w:val="28"/>
          <w:szCs w:val="28"/>
        </w:rPr>
      </w:pPr>
    </w:p>
    <w:p w14:paraId="20032C31">
      <w:pPr>
        <w:pStyle w:val="323"/>
        <w:snapToGrid w:val="0"/>
        <w:spacing w:line="500" w:lineRule="exact"/>
        <w:ind w:firstLine="562"/>
        <w:jc w:val="center"/>
        <w:rPr>
          <w:rFonts w:ascii="仿宋" w:hAnsi="仿宋" w:eastAsia="仿宋" w:cs="仿宋"/>
          <w:b/>
          <w:bCs/>
          <w:sz w:val="28"/>
          <w:szCs w:val="28"/>
        </w:rPr>
      </w:pPr>
    </w:p>
    <w:p w14:paraId="2469860C">
      <w:pPr>
        <w:pStyle w:val="323"/>
        <w:snapToGrid w:val="0"/>
        <w:spacing w:line="500" w:lineRule="exact"/>
        <w:ind w:firstLine="562"/>
        <w:jc w:val="center"/>
        <w:rPr>
          <w:rFonts w:ascii="仿宋" w:hAnsi="仿宋" w:eastAsia="仿宋" w:cs="仿宋"/>
          <w:b/>
          <w:bCs/>
          <w:sz w:val="28"/>
          <w:szCs w:val="28"/>
        </w:rPr>
      </w:pPr>
    </w:p>
    <w:p w14:paraId="47DF0A99">
      <w:pPr>
        <w:pStyle w:val="323"/>
        <w:snapToGrid w:val="0"/>
        <w:spacing w:line="500" w:lineRule="exact"/>
        <w:ind w:firstLine="562"/>
        <w:jc w:val="center"/>
        <w:rPr>
          <w:rFonts w:ascii="仿宋" w:hAnsi="仿宋" w:eastAsia="仿宋" w:cs="仿宋"/>
          <w:b/>
          <w:bCs/>
          <w:sz w:val="28"/>
          <w:szCs w:val="28"/>
        </w:rPr>
      </w:pPr>
    </w:p>
    <w:p w14:paraId="44690781">
      <w:pPr>
        <w:pStyle w:val="323"/>
        <w:snapToGrid w:val="0"/>
        <w:spacing w:line="500" w:lineRule="exact"/>
        <w:ind w:firstLine="562"/>
        <w:jc w:val="center"/>
        <w:rPr>
          <w:rFonts w:ascii="仿宋" w:hAnsi="仿宋" w:eastAsia="仿宋" w:cs="仿宋"/>
          <w:b/>
          <w:bCs/>
          <w:sz w:val="28"/>
          <w:szCs w:val="28"/>
        </w:rPr>
      </w:pPr>
    </w:p>
    <w:p w14:paraId="5FE8E931">
      <w:pPr>
        <w:pStyle w:val="323"/>
        <w:snapToGrid w:val="0"/>
        <w:spacing w:line="500" w:lineRule="exact"/>
        <w:ind w:firstLine="562"/>
        <w:jc w:val="center"/>
        <w:rPr>
          <w:rFonts w:ascii="仿宋" w:hAnsi="仿宋" w:eastAsia="仿宋" w:cs="仿宋"/>
          <w:b/>
          <w:bCs/>
          <w:sz w:val="28"/>
          <w:szCs w:val="28"/>
        </w:rPr>
      </w:pPr>
    </w:p>
    <w:p w14:paraId="786D72D8">
      <w:pPr>
        <w:pStyle w:val="323"/>
        <w:snapToGrid w:val="0"/>
        <w:spacing w:line="500" w:lineRule="exact"/>
        <w:ind w:firstLine="562"/>
        <w:jc w:val="center"/>
        <w:rPr>
          <w:rFonts w:ascii="仿宋" w:hAnsi="仿宋" w:eastAsia="仿宋" w:cs="仿宋"/>
          <w:b/>
          <w:bCs/>
          <w:sz w:val="28"/>
          <w:szCs w:val="28"/>
        </w:rPr>
      </w:pPr>
    </w:p>
    <w:p w14:paraId="0D54975F">
      <w:pPr>
        <w:pStyle w:val="323"/>
        <w:snapToGrid w:val="0"/>
        <w:spacing w:line="500" w:lineRule="exact"/>
        <w:ind w:firstLine="562"/>
        <w:jc w:val="center"/>
        <w:rPr>
          <w:rFonts w:ascii="仿宋" w:hAnsi="仿宋" w:eastAsia="仿宋" w:cs="仿宋"/>
          <w:b/>
          <w:bCs/>
          <w:sz w:val="28"/>
          <w:szCs w:val="28"/>
        </w:rPr>
      </w:pPr>
    </w:p>
    <w:p w14:paraId="5D42CC37">
      <w:pPr>
        <w:pStyle w:val="323"/>
        <w:snapToGrid w:val="0"/>
        <w:spacing w:line="500" w:lineRule="exact"/>
        <w:ind w:firstLine="562"/>
        <w:jc w:val="center"/>
        <w:rPr>
          <w:rFonts w:ascii="仿宋" w:hAnsi="仿宋" w:eastAsia="仿宋" w:cs="仿宋"/>
          <w:b/>
          <w:bCs/>
          <w:sz w:val="28"/>
          <w:szCs w:val="28"/>
        </w:rPr>
      </w:pPr>
    </w:p>
    <w:p w14:paraId="62270541">
      <w:pPr>
        <w:pStyle w:val="323"/>
        <w:snapToGrid w:val="0"/>
        <w:spacing w:line="500" w:lineRule="exact"/>
        <w:ind w:firstLine="562"/>
        <w:jc w:val="center"/>
        <w:rPr>
          <w:rFonts w:ascii="仿宋" w:hAnsi="仿宋" w:eastAsia="仿宋" w:cs="仿宋"/>
          <w:b/>
          <w:bCs/>
          <w:sz w:val="28"/>
          <w:szCs w:val="28"/>
        </w:rPr>
      </w:pPr>
    </w:p>
    <w:p w14:paraId="3E4A81EA">
      <w:pPr>
        <w:pStyle w:val="323"/>
        <w:snapToGrid w:val="0"/>
        <w:spacing w:line="500" w:lineRule="exact"/>
        <w:ind w:firstLine="562"/>
        <w:jc w:val="center"/>
        <w:rPr>
          <w:rFonts w:ascii="仿宋" w:hAnsi="仿宋" w:eastAsia="仿宋" w:cs="仿宋"/>
          <w:b/>
          <w:bCs/>
          <w:sz w:val="28"/>
          <w:szCs w:val="28"/>
        </w:rPr>
      </w:pPr>
    </w:p>
    <w:p w14:paraId="66468F40">
      <w:pPr>
        <w:pStyle w:val="323"/>
        <w:snapToGrid w:val="0"/>
        <w:spacing w:line="500" w:lineRule="exact"/>
        <w:ind w:firstLine="562"/>
        <w:jc w:val="center"/>
        <w:rPr>
          <w:rFonts w:ascii="仿宋" w:hAnsi="仿宋" w:eastAsia="仿宋" w:cs="仿宋"/>
          <w:b/>
          <w:bCs/>
          <w:sz w:val="28"/>
          <w:szCs w:val="28"/>
        </w:rPr>
      </w:pPr>
    </w:p>
    <w:p w14:paraId="5BC7625A">
      <w:pPr>
        <w:pStyle w:val="323"/>
        <w:snapToGrid w:val="0"/>
        <w:spacing w:line="500" w:lineRule="exact"/>
        <w:ind w:firstLine="562"/>
        <w:jc w:val="center"/>
        <w:rPr>
          <w:rFonts w:ascii="仿宋" w:hAnsi="仿宋" w:eastAsia="仿宋" w:cs="仿宋"/>
          <w:b/>
          <w:bCs/>
          <w:sz w:val="28"/>
          <w:szCs w:val="28"/>
        </w:rPr>
      </w:pPr>
    </w:p>
    <w:p w14:paraId="3432F90A">
      <w:pPr>
        <w:pStyle w:val="323"/>
        <w:snapToGrid w:val="0"/>
        <w:spacing w:line="500" w:lineRule="exact"/>
        <w:ind w:firstLine="643"/>
        <w:jc w:val="center"/>
        <w:rPr>
          <w:rFonts w:ascii="仿宋" w:hAnsi="仿宋" w:eastAsia="仿宋" w:cs="仿宋"/>
          <w:b/>
          <w:bCs/>
          <w:sz w:val="28"/>
          <w:szCs w:val="28"/>
        </w:rPr>
      </w:pPr>
      <w:r>
        <w:rPr>
          <w:rFonts w:hint="eastAsia" w:ascii="仿宋_GB2312" w:hAnsi="仿宋" w:cs="仿宋_GB2312"/>
          <w:b/>
          <w:sz w:val="32"/>
          <w:szCs w:val="32"/>
          <w:lang w:val="zh-CN"/>
        </w:rPr>
        <w:t>七、政府采购活动现场确认声明书</w:t>
      </w:r>
    </w:p>
    <w:p w14:paraId="532CF17A">
      <w:pPr>
        <w:pStyle w:val="965"/>
        <w:widowControl w:val="0"/>
        <w:snapToGrid w:val="0"/>
        <w:rPr>
          <w:rFonts w:hint="default" w:ascii="仿宋" w:hAnsi="仿宋" w:eastAsia="仿宋" w:cs="仿宋"/>
          <w:bCs/>
          <w:color w:val="000000"/>
          <w:sz w:val="24"/>
          <w:szCs w:val="24"/>
        </w:rPr>
      </w:pPr>
      <w:r>
        <w:rPr>
          <w:rFonts w:hAnsi="宋体"/>
          <w:color w:val="000000"/>
          <w:kern w:val="0"/>
          <w:sz w:val="24"/>
          <w:szCs w:val="24"/>
        </w:rPr>
        <w:t xml:space="preserve"> </w:t>
      </w:r>
      <w:r>
        <w:rPr>
          <w:rFonts w:ascii="仿宋" w:hAnsi="仿宋" w:eastAsia="仿宋" w:cs="仿宋"/>
          <w:bCs/>
          <w:color w:val="000000"/>
          <w:spacing w:val="6"/>
          <w:sz w:val="24"/>
          <w:szCs w:val="24"/>
        </w:rPr>
        <w:t>江山市中诚采购代理有限责任公司</w:t>
      </w:r>
      <w:r>
        <w:rPr>
          <w:rFonts w:ascii="仿宋" w:hAnsi="仿宋" w:eastAsia="仿宋" w:cs="仿宋"/>
          <w:bCs/>
          <w:color w:val="000000"/>
          <w:kern w:val="0"/>
          <w:sz w:val="24"/>
          <w:szCs w:val="24"/>
        </w:rPr>
        <w:t>：</w:t>
      </w:r>
    </w:p>
    <w:p w14:paraId="6A391758">
      <w:pPr>
        <w:pStyle w:val="965"/>
        <w:widowControl w:val="0"/>
        <w:snapToGrid w:val="0"/>
        <w:spacing w:line="380" w:lineRule="exact"/>
        <w:ind w:firstLine="504" w:firstLineChars="200"/>
        <w:jc w:val="both"/>
        <w:rPr>
          <w:rFonts w:hint="default" w:ascii="仿宋" w:hAnsi="仿宋" w:eastAsia="仿宋" w:cs="仿宋"/>
          <w:bCs/>
          <w:color w:val="000000"/>
          <w:spacing w:val="6"/>
          <w:sz w:val="24"/>
          <w:szCs w:val="24"/>
        </w:rPr>
      </w:pPr>
      <w:r>
        <w:rPr>
          <w:rFonts w:ascii="仿宋" w:hAnsi="仿宋" w:eastAsia="仿宋" w:cs="仿宋"/>
          <w:bCs/>
          <w:color w:val="000000"/>
          <w:spacing w:val="6"/>
          <w:sz w:val="24"/>
          <w:szCs w:val="24"/>
        </w:rPr>
        <w:t>本人经由</w:t>
      </w:r>
      <w:r>
        <w:rPr>
          <w:rFonts w:ascii="仿宋" w:hAnsi="仿宋" w:eastAsia="仿宋" w:cs="仿宋"/>
          <w:bCs/>
          <w:color w:val="000000"/>
          <w:spacing w:val="6"/>
          <w:sz w:val="24"/>
          <w:szCs w:val="24"/>
          <w:u w:val="single"/>
        </w:rPr>
        <w:t xml:space="preserve">                                        （公司名称）</w:t>
      </w:r>
      <w:r>
        <w:rPr>
          <w:rFonts w:ascii="仿宋" w:hAnsi="仿宋" w:eastAsia="仿宋" w:cs="仿宋"/>
          <w:bCs/>
          <w:color w:val="000000"/>
          <w:spacing w:val="6"/>
          <w:sz w:val="24"/>
          <w:szCs w:val="24"/>
        </w:rPr>
        <w:t>法定代表人合法授权</w:t>
      </w:r>
      <w:r>
        <w:rPr>
          <w:rFonts w:ascii="仿宋" w:hAnsi="仿宋" w:eastAsia="仿宋" w:cs="仿宋"/>
          <w:bCs/>
          <w:color w:val="000000"/>
          <w:kern w:val="0"/>
          <w:sz w:val="24"/>
          <w:szCs w:val="24"/>
        </w:rPr>
        <w:t>参加</w:t>
      </w:r>
      <w:r>
        <w:rPr>
          <w:rFonts w:hint="eastAsia" w:ascii="仿宋" w:hAnsi="仿宋" w:eastAsia="仿宋" w:cs="仿宋"/>
          <w:bCs/>
          <w:color w:val="000000"/>
          <w:kern w:val="0"/>
          <w:sz w:val="24"/>
          <w:szCs w:val="24"/>
          <w:u w:val="single"/>
          <w:lang w:eastAsia="zh-CN"/>
        </w:rPr>
        <w:t>2024年度超长期国债设备更新采购项目</w:t>
      </w:r>
      <w:r>
        <w:rPr>
          <w:rFonts w:ascii="仿宋" w:hAnsi="仿宋" w:eastAsia="仿宋" w:cs="仿宋"/>
          <w:bCs/>
          <w:color w:val="000000"/>
          <w:kern w:val="0"/>
          <w:sz w:val="24"/>
          <w:szCs w:val="24"/>
        </w:rPr>
        <w:t>（编号：</w:t>
      </w:r>
      <w:r>
        <w:rPr>
          <w:rFonts w:hint="eastAsia" w:ascii="仿宋" w:hAnsi="仿宋" w:eastAsia="仿宋" w:cs="仿宋"/>
          <w:bCs/>
          <w:color w:val="000000"/>
          <w:kern w:val="0"/>
          <w:sz w:val="24"/>
          <w:szCs w:val="24"/>
          <w:u w:val="single"/>
          <w:lang w:eastAsia="zh-CN"/>
        </w:rPr>
        <w:t>ZC2025ZFCG-0611</w:t>
      </w:r>
      <w:r>
        <w:rPr>
          <w:rFonts w:ascii="仿宋" w:hAnsi="仿宋" w:eastAsia="仿宋" w:cs="仿宋"/>
          <w:bCs/>
          <w:color w:val="000000"/>
          <w:kern w:val="0"/>
          <w:sz w:val="24"/>
          <w:szCs w:val="24"/>
        </w:rPr>
        <w:t>）</w:t>
      </w:r>
      <w:r>
        <w:rPr>
          <w:rFonts w:ascii="仿宋" w:hAnsi="仿宋" w:eastAsia="仿宋" w:cs="仿宋"/>
          <w:bCs/>
          <w:color w:val="000000"/>
          <w:sz w:val="24"/>
          <w:szCs w:val="24"/>
        </w:rPr>
        <w:t>招标</w:t>
      </w:r>
      <w:r>
        <w:rPr>
          <w:rFonts w:ascii="仿宋" w:hAnsi="仿宋" w:eastAsia="仿宋" w:cs="仿宋"/>
          <w:bCs/>
          <w:color w:val="000000"/>
          <w:kern w:val="0"/>
          <w:sz w:val="24"/>
          <w:szCs w:val="24"/>
        </w:rPr>
        <w:t>活</w:t>
      </w:r>
      <w:r>
        <w:rPr>
          <w:rFonts w:ascii="仿宋" w:hAnsi="仿宋" w:eastAsia="仿宋" w:cs="仿宋"/>
          <w:bCs/>
          <w:color w:val="000000"/>
          <w:spacing w:val="6"/>
          <w:sz w:val="24"/>
          <w:szCs w:val="24"/>
        </w:rPr>
        <w:t xml:space="preserve">动，现就有关公平竞争事项郑重声明如下： </w:t>
      </w:r>
    </w:p>
    <w:p w14:paraId="7B6FC923">
      <w:pPr>
        <w:pStyle w:val="966"/>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一、本</w:t>
      </w:r>
      <w:r>
        <w:rPr>
          <w:rFonts w:ascii="仿宋" w:hAnsi="仿宋" w:eastAsia="仿宋" w:cs="仿宋"/>
          <w:bCs/>
          <w:color w:val="000000"/>
          <w:spacing w:val="6"/>
          <w:sz w:val="24"/>
          <w:szCs w:val="24"/>
        </w:rPr>
        <w:t>公司</w:t>
      </w:r>
      <w:r>
        <w:rPr>
          <w:rFonts w:ascii="仿宋" w:hAnsi="仿宋" w:eastAsia="仿宋" w:cs="仿宋"/>
          <w:bCs/>
          <w:color w:val="000000"/>
          <w:kern w:val="0"/>
          <w:sz w:val="24"/>
          <w:szCs w:val="24"/>
        </w:rPr>
        <w:t xml:space="preserve">与采购人之间    </w:t>
      </w:r>
      <w:r>
        <w:rPr>
          <w:rFonts w:ascii="仿宋" w:hAnsi="仿宋" w:eastAsia="仿宋" w:cs="仿宋"/>
          <w:bCs/>
          <w:color w:val="000000"/>
          <w:kern w:val="0"/>
          <w:sz w:val="24"/>
          <w:szCs w:val="24"/>
        </w:rPr>
        <w:fldChar w:fldCharType="begin"/>
      </w:r>
      <w:r>
        <w:rPr>
          <w:rFonts w:ascii="仿宋" w:hAnsi="仿宋" w:eastAsia="仿宋" w:cs="仿宋"/>
          <w:bCs/>
          <w:color w:val="000000"/>
          <w:kern w:val="0"/>
          <w:sz w:val="24"/>
          <w:szCs w:val="24"/>
        </w:rPr>
        <w:instrText xml:space="preserve"> eq \o\ac(</w:instrText>
      </w:r>
      <w:r>
        <w:rPr>
          <w:rFonts w:ascii="仿宋" w:hAnsi="仿宋" w:eastAsia="仿宋" w:cs="仿宋"/>
          <w:bCs/>
          <w:color w:val="000000"/>
          <w:kern w:val="0"/>
          <w:position w:val="-4"/>
          <w:sz w:val="36"/>
          <w:szCs w:val="24"/>
        </w:rPr>
        <w:instrText xml:space="preserve">□</w:instrText>
      </w:r>
      <w:r>
        <w:rPr>
          <w:rFonts w:ascii="仿宋" w:hAnsi="仿宋" w:eastAsia="仿宋" w:cs="仿宋"/>
          <w:bCs/>
          <w:color w:val="000000"/>
          <w:kern w:val="0"/>
          <w:sz w:val="24"/>
          <w:szCs w:val="24"/>
        </w:rPr>
        <w:instrText xml:space="preserve">)</w:instrText>
      </w:r>
      <w:r>
        <w:rPr>
          <w:rFonts w:ascii="仿宋" w:hAnsi="仿宋" w:eastAsia="仿宋" w:cs="仿宋"/>
          <w:bCs/>
          <w:color w:val="000000"/>
          <w:kern w:val="0"/>
          <w:sz w:val="24"/>
          <w:szCs w:val="24"/>
        </w:rPr>
        <w:fldChar w:fldCharType="end"/>
      </w:r>
      <w:r>
        <w:rPr>
          <w:rFonts w:ascii="仿宋" w:hAnsi="仿宋" w:eastAsia="仿宋" w:cs="仿宋"/>
          <w:bCs/>
          <w:color w:val="000000"/>
          <w:kern w:val="0"/>
          <w:sz w:val="24"/>
          <w:szCs w:val="24"/>
        </w:rPr>
        <w:t>不存在利害关系     □存在下列利害关系</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w:t>
      </w:r>
    </w:p>
    <w:p w14:paraId="53C04093">
      <w:pPr>
        <w:pStyle w:val="966"/>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A.投资关系    B.行政隶属关系    C.业务指导关系</w:t>
      </w:r>
    </w:p>
    <w:p w14:paraId="51C584A5">
      <w:pPr>
        <w:pStyle w:val="966"/>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D.其他可能</w:t>
      </w:r>
      <w:r>
        <w:rPr>
          <w:rFonts w:ascii="仿宋" w:hAnsi="仿宋" w:eastAsia="仿宋" w:cs="仿宋"/>
          <w:bCs/>
          <w:color w:val="000000"/>
          <w:sz w:val="24"/>
          <w:szCs w:val="24"/>
        </w:rPr>
        <w:t>影响招标公正的</w:t>
      </w:r>
      <w:r>
        <w:rPr>
          <w:rFonts w:ascii="仿宋" w:hAnsi="仿宋" w:eastAsia="仿宋" w:cs="仿宋"/>
          <w:bCs/>
          <w:color w:val="000000"/>
          <w:kern w:val="0"/>
          <w:sz w:val="24"/>
          <w:szCs w:val="24"/>
        </w:rPr>
        <w:t>利害关系</w:t>
      </w:r>
      <w:r>
        <w:rPr>
          <w:rFonts w:ascii="仿宋" w:hAnsi="仿宋" w:eastAsia="仿宋" w:cs="仿宋"/>
          <w:bCs/>
          <w:color w:val="000000"/>
          <w:kern w:val="0"/>
          <w:sz w:val="24"/>
          <w:szCs w:val="24"/>
          <w:u w:val="single"/>
        </w:rPr>
        <w:t xml:space="preserve">（如有，请如实说明）             </w:t>
      </w:r>
      <w:r>
        <w:rPr>
          <w:rFonts w:ascii="仿宋" w:hAnsi="仿宋" w:eastAsia="仿宋" w:cs="仿宋"/>
          <w:bCs/>
          <w:color w:val="000000"/>
          <w:kern w:val="0"/>
          <w:sz w:val="24"/>
          <w:szCs w:val="24"/>
        </w:rPr>
        <w:t>。</w:t>
      </w:r>
    </w:p>
    <w:p w14:paraId="138C29C1">
      <w:pPr>
        <w:pStyle w:val="966"/>
        <w:widowControl/>
        <w:snapToGrid w:val="0"/>
        <w:spacing w:line="380" w:lineRule="exact"/>
        <w:ind w:firstLine="504" w:firstLineChars="200"/>
        <w:rPr>
          <w:rFonts w:hint="default" w:ascii="仿宋" w:hAnsi="仿宋" w:eastAsia="仿宋" w:cs="仿宋"/>
          <w:bCs/>
          <w:color w:val="000000"/>
          <w:kern w:val="0"/>
          <w:sz w:val="24"/>
          <w:szCs w:val="24"/>
        </w:rPr>
      </w:pPr>
      <w:r>
        <w:rPr>
          <w:rFonts w:ascii="仿宋" w:hAnsi="仿宋" w:eastAsia="仿宋" w:cs="仿宋"/>
          <w:bCs/>
          <w:color w:val="000000"/>
          <w:spacing w:val="6"/>
          <w:sz w:val="24"/>
          <w:szCs w:val="24"/>
        </w:rPr>
        <w:t>二、</w:t>
      </w:r>
      <w:r>
        <w:rPr>
          <w:rFonts w:ascii="仿宋" w:hAnsi="仿宋" w:eastAsia="仿宋" w:cs="仿宋"/>
          <w:bCs/>
          <w:color w:val="000000"/>
          <w:kern w:val="0"/>
          <w:sz w:val="24"/>
          <w:szCs w:val="24"/>
        </w:rPr>
        <w:t>现已清楚知道参加本项目</w:t>
      </w:r>
      <w:r>
        <w:rPr>
          <w:rFonts w:ascii="仿宋" w:hAnsi="仿宋" w:eastAsia="仿宋" w:cs="仿宋"/>
          <w:bCs/>
          <w:color w:val="000000"/>
          <w:sz w:val="24"/>
          <w:szCs w:val="24"/>
        </w:rPr>
        <w:t>招标</w:t>
      </w:r>
      <w:r>
        <w:rPr>
          <w:rFonts w:ascii="仿宋" w:hAnsi="仿宋" w:eastAsia="仿宋" w:cs="仿宋"/>
          <w:bCs/>
          <w:color w:val="000000"/>
          <w:kern w:val="0"/>
          <w:sz w:val="24"/>
          <w:szCs w:val="24"/>
        </w:rPr>
        <w:t>活动的其他所有供应商名称，本</w:t>
      </w:r>
      <w:r>
        <w:rPr>
          <w:rFonts w:ascii="仿宋" w:hAnsi="仿宋" w:eastAsia="仿宋" w:cs="仿宋"/>
          <w:bCs/>
          <w:color w:val="000000"/>
          <w:spacing w:val="6"/>
          <w:sz w:val="24"/>
          <w:szCs w:val="24"/>
        </w:rPr>
        <w:t>公司</w:t>
      </w:r>
      <w:r>
        <w:rPr>
          <w:rFonts w:ascii="仿宋" w:hAnsi="仿宋" w:eastAsia="仿宋" w:cs="仿宋"/>
          <w:bCs/>
          <w:color w:val="000000"/>
          <w:kern w:val="0"/>
          <w:sz w:val="24"/>
          <w:szCs w:val="24"/>
        </w:rPr>
        <w:t xml:space="preserve">   </w:t>
      </w:r>
      <w:r>
        <w:rPr>
          <w:rFonts w:ascii="仿宋" w:hAnsi="仿宋" w:eastAsia="仿宋" w:cs="仿宋"/>
          <w:bCs/>
          <w:color w:val="000000"/>
          <w:kern w:val="0"/>
          <w:sz w:val="24"/>
          <w:szCs w:val="24"/>
        </w:rPr>
        <w:fldChar w:fldCharType="begin"/>
      </w:r>
      <w:r>
        <w:rPr>
          <w:rFonts w:ascii="仿宋" w:hAnsi="仿宋" w:eastAsia="仿宋" w:cs="仿宋"/>
          <w:bCs/>
          <w:color w:val="000000"/>
          <w:kern w:val="0"/>
          <w:sz w:val="24"/>
          <w:szCs w:val="24"/>
        </w:rPr>
        <w:instrText xml:space="preserve"> eq \o\ac(</w:instrText>
      </w:r>
      <w:r>
        <w:rPr>
          <w:rFonts w:ascii="仿宋" w:hAnsi="仿宋" w:eastAsia="仿宋" w:cs="仿宋"/>
          <w:bCs/>
          <w:color w:val="000000"/>
          <w:kern w:val="0"/>
          <w:position w:val="-4"/>
          <w:sz w:val="36"/>
          <w:szCs w:val="24"/>
        </w:rPr>
        <w:instrText xml:space="preserve">□</w:instrText>
      </w:r>
      <w:r>
        <w:rPr>
          <w:rFonts w:ascii="仿宋" w:hAnsi="仿宋" w:eastAsia="仿宋" w:cs="仿宋"/>
          <w:bCs/>
          <w:color w:val="000000"/>
          <w:kern w:val="0"/>
          <w:sz w:val="24"/>
          <w:szCs w:val="24"/>
        </w:rPr>
        <w:instrText xml:space="preserve">)</w:instrText>
      </w:r>
      <w:r>
        <w:rPr>
          <w:rFonts w:ascii="仿宋" w:hAnsi="仿宋" w:eastAsia="仿宋" w:cs="仿宋"/>
          <w:bCs/>
          <w:color w:val="000000"/>
          <w:kern w:val="0"/>
          <w:sz w:val="24"/>
          <w:szCs w:val="24"/>
        </w:rPr>
        <w:fldChar w:fldCharType="end"/>
      </w:r>
      <w:r>
        <w:rPr>
          <w:rFonts w:ascii="仿宋" w:hAnsi="仿宋" w:eastAsia="仿宋" w:cs="仿宋"/>
          <w:bCs/>
          <w:color w:val="000000"/>
          <w:kern w:val="0"/>
          <w:sz w:val="24"/>
          <w:szCs w:val="24"/>
        </w:rPr>
        <w:t>与其他所有供应商之间均不存在利害关系</w:t>
      </w:r>
    </w:p>
    <w:p w14:paraId="3B582703">
      <w:pPr>
        <w:pStyle w:val="966"/>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□与</w:t>
      </w:r>
      <w:r>
        <w:rPr>
          <w:rFonts w:ascii="仿宋" w:hAnsi="仿宋" w:eastAsia="仿宋" w:cs="仿宋"/>
          <w:bCs/>
          <w:color w:val="000000"/>
          <w:kern w:val="0"/>
          <w:sz w:val="24"/>
          <w:szCs w:val="24"/>
          <w:u w:val="single"/>
        </w:rPr>
        <w:t xml:space="preserve">                        （供应商名称）</w:t>
      </w:r>
      <w:r>
        <w:rPr>
          <w:rFonts w:ascii="仿宋" w:hAnsi="仿宋" w:eastAsia="仿宋" w:cs="仿宋"/>
          <w:bCs/>
          <w:color w:val="000000"/>
          <w:kern w:val="0"/>
          <w:sz w:val="24"/>
          <w:szCs w:val="24"/>
        </w:rPr>
        <w:t>之间存在下列利害关系</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w:t>
      </w:r>
    </w:p>
    <w:p w14:paraId="2CF9DCE6">
      <w:pPr>
        <w:pStyle w:val="965"/>
        <w:widowControl w:val="0"/>
        <w:snapToGrid w:val="0"/>
        <w:spacing w:line="380" w:lineRule="exact"/>
        <w:ind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A.法定代表人或负责人或实际控制人是同一人</w:t>
      </w:r>
    </w:p>
    <w:p w14:paraId="217018CD">
      <w:pPr>
        <w:pStyle w:val="965"/>
        <w:widowControl w:val="0"/>
        <w:snapToGrid w:val="0"/>
        <w:spacing w:line="380" w:lineRule="exact"/>
        <w:ind w:firstLine="480" w:firstLineChars="200"/>
        <w:jc w:val="both"/>
        <w:rPr>
          <w:rFonts w:hint="default" w:ascii="仿宋" w:hAnsi="仿宋" w:eastAsia="仿宋" w:cs="仿宋"/>
          <w:bCs/>
          <w:color w:val="000000"/>
          <w:spacing w:val="6"/>
          <w:sz w:val="24"/>
          <w:szCs w:val="24"/>
        </w:rPr>
      </w:pPr>
      <w:r>
        <w:rPr>
          <w:rFonts w:ascii="仿宋" w:hAnsi="仿宋" w:eastAsia="仿宋" w:cs="仿宋"/>
          <w:bCs/>
          <w:color w:val="000000"/>
          <w:kern w:val="0"/>
          <w:sz w:val="24"/>
          <w:szCs w:val="24"/>
        </w:rPr>
        <w:t>B.法定代表人或负责人或实际控制人是夫妻关系</w:t>
      </w:r>
    </w:p>
    <w:p w14:paraId="6A48B96B">
      <w:pPr>
        <w:pStyle w:val="965"/>
        <w:widowControl w:val="0"/>
        <w:snapToGrid w:val="0"/>
        <w:spacing w:line="380" w:lineRule="exact"/>
        <w:ind w:firstLine="480" w:firstLineChars="200"/>
        <w:jc w:val="both"/>
        <w:rPr>
          <w:rFonts w:hint="default" w:ascii="仿宋" w:hAnsi="仿宋" w:eastAsia="仿宋" w:cs="仿宋"/>
          <w:bCs/>
          <w:color w:val="000000"/>
          <w:spacing w:val="6"/>
          <w:sz w:val="24"/>
          <w:szCs w:val="24"/>
        </w:rPr>
      </w:pPr>
      <w:r>
        <w:rPr>
          <w:rFonts w:ascii="仿宋" w:hAnsi="仿宋" w:eastAsia="仿宋" w:cs="仿宋"/>
          <w:bCs/>
          <w:color w:val="000000"/>
          <w:kern w:val="0"/>
          <w:sz w:val="24"/>
          <w:szCs w:val="24"/>
        </w:rPr>
        <w:t>C.法定代表人或负责人或实际控制人是直系血亲关系</w:t>
      </w:r>
    </w:p>
    <w:p w14:paraId="40259A66">
      <w:pPr>
        <w:pStyle w:val="965"/>
        <w:widowControl w:val="0"/>
        <w:snapToGrid w:val="0"/>
        <w:spacing w:line="380" w:lineRule="exact"/>
        <w:ind w:firstLine="464" w:firstLineChars="200"/>
        <w:jc w:val="both"/>
        <w:rPr>
          <w:rFonts w:hint="default" w:ascii="仿宋" w:hAnsi="仿宋" w:eastAsia="仿宋" w:cs="仿宋"/>
          <w:bCs/>
          <w:color w:val="000000"/>
          <w:spacing w:val="-4"/>
          <w:sz w:val="24"/>
          <w:szCs w:val="24"/>
        </w:rPr>
      </w:pPr>
      <w:r>
        <w:rPr>
          <w:rFonts w:ascii="仿宋" w:hAnsi="仿宋" w:eastAsia="仿宋" w:cs="仿宋"/>
          <w:bCs/>
          <w:color w:val="000000"/>
          <w:spacing w:val="-4"/>
          <w:kern w:val="0"/>
          <w:sz w:val="24"/>
          <w:szCs w:val="24"/>
        </w:rPr>
        <w:t>D.法定代表人或负责人或实际控制人存在三代以内旁系血亲关系</w:t>
      </w:r>
    </w:p>
    <w:p w14:paraId="711830D0">
      <w:pPr>
        <w:pStyle w:val="965"/>
        <w:widowControl w:val="0"/>
        <w:snapToGrid w:val="0"/>
        <w:spacing w:line="380" w:lineRule="exact"/>
        <w:ind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E.法定代表人或负责人或实际控制人存在近姻亲关系</w:t>
      </w:r>
    </w:p>
    <w:p w14:paraId="33CB06E9">
      <w:pPr>
        <w:pStyle w:val="965"/>
        <w:widowControl w:val="0"/>
        <w:snapToGrid w:val="0"/>
        <w:spacing w:line="380" w:lineRule="exact"/>
        <w:ind w:right="-380" w:rightChars="-181"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F.法定代表人或负责人或实际控制人存在股份控制或实际控制关系</w:t>
      </w:r>
    </w:p>
    <w:p w14:paraId="6A0EBD84">
      <w:pPr>
        <w:pStyle w:val="965"/>
        <w:widowControl w:val="0"/>
        <w:snapToGrid w:val="0"/>
        <w:spacing w:line="380" w:lineRule="exact"/>
        <w:ind w:right="-380" w:rightChars="-181"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G.存在共同直接或间接投资设立子公司、联营企业和合营企业情况</w:t>
      </w:r>
    </w:p>
    <w:p w14:paraId="7DFDAAE1">
      <w:pPr>
        <w:pStyle w:val="965"/>
        <w:widowControl w:val="0"/>
        <w:snapToGrid w:val="0"/>
        <w:spacing w:line="380" w:lineRule="exact"/>
        <w:ind w:firstLine="480" w:firstLineChars="200"/>
        <w:jc w:val="both"/>
        <w:rPr>
          <w:rFonts w:hint="default" w:ascii="仿宋" w:hAnsi="仿宋" w:eastAsia="仿宋" w:cs="仿宋"/>
          <w:bCs/>
          <w:color w:val="000000"/>
          <w:sz w:val="24"/>
          <w:szCs w:val="24"/>
        </w:rPr>
      </w:pPr>
      <w:r>
        <w:rPr>
          <w:rFonts w:ascii="仿宋" w:hAnsi="仿宋" w:eastAsia="仿宋" w:cs="仿宋"/>
          <w:bCs/>
          <w:color w:val="000000"/>
          <w:kern w:val="0"/>
          <w:sz w:val="24"/>
          <w:szCs w:val="24"/>
        </w:rPr>
        <w:t>H.存在分级代理或代销关系、同一生产制造商关系、</w:t>
      </w:r>
      <w:r>
        <w:rPr>
          <w:rFonts w:ascii="仿宋" w:hAnsi="仿宋" w:eastAsia="仿宋" w:cs="仿宋"/>
          <w:bCs/>
          <w:color w:val="000000"/>
          <w:sz w:val="24"/>
          <w:szCs w:val="24"/>
        </w:rPr>
        <w:t>管理关系、重要业务（占主营业务收入50%以上）或重要财务往来关系（如融资）等其他实质性控制关系</w:t>
      </w:r>
    </w:p>
    <w:p w14:paraId="5C164F9F">
      <w:pPr>
        <w:pStyle w:val="965"/>
        <w:widowControl w:val="0"/>
        <w:snapToGrid w:val="0"/>
        <w:spacing w:line="380" w:lineRule="exact"/>
        <w:ind w:firstLine="480" w:firstLineChars="200"/>
        <w:jc w:val="both"/>
        <w:rPr>
          <w:rFonts w:hint="default" w:ascii="仿宋" w:hAnsi="仿宋" w:eastAsia="仿宋" w:cs="仿宋"/>
          <w:bCs/>
          <w:color w:val="000000"/>
          <w:spacing w:val="6"/>
          <w:sz w:val="24"/>
          <w:szCs w:val="24"/>
        </w:rPr>
      </w:pPr>
      <w:r>
        <w:rPr>
          <w:rFonts w:ascii="仿宋" w:hAnsi="仿宋" w:eastAsia="仿宋" w:cs="仿宋"/>
          <w:bCs/>
          <w:color w:val="000000"/>
          <w:sz w:val="24"/>
          <w:szCs w:val="24"/>
        </w:rPr>
        <w:t>I</w:t>
      </w:r>
      <w:r>
        <w:rPr>
          <w:rFonts w:ascii="仿宋" w:hAnsi="仿宋" w:eastAsia="仿宋" w:cs="仿宋"/>
          <w:bCs/>
          <w:color w:val="000000"/>
          <w:kern w:val="0"/>
          <w:sz w:val="24"/>
          <w:szCs w:val="24"/>
        </w:rPr>
        <w:t>.</w:t>
      </w:r>
      <w:r>
        <w:rPr>
          <w:rFonts w:ascii="仿宋" w:hAnsi="仿宋" w:eastAsia="仿宋" w:cs="仿宋"/>
          <w:bCs/>
          <w:color w:val="000000"/>
          <w:sz w:val="24"/>
          <w:szCs w:val="24"/>
        </w:rPr>
        <w:t>其他利害关系情况</w:t>
      </w:r>
      <w:r>
        <w:rPr>
          <w:rFonts w:ascii="仿宋" w:hAnsi="仿宋" w:eastAsia="仿宋" w:cs="仿宋"/>
          <w:bCs/>
          <w:color w:val="000000"/>
          <w:sz w:val="24"/>
          <w:szCs w:val="24"/>
          <w:u w:val="single"/>
        </w:rPr>
        <w:t xml:space="preserve">                           </w:t>
      </w:r>
      <w:r>
        <w:rPr>
          <w:rFonts w:ascii="仿宋" w:hAnsi="仿宋" w:eastAsia="仿宋" w:cs="仿宋"/>
          <w:bCs/>
          <w:color w:val="000000"/>
          <w:kern w:val="0"/>
          <w:sz w:val="24"/>
          <w:szCs w:val="24"/>
        </w:rPr>
        <w:t>。</w:t>
      </w:r>
    </w:p>
    <w:p w14:paraId="0BCAD318">
      <w:pPr>
        <w:pStyle w:val="966"/>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sz w:val="24"/>
          <w:szCs w:val="24"/>
        </w:rPr>
        <w:t>三、现已清楚知道并</w:t>
      </w:r>
      <w:r>
        <w:rPr>
          <w:rFonts w:ascii="仿宋" w:hAnsi="仿宋" w:eastAsia="仿宋" w:cs="仿宋"/>
          <w:bCs/>
          <w:color w:val="000000"/>
          <w:kern w:val="0"/>
          <w:sz w:val="24"/>
          <w:szCs w:val="24"/>
        </w:rPr>
        <w:t>严格遵守</w:t>
      </w:r>
      <w:r>
        <w:rPr>
          <w:rFonts w:ascii="仿宋" w:hAnsi="仿宋" w:eastAsia="仿宋" w:cs="仿宋"/>
          <w:bCs/>
          <w:color w:val="000000"/>
          <w:sz w:val="24"/>
          <w:szCs w:val="24"/>
        </w:rPr>
        <w:t>招标</w:t>
      </w:r>
      <w:r>
        <w:rPr>
          <w:rFonts w:ascii="仿宋" w:hAnsi="仿宋" w:eastAsia="仿宋" w:cs="仿宋"/>
          <w:bCs/>
          <w:color w:val="000000"/>
          <w:kern w:val="0"/>
          <w:sz w:val="24"/>
          <w:szCs w:val="24"/>
        </w:rPr>
        <w:t>法律法规和现场纪律。</w:t>
      </w:r>
    </w:p>
    <w:p w14:paraId="6A8ED9BF">
      <w:pPr>
        <w:pStyle w:val="966"/>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四、我发现</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供应商之间存在或可能存在上述第二条第</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项利害关系。</w:t>
      </w:r>
    </w:p>
    <w:p w14:paraId="3F74A741">
      <w:pPr>
        <w:pStyle w:val="965"/>
        <w:widowControl w:val="0"/>
        <w:snapToGrid w:val="0"/>
        <w:spacing w:line="380" w:lineRule="exact"/>
        <w:ind w:firstLine="480" w:firstLineChars="200"/>
        <w:jc w:val="both"/>
        <w:rPr>
          <w:rFonts w:hint="default" w:ascii="仿宋" w:hAnsi="仿宋" w:eastAsia="仿宋" w:cs="仿宋"/>
          <w:bCs/>
          <w:color w:val="000000"/>
          <w:sz w:val="24"/>
          <w:szCs w:val="24"/>
        </w:rPr>
      </w:pPr>
      <w:r>
        <w:rPr>
          <w:rFonts w:ascii="仿宋" w:hAnsi="仿宋" w:eastAsia="仿宋" w:cs="仿宋"/>
          <w:bCs/>
          <w:color w:val="000000"/>
          <w:sz w:val="24"/>
          <w:szCs w:val="24"/>
        </w:rPr>
        <w:t xml:space="preserve">                                    </w:t>
      </w:r>
    </w:p>
    <w:p w14:paraId="2BCD97B9">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14:paraId="39076BDF">
      <w:pPr>
        <w:pStyle w:val="44"/>
        <w:rPr>
          <w:rFonts w:ascii="宋体" w:hAnsi="宋体" w:cs="宋体"/>
          <w:color w:val="000000"/>
          <w:sz w:val="24"/>
        </w:rPr>
      </w:pPr>
      <w:r>
        <w:rPr>
          <w:rFonts w:ascii="仿宋_GB2312" w:hAnsi="仿宋" w:eastAsia="仿宋_GB2312" w:cs="仿宋_GB2312"/>
          <w:sz w:val="24"/>
        </w:rPr>
        <w:t xml:space="preserve">     </w:t>
      </w:r>
      <w:r>
        <w:rPr>
          <w:rFonts w:hint="eastAsia" w:ascii="仿宋_GB2312" w:hAnsi="仿宋" w:eastAsia="仿宋_GB2312" w:cs="仿宋_GB2312"/>
          <w:sz w:val="24"/>
        </w:rPr>
        <w:t xml:space="preserve">                   </w:t>
      </w:r>
      <w:r>
        <w:rPr>
          <w:rFonts w:ascii="仿宋_GB2312" w:hAnsi="仿宋" w:eastAsia="仿宋_GB2312" w:cs="仿宋_GB2312"/>
          <w:sz w:val="24"/>
        </w:rPr>
        <w:t>日期：  年   月   日</w:t>
      </w:r>
    </w:p>
    <w:p w14:paraId="648C2430">
      <w:pPr>
        <w:snapToGrid w:val="0"/>
        <w:spacing w:before="50" w:after="50" w:line="360" w:lineRule="auto"/>
        <w:jc w:val="center"/>
        <w:rPr>
          <w:rFonts w:ascii="仿宋_GB2312" w:hAnsi="仿宋" w:eastAsia="仿宋_GB2312" w:cs="仿宋_GB2312"/>
          <w:b/>
          <w:sz w:val="24"/>
        </w:rPr>
      </w:pPr>
    </w:p>
    <w:p w14:paraId="36AFE63B">
      <w:pPr>
        <w:snapToGrid w:val="0"/>
        <w:spacing w:before="50" w:after="50" w:line="360" w:lineRule="auto"/>
        <w:jc w:val="center"/>
        <w:rPr>
          <w:rFonts w:ascii="仿宋_GB2312" w:hAnsi="仿宋" w:eastAsia="仿宋_GB2312" w:cs="仿宋_GB2312"/>
          <w:b/>
          <w:sz w:val="24"/>
        </w:rPr>
      </w:pPr>
    </w:p>
    <w:p w14:paraId="27BE3C28">
      <w:pPr>
        <w:snapToGrid w:val="0"/>
        <w:spacing w:before="50" w:after="50" w:line="360" w:lineRule="auto"/>
        <w:jc w:val="center"/>
        <w:rPr>
          <w:rFonts w:ascii="仿宋_GB2312" w:hAnsi="仿宋" w:eastAsia="仿宋_GB2312" w:cs="仿宋_GB2312"/>
          <w:b/>
          <w:sz w:val="24"/>
        </w:rPr>
      </w:pPr>
    </w:p>
    <w:p w14:paraId="0C8D1377">
      <w:pPr>
        <w:snapToGrid w:val="0"/>
        <w:spacing w:before="50" w:after="50" w:line="360" w:lineRule="auto"/>
        <w:jc w:val="center"/>
        <w:rPr>
          <w:rFonts w:ascii="仿宋_GB2312" w:hAnsi="仿宋" w:eastAsia="仿宋_GB2312" w:cs="仿宋_GB2312"/>
          <w:b/>
          <w:sz w:val="24"/>
        </w:rPr>
      </w:pPr>
    </w:p>
    <w:p w14:paraId="2358DD1C">
      <w:pPr>
        <w:snapToGrid w:val="0"/>
        <w:spacing w:before="50" w:after="50" w:line="360" w:lineRule="auto"/>
        <w:jc w:val="center"/>
        <w:rPr>
          <w:rFonts w:ascii="仿宋_GB2312" w:hAnsi="仿宋" w:eastAsia="仿宋_GB2312" w:cs="仿宋_GB2312"/>
          <w:b/>
          <w:sz w:val="24"/>
        </w:rPr>
      </w:pPr>
    </w:p>
    <w:p w14:paraId="3D1E2D8F">
      <w:pPr>
        <w:ind w:firstLine="1911" w:firstLineChars="595"/>
        <w:rPr>
          <w:rFonts w:ascii="仿宋_GB2312" w:hAnsi="仿宋" w:eastAsia="仿宋_GB2312" w:cs="仿宋_GB2312"/>
          <w:b/>
          <w:kern w:val="0"/>
          <w:sz w:val="32"/>
          <w:szCs w:val="32"/>
        </w:rPr>
      </w:pPr>
    </w:p>
    <w:p w14:paraId="5937521E">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14:paraId="3C594F5B">
      <w:pPr>
        <w:snapToGrid w:val="0"/>
        <w:spacing w:line="360" w:lineRule="auto"/>
        <w:rPr>
          <w:rFonts w:ascii="仿宋_GB2312" w:hAnsi="仿宋" w:eastAsia="仿宋_GB2312" w:cs="仿宋_GB2312"/>
          <w:sz w:val="24"/>
        </w:rPr>
      </w:pPr>
    </w:p>
    <w:p w14:paraId="462AB99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586E424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75ED776F">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14:paraId="33D9130C">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14:paraId="495F0C18">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14:paraId="16BBC6F2">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34F417A6">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512396F6">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5E27618B">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79CDD52C">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14:paraId="2B3CA08C">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593746F4">
      <w:pPr>
        <w:autoSpaceDE w:val="0"/>
        <w:autoSpaceDN w:val="0"/>
        <w:spacing w:line="360" w:lineRule="auto"/>
        <w:ind w:left="2"/>
        <w:jc w:val="left"/>
        <w:rPr>
          <w:rFonts w:ascii="仿宋_GB2312" w:hAnsi="仿宋_GB2312" w:eastAsia="仿宋_GB2312" w:cs="仿宋_GB2312"/>
          <w:kern w:val="0"/>
          <w:sz w:val="24"/>
          <w:lang w:val="zh-CN"/>
        </w:rPr>
      </w:pPr>
    </w:p>
    <w:p w14:paraId="5939663D">
      <w:pPr>
        <w:autoSpaceDE w:val="0"/>
        <w:autoSpaceDN w:val="0"/>
        <w:spacing w:line="360" w:lineRule="auto"/>
        <w:ind w:left="2"/>
        <w:jc w:val="left"/>
        <w:rPr>
          <w:rFonts w:ascii="仿宋_GB2312" w:hAnsi="仿宋_GB2312" w:eastAsia="仿宋_GB2312" w:cs="仿宋_GB2312"/>
          <w:kern w:val="0"/>
          <w:sz w:val="24"/>
          <w:lang w:val="zh-CN"/>
        </w:rPr>
      </w:pPr>
    </w:p>
    <w:p w14:paraId="7A29D879">
      <w:pPr>
        <w:autoSpaceDE w:val="0"/>
        <w:autoSpaceDN w:val="0"/>
        <w:spacing w:line="360" w:lineRule="auto"/>
        <w:ind w:left="2"/>
        <w:jc w:val="left"/>
        <w:rPr>
          <w:rFonts w:ascii="仿宋_GB2312" w:hAnsi="仿宋_GB2312" w:eastAsia="仿宋_GB2312" w:cs="仿宋_GB2312"/>
          <w:kern w:val="0"/>
          <w:sz w:val="24"/>
          <w:lang w:val="zh-CN"/>
        </w:rPr>
      </w:pPr>
    </w:p>
    <w:p w14:paraId="5CF64725">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14:paraId="40BB6D62">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55418011">
      <w:pPr>
        <w:spacing w:line="360" w:lineRule="auto"/>
        <w:jc w:val="center"/>
        <w:rPr>
          <w:rFonts w:ascii="仿宋_GB2312" w:hAnsi="仿宋" w:eastAsia="仿宋_GB2312" w:cs="仿宋_GB2312"/>
          <w:b/>
          <w:bCs/>
          <w:sz w:val="24"/>
        </w:rPr>
      </w:pPr>
    </w:p>
    <w:p w14:paraId="2CE9A6CE">
      <w:pPr>
        <w:pStyle w:val="61"/>
        <w:rPr>
          <w:rFonts w:ascii="仿宋_GB2312" w:hAnsi="仿宋" w:eastAsia="仿宋_GB2312" w:cs="仿宋_GB2312"/>
          <w:bCs/>
        </w:rPr>
      </w:pPr>
    </w:p>
    <w:p w14:paraId="54A1BC17">
      <w:pPr>
        <w:pStyle w:val="323"/>
        <w:snapToGrid w:val="0"/>
        <w:spacing w:line="500" w:lineRule="exact"/>
        <w:ind w:firstLine="562"/>
        <w:jc w:val="center"/>
        <w:rPr>
          <w:rFonts w:ascii="仿宋" w:hAnsi="仿宋" w:eastAsia="仿宋" w:cs="仿宋"/>
          <w:b/>
          <w:bCs/>
          <w:sz w:val="28"/>
          <w:szCs w:val="28"/>
        </w:rPr>
      </w:pPr>
    </w:p>
    <w:p w14:paraId="001DDCEF">
      <w:pPr>
        <w:pStyle w:val="323"/>
        <w:snapToGrid w:val="0"/>
        <w:spacing w:line="500" w:lineRule="exact"/>
        <w:ind w:firstLine="562"/>
        <w:jc w:val="center"/>
        <w:rPr>
          <w:rFonts w:ascii="仿宋" w:hAnsi="仿宋" w:eastAsia="仿宋" w:cs="仿宋"/>
          <w:b/>
          <w:bCs/>
          <w:sz w:val="28"/>
          <w:szCs w:val="28"/>
        </w:rPr>
      </w:pPr>
    </w:p>
    <w:p w14:paraId="45267403">
      <w:pPr>
        <w:widowControl/>
        <w:spacing w:line="360" w:lineRule="auto"/>
        <w:ind w:left="150"/>
        <w:jc w:val="center"/>
        <w:rPr>
          <w:rFonts w:ascii="仿宋_GB2312" w:hAnsi="仿宋" w:eastAsia="仿宋_GB2312" w:cs="仿宋_GB2312"/>
          <w:b/>
          <w:kern w:val="0"/>
          <w:sz w:val="32"/>
          <w:szCs w:val="32"/>
        </w:rPr>
      </w:pPr>
    </w:p>
    <w:p w14:paraId="1752D330">
      <w:pPr>
        <w:spacing w:line="360" w:lineRule="auto"/>
        <w:ind w:right="420" w:firstLine="3614" w:firstLineChars="1000"/>
        <w:rPr>
          <w:rFonts w:ascii="仿宋_GB2312" w:hAnsi="仿宋" w:eastAsia="仿宋_GB2312" w:cs="仿宋_GB2312"/>
          <w:b/>
          <w:kern w:val="0"/>
          <w:sz w:val="36"/>
          <w:szCs w:val="36"/>
        </w:rPr>
      </w:pPr>
    </w:p>
    <w:p w14:paraId="37F006C9">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41595924">
      <w:pPr>
        <w:spacing w:line="360" w:lineRule="auto"/>
        <w:jc w:val="center"/>
        <w:rPr>
          <w:rFonts w:ascii="仿宋_GB2312" w:hAnsi="仿宋" w:eastAsia="仿宋_GB2312" w:cs="仿宋_GB2312"/>
          <w:b/>
          <w:kern w:val="0"/>
          <w:sz w:val="24"/>
        </w:rPr>
      </w:pPr>
    </w:p>
    <w:p w14:paraId="64A8D63B">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24E19D7A">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w:t>
      </w:r>
      <w:r>
        <w:rPr>
          <w:rFonts w:hint="eastAsia" w:ascii="仿宋_GB2312" w:hAnsi="仿宋" w:eastAsia="仿宋_GB2312" w:cs="仿宋_GB2312"/>
          <w:sz w:val="24"/>
        </w:rPr>
        <w:t>.投标人提供商务技术</w:t>
      </w:r>
      <w:r>
        <w:rPr>
          <w:rFonts w:hint="eastAsia" w:ascii="仿宋_GB2312" w:hAnsi="仿宋" w:eastAsia="仿宋_GB2312" w:cs="仿宋_GB2312"/>
          <w:sz w:val="24"/>
          <w:lang w:val="zh-CN"/>
        </w:rPr>
        <w:t>文件封面；</w:t>
      </w:r>
    </w:p>
    <w:p w14:paraId="2CE02E6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商务技术偏离表；</w:t>
      </w:r>
    </w:p>
    <w:p w14:paraId="6307A90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3.投标人提供自评表。</w:t>
      </w:r>
    </w:p>
    <w:p w14:paraId="01C4A6F6">
      <w:pPr>
        <w:snapToGrid w:val="0"/>
        <w:spacing w:line="360" w:lineRule="auto"/>
        <w:ind w:firstLine="960" w:firstLineChars="400"/>
        <w:rPr>
          <w:rFonts w:ascii="仿宋_GB2312" w:hAnsi="仿宋" w:eastAsia="仿宋_GB2312" w:cs="仿宋_GB2312"/>
          <w:sz w:val="24"/>
          <w:lang w:val="zh-CN"/>
        </w:rPr>
      </w:pPr>
    </w:p>
    <w:p w14:paraId="044CAAB3">
      <w:pPr>
        <w:snapToGrid w:val="0"/>
        <w:spacing w:line="360" w:lineRule="auto"/>
        <w:rPr>
          <w:rFonts w:ascii="仿宋_GB2312" w:hAnsi="仿宋" w:eastAsia="仿宋_GB2312" w:cs="仿宋_GB2312"/>
          <w:sz w:val="24"/>
        </w:rPr>
      </w:pPr>
    </w:p>
    <w:p w14:paraId="08D28011">
      <w:pPr>
        <w:snapToGrid w:val="0"/>
        <w:spacing w:line="360" w:lineRule="auto"/>
        <w:jc w:val="center"/>
        <w:rPr>
          <w:rFonts w:ascii="仿宋_GB2312" w:hAnsi="仿宋" w:eastAsia="仿宋_GB2312" w:cs="仿宋_GB2312"/>
          <w:b/>
          <w:kern w:val="0"/>
          <w:sz w:val="32"/>
          <w:szCs w:val="32"/>
          <w:lang w:val="zh-CN"/>
        </w:rPr>
      </w:pPr>
    </w:p>
    <w:p w14:paraId="054B9D9A">
      <w:pPr>
        <w:snapToGrid w:val="0"/>
        <w:spacing w:line="360" w:lineRule="auto"/>
        <w:jc w:val="center"/>
        <w:rPr>
          <w:rFonts w:ascii="仿宋_GB2312" w:hAnsi="仿宋" w:eastAsia="仿宋_GB2312" w:cs="仿宋_GB2312"/>
          <w:b/>
          <w:kern w:val="0"/>
          <w:sz w:val="32"/>
          <w:szCs w:val="32"/>
          <w:lang w:val="zh-CN"/>
        </w:rPr>
      </w:pPr>
    </w:p>
    <w:p w14:paraId="6F1FB66B">
      <w:pPr>
        <w:snapToGrid w:val="0"/>
        <w:spacing w:line="360" w:lineRule="auto"/>
        <w:jc w:val="center"/>
        <w:rPr>
          <w:rFonts w:ascii="仿宋_GB2312" w:hAnsi="仿宋" w:eastAsia="仿宋_GB2312" w:cs="仿宋_GB2312"/>
          <w:b/>
          <w:kern w:val="0"/>
          <w:sz w:val="32"/>
          <w:szCs w:val="32"/>
          <w:lang w:val="zh-CN"/>
        </w:rPr>
      </w:pPr>
    </w:p>
    <w:p w14:paraId="3677C027">
      <w:pPr>
        <w:snapToGrid w:val="0"/>
        <w:spacing w:line="360" w:lineRule="auto"/>
        <w:jc w:val="center"/>
        <w:rPr>
          <w:rFonts w:ascii="仿宋_GB2312" w:hAnsi="仿宋" w:eastAsia="仿宋_GB2312" w:cs="仿宋_GB2312"/>
          <w:b/>
          <w:kern w:val="0"/>
          <w:sz w:val="32"/>
          <w:szCs w:val="32"/>
          <w:lang w:val="zh-CN"/>
        </w:rPr>
      </w:pPr>
    </w:p>
    <w:p w14:paraId="1F1AE7D6">
      <w:pPr>
        <w:snapToGrid w:val="0"/>
        <w:spacing w:line="360" w:lineRule="auto"/>
        <w:jc w:val="center"/>
        <w:rPr>
          <w:rFonts w:ascii="仿宋_GB2312" w:hAnsi="仿宋" w:eastAsia="仿宋_GB2312" w:cs="仿宋_GB2312"/>
          <w:b/>
          <w:kern w:val="0"/>
          <w:sz w:val="32"/>
          <w:szCs w:val="32"/>
        </w:rPr>
      </w:pPr>
    </w:p>
    <w:p w14:paraId="23D96902">
      <w:pPr>
        <w:snapToGrid w:val="0"/>
        <w:spacing w:line="360" w:lineRule="auto"/>
        <w:jc w:val="center"/>
        <w:rPr>
          <w:rFonts w:ascii="仿宋_GB2312" w:hAnsi="仿宋" w:eastAsia="仿宋_GB2312" w:cs="仿宋_GB2312"/>
          <w:b/>
          <w:kern w:val="0"/>
          <w:sz w:val="32"/>
          <w:szCs w:val="32"/>
        </w:rPr>
      </w:pPr>
    </w:p>
    <w:p w14:paraId="387D98BE"/>
    <w:p w14:paraId="0B49BBCC">
      <w:pPr>
        <w:snapToGrid w:val="0"/>
        <w:spacing w:line="360" w:lineRule="auto"/>
        <w:jc w:val="center"/>
        <w:rPr>
          <w:rFonts w:ascii="仿宋_GB2312" w:hAnsi="仿宋" w:eastAsia="仿宋_GB2312" w:cs="仿宋_GB2312"/>
          <w:b/>
          <w:kern w:val="0"/>
          <w:sz w:val="32"/>
          <w:szCs w:val="32"/>
        </w:rPr>
      </w:pPr>
    </w:p>
    <w:p w14:paraId="49D3C540">
      <w:pPr>
        <w:snapToGrid w:val="0"/>
        <w:spacing w:line="360" w:lineRule="auto"/>
        <w:jc w:val="center"/>
        <w:rPr>
          <w:rFonts w:ascii="仿宋_GB2312" w:hAnsi="仿宋" w:eastAsia="仿宋_GB2312" w:cs="仿宋_GB2312"/>
          <w:b/>
          <w:kern w:val="0"/>
          <w:sz w:val="32"/>
          <w:szCs w:val="32"/>
        </w:rPr>
      </w:pPr>
    </w:p>
    <w:p w14:paraId="674FDFD5">
      <w:pPr>
        <w:snapToGrid w:val="0"/>
        <w:spacing w:line="360" w:lineRule="auto"/>
        <w:jc w:val="center"/>
        <w:rPr>
          <w:rFonts w:ascii="仿宋_GB2312" w:hAnsi="仿宋" w:eastAsia="仿宋_GB2312" w:cs="仿宋_GB2312"/>
          <w:b/>
          <w:kern w:val="0"/>
          <w:sz w:val="32"/>
          <w:szCs w:val="32"/>
        </w:rPr>
      </w:pPr>
    </w:p>
    <w:p w14:paraId="7AD73B4D">
      <w:pPr>
        <w:snapToGrid w:val="0"/>
        <w:spacing w:line="360" w:lineRule="auto"/>
        <w:jc w:val="center"/>
        <w:rPr>
          <w:rFonts w:ascii="仿宋_GB2312" w:hAnsi="仿宋" w:eastAsia="仿宋_GB2312" w:cs="仿宋_GB2312"/>
          <w:b/>
          <w:kern w:val="0"/>
          <w:sz w:val="32"/>
          <w:szCs w:val="32"/>
        </w:rPr>
      </w:pPr>
    </w:p>
    <w:p w14:paraId="315418A9">
      <w:pPr>
        <w:snapToGrid w:val="0"/>
        <w:spacing w:before="50" w:after="50" w:line="360" w:lineRule="auto"/>
        <w:jc w:val="center"/>
        <w:rPr>
          <w:rFonts w:ascii="仿宋_GB2312" w:hAnsi="仿宋" w:eastAsia="仿宋_GB2312" w:cs="仿宋_GB2312"/>
          <w:b/>
          <w:kern w:val="0"/>
          <w:sz w:val="32"/>
          <w:szCs w:val="32"/>
          <w:lang w:val="zh-CN"/>
        </w:rPr>
      </w:pPr>
    </w:p>
    <w:p w14:paraId="6F3B057A">
      <w:pPr>
        <w:snapToGrid w:val="0"/>
        <w:spacing w:before="50" w:after="50" w:line="360" w:lineRule="auto"/>
        <w:jc w:val="center"/>
        <w:rPr>
          <w:rFonts w:ascii="仿宋_GB2312" w:hAnsi="仿宋" w:eastAsia="仿宋_GB2312" w:cs="仿宋_GB2312"/>
          <w:b/>
          <w:kern w:val="0"/>
          <w:sz w:val="32"/>
          <w:szCs w:val="32"/>
          <w:lang w:val="zh-CN"/>
        </w:rPr>
      </w:pPr>
    </w:p>
    <w:p w14:paraId="77935C8D">
      <w:pPr>
        <w:snapToGrid w:val="0"/>
        <w:spacing w:before="50" w:after="50" w:line="360" w:lineRule="auto"/>
        <w:jc w:val="center"/>
        <w:rPr>
          <w:rFonts w:ascii="仿宋_GB2312" w:hAnsi="仿宋" w:eastAsia="仿宋_GB2312" w:cs="仿宋_GB2312"/>
          <w:b/>
          <w:kern w:val="0"/>
          <w:sz w:val="32"/>
          <w:szCs w:val="32"/>
          <w:lang w:val="zh-CN"/>
        </w:rPr>
      </w:pPr>
    </w:p>
    <w:p w14:paraId="39DAF8FC">
      <w:pPr>
        <w:snapToGrid w:val="0"/>
        <w:spacing w:before="50" w:after="50" w:line="360" w:lineRule="auto"/>
        <w:jc w:val="center"/>
        <w:rPr>
          <w:rFonts w:ascii="仿宋_GB2312" w:hAnsi="仿宋" w:eastAsia="仿宋_GB2312" w:cs="仿宋_GB2312"/>
          <w:b/>
          <w:kern w:val="0"/>
          <w:sz w:val="32"/>
          <w:szCs w:val="32"/>
          <w:lang w:val="zh-CN"/>
        </w:rPr>
      </w:pPr>
    </w:p>
    <w:p w14:paraId="61A89EE2">
      <w:pPr>
        <w:snapToGrid w:val="0"/>
        <w:spacing w:line="360" w:lineRule="auto"/>
        <w:ind w:right="482"/>
        <w:jc w:val="center"/>
        <w:outlineLvl w:val="0"/>
        <w:rPr>
          <w:rFonts w:ascii="仿宋_GB2312" w:hAnsi="仿宋" w:eastAsia="仿宋_GB2312" w:cs="仿宋_GB2312"/>
          <w:kern w:val="0"/>
          <w:sz w:val="24"/>
        </w:rPr>
      </w:pPr>
    </w:p>
    <w:p w14:paraId="4CBA9951">
      <w:pPr>
        <w:snapToGrid w:val="0"/>
        <w:spacing w:line="360" w:lineRule="auto"/>
        <w:ind w:right="482"/>
        <w:jc w:val="center"/>
        <w:outlineLvl w:val="0"/>
        <w:rPr>
          <w:rFonts w:ascii="仿宋_GB2312" w:hAnsi="仿宋" w:eastAsia="仿宋_GB2312" w:cs="仿宋_GB2312"/>
          <w:kern w:val="0"/>
          <w:sz w:val="24"/>
        </w:rPr>
      </w:pPr>
    </w:p>
    <w:p w14:paraId="4AFA2688">
      <w:pPr>
        <w:snapToGrid w:val="0"/>
        <w:spacing w:line="360" w:lineRule="auto"/>
        <w:ind w:right="482"/>
        <w:jc w:val="center"/>
        <w:outlineLvl w:val="0"/>
        <w:rPr>
          <w:rFonts w:ascii="仿宋_GB2312" w:hAnsi="仿宋" w:eastAsia="仿宋_GB2312" w:cs="仿宋_GB2312"/>
          <w:kern w:val="0"/>
          <w:sz w:val="24"/>
        </w:rPr>
      </w:pPr>
    </w:p>
    <w:p w14:paraId="090CDB23">
      <w:pPr>
        <w:snapToGrid w:val="0"/>
        <w:spacing w:line="360" w:lineRule="auto"/>
        <w:ind w:right="482"/>
        <w:jc w:val="center"/>
        <w:outlineLvl w:val="0"/>
        <w:rPr>
          <w:rFonts w:ascii="仿宋_GB2312" w:hAnsi="仿宋" w:eastAsia="仿宋_GB2312" w:cs="仿宋_GB2312"/>
          <w:b/>
          <w:kern w:val="0"/>
          <w:sz w:val="32"/>
          <w:szCs w:val="32"/>
        </w:rPr>
      </w:pPr>
    </w:p>
    <w:p w14:paraId="22B8D0DA">
      <w:pPr>
        <w:snapToGrid w:val="0"/>
        <w:spacing w:line="360" w:lineRule="auto"/>
        <w:ind w:right="482"/>
        <w:jc w:val="center"/>
        <w:outlineLvl w:val="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商务技术文件封面</w:t>
      </w:r>
    </w:p>
    <w:p w14:paraId="1518CE8B">
      <w:pPr>
        <w:ind w:left="1800" w:leftChars="857"/>
        <w:jc w:val="right"/>
        <w:rPr>
          <w:rFonts w:ascii="宋体"/>
          <w:sz w:val="24"/>
        </w:rPr>
      </w:pPr>
    </w:p>
    <w:p w14:paraId="12DC9624">
      <w:pPr>
        <w:rPr>
          <w:rFonts w:ascii="宋体"/>
          <w:sz w:val="24"/>
        </w:rPr>
      </w:pPr>
    </w:p>
    <w:p w14:paraId="4FE5D38F">
      <w:pPr>
        <w:rPr>
          <w:rFonts w:ascii="宋体"/>
          <w:sz w:val="24"/>
        </w:rPr>
      </w:pPr>
    </w:p>
    <w:p w14:paraId="63B72211">
      <w:pPr>
        <w:rPr>
          <w:rFonts w:ascii="宋体"/>
          <w:sz w:val="24"/>
        </w:rPr>
      </w:pPr>
    </w:p>
    <w:p w14:paraId="3551E870">
      <w:pPr>
        <w:rPr>
          <w:rFonts w:ascii="宋体"/>
          <w:sz w:val="24"/>
        </w:rPr>
      </w:pPr>
    </w:p>
    <w:p w14:paraId="3807FB05">
      <w:pPr>
        <w:rPr>
          <w:rFonts w:ascii="宋体"/>
          <w:sz w:val="24"/>
        </w:rPr>
      </w:pPr>
    </w:p>
    <w:p w14:paraId="63657E2D">
      <w:pPr>
        <w:rPr>
          <w:rFonts w:ascii="宋体"/>
          <w:sz w:val="24"/>
        </w:rPr>
      </w:pPr>
    </w:p>
    <w:p w14:paraId="7B85262A">
      <w:pPr>
        <w:snapToGrid w:val="0"/>
        <w:spacing w:line="360" w:lineRule="auto"/>
        <w:ind w:firstLine="480" w:firstLineChars="200"/>
        <w:jc w:val="center"/>
        <w:rPr>
          <w:rFonts w:ascii="仿宋_GB2312" w:hAnsi="仿宋" w:eastAsia="仿宋_GB2312"/>
          <w:sz w:val="24"/>
        </w:rPr>
      </w:pPr>
      <w:r>
        <w:rPr>
          <w:rFonts w:hint="eastAsia" w:ascii="仿宋_GB2312" w:hAnsi="仿宋" w:eastAsia="仿宋_GB2312"/>
          <w:sz w:val="24"/>
        </w:rPr>
        <w:t>商务技术文件</w:t>
      </w:r>
    </w:p>
    <w:p w14:paraId="50808030">
      <w:pPr>
        <w:snapToGrid w:val="0"/>
        <w:spacing w:line="520" w:lineRule="exact"/>
        <w:ind w:firstLine="1682" w:firstLineChars="698"/>
        <w:rPr>
          <w:rFonts w:ascii="宋体"/>
          <w:b/>
          <w:sz w:val="24"/>
        </w:rPr>
      </w:pPr>
    </w:p>
    <w:p w14:paraId="39E412BF">
      <w:pPr>
        <w:snapToGrid w:val="0"/>
        <w:spacing w:line="360" w:lineRule="auto"/>
        <w:ind w:firstLine="480" w:firstLineChars="200"/>
        <w:rPr>
          <w:rFonts w:ascii="宋体"/>
          <w:sz w:val="24"/>
        </w:rPr>
      </w:pPr>
      <w:r>
        <w:rPr>
          <w:rFonts w:ascii="宋体" w:hAnsi="宋体"/>
          <w:sz w:val="24"/>
        </w:rPr>
        <w:t xml:space="preserve">     </w:t>
      </w:r>
    </w:p>
    <w:p w14:paraId="37DCE182">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hint="eastAsia" w:ascii="仿宋_GB2312" w:hAnsi="仿宋" w:eastAsia="仿宋_GB2312"/>
          <w:sz w:val="24"/>
        </w:rPr>
        <w:t>项目名称：</w:t>
      </w:r>
      <w:r>
        <w:rPr>
          <w:rFonts w:ascii="仿宋_GB2312" w:hAnsi="仿宋" w:eastAsia="仿宋_GB2312"/>
          <w:sz w:val="24"/>
          <w:u w:val="single"/>
        </w:rPr>
        <w:t xml:space="preserve">                             </w:t>
      </w:r>
    </w:p>
    <w:p w14:paraId="22F27770">
      <w:pPr>
        <w:snapToGrid w:val="0"/>
        <w:spacing w:line="600" w:lineRule="exact"/>
        <w:rPr>
          <w:rFonts w:ascii="宋体"/>
          <w:sz w:val="24"/>
        </w:rPr>
      </w:pPr>
    </w:p>
    <w:p w14:paraId="12FAB8F7">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ascii="仿宋_GB2312" w:hAnsi="仿宋" w:eastAsia="仿宋_GB2312"/>
          <w:sz w:val="24"/>
        </w:rPr>
        <w:t xml:space="preserve">   </w:t>
      </w:r>
      <w:r>
        <w:rPr>
          <w:rFonts w:hint="eastAsia" w:ascii="仿宋_GB2312" w:hAnsi="仿宋" w:eastAsia="仿宋_GB2312"/>
          <w:sz w:val="24"/>
        </w:rPr>
        <w:t>项目编号：</w:t>
      </w:r>
      <w:r>
        <w:rPr>
          <w:rFonts w:ascii="仿宋_GB2312" w:hAnsi="仿宋" w:eastAsia="仿宋_GB2312"/>
          <w:sz w:val="24"/>
          <w:u w:val="single"/>
        </w:rPr>
        <w:t xml:space="preserve">                             </w:t>
      </w:r>
      <w:r>
        <w:rPr>
          <w:rFonts w:ascii="仿宋_GB2312" w:hAnsi="仿宋" w:eastAsia="仿宋_GB2312"/>
          <w:sz w:val="24"/>
        </w:rPr>
        <w:t xml:space="preserve">                                 </w:t>
      </w:r>
    </w:p>
    <w:p w14:paraId="03918DD6">
      <w:pPr>
        <w:snapToGrid w:val="0"/>
        <w:spacing w:line="600" w:lineRule="exact"/>
        <w:rPr>
          <w:rFonts w:ascii="宋体"/>
          <w:sz w:val="24"/>
        </w:rPr>
      </w:pPr>
    </w:p>
    <w:p w14:paraId="5DA317B4">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hint="eastAsia" w:ascii="仿宋_GB2312" w:hAnsi="仿宋" w:eastAsia="仿宋_GB2312"/>
          <w:sz w:val="24"/>
          <w:lang w:val="zh-CN"/>
        </w:rPr>
        <w:t>投标人名称</w:t>
      </w:r>
      <w:r>
        <w:rPr>
          <w:rFonts w:hint="eastAsia" w:ascii="仿宋_GB2312" w:hAnsi="仿宋" w:eastAsia="仿宋_GB2312"/>
          <w:sz w:val="24"/>
        </w:rPr>
        <w:t>：</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sz w:val="24"/>
        </w:rPr>
        <w:t>电子签名</w:t>
      </w:r>
      <w:r>
        <w:rPr>
          <w:rFonts w:ascii="仿宋_GB2312" w:hAnsi="仿宋" w:eastAsia="仿宋_GB2312"/>
          <w:sz w:val="24"/>
        </w:rPr>
        <w:t>)</w:t>
      </w:r>
    </w:p>
    <w:p w14:paraId="18FE6357">
      <w:pPr>
        <w:snapToGrid w:val="0"/>
        <w:spacing w:line="600" w:lineRule="exact"/>
        <w:rPr>
          <w:rFonts w:ascii="宋体"/>
          <w:sz w:val="24"/>
        </w:rPr>
      </w:pPr>
    </w:p>
    <w:p w14:paraId="1A21C77A">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ascii="仿宋_GB2312" w:hAnsi="仿宋" w:eastAsia="仿宋_GB2312"/>
          <w:sz w:val="24"/>
        </w:rPr>
        <w:t xml:space="preserve"> </w:t>
      </w:r>
      <w:r>
        <w:rPr>
          <w:rFonts w:hint="eastAsia" w:ascii="仿宋_GB2312" w:hAnsi="仿宋" w:eastAsia="仿宋_GB2312"/>
          <w:sz w:val="24"/>
        </w:rPr>
        <w:t>日期：</w:t>
      </w: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 xml:space="preserve">月 </w:t>
      </w:r>
      <w:r>
        <w:rPr>
          <w:rFonts w:ascii="仿宋_GB2312" w:hAnsi="仿宋" w:eastAsia="仿宋_GB2312"/>
          <w:sz w:val="24"/>
        </w:rPr>
        <w:t xml:space="preserve"> </w:t>
      </w:r>
      <w:r>
        <w:rPr>
          <w:rFonts w:hint="eastAsia" w:ascii="仿宋_GB2312" w:hAnsi="仿宋" w:eastAsia="仿宋_GB2312"/>
          <w:sz w:val="24"/>
        </w:rPr>
        <w:t>日</w:t>
      </w:r>
    </w:p>
    <w:p w14:paraId="0D93BE6F">
      <w:pPr>
        <w:snapToGrid w:val="0"/>
        <w:spacing w:line="520" w:lineRule="exact"/>
        <w:rPr>
          <w:rFonts w:ascii="宋体"/>
          <w:sz w:val="24"/>
        </w:rPr>
      </w:pPr>
    </w:p>
    <w:p w14:paraId="363FCCE5">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6C7F714B">
      <w:pPr>
        <w:snapToGrid w:val="0"/>
        <w:spacing w:line="360" w:lineRule="auto"/>
        <w:jc w:val="center"/>
        <w:outlineLvl w:val="0"/>
        <w:rPr>
          <w:rFonts w:ascii="仿宋_GB2312" w:hAnsi="仿宋" w:eastAsia="仿宋_GB2312" w:cs="仿宋_GB2312"/>
          <w:b/>
          <w:kern w:val="0"/>
          <w:sz w:val="32"/>
          <w:szCs w:val="32"/>
        </w:rPr>
      </w:pPr>
    </w:p>
    <w:p w14:paraId="5EE3A67C">
      <w:pPr>
        <w:snapToGrid w:val="0"/>
        <w:spacing w:line="360" w:lineRule="auto"/>
        <w:jc w:val="center"/>
        <w:outlineLvl w:val="0"/>
        <w:rPr>
          <w:rFonts w:ascii="仿宋_GB2312" w:hAnsi="仿宋" w:eastAsia="仿宋_GB2312" w:cs="仿宋_GB2312"/>
          <w:b/>
          <w:kern w:val="0"/>
          <w:sz w:val="32"/>
          <w:szCs w:val="32"/>
        </w:rPr>
      </w:pPr>
    </w:p>
    <w:p w14:paraId="284070C4">
      <w:pPr>
        <w:snapToGrid w:val="0"/>
        <w:spacing w:line="360" w:lineRule="auto"/>
        <w:jc w:val="center"/>
        <w:outlineLvl w:val="0"/>
        <w:rPr>
          <w:rFonts w:ascii="仿宋_GB2312" w:hAnsi="仿宋" w:eastAsia="仿宋_GB2312" w:cs="仿宋_GB2312"/>
          <w:b/>
          <w:kern w:val="0"/>
          <w:sz w:val="32"/>
          <w:szCs w:val="32"/>
        </w:rPr>
      </w:pPr>
    </w:p>
    <w:p w14:paraId="1C726BA8">
      <w:pPr>
        <w:snapToGrid w:val="0"/>
        <w:spacing w:line="360" w:lineRule="auto"/>
        <w:jc w:val="center"/>
        <w:outlineLvl w:val="0"/>
        <w:rPr>
          <w:rFonts w:ascii="仿宋_GB2312" w:hAnsi="仿宋" w:eastAsia="仿宋_GB2312" w:cs="仿宋_GB2312"/>
          <w:b/>
          <w:kern w:val="0"/>
          <w:sz w:val="32"/>
          <w:szCs w:val="32"/>
        </w:rPr>
      </w:pPr>
    </w:p>
    <w:p w14:paraId="6A3D73F6">
      <w:pPr>
        <w:snapToGrid w:val="0"/>
        <w:spacing w:line="360" w:lineRule="auto"/>
        <w:jc w:val="center"/>
        <w:outlineLvl w:val="0"/>
        <w:rPr>
          <w:rFonts w:ascii="仿宋_GB2312" w:hAnsi="仿宋" w:eastAsia="仿宋_GB2312" w:cs="仿宋_GB2312"/>
          <w:b/>
          <w:kern w:val="0"/>
          <w:sz w:val="32"/>
          <w:szCs w:val="32"/>
        </w:rPr>
      </w:pPr>
    </w:p>
    <w:p w14:paraId="2EDE4806">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一、</w:t>
      </w:r>
      <w:r>
        <w:rPr>
          <w:rFonts w:hint="eastAsia" w:ascii="仿宋_GB2312" w:hAnsi="仿宋" w:eastAsia="仿宋_GB2312" w:cs="仿宋_GB2312"/>
          <w:b/>
          <w:kern w:val="0"/>
          <w:sz w:val="32"/>
          <w:szCs w:val="32"/>
          <w:lang w:val="zh-CN"/>
        </w:rPr>
        <w:t>联合协议</w:t>
      </w:r>
    </w:p>
    <w:p w14:paraId="4F3E52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3D04122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46C0DE9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32BDFE3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14:paraId="53B94B9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14:paraId="672D61A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7364F7A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752ECF1A">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5784FD10">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5E3237A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2E85B1A5">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322964AC">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30A83B40">
      <w:pPr>
        <w:snapToGrid w:val="0"/>
        <w:spacing w:line="360" w:lineRule="auto"/>
        <w:ind w:firstLine="5760" w:firstLineChars="2400"/>
      </w:pPr>
      <w:r>
        <w:rPr>
          <w:rFonts w:hint="eastAsia" w:ascii="仿宋_GB2312" w:hAnsi="仿宋" w:eastAsia="仿宋_GB2312" w:cs="仿宋_GB2312"/>
          <w:kern w:val="0"/>
          <w:sz w:val="24"/>
          <w:lang w:val="zh-CN"/>
        </w:rPr>
        <w:t>……</w:t>
      </w:r>
    </w:p>
    <w:p w14:paraId="7B38E2D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D55E84B">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219E6971">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27CFD017">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367816C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6913793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6BC63DD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507F846A">
      <w:pPr>
        <w:pStyle w:val="3"/>
        <w:ind w:left="664" w:leftChars="316" w:firstLine="229" w:firstLineChars="95"/>
      </w:pPr>
      <w:r>
        <w:rPr>
          <w:rFonts w:hint="eastAsia" w:cs="仿宋_GB2312"/>
          <w:kern w:val="0"/>
          <w:sz w:val="24"/>
          <w:szCs w:val="24"/>
        </w:rPr>
        <w:t>……</w:t>
      </w:r>
    </w:p>
    <w:p w14:paraId="6AD367A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7A35D372">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5C6E6FE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0F3D8641">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5582738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060A330B">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14:paraId="3954D5BA">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2628AE54">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0B3E6D2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27FF8F2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5B75E01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36302A2E">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23601964">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2F7A5CB5">
      <w:pPr>
        <w:snapToGrid w:val="0"/>
        <w:spacing w:line="360" w:lineRule="auto"/>
        <w:ind w:firstLine="5760" w:firstLineChars="2400"/>
      </w:pPr>
      <w:r>
        <w:rPr>
          <w:rFonts w:hint="eastAsia" w:ascii="仿宋_GB2312" w:hAnsi="仿宋" w:eastAsia="仿宋_GB2312" w:cs="仿宋_GB2312"/>
          <w:kern w:val="0"/>
          <w:sz w:val="24"/>
          <w:lang w:val="zh-CN"/>
        </w:rPr>
        <w:t>……</w:t>
      </w:r>
    </w:p>
    <w:p w14:paraId="00BC2EAE">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790FA20D">
      <w:pPr>
        <w:jc w:val="center"/>
        <w:rPr>
          <w:rFonts w:ascii="仿宋_GB2312" w:hAnsi="仿宋" w:eastAsia="仿宋_GB2312" w:cs="仿宋_GB2312"/>
          <w:b/>
          <w:kern w:val="0"/>
          <w:sz w:val="32"/>
          <w:szCs w:val="32"/>
        </w:rPr>
      </w:pPr>
    </w:p>
    <w:p w14:paraId="320991BA">
      <w:pPr>
        <w:jc w:val="center"/>
        <w:rPr>
          <w:rFonts w:ascii="仿宋_GB2312" w:hAnsi="仿宋" w:eastAsia="仿宋_GB2312" w:cs="仿宋_GB2312"/>
          <w:b/>
          <w:kern w:val="0"/>
          <w:sz w:val="32"/>
          <w:szCs w:val="32"/>
        </w:rPr>
      </w:pPr>
    </w:p>
    <w:p w14:paraId="2D775EE3">
      <w:pPr>
        <w:jc w:val="center"/>
        <w:rPr>
          <w:rFonts w:ascii="仿宋_GB2312" w:hAnsi="仿宋" w:eastAsia="仿宋_GB2312" w:cs="仿宋_GB2312"/>
          <w:b/>
          <w:kern w:val="0"/>
          <w:sz w:val="32"/>
          <w:szCs w:val="32"/>
        </w:rPr>
      </w:pPr>
    </w:p>
    <w:p w14:paraId="0F5DA0DF">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二、</w:t>
      </w:r>
      <w:r>
        <w:rPr>
          <w:rFonts w:hint="eastAsia" w:ascii="仿宋_GB2312" w:hAnsi="仿宋" w:eastAsia="仿宋_GB2312" w:cs="仿宋_GB2312"/>
          <w:b/>
          <w:kern w:val="0"/>
          <w:sz w:val="32"/>
          <w:szCs w:val="32"/>
          <w:lang w:val="zh-CN"/>
        </w:rPr>
        <w:t>联合协议</w:t>
      </w:r>
    </w:p>
    <w:p w14:paraId="4018E5F1">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3FA8D26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5B227B7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7BB1E29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1999E68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14:paraId="49BF371F">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5D3757A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39882E9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20EFC46B">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73813004">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1275EBC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399D5DAC">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77D27238">
      <w:pPr>
        <w:snapToGrid w:val="0"/>
        <w:spacing w:line="360" w:lineRule="auto"/>
        <w:ind w:firstLine="5760" w:firstLineChars="2400"/>
      </w:pPr>
      <w:r>
        <w:rPr>
          <w:rFonts w:hint="eastAsia" w:ascii="仿宋_GB2312" w:hAnsi="仿宋" w:eastAsia="仿宋_GB2312" w:cs="仿宋_GB2312"/>
          <w:kern w:val="0"/>
          <w:sz w:val="24"/>
          <w:lang w:val="zh-CN"/>
        </w:rPr>
        <w:t>……</w:t>
      </w:r>
    </w:p>
    <w:p w14:paraId="13CCCC8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706AA36E">
      <w:pPr>
        <w:snapToGrid w:val="0"/>
        <w:spacing w:line="360" w:lineRule="auto"/>
        <w:ind w:right="480"/>
        <w:rPr>
          <w:rFonts w:ascii="仿宋_GB2312" w:hAnsi="仿宋" w:eastAsia="仿宋_GB2312" w:cs="仿宋_GB2312"/>
          <w:b/>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01A4A9EA">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三、分包意向协议</w:t>
      </w:r>
    </w:p>
    <w:p w14:paraId="20A04863">
      <w:pPr>
        <w:pageBreakBefore w:val="0"/>
        <w:widowControl/>
        <w:kinsoku/>
        <w:wordWrap/>
        <w:overflowPunct/>
        <w:topLinePunct w:val="0"/>
        <w:autoSpaceDE/>
        <w:autoSpaceDN/>
        <w:bidi w:val="0"/>
        <w:spacing w:line="312" w:lineRule="auto"/>
        <w:ind w:firstLine="120" w:firstLineChars="50"/>
        <w:jc w:val="left"/>
        <w:textAlignment w:val="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2C348354">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5994509E">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452EA189">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5E1BFAE7">
      <w:pPr>
        <w:pStyle w:val="3"/>
        <w:pageBreakBefore w:val="0"/>
        <w:kinsoku/>
        <w:wordWrap/>
        <w:overflowPunct/>
        <w:topLinePunct w:val="0"/>
        <w:autoSpaceDE/>
        <w:autoSpaceDN/>
        <w:bidi w:val="0"/>
        <w:spacing w:line="312" w:lineRule="auto"/>
        <w:ind w:left="664" w:leftChars="316" w:firstLine="229" w:firstLineChars="95"/>
        <w:textAlignment w:val="auto"/>
      </w:pPr>
      <w:r>
        <w:rPr>
          <w:rFonts w:hint="eastAsia" w:cs="仿宋_GB2312"/>
          <w:kern w:val="0"/>
          <w:sz w:val="24"/>
          <w:szCs w:val="24"/>
        </w:rPr>
        <w:t>……</w:t>
      </w:r>
    </w:p>
    <w:p w14:paraId="26E2EB29">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63C0052C">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u w:val="single"/>
        </w:rPr>
      </w:pPr>
      <w:r>
        <w:rPr>
          <w:rFonts w:ascii="仿宋_GB2312" w:hAnsi="仿宋" w:eastAsia="仿宋_GB2312"/>
          <w:u w:val="single"/>
        </w:rPr>
        <w:t xml:space="preserve">                                                                                  </w:t>
      </w:r>
    </w:p>
    <w:p w14:paraId="13BE3E76">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089252BC">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ascii="仿宋_GB2312" w:hAnsi="仿宋" w:eastAsia="仿宋_GB2312"/>
          <w:u w:val="single"/>
        </w:rPr>
        <w:t xml:space="preserve">                                                                                       </w:t>
      </w:r>
    </w:p>
    <w:p w14:paraId="305E04F0">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299E60BA">
      <w:pPr>
        <w:pageBreakBefore w:val="0"/>
        <w:kinsoku/>
        <w:wordWrap/>
        <w:overflowPunct/>
        <w:topLinePunct w:val="0"/>
        <w:autoSpaceDE/>
        <w:autoSpaceDN/>
        <w:bidi w:val="0"/>
        <w:snapToGrid w:val="0"/>
        <w:spacing w:line="312" w:lineRule="auto"/>
        <w:ind w:left="573" w:leftChars="273"/>
        <w:textAlignment w:val="auto"/>
        <w:rPr>
          <w:rFonts w:ascii="仿宋_GB2312" w:hAnsi="仿宋" w:eastAsia="仿宋_GB2312" w:cs="仿宋_GB2312"/>
          <w:kern w:val="0"/>
          <w:sz w:val="24"/>
          <w:lang w:val="zh-CN"/>
        </w:rPr>
      </w:pPr>
      <w:r>
        <w:rPr>
          <w:rFonts w:ascii="仿宋_GB2312" w:hAnsi="仿宋" w:eastAsia="仿宋_GB2312"/>
          <w:u w:val="single"/>
        </w:rPr>
        <w:t xml:space="preserve">                                                                                     </w:t>
      </w:r>
    </w:p>
    <w:p w14:paraId="1DCEA9E6">
      <w:pPr>
        <w:pageBreakBefore w:val="0"/>
        <w:kinsoku/>
        <w:wordWrap/>
        <w:overflowPunct/>
        <w:topLinePunct w:val="0"/>
        <w:autoSpaceDE/>
        <w:autoSpaceDN/>
        <w:bidi w:val="0"/>
        <w:snapToGrid w:val="0"/>
        <w:spacing w:line="312" w:lineRule="auto"/>
        <w:ind w:left="573" w:leftChars="273"/>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45AA2E85">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ascii="仿宋_GB2312" w:hAnsi="仿宋" w:eastAsia="仿宋_GB2312"/>
          <w:u w:val="single"/>
        </w:rPr>
        <w:t xml:space="preserve">                                                                                     </w:t>
      </w:r>
    </w:p>
    <w:p w14:paraId="3A5D7A09">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1711F5E5">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ascii="仿宋_GB2312" w:hAnsi="仿宋" w:eastAsia="仿宋_GB2312"/>
          <w:u w:val="single"/>
        </w:rPr>
        <w:t xml:space="preserve">                                                                                  </w:t>
      </w:r>
    </w:p>
    <w:p w14:paraId="756DA350">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4111B921">
      <w:pPr>
        <w:pageBreakBefore w:val="0"/>
        <w:kinsoku/>
        <w:wordWrap/>
        <w:overflowPunct/>
        <w:topLinePunct w:val="0"/>
        <w:autoSpaceDE/>
        <w:autoSpaceDN/>
        <w:bidi w:val="0"/>
        <w:snapToGrid w:val="0"/>
        <w:spacing w:line="312" w:lineRule="auto"/>
        <w:ind w:firstLine="576"/>
        <w:textAlignment w:val="auto"/>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77363E2B">
      <w:pPr>
        <w:pageBreakBefore w:val="0"/>
        <w:kinsoku/>
        <w:wordWrap/>
        <w:overflowPunct/>
        <w:topLinePunct w:val="0"/>
        <w:autoSpaceDE/>
        <w:autoSpaceDN/>
        <w:bidi w:val="0"/>
        <w:snapToGrid w:val="0"/>
        <w:spacing w:line="312" w:lineRule="auto"/>
        <w:textAlignment w:val="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054C87B4">
      <w:pPr>
        <w:pageBreakBefore w:val="0"/>
        <w:kinsoku/>
        <w:wordWrap/>
        <w:overflowPunct/>
        <w:topLinePunct w:val="0"/>
        <w:autoSpaceDE/>
        <w:autoSpaceDN/>
        <w:bidi w:val="0"/>
        <w:snapToGrid w:val="0"/>
        <w:spacing w:line="312" w:lineRule="auto"/>
        <w:ind w:firstLine="5640" w:firstLineChars="2350"/>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444B272D">
      <w:pPr>
        <w:snapToGrid w:val="0"/>
        <w:spacing w:line="360" w:lineRule="auto"/>
        <w:ind w:firstLine="5760" w:firstLineChars="2400"/>
      </w:pPr>
      <w:r>
        <w:rPr>
          <w:rFonts w:hint="eastAsia" w:ascii="仿宋_GB2312" w:hAnsi="仿宋" w:eastAsia="仿宋_GB2312" w:cs="仿宋_GB2312"/>
          <w:kern w:val="0"/>
          <w:sz w:val="24"/>
          <w:lang w:val="zh-CN"/>
        </w:rPr>
        <w:t>……</w:t>
      </w:r>
    </w:p>
    <w:p w14:paraId="071C67D1">
      <w:pPr>
        <w:snapToGrid w:val="0"/>
        <w:spacing w:line="360" w:lineRule="auto"/>
        <w:rPr>
          <w:rFonts w:ascii="仿宋_GB2312" w:hAnsi="仿宋" w:eastAsia="仿宋_GB2312" w:cs="仿宋_GB2312"/>
          <w:b/>
          <w:kern w:val="0"/>
          <w:sz w:val="32"/>
          <w:szCs w:val="32"/>
        </w:rPr>
      </w:pPr>
      <w:r>
        <w:rPr>
          <w:rFonts w:ascii="仿宋_GB2312" w:hAnsi="仿宋" w:eastAsia="仿宋_GB2312" w:cs="仿宋_GB2312"/>
          <w:kern w:val="0"/>
          <w:sz w:val="24"/>
          <w:lang w:val="zh-CN"/>
        </w:rPr>
        <w:t xml:space="preserve">                                               日期：  年  月   日</w:t>
      </w:r>
    </w:p>
    <w:p w14:paraId="6B7C2AE2">
      <w:pPr>
        <w:jc w:val="center"/>
        <w:rPr>
          <w:rFonts w:hint="eastAsia" w:ascii="仿宋_GB2312" w:hAnsi="仿宋" w:eastAsia="仿宋_GB2312" w:cs="仿宋_GB2312"/>
          <w:b/>
          <w:kern w:val="0"/>
          <w:sz w:val="32"/>
          <w:szCs w:val="32"/>
        </w:rPr>
      </w:pPr>
    </w:p>
    <w:p w14:paraId="4A414D38">
      <w:pPr>
        <w:jc w:val="center"/>
      </w:pPr>
      <w:r>
        <w:rPr>
          <w:rFonts w:hint="eastAsia" w:ascii="仿宋_GB2312" w:hAnsi="仿宋" w:eastAsia="仿宋_GB2312" w:cs="仿宋_GB2312"/>
          <w:b/>
          <w:kern w:val="0"/>
          <w:sz w:val="32"/>
          <w:szCs w:val="32"/>
        </w:rPr>
        <w:t>四、评标标准相应的商务技术资料</w:t>
      </w:r>
    </w:p>
    <w:p w14:paraId="0BE27DAC">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261FB193">
      <w:pPr>
        <w:jc w:val="center"/>
        <w:rPr>
          <w:rFonts w:ascii="仿宋_GB2312" w:hAnsi="仿宋" w:eastAsia="仿宋_GB2312" w:cs="仿宋_GB2312"/>
          <w:b/>
          <w:kern w:val="0"/>
          <w:sz w:val="32"/>
          <w:szCs w:val="32"/>
        </w:rPr>
      </w:pPr>
    </w:p>
    <w:p w14:paraId="2A356A80">
      <w:pPr>
        <w:jc w:val="center"/>
        <w:rPr>
          <w:rFonts w:ascii="仿宋_GB2312" w:hAnsi="仿宋" w:eastAsia="仿宋_GB2312" w:cs="仿宋_GB2312"/>
          <w:b/>
          <w:kern w:val="0"/>
          <w:sz w:val="32"/>
          <w:szCs w:val="32"/>
        </w:rPr>
      </w:pPr>
    </w:p>
    <w:p w14:paraId="324F611B">
      <w:pPr>
        <w:jc w:val="center"/>
        <w:rPr>
          <w:rFonts w:ascii="仿宋_GB2312" w:hAnsi="仿宋" w:eastAsia="仿宋_GB2312" w:cs="仿宋_GB2312"/>
          <w:b/>
          <w:kern w:val="0"/>
          <w:sz w:val="32"/>
          <w:szCs w:val="32"/>
        </w:rPr>
      </w:pPr>
    </w:p>
    <w:p w14:paraId="2D132C3F">
      <w:pPr>
        <w:jc w:val="center"/>
        <w:rPr>
          <w:rFonts w:ascii="仿宋_GB2312" w:hAnsi="仿宋" w:eastAsia="仿宋_GB2312" w:cs="仿宋_GB2312"/>
          <w:b/>
          <w:kern w:val="0"/>
          <w:sz w:val="32"/>
          <w:szCs w:val="32"/>
        </w:rPr>
      </w:pPr>
    </w:p>
    <w:p w14:paraId="008B011F">
      <w:pPr>
        <w:jc w:val="center"/>
        <w:rPr>
          <w:rFonts w:ascii="仿宋_GB2312" w:hAnsi="仿宋" w:eastAsia="仿宋_GB2312" w:cs="仿宋_GB2312"/>
          <w:b/>
          <w:kern w:val="0"/>
          <w:sz w:val="32"/>
          <w:szCs w:val="32"/>
        </w:rPr>
      </w:pPr>
    </w:p>
    <w:p w14:paraId="70379FAC">
      <w:pPr>
        <w:jc w:val="center"/>
        <w:rPr>
          <w:rFonts w:ascii="仿宋_GB2312" w:hAnsi="仿宋" w:eastAsia="仿宋_GB2312" w:cs="仿宋_GB2312"/>
          <w:b/>
          <w:kern w:val="0"/>
          <w:sz w:val="32"/>
          <w:szCs w:val="32"/>
        </w:rPr>
      </w:pPr>
    </w:p>
    <w:p w14:paraId="3232B017">
      <w:pPr>
        <w:jc w:val="center"/>
        <w:rPr>
          <w:rFonts w:ascii="仿宋_GB2312" w:hAnsi="仿宋" w:eastAsia="仿宋_GB2312" w:cs="仿宋_GB2312"/>
          <w:b/>
          <w:kern w:val="0"/>
          <w:sz w:val="32"/>
          <w:szCs w:val="32"/>
        </w:rPr>
      </w:pPr>
    </w:p>
    <w:p w14:paraId="5D648620">
      <w:pPr>
        <w:jc w:val="center"/>
        <w:rPr>
          <w:rFonts w:ascii="仿宋_GB2312" w:hAnsi="仿宋" w:eastAsia="仿宋_GB2312" w:cs="仿宋_GB2312"/>
          <w:b/>
          <w:kern w:val="0"/>
          <w:sz w:val="32"/>
          <w:szCs w:val="32"/>
        </w:rPr>
      </w:pPr>
    </w:p>
    <w:p w14:paraId="064FC9A2">
      <w:pPr>
        <w:jc w:val="center"/>
        <w:rPr>
          <w:rFonts w:ascii="仿宋_GB2312" w:hAnsi="仿宋" w:eastAsia="仿宋_GB2312" w:cs="仿宋_GB2312"/>
          <w:b/>
          <w:kern w:val="0"/>
          <w:sz w:val="32"/>
          <w:szCs w:val="32"/>
        </w:rPr>
      </w:pPr>
    </w:p>
    <w:p w14:paraId="31A25DA5">
      <w:pPr>
        <w:jc w:val="center"/>
        <w:rPr>
          <w:rFonts w:ascii="仿宋_GB2312" w:hAnsi="仿宋" w:eastAsia="仿宋_GB2312" w:cs="仿宋_GB2312"/>
          <w:b/>
          <w:kern w:val="0"/>
          <w:sz w:val="32"/>
          <w:szCs w:val="32"/>
        </w:rPr>
      </w:pPr>
    </w:p>
    <w:p w14:paraId="2629AAE6">
      <w:pPr>
        <w:jc w:val="center"/>
        <w:rPr>
          <w:rFonts w:ascii="仿宋_GB2312" w:hAnsi="仿宋" w:eastAsia="仿宋_GB2312" w:cs="仿宋_GB2312"/>
          <w:b/>
          <w:kern w:val="0"/>
          <w:sz w:val="32"/>
          <w:szCs w:val="32"/>
        </w:rPr>
      </w:pPr>
    </w:p>
    <w:p w14:paraId="1E90F82F">
      <w:pPr>
        <w:jc w:val="center"/>
        <w:rPr>
          <w:rFonts w:ascii="仿宋_GB2312" w:hAnsi="仿宋" w:eastAsia="仿宋_GB2312" w:cs="仿宋_GB2312"/>
          <w:b/>
          <w:kern w:val="0"/>
          <w:sz w:val="32"/>
          <w:szCs w:val="32"/>
        </w:rPr>
      </w:pPr>
    </w:p>
    <w:p w14:paraId="6EDADF60">
      <w:pPr>
        <w:jc w:val="center"/>
        <w:rPr>
          <w:rFonts w:ascii="仿宋_GB2312" w:hAnsi="仿宋" w:eastAsia="仿宋_GB2312" w:cs="仿宋_GB2312"/>
          <w:b/>
          <w:kern w:val="0"/>
          <w:sz w:val="32"/>
          <w:szCs w:val="32"/>
        </w:rPr>
      </w:pPr>
    </w:p>
    <w:p w14:paraId="2708E6EC">
      <w:pPr>
        <w:jc w:val="center"/>
        <w:rPr>
          <w:rFonts w:ascii="仿宋_GB2312" w:hAnsi="仿宋" w:eastAsia="仿宋_GB2312" w:cs="仿宋_GB2312"/>
          <w:b/>
          <w:kern w:val="0"/>
          <w:sz w:val="32"/>
          <w:szCs w:val="32"/>
        </w:rPr>
      </w:pPr>
    </w:p>
    <w:p w14:paraId="4058F7D4">
      <w:pPr>
        <w:jc w:val="center"/>
        <w:rPr>
          <w:rFonts w:ascii="仿宋_GB2312" w:hAnsi="仿宋" w:eastAsia="仿宋_GB2312" w:cs="仿宋_GB2312"/>
          <w:b/>
          <w:kern w:val="0"/>
          <w:sz w:val="32"/>
          <w:szCs w:val="32"/>
        </w:rPr>
      </w:pPr>
    </w:p>
    <w:p w14:paraId="10D0CC93">
      <w:pPr>
        <w:jc w:val="center"/>
        <w:rPr>
          <w:rFonts w:ascii="仿宋_GB2312" w:hAnsi="仿宋" w:eastAsia="仿宋_GB2312" w:cs="仿宋_GB2312"/>
          <w:b/>
          <w:kern w:val="0"/>
          <w:sz w:val="32"/>
          <w:szCs w:val="32"/>
        </w:rPr>
      </w:pPr>
    </w:p>
    <w:p w14:paraId="66749D83">
      <w:pPr>
        <w:jc w:val="center"/>
        <w:rPr>
          <w:rFonts w:ascii="仿宋_GB2312" w:hAnsi="仿宋" w:eastAsia="仿宋_GB2312" w:cs="仿宋_GB2312"/>
          <w:b/>
          <w:kern w:val="0"/>
          <w:sz w:val="32"/>
          <w:szCs w:val="32"/>
        </w:rPr>
      </w:pPr>
    </w:p>
    <w:p w14:paraId="2CE15E29">
      <w:pPr>
        <w:jc w:val="center"/>
        <w:rPr>
          <w:rFonts w:ascii="仿宋_GB2312" w:hAnsi="仿宋" w:eastAsia="仿宋_GB2312" w:cs="仿宋_GB2312"/>
          <w:b/>
          <w:kern w:val="0"/>
          <w:sz w:val="32"/>
          <w:szCs w:val="32"/>
        </w:rPr>
      </w:pPr>
    </w:p>
    <w:p w14:paraId="034F541E">
      <w:pPr>
        <w:jc w:val="center"/>
        <w:rPr>
          <w:rFonts w:ascii="仿宋_GB2312" w:hAnsi="仿宋" w:eastAsia="仿宋_GB2312" w:cs="仿宋_GB2312"/>
          <w:b/>
          <w:kern w:val="0"/>
          <w:sz w:val="32"/>
          <w:szCs w:val="32"/>
        </w:rPr>
      </w:pPr>
    </w:p>
    <w:p w14:paraId="23356D6F">
      <w:pPr>
        <w:jc w:val="center"/>
        <w:rPr>
          <w:rFonts w:ascii="仿宋_GB2312" w:hAnsi="仿宋" w:eastAsia="仿宋_GB2312" w:cs="仿宋_GB2312"/>
          <w:b/>
          <w:kern w:val="0"/>
          <w:sz w:val="32"/>
          <w:szCs w:val="32"/>
        </w:rPr>
      </w:pPr>
    </w:p>
    <w:p w14:paraId="15AD870B">
      <w:pPr>
        <w:jc w:val="center"/>
        <w:rPr>
          <w:rFonts w:ascii="仿宋_GB2312" w:hAnsi="仿宋" w:eastAsia="仿宋_GB2312" w:cs="仿宋_GB2312"/>
          <w:b/>
          <w:kern w:val="0"/>
          <w:sz w:val="32"/>
          <w:szCs w:val="32"/>
        </w:rPr>
      </w:pPr>
    </w:p>
    <w:p w14:paraId="763D97D8">
      <w:pPr>
        <w:jc w:val="center"/>
        <w:rPr>
          <w:rFonts w:ascii="仿宋_GB2312" w:hAnsi="仿宋" w:eastAsia="仿宋_GB2312" w:cs="仿宋_GB2312"/>
          <w:b/>
          <w:kern w:val="0"/>
          <w:sz w:val="32"/>
          <w:szCs w:val="32"/>
        </w:rPr>
      </w:pPr>
    </w:p>
    <w:p w14:paraId="1EC0EEE1">
      <w:pPr>
        <w:jc w:val="center"/>
        <w:rPr>
          <w:rFonts w:ascii="仿宋_GB2312" w:hAnsi="仿宋" w:eastAsia="仿宋_GB2312" w:cs="仿宋_GB2312"/>
          <w:b/>
          <w:kern w:val="0"/>
          <w:sz w:val="32"/>
          <w:szCs w:val="32"/>
        </w:rPr>
      </w:pPr>
    </w:p>
    <w:p w14:paraId="52C6CC59">
      <w:pPr>
        <w:jc w:val="center"/>
        <w:rPr>
          <w:rFonts w:ascii="仿宋_GB2312" w:hAnsi="仿宋" w:eastAsia="仿宋_GB2312" w:cs="仿宋_GB2312"/>
          <w:b/>
          <w:kern w:val="0"/>
          <w:sz w:val="32"/>
          <w:szCs w:val="32"/>
        </w:rPr>
      </w:pPr>
    </w:p>
    <w:p w14:paraId="1F779092">
      <w:pPr>
        <w:jc w:val="center"/>
        <w:rPr>
          <w:rFonts w:ascii="仿宋_GB2312" w:hAnsi="仿宋" w:eastAsia="仿宋_GB2312" w:cs="仿宋_GB2312"/>
          <w:b/>
          <w:kern w:val="0"/>
          <w:sz w:val="32"/>
          <w:szCs w:val="32"/>
        </w:rPr>
      </w:pPr>
    </w:p>
    <w:p w14:paraId="5B873DFE">
      <w:pPr>
        <w:jc w:val="center"/>
        <w:rPr>
          <w:rFonts w:ascii="仿宋_GB2312" w:hAnsi="仿宋" w:eastAsia="仿宋_GB2312" w:cs="仿宋_GB2312"/>
          <w:b/>
          <w:kern w:val="0"/>
          <w:sz w:val="32"/>
          <w:szCs w:val="32"/>
        </w:rPr>
      </w:pPr>
    </w:p>
    <w:p w14:paraId="473AD72F">
      <w:pPr>
        <w:jc w:val="center"/>
        <w:rPr>
          <w:rFonts w:ascii="仿宋_GB2312" w:hAnsi="仿宋" w:eastAsia="仿宋_GB2312" w:cs="仿宋_GB2312"/>
          <w:b/>
          <w:kern w:val="0"/>
          <w:sz w:val="32"/>
          <w:szCs w:val="32"/>
        </w:rPr>
      </w:pPr>
    </w:p>
    <w:p w14:paraId="099F4C23">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val="en-US" w:eastAsia="zh-CN"/>
        </w:rPr>
        <w:t xml:space="preserve">                  </w:t>
      </w:r>
      <w:r>
        <w:rPr>
          <w:rFonts w:hint="eastAsia" w:ascii="仿宋_GB2312" w:hAnsi="仿宋" w:eastAsia="仿宋_GB2312" w:cs="仿宋_GB2312"/>
          <w:b/>
          <w:kern w:val="0"/>
          <w:sz w:val="32"/>
          <w:szCs w:val="32"/>
        </w:rPr>
        <w:t>五、商务技术偏离表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40"/>
        <w:gridCol w:w="3266"/>
        <w:gridCol w:w="923"/>
        <w:gridCol w:w="1276"/>
      </w:tblGrid>
      <w:tr w14:paraId="6B7D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tcPr>
          <w:p w14:paraId="15905461">
            <w:pPr>
              <w:jc w:val="center"/>
              <w:rPr>
                <w:rFonts w:ascii="仿宋_GB2312" w:hAnsi="仿宋" w:eastAsia="仿宋_GB2312"/>
                <w:b/>
                <w:bCs/>
                <w:sz w:val="24"/>
              </w:rPr>
            </w:pPr>
            <w:r>
              <w:rPr>
                <w:rFonts w:hint="eastAsia" w:ascii="仿宋_GB2312" w:hAnsi="仿宋" w:eastAsia="仿宋_GB2312"/>
                <w:b/>
                <w:bCs/>
                <w:sz w:val="24"/>
              </w:rPr>
              <w:t>序号</w:t>
            </w:r>
          </w:p>
        </w:tc>
        <w:tc>
          <w:tcPr>
            <w:tcW w:w="3040" w:type="dxa"/>
          </w:tcPr>
          <w:p w14:paraId="7AD34876">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w:t>
            </w:r>
            <w:r>
              <w:rPr>
                <w:rFonts w:hint="eastAsia" w:ascii="仿宋_GB2312" w:hAnsi="仿宋" w:eastAsia="仿宋_GB2312"/>
                <w:b/>
                <w:bCs/>
                <w:sz w:val="24"/>
                <w:lang w:eastAsia="zh-CN"/>
              </w:rPr>
              <w:t>部分采购需求</w:t>
            </w:r>
          </w:p>
        </w:tc>
        <w:tc>
          <w:tcPr>
            <w:tcW w:w="3266" w:type="dxa"/>
          </w:tcPr>
          <w:p w14:paraId="1556EC97">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923" w:type="dxa"/>
          </w:tcPr>
          <w:p w14:paraId="64E5B148">
            <w:pPr>
              <w:jc w:val="center"/>
              <w:rPr>
                <w:rFonts w:ascii="仿宋_GB2312" w:hAnsi="仿宋" w:eastAsia="仿宋_GB2312"/>
                <w:b/>
                <w:bCs/>
                <w:sz w:val="24"/>
              </w:rPr>
            </w:pPr>
            <w:r>
              <w:rPr>
                <w:rFonts w:hint="eastAsia" w:ascii="仿宋_GB2312" w:hAnsi="仿宋" w:eastAsia="仿宋_GB2312"/>
                <w:b/>
                <w:bCs/>
                <w:sz w:val="24"/>
              </w:rPr>
              <w:t>投标品牌</w:t>
            </w:r>
          </w:p>
        </w:tc>
        <w:tc>
          <w:tcPr>
            <w:tcW w:w="1276" w:type="dxa"/>
          </w:tcPr>
          <w:p w14:paraId="6D859908">
            <w:pPr>
              <w:jc w:val="center"/>
              <w:rPr>
                <w:rFonts w:ascii="仿宋_GB2312" w:hAnsi="仿宋" w:eastAsia="仿宋_GB2312"/>
                <w:b/>
                <w:bCs/>
                <w:sz w:val="24"/>
              </w:rPr>
            </w:pPr>
            <w:r>
              <w:rPr>
                <w:rFonts w:hint="eastAsia" w:ascii="仿宋_GB2312" w:hAnsi="仿宋" w:eastAsia="仿宋_GB2312"/>
                <w:b/>
                <w:bCs/>
                <w:sz w:val="24"/>
              </w:rPr>
              <w:t>偏离说明</w:t>
            </w:r>
          </w:p>
        </w:tc>
      </w:tr>
      <w:tr w14:paraId="0D02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724A70">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040" w:type="dxa"/>
          </w:tcPr>
          <w:p w14:paraId="6573C2A3">
            <w:pPr>
              <w:jc w:val="center"/>
              <w:rPr>
                <w:rFonts w:ascii="仿宋_GB2312" w:hAnsi="仿宋" w:eastAsia="仿宋_GB2312" w:cs="仿宋_GB2312"/>
                <w:b/>
                <w:kern w:val="0"/>
                <w:sz w:val="32"/>
                <w:szCs w:val="32"/>
              </w:rPr>
            </w:pPr>
          </w:p>
        </w:tc>
        <w:tc>
          <w:tcPr>
            <w:tcW w:w="3266" w:type="dxa"/>
          </w:tcPr>
          <w:p w14:paraId="6C127CFB">
            <w:pPr>
              <w:jc w:val="center"/>
              <w:rPr>
                <w:rFonts w:ascii="仿宋_GB2312" w:hAnsi="仿宋" w:eastAsia="仿宋_GB2312" w:cs="仿宋_GB2312"/>
                <w:b/>
                <w:kern w:val="0"/>
                <w:sz w:val="32"/>
                <w:szCs w:val="32"/>
              </w:rPr>
            </w:pPr>
          </w:p>
        </w:tc>
        <w:tc>
          <w:tcPr>
            <w:tcW w:w="923" w:type="dxa"/>
          </w:tcPr>
          <w:p w14:paraId="6DDD6484">
            <w:pPr>
              <w:jc w:val="center"/>
              <w:rPr>
                <w:rFonts w:ascii="仿宋_GB2312" w:hAnsi="仿宋" w:eastAsia="仿宋_GB2312" w:cs="仿宋_GB2312"/>
                <w:b/>
                <w:kern w:val="0"/>
                <w:sz w:val="32"/>
                <w:szCs w:val="32"/>
              </w:rPr>
            </w:pPr>
          </w:p>
        </w:tc>
        <w:tc>
          <w:tcPr>
            <w:tcW w:w="1276" w:type="dxa"/>
          </w:tcPr>
          <w:p w14:paraId="45974355">
            <w:pPr>
              <w:jc w:val="center"/>
              <w:rPr>
                <w:rFonts w:ascii="仿宋_GB2312" w:hAnsi="仿宋" w:eastAsia="仿宋_GB2312" w:cs="仿宋_GB2312"/>
                <w:b/>
                <w:kern w:val="0"/>
                <w:sz w:val="32"/>
                <w:szCs w:val="32"/>
              </w:rPr>
            </w:pPr>
          </w:p>
        </w:tc>
      </w:tr>
      <w:tr w14:paraId="7D0D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8B78B3">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040" w:type="dxa"/>
          </w:tcPr>
          <w:p w14:paraId="74F59C7F">
            <w:pPr>
              <w:jc w:val="center"/>
              <w:rPr>
                <w:rFonts w:ascii="仿宋_GB2312" w:hAnsi="仿宋" w:eastAsia="仿宋_GB2312" w:cs="仿宋_GB2312"/>
                <w:b/>
                <w:kern w:val="0"/>
                <w:sz w:val="32"/>
                <w:szCs w:val="32"/>
              </w:rPr>
            </w:pPr>
          </w:p>
        </w:tc>
        <w:tc>
          <w:tcPr>
            <w:tcW w:w="3266" w:type="dxa"/>
          </w:tcPr>
          <w:p w14:paraId="3288C527">
            <w:pPr>
              <w:jc w:val="center"/>
              <w:rPr>
                <w:rFonts w:ascii="仿宋_GB2312" w:hAnsi="仿宋" w:eastAsia="仿宋_GB2312" w:cs="仿宋_GB2312"/>
                <w:b/>
                <w:kern w:val="0"/>
                <w:sz w:val="32"/>
                <w:szCs w:val="32"/>
              </w:rPr>
            </w:pPr>
          </w:p>
        </w:tc>
        <w:tc>
          <w:tcPr>
            <w:tcW w:w="923" w:type="dxa"/>
          </w:tcPr>
          <w:p w14:paraId="1330D70D">
            <w:pPr>
              <w:jc w:val="center"/>
              <w:rPr>
                <w:rFonts w:ascii="仿宋_GB2312" w:hAnsi="仿宋" w:eastAsia="仿宋_GB2312" w:cs="仿宋_GB2312"/>
                <w:b/>
                <w:kern w:val="0"/>
                <w:sz w:val="32"/>
                <w:szCs w:val="32"/>
              </w:rPr>
            </w:pPr>
          </w:p>
        </w:tc>
        <w:tc>
          <w:tcPr>
            <w:tcW w:w="1276" w:type="dxa"/>
          </w:tcPr>
          <w:p w14:paraId="39C55D02">
            <w:pPr>
              <w:jc w:val="center"/>
              <w:rPr>
                <w:rFonts w:ascii="仿宋_GB2312" w:hAnsi="仿宋" w:eastAsia="仿宋_GB2312" w:cs="仿宋_GB2312"/>
                <w:b/>
                <w:kern w:val="0"/>
                <w:sz w:val="32"/>
                <w:szCs w:val="32"/>
              </w:rPr>
            </w:pPr>
          </w:p>
        </w:tc>
      </w:tr>
      <w:tr w14:paraId="3EDC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4A7C6E">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040" w:type="dxa"/>
          </w:tcPr>
          <w:p w14:paraId="47D7ED00">
            <w:pPr>
              <w:jc w:val="center"/>
              <w:rPr>
                <w:rFonts w:ascii="仿宋_GB2312" w:hAnsi="仿宋" w:eastAsia="仿宋_GB2312" w:cs="仿宋_GB2312"/>
                <w:b/>
                <w:kern w:val="0"/>
                <w:sz w:val="32"/>
                <w:szCs w:val="32"/>
              </w:rPr>
            </w:pPr>
          </w:p>
        </w:tc>
        <w:tc>
          <w:tcPr>
            <w:tcW w:w="3266" w:type="dxa"/>
          </w:tcPr>
          <w:p w14:paraId="038E0583">
            <w:pPr>
              <w:jc w:val="center"/>
              <w:rPr>
                <w:rFonts w:ascii="仿宋_GB2312" w:hAnsi="仿宋" w:eastAsia="仿宋_GB2312" w:cs="仿宋_GB2312"/>
                <w:b/>
                <w:kern w:val="0"/>
                <w:sz w:val="32"/>
                <w:szCs w:val="32"/>
              </w:rPr>
            </w:pPr>
          </w:p>
        </w:tc>
        <w:tc>
          <w:tcPr>
            <w:tcW w:w="923" w:type="dxa"/>
          </w:tcPr>
          <w:p w14:paraId="19BC90E5">
            <w:pPr>
              <w:jc w:val="center"/>
              <w:rPr>
                <w:rFonts w:ascii="仿宋_GB2312" w:hAnsi="仿宋" w:eastAsia="仿宋_GB2312" w:cs="仿宋_GB2312"/>
                <w:b/>
                <w:kern w:val="0"/>
                <w:sz w:val="32"/>
                <w:szCs w:val="32"/>
              </w:rPr>
            </w:pPr>
          </w:p>
        </w:tc>
        <w:tc>
          <w:tcPr>
            <w:tcW w:w="1276" w:type="dxa"/>
          </w:tcPr>
          <w:p w14:paraId="479873E8">
            <w:pPr>
              <w:jc w:val="center"/>
              <w:rPr>
                <w:rFonts w:ascii="仿宋_GB2312" w:hAnsi="仿宋" w:eastAsia="仿宋_GB2312" w:cs="仿宋_GB2312"/>
                <w:b/>
                <w:kern w:val="0"/>
                <w:sz w:val="32"/>
                <w:szCs w:val="32"/>
              </w:rPr>
            </w:pPr>
          </w:p>
        </w:tc>
      </w:tr>
    </w:tbl>
    <w:p w14:paraId="52403AA4">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39A49726">
      <w:pPr>
        <w:jc w:val="center"/>
        <w:rPr>
          <w:rFonts w:ascii="仿宋_GB2312" w:hAnsi="仿宋" w:eastAsia="仿宋_GB2312" w:cs="仿宋_GB2312"/>
          <w:b/>
          <w:kern w:val="0"/>
          <w:sz w:val="32"/>
          <w:szCs w:val="32"/>
        </w:rPr>
      </w:pPr>
    </w:p>
    <w:p w14:paraId="2A2E3684">
      <w:pPr>
        <w:jc w:val="center"/>
        <w:rPr>
          <w:rFonts w:ascii="仿宋_GB2312" w:hAnsi="仿宋" w:eastAsia="仿宋_GB2312" w:cs="仿宋_GB2312"/>
          <w:b/>
          <w:kern w:val="0"/>
          <w:sz w:val="32"/>
          <w:szCs w:val="32"/>
        </w:rPr>
      </w:pPr>
    </w:p>
    <w:p w14:paraId="6237C4F0">
      <w:pPr>
        <w:jc w:val="center"/>
        <w:rPr>
          <w:rFonts w:ascii="仿宋_GB2312" w:hAnsi="仿宋" w:eastAsia="仿宋_GB2312" w:cs="仿宋_GB2312"/>
          <w:b/>
          <w:kern w:val="0"/>
          <w:sz w:val="32"/>
          <w:szCs w:val="32"/>
        </w:rPr>
      </w:pPr>
    </w:p>
    <w:p w14:paraId="0C290AB1">
      <w:pPr>
        <w:jc w:val="center"/>
        <w:rPr>
          <w:rFonts w:ascii="仿宋_GB2312" w:hAnsi="仿宋" w:eastAsia="仿宋_GB2312" w:cs="仿宋_GB2312"/>
          <w:b/>
          <w:kern w:val="0"/>
          <w:sz w:val="32"/>
          <w:szCs w:val="32"/>
        </w:rPr>
      </w:pPr>
    </w:p>
    <w:p w14:paraId="37EBFCEB">
      <w:pPr>
        <w:jc w:val="center"/>
        <w:rPr>
          <w:rFonts w:ascii="仿宋_GB2312" w:hAnsi="仿宋" w:eastAsia="仿宋_GB2312" w:cs="仿宋_GB2312"/>
          <w:b/>
          <w:kern w:val="0"/>
          <w:sz w:val="32"/>
          <w:szCs w:val="32"/>
        </w:rPr>
      </w:pPr>
    </w:p>
    <w:p w14:paraId="5E08279B">
      <w:pPr>
        <w:jc w:val="center"/>
        <w:rPr>
          <w:rFonts w:ascii="仿宋_GB2312" w:hAnsi="仿宋" w:eastAsia="仿宋_GB2312" w:cs="仿宋_GB2312"/>
          <w:b/>
          <w:kern w:val="0"/>
          <w:sz w:val="32"/>
          <w:szCs w:val="32"/>
        </w:rPr>
      </w:pPr>
    </w:p>
    <w:p w14:paraId="48CF1104">
      <w:pPr>
        <w:jc w:val="center"/>
        <w:rPr>
          <w:rFonts w:ascii="仿宋_GB2312" w:hAnsi="仿宋" w:eastAsia="仿宋_GB2312" w:cs="仿宋_GB2312"/>
          <w:b/>
          <w:kern w:val="0"/>
          <w:sz w:val="32"/>
          <w:szCs w:val="32"/>
        </w:rPr>
      </w:pPr>
    </w:p>
    <w:p w14:paraId="410F7735">
      <w:pPr>
        <w:jc w:val="center"/>
        <w:rPr>
          <w:rFonts w:ascii="仿宋_GB2312" w:hAnsi="仿宋" w:eastAsia="仿宋_GB2312" w:cs="仿宋_GB2312"/>
          <w:b/>
          <w:kern w:val="0"/>
          <w:sz w:val="32"/>
          <w:szCs w:val="32"/>
        </w:rPr>
      </w:pPr>
    </w:p>
    <w:p w14:paraId="457E8C64">
      <w:pPr>
        <w:jc w:val="center"/>
        <w:rPr>
          <w:rFonts w:ascii="仿宋_GB2312" w:hAnsi="仿宋" w:eastAsia="仿宋_GB2312" w:cs="仿宋_GB2312"/>
          <w:b/>
          <w:kern w:val="0"/>
          <w:sz w:val="32"/>
          <w:szCs w:val="32"/>
        </w:rPr>
      </w:pPr>
    </w:p>
    <w:p w14:paraId="0DFE6FD7">
      <w:pPr>
        <w:jc w:val="center"/>
        <w:rPr>
          <w:rFonts w:ascii="仿宋_GB2312" w:hAnsi="仿宋" w:eastAsia="仿宋_GB2312" w:cs="仿宋_GB2312"/>
          <w:b/>
          <w:kern w:val="0"/>
          <w:sz w:val="32"/>
          <w:szCs w:val="32"/>
        </w:rPr>
      </w:pPr>
    </w:p>
    <w:p w14:paraId="237E7756">
      <w:pPr>
        <w:jc w:val="center"/>
        <w:rPr>
          <w:rFonts w:ascii="仿宋_GB2312" w:hAnsi="仿宋" w:eastAsia="仿宋_GB2312" w:cs="仿宋_GB2312"/>
          <w:b/>
          <w:kern w:val="0"/>
          <w:sz w:val="32"/>
          <w:szCs w:val="32"/>
        </w:rPr>
      </w:pPr>
    </w:p>
    <w:p w14:paraId="44ECD111">
      <w:pPr>
        <w:jc w:val="center"/>
        <w:rPr>
          <w:rFonts w:ascii="仿宋_GB2312" w:hAnsi="仿宋" w:eastAsia="仿宋_GB2312" w:cs="仿宋_GB2312"/>
          <w:b/>
          <w:kern w:val="0"/>
          <w:sz w:val="32"/>
          <w:szCs w:val="32"/>
        </w:rPr>
      </w:pPr>
    </w:p>
    <w:p w14:paraId="0BE7CAA6">
      <w:pPr>
        <w:ind w:firstLine="2891" w:firstLineChars="900"/>
        <w:rPr>
          <w:rFonts w:ascii="仿宋_GB2312" w:hAnsi="仿宋" w:eastAsia="仿宋_GB2312"/>
          <w:b/>
          <w:bCs/>
          <w:sz w:val="32"/>
          <w:szCs w:val="32"/>
        </w:rPr>
      </w:pPr>
    </w:p>
    <w:p w14:paraId="2F76EC08">
      <w:pPr>
        <w:ind w:firstLine="2891" w:firstLineChars="900"/>
        <w:rPr>
          <w:rFonts w:ascii="仿宋_GB2312" w:hAnsi="仿宋" w:eastAsia="仿宋_GB2312"/>
          <w:b/>
          <w:bCs/>
          <w:sz w:val="32"/>
          <w:szCs w:val="32"/>
        </w:rPr>
      </w:pPr>
    </w:p>
    <w:p w14:paraId="49F53292">
      <w:pPr>
        <w:ind w:firstLine="2891" w:firstLineChars="900"/>
        <w:rPr>
          <w:rFonts w:ascii="仿宋_GB2312" w:hAnsi="仿宋" w:eastAsia="仿宋_GB2312"/>
          <w:b/>
          <w:bCs/>
          <w:sz w:val="32"/>
          <w:szCs w:val="32"/>
        </w:rPr>
      </w:pPr>
    </w:p>
    <w:p w14:paraId="4D81834B">
      <w:pPr>
        <w:ind w:firstLine="2891" w:firstLineChars="900"/>
        <w:rPr>
          <w:rFonts w:ascii="仿宋_GB2312" w:hAnsi="仿宋" w:eastAsia="仿宋_GB2312"/>
          <w:b/>
          <w:bCs/>
          <w:sz w:val="32"/>
          <w:szCs w:val="32"/>
        </w:rPr>
      </w:pPr>
    </w:p>
    <w:p w14:paraId="76474429">
      <w:pPr>
        <w:ind w:firstLine="2891" w:firstLineChars="900"/>
        <w:rPr>
          <w:rFonts w:ascii="仿宋_GB2312" w:hAnsi="仿宋" w:eastAsia="仿宋_GB2312"/>
          <w:b/>
          <w:bCs/>
          <w:sz w:val="32"/>
          <w:szCs w:val="32"/>
        </w:rPr>
      </w:pPr>
    </w:p>
    <w:p w14:paraId="0355E329">
      <w:pPr>
        <w:ind w:firstLine="2891" w:firstLineChars="900"/>
        <w:rPr>
          <w:rFonts w:ascii="仿宋_GB2312" w:hAnsi="仿宋" w:eastAsia="仿宋_GB2312"/>
          <w:b/>
          <w:bCs/>
          <w:sz w:val="32"/>
          <w:szCs w:val="32"/>
        </w:rPr>
      </w:pPr>
    </w:p>
    <w:p w14:paraId="59088B90">
      <w:pPr>
        <w:snapToGrid w:val="0"/>
        <w:spacing w:line="280" w:lineRule="exact"/>
        <w:jc w:val="center"/>
        <w:rPr>
          <w:rFonts w:ascii="宋体" w:hAnsi="宋体" w:cs="宋体"/>
          <w:b/>
          <w:bCs/>
          <w:sz w:val="28"/>
          <w:szCs w:val="28"/>
        </w:rPr>
      </w:pPr>
    </w:p>
    <w:p w14:paraId="0EBFFC2F">
      <w:pPr>
        <w:snapToGrid w:val="0"/>
        <w:spacing w:line="280" w:lineRule="exact"/>
        <w:jc w:val="center"/>
        <w:rPr>
          <w:rFonts w:ascii="宋体" w:hAnsi="宋体" w:cs="宋体"/>
          <w:b/>
          <w:bCs/>
          <w:sz w:val="28"/>
          <w:szCs w:val="28"/>
        </w:rPr>
      </w:pPr>
    </w:p>
    <w:p w14:paraId="185BECBD">
      <w:pPr>
        <w:snapToGrid w:val="0"/>
        <w:spacing w:line="280" w:lineRule="exact"/>
        <w:jc w:val="center"/>
        <w:rPr>
          <w:rFonts w:ascii="宋体" w:hAnsi="宋体" w:cs="宋体"/>
          <w:b/>
          <w:bCs/>
          <w:sz w:val="28"/>
          <w:szCs w:val="28"/>
        </w:rPr>
      </w:pPr>
    </w:p>
    <w:p w14:paraId="67860F41">
      <w:pPr>
        <w:snapToGrid w:val="0"/>
        <w:spacing w:line="280" w:lineRule="exact"/>
        <w:jc w:val="center"/>
        <w:rPr>
          <w:rFonts w:ascii="宋体" w:hAnsi="宋体" w:cs="宋体"/>
          <w:b/>
          <w:bCs/>
          <w:sz w:val="28"/>
          <w:szCs w:val="28"/>
        </w:rPr>
      </w:pPr>
    </w:p>
    <w:p w14:paraId="2D59E19B">
      <w:pPr>
        <w:snapToGrid w:val="0"/>
        <w:spacing w:line="280" w:lineRule="exact"/>
        <w:jc w:val="center"/>
        <w:rPr>
          <w:rFonts w:ascii="宋体" w:hAnsi="宋体" w:cs="宋体"/>
          <w:b/>
          <w:bCs/>
          <w:sz w:val="28"/>
          <w:szCs w:val="28"/>
        </w:rPr>
      </w:pPr>
    </w:p>
    <w:p w14:paraId="00AF38A4">
      <w:pPr>
        <w:snapToGrid w:val="0"/>
        <w:spacing w:line="280" w:lineRule="exact"/>
        <w:jc w:val="center"/>
        <w:rPr>
          <w:rFonts w:ascii="宋体" w:hAnsi="宋体" w:cs="宋体"/>
          <w:b/>
          <w:bCs/>
          <w:sz w:val="28"/>
          <w:szCs w:val="28"/>
        </w:rPr>
      </w:pPr>
    </w:p>
    <w:p w14:paraId="6F52D603">
      <w:pPr>
        <w:snapToGrid w:val="0"/>
        <w:spacing w:line="280" w:lineRule="exact"/>
        <w:jc w:val="center"/>
        <w:rPr>
          <w:rFonts w:ascii="宋体" w:hAnsi="宋体" w:cs="宋体"/>
          <w:b/>
          <w:bCs/>
          <w:sz w:val="28"/>
          <w:szCs w:val="28"/>
        </w:rPr>
      </w:pPr>
    </w:p>
    <w:p w14:paraId="6B01A5D2">
      <w:pPr>
        <w:snapToGrid w:val="0"/>
        <w:spacing w:line="360" w:lineRule="exact"/>
        <w:jc w:val="both"/>
        <w:rPr>
          <w:rFonts w:ascii="仿宋_GB2312" w:hAnsi="仿宋" w:eastAsia="仿宋_GB2312" w:cs="仿宋_GB2312"/>
          <w:b/>
          <w:kern w:val="0"/>
          <w:sz w:val="32"/>
          <w:szCs w:val="32"/>
        </w:rPr>
      </w:pPr>
    </w:p>
    <w:p w14:paraId="462F04F3">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六、自评表</w:t>
      </w:r>
    </w:p>
    <w:p w14:paraId="6943A634">
      <w:pPr>
        <w:snapToGrid w:val="0"/>
        <w:spacing w:line="280" w:lineRule="exact"/>
        <w:jc w:val="center"/>
        <w:rPr>
          <w:rFonts w:ascii="仿宋_GB2312" w:hAnsi="仿宋" w:eastAsia="仿宋_GB2312" w:cs="仿宋_GB2312"/>
          <w:b/>
          <w:kern w:val="0"/>
          <w:sz w:val="32"/>
          <w:szCs w:val="32"/>
        </w:rPr>
      </w:pPr>
    </w:p>
    <w:tbl>
      <w:tblPr>
        <w:tblStyle w:val="6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76AD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275" w:type="dxa"/>
            <w:vAlign w:val="center"/>
          </w:tcPr>
          <w:p w14:paraId="20E94699">
            <w:pPr>
              <w:jc w:val="center"/>
              <w:rPr>
                <w:rFonts w:ascii="仿宋_GB2312" w:hAnsi="仿宋" w:eastAsia="仿宋_GB2312"/>
                <w:b/>
                <w:bCs/>
                <w:sz w:val="24"/>
              </w:rPr>
            </w:pPr>
            <w:r>
              <w:rPr>
                <w:rFonts w:hint="eastAsia" w:ascii="仿宋_GB2312" w:hAnsi="仿宋" w:eastAsia="仿宋_GB2312"/>
                <w:b/>
                <w:bCs/>
                <w:sz w:val="24"/>
              </w:rPr>
              <w:t>序号</w:t>
            </w:r>
          </w:p>
        </w:tc>
        <w:tc>
          <w:tcPr>
            <w:tcW w:w="2323" w:type="dxa"/>
            <w:vAlign w:val="center"/>
          </w:tcPr>
          <w:p w14:paraId="42887D20">
            <w:pPr>
              <w:jc w:val="center"/>
              <w:rPr>
                <w:rFonts w:ascii="仿宋_GB2312" w:hAnsi="仿宋" w:eastAsia="仿宋_GB2312"/>
                <w:b/>
                <w:bCs/>
                <w:sz w:val="24"/>
              </w:rPr>
            </w:pPr>
            <w:r>
              <w:rPr>
                <w:rFonts w:hint="eastAsia" w:ascii="仿宋_GB2312" w:hAnsi="仿宋" w:eastAsia="仿宋_GB2312"/>
                <w:b/>
                <w:bCs/>
                <w:sz w:val="24"/>
              </w:rPr>
              <w:t>评分项目</w:t>
            </w:r>
          </w:p>
        </w:tc>
        <w:tc>
          <w:tcPr>
            <w:tcW w:w="1596" w:type="dxa"/>
            <w:vAlign w:val="center"/>
          </w:tcPr>
          <w:p w14:paraId="2FF1AA64">
            <w:pPr>
              <w:jc w:val="center"/>
              <w:rPr>
                <w:rFonts w:ascii="仿宋_GB2312" w:hAnsi="仿宋" w:eastAsia="仿宋_GB2312"/>
                <w:b/>
                <w:bCs/>
                <w:sz w:val="24"/>
              </w:rPr>
            </w:pPr>
            <w:r>
              <w:rPr>
                <w:rFonts w:hint="eastAsia" w:ascii="仿宋_GB2312" w:hAnsi="仿宋" w:eastAsia="仿宋_GB2312"/>
                <w:b/>
                <w:bCs/>
                <w:sz w:val="24"/>
              </w:rPr>
              <w:t>分值</w:t>
            </w:r>
          </w:p>
        </w:tc>
        <w:tc>
          <w:tcPr>
            <w:tcW w:w="1583" w:type="dxa"/>
            <w:vAlign w:val="center"/>
          </w:tcPr>
          <w:p w14:paraId="6A12773C">
            <w:pPr>
              <w:jc w:val="center"/>
              <w:rPr>
                <w:rFonts w:ascii="仿宋_GB2312" w:hAnsi="仿宋" w:eastAsia="仿宋_GB2312"/>
                <w:b/>
                <w:bCs/>
                <w:sz w:val="24"/>
              </w:rPr>
            </w:pPr>
            <w:r>
              <w:rPr>
                <w:rFonts w:hint="eastAsia" w:ascii="仿宋_GB2312" w:hAnsi="仿宋" w:eastAsia="仿宋_GB2312"/>
                <w:b/>
                <w:bCs/>
                <w:sz w:val="24"/>
              </w:rPr>
              <w:t>自评分</w:t>
            </w:r>
          </w:p>
        </w:tc>
        <w:tc>
          <w:tcPr>
            <w:tcW w:w="1563" w:type="dxa"/>
            <w:vAlign w:val="center"/>
          </w:tcPr>
          <w:p w14:paraId="27C145E5">
            <w:pPr>
              <w:jc w:val="center"/>
              <w:rPr>
                <w:rFonts w:ascii="仿宋_GB2312" w:hAnsi="仿宋" w:eastAsia="仿宋_GB2312"/>
                <w:b/>
                <w:bCs/>
                <w:sz w:val="24"/>
              </w:rPr>
            </w:pPr>
            <w:r>
              <w:rPr>
                <w:rFonts w:hint="eastAsia" w:ascii="仿宋_GB2312" w:hAnsi="仿宋" w:eastAsia="仿宋_GB2312"/>
                <w:b/>
                <w:bCs/>
                <w:sz w:val="24"/>
              </w:rPr>
              <w:t>页码</w:t>
            </w:r>
          </w:p>
        </w:tc>
      </w:tr>
      <w:tr w14:paraId="72D0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275" w:type="dxa"/>
            <w:vAlign w:val="center"/>
          </w:tcPr>
          <w:p w14:paraId="62237A01">
            <w:pPr>
              <w:snapToGrid w:val="0"/>
              <w:spacing w:line="280" w:lineRule="exact"/>
              <w:jc w:val="center"/>
              <w:rPr>
                <w:rFonts w:ascii="仿宋_GB2312" w:hAnsi="仿宋" w:eastAsia="仿宋_GB2312" w:cs="仿宋_GB2312"/>
                <w:b/>
                <w:kern w:val="0"/>
                <w:sz w:val="32"/>
                <w:szCs w:val="32"/>
              </w:rPr>
            </w:pPr>
          </w:p>
        </w:tc>
        <w:tc>
          <w:tcPr>
            <w:tcW w:w="2323" w:type="dxa"/>
            <w:vAlign w:val="center"/>
          </w:tcPr>
          <w:p w14:paraId="777F6EDE">
            <w:pPr>
              <w:snapToGrid w:val="0"/>
              <w:spacing w:line="280" w:lineRule="exact"/>
              <w:jc w:val="center"/>
              <w:rPr>
                <w:rFonts w:ascii="仿宋_GB2312" w:hAnsi="仿宋" w:eastAsia="仿宋_GB2312" w:cs="仿宋_GB2312"/>
                <w:b/>
                <w:kern w:val="0"/>
                <w:sz w:val="32"/>
                <w:szCs w:val="32"/>
              </w:rPr>
            </w:pPr>
          </w:p>
        </w:tc>
        <w:tc>
          <w:tcPr>
            <w:tcW w:w="1596" w:type="dxa"/>
            <w:vAlign w:val="center"/>
          </w:tcPr>
          <w:p w14:paraId="14112CCD">
            <w:pPr>
              <w:snapToGrid w:val="0"/>
              <w:spacing w:line="280" w:lineRule="exact"/>
              <w:jc w:val="center"/>
              <w:rPr>
                <w:rFonts w:ascii="仿宋_GB2312" w:hAnsi="仿宋" w:eastAsia="仿宋_GB2312" w:cs="仿宋_GB2312"/>
                <w:b/>
                <w:kern w:val="0"/>
                <w:sz w:val="32"/>
                <w:szCs w:val="32"/>
              </w:rPr>
            </w:pPr>
          </w:p>
        </w:tc>
        <w:tc>
          <w:tcPr>
            <w:tcW w:w="1583" w:type="dxa"/>
            <w:vAlign w:val="center"/>
          </w:tcPr>
          <w:p w14:paraId="2D5F53CB">
            <w:pPr>
              <w:snapToGrid w:val="0"/>
              <w:spacing w:line="280" w:lineRule="exact"/>
              <w:jc w:val="center"/>
              <w:rPr>
                <w:rFonts w:ascii="仿宋_GB2312" w:hAnsi="仿宋" w:eastAsia="仿宋_GB2312" w:cs="仿宋_GB2312"/>
                <w:b/>
                <w:kern w:val="0"/>
                <w:sz w:val="32"/>
                <w:szCs w:val="32"/>
              </w:rPr>
            </w:pPr>
          </w:p>
        </w:tc>
        <w:tc>
          <w:tcPr>
            <w:tcW w:w="1563" w:type="dxa"/>
            <w:vAlign w:val="center"/>
          </w:tcPr>
          <w:p w14:paraId="44D1C3AC">
            <w:pPr>
              <w:snapToGrid w:val="0"/>
              <w:spacing w:line="280" w:lineRule="exact"/>
              <w:jc w:val="center"/>
              <w:rPr>
                <w:rFonts w:ascii="仿宋_GB2312" w:hAnsi="仿宋" w:eastAsia="仿宋_GB2312" w:cs="仿宋_GB2312"/>
                <w:b/>
                <w:kern w:val="0"/>
                <w:sz w:val="32"/>
                <w:szCs w:val="32"/>
              </w:rPr>
            </w:pPr>
          </w:p>
        </w:tc>
      </w:tr>
      <w:tr w14:paraId="663E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75" w:type="dxa"/>
            <w:vAlign w:val="center"/>
          </w:tcPr>
          <w:p w14:paraId="26D5D2C0">
            <w:pPr>
              <w:snapToGrid w:val="0"/>
              <w:spacing w:line="280" w:lineRule="exact"/>
              <w:jc w:val="center"/>
              <w:rPr>
                <w:rFonts w:ascii="仿宋_GB2312" w:hAnsi="仿宋" w:eastAsia="仿宋_GB2312" w:cs="仿宋_GB2312"/>
                <w:b/>
                <w:kern w:val="0"/>
                <w:sz w:val="32"/>
                <w:szCs w:val="32"/>
              </w:rPr>
            </w:pPr>
          </w:p>
        </w:tc>
        <w:tc>
          <w:tcPr>
            <w:tcW w:w="2323" w:type="dxa"/>
            <w:vAlign w:val="center"/>
          </w:tcPr>
          <w:p w14:paraId="18B6E5A2">
            <w:pPr>
              <w:snapToGrid w:val="0"/>
              <w:spacing w:line="280" w:lineRule="exact"/>
              <w:jc w:val="center"/>
              <w:rPr>
                <w:rFonts w:ascii="仿宋_GB2312" w:hAnsi="仿宋" w:eastAsia="仿宋_GB2312" w:cs="仿宋_GB2312"/>
                <w:b/>
                <w:kern w:val="0"/>
                <w:sz w:val="32"/>
                <w:szCs w:val="32"/>
              </w:rPr>
            </w:pPr>
          </w:p>
        </w:tc>
        <w:tc>
          <w:tcPr>
            <w:tcW w:w="1596" w:type="dxa"/>
            <w:vAlign w:val="center"/>
          </w:tcPr>
          <w:p w14:paraId="0799D4E3">
            <w:pPr>
              <w:snapToGrid w:val="0"/>
              <w:spacing w:line="280" w:lineRule="exact"/>
              <w:jc w:val="center"/>
              <w:rPr>
                <w:rFonts w:ascii="仿宋_GB2312" w:hAnsi="仿宋" w:eastAsia="仿宋_GB2312" w:cs="仿宋_GB2312"/>
                <w:b/>
                <w:kern w:val="0"/>
                <w:sz w:val="32"/>
                <w:szCs w:val="32"/>
              </w:rPr>
            </w:pPr>
          </w:p>
        </w:tc>
        <w:tc>
          <w:tcPr>
            <w:tcW w:w="1583" w:type="dxa"/>
            <w:vAlign w:val="center"/>
          </w:tcPr>
          <w:p w14:paraId="7FA5979C">
            <w:pPr>
              <w:snapToGrid w:val="0"/>
              <w:spacing w:line="280" w:lineRule="exact"/>
              <w:jc w:val="center"/>
              <w:rPr>
                <w:rFonts w:ascii="仿宋_GB2312" w:hAnsi="仿宋" w:eastAsia="仿宋_GB2312" w:cs="仿宋_GB2312"/>
                <w:b/>
                <w:kern w:val="0"/>
                <w:sz w:val="32"/>
                <w:szCs w:val="32"/>
              </w:rPr>
            </w:pPr>
          </w:p>
        </w:tc>
        <w:tc>
          <w:tcPr>
            <w:tcW w:w="1563" w:type="dxa"/>
            <w:vAlign w:val="center"/>
          </w:tcPr>
          <w:p w14:paraId="69E4F1BF">
            <w:pPr>
              <w:snapToGrid w:val="0"/>
              <w:spacing w:line="280" w:lineRule="exact"/>
              <w:jc w:val="center"/>
              <w:rPr>
                <w:rFonts w:ascii="仿宋_GB2312" w:hAnsi="仿宋" w:eastAsia="仿宋_GB2312" w:cs="仿宋_GB2312"/>
                <w:b/>
                <w:kern w:val="0"/>
                <w:sz w:val="32"/>
                <w:szCs w:val="32"/>
              </w:rPr>
            </w:pPr>
          </w:p>
        </w:tc>
      </w:tr>
      <w:tr w14:paraId="20B2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75" w:type="dxa"/>
            <w:vAlign w:val="center"/>
          </w:tcPr>
          <w:p w14:paraId="3A535D6A">
            <w:pPr>
              <w:snapToGrid w:val="0"/>
              <w:spacing w:line="280" w:lineRule="exact"/>
              <w:jc w:val="center"/>
              <w:rPr>
                <w:rFonts w:ascii="仿宋_GB2312" w:hAnsi="仿宋" w:eastAsia="仿宋_GB2312" w:cs="仿宋_GB2312"/>
                <w:b/>
                <w:kern w:val="0"/>
                <w:sz w:val="32"/>
                <w:szCs w:val="32"/>
              </w:rPr>
            </w:pPr>
          </w:p>
        </w:tc>
        <w:tc>
          <w:tcPr>
            <w:tcW w:w="2323" w:type="dxa"/>
            <w:vAlign w:val="center"/>
          </w:tcPr>
          <w:p w14:paraId="6634E373">
            <w:pPr>
              <w:snapToGrid w:val="0"/>
              <w:spacing w:line="280" w:lineRule="exact"/>
              <w:jc w:val="center"/>
              <w:rPr>
                <w:rFonts w:ascii="仿宋_GB2312" w:hAnsi="仿宋" w:eastAsia="仿宋_GB2312" w:cs="仿宋_GB2312"/>
                <w:b/>
                <w:kern w:val="0"/>
                <w:sz w:val="32"/>
                <w:szCs w:val="32"/>
              </w:rPr>
            </w:pPr>
          </w:p>
        </w:tc>
        <w:tc>
          <w:tcPr>
            <w:tcW w:w="1596" w:type="dxa"/>
            <w:vAlign w:val="center"/>
          </w:tcPr>
          <w:p w14:paraId="0FFBFEC1">
            <w:pPr>
              <w:snapToGrid w:val="0"/>
              <w:spacing w:line="280" w:lineRule="exact"/>
              <w:jc w:val="center"/>
              <w:rPr>
                <w:rFonts w:ascii="仿宋_GB2312" w:hAnsi="仿宋" w:eastAsia="仿宋_GB2312" w:cs="仿宋_GB2312"/>
                <w:b/>
                <w:kern w:val="0"/>
                <w:sz w:val="32"/>
                <w:szCs w:val="32"/>
              </w:rPr>
            </w:pPr>
          </w:p>
        </w:tc>
        <w:tc>
          <w:tcPr>
            <w:tcW w:w="1583" w:type="dxa"/>
            <w:vAlign w:val="center"/>
          </w:tcPr>
          <w:p w14:paraId="222BC490">
            <w:pPr>
              <w:snapToGrid w:val="0"/>
              <w:spacing w:line="280" w:lineRule="exact"/>
              <w:jc w:val="center"/>
              <w:rPr>
                <w:rFonts w:ascii="仿宋_GB2312" w:hAnsi="仿宋" w:eastAsia="仿宋_GB2312" w:cs="仿宋_GB2312"/>
                <w:b/>
                <w:kern w:val="0"/>
                <w:sz w:val="32"/>
                <w:szCs w:val="32"/>
              </w:rPr>
            </w:pPr>
          </w:p>
        </w:tc>
        <w:tc>
          <w:tcPr>
            <w:tcW w:w="1563" w:type="dxa"/>
            <w:vAlign w:val="center"/>
          </w:tcPr>
          <w:p w14:paraId="3782FF36">
            <w:pPr>
              <w:snapToGrid w:val="0"/>
              <w:spacing w:line="280" w:lineRule="exact"/>
              <w:jc w:val="center"/>
              <w:rPr>
                <w:rFonts w:ascii="仿宋_GB2312" w:hAnsi="仿宋" w:eastAsia="仿宋_GB2312" w:cs="仿宋_GB2312"/>
                <w:b/>
                <w:kern w:val="0"/>
                <w:sz w:val="32"/>
                <w:szCs w:val="32"/>
              </w:rPr>
            </w:pPr>
          </w:p>
        </w:tc>
      </w:tr>
    </w:tbl>
    <w:p w14:paraId="6BEBD188">
      <w:pPr>
        <w:ind w:firstLine="2891" w:firstLineChars="900"/>
        <w:rPr>
          <w:rFonts w:ascii="仿宋_GB2312" w:hAnsi="仿宋" w:eastAsia="仿宋_GB2312" w:cs="仿宋_GB2312"/>
          <w:b/>
          <w:kern w:val="0"/>
          <w:sz w:val="32"/>
          <w:szCs w:val="32"/>
        </w:rPr>
      </w:pPr>
    </w:p>
    <w:p w14:paraId="2F4203F5">
      <w:pPr>
        <w:ind w:firstLine="2891" w:firstLineChars="900"/>
        <w:rPr>
          <w:rFonts w:ascii="仿宋_GB2312" w:hAnsi="仿宋" w:eastAsia="仿宋_GB2312" w:cs="仿宋_GB2312"/>
          <w:b/>
          <w:kern w:val="0"/>
          <w:sz w:val="32"/>
          <w:szCs w:val="32"/>
        </w:rPr>
      </w:pPr>
    </w:p>
    <w:p w14:paraId="4529B031">
      <w:pPr>
        <w:ind w:firstLine="2891" w:firstLineChars="900"/>
        <w:rPr>
          <w:rFonts w:ascii="仿宋_GB2312" w:hAnsi="仿宋" w:eastAsia="仿宋_GB2312" w:cs="仿宋_GB2312"/>
          <w:b/>
          <w:kern w:val="0"/>
          <w:sz w:val="32"/>
          <w:szCs w:val="32"/>
        </w:rPr>
      </w:pPr>
    </w:p>
    <w:p w14:paraId="5DB46360">
      <w:pPr>
        <w:ind w:firstLine="2891" w:firstLineChars="900"/>
        <w:rPr>
          <w:rFonts w:ascii="仿宋_GB2312" w:hAnsi="仿宋" w:eastAsia="仿宋_GB2312" w:cs="仿宋_GB2312"/>
          <w:b/>
          <w:kern w:val="0"/>
          <w:sz w:val="32"/>
          <w:szCs w:val="32"/>
        </w:rPr>
      </w:pPr>
    </w:p>
    <w:p w14:paraId="63D76FA4">
      <w:pPr>
        <w:ind w:firstLine="2891" w:firstLineChars="900"/>
        <w:rPr>
          <w:rFonts w:ascii="仿宋_GB2312" w:hAnsi="仿宋" w:eastAsia="仿宋_GB2312" w:cs="仿宋_GB2312"/>
          <w:b/>
          <w:kern w:val="0"/>
          <w:sz w:val="32"/>
          <w:szCs w:val="32"/>
        </w:rPr>
      </w:pPr>
    </w:p>
    <w:p w14:paraId="3C6DAB19">
      <w:pPr>
        <w:ind w:firstLine="2891" w:firstLineChars="900"/>
        <w:rPr>
          <w:rFonts w:ascii="仿宋_GB2312" w:hAnsi="仿宋" w:eastAsia="仿宋_GB2312" w:cs="仿宋_GB2312"/>
          <w:b/>
          <w:kern w:val="0"/>
          <w:sz w:val="32"/>
          <w:szCs w:val="32"/>
        </w:rPr>
      </w:pPr>
    </w:p>
    <w:p w14:paraId="54611F83">
      <w:pPr>
        <w:ind w:firstLine="2891" w:firstLineChars="900"/>
        <w:rPr>
          <w:rFonts w:ascii="仿宋_GB2312" w:hAnsi="仿宋" w:eastAsia="仿宋_GB2312" w:cs="仿宋_GB2312"/>
          <w:b/>
          <w:kern w:val="0"/>
          <w:sz w:val="32"/>
          <w:szCs w:val="32"/>
        </w:rPr>
      </w:pPr>
    </w:p>
    <w:p w14:paraId="38CC49A3">
      <w:pPr>
        <w:ind w:firstLine="2891" w:firstLineChars="900"/>
        <w:rPr>
          <w:rFonts w:ascii="仿宋_GB2312" w:hAnsi="仿宋" w:eastAsia="仿宋_GB2312" w:cs="仿宋_GB2312"/>
          <w:b/>
          <w:kern w:val="0"/>
          <w:sz w:val="32"/>
          <w:szCs w:val="32"/>
        </w:rPr>
      </w:pPr>
    </w:p>
    <w:p w14:paraId="5523F8BE">
      <w:pPr>
        <w:autoSpaceDE w:val="0"/>
        <w:autoSpaceDN w:val="0"/>
        <w:snapToGrid w:val="0"/>
        <w:ind w:firstLine="4216" w:firstLineChars="1400"/>
        <w:rPr>
          <w:rFonts w:ascii="宋体" w:cs="宋体"/>
          <w:b/>
          <w:sz w:val="30"/>
          <w:szCs w:val="30"/>
        </w:rPr>
      </w:pPr>
    </w:p>
    <w:p w14:paraId="245BCE6B">
      <w:pPr>
        <w:autoSpaceDE w:val="0"/>
        <w:autoSpaceDN w:val="0"/>
        <w:snapToGrid w:val="0"/>
        <w:ind w:firstLine="4216" w:firstLineChars="1400"/>
        <w:rPr>
          <w:rFonts w:ascii="宋体" w:cs="宋体"/>
          <w:b/>
          <w:sz w:val="30"/>
          <w:szCs w:val="30"/>
        </w:rPr>
      </w:pPr>
    </w:p>
    <w:p w14:paraId="208D5970">
      <w:pPr>
        <w:autoSpaceDE w:val="0"/>
        <w:autoSpaceDN w:val="0"/>
        <w:snapToGrid w:val="0"/>
        <w:ind w:firstLine="4216" w:firstLineChars="1400"/>
        <w:rPr>
          <w:rFonts w:ascii="宋体" w:cs="宋体"/>
          <w:b/>
          <w:sz w:val="30"/>
          <w:szCs w:val="30"/>
        </w:rPr>
      </w:pPr>
    </w:p>
    <w:p w14:paraId="3FB5A977">
      <w:pPr>
        <w:autoSpaceDE w:val="0"/>
        <w:autoSpaceDN w:val="0"/>
        <w:snapToGrid w:val="0"/>
        <w:ind w:firstLine="4216" w:firstLineChars="1400"/>
        <w:rPr>
          <w:rFonts w:ascii="宋体" w:cs="宋体"/>
          <w:b/>
          <w:sz w:val="30"/>
          <w:szCs w:val="30"/>
        </w:rPr>
      </w:pPr>
    </w:p>
    <w:p w14:paraId="6275AAAE">
      <w:pPr>
        <w:autoSpaceDE w:val="0"/>
        <w:autoSpaceDN w:val="0"/>
        <w:snapToGrid w:val="0"/>
        <w:ind w:firstLine="4216" w:firstLineChars="1400"/>
        <w:rPr>
          <w:rFonts w:ascii="宋体" w:cs="宋体"/>
          <w:b/>
          <w:sz w:val="30"/>
          <w:szCs w:val="30"/>
        </w:rPr>
      </w:pPr>
    </w:p>
    <w:p w14:paraId="02708F6B">
      <w:pPr>
        <w:autoSpaceDE w:val="0"/>
        <w:autoSpaceDN w:val="0"/>
        <w:snapToGrid w:val="0"/>
        <w:ind w:firstLine="4216" w:firstLineChars="1400"/>
        <w:rPr>
          <w:rFonts w:ascii="宋体" w:cs="宋体"/>
          <w:b/>
          <w:sz w:val="30"/>
          <w:szCs w:val="30"/>
        </w:rPr>
      </w:pPr>
    </w:p>
    <w:p w14:paraId="0FF606B1">
      <w:pPr>
        <w:autoSpaceDE w:val="0"/>
        <w:autoSpaceDN w:val="0"/>
        <w:snapToGrid w:val="0"/>
        <w:ind w:firstLine="4216" w:firstLineChars="1400"/>
        <w:rPr>
          <w:rFonts w:ascii="宋体" w:cs="宋体"/>
          <w:b/>
          <w:sz w:val="30"/>
          <w:szCs w:val="30"/>
        </w:rPr>
      </w:pPr>
    </w:p>
    <w:p w14:paraId="5FCC6F01">
      <w:pPr>
        <w:autoSpaceDE w:val="0"/>
        <w:autoSpaceDN w:val="0"/>
        <w:snapToGrid w:val="0"/>
        <w:ind w:firstLine="4216" w:firstLineChars="1400"/>
        <w:rPr>
          <w:rFonts w:ascii="宋体" w:cs="宋体"/>
          <w:b/>
          <w:sz w:val="30"/>
          <w:szCs w:val="30"/>
        </w:rPr>
      </w:pPr>
    </w:p>
    <w:p w14:paraId="4830FF05">
      <w:pPr>
        <w:autoSpaceDE w:val="0"/>
        <w:autoSpaceDN w:val="0"/>
        <w:snapToGrid w:val="0"/>
        <w:ind w:firstLine="4216" w:firstLineChars="1400"/>
        <w:rPr>
          <w:rFonts w:ascii="宋体" w:cs="宋体"/>
          <w:b/>
          <w:sz w:val="30"/>
          <w:szCs w:val="30"/>
        </w:rPr>
      </w:pPr>
    </w:p>
    <w:p w14:paraId="7FADBF68">
      <w:pPr>
        <w:autoSpaceDE w:val="0"/>
        <w:autoSpaceDN w:val="0"/>
        <w:snapToGrid w:val="0"/>
        <w:ind w:firstLine="4216" w:firstLineChars="1400"/>
        <w:rPr>
          <w:rFonts w:ascii="宋体" w:cs="宋体"/>
          <w:b/>
          <w:sz w:val="30"/>
          <w:szCs w:val="30"/>
        </w:rPr>
      </w:pPr>
    </w:p>
    <w:p w14:paraId="31A94F88">
      <w:pPr>
        <w:autoSpaceDE w:val="0"/>
        <w:autoSpaceDN w:val="0"/>
        <w:snapToGrid w:val="0"/>
        <w:ind w:firstLine="4216" w:firstLineChars="1400"/>
        <w:rPr>
          <w:rFonts w:ascii="宋体" w:cs="宋体"/>
          <w:b/>
          <w:sz w:val="30"/>
          <w:szCs w:val="30"/>
        </w:rPr>
      </w:pPr>
    </w:p>
    <w:p w14:paraId="2EF73C37">
      <w:pPr>
        <w:autoSpaceDE w:val="0"/>
        <w:autoSpaceDN w:val="0"/>
        <w:snapToGrid w:val="0"/>
        <w:ind w:firstLine="4216" w:firstLineChars="1400"/>
        <w:rPr>
          <w:rFonts w:ascii="宋体" w:cs="宋体"/>
          <w:b/>
          <w:sz w:val="30"/>
          <w:szCs w:val="30"/>
        </w:rPr>
      </w:pPr>
    </w:p>
    <w:p w14:paraId="65F6CB58">
      <w:pPr>
        <w:snapToGrid w:val="0"/>
        <w:ind w:left="482" w:hanging="482"/>
        <w:jc w:val="left"/>
        <w:rPr>
          <w:rFonts w:ascii="宋体" w:hAnsi="宋体"/>
          <w:sz w:val="24"/>
        </w:rPr>
      </w:pPr>
    </w:p>
    <w:p w14:paraId="6E5A6029">
      <w:pPr>
        <w:tabs>
          <w:tab w:val="left" w:pos="1665"/>
        </w:tabs>
        <w:spacing w:line="360" w:lineRule="auto"/>
        <w:rPr>
          <w:rFonts w:ascii="仿宋_GB2312" w:hAnsi="仿宋" w:eastAsia="仿宋_GB2312" w:cs="仿宋_GB2312"/>
          <w:b/>
          <w:kern w:val="0"/>
          <w:sz w:val="36"/>
          <w:szCs w:val="36"/>
        </w:rPr>
      </w:pPr>
      <w:r>
        <w:rPr>
          <w:rFonts w:ascii="宋体" w:hAnsi="宋体"/>
          <w:b/>
          <w:spacing w:val="20"/>
          <w:sz w:val="24"/>
        </w:rPr>
        <w:tab/>
      </w:r>
    </w:p>
    <w:p w14:paraId="69586D9E">
      <w:pPr>
        <w:spacing w:line="360" w:lineRule="auto"/>
        <w:jc w:val="center"/>
        <w:outlineLvl w:val="0"/>
        <w:rPr>
          <w:rFonts w:hint="eastAsia" w:ascii="仿宋_GB2312" w:hAnsi="仿宋" w:eastAsia="仿宋_GB2312" w:cs="仿宋_GB2312"/>
          <w:b/>
          <w:kern w:val="0"/>
          <w:sz w:val="36"/>
          <w:szCs w:val="36"/>
        </w:rPr>
      </w:pPr>
    </w:p>
    <w:p w14:paraId="58E165E5">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265F2F85">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262CFAB9">
      <w:pPr>
        <w:snapToGrid w:val="0"/>
        <w:spacing w:line="360" w:lineRule="auto"/>
        <w:ind w:firstLine="480" w:firstLineChars="200"/>
        <w:rPr>
          <w:rFonts w:ascii="仿宋_GB2312" w:hAnsi="仿宋" w:eastAsia="仿宋_GB2312" w:cs="仿宋_GB2312"/>
          <w:sz w:val="24"/>
        </w:rPr>
      </w:pPr>
    </w:p>
    <w:p w14:paraId="516AE63D">
      <w:pPr>
        <w:snapToGrid w:val="0"/>
        <w:spacing w:line="360" w:lineRule="auto"/>
        <w:ind w:firstLine="480" w:firstLineChars="200"/>
        <w:outlineLvl w:val="0"/>
        <w:rPr>
          <w:rFonts w:ascii="仿宋_GB2312" w:hAnsi="仿宋" w:eastAsia="仿宋_GB2312" w:cs="仿宋_GB2312"/>
          <w:sz w:val="24"/>
        </w:rPr>
      </w:pPr>
      <w:r>
        <w:rPr>
          <w:rFonts w:hint="eastAsia" w:ascii="仿宋_GB2312" w:hAnsi="仿宋" w:eastAsia="仿宋_GB2312" w:cs="仿宋_GB2312"/>
          <w:sz w:val="24"/>
        </w:rPr>
        <w:t>1.投标人提供报价文件封面；</w:t>
      </w:r>
    </w:p>
    <w:p w14:paraId="4E04D406">
      <w:pPr>
        <w:snapToGrid w:val="0"/>
        <w:spacing w:line="360" w:lineRule="auto"/>
        <w:rPr>
          <w:rFonts w:ascii="仿宋_GB2312" w:hAnsi="仿宋" w:eastAsia="仿宋_GB2312" w:cs="仿宋_GB2312"/>
          <w:sz w:val="24"/>
        </w:rPr>
      </w:pPr>
    </w:p>
    <w:p w14:paraId="31BF8E3A">
      <w:pPr>
        <w:snapToGrid w:val="0"/>
        <w:spacing w:line="360" w:lineRule="auto"/>
        <w:ind w:firstLine="480" w:firstLineChars="200"/>
        <w:outlineLvl w:val="0"/>
        <w:rPr>
          <w:rFonts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hint="eastAsia" w:ascii="仿宋_GB2312" w:hAnsi="仿宋" w:eastAsia="仿宋_GB2312" w:cs="仿宋_GB2312"/>
          <w:sz w:val="24"/>
        </w:rPr>
        <w:t>投标人提供</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0AA838C7">
      <w:pPr>
        <w:snapToGrid w:val="0"/>
        <w:spacing w:line="360" w:lineRule="auto"/>
        <w:rPr>
          <w:rFonts w:ascii="仿宋_GB2312" w:hAnsi="仿宋" w:eastAsia="仿宋_GB2312" w:cs="仿宋_GB2312"/>
          <w:sz w:val="24"/>
        </w:rPr>
      </w:pPr>
    </w:p>
    <w:p w14:paraId="4ADD84D7">
      <w:pPr>
        <w:snapToGrid w:val="0"/>
        <w:spacing w:line="360" w:lineRule="auto"/>
        <w:ind w:right="480"/>
        <w:jc w:val="center"/>
        <w:rPr>
          <w:rFonts w:ascii="仿宋_GB2312" w:hAnsi="仿宋" w:eastAsia="仿宋_GB2312" w:cs="仿宋_GB2312"/>
          <w:b/>
          <w:kern w:val="0"/>
          <w:sz w:val="32"/>
          <w:szCs w:val="32"/>
        </w:rPr>
      </w:pPr>
    </w:p>
    <w:p w14:paraId="7E1704B5">
      <w:pPr>
        <w:snapToGrid w:val="0"/>
        <w:spacing w:line="360" w:lineRule="auto"/>
        <w:ind w:right="480"/>
        <w:jc w:val="center"/>
        <w:rPr>
          <w:rFonts w:ascii="仿宋_GB2312" w:hAnsi="仿宋" w:eastAsia="仿宋_GB2312" w:cs="仿宋_GB2312"/>
          <w:b/>
          <w:kern w:val="0"/>
          <w:sz w:val="32"/>
          <w:szCs w:val="32"/>
        </w:rPr>
      </w:pPr>
    </w:p>
    <w:p w14:paraId="293D72DC">
      <w:pPr>
        <w:snapToGrid w:val="0"/>
        <w:spacing w:line="360" w:lineRule="auto"/>
        <w:ind w:right="482"/>
        <w:jc w:val="center"/>
        <w:outlineLvl w:val="0"/>
        <w:rPr>
          <w:rFonts w:ascii="仿宋_GB2312" w:hAnsi="仿宋" w:eastAsia="仿宋_GB2312" w:cs="仿宋_GB2312"/>
          <w:kern w:val="0"/>
          <w:sz w:val="24"/>
        </w:rPr>
      </w:pPr>
    </w:p>
    <w:p w14:paraId="557D40D9">
      <w:pPr>
        <w:pStyle w:val="25"/>
        <w:rPr>
          <w:rFonts w:ascii="仿宋_GB2312" w:hAnsi="仿宋" w:eastAsia="仿宋_GB2312" w:cs="仿宋_GB2312"/>
          <w:kern w:val="0"/>
        </w:rPr>
      </w:pPr>
    </w:p>
    <w:p w14:paraId="623EDB3D">
      <w:pPr>
        <w:rPr>
          <w:rFonts w:ascii="仿宋_GB2312" w:hAnsi="仿宋" w:eastAsia="仿宋_GB2312" w:cs="仿宋_GB2312"/>
          <w:kern w:val="0"/>
          <w:sz w:val="24"/>
        </w:rPr>
      </w:pPr>
    </w:p>
    <w:p w14:paraId="7171B080">
      <w:pPr>
        <w:pStyle w:val="25"/>
        <w:rPr>
          <w:rFonts w:ascii="仿宋_GB2312" w:hAnsi="仿宋" w:eastAsia="仿宋_GB2312" w:cs="仿宋_GB2312"/>
          <w:kern w:val="0"/>
        </w:rPr>
      </w:pPr>
    </w:p>
    <w:p w14:paraId="45934B55">
      <w:pPr>
        <w:rPr>
          <w:rFonts w:ascii="仿宋_GB2312" w:hAnsi="仿宋" w:eastAsia="仿宋_GB2312" w:cs="仿宋_GB2312"/>
          <w:kern w:val="0"/>
          <w:sz w:val="24"/>
        </w:rPr>
      </w:pPr>
    </w:p>
    <w:p w14:paraId="14485EBA">
      <w:pPr>
        <w:pStyle w:val="25"/>
        <w:rPr>
          <w:rFonts w:ascii="仿宋_GB2312" w:hAnsi="仿宋" w:eastAsia="仿宋_GB2312" w:cs="仿宋_GB2312"/>
          <w:kern w:val="0"/>
        </w:rPr>
      </w:pPr>
    </w:p>
    <w:p w14:paraId="26472F44">
      <w:pPr>
        <w:rPr>
          <w:rFonts w:ascii="仿宋_GB2312" w:hAnsi="仿宋" w:eastAsia="仿宋_GB2312" w:cs="仿宋_GB2312"/>
          <w:kern w:val="0"/>
          <w:sz w:val="24"/>
        </w:rPr>
      </w:pPr>
    </w:p>
    <w:p w14:paraId="5F36E4E9">
      <w:pPr>
        <w:pStyle w:val="25"/>
        <w:rPr>
          <w:rFonts w:ascii="仿宋_GB2312" w:hAnsi="仿宋" w:eastAsia="仿宋_GB2312" w:cs="仿宋_GB2312"/>
          <w:kern w:val="0"/>
        </w:rPr>
      </w:pPr>
    </w:p>
    <w:p w14:paraId="78ADBCD8">
      <w:pPr>
        <w:rPr>
          <w:rFonts w:ascii="仿宋_GB2312" w:hAnsi="仿宋" w:eastAsia="仿宋_GB2312" w:cs="仿宋_GB2312"/>
          <w:kern w:val="0"/>
          <w:sz w:val="24"/>
        </w:rPr>
      </w:pPr>
    </w:p>
    <w:p w14:paraId="3CCDDA5C">
      <w:pPr>
        <w:pStyle w:val="25"/>
        <w:rPr>
          <w:rFonts w:ascii="仿宋_GB2312" w:hAnsi="仿宋" w:eastAsia="仿宋_GB2312" w:cs="仿宋_GB2312"/>
          <w:kern w:val="0"/>
        </w:rPr>
      </w:pPr>
    </w:p>
    <w:p w14:paraId="5F463E83">
      <w:pPr>
        <w:rPr>
          <w:rFonts w:ascii="仿宋_GB2312" w:hAnsi="仿宋" w:eastAsia="仿宋_GB2312" w:cs="仿宋_GB2312"/>
          <w:kern w:val="0"/>
          <w:sz w:val="24"/>
        </w:rPr>
      </w:pPr>
    </w:p>
    <w:p w14:paraId="42DA2899">
      <w:pPr>
        <w:pStyle w:val="25"/>
        <w:rPr>
          <w:rFonts w:ascii="仿宋_GB2312" w:hAnsi="仿宋" w:eastAsia="仿宋_GB2312" w:cs="仿宋_GB2312"/>
          <w:kern w:val="0"/>
        </w:rPr>
      </w:pPr>
    </w:p>
    <w:p w14:paraId="2D3E3C41">
      <w:pPr>
        <w:rPr>
          <w:rFonts w:ascii="仿宋_GB2312" w:hAnsi="仿宋" w:eastAsia="仿宋_GB2312" w:cs="仿宋_GB2312"/>
          <w:kern w:val="0"/>
          <w:sz w:val="24"/>
        </w:rPr>
      </w:pPr>
    </w:p>
    <w:p w14:paraId="7735ED05">
      <w:pPr>
        <w:pStyle w:val="25"/>
        <w:rPr>
          <w:rFonts w:ascii="仿宋_GB2312" w:hAnsi="仿宋" w:eastAsia="仿宋_GB2312" w:cs="仿宋_GB2312"/>
          <w:kern w:val="0"/>
        </w:rPr>
      </w:pPr>
    </w:p>
    <w:p w14:paraId="6C9CFCF3">
      <w:pPr>
        <w:rPr>
          <w:rFonts w:ascii="仿宋_GB2312" w:hAnsi="仿宋" w:eastAsia="仿宋_GB2312" w:cs="仿宋_GB2312"/>
          <w:kern w:val="0"/>
          <w:sz w:val="24"/>
        </w:rPr>
      </w:pPr>
    </w:p>
    <w:p w14:paraId="654A764A">
      <w:pPr>
        <w:pStyle w:val="25"/>
        <w:rPr>
          <w:rFonts w:ascii="仿宋_GB2312" w:hAnsi="仿宋" w:eastAsia="仿宋_GB2312" w:cs="仿宋_GB2312"/>
          <w:kern w:val="0"/>
        </w:rPr>
      </w:pPr>
    </w:p>
    <w:p w14:paraId="3FFB9914">
      <w:pPr>
        <w:rPr>
          <w:rFonts w:ascii="仿宋_GB2312" w:hAnsi="仿宋" w:eastAsia="仿宋_GB2312" w:cs="仿宋_GB2312"/>
          <w:kern w:val="0"/>
          <w:sz w:val="24"/>
        </w:rPr>
      </w:pPr>
    </w:p>
    <w:p w14:paraId="0BB61F99">
      <w:pPr>
        <w:snapToGrid w:val="0"/>
        <w:spacing w:line="360" w:lineRule="auto"/>
        <w:ind w:right="482"/>
        <w:jc w:val="center"/>
        <w:outlineLvl w:val="0"/>
        <w:rPr>
          <w:rFonts w:ascii="仿宋_GB2312" w:hAnsi="仿宋" w:eastAsia="仿宋_GB2312" w:cs="仿宋_GB2312"/>
          <w:b/>
          <w:kern w:val="0"/>
          <w:sz w:val="32"/>
          <w:szCs w:val="32"/>
        </w:rPr>
      </w:pPr>
    </w:p>
    <w:p w14:paraId="468C6522">
      <w:pPr>
        <w:snapToGrid w:val="0"/>
        <w:spacing w:line="360" w:lineRule="auto"/>
        <w:ind w:right="482"/>
        <w:jc w:val="center"/>
        <w:outlineLvl w:val="0"/>
        <w:rPr>
          <w:rFonts w:ascii="仿宋_GB2312" w:hAnsi="仿宋" w:eastAsia="仿宋_GB2312" w:cs="仿宋_GB2312"/>
          <w:b/>
          <w:kern w:val="0"/>
          <w:sz w:val="32"/>
          <w:szCs w:val="32"/>
        </w:rPr>
      </w:pPr>
    </w:p>
    <w:p w14:paraId="4EB5AC32">
      <w:pPr>
        <w:snapToGrid w:val="0"/>
        <w:spacing w:line="360" w:lineRule="auto"/>
        <w:ind w:right="482"/>
        <w:jc w:val="center"/>
        <w:outlineLvl w:val="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报价文件封面</w:t>
      </w:r>
    </w:p>
    <w:p w14:paraId="4F6E1912">
      <w:pPr>
        <w:ind w:left="1800" w:leftChars="857"/>
        <w:jc w:val="right"/>
        <w:rPr>
          <w:rFonts w:ascii="宋体"/>
          <w:sz w:val="24"/>
        </w:rPr>
      </w:pPr>
    </w:p>
    <w:p w14:paraId="62887CD8">
      <w:pPr>
        <w:rPr>
          <w:rFonts w:ascii="宋体"/>
          <w:sz w:val="24"/>
        </w:rPr>
      </w:pPr>
    </w:p>
    <w:p w14:paraId="729827C2">
      <w:pPr>
        <w:rPr>
          <w:rFonts w:ascii="宋体"/>
          <w:sz w:val="24"/>
        </w:rPr>
      </w:pPr>
    </w:p>
    <w:p w14:paraId="21F0C375">
      <w:pPr>
        <w:rPr>
          <w:rFonts w:ascii="宋体"/>
          <w:sz w:val="24"/>
        </w:rPr>
      </w:pPr>
    </w:p>
    <w:p w14:paraId="07152914">
      <w:pPr>
        <w:rPr>
          <w:rFonts w:ascii="宋体"/>
          <w:sz w:val="24"/>
        </w:rPr>
      </w:pPr>
    </w:p>
    <w:p w14:paraId="5E21C46A">
      <w:pPr>
        <w:rPr>
          <w:rFonts w:ascii="宋体"/>
          <w:sz w:val="24"/>
        </w:rPr>
      </w:pPr>
    </w:p>
    <w:p w14:paraId="16B6DD62">
      <w:pPr>
        <w:rPr>
          <w:rFonts w:ascii="宋体"/>
          <w:sz w:val="24"/>
        </w:rPr>
      </w:pPr>
    </w:p>
    <w:p w14:paraId="5ABBD441">
      <w:pPr>
        <w:snapToGrid w:val="0"/>
        <w:spacing w:line="360" w:lineRule="auto"/>
        <w:ind w:firstLine="480" w:firstLineChars="200"/>
        <w:jc w:val="center"/>
        <w:rPr>
          <w:rFonts w:ascii="仿宋_GB2312" w:hAnsi="仿宋" w:eastAsia="仿宋_GB2312"/>
          <w:sz w:val="24"/>
        </w:rPr>
      </w:pPr>
      <w:r>
        <w:rPr>
          <w:rFonts w:hint="eastAsia" w:ascii="仿宋_GB2312" w:hAnsi="仿宋" w:eastAsia="仿宋_GB2312"/>
          <w:sz w:val="24"/>
        </w:rPr>
        <w:t>报价文件</w:t>
      </w:r>
    </w:p>
    <w:p w14:paraId="5339D9B1">
      <w:pPr>
        <w:snapToGrid w:val="0"/>
        <w:spacing w:line="520" w:lineRule="exact"/>
        <w:ind w:firstLine="1682" w:firstLineChars="698"/>
        <w:rPr>
          <w:rFonts w:ascii="宋体"/>
          <w:b/>
          <w:sz w:val="24"/>
        </w:rPr>
      </w:pPr>
    </w:p>
    <w:p w14:paraId="217C12FB">
      <w:pPr>
        <w:snapToGrid w:val="0"/>
        <w:spacing w:line="360" w:lineRule="auto"/>
        <w:ind w:firstLine="480" w:firstLineChars="200"/>
        <w:rPr>
          <w:rFonts w:ascii="宋体"/>
          <w:sz w:val="24"/>
        </w:rPr>
      </w:pPr>
      <w:r>
        <w:rPr>
          <w:rFonts w:ascii="宋体" w:hAnsi="宋体"/>
          <w:sz w:val="24"/>
        </w:rPr>
        <w:t xml:space="preserve">     </w:t>
      </w:r>
    </w:p>
    <w:p w14:paraId="0B4C5FA7">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hint="eastAsia" w:ascii="仿宋_GB2312" w:hAnsi="仿宋" w:eastAsia="仿宋_GB2312"/>
          <w:sz w:val="24"/>
        </w:rPr>
        <w:t>项目名称：</w:t>
      </w:r>
      <w:r>
        <w:rPr>
          <w:rFonts w:ascii="仿宋_GB2312" w:hAnsi="仿宋" w:eastAsia="仿宋_GB2312"/>
          <w:sz w:val="24"/>
          <w:u w:val="single"/>
        </w:rPr>
        <w:t xml:space="preserve">                             </w:t>
      </w:r>
    </w:p>
    <w:p w14:paraId="6A366029">
      <w:pPr>
        <w:snapToGrid w:val="0"/>
        <w:spacing w:line="600" w:lineRule="exact"/>
        <w:rPr>
          <w:rFonts w:ascii="宋体"/>
          <w:sz w:val="24"/>
        </w:rPr>
      </w:pPr>
    </w:p>
    <w:p w14:paraId="3A092A6F">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ascii="仿宋_GB2312" w:hAnsi="仿宋" w:eastAsia="仿宋_GB2312"/>
          <w:sz w:val="24"/>
        </w:rPr>
        <w:t xml:space="preserve">   </w:t>
      </w:r>
      <w:r>
        <w:rPr>
          <w:rFonts w:hint="eastAsia" w:ascii="仿宋_GB2312" w:hAnsi="仿宋" w:eastAsia="仿宋_GB2312"/>
          <w:sz w:val="24"/>
        </w:rPr>
        <w:t>项目编号：</w:t>
      </w:r>
      <w:r>
        <w:rPr>
          <w:rFonts w:ascii="仿宋_GB2312" w:hAnsi="仿宋" w:eastAsia="仿宋_GB2312"/>
          <w:sz w:val="24"/>
          <w:u w:val="single"/>
        </w:rPr>
        <w:t xml:space="preserve">                             </w:t>
      </w:r>
      <w:r>
        <w:rPr>
          <w:rFonts w:ascii="仿宋_GB2312" w:hAnsi="仿宋" w:eastAsia="仿宋_GB2312"/>
          <w:sz w:val="24"/>
        </w:rPr>
        <w:t xml:space="preserve">                                 </w:t>
      </w:r>
    </w:p>
    <w:p w14:paraId="06348E8C">
      <w:pPr>
        <w:snapToGrid w:val="0"/>
        <w:spacing w:line="600" w:lineRule="exact"/>
        <w:rPr>
          <w:rFonts w:ascii="宋体"/>
          <w:sz w:val="24"/>
        </w:rPr>
      </w:pPr>
    </w:p>
    <w:p w14:paraId="0A609D3F">
      <w:pPr>
        <w:snapToGrid w:val="0"/>
        <w:spacing w:line="360" w:lineRule="auto"/>
        <w:ind w:firstLine="480" w:firstLineChars="200"/>
        <w:rPr>
          <w:rFonts w:ascii="仿宋_GB2312" w:hAnsi="仿宋" w:eastAsia="仿宋_GB2312"/>
          <w:sz w:val="24"/>
        </w:rPr>
      </w:pPr>
      <w:r>
        <w:rPr>
          <w:rFonts w:ascii="宋体" w:hAnsi="宋体"/>
          <w:sz w:val="24"/>
        </w:rPr>
        <w:t xml:space="preserve">     </w:t>
      </w:r>
      <w:r>
        <w:rPr>
          <w:rFonts w:hint="eastAsia" w:ascii="仿宋_GB2312" w:hAnsi="仿宋" w:eastAsia="仿宋_GB2312"/>
          <w:sz w:val="24"/>
          <w:lang w:val="zh-CN"/>
        </w:rPr>
        <w:t>投标人名称</w:t>
      </w:r>
      <w:r>
        <w:rPr>
          <w:rFonts w:hint="eastAsia" w:ascii="仿宋_GB2312" w:hAnsi="仿宋" w:eastAsia="仿宋_GB2312"/>
          <w:sz w:val="24"/>
        </w:rPr>
        <w:t>：</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sz w:val="24"/>
        </w:rPr>
        <w:t>电子签名</w:t>
      </w:r>
      <w:r>
        <w:rPr>
          <w:rFonts w:ascii="仿宋_GB2312" w:hAnsi="仿宋" w:eastAsia="仿宋_GB2312"/>
          <w:sz w:val="24"/>
        </w:rPr>
        <w:t>)</w:t>
      </w:r>
    </w:p>
    <w:p w14:paraId="097215B9">
      <w:pPr>
        <w:snapToGrid w:val="0"/>
        <w:spacing w:line="600" w:lineRule="exact"/>
        <w:rPr>
          <w:rFonts w:ascii="宋体"/>
          <w:sz w:val="24"/>
        </w:rPr>
      </w:pPr>
    </w:p>
    <w:p w14:paraId="439A0514">
      <w:pPr>
        <w:snapToGrid w:val="0"/>
        <w:spacing w:line="360" w:lineRule="auto"/>
        <w:ind w:firstLine="480" w:firstLineChars="200"/>
        <w:rPr>
          <w:rFonts w:hint="eastAsia" w:ascii="仿宋_GB2312" w:hAnsi="仿宋" w:eastAsia="仿宋_GB2312"/>
          <w:sz w:val="24"/>
        </w:rPr>
      </w:pPr>
      <w:r>
        <w:rPr>
          <w:rFonts w:ascii="宋体" w:hAnsi="宋体"/>
          <w:sz w:val="24"/>
        </w:rPr>
        <w:t xml:space="preserve">    </w:t>
      </w:r>
      <w:r>
        <w:rPr>
          <w:rFonts w:ascii="仿宋_GB2312" w:hAnsi="仿宋" w:eastAsia="仿宋_GB2312"/>
          <w:sz w:val="24"/>
        </w:rPr>
        <w:t xml:space="preserve"> </w:t>
      </w:r>
      <w:r>
        <w:rPr>
          <w:rFonts w:hint="eastAsia" w:ascii="仿宋_GB2312" w:hAnsi="仿宋" w:eastAsia="仿宋_GB2312"/>
          <w:sz w:val="24"/>
        </w:rPr>
        <w:t>日期：</w:t>
      </w: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 xml:space="preserve">月 </w:t>
      </w:r>
      <w:r>
        <w:rPr>
          <w:rFonts w:ascii="仿宋_GB2312" w:hAnsi="仿宋" w:eastAsia="仿宋_GB2312"/>
          <w:sz w:val="24"/>
        </w:rPr>
        <w:t xml:space="preserve"> </w:t>
      </w:r>
      <w:r>
        <w:rPr>
          <w:rFonts w:hint="eastAsia" w:ascii="仿宋_GB2312" w:hAnsi="仿宋" w:eastAsia="仿宋_GB2312"/>
          <w:sz w:val="24"/>
        </w:rPr>
        <w:t>日</w:t>
      </w:r>
    </w:p>
    <w:p w14:paraId="230077FE">
      <w:pPr>
        <w:rPr>
          <w:rFonts w:hint="eastAsia" w:ascii="仿宋_GB2312" w:hAnsi="仿宋" w:eastAsia="仿宋_GB2312"/>
          <w:sz w:val="24"/>
        </w:rPr>
      </w:pPr>
      <w:r>
        <w:rPr>
          <w:rFonts w:hint="eastAsia" w:ascii="仿宋_GB2312" w:hAnsi="仿宋" w:eastAsia="仿宋_GB2312"/>
          <w:sz w:val="24"/>
        </w:rPr>
        <w:br w:type="page"/>
      </w:r>
    </w:p>
    <w:p w14:paraId="6D685102">
      <w:pPr>
        <w:pStyle w:val="63"/>
        <w:ind w:left="0" w:leftChars="0" w:firstLine="0" w:firstLineChars="0"/>
        <w:jc w:val="center"/>
        <w:rPr>
          <w:rFonts w:ascii="仿宋_GB2312" w:hAnsi="仿宋" w:eastAsia="仿宋_GB2312" w:cs="仿宋_GB2312"/>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7D9C9564">
      <w:pPr>
        <w:pStyle w:val="63"/>
        <w:jc w:val="right"/>
        <w:rPr>
          <w:rFonts w:hint="eastAsia"/>
          <w:color w:val="FF0000"/>
          <w:sz w:val="24"/>
          <w:szCs w:val="32"/>
          <w:lang w:val="en-US" w:eastAsia="zh-CN"/>
        </w:rPr>
      </w:pPr>
    </w:p>
    <w:tbl>
      <w:tblPr>
        <w:tblStyle w:val="65"/>
        <w:tblW w:w="906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407"/>
        <w:gridCol w:w="1459"/>
        <w:gridCol w:w="858"/>
        <w:gridCol w:w="735"/>
        <w:gridCol w:w="1252"/>
        <w:gridCol w:w="1580"/>
      </w:tblGrid>
      <w:tr w14:paraId="1220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77" w:type="dxa"/>
            <w:tcBorders>
              <w:tl2br w:val="nil"/>
              <w:tr2bl w:val="nil"/>
            </w:tcBorders>
            <w:noWrap/>
            <w:vAlign w:val="center"/>
          </w:tcPr>
          <w:p w14:paraId="5AEB046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标项名称</w:t>
            </w:r>
          </w:p>
        </w:tc>
        <w:tc>
          <w:tcPr>
            <w:tcW w:w="1407" w:type="dxa"/>
            <w:tcBorders>
              <w:tl2br w:val="nil"/>
              <w:tr2bl w:val="nil"/>
            </w:tcBorders>
            <w:noWrap/>
            <w:vAlign w:val="center"/>
          </w:tcPr>
          <w:p w14:paraId="469A18F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品牌</w:t>
            </w:r>
          </w:p>
        </w:tc>
        <w:tc>
          <w:tcPr>
            <w:tcW w:w="1459" w:type="dxa"/>
            <w:tcBorders>
              <w:tl2br w:val="nil"/>
              <w:tr2bl w:val="nil"/>
            </w:tcBorders>
            <w:noWrap/>
            <w:vAlign w:val="center"/>
          </w:tcPr>
          <w:p w14:paraId="4124AAE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型号</w:t>
            </w:r>
          </w:p>
        </w:tc>
        <w:tc>
          <w:tcPr>
            <w:tcW w:w="858" w:type="dxa"/>
            <w:tcBorders>
              <w:tl2br w:val="nil"/>
              <w:tr2bl w:val="nil"/>
            </w:tcBorders>
            <w:noWrap/>
            <w:vAlign w:val="center"/>
          </w:tcPr>
          <w:p w14:paraId="506F1FD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735" w:type="dxa"/>
            <w:tcBorders>
              <w:tl2br w:val="nil"/>
              <w:tr2bl w:val="nil"/>
            </w:tcBorders>
            <w:noWrap/>
            <w:vAlign w:val="center"/>
          </w:tcPr>
          <w:p w14:paraId="7BE315B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1252" w:type="dxa"/>
            <w:tcBorders>
              <w:tl2br w:val="nil"/>
              <w:tr2bl w:val="nil"/>
            </w:tcBorders>
            <w:noWrap/>
            <w:vAlign w:val="center"/>
          </w:tcPr>
          <w:p w14:paraId="52F07EA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单价（元）</w:t>
            </w:r>
          </w:p>
        </w:tc>
        <w:tc>
          <w:tcPr>
            <w:tcW w:w="1580" w:type="dxa"/>
            <w:tcBorders>
              <w:tl2br w:val="nil"/>
              <w:tr2bl w:val="nil"/>
            </w:tcBorders>
            <w:noWrap/>
            <w:vAlign w:val="center"/>
          </w:tcPr>
          <w:p w14:paraId="65B154C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质保期</w:t>
            </w:r>
          </w:p>
        </w:tc>
      </w:tr>
      <w:tr w14:paraId="2466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77" w:type="dxa"/>
            <w:tcBorders>
              <w:tl2br w:val="nil"/>
              <w:tr2bl w:val="nil"/>
            </w:tcBorders>
            <w:noWrap/>
            <w:vAlign w:val="center"/>
          </w:tcPr>
          <w:p w14:paraId="1B4DAF0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407" w:type="dxa"/>
            <w:tcBorders>
              <w:tl2br w:val="nil"/>
              <w:tr2bl w:val="nil"/>
            </w:tcBorders>
            <w:noWrap/>
            <w:vAlign w:val="center"/>
          </w:tcPr>
          <w:p w14:paraId="06428AB0">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459" w:type="dxa"/>
            <w:tcBorders>
              <w:tl2br w:val="nil"/>
              <w:tr2bl w:val="nil"/>
            </w:tcBorders>
            <w:noWrap/>
            <w:vAlign w:val="center"/>
          </w:tcPr>
          <w:p w14:paraId="3000BAF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858" w:type="dxa"/>
            <w:tcBorders>
              <w:tl2br w:val="nil"/>
              <w:tr2bl w:val="nil"/>
            </w:tcBorders>
            <w:noWrap/>
            <w:vAlign w:val="center"/>
          </w:tcPr>
          <w:p w14:paraId="622DA21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735" w:type="dxa"/>
            <w:tcBorders>
              <w:tl2br w:val="nil"/>
              <w:tr2bl w:val="nil"/>
            </w:tcBorders>
            <w:noWrap/>
            <w:vAlign w:val="center"/>
          </w:tcPr>
          <w:p w14:paraId="7A78F27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252" w:type="dxa"/>
            <w:tcBorders>
              <w:tl2br w:val="nil"/>
              <w:tr2bl w:val="nil"/>
            </w:tcBorders>
            <w:noWrap/>
            <w:vAlign w:val="center"/>
          </w:tcPr>
          <w:p w14:paraId="6FD45264">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580" w:type="dxa"/>
            <w:tcBorders>
              <w:tl2br w:val="nil"/>
              <w:tr2bl w:val="nil"/>
            </w:tcBorders>
            <w:noWrap/>
            <w:vAlign w:val="center"/>
          </w:tcPr>
          <w:p w14:paraId="490AD05B">
            <w:pPr>
              <w:jc w:val="center"/>
              <w:rPr>
                <w:rFonts w:hint="eastAsia" w:ascii="仿宋_GB2312" w:hAnsi="仿宋_GB2312" w:eastAsia="仿宋_GB2312" w:cs="仿宋_GB2312"/>
                <w:i w:val="0"/>
                <w:iCs w:val="0"/>
                <w:color w:val="000000"/>
                <w:kern w:val="2"/>
                <w:sz w:val="24"/>
                <w:szCs w:val="24"/>
                <w:u w:val="none"/>
                <w:lang w:val="en-US" w:eastAsia="zh-CN" w:bidi="ar-SA"/>
              </w:rPr>
            </w:pPr>
          </w:p>
        </w:tc>
      </w:tr>
      <w:tr w14:paraId="5BE9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068" w:type="dxa"/>
            <w:gridSpan w:val="7"/>
            <w:tcBorders>
              <w:tl2br w:val="nil"/>
              <w:tr2bl w:val="nil"/>
            </w:tcBorders>
            <w:noWrap/>
            <w:vAlign w:val="center"/>
          </w:tcPr>
          <w:p w14:paraId="2C5F1F8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1BF78B6A">
            <w:pPr>
              <w:keepNext w:val="0"/>
              <w:keepLines w:val="0"/>
              <w:widowControl/>
              <w:suppressLineNumbers w:val="0"/>
              <w:ind w:firstLine="480" w:firstLineChars="200"/>
              <w:jc w:val="both"/>
              <w:textAlignment w:val="center"/>
              <w:rPr>
                <w:rFonts w:hint="eastAsia" w:ascii="仿宋_GB2312" w:hAnsi="仿宋_GB2312" w:eastAsia="仿宋_GB2312" w:cs="仿宋_GB2312"/>
                <w:i w:val="0"/>
                <w:iCs w:val="0"/>
                <w:color w:val="FF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投标总价         </w:t>
            </w:r>
            <w:r>
              <w:rPr>
                <w:rFonts w:hint="eastAsia" w:ascii="仿宋_GB2312" w:hAnsi="仿宋_GB2312" w:eastAsia="仿宋_GB2312" w:cs="仿宋_GB2312"/>
                <w:color w:val="auto"/>
                <w:sz w:val="24"/>
                <w:szCs w:val="24"/>
              </w:rPr>
              <w:t xml:space="preserve">大写：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（小写：￥          ）</w:t>
            </w:r>
          </w:p>
        </w:tc>
      </w:tr>
    </w:tbl>
    <w:p w14:paraId="72A98229">
      <w:pPr>
        <w:spacing w:line="360" w:lineRule="auto"/>
        <w:rPr>
          <w:rFonts w:hint="eastAsia" w:ascii="仿宋_GB2312" w:hAnsi="仿宋" w:eastAsia="仿宋_GB2312" w:cs="仿宋_GB2312"/>
          <w:sz w:val="24"/>
        </w:rPr>
      </w:pPr>
    </w:p>
    <w:p w14:paraId="38C27C70">
      <w:pPr>
        <w:spacing w:line="360" w:lineRule="auto"/>
        <w:rPr>
          <w:rFonts w:hint="eastAsia" w:ascii="仿宋_GB2312" w:hAnsi="仿宋" w:eastAsia="仿宋_GB2312" w:cs="仿宋_GB2312"/>
          <w:color w:val="FF0000"/>
          <w:sz w:val="24"/>
          <w:lang w:eastAsia="zh-CN"/>
        </w:rPr>
      </w:pPr>
      <w:r>
        <w:rPr>
          <w:rFonts w:hint="eastAsia" w:ascii="仿宋_GB2312" w:hAnsi="仿宋" w:eastAsia="仿宋_GB2312" w:cs="仿宋_GB2312"/>
          <w:color w:val="FF0000"/>
          <w:sz w:val="24"/>
          <w:lang w:eastAsia="zh-CN"/>
        </w:rPr>
        <w:t>注：表格可根据实际情况自行增减。</w:t>
      </w:r>
    </w:p>
    <w:p w14:paraId="0849AFA0">
      <w:pPr>
        <w:spacing w:line="360" w:lineRule="auto"/>
        <w:rPr>
          <w:rFonts w:hint="eastAsia" w:ascii="仿宋_GB2312" w:hAnsi="仿宋" w:eastAsia="仿宋_GB2312" w:cs="仿宋_GB2312"/>
          <w:sz w:val="24"/>
        </w:rPr>
      </w:pPr>
    </w:p>
    <w:p w14:paraId="4ACF8813">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3CAC117C">
      <w:pPr>
        <w:pStyle w:val="63"/>
        <w:ind w:left="0" w:leftChars="0" w:firstLine="0" w:firstLineChars="0"/>
        <w:rPr>
          <w:rFonts w:ascii="仿宋_GB2312" w:hAnsi="仿宋" w:eastAsia="仿宋_GB2312" w:cs="仿宋_GB2312"/>
          <w:sz w:val="24"/>
        </w:rPr>
      </w:pPr>
      <w:r>
        <w:rPr>
          <w:rFonts w:ascii="仿宋_GB2312" w:hAnsi="仿宋" w:eastAsia="仿宋_GB2312" w:cs="仿宋_GB2312"/>
          <w:sz w:val="24"/>
        </w:rPr>
        <w:t>日期：  年   月   日</w:t>
      </w:r>
    </w:p>
    <w:p w14:paraId="77B4A212">
      <w:pPr>
        <w:rPr>
          <w:rFonts w:hint="eastAsia" w:ascii="仿宋_GB2312" w:hAnsi="仿宋_GB2312" w:eastAsia="仿宋_GB2312" w:cs="仿宋_GB2312"/>
          <w:color w:val="FF0000"/>
          <w:sz w:val="24"/>
          <w:szCs w:val="32"/>
          <w:lang w:val="en-US" w:eastAsia="zh-CN"/>
        </w:rPr>
      </w:pPr>
    </w:p>
    <w:p w14:paraId="3AE58AC0">
      <w:pPr>
        <w:rPr>
          <w:rFonts w:hint="eastAsia" w:ascii="仿宋_GB2312" w:hAnsi="仿宋" w:eastAsia="仿宋_GB2312" w:cs="仿宋_GB2312"/>
          <w:kern w:val="2"/>
          <w:sz w:val="32"/>
          <w:szCs w:val="32"/>
        </w:rPr>
      </w:pPr>
      <w:r>
        <w:rPr>
          <w:rFonts w:hint="eastAsia" w:ascii="仿宋_GB2312" w:hAnsi="仿宋" w:eastAsia="仿宋_GB2312" w:cs="仿宋_GB2312"/>
          <w:kern w:val="2"/>
          <w:sz w:val="32"/>
          <w:szCs w:val="32"/>
        </w:rPr>
        <w:br w:type="page"/>
      </w:r>
    </w:p>
    <w:p w14:paraId="4C6C0A3D">
      <w:pPr>
        <w:pStyle w:val="695"/>
        <w:keepNext w:val="0"/>
        <w:pageBreakBefore w:val="0"/>
        <w:tabs>
          <w:tab w:val="clear" w:pos="720"/>
        </w:tabs>
        <w:snapToGrid w:val="0"/>
        <w:spacing w:before="120" w:after="120"/>
        <w:ind w:firstLine="643"/>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4BEC5996">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3BB75565">
      <w:pPr>
        <w:pStyle w:val="695"/>
        <w:keepNext w:val="0"/>
        <w:pageBreakBefore w:val="0"/>
        <w:tabs>
          <w:tab w:val="clear" w:pos="720"/>
        </w:tabs>
        <w:snapToGrid w:val="0"/>
        <w:spacing w:before="120" w:after="120"/>
        <w:ind w:firstLine="643"/>
        <w:outlineLvl w:val="9"/>
        <w:rPr>
          <w:rFonts w:ascii="仿宋_GB2312" w:hAnsi="宋体" w:eastAsia="仿宋_GB2312"/>
          <w:b w:val="0"/>
          <w:sz w:val="32"/>
          <w:szCs w:val="32"/>
        </w:rPr>
      </w:pPr>
    </w:p>
    <w:p w14:paraId="563AB64D">
      <w:pPr>
        <w:spacing w:line="360" w:lineRule="auto"/>
        <w:ind w:right="420" w:firstLine="3614" w:firstLineChars="1000"/>
        <w:rPr>
          <w:rFonts w:ascii="仿宋_GB2312" w:hAnsi="仿宋" w:eastAsia="仿宋_GB2312" w:cs="仿宋_GB2312"/>
          <w:b/>
          <w:kern w:val="0"/>
          <w:sz w:val="36"/>
          <w:szCs w:val="36"/>
        </w:rPr>
      </w:pPr>
    </w:p>
    <w:p w14:paraId="590971D1">
      <w:pPr>
        <w:spacing w:line="360" w:lineRule="auto"/>
        <w:ind w:right="420" w:firstLine="3614" w:firstLineChars="1000"/>
        <w:rPr>
          <w:rFonts w:ascii="仿宋_GB2312" w:hAnsi="仿宋" w:eastAsia="仿宋_GB2312" w:cs="仿宋_GB2312"/>
          <w:b/>
          <w:kern w:val="0"/>
          <w:sz w:val="36"/>
          <w:szCs w:val="36"/>
        </w:rPr>
      </w:pPr>
    </w:p>
    <w:p w14:paraId="50B484EA">
      <w:pPr>
        <w:spacing w:line="360" w:lineRule="auto"/>
        <w:ind w:right="420" w:firstLine="3614" w:firstLineChars="1000"/>
        <w:rPr>
          <w:rFonts w:ascii="仿宋_GB2312" w:hAnsi="仿宋" w:eastAsia="仿宋_GB2312" w:cs="仿宋_GB2312"/>
          <w:b/>
          <w:kern w:val="0"/>
          <w:sz w:val="36"/>
          <w:szCs w:val="36"/>
        </w:rPr>
      </w:pPr>
    </w:p>
    <w:p w14:paraId="70F3CC40">
      <w:pPr>
        <w:spacing w:line="360" w:lineRule="auto"/>
        <w:ind w:right="420" w:firstLine="3614" w:firstLineChars="1000"/>
        <w:rPr>
          <w:rFonts w:ascii="仿宋_GB2312" w:hAnsi="仿宋" w:eastAsia="仿宋_GB2312" w:cs="仿宋_GB2312"/>
          <w:b/>
          <w:kern w:val="0"/>
          <w:sz w:val="36"/>
          <w:szCs w:val="36"/>
        </w:rPr>
      </w:pPr>
    </w:p>
    <w:p w14:paraId="6B3FB2EC">
      <w:pPr>
        <w:spacing w:line="360" w:lineRule="auto"/>
        <w:ind w:right="420" w:firstLine="3614" w:firstLineChars="1000"/>
        <w:rPr>
          <w:rFonts w:ascii="仿宋_GB2312" w:hAnsi="仿宋" w:eastAsia="仿宋_GB2312" w:cs="仿宋_GB2312"/>
          <w:b/>
          <w:kern w:val="0"/>
          <w:sz w:val="36"/>
          <w:szCs w:val="36"/>
        </w:rPr>
      </w:pPr>
    </w:p>
    <w:p w14:paraId="066B1264">
      <w:pPr>
        <w:spacing w:line="360" w:lineRule="auto"/>
        <w:ind w:right="420" w:firstLine="3614" w:firstLineChars="1000"/>
        <w:rPr>
          <w:rFonts w:ascii="仿宋_GB2312" w:hAnsi="仿宋" w:eastAsia="仿宋_GB2312" w:cs="仿宋_GB2312"/>
          <w:b/>
          <w:kern w:val="0"/>
          <w:sz w:val="36"/>
          <w:szCs w:val="36"/>
        </w:rPr>
      </w:pPr>
    </w:p>
    <w:p w14:paraId="5D1AB2AF">
      <w:pPr>
        <w:spacing w:line="360" w:lineRule="auto"/>
        <w:ind w:right="420" w:firstLine="3614" w:firstLineChars="1000"/>
        <w:rPr>
          <w:rFonts w:ascii="仿宋_GB2312" w:hAnsi="仿宋" w:eastAsia="仿宋_GB2312" w:cs="仿宋_GB2312"/>
          <w:b/>
          <w:kern w:val="0"/>
          <w:sz w:val="36"/>
          <w:szCs w:val="36"/>
        </w:rPr>
      </w:pPr>
    </w:p>
    <w:p w14:paraId="6FBEA027">
      <w:pPr>
        <w:spacing w:line="360" w:lineRule="auto"/>
        <w:ind w:right="420" w:firstLine="3614" w:firstLineChars="1000"/>
        <w:rPr>
          <w:rFonts w:ascii="仿宋_GB2312" w:hAnsi="仿宋" w:eastAsia="仿宋_GB2312" w:cs="仿宋_GB2312"/>
          <w:b/>
          <w:kern w:val="0"/>
          <w:sz w:val="36"/>
          <w:szCs w:val="36"/>
        </w:rPr>
      </w:pPr>
    </w:p>
    <w:p w14:paraId="0C2EBD0A">
      <w:pPr>
        <w:spacing w:line="360" w:lineRule="auto"/>
        <w:ind w:right="420" w:firstLine="3614" w:firstLineChars="1000"/>
        <w:rPr>
          <w:rFonts w:ascii="仿宋_GB2312" w:hAnsi="仿宋" w:eastAsia="仿宋_GB2312" w:cs="仿宋_GB2312"/>
          <w:b/>
          <w:kern w:val="0"/>
          <w:sz w:val="36"/>
          <w:szCs w:val="36"/>
        </w:rPr>
      </w:pPr>
    </w:p>
    <w:p w14:paraId="2EB638FC">
      <w:pPr>
        <w:spacing w:line="360" w:lineRule="auto"/>
        <w:ind w:right="420" w:firstLine="3614" w:firstLineChars="1000"/>
        <w:rPr>
          <w:rFonts w:ascii="仿宋_GB2312" w:hAnsi="仿宋" w:eastAsia="仿宋_GB2312" w:cs="仿宋_GB2312"/>
          <w:b/>
          <w:kern w:val="0"/>
          <w:sz w:val="36"/>
          <w:szCs w:val="36"/>
        </w:rPr>
      </w:pPr>
    </w:p>
    <w:p w14:paraId="158A977A">
      <w:pPr>
        <w:spacing w:line="360" w:lineRule="auto"/>
        <w:ind w:right="420" w:firstLine="3614" w:firstLineChars="1000"/>
        <w:rPr>
          <w:rFonts w:ascii="仿宋_GB2312" w:hAnsi="仿宋" w:eastAsia="仿宋_GB2312" w:cs="仿宋_GB2312"/>
          <w:b/>
          <w:kern w:val="0"/>
          <w:sz w:val="36"/>
          <w:szCs w:val="36"/>
        </w:rPr>
      </w:pPr>
    </w:p>
    <w:p w14:paraId="6835EC4F">
      <w:pPr>
        <w:spacing w:line="360" w:lineRule="auto"/>
        <w:ind w:right="420" w:firstLine="3614" w:firstLineChars="1000"/>
        <w:rPr>
          <w:rFonts w:ascii="仿宋_GB2312" w:hAnsi="仿宋" w:eastAsia="仿宋_GB2312" w:cs="仿宋_GB2312"/>
          <w:b/>
          <w:kern w:val="0"/>
          <w:sz w:val="36"/>
          <w:szCs w:val="36"/>
        </w:rPr>
      </w:pPr>
    </w:p>
    <w:p w14:paraId="5A61152F">
      <w:pPr>
        <w:spacing w:line="360" w:lineRule="auto"/>
        <w:ind w:right="420" w:firstLine="3614" w:firstLineChars="1000"/>
        <w:rPr>
          <w:rFonts w:ascii="仿宋_GB2312" w:hAnsi="仿宋" w:eastAsia="仿宋_GB2312" w:cs="仿宋_GB2312"/>
          <w:b/>
          <w:kern w:val="0"/>
          <w:sz w:val="36"/>
          <w:szCs w:val="36"/>
        </w:rPr>
      </w:pPr>
    </w:p>
    <w:p w14:paraId="1270D805">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49" w:name="_Toc465665161"/>
      <w:r>
        <w:rPr>
          <w:rFonts w:hint="eastAsia" w:ascii="仿宋_GB2312" w:hAnsi="仿宋" w:eastAsia="仿宋_GB2312"/>
        </w:rPr>
        <w:t>附件</w:t>
      </w:r>
      <w:bookmarkEnd w:id="549"/>
    </w:p>
    <w:p w14:paraId="31CED390">
      <w:pPr>
        <w:spacing w:line="360" w:lineRule="auto"/>
        <w:outlineLvl w:val="0"/>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4F3653A9">
      <w:pPr>
        <w:spacing w:line="360" w:lineRule="auto"/>
        <w:jc w:val="center"/>
        <w:rPr>
          <w:rFonts w:ascii="仿宋_GB2312" w:hAnsi="仿宋" w:eastAsia="仿宋_GB2312"/>
          <w:b/>
          <w:spacing w:val="6"/>
          <w:sz w:val="32"/>
          <w:szCs w:val="32"/>
        </w:rPr>
      </w:pPr>
      <w:bookmarkStart w:id="550" w:name="OLE_LINK13"/>
      <w:bookmarkStart w:id="551" w:name="OLE_LINK14"/>
      <w:r>
        <w:rPr>
          <w:rFonts w:hint="eastAsia" w:ascii="仿宋_GB2312" w:hAnsi="仿宋" w:eastAsia="仿宋_GB2312"/>
          <w:b/>
          <w:spacing w:val="6"/>
          <w:sz w:val="32"/>
          <w:szCs w:val="32"/>
        </w:rPr>
        <w:t>残疾人福利性单位声明函</w:t>
      </w:r>
    </w:p>
    <w:bookmarkEnd w:id="550"/>
    <w:bookmarkEnd w:id="551"/>
    <w:p w14:paraId="42787F49">
      <w:pPr>
        <w:spacing w:line="360" w:lineRule="auto"/>
        <w:rPr>
          <w:rFonts w:ascii="仿宋_GB2312" w:hAnsi="仿宋" w:eastAsia="仿宋_GB2312"/>
          <w:b/>
          <w:spacing w:val="6"/>
          <w:sz w:val="30"/>
          <w:szCs w:val="30"/>
        </w:rPr>
      </w:pPr>
    </w:p>
    <w:p w14:paraId="081F662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E7D842">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6D6B500C">
      <w:pPr>
        <w:spacing w:line="360" w:lineRule="auto"/>
        <w:ind w:firstLine="480" w:firstLineChars="200"/>
        <w:rPr>
          <w:rFonts w:ascii="仿宋_GB2312" w:hAnsi="仿宋" w:eastAsia="仿宋_GB2312" w:cs="仿宋_GB2312"/>
          <w:sz w:val="24"/>
        </w:rPr>
      </w:pPr>
    </w:p>
    <w:p w14:paraId="2578D4BD">
      <w:pPr>
        <w:spacing w:line="360" w:lineRule="auto"/>
        <w:ind w:firstLine="480" w:firstLineChars="200"/>
        <w:rPr>
          <w:rFonts w:ascii="仿宋_GB2312" w:hAnsi="仿宋" w:eastAsia="仿宋_GB2312" w:cs="仿宋_GB2312"/>
          <w:sz w:val="24"/>
        </w:rPr>
      </w:pPr>
    </w:p>
    <w:p w14:paraId="0D4A2CAC">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44D3D566">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58A6AFBA">
      <w:pPr>
        <w:spacing w:line="360" w:lineRule="auto"/>
        <w:ind w:firstLine="480" w:firstLineChars="200"/>
        <w:rPr>
          <w:rFonts w:ascii="仿宋_GB2312" w:hAnsi="仿宋" w:eastAsia="仿宋_GB2312" w:cs="仿宋_GB2312"/>
          <w:sz w:val="24"/>
        </w:rPr>
      </w:pPr>
    </w:p>
    <w:p w14:paraId="3A885308">
      <w:pPr>
        <w:spacing w:line="360" w:lineRule="auto"/>
        <w:ind w:firstLine="420" w:firstLineChars="200"/>
        <w:rPr>
          <w:rFonts w:ascii="仿宋_GB2312" w:hAnsi="仿宋" w:eastAsia="仿宋_GB2312"/>
        </w:rPr>
      </w:pPr>
    </w:p>
    <w:p w14:paraId="1CEAA61D">
      <w:pPr>
        <w:spacing w:line="360" w:lineRule="auto"/>
        <w:ind w:firstLine="420" w:firstLineChars="200"/>
        <w:rPr>
          <w:rFonts w:ascii="仿宋_GB2312" w:hAnsi="仿宋" w:eastAsia="仿宋_GB2312"/>
        </w:rPr>
      </w:pPr>
    </w:p>
    <w:p w14:paraId="2CC0E8F7">
      <w:pPr>
        <w:spacing w:line="360" w:lineRule="auto"/>
        <w:ind w:firstLine="420" w:firstLineChars="200"/>
        <w:rPr>
          <w:rFonts w:ascii="仿宋_GB2312" w:hAnsi="仿宋" w:eastAsia="仿宋_GB2312"/>
        </w:rPr>
      </w:pPr>
    </w:p>
    <w:p w14:paraId="121F3444">
      <w:pPr>
        <w:spacing w:line="360" w:lineRule="auto"/>
        <w:ind w:firstLine="420" w:firstLineChars="200"/>
        <w:rPr>
          <w:rFonts w:ascii="仿宋_GB2312" w:hAnsi="仿宋" w:eastAsia="仿宋_GB2312"/>
        </w:rPr>
      </w:pPr>
    </w:p>
    <w:p w14:paraId="205733EE">
      <w:pPr>
        <w:spacing w:line="360" w:lineRule="auto"/>
        <w:rPr>
          <w:rFonts w:ascii="仿宋_GB2312" w:hAnsi="仿宋" w:eastAsia="仿宋_GB2312" w:cs="仿宋_GB2312"/>
          <w:b/>
          <w:sz w:val="24"/>
        </w:rPr>
      </w:pPr>
    </w:p>
    <w:p w14:paraId="0C50E595">
      <w:pPr>
        <w:spacing w:line="360" w:lineRule="auto"/>
        <w:rPr>
          <w:rFonts w:ascii="仿宋_GB2312" w:hAnsi="仿宋" w:eastAsia="仿宋_GB2312" w:cs="仿宋_GB2312"/>
          <w:b/>
          <w:sz w:val="24"/>
        </w:rPr>
      </w:pPr>
    </w:p>
    <w:p w14:paraId="66E1EA3B">
      <w:pPr>
        <w:spacing w:line="360" w:lineRule="auto"/>
        <w:rPr>
          <w:rFonts w:ascii="仿宋_GB2312" w:hAnsi="仿宋" w:eastAsia="仿宋_GB2312" w:cs="仿宋_GB2312"/>
          <w:b/>
          <w:sz w:val="24"/>
        </w:rPr>
      </w:pPr>
    </w:p>
    <w:p w14:paraId="2836A8F8">
      <w:pPr>
        <w:spacing w:line="360" w:lineRule="auto"/>
        <w:rPr>
          <w:rFonts w:ascii="仿宋_GB2312" w:hAnsi="仿宋" w:eastAsia="仿宋_GB2312" w:cs="仿宋_GB2312"/>
          <w:b/>
          <w:sz w:val="24"/>
        </w:rPr>
      </w:pPr>
    </w:p>
    <w:p w14:paraId="118FD9E4">
      <w:pPr>
        <w:rPr>
          <w:rFonts w:hint="eastAsia" w:ascii="仿宋_GB2312" w:hAnsi="仿宋" w:eastAsia="仿宋_GB2312"/>
          <w:b/>
          <w:spacing w:val="6"/>
          <w:sz w:val="32"/>
          <w:szCs w:val="32"/>
        </w:rPr>
      </w:pPr>
    </w:p>
    <w:p w14:paraId="020DAD5B">
      <w:pPr>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159BD210">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6AADD80D">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3D36E9E7">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14:paraId="1546A9D1">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712FCF8D">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14:paraId="2838DDB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14:paraId="613E3FBA">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14:paraId="1184804A">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07287CAB">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5D4E9103">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14:paraId="3BC020EB">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14:paraId="6CB8CE25">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14:paraId="75F63F56">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14:paraId="3180EAA6">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39A2328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14:paraId="7A2BD9D5">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14:paraId="53CB9FDA">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14:paraId="01917B9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14:paraId="58209B8F">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14:paraId="603B0B6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2C1982E1">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149EFC2B">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3C86DA0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14:paraId="043A7356">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5A512E0D">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36C2A893">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3894502C">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57620CA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6494EC4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53C6DEF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66791AD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3AFAEB7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541EE8B3">
      <w:pPr>
        <w:widowControl/>
        <w:spacing w:line="360" w:lineRule="auto"/>
        <w:ind w:firstLine="600" w:firstLineChars="200"/>
        <w:jc w:val="left"/>
        <w:rPr>
          <w:rFonts w:ascii="仿宋_GB2312" w:hAnsi="仿宋" w:eastAsia="仿宋_GB2312"/>
          <w:sz w:val="30"/>
          <w:szCs w:val="30"/>
        </w:rPr>
      </w:pPr>
    </w:p>
    <w:p w14:paraId="076BD11B">
      <w:pPr>
        <w:spacing w:line="360" w:lineRule="auto"/>
        <w:jc w:val="center"/>
        <w:rPr>
          <w:rFonts w:ascii="仿宋_GB2312" w:hAnsi="仿宋" w:eastAsia="仿宋_GB2312"/>
          <w:b/>
          <w:spacing w:val="6"/>
          <w:sz w:val="32"/>
          <w:szCs w:val="32"/>
        </w:rPr>
      </w:pPr>
    </w:p>
    <w:p w14:paraId="149B5E5D">
      <w:pPr>
        <w:spacing w:line="360" w:lineRule="auto"/>
        <w:jc w:val="center"/>
        <w:rPr>
          <w:rFonts w:ascii="仿宋_GB2312" w:hAnsi="仿宋" w:eastAsia="仿宋_GB2312"/>
          <w:b/>
          <w:spacing w:val="6"/>
          <w:sz w:val="32"/>
          <w:szCs w:val="32"/>
        </w:rPr>
      </w:pPr>
    </w:p>
    <w:p w14:paraId="32961622">
      <w:pPr>
        <w:spacing w:line="360" w:lineRule="auto"/>
        <w:jc w:val="center"/>
        <w:rPr>
          <w:rFonts w:ascii="仿宋_GB2312" w:hAnsi="仿宋" w:eastAsia="仿宋_GB2312"/>
          <w:b/>
          <w:spacing w:val="6"/>
          <w:sz w:val="32"/>
          <w:szCs w:val="32"/>
        </w:rPr>
      </w:pPr>
    </w:p>
    <w:p w14:paraId="78F19BCD">
      <w:pPr>
        <w:spacing w:line="360" w:lineRule="auto"/>
        <w:jc w:val="center"/>
        <w:rPr>
          <w:rFonts w:ascii="仿宋_GB2312" w:hAnsi="仿宋" w:eastAsia="仿宋_GB2312"/>
          <w:b/>
          <w:spacing w:val="6"/>
          <w:sz w:val="32"/>
          <w:szCs w:val="32"/>
        </w:rPr>
      </w:pPr>
    </w:p>
    <w:p w14:paraId="635A5B90">
      <w:pPr>
        <w:spacing w:line="360" w:lineRule="auto"/>
        <w:jc w:val="center"/>
        <w:rPr>
          <w:rFonts w:ascii="仿宋_GB2312" w:hAnsi="仿宋" w:eastAsia="仿宋_GB2312"/>
          <w:b/>
          <w:spacing w:val="6"/>
          <w:sz w:val="32"/>
          <w:szCs w:val="32"/>
        </w:rPr>
      </w:pPr>
    </w:p>
    <w:p w14:paraId="0EE61205">
      <w:pPr>
        <w:spacing w:line="360" w:lineRule="auto"/>
        <w:jc w:val="center"/>
        <w:rPr>
          <w:rFonts w:ascii="仿宋_GB2312" w:hAnsi="仿宋" w:eastAsia="仿宋_GB2312"/>
          <w:b/>
          <w:spacing w:val="6"/>
          <w:sz w:val="32"/>
          <w:szCs w:val="32"/>
        </w:rPr>
      </w:pPr>
    </w:p>
    <w:p w14:paraId="62920B95">
      <w:pPr>
        <w:spacing w:line="360" w:lineRule="auto"/>
        <w:jc w:val="center"/>
        <w:rPr>
          <w:rFonts w:ascii="仿宋_GB2312" w:hAnsi="仿宋" w:eastAsia="仿宋_GB2312"/>
          <w:b/>
          <w:spacing w:val="6"/>
          <w:sz w:val="32"/>
          <w:szCs w:val="32"/>
        </w:rPr>
      </w:pPr>
    </w:p>
    <w:p w14:paraId="026C9998">
      <w:pPr>
        <w:spacing w:line="360" w:lineRule="auto"/>
        <w:jc w:val="center"/>
        <w:rPr>
          <w:rFonts w:ascii="仿宋_GB2312" w:hAnsi="仿宋" w:eastAsia="仿宋_GB2312"/>
          <w:b/>
          <w:spacing w:val="6"/>
          <w:sz w:val="32"/>
          <w:szCs w:val="32"/>
        </w:rPr>
      </w:pPr>
    </w:p>
    <w:p w14:paraId="7DDCF684">
      <w:pPr>
        <w:spacing w:line="360" w:lineRule="auto"/>
        <w:jc w:val="center"/>
        <w:rPr>
          <w:rFonts w:ascii="仿宋_GB2312" w:hAnsi="仿宋" w:eastAsia="仿宋_GB2312"/>
          <w:b/>
          <w:spacing w:val="6"/>
          <w:sz w:val="32"/>
          <w:szCs w:val="32"/>
        </w:rPr>
      </w:pPr>
    </w:p>
    <w:p w14:paraId="3DBD9236">
      <w:pPr>
        <w:spacing w:line="360" w:lineRule="auto"/>
        <w:jc w:val="center"/>
        <w:rPr>
          <w:rFonts w:ascii="仿宋_GB2312" w:hAnsi="仿宋" w:eastAsia="仿宋_GB2312"/>
          <w:b/>
          <w:spacing w:val="6"/>
          <w:sz w:val="32"/>
          <w:szCs w:val="32"/>
        </w:rPr>
      </w:pPr>
    </w:p>
    <w:p w14:paraId="6A9FE74A">
      <w:pPr>
        <w:spacing w:line="360" w:lineRule="auto"/>
        <w:jc w:val="center"/>
        <w:rPr>
          <w:rFonts w:ascii="仿宋_GB2312" w:hAnsi="仿宋" w:eastAsia="仿宋_GB2312"/>
          <w:b/>
          <w:spacing w:val="6"/>
          <w:sz w:val="32"/>
          <w:szCs w:val="32"/>
        </w:rPr>
      </w:pPr>
    </w:p>
    <w:p w14:paraId="2B807F51">
      <w:pPr>
        <w:spacing w:line="360" w:lineRule="auto"/>
        <w:jc w:val="left"/>
        <w:outlineLvl w:val="0"/>
        <w:rPr>
          <w:rFonts w:hint="eastAsia" w:ascii="仿宋_GB2312" w:hAnsi="仿宋" w:eastAsia="仿宋_GB2312"/>
          <w:b/>
          <w:spacing w:val="6"/>
          <w:sz w:val="32"/>
          <w:szCs w:val="32"/>
        </w:rPr>
      </w:pPr>
    </w:p>
    <w:p w14:paraId="4438A3BB">
      <w:pPr>
        <w:spacing w:line="360" w:lineRule="auto"/>
        <w:jc w:val="left"/>
        <w:outlineLvl w:val="0"/>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713D6206">
      <w:pPr>
        <w:spacing w:line="360" w:lineRule="auto"/>
        <w:jc w:val="center"/>
        <w:rPr>
          <w:rFonts w:ascii="仿宋_GB2312" w:hAnsi="仿宋" w:eastAsia="仿宋_GB2312"/>
          <w:b/>
          <w:sz w:val="24"/>
        </w:rPr>
      </w:pPr>
    </w:p>
    <w:p w14:paraId="16E0927C">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52B1B526">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6B159D1B">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14:paraId="393535CC">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4982A63F">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14:paraId="5387CF95">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14:paraId="3620FDF2">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14:paraId="29E85C16">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14:paraId="0A3E3C65">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14:paraId="416A5B1F">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2E950A6A">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17766567">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518A2ADC">
      <w:pPr>
        <w:spacing w:line="360" w:lineRule="auto"/>
        <w:rPr>
          <w:rFonts w:ascii="仿宋_GB2312" w:hAnsi="仿宋" w:eastAsia="仿宋_GB2312"/>
          <w:sz w:val="24"/>
          <w:u w:val="dotted"/>
        </w:rPr>
      </w:pPr>
      <w:r>
        <w:rPr>
          <w:rFonts w:hint="eastAsia" w:ascii="仿宋_GB2312" w:hAnsi="仿宋" w:eastAsia="仿宋_GB2312"/>
          <w:sz w:val="24"/>
        </w:rPr>
        <w:t>……</w:t>
      </w:r>
    </w:p>
    <w:p w14:paraId="37842C92">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14:paraId="08F226B8">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63A09545">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1361791B">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0B7DF973">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14:paraId="59795892">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14:paraId="424C3132">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14:paraId="03561820">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14:paraId="0E776FB1">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4AACD3DB">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3E2EABD2">
      <w:pPr>
        <w:spacing w:line="360" w:lineRule="auto"/>
        <w:rPr>
          <w:rFonts w:ascii="仿宋_GB2312" w:hAnsi="仿宋" w:eastAsia="仿宋_GB2312"/>
          <w:sz w:val="24"/>
        </w:rPr>
      </w:pPr>
      <w:r>
        <w:rPr>
          <w:rFonts w:hint="eastAsia" w:ascii="仿宋_GB2312" w:hAnsi="仿宋" w:eastAsia="仿宋_GB2312"/>
          <w:sz w:val="24"/>
        </w:rPr>
        <w:t>三、质疑基本情况</w:t>
      </w:r>
    </w:p>
    <w:p w14:paraId="12F46BA4">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14:paraId="64CDEC1F">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14:paraId="5A772421">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52B2FE4F">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306DFF4D">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14:paraId="58D0C232">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14:paraId="3F3D8B59">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3C038EFE">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14:paraId="2346F2AB">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31C38EA1">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62F20654">
      <w:pPr>
        <w:spacing w:line="360" w:lineRule="auto"/>
        <w:rPr>
          <w:rFonts w:ascii="仿宋_GB2312" w:hAnsi="仿宋" w:eastAsia="仿宋_GB2312"/>
          <w:sz w:val="24"/>
          <w:u w:val="dotted"/>
        </w:rPr>
      </w:pPr>
      <w:r>
        <w:rPr>
          <w:rFonts w:hint="eastAsia" w:ascii="仿宋_GB2312" w:hAnsi="仿宋" w:eastAsia="仿宋_GB2312"/>
          <w:sz w:val="24"/>
        </w:rPr>
        <w:t>……</w:t>
      </w:r>
    </w:p>
    <w:p w14:paraId="5CD73A35">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76B8D765">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14:paraId="788349B3">
      <w:pPr>
        <w:spacing w:line="360" w:lineRule="auto"/>
        <w:rPr>
          <w:rFonts w:ascii="仿宋_GB2312" w:hAnsi="仿宋" w:eastAsia="仿宋_GB2312"/>
          <w:sz w:val="24"/>
          <w:u w:val="single"/>
        </w:rPr>
      </w:pPr>
      <w:r>
        <w:rPr>
          <w:rFonts w:ascii="仿宋_GB2312" w:hAnsi="仿宋" w:eastAsia="仿宋_GB2312"/>
          <w:sz w:val="24"/>
        </w:rPr>
        <w:t xml:space="preserve">                                                                                                    </w:t>
      </w:r>
    </w:p>
    <w:p w14:paraId="4C9E82C1">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182B2CDF">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43AF4561">
      <w:pPr>
        <w:spacing w:line="360" w:lineRule="auto"/>
        <w:rPr>
          <w:rFonts w:ascii="仿宋_GB2312" w:hAnsi="仿宋" w:eastAsia="仿宋_GB2312"/>
          <w:b/>
          <w:sz w:val="24"/>
        </w:rPr>
      </w:pPr>
    </w:p>
    <w:p w14:paraId="643FBEC8">
      <w:pPr>
        <w:spacing w:line="360" w:lineRule="auto"/>
        <w:rPr>
          <w:rFonts w:ascii="仿宋_GB2312" w:hAnsi="仿宋" w:eastAsia="仿宋_GB2312"/>
          <w:b/>
          <w:sz w:val="24"/>
        </w:rPr>
      </w:pPr>
    </w:p>
    <w:p w14:paraId="61BE3BE1">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1CC0659E">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7004A5DB">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244C47C2">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3C06848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1C99C0F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3F28D14C">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5E0F4392">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7CF09AD9">
      <w:pPr>
        <w:spacing w:line="360" w:lineRule="auto"/>
        <w:rPr>
          <w:rFonts w:ascii="仿宋_GB2312" w:hAnsi="仿宋" w:eastAsia="仿宋_GB2312" w:cs="仿宋_GB2312"/>
          <w:b/>
          <w:sz w:val="24"/>
        </w:rPr>
      </w:pPr>
    </w:p>
    <w:p w14:paraId="015B715F">
      <w:pPr>
        <w:autoSpaceDE w:val="0"/>
        <w:autoSpaceDN w:val="0"/>
        <w:jc w:val="center"/>
        <w:outlineLvl w:val="0"/>
        <w:rPr>
          <w:rFonts w:ascii="仿宋" w:hAnsi="仿宋" w:eastAsia="仿宋"/>
          <w:b/>
          <w:spacing w:val="6"/>
          <w:sz w:val="32"/>
          <w:szCs w:val="32"/>
        </w:rPr>
      </w:pPr>
    </w:p>
    <w:p w14:paraId="45FCFC2D">
      <w:pPr>
        <w:rPr>
          <w:rFonts w:hint="eastAsia" w:ascii="仿宋" w:hAnsi="仿宋" w:eastAsia="仿宋"/>
          <w:b/>
          <w:spacing w:val="6"/>
          <w:sz w:val="32"/>
          <w:szCs w:val="32"/>
        </w:rPr>
      </w:pPr>
      <w:r>
        <w:rPr>
          <w:rFonts w:hint="eastAsia" w:ascii="仿宋" w:hAnsi="仿宋" w:eastAsia="仿宋"/>
          <w:b/>
          <w:spacing w:val="6"/>
          <w:sz w:val="32"/>
          <w:szCs w:val="32"/>
        </w:rPr>
        <w:br w:type="page"/>
      </w:r>
    </w:p>
    <w:p w14:paraId="6A5ACBA6">
      <w:pPr>
        <w:autoSpaceDE w:val="0"/>
        <w:autoSpaceDN w:val="0"/>
        <w:jc w:val="center"/>
        <w:outlineLvl w:val="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4A7E32B8">
      <w:pPr>
        <w:spacing w:line="360" w:lineRule="auto"/>
        <w:rPr>
          <w:rFonts w:ascii="仿宋" w:hAnsi="仿宋" w:eastAsia="仿宋"/>
          <w:sz w:val="24"/>
        </w:rPr>
      </w:pPr>
      <w:r>
        <w:rPr>
          <w:rFonts w:hint="eastAsia" w:ascii="仿宋" w:hAnsi="仿宋" w:eastAsia="仿宋" w:cs="仿宋_GB2312"/>
          <w:sz w:val="24"/>
          <w:u w:val="single"/>
        </w:rPr>
        <w:t>（采购人）、（采购代理机构）</w:t>
      </w:r>
    </w:p>
    <w:p w14:paraId="5C5F0FF5">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 w:hAnsi="仿宋" w:eastAsia="仿宋" w:cs="宋体"/>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14:paraId="34000E52">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794E62B2">
      <w:pPr>
        <w:spacing w:line="360" w:lineRule="auto"/>
        <w:ind w:firstLine="494"/>
        <w:rPr>
          <w:rFonts w:ascii="仿宋" w:hAnsi="仿宋" w:eastAsia="仿宋" w:cs="宋体"/>
          <w:sz w:val="24"/>
        </w:rPr>
      </w:pPr>
    </w:p>
    <w:p w14:paraId="471E6E7A">
      <w:pPr>
        <w:spacing w:line="360" w:lineRule="auto"/>
        <w:ind w:firstLine="494"/>
        <w:rPr>
          <w:rFonts w:ascii="仿宋" w:hAnsi="仿宋" w:eastAsia="仿宋" w:cs="宋体"/>
          <w:sz w:val="24"/>
        </w:rPr>
      </w:pPr>
    </w:p>
    <w:p w14:paraId="5CC9D5EE">
      <w:pPr>
        <w:spacing w:line="360" w:lineRule="auto"/>
        <w:ind w:firstLine="494"/>
        <w:rPr>
          <w:rFonts w:ascii="仿宋" w:hAnsi="仿宋" w:eastAsia="仿宋" w:cs="宋体"/>
          <w:sz w:val="24"/>
        </w:rPr>
      </w:pPr>
    </w:p>
    <w:p w14:paraId="63DC4EC9">
      <w:pPr>
        <w:spacing w:line="360" w:lineRule="auto"/>
        <w:ind w:firstLine="494"/>
        <w:rPr>
          <w:rFonts w:ascii="仿宋" w:hAnsi="仿宋" w:eastAsia="仿宋" w:cs="宋体"/>
          <w:sz w:val="24"/>
        </w:rPr>
      </w:pPr>
    </w:p>
    <w:p w14:paraId="40F9BA57">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7DF06FD3">
      <w:pPr>
        <w:ind w:right="1440" w:firstLine="494"/>
        <w:jc w:val="center"/>
        <w:rPr>
          <w:rFonts w:ascii="仿宋" w:hAnsi="仿宋" w:eastAsia="仿宋" w:cs="宋体"/>
          <w:sz w:val="24"/>
        </w:rPr>
      </w:pPr>
      <w:r>
        <w:rPr>
          <w:rFonts w:ascii="仿宋" w:hAnsi="仿宋" w:eastAsia="仿宋" w:cs="宋体"/>
          <w:sz w:val="24"/>
        </w:rPr>
        <w:t xml:space="preserve">                              日期：       年     月     日</w:t>
      </w:r>
    </w:p>
    <w:p w14:paraId="74165E42">
      <w:pPr>
        <w:rPr>
          <w:rFonts w:ascii="仿宋" w:hAnsi="仿宋" w:eastAsia="仿宋" w:cs="宋体"/>
          <w:sz w:val="24"/>
        </w:rPr>
      </w:pPr>
      <w:r>
        <w:rPr>
          <w:rFonts w:hint="eastAsia" w:ascii="仿宋" w:hAnsi="仿宋" w:eastAsia="仿宋" w:cs="宋体"/>
          <w:b/>
          <w:bCs/>
          <w:sz w:val="24"/>
        </w:rPr>
        <w:t>附：</w:t>
      </w:r>
    </w:p>
    <w:p w14:paraId="74C4F10D">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9525" r="9525" b="13335"/>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9525" r="10160" b="13335"/>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Vjnj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5pEjhzwlLDv5Jpwu2MYvms&#10;96fzoaSyB3+PvcLgb0H+CMzBqqUydYMIXatETazyvj57tqEPAm1l2+4z1AQv9hGSVccGbQ9IJrBj&#10;6sjjuSPqGJmkj8VscjWfUrMk5Ypi+n6WT9MZonza7jHEjwos6xcVR2Kf4MXhNsSejiifShJ9MLre&#10;aGNSgLvtyiA7CBqPTXpO6OGyzDjWVXw+LaYJ+VkuXEKM0/MvCKsj3RqjLcm4LDLuZFjv0eD1FupH&#10;8gthGFa6qrRoAX9x1tGgVjz83AtUnJlPjjyf55NJP9kpmEyvCgrwMrO9zAgnCarikbNhuYrDbdh7&#10;1LuWTsqTRgc31KdGJwf7Hg6sTmRpGJOxp4vTT/tlnKr+/Cy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Vjnj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14:paraId="09A093D8">
      <w:pPr>
        <w:autoSpaceDE w:val="0"/>
        <w:autoSpaceDN w:val="0"/>
        <w:jc w:val="center"/>
        <w:rPr>
          <w:rFonts w:ascii="仿宋" w:hAnsi="仿宋" w:eastAsia="仿宋"/>
          <w:b/>
          <w:spacing w:val="6"/>
          <w:sz w:val="32"/>
          <w:szCs w:val="32"/>
        </w:rPr>
      </w:pPr>
    </w:p>
    <w:p w14:paraId="70EE086B">
      <w:pPr>
        <w:autoSpaceDE w:val="0"/>
        <w:autoSpaceDN w:val="0"/>
        <w:jc w:val="center"/>
        <w:rPr>
          <w:rFonts w:ascii="仿宋" w:hAnsi="仿宋" w:eastAsia="仿宋"/>
          <w:b/>
          <w:spacing w:val="6"/>
          <w:sz w:val="32"/>
          <w:szCs w:val="32"/>
        </w:rPr>
      </w:pPr>
    </w:p>
    <w:p w14:paraId="0BD8E113">
      <w:pPr>
        <w:autoSpaceDE w:val="0"/>
        <w:autoSpaceDN w:val="0"/>
        <w:jc w:val="center"/>
        <w:rPr>
          <w:rFonts w:ascii="仿宋" w:hAnsi="仿宋" w:eastAsia="仿宋"/>
          <w:b/>
          <w:spacing w:val="6"/>
          <w:sz w:val="32"/>
          <w:szCs w:val="32"/>
        </w:rPr>
      </w:pPr>
    </w:p>
    <w:p w14:paraId="65B426B7">
      <w:pPr>
        <w:autoSpaceDE w:val="0"/>
        <w:autoSpaceDN w:val="0"/>
        <w:jc w:val="center"/>
        <w:rPr>
          <w:rFonts w:ascii="仿宋" w:hAnsi="仿宋" w:eastAsia="仿宋"/>
          <w:b/>
          <w:spacing w:val="6"/>
          <w:sz w:val="32"/>
          <w:szCs w:val="32"/>
        </w:rPr>
      </w:pPr>
    </w:p>
    <w:p w14:paraId="7F35A8BC">
      <w:pPr>
        <w:autoSpaceDE w:val="0"/>
        <w:autoSpaceDN w:val="0"/>
        <w:jc w:val="center"/>
        <w:rPr>
          <w:rFonts w:ascii="仿宋" w:hAnsi="仿宋" w:eastAsia="仿宋"/>
          <w:b/>
          <w:spacing w:val="6"/>
          <w:sz w:val="32"/>
          <w:szCs w:val="32"/>
        </w:rPr>
      </w:pPr>
    </w:p>
    <w:p w14:paraId="7F0A68A4">
      <w:pPr>
        <w:autoSpaceDE w:val="0"/>
        <w:autoSpaceDN w:val="0"/>
        <w:jc w:val="center"/>
        <w:rPr>
          <w:rFonts w:ascii="仿宋" w:hAnsi="仿宋" w:eastAsia="仿宋"/>
          <w:b/>
          <w:spacing w:val="6"/>
          <w:sz w:val="32"/>
          <w:szCs w:val="32"/>
        </w:rPr>
      </w:pPr>
    </w:p>
    <w:p w14:paraId="71584434">
      <w:pPr>
        <w:autoSpaceDE w:val="0"/>
        <w:autoSpaceDN w:val="0"/>
        <w:jc w:val="both"/>
        <w:outlineLvl w:val="0"/>
        <w:rPr>
          <w:rFonts w:hint="eastAsia" w:ascii="仿宋" w:hAnsi="仿宋" w:eastAsia="仿宋"/>
          <w:b/>
          <w:spacing w:val="6"/>
          <w:sz w:val="32"/>
          <w:szCs w:val="32"/>
        </w:rPr>
      </w:pPr>
    </w:p>
    <w:p w14:paraId="25464537">
      <w:pPr>
        <w:rPr>
          <w:rFonts w:hint="eastAsia" w:ascii="仿宋" w:hAnsi="仿宋" w:eastAsia="仿宋"/>
          <w:b/>
          <w:spacing w:val="6"/>
          <w:sz w:val="32"/>
          <w:szCs w:val="32"/>
        </w:rPr>
      </w:pPr>
      <w:r>
        <w:rPr>
          <w:rFonts w:hint="eastAsia" w:ascii="仿宋" w:hAnsi="仿宋" w:eastAsia="仿宋"/>
          <w:b/>
          <w:spacing w:val="6"/>
          <w:sz w:val="32"/>
          <w:szCs w:val="32"/>
        </w:rPr>
        <w:br w:type="page"/>
      </w:r>
    </w:p>
    <w:p w14:paraId="5EEB2000">
      <w:pPr>
        <w:autoSpaceDE w:val="0"/>
        <w:autoSpaceDN w:val="0"/>
        <w:jc w:val="center"/>
        <w:outlineLvl w:val="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671A78E7">
      <w:pPr>
        <w:spacing w:line="360" w:lineRule="auto"/>
        <w:jc w:val="center"/>
        <w:rPr>
          <w:rFonts w:ascii="仿宋" w:hAnsi="仿宋" w:eastAsia="仿宋" w:cs="仿宋_GB2312"/>
          <w:sz w:val="24"/>
          <w:u w:val="single"/>
        </w:rPr>
      </w:pPr>
    </w:p>
    <w:p w14:paraId="454090F0">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6F5A897C">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 xml:space="preserve">号）的规定，本公司（联合体）参加 </w:t>
      </w:r>
      <w:r>
        <w:rPr>
          <w:rFonts w:hint="eastAsia" w:ascii="仿宋_GB2312" w:hAnsi="仿宋_GB2312" w:eastAsia="仿宋_GB2312" w:cs="仿宋_GB2312"/>
          <w:sz w:val="24"/>
          <w:u w:val="single"/>
          <w:lang w:val="zh-CN"/>
        </w:rPr>
        <w:t>江山市人民医院医共体</w:t>
      </w:r>
      <w:r>
        <w:rPr>
          <w:rFonts w:hint="eastAsia" w:ascii="仿宋_GB2312" w:hAnsi="宋体" w:eastAsia="仿宋_GB2312"/>
          <w:sz w:val="24"/>
        </w:rPr>
        <w:t>（采购单位名称）的</w:t>
      </w:r>
      <w:r>
        <w:rPr>
          <w:rFonts w:hint="eastAsia" w:ascii="仿宋_GB2312" w:hAnsi="仿宋_GB2312" w:eastAsia="仿宋_GB2312" w:cs="仿宋_GB2312"/>
          <w:sz w:val="24"/>
          <w:u w:val="single"/>
          <w:lang w:eastAsia="zh-CN"/>
        </w:rPr>
        <w:t>2024年度超长期国债设备更新采购项目</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14:paraId="062B6F06">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ascii="仿宋_GB2312" w:hAnsi="宋体" w:eastAsia="仿宋_GB2312"/>
          <w:sz w:val="24"/>
        </w:rPr>
      </w:pPr>
      <w:r>
        <w:rPr>
          <w:rFonts w:hint="eastAsia" w:ascii="仿宋_GB2312" w:hAnsi="仿宋" w:eastAsia="仿宋_GB2312"/>
          <w:bCs/>
          <w:color w:val="auto"/>
          <w:sz w:val="24"/>
          <w:u w:val="single"/>
          <w:lang w:val="en-US" w:eastAsia="zh-CN"/>
        </w:rPr>
        <w:t xml:space="preserve">        （标的名称）</w:t>
      </w:r>
      <w:r>
        <w:rPr>
          <w:rFonts w:ascii="仿宋_GB2312" w:hAnsi="宋体" w:eastAsia="仿宋_GB2312"/>
          <w:sz w:val="24"/>
        </w:rPr>
        <w:t>，属于</w:t>
      </w:r>
      <w:r>
        <w:rPr>
          <w:rFonts w:hint="eastAsia" w:ascii="仿宋_GB2312" w:hAnsi="仿宋" w:eastAsia="仿宋_GB2312"/>
          <w:bCs/>
          <w:sz w:val="24"/>
          <w:u w:val="single"/>
        </w:rPr>
        <w:t>工业行业</w:t>
      </w:r>
      <w:r>
        <w:rPr>
          <w:rFonts w:hint="eastAsia" w:ascii="仿宋_GB2312" w:hAnsi="宋体" w:eastAsia="仿宋_GB2312"/>
          <w:sz w:val="24"/>
        </w:rPr>
        <w:t>；制造商为</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（企业名称）</w:t>
      </w:r>
      <w:r>
        <w:rPr>
          <w:rFonts w:ascii="仿宋_GB2312" w:hAnsi="宋体" w:eastAsia="仿宋_GB2312"/>
          <w:sz w:val="24"/>
        </w:rPr>
        <w:t>，从业人员</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（中型企业、小型企业、微型企业）</w:t>
      </w:r>
      <w:r>
        <w:rPr>
          <w:rFonts w:ascii="仿宋_GB2312" w:hAnsi="宋体" w:eastAsia="仿宋_GB2312"/>
          <w:sz w:val="24"/>
        </w:rPr>
        <w:t xml:space="preserve"> ；</w:t>
      </w:r>
    </w:p>
    <w:p w14:paraId="060741A9">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ascii="仿宋_GB2312" w:hAnsi="宋体" w:eastAsia="仿宋_GB2312"/>
          <w:sz w:val="24"/>
        </w:rPr>
      </w:pPr>
      <w:r>
        <w:rPr>
          <w:rFonts w:hint="eastAsia" w:ascii="仿宋_GB2312" w:hAnsi="仿宋" w:eastAsia="仿宋_GB2312"/>
          <w:bCs/>
          <w:color w:val="auto"/>
          <w:sz w:val="24"/>
          <w:u w:val="single"/>
          <w:lang w:val="en-US" w:eastAsia="zh-CN"/>
        </w:rPr>
        <w:t xml:space="preserve">        （标的名称）</w:t>
      </w:r>
      <w:r>
        <w:rPr>
          <w:rFonts w:ascii="仿宋_GB2312" w:hAnsi="宋体" w:eastAsia="仿宋_GB2312"/>
          <w:sz w:val="24"/>
        </w:rPr>
        <w:t>，属于</w:t>
      </w:r>
      <w:r>
        <w:rPr>
          <w:rFonts w:hint="eastAsia" w:ascii="仿宋_GB2312" w:hAnsi="仿宋" w:eastAsia="仿宋_GB2312"/>
          <w:bCs/>
          <w:sz w:val="24"/>
          <w:u w:val="single"/>
        </w:rPr>
        <w:t>工业行业</w:t>
      </w:r>
      <w:r>
        <w:rPr>
          <w:rFonts w:hint="eastAsia" w:ascii="仿宋_GB2312" w:hAnsi="宋体" w:eastAsia="仿宋_GB2312"/>
          <w:sz w:val="24"/>
        </w:rPr>
        <w:t>；制造商为</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（企业名称）</w:t>
      </w:r>
      <w:r>
        <w:rPr>
          <w:rFonts w:ascii="仿宋_GB2312" w:hAnsi="宋体" w:eastAsia="仿宋_GB2312"/>
          <w:sz w:val="24"/>
        </w:rPr>
        <w:t>，从业人员</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（中型企业、小型企业、微型企业）</w:t>
      </w:r>
      <w:r>
        <w:rPr>
          <w:rFonts w:ascii="仿宋_GB2312" w:hAnsi="宋体" w:eastAsia="仿宋_GB2312"/>
          <w:sz w:val="24"/>
        </w:rPr>
        <w:t xml:space="preserve"> ；</w:t>
      </w:r>
    </w:p>
    <w:p w14:paraId="53F075CA">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仿宋_GB2312" w:hAnsi="宋体" w:eastAsia="仿宋_GB2312"/>
          <w:sz w:val="24"/>
          <w:lang w:val="en-US" w:eastAsia="zh-CN"/>
        </w:rPr>
      </w:pPr>
    </w:p>
    <w:p w14:paraId="3F4BA2B6">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default" w:ascii="仿宋_GB2312" w:hAnsi="宋体" w:eastAsia="仿宋_GB2312"/>
          <w:sz w:val="24"/>
          <w:lang w:val="en-US" w:eastAsia="zh-CN"/>
        </w:rPr>
      </w:pPr>
      <w:r>
        <w:rPr>
          <w:rFonts w:hint="eastAsia" w:ascii="仿宋_GB2312" w:hAnsi="宋体" w:eastAsia="仿宋_GB2312"/>
          <w:sz w:val="24"/>
          <w:lang w:val="en-US" w:eastAsia="zh-CN"/>
        </w:rPr>
        <w:t>----</w:t>
      </w:r>
    </w:p>
    <w:p w14:paraId="6C5A1AF2">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3029E30A">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5ACD6ED8">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3604FCBC">
      <w:pPr>
        <w:snapToGrid w:val="0"/>
        <w:spacing w:line="360" w:lineRule="auto"/>
        <w:rPr>
          <w:rFonts w:ascii="仿宋_GB2312" w:hAnsi="宋体" w:eastAsia="仿宋_GB2312"/>
          <w:sz w:val="18"/>
          <w:szCs w:val="18"/>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CDD3F77">
      <w:pPr>
        <w:spacing w:line="360" w:lineRule="auto"/>
        <w:jc w:val="left"/>
        <w:rPr>
          <w:rFonts w:ascii="仿宋_GB2312" w:hAnsi="宋体" w:eastAsia="仿宋_GB2312"/>
          <w:sz w:val="18"/>
          <w:szCs w:val="18"/>
        </w:rPr>
      </w:pPr>
      <w:r>
        <w:rPr>
          <w:rFonts w:hint="eastAsia" w:ascii="仿宋_GB2312" w:hAnsi="仿宋" w:eastAsia="仿宋_GB2312" w:cs="仿宋_GB2312"/>
          <w:sz w:val="24"/>
        </w:rPr>
        <w:t>从业人员、营业收入、资产总额填报上一年度数据，无上一年度数据的新成立企业可不填报</w:t>
      </w:r>
      <w:r>
        <w:rPr>
          <w:rFonts w:hint="eastAsia" w:ascii="仿宋_GB2312" w:hAnsi="宋体" w:eastAsia="仿宋_GB2312"/>
          <w:sz w:val="18"/>
          <w:szCs w:val="18"/>
        </w:rPr>
        <w:t>。</w:t>
      </w:r>
    </w:p>
    <w:p w14:paraId="61100935">
      <w:pPr>
        <w:spacing w:line="360" w:lineRule="auto"/>
        <w:ind w:right="420" w:firstLine="480" w:firstLineChars="200"/>
        <w:rPr>
          <w:rFonts w:ascii="仿宋_GB2312" w:hAnsi="仿宋" w:eastAsia="仿宋_GB2312" w:cs="仿宋_GB2312"/>
          <w:b/>
          <w:sz w:val="32"/>
          <w:szCs w:val="32"/>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roman"/>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roma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Aldine401 BT">
    <w:altName w:val="Arial"/>
    <w:panose1 w:val="00000000000000000000"/>
    <w:charset w:val="00"/>
    <w:family w:val="swiss"/>
    <w:pitch w:val="default"/>
    <w:sig w:usb0="00000000" w:usb1="00000000" w:usb2="00000000" w:usb3="00000000" w:csb0="00000011" w:csb1="00000000"/>
  </w:font>
  <w:font w:name=".PingFang SC">
    <w:altName w:val="宋体"/>
    <w:panose1 w:val="00000000000000000000"/>
    <w:charset w:val="86"/>
    <w:family w:val="decorative"/>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FangSong_GB2312">
    <w:altName w:val="仿宋_GB2312"/>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916A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0952">
    <w:pPr>
      <w:pStyle w:val="43"/>
      <w:framePr w:wrap="around" w:vAnchor="text" w:hAnchor="margin" w:xAlign="right" w:y="1"/>
      <w:rPr>
        <w:rStyle w:val="75"/>
      </w:rPr>
    </w:pPr>
    <w:r>
      <w:fldChar w:fldCharType="begin"/>
    </w:r>
    <w:r>
      <w:rPr>
        <w:rStyle w:val="75"/>
      </w:rPr>
      <w:instrText xml:space="preserve">PAGE  </w:instrText>
    </w:r>
    <w:r>
      <w:fldChar w:fldCharType="end"/>
    </w:r>
  </w:p>
  <w:p w14:paraId="352749F3">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9E81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534CB">
    <w:pPr>
      <w:pStyle w:val="43"/>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9DA5B7">
                          <w:pPr>
                            <w:pStyle w:val="43"/>
                          </w:pPr>
                          <w:r>
                            <w:fldChar w:fldCharType="begin"/>
                          </w:r>
                          <w:r>
                            <w:instrText xml:space="preserve"> PAGE  \* MERGEFORMAT </w:instrText>
                          </w:r>
                          <w:r>
                            <w:fldChar w:fldCharType="separate"/>
                          </w:r>
                          <w:r>
                            <w:t>21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E9DA5B7">
                    <w:pPr>
                      <w:pStyle w:val="4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E43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7CBEA4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0AA1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8E238A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BC602">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32BC07"/>
  <w:p w14:paraId="35AC7A1C"/>
  <w:p w14:paraId="2186FE4E"/>
  <w:p w14:paraId="392BADD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95B32">
    <w:pPr>
      <w:pStyle w:val="43"/>
      <w:framePr w:wrap="around" w:vAnchor="text" w:hAnchor="margin" w:xAlign="right" w:y="1"/>
      <w:rPr>
        <w:rStyle w:val="75"/>
      </w:rPr>
    </w:pPr>
    <w:r>
      <w:fldChar w:fldCharType="begin"/>
    </w:r>
    <w:r>
      <w:rPr>
        <w:rStyle w:val="75"/>
      </w:rPr>
      <w:instrText xml:space="preserve">PAGE  </w:instrText>
    </w:r>
    <w:r>
      <w:fldChar w:fldCharType="separate"/>
    </w:r>
    <w:r>
      <w:rPr>
        <w:rStyle w:val="75"/>
      </w:rPr>
      <w:t>1</w:t>
    </w:r>
    <w:r>
      <w:fldChar w:fldCharType="end"/>
    </w:r>
  </w:p>
  <w:p w14:paraId="4D14DCF2">
    <w:pPr>
      <w:pStyle w:val="43"/>
      <w:ind w:right="360"/>
    </w:pPr>
  </w:p>
  <w:p w14:paraId="1535BBEF"/>
  <w:p w14:paraId="6F5C8A27"/>
  <w:p w14:paraId="7DC72A4B"/>
  <w:p w14:paraId="13422DE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E82AB">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2" w:name="_Toc36110187"/>
    <w:bookmarkStart w:id="553" w:name="_Toc131845147"/>
    <w:bookmarkStart w:id="554" w:name="_Toc91899912"/>
    <w:bookmarkStart w:id="555" w:name="_Toc164085800"/>
    <w:r>
      <w:rPr>
        <w:rFonts w:hint="eastAsia" w:ascii="仿宋_GB2312" w:eastAsia="仿宋_GB2312"/>
        <w:kern w:val="0"/>
        <w:szCs w:val="21"/>
      </w:rPr>
      <w:t xml:space="preserve"> 页</w:t>
    </w:r>
    <w:bookmarkEnd w:id="552"/>
    <w:bookmarkEnd w:id="553"/>
    <w:bookmarkEnd w:id="554"/>
    <w:bookmarkEnd w:id="555"/>
  </w:p>
  <w:p w14:paraId="64465C00"/>
  <w:p w14:paraId="01DEA1D4"/>
  <w:p w14:paraId="5F6F829A"/>
  <w:p w14:paraId="42207CA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57C67">
    <w:pPr>
      <w:pStyle w:val="44"/>
      <w:pBdr>
        <w:bottom w:val="single" w:color="auto" w:sz="6" w:space="4"/>
      </w:pBdr>
      <w:jc w:val="right"/>
    </w:pPr>
    <w:r>
      <w:t></w:t>
    </w:r>
    <w:r>
      <w:rPr>
        <w:rFonts w:hint="eastAsia"/>
      </w:rPr>
      <w:t xml:space="preserve">             </w:t>
    </w:r>
    <w:r>
      <w:t>政府采购公开招标文件</w:t>
    </w:r>
  </w:p>
  <w:p w14:paraId="209B213E">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135C">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DF84D">
    <w:pPr>
      <w:pStyle w:val="44"/>
      <w:rPr>
        <w:rFonts w:ascii="仿宋_GB2312" w:eastAsia="仿宋_GB2312"/>
        <w:b/>
        <w:i/>
        <w:u w:val="single"/>
      </w:rPr>
    </w:pPr>
    <w:r>
      <w:t></w:t>
    </w:r>
    <w:r>
      <w:rPr>
        <w:rFonts w:hint="eastAsia"/>
      </w:rPr>
      <w:t xml:space="preserve">                                          </w:t>
    </w:r>
    <w:r>
      <w:t>政府采购公开招标文件</w:t>
    </w:r>
  </w:p>
  <w:p w14:paraId="6F9BFB1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022A">
    <w:pPr>
      <w:pStyle w:val="44"/>
    </w:pPr>
    <w:r>
      <w:t></w:t>
    </w:r>
    <w:r>
      <w:rPr>
        <w:rFonts w:hint="eastAsia"/>
      </w:rPr>
      <w:t xml:space="preserve">         </w:t>
    </w:r>
  </w:p>
  <w:p w14:paraId="33A1B102">
    <w:pPr>
      <w:pStyle w:val="44"/>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AC1C2">
    <w:pPr>
      <w:pStyle w:val="44"/>
      <w:jc w:val="right"/>
      <w:rPr>
        <w:rFonts w:ascii="仿宋_GB2312" w:eastAsia="仿宋_GB2312"/>
        <w:b/>
        <w:i/>
        <w:iCs/>
        <w:u w:val="single"/>
      </w:rPr>
    </w:pPr>
    <w:r>
      <w:t>政府采购公开招标文件</w:t>
    </w:r>
  </w:p>
  <w:p w14:paraId="43DD7E12"/>
  <w:p w14:paraId="72AD87CA"/>
  <w:p w14:paraId="204DC8E0"/>
  <w:p w14:paraId="730C470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1B4DC">
    <w:pPr>
      <w:pStyle w:val="44"/>
    </w:pPr>
    <w:r>
      <w:t></w:t>
    </w:r>
    <w:r>
      <w:rPr>
        <w:rFonts w:hint="eastAsia"/>
      </w:rPr>
      <w:t xml:space="preserve">                             </w:t>
    </w:r>
    <w:r>
      <w:t>政府采购公开招标文件</w:t>
    </w:r>
  </w:p>
  <w:p w14:paraId="01630F8C"/>
  <w:p w14:paraId="6C527C4E"/>
  <w:p w14:paraId="77B66F09"/>
  <w:p w14:paraId="0E63AD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B117E2"/>
    <w:multiLevelType w:val="singleLevel"/>
    <w:tmpl w:val="33B117E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ZTk4OTJmYmE2OWQ3NzQ5NDQ4Njk1YWI3ZjZi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D2C"/>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67"/>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B7"/>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AAE"/>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FEF"/>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3D2"/>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2F3"/>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00EF"/>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94"/>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C6"/>
    <w:rsid w:val="002876D2"/>
    <w:rsid w:val="00287936"/>
    <w:rsid w:val="00287BB7"/>
    <w:rsid w:val="002903C5"/>
    <w:rsid w:val="0029041B"/>
    <w:rsid w:val="00290A99"/>
    <w:rsid w:val="00290EAF"/>
    <w:rsid w:val="0029159A"/>
    <w:rsid w:val="00291CF1"/>
    <w:rsid w:val="00292AA1"/>
    <w:rsid w:val="00294012"/>
    <w:rsid w:val="00294383"/>
    <w:rsid w:val="002945B0"/>
    <w:rsid w:val="00294959"/>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C27"/>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052"/>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4"/>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B37"/>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D5"/>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6D9"/>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A53"/>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152"/>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DE"/>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6C09"/>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693"/>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C3B"/>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0D7D"/>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4E1"/>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82"/>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3C0"/>
    <w:rsid w:val="00AD2AB1"/>
    <w:rsid w:val="00AD3132"/>
    <w:rsid w:val="00AD3DA6"/>
    <w:rsid w:val="00AD3F3C"/>
    <w:rsid w:val="00AD447E"/>
    <w:rsid w:val="00AD4B2F"/>
    <w:rsid w:val="00AD5F0A"/>
    <w:rsid w:val="00AD6A5B"/>
    <w:rsid w:val="00AD6B4F"/>
    <w:rsid w:val="00AD6D19"/>
    <w:rsid w:val="00AD7812"/>
    <w:rsid w:val="00AD7B37"/>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465"/>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C09"/>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0D1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D69"/>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44"/>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906"/>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D51"/>
    <w:rsid w:val="00E75667"/>
    <w:rsid w:val="00E756D3"/>
    <w:rsid w:val="00E75A5A"/>
    <w:rsid w:val="00E76004"/>
    <w:rsid w:val="00E7608F"/>
    <w:rsid w:val="00E760D7"/>
    <w:rsid w:val="00E769CC"/>
    <w:rsid w:val="00E77124"/>
    <w:rsid w:val="00E77341"/>
    <w:rsid w:val="00E7783E"/>
    <w:rsid w:val="00E778B8"/>
    <w:rsid w:val="00E77B45"/>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B28"/>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69"/>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70BD3"/>
    <w:rsid w:val="0110001F"/>
    <w:rsid w:val="011F6449"/>
    <w:rsid w:val="01236AFB"/>
    <w:rsid w:val="01284C10"/>
    <w:rsid w:val="014F219D"/>
    <w:rsid w:val="015E59C8"/>
    <w:rsid w:val="0180045D"/>
    <w:rsid w:val="019F7441"/>
    <w:rsid w:val="01B37585"/>
    <w:rsid w:val="01D408F4"/>
    <w:rsid w:val="01D55165"/>
    <w:rsid w:val="01DF6BF8"/>
    <w:rsid w:val="01EC2C57"/>
    <w:rsid w:val="022C6982"/>
    <w:rsid w:val="023C1260"/>
    <w:rsid w:val="023F0464"/>
    <w:rsid w:val="02441F1E"/>
    <w:rsid w:val="02476461"/>
    <w:rsid w:val="02685C0C"/>
    <w:rsid w:val="026B2E25"/>
    <w:rsid w:val="02781CE5"/>
    <w:rsid w:val="027A5940"/>
    <w:rsid w:val="02824D4D"/>
    <w:rsid w:val="02B96468"/>
    <w:rsid w:val="02BE1699"/>
    <w:rsid w:val="02DC4B10"/>
    <w:rsid w:val="02DD76CE"/>
    <w:rsid w:val="02F36323"/>
    <w:rsid w:val="02F5619C"/>
    <w:rsid w:val="02F72AEC"/>
    <w:rsid w:val="031F2043"/>
    <w:rsid w:val="0326446A"/>
    <w:rsid w:val="032D5555"/>
    <w:rsid w:val="03327FC8"/>
    <w:rsid w:val="03451AAA"/>
    <w:rsid w:val="03530F54"/>
    <w:rsid w:val="035666CD"/>
    <w:rsid w:val="036634D2"/>
    <w:rsid w:val="03891E2C"/>
    <w:rsid w:val="03B3040D"/>
    <w:rsid w:val="03DD35E4"/>
    <w:rsid w:val="03F67D0F"/>
    <w:rsid w:val="03FD18F3"/>
    <w:rsid w:val="04076900"/>
    <w:rsid w:val="041A5A3B"/>
    <w:rsid w:val="04217290"/>
    <w:rsid w:val="042311BA"/>
    <w:rsid w:val="04294F27"/>
    <w:rsid w:val="042B157A"/>
    <w:rsid w:val="042D73D1"/>
    <w:rsid w:val="04351B1E"/>
    <w:rsid w:val="043E1FEF"/>
    <w:rsid w:val="04625D41"/>
    <w:rsid w:val="04675A50"/>
    <w:rsid w:val="046C02A0"/>
    <w:rsid w:val="047E27B6"/>
    <w:rsid w:val="04874344"/>
    <w:rsid w:val="048F763B"/>
    <w:rsid w:val="049F330E"/>
    <w:rsid w:val="04AA775C"/>
    <w:rsid w:val="04AE367F"/>
    <w:rsid w:val="04AF1889"/>
    <w:rsid w:val="04F66F48"/>
    <w:rsid w:val="051155C1"/>
    <w:rsid w:val="051C4A8C"/>
    <w:rsid w:val="05251E14"/>
    <w:rsid w:val="05290F57"/>
    <w:rsid w:val="05774A52"/>
    <w:rsid w:val="058A5E9A"/>
    <w:rsid w:val="058D14E6"/>
    <w:rsid w:val="05A16594"/>
    <w:rsid w:val="05A476DD"/>
    <w:rsid w:val="05A7762D"/>
    <w:rsid w:val="05C649F8"/>
    <w:rsid w:val="060E5941"/>
    <w:rsid w:val="06110FAF"/>
    <w:rsid w:val="06493CA7"/>
    <w:rsid w:val="065A6178"/>
    <w:rsid w:val="066F1CF3"/>
    <w:rsid w:val="068428E9"/>
    <w:rsid w:val="06930BB8"/>
    <w:rsid w:val="06AE7966"/>
    <w:rsid w:val="06D465D3"/>
    <w:rsid w:val="070103DE"/>
    <w:rsid w:val="070B125C"/>
    <w:rsid w:val="07245D42"/>
    <w:rsid w:val="07264C62"/>
    <w:rsid w:val="075A5E7B"/>
    <w:rsid w:val="0779354C"/>
    <w:rsid w:val="078F0E6D"/>
    <w:rsid w:val="07A1396F"/>
    <w:rsid w:val="08061376"/>
    <w:rsid w:val="08452D77"/>
    <w:rsid w:val="085D7896"/>
    <w:rsid w:val="086401F8"/>
    <w:rsid w:val="086978F9"/>
    <w:rsid w:val="08751CAA"/>
    <w:rsid w:val="08755256"/>
    <w:rsid w:val="087B7D1C"/>
    <w:rsid w:val="087D1CE6"/>
    <w:rsid w:val="087E4C40"/>
    <w:rsid w:val="08962DA7"/>
    <w:rsid w:val="08A41020"/>
    <w:rsid w:val="08A43866"/>
    <w:rsid w:val="08B553DA"/>
    <w:rsid w:val="08D66AD6"/>
    <w:rsid w:val="08DA33A3"/>
    <w:rsid w:val="08DA4D11"/>
    <w:rsid w:val="08DB07BA"/>
    <w:rsid w:val="08E80F13"/>
    <w:rsid w:val="0902043D"/>
    <w:rsid w:val="09271429"/>
    <w:rsid w:val="09335624"/>
    <w:rsid w:val="0944690F"/>
    <w:rsid w:val="09535675"/>
    <w:rsid w:val="095F057D"/>
    <w:rsid w:val="09642282"/>
    <w:rsid w:val="09733572"/>
    <w:rsid w:val="09772C16"/>
    <w:rsid w:val="09815C56"/>
    <w:rsid w:val="098353B5"/>
    <w:rsid w:val="0997252E"/>
    <w:rsid w:val="09A92330"/>
    <w:rsid w:val="09B06B87"/>
    <w:rsid w:val="09C13146"/>
    <w:rsid w:val="09C54029"/>
    <w:rsid w:val="09CA2D09"/>
    <w:rsid w:val="09DB3168"/>
    <w:rsid w:val="09E04166"/>
    <w:rsid w:val="09EA6F07"/>
    <w:rsid w:val="09FB1114"/>
    <w:rsid w:val="0A0D775D"/>
    <w:rsid w:val="0A134C7C"/>
    <w:rsid w:val="0A146C63"/>
    <w:rsid w:val="0A147F5D"/>
    <w:rsid w:val="0A1C0718"/>
    <w:rsid w:val="0A2F6D74"/>
    <w:rsid w:val="0A334D52"/>
    <w:rsid w:val="0A3E7710"/>
    <w:rsid w:val="0A4843DF"/>
    <w:rsid w:val="0A5B7E63"/>
    <w:rsid w:val="0A5C2888"/>
    <w:rsid w:val="0AA03424"/>
    <w:rsid w:val="0AA374A5"/>
    <w:rsid w:val="0AA97917"/>
    <w:rsid w:val="0AAB7649"/>
    <w:rsid w:val="0AB6328D"/>
    <w:rsid w:val="0ABC5606"/>
    <w:rsid w:val="0AEF3579"/>
    <w:rsid w:val="0B1A4BA8"/>
    <w:rsid w:val="0B30404E"/>
    <w:rsid w:val="0B305598"/>
    <w:rsid w:val="0B380905"/>
    <w:rsid w:val="0B4C6C14"/>
    <w:rsid w:val="0B631A88"/>
    <w:rsid w:val="0B683D45"/>
    <w:rsid w:val="0B696551"/>
    <w:rsid w:val="0B786794"/>
    <w:rsid w:val="0B7F3F11"/>
    <w:rsid w:val="0B884417"/>
    <w:rsid w:val="0B8D2240"/>
    <w:rsid w:val="0B9F3D21"/>
    <w:rsid w:val="0BA04633"/>
    <w:rsid w:val="0BA63302"/>
    <w:rsid w:val="0BBF43C3"/>
    <w:rsid w:val="0BBF6171"/>
    <w:rsid w:val="0BC07766"/>
    <w:rsid w:val="0BC83278"/>
    <w:rsid w:val="0BCA6CFD"/>
    <w:rsid w:val="0BD6690F"/>
    <w:rsid w:val="0BDE6F3F"/>
    <w:rsid w:val="0BE65DF4"/>
    <w:rsid w:val="0BF6188C"/>
    <w:rsid w:val="0BF73C91"/>
    <w:rsid w:val="0C0B13B7"/>
    <w:rsid w:val="0C120997"/>
    <w:rsid w:val="0C126BE9"/>
    <w:rsid w:val="0C170175"/>
    <w:rsid w:val="0C2D253E"/>
    <w:rsid w:val="0C445650"/>
    <w:rsid w:val="0C571A41"/>
    <w:rsid w:val="0C5C1171"/>
    <w:rsid w:val="0C5E1CBC"/>
    <w:rsid w:val="0C615B50"/>
    <w:rsid w:val="0C8445DA"/>
    <w:rsid w:val="0C87121B"/>
    <w:rsid w:val="0CA644F4"/>
    <w:rsid w:val="0CAF61E6"/>
    <w:rsid w:val="0CC007F7"/>
    <w:rsid w:val="0CC77885"/>
    <w:rsid w:val="0CCC5321"/>
    <w:rsid w:val="0CCF0636"/>
    <w:rsid w:val="0CDC56D9"/>
    <w:rsid w:val="0CE340E1"/>
    <w:rsid w:val="0CE44695"/>
    <w:rsid w:val="0CFE707A"/>
    <w:rsid w:val="0D030E97"/>
    <w:rsid w:val="0D05733B"/>
    <w:rsid w:val="0D063BDA"/>
    <w:rsid w:val="0D08375F"/>
    <w:rsid w:val="0D184CFB"/>
    <w:rsid w:val="0D1A3FA7"/>
    <w:rsid w:val="0D2002AB"/>
    <w:rsid w:val="0D4A7419"/>
    <w:rsid w:val="0D725B91"/>
    <w:rsid w:val="0D7511DD"/>
    <w:rsid w:val="0D7B2461"/>
    <w:rsid w:val="0D827401"/>
    <w:rsid w:val="0D84094E"/>
    <w:rsid w:val="0D8A00E9"/>
    <w:rsid w:val="0D8D589E"/>
    <w:rsid w:val="0D965DBB"/>
    <w:rsid w:val="0DA01C73"/>
    <w:rsid w:val="0DB31D06"/>
    <w:rsid w:val="0DB42973"/>
    <w:rsid w:val="0DB629FF"/>
    <w:rsid w:val="0DD63300"/>
    <w:rsid w:val="0DD8176C"/>
    <w:rsid w:val="0DF50604"/>
    <w:rsid w:val="0DF702FE"/>
    <w:rsid w:val="0E060E51"/>
    <w:rsid w:val="0E0F1632"/>
    <w:rsid w:val="0E3E3CC5"/>
    <w:rsid w:val="0E5604B2"/>
    <w:rsid w:val="0E6D5D79"/>
    <w:rsid w:val="0E9D0089"/>
    <w:rsid w:val="0E9E29B6"/>
    <w:rsid w:val="0EAA571E"/>
    <w:rsid w:val="0EAF5DE5"/>
    <w:rsid w:val="0EB21FBD"/>
    <w:rsid w:val="0EB803EE"/>
    <w:rsid w:val="0EC62BAD"/>
    <w:rsid w:val="0EF94D4B"/>
    <w:rsid w:val="0EFE168B"/>
    <w:rsid w:val="0F4958DC"/>
    <w:rsid w:val="0F515DF7"/>
    <w:rsid w:val="0F596BA8"/>
    <w:rsid w:val="0F6248D2"/>
    <w:rsid w:val="0F62550A"/>
    <w:rsid w:val="0F693536"/>
    <w:rsid w:val="0F76748F"/>
    <w:rsid w:val="0F786D13"/>
    <w:rsid w:val="0F7A6F7F"/>
    <w:rsid w:val="0F7B0511"/>
    <w:rsid w:val="0F7B76D9"/>
    <w:rsid w:val="0F816ACD"/>
    <w:rsid w:val="0F82781D"/>
    <w:rsid w:val="0F873994"/>
    <w:rsid w:val="0F9832DB"/>
    <w:rsid w:val="0FA2000D"/>
    <w:rsid w:val="0FBF3FD2"/>
    <w:rsid w:val="0FBF7FF3"/>
    <w:rsid w:val="0FC1618C"/>
    <w:rsid w:val="0FC225CD"/>
    <w:rsid w:val="0FCB6EBE"/>
    <w:rsid w:val="0FED3F68"/>
    <w:rsid w:val="0FF54858"/>
    <w:rsid w:val="10287762"/>
    <w:rsid w:val="102A0AA0"/>
    <w:rsid w:val="10302074"/>
    <w:rsid w:val="10402F53"/>
    <w:rsid w:val="10646583"/>
    <w:rsid w:val="107D4B15"/>
    <w:rsid w:val="108A3C80"/>
    <w:rsid w:val="10BD0256"/>
    <w:rsid w:val="10BD35C7"/>
    <w:rsid w:val="10BE323B"/>
    <w:rsid w:val="10C1473A"/>
    <w:rsid w:val="10C26171"/>
    <w:rsid w:val="10D51BF4"/>
    <w:rsid w:val="10F33360"/>
    <w:rsid w:val="10FC16EA"/>
    <w:rsid w:val="10FD43C8"/>
    <w:rsid w:val="110F1D40"/>
    <w:rsid w:val="111038C2"/>
    <w:rsid w:val="11266F33"/>
    <w:rsid w:val="11434F61"/>
    <w:rsid w:val="116B1032"/>
    <w:rsid w:val="11716160"/>
    <w:rsid w:val="118963A1"/>
    <w:rsid w:val="11934328"/>
    <w:rsid w:val="11B5604C"/>
    <w:rsid w:val="11C6522A"/>
    <w:rsid w:val="11E104CC"/>
    <w:rsid w:val="11E20309"/>
    <w:rsid w:val="11E53250"/>
    <w:rsid w:val="11EB7CC0"/>
    <w:rsid w:val="11FC1ECD"/>
    <w:rsid w:val="1207216C"/>
    <w:rsid w:val="121050D9"/>
    <w:rsid w:val="12255233"/>
    <w:rsid w:val="123553DF"/>
    <w:rsid w:val="12385B13"/>
    <w:rsid w:val="124318AA"/>
    <w:rsid w:val="12530213"/>
    <w:rsid w:val="12550ACE"/>
    <w:rsid w:val="125515DD"/>
    <w:rsid w:val="126E6B86"/>
    <w:rsid w:val="12761F20"/>
    <w:rsid w:val="127723A9"/>
    <w:rsid w:val="12862074"/>
    <w:rsid w:val="12883966"/>
    <w:rsid w:val="12981456"/>
    <w:rsid w:val="129E45B4"/>
    <w:rsid w:val="12B448D0"/>
    <w:rsid w:val="12B67BE9"/>
    <w:rsid w:val="12C27E5E"/>
    <w:rsid w:val="12D81596"/>
    <w:rsid w:val="13065197"/>
    <w:rsid w:val="13072A44"/>
    <w:rsid w:val="13363995"/>
    <w:rsid w:val="13471DB4"/>
    <w:rsid w:val="135F4BE2"/>
    <w:rsid w:val="139B1A0A"/>
    <w:rsid w:val="139D25C7"/>
    <w:rsid w:val="13BF3CE4"/>
    <w:rsid w:val="13CF5E5B"/>
    <w:rsid w:val="13DB3D64"/>
    <w:rsid w:val="13E153AB"/>
    <w:rsid w:val="13FD3CDB"/>
    <w:rsid w:val="141008D8"/>
    <w:rsid w:val="14125FE6"/>
    <w:rsid w:val="142E20E6"/>
    <w:rsid w:val="14373691"/>
    <w:rsid w:val="14627A31"/>
    <w:rsid w:val="146523EE"/>
    <w:rsid w:val="146D271E"/>
    <w:rsid w:val="14742B22"/>
    <w:rsid w:val="14776974"/>
    <w:rsid w:val="14827AA9"/>
    <w:rsid w:val="14982588"/>
    <w:rsid w:val="149A5AD9"/>
    <w:rsid w:val="14A7619D"/>
    <w:rsid w:val="14AF1479"/>
    <w:rsid w:val="14CD5DA3"/>
    <w:rsid w:val="14D0319D"/>
    <w:rsid w:val="14FA7474"/>
    <w:rsid w:val="14FB646C"/>
    <w:rsid w:val="150536C3"/>
    <w:rsid w:val="150C1963"/>
    <w:rsid w:val="151447A0"/>
    <w:rsid w:val="15190FE8"/>
    <w:rsid w:val="152F4368"/>
    <w:rsid w:val="15431BC1"/>
    <w:rsid w:val="154A6454"/>
    <w:rsid w:val="15762120"/>
    <w:rsid w:val="1594241D"/>
    <w:rsid w:val="15B57F22"/>
    <w:rsid w:val="15DF47C7"/>
    <w:rsid w:val="15F157BA"/>
    <w:rsid w:val="1608479B"/>
    <w:rsid w:val="162E0AC3"/>
    <w:rsid w:val="16300397"/>
    <w:rsid w:val="1638724C"/>
    <w:rsid w:val="164E4CC1"/>
    <w:rsid w:val="1665226C"/>
    <w:rsid w:val="1673153D"/>
    <w:rsid w:val="1697343C"/>
    <w:rsid w:val="1699418F"/>
    <w:rsid w:val="16A8729C"/>
    <w:rsid w:val="16AD79FD"/>
    <w:rsid w:val="16B20DAC"/>
    <w:rsid w:val="16B33777"/>
    <w:rsid w:val="16BC2FBC"/>
    <w:rsid w:val="16BC70A7"/>
    <w:rsid w:val="16C6339E"/>
    <w:rsid w:val="16FA09A5"/>
    <w:rsid w:val="17035AAC"/>
    <w:rsid w:val="171833A6"/>
    <w:rsid w:val="172F2D79"/>
    <w:rsid w:val="17557BEF"/>
    <w:rsid w:val="175C2E16"/>
    <w:rsid w:val="17641093"/>
    <w:rsid w:val="1780534F"/>
    <w:rsid w:val="178428D7"/>
    <w:rsid w:val="179F6A15"/>
    <w:rsid w:val="17B84AE8"/>
    <w:rsid w:val="17D349C1"/>
    <w:rsid w:val="17D42FA4"/>
    <w:rsid w:val="17E95F6F"/>
    <w:rsid w:val="18071803"/>
    <w:rsid w:val="1830729E"/>
    <w:rsid w:val="183B0887"/>
    <w:rsid w:val="183F2B14"/>
    <w:rsid w:val="184243B2"/>
    <w:rsid w:val="18552337"/>
    <w:rsid w:val="1870062C"/>
    <w:rsid w:val="187379FD"/>
    <w:rsid w:val="1876405C"/>
    <w:rsid w:val="187F0B11"/>
    <w:rsid w:val="18817102"/>
    <w:rsid w:val="18830A15"/>
    <w:rsid w:val="18852B28"/>
    <w:rsid w:val="188B5321"/>
    <w:rsid w:val="18B275D5"/>
    <w:rsid w:val="18B7673D"/>
    <w:rsid w:val="18BA1A9C"/>
    <w:rsid w:val="18BA7B81"/>
    <w:rsid w:val="18D45952"/>
    <w:rsid w:val="18D747DB"/>
    <w:rsid w:val="18E831AB"/>
    <w:rsid w:val="18F13976"/>
    <w:rsid w:val="190B13F0"/>
    <w:rsid w:val="19137AFC"/>
    <w:rsid w:val="19435421"/>
    <w:rsid w:val="19455539"/>
    <w:rsid w:val="196C5B8A"/>
    <w:rsid w:val="196D1637"/>
    <w:rsid w:val="1980048D"/>
    <w:rsid w:val="19836A30"/>
    <w:rsid w:val="19932372"/>
    <w:rsid w:val="19A20DD5"/>
    <w:rsid w:val="19A753EF"/>
    <w:rsid w:val="19AE03F1"/>
    <w:rsid w:val="19B56AAA"/>
    <w:rsid w:val="19E41BC5"/>
    <w:rsid w:val="19F37CE3"/>
    <w:rsid w:val="1A071A03"/>
    <w:rsid w:val="1A1C252F"/>
    <w:rsid w:val="1A1F16AE"/>
    <w:rsid w:val="1A2663A5"/>
    <w:rsid w:val="1A2E2E40"/>
    <w:rsid w:val="1A381F10"/>
    <w:rsid w:val="1A383CBF"/>
    <w:rsid w:val="1A3B5C77"/>
    <w:rsid w:val="1A3E79A7"/>
    <w:rsid w:val="1A5232E6"/>
    <w:rsid w:val="1A584361"/>
    <w:rsid w:val="1A66082C"/>
    <w:rsid w:val="1A78055F"/>
    <w:rsid w:val="1A857D44"/>
    <w:rsid w:val="1A8F565B"/>
    <w:rsid w:val="1A984BAD"/>
    <w:rsid w:val="1AA9104C"/>
    <w:rsid w:val="1AB62E35"/>
    <w:rsid w:val="1AB8220E"/>
    <w:rsid w:val="1AE4166C"/>
    <w:rsid w:val="1AE7331E"/>
    <w:rsid w:val="1AF0377E"/>
    <w:rsid w:val="1AF06CFB"/>
    <w:rsid w:val="1AF11B8D"/>
    <w:rsid w:val="1B087B35"/>
    <w:rsid w:val="1B094E9A"/>
    <w:rsid w:val="1B11359C"/>
    <w:rsid w:val="1B1A1616"/>
    <w:rsid w:val="1B212ED0"/>
    <w:rsid w:val="1B2A271F"/>
    <w:rsid w:val="1B2C5DD7"/>
    <w:rsid w:val="1B2E0C1E"/>
    <w:rsid w:val="1B530544"/>
    <w:rsid w:val="1B583C10"/>
    <w:rsid w:val="1B713184"/>
    <w:rsid w:val="1B7E3953"/>
    <w:rsid w:val="1B8B69F0"/>
    <w:rsid w:val="1B956D1A"/>
    <w:rsid w:val="1B9856B8"/>
    <w:rsid w:val="1B99078D"/>
    <w:rsid w:val="1BA209CF"/>
    <w:rsid w:val="1BB4777D"/>
    <w:rsid w:val="1BD42E77"/>
    <w:rsid w:val="1BD75AB8"/>
    <w:rsid w:val="1BD81C27"/>
    <w:rsid w:val="1BE56C5E"/>
    <w:rsid w:val="1BEF2B65"/>
    <w:rsid w:val="1BF709F4"/>
    <w:rsid w:val="1C0459C2"/>
    <w:rsid w:val="1C18194D"/>
    <w:rsid w:val="1C1B3B4A"/>
    <w:rsid w:val="1C297D63"/>
    <w:rsid w:val="1C4D08C7"/>
    <w:rsid w:val="1C4D51EF"/>
    <w:rsid w:val="1C657A4B"/>
    <w:rsid w:val="1C673EE9"/>
    <w:rsid w:val="1C88086E"/>
    <w:rsid w:val="1C896A53"/>
    <w:rsid w:val="1C9A6B51"/>
    <w:rsid w:val="1C9C3CE3"/>
    <w:rsid w:val="1CAB4C1C"/>
    <w:rsid w:val="1CB47967"/>
    <w:rsid w:val="1CEB326A"/>
    <w:rsid w:val="1D167BBB"/>
    <w:rsid w:val="1D266CE1"/>
    <w:rsid w:val="1D3963AF"/>
    <w:rsid w:val="1D553866"/>
    <w:rsid w:val="1D553EE2"/>
    <w:rsid w:val="1D6152DA"/>
    <w:rsid w:val="1D65301C"/>
    <w:rsid w:val="1D6A673C"/>
    <w:rsid w:val="1D724738"/>
    <w:rsid w:val="1D773433"/>
    <w:rsid w:val="1D7E40DE"/>
    <w:rsid w:val="1D9247AE"/>
    <w:rsid w:val="1DB567EC"/>
    <w:rsid w:val="1DF51A98"/>
    <w:rsid w:val="1E3D060F"/>
    <w:rsid w:val="1E3D54D5"/>
    <w:rsid w:val="1E3F7D2E"/>
    <w:rsid w:val="1E4132D9"/>
    <w:rsid w:val="1E4134E4"/>
    <w:rsid w:val="1E4A5D6E"/>
    <w:rsid w:val="1E5062B3"/>
    <w:rsid w:val="1E523514"/>
    <w:rsid w:val="1E5A1A2C"/>
    <w:rsid w:val="1E714A66"/>
    <w:rsid w:val="1E802593"/>
    <w:rsid w:val="1EA703CC"/>
    <w:rsid w:val="1EAC53CB"/>
    <w:rsid w:val="1EB7330C"/>
    <w:rsid w:val="1EC33DEB"/>
    <w:rsid w:val="1EEC7EF9"/>
    <w:rsid w:val="1EF706F1"/>
    <w:rsid w:val="1F0A0FF3"/>
    <w:rsid w:val="1F550E6F"/>
    <w:rsid w:val="1F5771FF"/>
    <w:rsid w:val="1F6B7B04"/>
    <w:rsid w:val="1F6D3F5D"/>
    <w:rsid w:val="1F71286B"/>
    <w:rsid w:val="1F925C1F"/>
    <w:rsid w:val="1FC15CE5"/>
    <w:rsid w:val="1FD71884"/>
    <w:rsid w:val="1FE868A9"/>
    <w:rsid w:val="20034907"/>
    <w:rsid w:val="20173E4B"/>
    <w:rsid w:val="202F16C0"/>
    <w:rsid w:val="204E48BC"/>
    <w:rsid w:val="20573EE6"/>
    <w:rsid w:val="205B3F14"/>
    <w:rsid w:val="208921B3"/>
    <w:rsid w:val="20973DEB"/>
    <w:rsid w:val="209C1963"/>
    <w:rsid w:val="20B26522"/>
    <w:rsid w:val="20B44310"/>
    <w:rsid w:val="20C34DAF"/>
    <w:rsid w:val="20F42295"/>
    <w:rsid w:val="20F44BDA"/>
    <w:rsid w:val="20FA639E"/>
    <w:rsid w:val="2100145E"/>
    <w:rsid w:val="211116EB"/>
    <w:rsid w:val="21123C79"/>
    <w:rsid w:val="211278AD"/>
    <w:rsid w:val="21611D4D"/>
    <w:rsid w:val="216133FC"/>
    <w:rsid w:val="216C735A"/>
    <w:rsid w:val="216D7BC0"/>
    <w:rsid w:val="21753704"/>
    <w:rsid w:val="21943B3A"/>
    <w:rsid w:val="21A32365"/>
    <w:rsid w:val="21AB1959"/>
    <w:rsid w:val="21D56769"/>
    <w:rsid w:val="21E52EF3"/>
    <w:rsid w:val="21F7445F"/>
    <w:rsid w:val="21FB5D7B"/>
    <w:rsid w:val="220B1C3D"/>
    <w:rsid w:val="22154C84"/>
    <w:rsid w:val="22191A2F"/>
    <w:rsid w:val="221D1D20"/>
    <w:rsid w:val="22334A87"/>
    <w:rsid w:val="22370983"/>
    <w:rsid w:val="22547832"/>
    <w:rsid w:val="2265761B"/>
    <w:rsid w:val="226C110E"/>
    <w:rsid w:val="226E720F"/>
    <w:rsid w:val="227E07B0"/>
    <w:rsid w:val="229D0370"/>
    <w:rsid w:val="22BE6801"/>
    <w:rsid w:val="22CB639B"/>
    <w:rsid w:val="22F62969"/>
    <w:rsid w:val="22F67252"/>
    <w:rsid w:val="2304505A"/>
    <w:rsid w:val="230726D9"/>
    <w:rsid w:val="231C77A1"/>
    <w:rsid w:val="2322375E"/>
    <w:rsid w:val="233500BF"/>
    <w:rsid w:val="23377FF7"/>
    <w:rsid w:val="233E0D8E"/>
    <w:rsid w:val="234B4A63"/>
    <w:rsid w:val="2350145F"/>
    <w:rsid w:val="23582501"/>
    <w:rsid w:val="235B27CC"/>
    <w:rsid w:val="236B425F"/>
    <w:rsid w:val="23717CB9"/>
    <w:rsid w:val="23836192"/>
    <w:rsid w:val="23901F29"/>
    <w:rsid w:val="239A55FF"/>
    <w:rsid w:val="239C0061"/>
    <w:rsid w:val="23B343B6"/>
    <w:rsid w:val="23B5012E"/>
    <w:rsid w:val="23B908A4"/>
    <w:rsid w:val="23CB5BA3"/>
    <w:rsid w:val="23DF6EBF"/>
    <w:rsid w:val="23E95BEF"/>
    <w:rsid w:val="23F70746"/>
    <w:rsid w:val="23F944BF"/>
    <w:rsid w:val="23FD0064"/>
    <w:rsid w:val="24044C11"/>
    <w:rsid w:val="245375B0"/>
    <w:rsid w:val="24642C0A"/>
    <w:rsid w:val="246833F2"/>
    <w:rsid w:val="24B22173"/>
    <w:rsid w:val="24B95AD9"/>
    <w:rsid w:val="24BE24DA"/>
    <w:rsid w:val="24C83E91"/>
    <w:rsid w:val="24CF5825"/>
    <w:rsid w:val="24D64800"/>
    <w:rsid w:val="24D663E6"/>
    <w:rsid w:val="24D77F2B"/>
    <w:rsid w:val="24DE36B4"/>
    <w:rsid w:val="24EA3E07"/>
    <w:rsid w:val="25082E7A"/>
    <w:rsid w:val="251946ED"/>
    <w:rsid w:val="252A68FA"/>
    <w:rsid w:val="254F58FD"/>
    <w:rsid w:val="25556F7B"/>
    <w:rsid w:val="256040C9"/>
    <w:rsid w:val="25861939"/>
    <w:rsid w:val="258B00E2"/>
    <w:rsid w:val="25A917A6"/>
    <w:rsid w:val="25BE27CC"/>
    <w:rsid w:val="25C96113"/>
    <w:rsid w:val="25DD571A"/>
    <w:rsid w:val="25F74A5C"/>
    <w:rsid w:val="260E3B25"/>
    <w:rsid w:val="2628662C"/>
    <w:rsid w:val="262D45DE"/>
    <w:rsid w:val="264F1D53"/>
    <w:rsid w:val="268A2BEB"/>
    <w:rsid w:val="268D7140"/>
    <w:rsid w:val="269315FC"/>
    <w:rsid w:val="26A53EF9"/>
    <w:rsid w:val="26A94201"/>
    <w:rsid w:val="26AC274F"/>
    <w:rsid w:val="26AD1590"/>
    <w:rsid w:val="26AF41D3"/>
    <w:rsid w:val="26B70F07"/>
    <w:rsid w:val="26CD578F"/>
    <w:rsid w:val="26FD2518"/>
    <w:rsid w:val="27044A29"/>
    <w:rsid w:val="27133AE9"/>
    <w:rsid w:val="271D34C8"/>
    <w:rsid w:val="272A53BC"/>
    <w:rsid w:val="273465D4"/>
    <w:rsid w:val="276142BF"/>
    <w:rsid w:val="27783712"/>
    <w:rsid w:val="27907362"/>
    <w:rsid w:val="279C2A67"/>
    <w:rsid w:val="27A6670B"/>
    <w:rsid w:val="27CC5901"/>
    <w:rsid w:val="27DF39CB"/>
    <w:rsid w:val="27E962E8"/>
    <w:rsid w:val="27F154AD"/>
    <w:rsid w:val="281A0EA7"/>
    <w:rsid w:val="282F53C2"/>
    <w:rsid w:val="28333E1D"/>
    <w:rsid w:val="28454BD6"/>
    <w:rsid w:val="28455253"/>
    <w:rsid w:val="28551971"/>
    <w:rsid w:val="285B1C53"/>
    <w:rsid w:val="285B7035"/>
    <w:rsid w:val="286B2E69"/>
    <w:rsid w:val="287A5F71"/>
    <w:rsid w:val="287F5FD2"/>
    <w:rsid w:val="28842DA0"/>
    <w:rsid w:val="289F7086"/>
    <w:rsid w:val="28C32028"/>
    <w:rsid w:val="28C606E7"/>
    <w:rsid w:val="28C80FFA"/>
    <w:rsid w:val="28CC490F"/>
    <w:rsid w:val="28D40A95"/>
    <w:rsid w:val="28DE40AA"/>
    <w:rsid w:val="28ED036A"/>
    <w:rsid w:val="291A5689"/>
    <w:rsid w:val="29257014"/>
    <w:rsid w:val="29345E77"/>
    <w:rsid w:val="294C65AD"/>
    <w:rsid w:val="295B02F5"/>
    <w:rsid w:val="296A6839"/>
    <w:rsid w:val="296F3AF3"/>
    <w:rsid w:val="29806583"/>
    <w:rsid w:val="298B2072"/>
    <w:rsid w:val="298B3C4C"/>
    <w:rsid w:val="299368F8"/>
    <w:rsid w:val="29A0362E"/>
    <w:rsid w:val="29AE6CFA"/>
    <w:rsid w:val="29B31587"/>
    <w:rsid w:val="29B80978"/>
    <w:rsid w:val="29D45926"/>
    <w:rsid w:val="29E7200B"/>
    <w:rsid w:val="29E7300B"/>
    <w:rsid w:val="29F26D24"/>
    <w:rsid w:val="29F76442"/>
    <w:rsid w:val="29FA0F90"/>
    <w:rsid w:val="2A15033F"/>
    <w:rsid w:val="2A1662C1"/>
    <w:rsid w:val="2A1C7367"/>
    <w:rsid w:val="2A2815FA"/>
    <w:rsid w:val="2A314286"/>
    <w:rsid w:val="2A6D6092"/>
    <w:rsid w:val="2A7D76B4"/>
    <w:rsid w:val="2A91657E"/>
    <w:rsid w:val="2AD748CF"/>
    <w:rsid w:val="2AD912C6"/>
    <w:rsid w:val="2B2636BF"/>
    <w:rsid w:val="2B437463"/>
    <w:rsid w:val="2B5E554F"/>
    <w:rsid w:val="2B735C1C"/>
    <w:rsid w:val="2B7807EE"/>
    <w:rsid w:val="2B7A5876"/>
    <w:rsid w:val="2B980A61"/>
    <w:rsid w:val="2BAC04DE"/>
    <w:rsid w:val="2BBA1D89"/>
    <w:rsid w:val="2BBF00EC"/>
    <w:rsid w:val="2BC37CFD"/>
    <w:rsid w:val="2BD5237F"/>
    <w:rsid w:val="2BE536CE"/>
    <w:rsid w:val="2BE758D9"/>
    <w:rsid w:val="2BE80BBC"/>
    <w:rsid w:val="2BFE640C"/>
    <w:rsid w:val="2C09049E"/>
    <w:rsid w:val="2C0A653C"/>
    <w:rsid w:val="2C11611D"/>
    <w:rsid w:val="2C123D14"/>
    <w:rsid w:val="2C191F85"/>
    <w:rsid w:val="2C5544DD"/>
    <w:rsid w:val="2C6438F3"/>
    <w:rsid w:val="2CB216AE"/>
    <w:rsid w:val="2CD23AFF"/>
    <w:rsid w:val="2CE4395D"/>
    <w:rsid w:val="2CE61358"/>
    <w:rsid w:val="2CE82D6F"/>
    <w:rsid w:val="2CEB4BC0"/>
    <w:rsid w:val="2D0A4D06"/>
    <w:rsid w:val="2D0B0DBF"/>
    <w:rsid w:val="2D343236"/>
    <w:rsid w:val="2D7047A5"/>
    <w:rsid w:val="2D7F6825"/>
    <w:rsid w:val="2D9E60D7"/>
    <w:rsid w:val="2DB6187B"/>
    <w:rsid w:val="2DD13DB6"/>
    <w:rsid w:val="2DD15014"/>
    <w:rsid w:val="2DF72DE4"/>
    <w:rsid w:val="2E0220AF"/>
    <w:rsid w:val="2E187C37"/>
    <w:rsid w:val="2E1E772E"/>
    <w:rsid w:val="2E4B082A"/>
    <w:rsid w:val="2E5170FD"/>
    <w:rsid w:val="2E5A0250"/>
    <w:rsid w:val="2E5D4E86"/>
    <w:rsid w:val="2E5D790B"/>
    <w:rsid w:val="2E5F7614"/>
    <w:rsid w:val="2E9A3C18"/>
    <w:rsid w:val="2EB72E46"/>
    <w:rsid w:val="2EBB0FEE"/>
    <w:rsid w:val="2EBC05C2"/>
    <w:rsid w:val="2EC63002"/>
    <w:rsid w:val="2EDB4768"/>
    <w:rsid w:val="2F0A6B38"/>
    <w:rsid w:val="2F5051AF"/>
    <w:rsid w:val="2F580D10"/>
    <w:rsid w:val="2F6A6270"/>
    <w:rsid w:val="2F7229E1"/>
    <w:rsid w:val="2F792ECC"/>
    <w:rsid w:val="2F946CCB"/>
    <w:rsid w:val="2FA75FD5"/>
    <w:rsid w:val="2FB27C17"/>
    <w:rsid w:val="2FC00586"/>
    <w:rsid w:val="2FC75471"/>
    <w:rsid w:val="2FCF4288"/>
    <w:rsid w:val="2FD25781"/>
    <w:rsid w:val="2FD76A9B"/>
    <w:rsid w:val="2FDE1F92"/>
    <w:rsid w:val="2FFD7934"/>
    <w:rsid w:val="30071D11"/>
    <w:rsid w:val="302E54F0"/>
    <w:rsid w:val="303D2CDC"/>
    <w:rsid w:val="304F5466"/>
    <w:rsid w:val="30733ACD"/>
    <w:rsid w:val="308C2216"/>
    <w:rsid w:val="308C3862"/>
    <w:rsid w:val="309379D8"/>
    <w:rsid w:val="30A270F7"/>
    <w:rsid w:val="30B84CF9"/>
    <w:rsid w:val="30DF0053"/>
    <w:rsid w:val="30DF1478"/>
    <w:rsid w:val="30EC586F"/>
    <w:rsid w:val="31037BBE"/>
    <w:rsid w:val="312E1520"/>
    <w:rsid w:val="312F0DDF"/>
    <w:rsid w:val="3143581F"/>
    <w:rsid w:val="314E571E"/>
    <w:rsid w:val="31556AAC"/>
    <w:rsid w:val="31741628"/>
    <w:rsid w:val="317F4625"/>
    <w:rsid w:val="3193135A"/>
    <w:rsid w:val="3193277B"/>
    <w:rsid w:val="319C6071"/>
    <w:rsid w:val="31AC03A8"/>
    <w:rsid w:val="31AC537E"/>
    <w:rsid w:val="31C3435E"/>
    <w:rsid w:val="31D9148B"/>
    <w:rsid w:val="31E3679B"/>
    <w:rsid w:val="31E732FD"/>
    <w:rsid w:val="31FB42D0"/>
    <w:rsid w:val="32026C34"/>
    <w:rsid w:val="3206716B"/>
    <w:rsid w:val="324C7EAF"/>
    <w:rsid w:val="32517576"/>
    <w:rsid w:val="326E42CA"/>
    <w:rsid w:val="32BE5C2C"/>
    <w:rsid w:val="32C51A10"/>
    <w:rsid w:val="32FB6478"/>
    <w:rsid w:val="33263B3F"/>
    <w:rsid w:val="336963EB"/>
    <w:rsid w:val="337E1556"/>
    <w:rsid w:val="33816EEB"/>
    <w:rsid w:val="33A65EB3"/>
    <w:rsid w:val="33C72BA3"/>
    <w:rsid w:val="33D21683"/>
    <w:rsid w:val="33E00B1F"/>
    <w:rsid w:val="33EB55CD"/>
    <w:rsid w:val="33EC4C02"/>
    <w:rsid w:val="340D2360"/>
    <w:rsid w:val="3410665D"/>
    <w:rsid w:val="34137F03"/>
    <w:rsid w:val="34211214"/>
    <w:rsid w:val="342D284B"/>
    <w:rsid w:val="342E63AB"/>
    <w:rsid w:val="34321327"/>
    <w:rsid w:val="345D45F6"/>
    <w:rsid w:val="346F25BE"/>
    <w:rsid w:val="347831DE"/>
    <w:rsid w:val="348E3335"/>
    <w:rsid w:val="348E47AF"/>
    <w:rsid w:val="34950E68"/>
    <w:rsid w:val="34986E94"/>
    <w:rsid w:val="34A2025B"/>
    <w:rsid w:val="34AE30A3"/>
    <w:rsid w:val="34AF62C9"/>
    <w:rsid w:val="34CB23CC"/>
    <w:rsid w:val="34CB4388"/>
    <w:rsid w:val="34DF14AF"/>
    <w:rsid w:val="34FA0097"/>
    <w:rsid w:val="34FA6E12"/>
    <w:rsid w:val="35011425"/>
    <w:rsid w:val="350558D8"/>
    <w:rsid w:val="350902DA"/>
    <w:rsid w:val="35284057"/>
    <w:rsid w:val="354C1975"/>
    <w:rsid w:val="356610CA"/>
    <w:rsid w:val="358D5588"/>
    <w:rsid w:val="35926521"/>
    <w:rsid w:val="35935DF5"/>
    <w:rsid w:val="35A032E4"/>
    <w:rsid w:val="35A47FAF"/>
    <w:rsid w:val="35CA406B"/>
    <w:rsid w:val="35D01BC9"/>
    <w:rsid w:val="360A4309"/>
    <w:rsid w:val="362F1FC2"/>
    <w:rsid w:val="363A3B40"/>
    <w:rsid w:val="364A6DFC"/>
    <w:rsid w:val="365302AE"/>
    <w:rsid w:val="36607A0A"/>
    <w:rsid w:val="366E227C"/>
    <w:rsid w:val="366F2E0D"/>
    <w:rsid w:val="36723C5D"/>
    <w:rsid w:val="367342D5"/>
    <w:rsid w:val="36745C27"/>
    <w:rsid w:val="3676199F"/>
    <w:rsid w:val="367B6A5C"/>
    <w:rsid w:val="3699568D"/>
    <w:rsid w:val="369C22A1"/>
    <w:rsid w:val="36A74ADA"/>
    <w:rsid w:val="36AD60D5"/>
    <w:rsid w:val="36AF4EB1"/>
    <w:rsid w:val="36B224F9"/>
    <w:rsid w:val="36CC7233"/>
    <w:rsid w:val="36EC0CC9"/>
    <w:rsid w:val="370C5E5F"/>
    <w:rsid w:val="37166CDE"/>
    <w:rsid w:val="371918BE"/>
    <w:rsid w:val="371A057C"/>
    <w:rsid w:val="373A0C1E"/>
    <w:rsid w:val="373F410B"/>
    <w:rsid w:val="375B7373"/>
    <w:rsid w:val="376A5B2A"/>
    <w:rsid w:val="37795EFB"/>
    <w:rsid w:val="378B147A"/>
    <w:rsid w:val="3790083E"/>
    <w:rsid w:val="37BF1123"/>
    <w:rsid w:val="37C8447C"/>
    <w:rsid w:val="37CA561C"/>
    <w:rsid w:val="37D611B1"/>
    <w:rsid w:val="37D7646D"/>
    <w:rsid w:val="37E62B54"/>
    <w:rsid w:val="37EE7094"/>
    <w:rsid w:val="37FF0F2A"/>
    <w:rsid w:val="3810197F"/>
    <w:rsid w:val="381C20D2"/>
    <w:rsid w:val="38225C9E"/>
    <w:rsid w:val="38296C89"/>
    <w:rsid w:val="38297888"/>
    <w:rsid w:val="383002EB"/>
    <w:rsid w:val="383A69FC"/>
    <w:rsid w:val="38477D4A"/>
    <w:rsid w:val="384A40FD"/>
    <w:rsid w:val="38586797"/>
    <w:rsid w:val="3882287D"/>
    <w:rsid w:val="38AA5930"/>
    <w:rsid w:val="38AE6CD0"/>
    <w:rsid w:val="38BC0149"/>
    <w:rsid w:val="38D87D1C"/>
    <w:rsid w:val="38F55844"/>
    <w:rsid w:val="39132891"/>
    <w:rsid w:val="392324D0"/>
    <w:rsid w:val="393D49F6"/>
    <w:rsid w:val="39477622"/>
    <w:rsid w:val="395B3910"/>
    <w:rsid w:val="39636459"/>
    <w:rsid w:val="396B1466"/>
    <w:rsid w:val="396B7F6C"/>
    <w:rsid w:val="398C0176"/>
    <w:rsid w:val="39B417A9"/>
    <w:rsid w:val="39D67D5A"/>
    <w:rsid w:val="39D709A6"/>
    <w:rsid w:val="39EC3D26"/>
    <w:rsid w:val="39F07489"/>
    <w:rsid w:val="39FC5695"/>
    <w:rsid w:val="3A006D8E"/>
    <w:rsid w:val="3A0406E5"/>
    <w:rsid w:val="3A06682A"/>
    <w:rsid w:val="3A187F6E"/>
    <w:rsid w:val="3A1F5EA9"/>
    <w:rsid w:val="3A2F2590"/>
    <w:rsid w:val="3A3651E5"/>
    <w:rsid w:val="3A3B7F5B"/>
    <w:rsid w:val="3A503C54"/>
    <w:rsid w:val="3A6366DE"/>
    <w:rsid w:val="3A656889"/>
    <w:rsid w:val="3A744481"/>
    <w:rsid w:val="3A8C7BEF"/>
    <w:rsid w:val="3A8D375B"/>
    <w:rsid w:val="3A906246"/>
    <w:rsid w:val="3A947233"/>
    <w:rsid w:val="3A9B5E78"/>
    <w:rsid w:val="3AC76C6D"/>
    <w:rsid w:val="3ACD3B57"/>
    <w:rsid w:val="3AFF387F"/>
    <w:rsid w:val="3B13240B"/>
    <w:rsid w:val="3B2349B7"/>
    <w:rsid w:val="3B293484"/>
    <w:rsid w:val="3B5F0C53"/>
    <w:rsid w:val="3B616CFF"/>
    <w:rsid w:val="3B6259F6"/>
    <w:rsid w:val="3B976654"/>
    <w:rsid w:val="3BC01EFC"/>
    <w:rsid w:val="3BC77EDE"/>
    <w:rsid w:val="3BCA786A"/>
    <w:rsid w:val="3BD31E2F"/>
    <w:rsid w:val="3BD675CD"/>
    <w:rsid w:val="3BDB4052"/>
    <w:rsid w:val="3BDC6189"/>
    <w:rsid w:val="3BEB60D1"/>
    <w:rsid w:val="3BF15831"/>
    <w:rsid w:val="3C105946"/>
    <w:rsid w:val="3C471448"/>
    <w:rsid w:val="3C487939"/>
    <w:rsid w:val="3C5F759A"/>
    <w:rsid w:val="3C656410"/>
    <w:rsid w:val="3C6C525A"/>
    <w:rsid w:val="3CB64D73"/>
    <w:rsid w:val="3CCE23CB"/>
    <w:rsid w:val="3CD17D17"/>
    <w:rsid w:val="3CFC24D2"/>
    <w:rsid w:val="3D031AB2"/>
    <w:rsid w:val="3D0A5D91"/>
    <w:rsid w:val="3D163AF2"/>
    <w:rsid w:val="3D1F608D"/>
    <w:rsid w:val="3D22228B"/>
    <w:rsid w:val="3D3C7F39"/>
    <w:rsid w:val="3D440F09"/>
    <w:rsid w:val="3D4504A0"/>
    <w:rsid w:val="3D4C058A"/>
    <w:rsid w:val="3D5E4F3B"/>
    <w:rsid w:val="3D5F00CE"/>
    <w:rsid w:val="3D68081B"/>
    <w:rsid w:val="3D6E0012"/>
    <w:rsid w:val="3D8734BB"/>
    <w:rsid w:val="3D8C3FA3"/>
    <w:rsid w:val="3D902CC8"/>
    <w:rsid w:val="3D9A11D4"/>
    <w:rsid w:val="3DA16D89"/>
    <w:rsid w:val="3DA364BE"/>
    <w:rsid w:val="3DC3734E"/>
    <w:rsid w:val="3DD5344F"/>
    <w:rsid w:val="3DDE046E"/>
    <w:rsid w:val="3DE041CB"/>
    <w:rsid w:val="3DF31B27"/>
    <w:rsid w:val="3DFF04CC"/>
    <w:rsid w:val="3E0D48F6"/>
    <w:rsid w:val="3E1709AA"/>
    <w:rsid w:val="3E1868B4"/>
    <w:rsid w:val="3E2B7513"/>
    <w:rsid w:val="3E2E5B54"/>
    <w:rsid w:val="3E304B29"/>
    <w:rsid w:val="3E32588A"/>
    <w:rsid w:val="3E377251"/>
    <w:rsid w:val="3E3A47D2"/>
    <w:rsid w:val="3E42664B"/>
    <w:rsid w:val="3E5A7334"/>
    <w:rsid w:val="3E691C6B"/>
    <w:rsid w:val="3E7B5D6B"/>
    <w:rsid w:val="3E843E66"/>
    <w:rsid w:val="3E8F51FE"/>
    <w:rsid w:val="3E926F87"/>
    <w:rsid w:val="3E9A59DE"/>
    <w:rsid w:val="3E9B4698"/>
    <w:rsid w:val="3E9D4907"/>
    <w:rsid w:val="3EAF4836"/>
    <w:rsid w:val="3EBB0897"/>
    <w:rsid w:val="3EC33DFA"/>
    <w:rsid w:val="3ED4578B"/>
    <w:rsid w:val="3EEC1F3C"/>
    <w:rsid w:val="3F017D8E"/>
    <w:rsid w:val="3F060E16"/>
    <w:rsid w:val="3F0D6C18"/>
    <w:rsid w:val="3F136CC1"/>
    <w:rsid w:val="3F1D1096"/>
    <w:rsid w:val="3F281CA4"/>
    <w:rsid w:val="3F2F0234"/>
    <w:rsid w:val="3F375A43"/>
    <w:rsid w:val="3F6363FE"/>
    <w:rsid w:val="3F7140F5"/>
    <w:rsid w:val="3F732F1F"/>
    <w:rsid w:val="3F756B8F"/>
    <w:rsid w:val="3F7D2344"/>
    <w:rsid w:val="3F8F3AD1"/>
    <w:rsid w:val="3F95482B"/>
    <w:rsid w:val="3FB51B6A"/>
    <w:rsid w:val="3FBF3B9B"/>
    <w:rsid w:val="3FE21E53"/>
    <w:rsid w:val="3FE71217"/>
    <w:rsid w:val="4001677D"/>
    <w:rsid w:val="400212D0"/>
    <w:rsid w:val="400C5AA1"/>
    <w:rsid w:val="40161AFD"/>
    <w:rsid w:val="4019356B"/>
    <w:rsid w:val="403B7A8E"/>
    <w:rsid w:val="4057639D"/>
    <w:rsid w:val="40592157"/>
    <w:rsid w:val="4061721C"/>
    <w:rsid w:val="406E1CAE"/>
    <w:rsid w:val="40A0133A"/>
    <w:rsid w:val="40AA62D5"/>
    <w:rsid w:val="40B1292F"/>
    <w:rsid w:val="40C31A53"/>
    <w:rsid w:val="40DF0F2E"/>
    <w:rsid w:val="40FF545D"/>
    <w:rsid w:val="410067C8"/>
    <w:rsid w:val="414624DA"/>
    <w:rsid w:val="414A5F02"/>
    <w:rsid w:val="41623C3F"/>
    <w:rsid w:val="41783AC9"/>
    <w:rsid w:val="417F7572"/>
    <w:rsid w:val="418F0D2A"/>
    <w:rsid w:val="41913B31"/>
    <w:rsid w:val="41D01505"/>
    <w:rsid w:val="41DC3706"/>
    <w:rsid w:val="41E21279"/>
    <w:rsid w:val="42164036"/>
    <w:rsid w:val="42181B5C"/>
    <w:rsid w:val="42470693"/>
    <w:rsid w:val="42474939"/>
    <w:rsid w:val="424C3C57"/>
    <w:rsid w:val="42520F95"/>
    <w:rsid w:val="425677E4"/>
    <w:rsid w:val="42613F25"/>
    <w:rsid w:val="42613FF3"/>
    <w:rsid w:val="42660D96"/>
    <w:rsid w:val="42786F96"/>
    <w:rsid w:val="428667D2"/>
    <w:rsid w:val="428C098D"/>
    <w:rsid w:val="42984A4B"/>
    <w:rsid w:val="429F496C"/>
    <w:rsid w:val="42B20202"/>
    <w:rsid w:val="42B71375"/>
    <w:rsid w:val="42BA0E65"/>
    <w:rsid w:val="42C20752"/>
    <w:rsid w:val="42C369DC"/>
    <w:rsid w:val="42C76533"/>
    <w:rsid w:val="42CD1CE0"/>
    <w:rsid w:val="42E1381E"/>
    <w:rsid w:val="42ED6459"/>
    <w:rsid w:val="42EF09C8"/>
    <w:rsid w:val="42F51E9D"/>
    <w:rsid w:val="42FE58DD"/>
    <w:rsid w:val="43174B3D"/>
    <w:rsid w:val="43213BE7"/>
    <w:rsid w:val="43254E1F"/>
    <w:rsid w:val="43364990"/>
    <w:rsid w:val="434123BC"/>
    <w:rsid w:val="434B790E"/>
    <w:rsid w:val="434F20D4"/>
    <w:rsid w:val="4360230E"/>
    <w:rsid w:val="4360274F"/>
    <w:rsid w:val="437E769E"/>
    <w:rsid w:val="4387157F"/>
    <w:rsid w:val="43961924"/>
    <w:rsid w:val="43977AB6"/>
    <w:rsid w:val="43A3342B"/>
    <w:rsid w:val="43A7763B"/>
    <w:rsid w:val="43B94602"/>
    <w:rsid w:val="43C77C27"/>
    <w:rsid w:val="43DB3399"/>
    <w:rsid w:val="43DE09EE"/>
    <w:rsid w:val="43F80F81"/>
    <w:rsid w:val="43F9776B"/>
    <w:rsid w:val="44002FAD"/>
    <w:rsid w:val="441822E7"/>
    <w:rsid w:val="444529B0"/>
    <w:rsid w:val="44523338"/>
    <w:rsid w:val="446A007A"/>
    <w:rsid w:val="446B516E"/>
    <w:rsid w:val="44745DA3"/>
    <w:rsid w:val="44882D9B"/>
    <w:rsid w:val="449101DD"/>
    <w:rsid w:val="44DE1391"/>
    <w:rsid w:val="44F17E1E"/>
    <w:rsid w:val="44F23DBE"/>
    <w:rsid w:val="44FC7F9B"/>
    <w:rsid w:val="45111CC0"/>
    <w:rsid w:val="451B225C"/>
    <w:rsid w:val="452410C9"/>
    <w:rsid w:val="45317DFB"/>
    <w:rsid w:val="453965BC"/>
    <w:rsid w:val="454B3FF6"/>
    <w:rsid w:val="4557299B"/>
    <w:rsid w:val="455E1F7C"/>
    <w:rsid w:val="456A4DC4"/>
    <w:rsid w:val="456D3CE4"/>
    <w:rsid w:val="4579042C"/>
    <w:rsid w:val="457E4576"/>
    <w:rsid w:val="457F0571"/>
    <w:rsid w:val="45851176"/>
    <w:rsid w:val="45B12EFA"/>
    <w:rsid w:val="45C63B94"/>
    <w:rsid w:val="45CA13BF"/>
    <w:rsid w:val="45D05C94"/>
    <w:rsid w:val="460E7DA5"/>
    <w:rsid w:val="46422483"/>
    <w:rsid w:val="464D3FBF"/>
    <w:rsid w:val="4659254A"/>
    <w:rsid w:val="465B0637"/>
    <w:rsid w:val="465E3F0D"/>
    <w:rsid w:val="466A16E6"/>
    <w:rsid w:val="46780545"/>
    <w:rsid w:val="46780D09"/>
    <w:rsid w:val="468123C6"/>
    <w:rsid w:val="46893F2B"/>
    <w:rsid w:val="46A21160"/>
    <w:rsid w:val="46BD0F24"/>
    <w:rsid w:val="46C4686E"/>
    <w:rsid w:val="46F96F76"/>
    <w:rsid w:val="46FD39E1"/>
    <w:rsid w:val="46FF153C"/>
    <w:rsid w:val="470471FE"/>
    <w:rsid w:val="47330157"/>
    <w:rsid w:val="4745312B"/>
    <w:rsid w:val="47524C24"/>
    <w:rsid w:val="47576591"/>
    <w:rsid w:val="477B778F"/>
    <w:rsid w:val="478203EC"/>
    <w:rsid w:val="478457AA"/>
    <w:rsid w:val="479C0B2F"/>
    <w:rsid w:val="47B025FA"/>
    <w:rsid w:val="47B539F8"/>
    <w:rsid w:val="47CB6279"/>
    <w:rsid w:val="47E66258"/>
    <w:rsid w:val="47FD4576"/>
    <w:rsid w:val="4809698F"/>
    <w:rsid w:val="4811697D"/>
    <w:rsid w:val="482E6900"/>
    <w:rsid w:val="48547C90"/>
    <w:rsid w:val="486A27DF"/>
    <w:rsid w:val="487A3E25"/>
    <w:rsid w:val="488B5503"/>
    <w:rsid w:val="48937E21"/>
    <w:rsid w:val="489857A5"/>
    <w:rsid w:val="489A0361"/>
    <w:rsid w:val="489F5AD4"/>
    <w:rsid w:val="48B94FF3"/>
    <w:rsid w:val="48E21116"/>
    <w:rsid w:val="48E37AAB"/>
    <w:rsid w:val="48FD4B4C"/>
    <w:rsid w:val="49056264"/>
    <w:rsid w:val="490A68E0"/>
    <w:rsid w:val="491055FE"/>
    <w:rsid w:val="491D214E"/>
    <w:rsid w:val="495F5B3E"/>
    <w:rsid w:val="496053B0"/>
    <w:rsid w:val="49690EEF"/>
    <w:rsid w:val="496A2251"/>
    <w:rsid w:val="496F77D7"/>
    <w:rsid w:val="497654FD"/>
    <w:rsid w:val="49775A86"/>
    <w:rsid w:val="49B64211"/>
    <w:rsid w:val="49F6167F"/>
    <w:rsid w:val="4A062BE2"/>
    <w:rsid w:val="4A064FA0"/>
    <w:rsid w:val="4A124BD2"/>
    <w:rsid w:val="4A1277D9"/>
    <w:rsid w:val="4A16615C"/>
    <w:rsid w:val="4A231FA8"/>
    <w:rsid w:val="4A2A4B22"/>
    <w:rsid w:val="4A376221"/>
    <w:rsid w:val="4A3C4146"/>
    <w:rsid w:val="4A3F27B2"/>
    <w:rsid w:val="4A4424D7"/>
    <w:rsid w:val="4A7A11D9"/>
    <w:rsid w:val="4AB82D0F"/>
    <w:rsid w:val="4ADD1B95"/>
    <w:rsid w:val="4AEB7664"/>
    <w:rsid w:val="4AFD7C19"/>
    <w:rsid w:val="4B0567D1"/>
    <w:rsid w:val="4B157580"/>
    <w:rsid w:val="4B236AAE"/>
    <w:rsid w:val="4B366EAC"/>
    <w:rsid w:val="4B695010"/>
    <w:rsid w:val="4B707271"/>
    <w:rsid w:val="4B8169C4"/>
    <w:rsid w:val="4B9739F7"/>
    <w:rsid w:val="4B977F95"/>
    <w:rsid w:val="4BB607DB"/>
    <w:rsid w:val="4BEE2503"/>
    <w:rsid w:val="4C027573"/>
    <w:rsid w:val="4C177328"/>
    <w:rsid w:val="4C245A30"/>
    <w:rsid w:val="4C285091"/>
    <w:rsid w:val="4C4D653F"/>
    <w:rsid w:val="4C765DFD"/>
    <w:rsid w:val="4C852640"/>
    <w:rsid w:val="4CB6685F"/>
    <w:rsid w:val="4CBA03DF"/>
    <w:rsid w:val="4CC367FE"/>
    <w:rsid w:val="4CCD018A"/>
    <w:rsid w:val="4CD140F9"/>
    <w:rsid w:val="4D043409"/>
    <w:rsid w:val="4D077F3C"/>
    <w:rsid w:val="4D0E5D0D"/>
    <w:rsid w:val="4D123355"/>
    <w:rsid w:val="4D123510"/>
    <w:rsid w:val="4D1B69A4"/>
    <w:rsid w:val="4D2A3B31"/>
    <w:rsid w:val="4D312C52"/>
    <w:rsid w:val="4D5C1497"/>
    <w:rsid w:val="4D905305"/>
    <w:rsid w:val="4D964A72"/>
    <w:rsid w:val="4D9C1254"/>
    <w:rsid w:val="4DA4699A"/>
    <w:rsid w:val="4DAB3192"/>
    <w:rsid w:val="4DE2449F"/>
    <w:rsid w:val="4DEE0FB0"/>
    <w:rsid w:val="4DF8376F"/>
    <w:rsid w:val="4E01203E"/>
    <w:rsid w:val="4E036FD8"/>
    <w:rsid w:val="4E197388"/>
    <w:rsid w:val="4E2E44B5"/>
    <w:rsid w:val="4E340E42"/>
    <w:rsid w:val="4E5B4D57"/>
    <w:rsid w:val="4E5C7274"/>
    <w:rsid w:val="4E766588"/>
    <w:rsid w:val="4E793892"/>
    <w:rsid w:val="4E800872"/>
    <w:rsid w:val="4E8011B5"/>
    <w:rsid w:val="4E913C53"/>
    <w:rsid w:val="4EB55A7E"/>
    <w:rsid w:val="4EBA4722"/>
    <w:rsid w:val="4EC569ED"/>
    <w:rsid w:val="4ED50EA1"/>
    <w:rsid w:val="4EEC050C"/>
    <w:rsid w:val="4EF46F4C"/>
    <w:rsid w:val="4F08515B"/>
    <w:rsid w:val="4F104EC3"/>
    <w:rsid w:val="4F274D02"/>
    <w:rsid w:val="4F47354A"/>
    <w:rsid w:val="4F5826FE"/>
    <w:rsid w:val="4F5D5052"/>
    <w:rsid w:val="4F7B0E4F"/>
    <w:rsid w:val="4F911C54"/>
    <w:rsid w:val="4FAE66AC"/>
    <w:rsid w:val="4FE17A31"/>
    <w:rsid w:val="4FE625E0"/>
    <w:rsid w:val="4FF736F9"/>
    <w:rsid w:val="5021480F"/>
    <w:rsid w:val="503920E9"/>
    <w:rsid w:val="5043519D"/>
    <w:rsid w:val="50517AB5"/>
    <w:rsid w:val="5095081C"/>
    <w:rsid w:val="50962ECB"/>
    <w:rsid w:val="50A373DC"/>
    <w:rsid w:val="50A42E38"/>
    <w:rsid w:val="50A4577F"/>
    <w:rsid w:val="50AD2FE7"/>
    <w:rsid w:val="50B73D1F"/>
    <w:rsid w:val="50BD5BC9"/>
    <w:rsid w:val="50C11EEE"/>
    <w:rsid w:val="50C44A6A"/>
    <w:rsid w:val="50CE5B20"/>
    <w:rsid w:val="50E97CFC"/>
    <w:rsid w:val="50FA4028"/>
    <w:rsid w:val="50FC089B"/>
    <w:rsid w:val="510D65B7"/>
    <w:rsid w:val="511157AB"/>
    <w:rsid w:val="511703CE"/>
    <w:rsid w:val="5142540C"/>
    <w:rsid w:val="5176689F"/>
    <w:rsid w:val="518832C8"/>
    <w:rsid w:val="519A16B7"/>
    <w:rsid w:val="51A0432A"/>
    <w:rsid w:val="51A86090"/>
    <w:rsid w:val="51B7396D"/>
    <w:rsid w:val="51BA020E"/>
    <w:rsid w:val="51CC4711"/>
    <w:rsid w:val="51DC0DF8"/>
    <w:rsid w:val="51F0705D"/>
    <w:rsid w:val="522E4CC3"/>
    <w:rsid w:val="5244713B"/>
    <w:rsid w:val="525F5585"/>
    <w:rsid w:val="52615633"/>
    <w:rsid w:val="5262581D"/>
    <w:rsid w:val="5285323E"/>
    <w:rsid w:val="528943B0"/>
    <w:rsid w:val="528D20F2"/>
    <w:rsid w:val="52974D1F"/>
    <w:rsid w:val="52977FD4"/>
    <w:rsid w:val="52A25790"/>
    <w:rsid w:val="52A96B6F"/>
    <w:rsid w:val="52B45975"/>
    <w:rsid w:val="52CA6EA2"/>
    <w:rsid w:val="52D720F1"/>
    <w:rsid w:val="52D94AA4"/>
    <w:rsid w:val="52EA3A62"/>
    <w:rsid w:val="52F50BB8"/>
    <w:rsid w:val="52FC4B82"/>
    <w:rsid w:val="53097272"/>
    <w:rsid w:val="530D0279"/>
    <w:rsid w:val="5320623D"/>
    <w:rsid w:val="53300F5F"/>
    <w:rsid w:val="53544462"/>
    <w:rsid w:val="535624E4"/>
    <w:rsid w:val="535F1DA5"/>
    <w:rsid w:val="536E566D"/>
    <w:rsid w:val="539179C0"/>
    <w:rsid w:val="5397158E"/>
    <w:rsid w:val="539909DF"/>
    <w:rsid w:val="53A07C03"/>
    <w:rsid w:val="53A206D9"/>
    <w:rsid w:val="53D00211"/>
    <w:rsid w:val="53D408BB"/>
    <w:rsid w:val="53E05D7B"/>
    <w:rsid w:val="54013861"/>
    <w:rsid w:val="540F6646"/>
    <w:rsid w:val="543D5897"/>
    <w:rsid w:val="54487265"/>
    <w:rsid w:val="544D6070"/>
    <w:rsid w:val="54605E1E"/>
    <w:rsid w:val="546575A7"/>
    <w:rsid w:val="54924F20"/>
    <w:rsid w:val="54A52642"/>
    <w:rsid w:val="54AD25D8"/>
    <w:rsid w:val="54B3506A"/>
    <w:rsid w:val="54CA0D16"/>
    <w:rsid w:val="54D51B2F"/>
    <w:rsid w:val="54DD4057"/>
    <w:rsid w:val="54DF0279"/>
    <w:rsid w:val="54E7490F"/>
    <w:rsid w:val="550764A4"/>
    <w:rsid w:val="550A5C7C"/>
    <w:rsid w:val="550B2BF6"/>
    <w:rsid w:val="55214EB5"/>
    <w:rsid w:val="55345D45"/>
    <w:rsid w:val="55364EFD"/>
    <w:rsid w:val="55524F2D"/>
    <w:rsid w:val="555D4828"/>
    <w:rsid w:val="557A4C8B"/>
    <w:rsid w:val="557F21C6"/>
    <w:rsid w:val="558931E1"/>
    <w:rsid w:val="558F6181"/>
    <w:rsid w:val="55923347"/>
    <w:rsid w:val="55925180"/>
    <w:rsid w:val="55983B1B"/>
    <w:rsid w:val="559B0F9E"/>
    <w:rsid w:val="55A8376B"/>
    <w:rsid w:val="55B23C20"/>
    <w:rsid w:val="55C51BA3"/>
    <w:rsid w:val="55D342C0"/>
    <w:rsid w:val="55DC29B6"/>
    <w:rsid w:val="55DC6452"/>
    <w:rsid w:val="55DD4241"/>
    <w:rsid w:val="55E15129"/>
    <w:rsid w:val="55F67FAE"/>
    <w:rsid w:val="56095F34"/>
    <w:rsid w:val="56163368"/>
    <w:rsid w:val="563805C7"/>
    <w:rsid w:val="566969D2"/>
    <w:rsid w:val="566B6D1E"/>
    <w:rsid w:val="56755377"/>
    <w:rsid w:val="567A5A02"/>
    <w:rsid w:val="56A82200"/>
    <w:rsid w:val="56AC49A4"/>
    <w:rsid w:val="57032A2C"/>
    <w:rsid w:val="570F5219"/>
    <w:rsid w:val="57106E4E"/>
    <w:rsid w:val="575D12B5"/>
    <w:rsid w:val="57610A87"/>
    <w:rsid w:val="577B1140"/>
    <w:rsid w:val="577B4C0F"/>
    <w:rsid w:val="577B7F21"/>
    <w:rsid w:val="577F181B"/>
    <w:rsid w:val="57921984"/>
    <w:rsid w:val="579737F0"/>
    <w:rsid w:val="57AB7B30"/>
    <w:rsid w:val="57AF5251"/>
    <w:rsid w:val="57B26373"/>
    <w:rsid w:val="57B63F04"/>
    <w:rsid w:val="57B65C47"/>
    <w:rsid w:val="57CB5B25"/>
    <w:rsid w:val="57CD20C2"/>
    <w:rsid w:val="57D675AB"/>
    <w:rsid w:val="57D95FDD"/>
    <w:rsid w:val="57F16E01"/>
    <w:rsid w:val="58112E7E"/>
    <w:rsid w:val="582244C8"/>
    <w:rsid w:val="584248AC"/>
    <w:rsid w:val="585B1260"/>
    <w:rsid w:val="58713F21"/>
    <w:rsid w:val="5875340D"/>
    <w:rsid w:val="587873A1"/>
    <w:rsid w:val="58917D2F"/>
    <w:rsid w:val="5894085C"/>
    <w:rsid w:val="58AE4F0C"/>
    <w:rsid w:val="58B57CAD"/>
    <w:rsid w:val="58B85899"/>
    <w:rsid w:val="58BF0B2C"/>
    <w:rsid w:val="58BF7ACA"/>
    <w:rsid w:val="58C61EBA"/>
    <w:rsid w:val="58E35C4F"/>
    <w:rsid w:val="58E363A9"/>
    <w:rsid w:val="58F20F01"/>
    <w:rsid w:val="59172716"/>
    <w:rsid w:val="5919023C"/>
    <w:rsid w:val="594E41CB"/>
    <w:rsid w:val="595E1678"/>
    <w:rsid w:val="596D5BD4"/>
    <w:rsid w:val="597E3DD8"/>
    <w:rsid w:val="598523A0"/>
    <w:rsid w:val="59A246D5"/>
    <w:rsid w:val="59B96069"/>
    <w:rsid w:val="59D849A6"/>
    <w:rsid w:val="59F760A3"/>
    <w:rsid w:val="59F80043"/>
    <w:rsid w:val="59FA54CF"/>
    <w:rsid w:val="5A0013FC"/>
    <w:rsid w:val="5A09252F"/>
    <w:rsid w:val="5A0B2778"/>
    <w:rsid w:val="5A2A7C7B"/>
    <w:rsid w:val="5A3E2560"/>
    <w:rsid w:val="5A3E3CD2"/>
    <w:rsid w:val="5A4F7C8D"/>
    <w:rsid w:val="5A5D3B6E"/>
    <w:rsid w:val="5A5F4374"/>
    <w:rsid w:val="5A637A76"/>
    <w:rsid w:val="5A6D33BA"/>
    <w:rsid w:val="5A792B1F"/>
    <w:rsid w:val="5A874767"/>
    <w:rsid w:val="5A997C79"/>
    <w:rsid w:val="5AAD6F28"/>
    <w:rsid w:val="5AD36B10"/>
    <w:rsid w:val="5AD63A24"/>
    <w:rsid w:val="5AFE3B8D"/>
    <w:rsid w:val="5B01542B"/>
    <w:rsid w:val="5B0839A6"/>
    <w:rsid w:val="5B215CFA"/>
    <w:rsid w:val="5B231846"/>
    <w:rsid w:val="5B2E1A1D"/>
    <w:rsid w:val="5B3942FE"/>
    <w:rsid w:val="5B487CCA"/>
    <w:rsid w:val="5B4E7DE7"/>
    <w:rsid w:val="5B837B0B"/>
    <w:rsid w:val="5B843A1C"/>
    <w:rsid w:val="5B873E3F"/>
    <w:rsid w:val="5BC77D93"/>
    <w:rsid w:val="5BD7618C"/>
    <w:rsid w:val="5C02690E"/>
    <w:rsid w:val="5C196DA7"/>
    <w:rsid w:val="5C2A048C"/>
    <w:rsid w:val="5C5A1297"/>
    <w:rsid w:val="5C5F5A78"/>
    <w:rsid w:val="5C80234E"/>
    <w:rsid w:val="5C8A680C"/>
    <w:rsid w:val="5CB87565"/>
    <w:rsid w:val="5CE9261B"/>
    <w:rsid w:val="5D0C4701"/>
    <w:rsid w:val="5D0F0395"/>
    <w:rsid w:val="5D221076"/>
    <w:rsid w:val="5D2A7051"/>
    <w:rsid w:val="5D38137F"/>
    <w:rsid w:val="5D397964"/>
    <w:rsid w:val="5D537A94"/>
    <w:rsid w:val="5D5A391C"/>
    <w:rsid w:val="5D5F10C0"/>
    <w:rsid w:val="5D5F28DD"/>
    <w:rsid w:val="5D665A1A"/>
    <w:rsid w:val="5D891708"/>
    <w:rsid w:val="5D891B7B"/>
    <w:rsid w:val="5DA11F9B"/>
    <w:rsid w:val="5DAD38EE"/>
    <w:rsid w:val="5DB744C7"/>
    <w:rsid w:val="5DE352BC"/>
    <w:rsid w:val="5DEF3C61"/>
    <w:rsid w:val="5DF6245F"/>
    <w:rsid w:val="5E006862"/>
    <w:rsid w:val="5E0207B9"/>
    <w:rsid w:val="5E1834A1"/>
    <w:rsid w:val="5E261785"/>
    <w:rsid w:val="5E292ECC"/>
    <w:rsid w:val="5E4105E7"/>
    <w:rsid w:val="5E473A9D"/>
    <w:rsid w:val="5E4A7017"/>
    <w:rsid w:val="5E552BBA"/>
    <w:rsid w:val="5E611C10"/>
    <w:rsid w:val="5E736640"/>
    <w:rsid w:val="5E79177D"/>
    <w:rsid w:val="5EA215E4"/>
    <w:rsid w:val="5EC23124"/>
    <w:rsid w:val="5EC7698C"/>
    <w:rsid w:val="5ECA3D86"/>
    <w:rsid w:val="5ECF75EF"/>
    <w:rsid w:val="5EFC7377"/>
    <w:rsid w:val="5F06174D"/>
    <w:rsid w:val="5F351B48"/>
    <w:rsid w:val="5F3859C3"/>
    <w:rsid w:val="5F3A3602"/>
    <w:rsid w:val="5F6277C6"/>
    <w:rsid w:val="5F6D0B1D"/>
    <w:rsid w:val="5F7A39FE"/>
    <w:rsid w:val="5F8D0B82"/>
    <w:rsid w:val="5FCC5339"/>
    <w:rsid w:val="5FD03595"/>
    <w:rsid w:val="5FD41360"/>
    <w:rsid w:val="5FE34A5B"/>
    <w:rsid w:val="5FF8229F"/>
    <w:rsid w:val="5FF95977"/>
    <w:rsid w:val="5FFE1E36"/>
    <w:rsid w:val="60114363"/>
    <w:rsid w:val="60232584"/>
    <w:rsid w:val="60326087"/>
    <w:rsid w:val="60506832"/>
    <w:rsid w:val="6054424F"/>
    <w:rsid w:val="60602BF4"/>
    <w:rsid w:val="60614B30"/>
    <w:rsid w:val="60634492"/>
    <w:rsid w:val="60681AA9"/>
    <w:rsid w:val="606919E5"/>
    <w:rsid w:val="607330CE"/>
    <w:rsid w:val="60825176"/>
    <w:rsid w:val="60874625"/>
    <w:rsid w:val="609F2AC4"/>
    <w:rsid w:val="60BD3BA3"/>
    <w:rsid w:val="60CE5DB0"/>
    <w:rsid w:val="60DF1D6B"/>
    <w:rsid w:val="60FA2EE8"/>
    <w:rsid w:val="61031342"/>
    <w:rsid w:val="61054A27"/>
    <w:rsid w:val="610A52BC"/>
    <w:rsid w:val="61137C66"/>
    <w:rsid w:val="611D2366"/>
    <w:rsid w:val="61221DFC"/>
    <w:rsid w:val="61232D1A"/>
    <w:rsid w:val="61412A26"/>
    <w:rsid w:val="61421856"/>
    <w:rsid w:val="615227C4"/>
    <w:rsid w:val="61654E3F"/>
    <w:rsid w:val="616D69D4"/>
    <w:rsid w:val="6182292A"/>
    <w:rsid w:val="61941C43"/>
    <w:rsid w:val="61946425"/>
    <w:rsid w:val="619F7F92"/>
    <w:rsid w:val="61DF4125"/>
    <w:rsid w:val="61E433B1"/>
    <w:rsid w:val="61EB4F3A"/>
    <w:rsid w:val="61F94C26"/>
    <w:rsid w:val="62000E56"/>
    <w:rsid w:val="62092E18"/>
    <w:rsid w:val="620D4BB5"/>
    <w:rsid w:val="62260A94"/>
    <w:rsid w:val="62415442"/>
    <w:rsid w:val="62483940"/>
    <w:rsid w:val="624C31A5"/>
    <w:rsid w:val="624F3E49"/>
    <w:rsid w:val="62632286"/>
    <w:rsid w:val="62650996"/>
    <w:rsid w:val="62885958"/>
    <w:rsid w:val="62886432"/>
    <w:rsid w:val="62916939"/>
    <w:rsid w:val="62A82630"/>
    <w:rsid w:val="62B24547"/>
    <w:rsid w:val="62BB05B6"/>
    <w:rsid w:val="62F40B65"/>
    <w:rsid w:val="62F44073"/>
    <w:rsid w:val="62FC2CFE"/>
    <w:rsid w:val="63024505"/>
    <w:rsid w:val="632B74E9"/>
    <w:rsid w:val="63367C3C"/>
    <w:rsid w:val="63377388"/>
    <w:rsid w:val="634621DF"/>
    <w:rsid w:val="634E142A"/>
    <w:rsid w:val="63534075"/>
    <w:rsid w:val="635B1DB5"/>
    <w:rsid w:val="63711FED"/>
    <w:rsid w:val="63755F49"/>
    <w:rsid w:val="63880DDC"/>
    <w:rsid w:val="638D750D"/>
    <w:rsid w:val="6393732E"/>
    <w:rsid w:val="63953DDD"/>
    <w:rsid w:val="63A75D22"/>
    <w:rsid w:val="63AC6CC0"/>
    <w:rsid w:val="63BA2C93"/>
    <w:rsid w:val="63C653C4"/>
    <w:rsid w:val="63CB2A7A"/>
    <w:rsid w:val="63D511F7"/>
    <w:rsid w:val="64055776"/>
    <w:rsid w:val="640D4E41"/>
    <w:rsid w:val="641736A6"/>
    <w:rsid w:val="641B57A1"/>
    <w:rsid w:val="64240056"/>
    <w:rsid w:val="643E143A"/>
    <w:rsid w:val="644A57F4"/>
    <w:rsid w:val="646A5DEF"/>
    <w:rsid w:val="646C1930"/>
    <w:rsid w:val="648B6EEF"/>
    <w:rsid w:val="64A22A14"/>
    <w:rsid w:val="64BB489D"/>
    <w:rsid w:val="64C03C61"/>
    <w:rsid w:val="64C158BF"/>
    <w:rsid w:val="64CE2EAA"/>
    <w:rsid w:val="64E051B1"/>
    <w:rsid w:val="64E8140A"/>
    <w:rsid w:val="64E84E8D"/>
    <w:rsid w:val="64F62F8E"/>
    <w:rsid w:val="65387C9C"/>
    <w:rsid w:val="653C3090"/>
    <w:rsid w:val="6549634D"/>
    <w:rsid w:val="65854376"/>
    <w:rsid w:val="658767BE"/>
    <w:rsid w:val="65892531"/>
    <w:rsid w:val="659949C2"/>
    <w:rsid w:val="65C2529C"/>
    <w:rsid w:val="65F938CF"/>
    <w:rsid w:val="66195831"/>
    <w:rsid w:val="66270365"/>
    <w:rsid w:val="66291CDA"/>
    <w:rsid w:val="662B15AE"/>
    <w:rsid w:val="662E75B1"/>
    <w:rsid w:val="66342C2E"/>
    <w:rsid w:val="663E784C"/>
    <w:rsid w:val="664663E8"/>
    <w:rsid w:val="66580005"/>
    <w:rsid w:val="66594935"/>
    <w:rsid w:val="66813EFA"/>
    <w:rsid w:val="668B6A45"/>
    <w:rsid w:val="669F246B"/>
    <w:rsid w:val="66A14C5C"/>
    <w:rsid w:val="66AF3F8D"/>
    <w:rsid w:val="66D02156"/>
    <w:rsid w:val="66D6776C"/>
    <w:rsid w:val="66F97760"/>
    <w:rsid w:val="67024A05"/>
    <w:rsid w:val="672F3F24"/>
    <w:rsid w:val="673E055F"/>
    <w:rsid w:val="674C5C80"/>
    <w:rsid w:val="67551CE3"/>
    <w:rsid w:val="675D1087"/>
    <w:rsid w:val="676D2A8C"/>
    <w:rsid w:val="679F7448"/>
    <w:rsid w:val="67A22552"/>
    <w:rsid w:val="67B22DCC"/>
    <w:rsid w:val="67BE71AA"/>
    <w:rsid w:val="67C27CF0"/>
    <w:rsid w:val="67C56175"/>
    <w:rsid w:val="67C9107F"/>
    <w:rsid w:val="67D32FC7"/>
    <w:rsid w:val="67D90273"/>
    <w:rsid w:val="67DE5875"/>
    <w:rsid w:val="67E00E88"/>
    <w:rsid w:val="67E20393"/>
    <w:rsid w:val="67E55852"/>
    <w:rsid w:val="67EB1AB4"/>
    <w:rsid w:val="67FA1285"/>
    <w:rsid w:val="67FA7D4C"/>
    <w:rsid w:val="68353276"/>
    <w:rsid w:val="68551F4F"/>
    <w:rsid w:val="685E5C6B"/>
    <w:rsid w:val="6861575B"/>
    <w:rsid w:val="686A6203"/>
    <w:rsid w:val="68752FB5"/>
    <w:rsid w:val="687C10C9"/>
    <w:rsid w:val="68835179"/>
    <w:rsid w:val="68840C16"/>
    <w:rsid w:val="68876EFB"/>
    <w:rsid w:val="68884654"/>
    <w:rsid w:val="688F3164"/>
    <w:rsid w:val="689E42BA"/>
    <w:rsid w:val="689F444F"/>
    <w:rsid w:val="68B96DBB"/>
    <w:rsid w:val="68CA2805"/>
    <w:rsid w:val="68DE50D4"/>
    <w:rsid w:val="68E11616"/>
    <w:rsid w:val="68E72104"/>
    <w:rsid w:val="68E937A3"/>
    <w:rsid w:val="68F72293"/>
    <w:rsid w:val="68FC5484"/>
    <w:rsid w:val="690F3409"/>
    <w:rsid w:val="69231EF0"/>
    <w:rsid w:val="693E15D3"/>
    <w:rsid w:val="6954706E"/>
    <w:rsid w:val="69627681"/>
    <w:rsid w:val="696C1E68"/>
    <w:rsid w:val="69765746"/>
    <w:rsid w:val="6977531D"/>
    <w:rsid w:val="69782D5D"/>
    <w:rsid w:val="697F058F"/>
    <w:rsid w:val="69BA173F"/>
    <w:rsid w:val="69BC28BE"/>
    <w:rsid w:val="69BF2F1C"/>
    <w:rsid w:val="69C77840"/>
    <w:rsid w:val="69CC2BFF"/>
    <w:rsid w:val="69D21FDC"/>
    <w:rsid w:val="69E228CC"/>
    <w:rsid w:val="69E34F3F"/>
    <w:rsid w:val="69EE301F"/>
    <w:rsid w:val="69F45A74"/>
    <w:rsid w:val="69FD55B8"/>
    <w:rsid w:val="6A036A2F"/>
    <w:rsid w:val="6A0B1C62"/>
    <w:rsid w:val="6A2406C8"/>
    <w:rsid w:val="6A300436"/>
    <w:rsid w:val="6A3550F2"/>
    <w:rsid w:val="6A3C6480"/>
    <w:rsid w:val="6A542CFA"/>
    <w:rsid w:val="6A6F69B4"/>
    <w:rsid w:val="6A723C50"/>
    <w:rsid w:val="6A7C1D67"/>
    <w:rsid w:val="6AB51D8E"/>
    <w:rsid w:val="6AC02C0D"/>
    <w:rsid w:val="6ADE0BD1"/>
    <w:rsid w:val="6AE77A95"/>
    <w:rsid w:val="6AE96859"/>
    <w:rsid w:val="6AEB66E2"/>
    <w:rsid w:val="6AF723A7"/>
    <w:rsid w:val="6AF940E0"/>
    <w:rsid w:val="6B065FE7"/>
    <w:rsid w:val="6B106FC5"/>
    <w:rsid w:val="6B113469"/>
    <w:rsid w:val="6B147746"/>
    <w:rsid w:val="6B24787C"/>
    <w:rsid w:val="6B4B51B3"/>
    <w:rsid w:val="6B573233"/>
    <w:rsid w:val="6B5B6274"/>
    <w:rsid w:val="6B623CC4"/>
    <w:rsid w:val="6B935D53"/>
    <w:rsid w:val="6BC41409"/>
    <w:rsid w:val="6BEE2C86"/>
    <w:rsid w:val="6C094140"/>
    <w:rsid w:val="6C196F71"/>
    <w:rsid w:val="6C226FCB"/>
    <w:rsid w:val="6C31226F"/>
    <w:rsid w:val="6C552F0B"/>
    <w:rsid w:val="6C586E75"/>
    <w:rsid w:val="6C6D3F96"/>
    <w:rsid w:val="6C7D3E01"/>
    <w:rsid w:val="6C8C67B7"/>
    <w:rsid w:val="6C9D744C"/>
    <w:rsid w:val="6CD26C28"/>
    <w:rsid w:val="6D08089B"/>
    <w:rsid w:val="6D0B3EE8"/>
    <w:rsid w:val="6D167928"/>
    <w:rsid w:val="6D26299B"/>
    <w:rsid w:val="6D321474"/>
    <w:rsid w:val="6D4772EC"/>
    <w:rsid w:val="6D5D490A"/>
    <w:rsid w:val="6D751900"/>
    <w:rsid w:val="6D837514"/>
    <w:rsid w:val="6D8D2B4F"/>
    <w:rsid w:val="6D9078AF"/>
    <w:rsid w:val="6DA90B3A"/>
    <w:rsid w:val="6DAA3FEF"/>
    <w:rsid w:val="6DB515B4"/>
    <w:rsid w:val="6DC0172B"/>
    <w:rsid w:val="6DCB690C"/>
    <w:rsid w:val="6DD41A5B"/>
    <w:rsid w:val="6DE431E5"/>
    <w:rsid w:val="6DE5298B"/>
    <w:rsid w:val="6DF43C2E"/>
    <w:rsid w:val="6DF51CA3"/>
    <w:rsid w:val="6E1962A0"/>
    <w:rsid w:val="6E1C105D"/>
    <w:rsid w:val="6E2C680B"/>
    <w:rsid w:val="6E386933"/>
    <w:rsid w:val="6E3B355D"/>
    <w:rsid w:val="6E49116B"/>
    <w:rsid w:val="6E5D131B"/>
    <w:rsid w:val="6E8335BD"/>
    <w:rsid w:val="6E8746B1"/>
    <w:rsid w:val="6E8E12EF"/>
    <w:rsid w:val="6E946F6E"/>
    <w:rsid w:val="6E972936"/>
    <w:rsid w:val="6EA2262A"/>
    <w:rsid w:val="6EB45618"/>
    <w:rsid w:val="6EBC36EB"/>
    <w:rsid w:val="6ED446C5"/>
    <w:rsid w:val="6F141779"/>
    <w:rsid w:val="6F1A6664"/>
    <w:rsid w:val="6F1C04A4"/>
    <w:rsid w:val="6F2A7D94"/>
    <w:rsid w:val="6F305E87"/>
    <w:rsid w:val="6F3E05A4"/>
    <w:rsid w:val="6F4C197B"/>
    <w:rsid w:val="6F73134F"/>
    <w:rsid w:val="6F8331F1"/>
    <w:rsid w:val="6F9A4E76"/>
    <w:rsid w:val="6F9B59F7"/>
    <w:rsid w:val="6F9D33CF"/>
    <w:rsid w:val="6FAE1A09"/>
    <w:rsid w:val="6FB3241C"/>
    <w:rsid w:val="6FC565D0"/>
    <w:rsid w:val="6FD21E6A"/>
    <w:rsid w:val="6FD75BF8"/>
    <w:rsid w:val="70082960"/>
    <w:rsid w:val="70411B7F"/>
    <w:rsid w:val="706B07A7"/>
    <w:rsid w:val="70711EF0"/>
    <w:rsid w:val="707723D0"/>
    <w:rsid w:val="707C22D8"/>
    <w:rsid w:val="708610B7"/>
    <w:rsid w:val="7089584F"/>
    <w:rsid w:val="70AB487B"/>
    <w:rsid w:val="70C935FC"/>
    <w:rsid w:val="70D72A5F"/>
    <w:rsid w:val="70DC1E23"/>
    <w:rsid w:val="70E1568B"/>
    <w:rsid w:val="70E628C7"/>
    <w:rsid w:val="70F5661B"/>
    <w:rsid w:val="70FC24C5"/>
    <w:rsid w:val="711B3B5C"/>
    <w:rsid w:val="711C0664"/>
    <w:rsid w:val="71303888"/>
    <w:rsid w:val="71360107"/>
    <w:rsid w:val="713B688E"/>
    <w:rsid w:val="7142338B"/>
    <w:rsid w:val="71490AAC"/>
    <w:rsid w:val="714B375F"/>
    <w:rsid w:val="71614A1E"/>
    <w:rsid w:val="71793CB9"/>
    <w:rsid w:val="718A7AD1"/>
    <w:rsid w:val="718F158B"/>
    <w:rsid w:val="71D43752"/>
    <w:rsid w:val="71EC53D2"/>
    <w:rsid w:val="71EF4C0C"/>
    <w:rsid w:val="71F1796A"/>
    <w:rsid w:val="72154626"/>
    <w:rsid w:val="72262B5D"/>
    <w:rsid w:val="72283FF7"/>
    <w:rsid w:val="722E7212"/>
    <w:rsid w:val="723A0474"/>
    <w:rsid w:val="723B1901"/>
    <w:rsid w:val="723B526F"/>
    <w:rsid w:val="725923E4"/>
    <w:rsid w:val="727A5653"/>
    <w:rsid w:val="72864BF7"/>
    <w:rsid w:val="729023FC"/>
    <w:rsid w:val="72962DA3"/>
    <w:rsid w:val="72A66B8C"/>
    <w:rsid w:val="72B92358"/>
    <w:rsid w:val="72B94BFA"/>
    <w:rsid w:val="72C94629"/>
    <w:rsid w:val="72DF5BFA"/>
    <w:rsid w:val="731755DE"/>
    <w:rsid w:val="734773ED"/>
    <w:rsid w:val="73531308"/>
    <w:rsid w:val="73697BBA"/>
    <w:rsid w:val="737178D5"/>
    <w:rsid w:val="7375655F"/>
    <w:rsid w:val="73816CB2"/>
    <w:rsid w:val="738850B0"/>
    <w:rsid w:val="739E1612"/>
    <w:rsid w:val="73A040D3"/>
    <w:rsid w:val="73C0646E"/>
    <w:rsid w:val="73CF1897"/>
    <w:rsid w:val="742222F5"/>
    <w:rsid w:val="742F02B5"/>
    <w:rsid w:val="743660BB"/>
    <w:rsid w:val="74476126"/>
    <w:rsid w:val="7449536E"/>
    <w:rsid w:val="745658D5"/>
    <w:rsid w:val="74706664"/>
    <w:rsid w:val="747A3C64"/>
    <w:rsid w:val="747F3682"/>
    <w:rsid w:val="749C4185"/>
    <w:rsid w:val="74B775E4"/>
    <w:rsid w:val="74D74F7D"/>
    <w:rsid w:val="75067759"/>
    <w:rsid w:val="751537E1"/>
    <w:rsid w:val="751D6EAE"/>
    <w:rsid w:val="751F3090"/>
    <w:rsid w:val="752E6DCD"/>
    <w:rsid w:val="7532797E"/>
    <w:rsid w:val="7551380D"/>
    <w:rsid w:val="75600BE5"/>
    <w:rsid w:val="7564475C"/>
    <w:rsid w:val="7574074C"/>
    <w:rsid w:val="75740D36"/>
    <w:rsid w:val="7583797F"/>
    <w:rsid w:val="758670E9"/>
    <w:rsid w:val="7593563F"/>
    <w:rsid w:val="75A153E9"/>
    <w:rsid w:val="75A849CA"/>
    <w:rsid w:val="75BF7F65"/>
    <w:rsid w:val="75C5557C"/>
    <w:rsid w:val="75D20F1D"/>
    <w:rsid w:val="75DA2C18"/>
    <w:rsid w:val="75E24BF9"/>
    <w:rsid w:val="75EF25F8"/>
    <w:rsid w:val="75F54412"/>
    <w:rsid w:val="761D08E0"/>
    <w:rsid w:val="763149BF"/>
    <w:rsid w:val="76472434"/>
    <w:rsid w:val="764C17F9"/>
    <w:rsid w:val="764C43BE"/>
    <w:rsid w:val="76571F4C"/>
    <w:rsid w:val="765D347C"/>
    <w:rsid w:val="76733229"/>
    <w:rsid w:val="76826699"/>
    <w:rsid w:val="76894F0E"/>
    <w:rsid w:val="768E0063"/>
    <w:rsid w:val="7699546F"/>
    <w:rsid w:val="769F069C"/>
    <w:rsid w:val="76C87133"/>
    <w:rsid w:val="76CB77A9"/>
    <w:rsid w:val="76CD08D5"/>
    <w:rsid w:val="76CD2028"/>
    <w:rsid w:val="76DB4B92"/>
    <w:rsid w:val="77052AA4"/>
    <w:rsid w:val="77065E4C"/>
    <w:rsid w:val="77136511"/>
    <w:rsid w:val="77340A39"/>
    <w:rsid w:val="77351FD0"/>
    <w:rsid w:val="77361E52"/>
    <w:rsid w:val="77472422"/>
    <w:rsid w:val="77550B81"/>
    <w:rsid w:val="77594B8C"/>
    <w:rsid w:val="777F31F2"/>
    <w:rsid w:val="779416A9"/>
    <w:rsid w:val="77D1700D"/>
    <w:rsid w:val="77DC123E"/>
    <w:rsid w:val="77EC04CC"/>
    <w:rsid w:val="78131A2E"/>
    <w:rsid w:val="781C51FB"/>
    <w:rsid w:val="78252B16"/>
    <w:rsid w:val="784309DA"/>
    <w:rsid w:val="784F3822"/>
    <w:rsid w:val="78570929"/>
    <w:rsid w:val="785F01A5"/>
    <w:rsid w:val="786E502A"/>
    <w:rsid w:val="78775729"/>
    <w:rsid w:val="78A413EB"/>
    <w:rsid w:val="78A42DB0"/>
    <w:rsid w:val="78A656AB"/>
    <w:rsid w:val="78B2245C"/>
    <w:rsid w:val="78B42275"/>
    <w:rsid w:val="78BA121E"/>
    <w:rsid w:val="78CF6711"/>
    <w:rsid w:val="78D30E4B"/>
    <w:rsid w:val="78D32C6E"/>
    <w:rsid w:val="78E172CC"/>
    <w:rsid w:val="78EA1D1F"/>
    <w:rsid w:val="7904172F"/>
    <w:rsid w:val="79053EE1"/>
    <w:rsid w:val="790F7E27"/>
    <w:rsid w:val="79126486"/>
    <w:rsid w:val="792A231A"/>
    <w:rsid w:val="79316829"/>
    <w:rsid w:val="7933369F"/>
    <w:rsid w:val="79393B8B"/>
    <w:rsid w:val="794A5D98"/>
    <w:rsid w:val="79580776"/>
    <w:rsid w:val="796450AB"/>
    <w:rsid w:val="79703A50"/>
    <w:rsid w:val="79777DEA"/>
    <w:rsid w:val="797E66A9"/>
    <w:rsid w:val="797F0137"/>
    <w:rsid w:val="79921C19"/>
    <w:rsid w:val="799F4750"/>
    <w:rsid w:val="79A97383"/>
    <w:rsid w:val="79D73560"/>
    <w:rsid w:val="79E27E8B"/>
    <w:rsid w:val="79F850CE"/>
    <w:rsid w:val="79FD443C"/>
    <w:rsid w:val="7A0128FA"/>
    <w:rsid w:val="7A1D1975"/>
    <w:rsid w:val="7A215327"/>
    <w:rsid w:val="7A2171C8"/>
    <w:rsid w:val="7A3E5150"/>
    <w:rsid w:val="7A4670D6"/>
    <w:rsid w:val="7A534B63"/>
    <w:rsid w:val="7A615382"/>
    <w:rsid w:val="7A6448CE"/>
    <w:rsid w:val="7A67303B"/>
    <w:rsid w:val="7A7C2621"/>
    <w:rsid w:val="7A7F67F2"/>
    <w:rsid w:val="7A8212EA"/>
    <w:rsid w:val="7A8837E5"/>
    <w:rsid w:val="7AAB1D04"/>
    <w:rsid w:val="7ABA4368"/>
    <w:rsid w:val="7ABD0F17"/>
    <w:rsid w:val="7AC878BC"/>
    <w:rsid w:val="7AD05746"/>
    <w:rsid w:val="7AE00762"/>
    <w:rsid w:val="7AEA3E75"/>
    <w:rsid w:val="7AF16E13"/>
    <w:rsid w:val="7AFA1113"/>
    <w:rsid w:val="7B257FFD"/>
    <w:rsid w:val="7B2F0D29"/>
    <w:rsid w:val="7B343476"/>
    <w:rsid w:val="7B542C81"/>
    <w:rsid w:val="7B5464FE"/>
    <w:rsid w:val="7B5A2978"/>
    <w:rsid w:val="7B5A7E4C"/>
    <w:rsid w:val="7B5D0004"/>
    <w:rsid w:val="7B667AF9"/>
    <w:rsid w:val="7B7468F8"/>
    <w:rsid w:val="7B8D79B4"/>
    <w:rsid w:val="7BB046A3"/>
    <w:rsid w:val="7BBD2507"/>
    <w:rsid w:val="7BC8595A"/>
    <w:rsid w:val="7BD0027A"/>
    <w:rsid w:val="7BE92AA4"/>
    <w:rsid w:val="7BEE0103"/>
    <w:rsid w:val="7C0A0FE4"/>
    <w:rsid w:val="7C0D1A2A"/>
    <w:rsid w:val="7C1C3A1B"/>
    <w:rsid w:val="7C254906"/>
    <w:rsid w:val="7C314A0F"/>
    <w:rsid w:val="7C52743D"/>
    <w:rsid w:val="7C590818"/>
    <w:rsid w:val="7C680F12"/>
    <w:rsid w:val="7C752A9E"/>
    <w:rsid w:val="7C7C10F6"/>
    <w:rsid w:val="7C853BEA"/>
    <w:rsid w:val="7C881368"/>
    <w:rsid w:val="7C953C9D"/>
    <w:rsid w:val="7C9C4B5C"/>
    <w:rsid w:val="7CAA1027"/>
    <w:rsid w:val="7CAD113F"/>
    <w:rsid w:val="7CD40D04"/>
    <w:rsid w:val="7CE27788"/>
    <w:rsid w:val="7CED7166"/>
    <w:rsid w:val="7CFB7AD5"/>
    <w:rsid w:val="7D033FF4"/>
    <w:rsid w:val="7D0C32F1"/>
    <w:rsid w:val="7D0F408D"/>
    <w:rsid w:val="7D1110A6"/>
    <w:rsid w:val="7D2A03BA"/>
    <w:rsid w:val="7D491C6C"/>
    <w:rsid w:val="7D5429C0"/>
    <w:rsid w:val="7D65795F"/>
    <w:rsid w:val="7D6E6D43"/>
    <w:rsid w:val="7DB57A34"/>
    <w:rsid w:val="7DB70E39"/>
    <w:rsid w:val="7DE60973"/>
    <w:rsid w:val="7DEF0916"/>
    <w:rsid w:val="7E192908"/>
    <w:rsid w:val="7E1E5218"/>
    <w:rsid w:val="7E330F29"/>
    <w:rsid w:val="7E3D5ECB"/>
    <w:rsid w:val="7E5F0BB3"/>
    <w:rsid w:val="7E9A4E1F"/>
    <w:rsid w:val="7EA7723A"/>
    <w:rsid w:val="7EA90972"/>
    <w:rsid w:val="7ED06D3F"/>
    <w:rsid w:val="7ED54756"/>
    <w:rsid w:val="7ED96856"/>
    <w:rsid w:val="7EEF71EA"/>
    <w:rsid w:val="7EF56FBB"/>
    <w:rsid w:val="7EF93F8A"/>
    <w:rsid w:val="7F027904"/>
    <w:rsid w:val="7F0768EB"/>
    <w:rsid w:val="7F080287"/>
    <w:rsid w:val="7F143BEC"/>
    <w:rsid w:val="7F1D6237"/>
    <w:rsid w:val="7F44637D"/>
    <w:rsid w:val="7F5434CC"/>
    <w:rsid w:val="7F633A96"/>
    <w:rsid w:val="7F64085D"/>
    <w:rsid w:val="7F715AF2"/>
    <w:rsid w:val="7F7173FA"/>
    <w:rsid w:val="7F765B38"/>
    <w:rsid w:val="7F831C52"/>
    <w:rsid w:val="7F886E69"/>
    <w:rsid w:val="7F887A86"/>
    <w:rsid w:val="7F8C630D"/>
    <w:rsid w:val="7F95184F"/>
    <w:rsid w:val="7F9A43CC"/>
    <w:rsid w:val="7FA7B816"/>
    <w:rsid w:val="7FB126CD"/>
    <w:rsid w:val="7FDBE7B0"/>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8"/>
    <w:autoRedefine/>
    <w:qFormat/>
    <w:uiPriority w:val="0"/>
    <w:pPr>
      <w:spacing w:line="480" w:lineRule="exact"/>
      <w:ind w:firstLine="480" w:firstLineChars="200"/>
    </w:pPr>
    <w:rPr>
      <w:rFonts w:ascii="宋体" w:hAnsi="宋体"/>
      <w:sz w:val="24"/>
    </w:rPr>
  </w:style>
  <w:style w:type="paragraph" w:styleId="17">
    <w:name w:val="caption"/>
    <w:basedOn w:val="1"/>
    <w:next w:val="1"/>
    <w:link w:val="23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5"/>
    <w:autoRedefine/>
    <w:qFormat/>
    <w:uiPriority w:val="0"/>
    <w:pPr>
      <w:shd w:val="clear" w:color="auto" w:fill="000080"/>
    </w:pPr>
  </w:style>
  <w:style w:type="paragraph" w:styleId="20">
    <w:name w:val="toa heading"/>
    <w:basedOn w:val="1"/>
    <w:next w:val="1"/>
    <w:autoRedefine/>
    <w:unhideWhenUsed/>
    <w:qFormat/>
    <w:uiPriority w:val="99"/>
    <w:rPr>
      <w:rFonts w:ascii="Arial" w:hAnsi="Arial"/>
      <w:sz w:val="24"/>
    </w:rPr>
  </w:style>
  <w:style w:type="paragraph" w:styleId="21">
    <w:name w:val="annotation text"/>
    <w:basedOn w:val="1"/>
    <w:link w:val="348"/>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4"/>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5"/>
    <w:autoRedefine/>
    <w:qFormat/>
    <w:uiPriority w:val="0"/>
    <w:pPr>
      <w:ind w:firstLine="420"/>
    </w:pPr>
    <w:rPr>
      <w:rFonts w:hAnsi="Calibri" w:cs="Times New Roman"/>
      <w:snapToGrid/>
      <w:szCs w:val="20"/>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semiHidden/>
    <w:qFormat/>
    <w:uiPriority w:val="0"/>
    <w:pPr>
      <w:ind w:left="1260"/>
    </w:p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8"/>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4"/>
    <w:autoRedefine/>
    <w:qFormat/>
    <w:uiPriority w:val="0"/>
    <w:pPr>
      <w:ind w:left="100" w:leftChars="2500"/>
    </w:pPr>
    <w:rPr>
      <w:rFonts w:ascii="宋体"/>
      <w:sz w:val="24"/>
      <w:szCs w:val="21"/>
      <w:lang w:val="zh-CN"/>
    </w:rPr>
  </w:style>
  <w:style w:type="paragraph" w:styleId="39">
    <w:name w:val="Body Text Indent 2"/>
    <w:basedOn w:val="1"/>
    <w:next w:val="40"/>
    <w:link w:val="311"/>
    <w:autoRedefine/>
    <w:qFormat/>
    <w:uiPriority w:val="0"/>
    <w:pPr>
      <w:spacing w:line="360" w:lineRule="auto"/>
      <w:ind w:firstLine="601"/>
      <w:textAlignment w:val="baseline"/>
    </w:pPr>
    <w:rPr>
      <w:rFonts w:ascii="宋体"/>
      <w:kern w:val="0"/>
      <w:sz w:val="28"/>
      <w:szCs w:val="20"/>
    </w:rPr>
  </w:style>
  <w:style w:type="paragraph" w:styleId="40">
    <w:name w:val="toc 1"/>
    <w:basedOn w:val="1"/>
    <w:next w:val="1"/>
    <w:autoRedefine/>
    <w:qFormat/>
    <w:uiPriority w:val="0"/>
  </w:style>
  <w:style w:type="paragraph" w:styleId="41">
    <w:name w:val="endnote text"/>
    <w:basedOn w:val="1"/>
    <w:link w:val="933"/>
    <w:autoRedefine/>
    <w:qFormat/>
    <w:uiPriority w:val="0"/>
    <w:rPr>
      <w:lang w:val="zh-CN"/>
    </w:rPr>
  </w:style>
  <w:style w:type="paragraph" w:styleId="42">
    <w:name w:val="Balloon Text"/>
    <w:basedOn w:val="1"/>
    <w:link w:val="191"/>
    <w:autoRedefine/>
    <w:qFormat/>
    <w:uiPriority w:val="0"/>
    <w:rPr>
      <w:sz w:val="18"/>
      <w:szCs w:val="18"/>
    </w:rPr>
  </w:style>
  <w:style w:type="paragraph" w:styleId="43">
    <w:name w:val="footer"/>
    <w:basedOn w:val="1"/>
    <w:link w:val="387"/>
    <w:autoRedefine/>
    <w:qFormat/>
    <w:uiPriority w:val="99"/>
    <w:pPr>
      <w:tabs>
        <w:tab w:val="center" w:pos="4153"/>
        <w:tab w:val="right" w:pos="8306"/>
      </w:tabs>
      <w:snapToGrid w:val="0"/>
      <w:jc w:val="left"/>
    </w:pPr>
    <w:rPr>
      <w:sz w:val="18"/>
      <w:szCs w:val="18"/>
    </w:rPr>
  </w:style>
  <w:style w:type="paragraph" w:styleId="44">
    <w:name w:val="header"/>
    <w:basedOn w:val="1"/>
    <w:next w:val="39"/>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9"/>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5"/>
    <w:autoRedefine/>
    <w:qFormat/>
    <w:uiPriority w:val="0"/>
    <w:pPr>
      <w:spacing w:after="120" w:line="480" w:lineRule="auto"/>
    </w:pPr>
  </w:style>
  <w:style w:type="paragraph" w:styleId="59">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9"/>
    <w:autoRedefine/>
    <w:qFormat/>
    <w:uiPriority w:val="0"/>
    <w:rPr>
      <w:b/>
      <w:bCs/>
    </w:rPr>
  </w:style>
  <w:style w:type="paragraph" w:styleId="63">
    <w:name w:val="Body Text First Indent 2"/>
    <w:basedOn w:val="16"/>
    <w:next w:val="64"/>
    <w:link w:val="124"/>
    <w:autoRedefine/>
    <w:qFormat/>
    <w:uiPriority w:val="0"/>
    <w:pPr>
      <w:adjustRightInd/>
      <w:spacing w:after="120" w:line="240" w:lineRule="auto"/>
      <w:ind w:left="420" w:leftChars="200" w:firstLine="210"/>
    </w:pPr>
    <w:rPr>
      <w:sz w:val="21"/>
    </w:rPr>
  </w:style>
  <w:style w:type="paragraph" w:customStyle="1" w:styleId="64">
    <w:name w:val="xl53"/>
    <w:basedOn w:val="1"/>
    <w:next w:val="1"/>
    <w:autoRedefine/>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表格文字"/>
    <w:basedOn w:val="35"/>
    <w:next w:val="25"/>
    <w:autoRedefine/>
    <w:qFormat/>
    <w:uiPriority w:val="0"/>
    <w:pPr>
      <w:adjustRightInd/>
      <w:ind w:firstLine="200" w:firstLineChars="200"/>
    </w:pPr>
    <w:rPr>
      <w:rFonts w:ascii="Arial" w:hAnsi="Arial"/>
      <w:spacing w:val="-5"/>
      <w:kern w:val="0"/>
      <w:sz w:val="24"/>
      <w:szCs w:val="20"/>
    </w:rPr>
  </w:style>
  <w:style w:type="paragraph" w:customStyle="1" w:styleId="83">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表格文字（两侧对齐）"/>
    <w:basedOn w:val="1"/>
    <w:autoRedefine/>
    <w:qFormat/>
    <w:uiPriority w:val="0"/>
    <w:pPr>
      <w:snapToGrid w:val="0"/>
      <w:jc w:val="left"/>
    </w:pPr>
    <w:rPr>
      <w:sz w:val="20"/>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2"/>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3"/>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2"/>
    <w:autoRedefine/>
    <w:qFormat/>
    <w:uiPriority w:val="0"/>
    <w:rPr>
      <w:rFonts w:ascii="Arial" w:hAnsi="Arial" w:eastAsia="黑体" w:cs="Arial"/>
      <w:snapToGrid w:val="0"/>
      <w:kern w:val="0"/>
      <w:szCs w:val="21"/>
    </w:rPr>
  </w:style>
  <w:style w:type="character" w:customStyle="1" w:styleId="128">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9"/>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basedOn w:val="72"/>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8"/>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2"/>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9"/>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2"/>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1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1"/>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9"/>
    <w:autoRedefine/>
    <w:qFormat/>
    <w:uiPriority w:val="0"/>
    <w:rPr>
      <w:rFonts w:ascii="黑体" w:hAnsi="Courier New" w:eastAsia="黑体"/>
    </w:rPr>
  </w:style>
  <w:style w:type="character" w:customStyle="1" w:styleId="305">
    <w:name w:val="正文文本 2 Char1"/>
    <w:link w:val="58"/>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9"/>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2"/>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324"/>
    <w:link w:val="322"/>
    <w:autoRedefine/>
    <w:qFormat/>
    <w:uiPriority w:val="0"/>
    <w:pPr>
      <w:tabs>
        <w:tab w:val="right" w:leader="dot" w:pos="8268"/>
      </w:tabs>
      <w:adjustRightInd/>
    </w:pPr>
    <w:rPr>
      <w:rFonts w:ascii="宋体"/>
      <w:kern w:val="0"/>
      <w:sz w:val="20"/>
      <w:szCs w:val="20"/>
    </w:rPr>
  </w:style>
  <w:style w:type="paragraph" w:customStyle="1" w:styleId="324">
    <w:name w:val="正文1"/>
    <w:basedOn w:val="34"/>
    <w:next w:val="1"/>
    <w:autoRedefine/>
    <w:qFormat/>
    <w:uiPriority w:val="0"/>
    <w:pPr>
      <w:ind w:left="0" w:leftChars="0" w:firstLine="480" w:firstLineChars="200"/>
    </w:pPr>
    <w:rPr>
      <w:rFonts w:ascii="仿宋_GB2312" w:hAnsi="Courier New" w:eastAsia="仿宋_GB2312"/>
      <w:kern w:val="28"/>
      <w:sz w:val="24"/>
    </w:rPr>
  </w:style>
  <w:style w:type="character" w:customStyle="1" w:styleId="325">
    <w:name w:val="正文首行缩进 Char"/>
    <w:link w:val="26"/>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5"/>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3"/>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autoRedefine/>
    <w:qFormat/>
    <w:uiPriority w:val="0"/>
    <w:rPr>
      <w:kern w:val="2"/>
      <w:sz w:val="21"/>
      <w:szCs w:val="24"/>
    </w:rPr>
  </w:style>
  <w:style w:type="character" w:customStyle="1" w:styleId="349">
    <w:name w:val="签名 Char"/>
    <w:link w:val="45"/>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5"/>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3"/>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4"/>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2"/>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5"/>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2"/>
    <w:autoRedefine/>
    <w:qFormat/>
    <w:uiPriority w:val="0"/>
    <w:rPr>
      <w:rFonts w:ascii="Arial" w:hAnsi="Arial" w:eastAsia="黑体" w:cs="Arial"/>
      <w:snapToGrid w:val="0"/>
      <w:kern w:val="0"/>
      <w:szCs w:val="21"/>
    </w:rPr>
  </w:style>
  <w:style w:type="character" w:customStyle="1" w:styleId="436">
    <w:name w:val="hui"/>
    <w:basedOn w:val="72"/>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35"/>
    <w:autoRedefine/>
    <w:qFormat/>
    <w:uiPriority w:val="0"/>
    <w:pPr>
      <w:tabs>
        <w:tab w:val="left" w:pos="2790"/>
        <w:tab w:val="left" w:pos="4230"/>
      </w:tabs>
      <w:spacing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outlineLvl w:val="5"/>
    </w:pPr>
  </w:style>
  <w:style w:type="paragraph" w:customStyle="1" w:styleId="478">
    <w:name w:val="5级标题"/>
    <w:basedOn w:val="479"/>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4"/>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6"/>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1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8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83"/>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83"/>
    <w:autoRedefine/>
    <w:qFormat/>
    <w:uiPriority w:val="0"/>
    <w:pPr>
      <w:tabs>
        <w:tab w:val="left" w:pos="1260"/>
        <w:tab w:val="left" w:pos="1680"/>
        <w:tab w:val="left" w:pos="2100"/>
      </w:tabs>
      <w:ind w:left="0"/>
      <w:outlineLvl w:val="3"/>
    </w:pPr>
  </w:style>
  <w:style w:type="paragraph" w:customStyle="1" w:styleId="659">
    <w:name w:val="一级条标题"/>
    <w:basedOn w:val="660"/>
    <w:next w:val="83"/>
    <w:autoRedefine/>
    <w:qFormat/>
    <w:uiPriority w:val="0"/>
    <w:pPr>
      <w:tabs>
        <w:tab w:val="left" w:pos="1260"/>
        <w:tab w:val="left" w:pos="1680"/>
      </w:tabs>
      <w:spacing w:beforeLines="0" w:afterLines="0"/>
      <w:ind w:left="1680"/>
      <w:outlineLvl w:val="2"/>
    </w:pPr>
  </w:style>
  <w:style w:type="paragraph" w:customStyle="1" w:styleId="660">
    <w:name w:val="章标题"/>
    <w:next w:val="8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8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83"/>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1"/>
    <w:autoRedefine/>
    <w:qFormat/>
    <w:uiPriority w:val="0"/>
    <w:rPr>
      <w:b w:val="0"/>
      <w:sz w:val="20"/>
    </w:rPr>
  </w:style>
  <w:style w:type="paragraph" w:customStyle="1" w:styleId="8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7"/>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1"/>
    <w:autoRedefine/>
    <w:qFormat/>
    <w:uiPriority w:val="0"/>
    <w:rPr>
      <w:kern w:val="2"/>
      <w:sz w:val="21"/>
      <w:szCs w:val="24"/>
      <w:lang w:val="zh-CN"/>
    </w:rPr>
  </w:style>
  <w:style w:type="character" w:customStyle="1" w:styleId="934">
    <w:name w:val="无间隔 字符"/>
    <w:link w:val="487"/>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1"/>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纯文本3"/>
    <w:basedOn w:val="966"/>
    <w:autoRedefine/>
    <w:qFormat/>
    <w:uiPriority w:val="0"/>
    <w:pPr>
      <w:widowControl/>
      <w:jc w:val="left"/>
    </w:pPr>
    <w:rPr>
      <w:rFonts w:ascii="宋体" w:hAnsi="Courier New"/>
    </w:rPr>
  </w:style>
  <w:style w:type="paragraph" w:customStyle="1" w:styleId="966">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7">
    <w:name w:val="NormalCharacter"/>
    <w:autoRedefine/>
    <w:qFormat/>
    <w:uiPriority w:val="0"/>
    <w:rPr>
      <w:kern w:val="2"/>
      <w:sz w:val="21"/>
      <w:lang w:val="en-US" w:eastAsia="zh-CN" w:bidi="ar-SA"/>
    </w:rPr>
  </w:style>
  <w:style w:type="paragraph" w:customStyle="1" w:styleId="968">
    <w:name w:val="NormalIndent"/>
    <w:basedOn w:val="1"/>
    <w:autoRedefine/>
    <w:qFormat/>
    <w:uiPriority w:val="0"/>
    <w:pPr>
      <w:ind w:firstLine="420" w:firstLineChars="200"/>
      <w:textAlignment w:val="baseline"/>
    </w:pPr>
    <w:rPr>
      <w:kern w:val="0"/>
      <w:sz w:val="24"/>
    </w:rPr>
  </w:style>
  <w:style w:type="paragraph" w:customStyle="1" w:styleId="969">
    <w:name w:val="hik 正文"/>
    <w:basedOn w:val="1"/>
    <w:autoRedefine/>
    <w:qFormat/>
    <w:uiPriority w:val="0"/>
    <w:pPr>
      <w:spacing w:line="360" w:lineRule="auto"/>
      <w:ind w:firstLine="480" w:firstLineChars="200"/>
    </w:pPr>
    <w:rPr>
      <w:kern w:val="0"/>
      <w:sz w:val="24"/>
    </w:rPr>
  </w:style>
  <w:style w:type="table" w:customStyle="1" w:styleId="970">
    <w:name w:val="Table Normal"/>
    <w:unhideWhenUsed/>
    <w:qFormat/>
    <w:uiPriority w:val="0"/>
    <w:tblPr>
      <w:tblCellMar>
        <w:top w:w="0" w:type="dxa"/>
        <w:left w:w="0" w:type="dxa"/>
        <w:bottom w:w="0" w:type="dxa"/>
        <w:right w:w="0" w:type="dxa"/>
      </w:tblCellMar>
    </w:tblPr>
  </w:style>
  <w:style w:type="paragraph" w:customStyle="1" w:styleId="97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12733</Words>
  <Characters>14800</Characters>
  <Lines>288</Lines>
  <Paragraphs>81</Paragraphs>
  <TotalTime>0</TotalTime>
  <ScaleCrop>false</ScaleCrop>
  <LinksUpToDate>false</LinksUpToDate>
  <CharactersWithSpaces>15323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2022-02-09T09:08:00Z</dcterms:created>
  <dc:creator>玥</dc:creator>
  <cp:lastModifiedBy>陆潇潇卍</cp:lastModifiedBy>
  <cp:lastPrinted>2025-06-17T06:42:00Z</cp:lastPrinted>
  <dcterms:modified xsi:type="dcterms:W3CDTF">2025-06-19T07:58:59Z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B27442E2B6784519BBC99EB5C73A8381_13</vt:lpwstr>
  </property>
  <property fmtid="{D5CDD505-2E9C-101B-9397-08002B2CF9AE}" pid="5" name="woTemplateTypoMode">
    <vt:lpwstr>web</vt:lpwstr>
  </property>
  <property fmtid="{D5CDD505-2E9C-101B-9397-08002B2CF9AE}" pid="6" name="woTemplate">
    <vt:i4>1</vt:i4>
  </property>
  <property fmtid="{D5CDD505-2E9C-101B-9397-08002B2CF9AE}" pid="7" name="KSOTemplateDocerSaveRecord">
    <vt:lpwstr>eyJoZGlkIjoiYzI1ZThlYmQzMDVmNTM4NGE4M2FiNTkwOTAwNDI5MjkiLCJ1c2VySWQiOiIyNzMyMDk0NzkifQ==</vt:lpwstr>
  </property>
</Properties>
</file>