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58264">
      <w:pPr>
        <w:adjustRightInd/>
        <w:spacing w:line="360" w:lineRule="auto"/>
        <w:jc w:val="center"/>
        <w:rPr>
          <w:rFonts w:hint="eastAsia" w:ascii="仿宋" w:hAnsi="仿宋" w:eastAsia="仿宋" w:cs="仿宋"/>
          <w:color w:val="auto"/>
          <w:sz w:val="48"/>
          <w:szCs w:val="48"/>
          <w:highlight w:val="none"/>
        </w:rPr>
      </w:pPr>
    </w:p>
    <w:p w14:paraId="0D63F672">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52"/>
          <w:szCs w:val="52"/>
          <w:highlight w:val="none"/>
          <w:lang w:eastAsia="zh-CN"/>
        </w:rPr>
        <w:t>江山市中医院保安劳务派遣服务采购项目</w:t>
      </w:r>
    </w:p>
    <w:p w14:paraId="6971E94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5D33B1D">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JSS2025D035Q</w:t>
      </w:r>
    </w:p>
    <w:p w14:paraId="71ACAE93">
      <w:pPr>
        <w:adjustRightInd/>
        <w:spacing w:line="360" w:lineRule="auto"/>
        <w:rPr>
          <w:rFonts w:hint="eastAsia" w:ascii="仿宋" w:hAnsi="仿宋" w:eastAsia="仿宋" w:cs="仿宋"/>
          <w:color w:val="auto"/>
          <w:sz w:val="28"/>
          <w:szCs w:val="20"/>
          <w:highlight w:val="none"/>
        </w:rPr>
      </w:pPr>
    </w:p>
    <w:p w14:paraId="3669EA91">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0852D53A">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5F9C980B">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60EB1769">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927E4D1">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76DDA3E0">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58D4E334">
      <w:pPr>
        <w:spacing w:line="360" w:lineRule="auto"/>
        <w:jc w:val="center"/>
        <w:rPr>
          <w:rFonts w:hint="eastAsia" w:ascii="仿宋" w:hAnsi="仿宋" w:eastAsia="仿宋" w:cs="仿宋"/>
          <w:bCs/>
          <w:color w:val="auto"/>
          <w:sz w:val="32"/>
          <w:szCs w:val="32"/>
          <w:highlight w:val="none"/>
        </w:rPr>
      </w:pPr>
    </w:p>
    <w:p w14:paraId="4B7AEEEA">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采购人：</w:t>
      </w:r>
      <w:r>
        <w:rPr>
          <w:rFonts w:hint="eastAsia" w:ascii="仿宋" w:hAnsi="仿宋" w:eastAsia="仿宋" w:cs="仿宋"/>
          <w:bCs/>
          <w:color w:val="auto"/>
          <w:sz w:val="32"/>
          <w:szCs w:val="32"/>
          <w:highlight w:val="none"/>
          <w:lang w:eastAsia="zh-CN"/>
        </w:rPr>
        <w:t>江山市中医院</w:t>
      </w:r>
    </w:p>
    <w:p w14:paraId="7FE8B624">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1296C98C">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7FB026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465B174">
      <w:pPr>
        <w:pStyle w:val="637"/>
        <w:rPr>
          <w:rFonts w:hint="eastAsia" w:ascii="仿宋" w:hAnsi="仿宋" w:eastAsia="仿宋" w:cs="仿宋"/>
          <w:color w:val="auto"/>
          <w:highlight w:val="none"/>
        </w:rPr>
      </w:pPr>
    </w:p>
    <w:p w14:paraId="2D3907E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7AE0812">
      <w:pPr>
        <w:spacing w:line="360" w:lineRule="auto"/>
        <w:rPr>
          <w:rFonts w:hint="eastAsia" w:ascii="仿宋" w:hAnsi="仿宋" w:eastAsia="仿宋" w:cs="仿宋"/>
          <w:color w:val="auto"/>
          <w:sz w:val="32"/>
          <w:szCs w:val="32"/>
          <w:highlight w:val="none"/>
        </w:rPr>
      </w:pPr>
    </w:p>
    <w:p w14:paraId="15658C62">
      <w:pPr>
        <w:spacing w:line="360" w:lineRule="auto"/>
        <w:rPr>
          <w:rFonts w:hint="eastAsia" w:ascii="仿宋" w:hAnsi="仿宋" w:eastAsia="仿宋" w:cs="仿宋"/>
          <w:color w:val="auto"/>
          <w:sz w:val="32"/>
          <w:szCs w:val="32"/>
          <w:highlight w:val="none"/>
        </w:rPr>
      </w:pPr>
    </w:p>
    <w:p w14:paraId="06AD5B3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DC6938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15B57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32082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A2035C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6274E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8A0FE">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3B1F77B">
      <w:pPr>
        <w:spacing w:line="360" w:lineRule="auto"/>
        <w:ind w:firstLine="549" w:firstLineChars="229"/>
        <w:rPr>
          <w:rFonts w:hint="eastAsia" w:ascii="仿宋" w:hAnsi="仿宋" w:eastAsia="仿宋" w:cs="仿宋"/>
          <w:color w:val="auto"/>
          <w:sz w:val="24"/>
          <w:highlight w:val="none"/>
        </w:rPr>
      </w:pPr>
    </w:p>
    <w:p w14:paraId="128EDA85">
      <w:pPr>
        <w:spacing w:line="360" w:lineRule="auto"/>
        <w:ind w:firstLine="549" w:firstLineChars="229"/>
        <w:rPr>
          <w:rFonts w:hint="eastAsia" w:ascii="仿宋" w:hAnsi="仿宋" w:eastAsia="仿宋" w:cs="仿宋"/>
          <w:color w:val="auto"/>
          <w:sz w:val="24"/>
          <w:highlight w:val="none"/>
        </w:rPr>
      </w:pPr>
    </w:p>
    <w:p w14:paraId="59516118">
      <w:pPr>
        <w:spacing w:line="360" w:lineRule="auto"/>
        <w:ind w:firstLine="549" w:firstLineChars="229"/>
        <w:rPr>
          <w:rFonts w:hint="eastAsia" w:ascii="仿宋" w:hAnsi="仿宋" w:eastAsia="仿宋" w:cs="仿宋"/>
          <w:color w:val="auto"/>
          <w:sz w:val="24"/>
          <w:highlight w:val="none"/>
        </w:rPr>
      </w:pPr>
    </w:p>
    <w:p w14:paraId="42C8D1D4">
      <w:pPr>
        <w:spacing w:line="360" w:lineRule="auto"/>
        <w:ind w:firstLine="549" w:firstLineChars="229"/>
        <w:rPr>
          <w:rFonts w:hint="eastAsia" w:ascii="仿宋" w:hAnsi="仿宋" w:eastAsia="仿宋" w:cs="仿宋"/>
          <w:color w:val="auto"/>
          <w:sz w:val="24"/>
          <w:highlight w:val="none"/>
        </w:rPr>
      </w:pPr>
    </w:p>
    <w:p w14:paraId="4B6E1760">
      <w:pPr>
        <w:spacing w:line="360" w:lineRule="auto"/>
        <w:ind w:firstLine="549" w:firstLineChars="229"/>
        <w:rPr>
          <w:rFonts w:hint="eastAsia" w:ascii="仿宋" w:hAnsi="仿宋" w:eastAsia="仿宋" w:cs="仿宋"/>
          <w:color w:val="auto"/>
          <w:sz w:val="24"/>
          <w:highlight w:val="none"/>
        </w:rPr>
      </w:pPr>
    </w:p>
    <w:p w14:paraId="1C8948D3">
      <w:pPr>
        <w:spacing w:line="360" w:lineRule="auto"/>
        <w:ind w:firstLine="549" w:firstLineChars="229"/>
        <w:rPr>
          <w:rFonts w:hint="eastAsia" w:ascii="仿宋" w:hAnsi="仿宋" w:eastAsia="仿宋" w:cs="仿宋"/>
          <w:color w:val="auto"/>
          <w:sz w:val="24"/>
          <w:highlight w:val="none"/>
        </w:rPr>
      </w:pPr>
    </w:p>
    <w:p w14:paraId="4FF17729">
      <w:pPr>
        <w:spacing w:line="360" w:lineRule="auto"/>
        <w:ind w:firstLine="549" w:firstLineChars="229"/>
        <w:rPr>
          <w:rFonts w:hint="eastAsia" w:ascii="仿宋" w:hAnsi="仿宋" w:eastAsia="仿宋" w:cs="仿宋"/>
          <w:color w:val="auto"/>
          <w:sz w:val="24"/>
          <w:highlight w:val="none"/>
        </w:rPr>
      </w:pPr>
    </w:p>
    <w:p w14:paraId="209A525F">
      <w:pPr>
        <w:spacing w:line="360" w:lineRule="auto"/>
        <w:ind w:firstLine="549" w:firstLineChars="229"/>
        <w:rPr>
          <w:rFonts w:hint="eastAsia" w:ascii="仿宋" w:hAnsi="仿宋" w:eastAsia="仿宋" w:cs="仿宋"/>
          <w:color w:val="auto"/>
          <w:sz w:val="24"/>
          <w:highlight w:val="none"/>
        </w:rPr>
      </w:pPr>
    </w:p>
    <w:p w14:paraId="649D7216">
      <w:pPr>
        <w:spacing w:line="360" w:lineRule="auto"/>
        <w:ind w:firstLine="549" w:firstLineChars="229"/>
        <w:rPr>
          <w:rFonts w:hint="eastAsia" w:ascii="仿宋" w:hAnsi="仿宋" w:eastAsia="仿宋" w:cs="仿宋"/>
          <w:color w:val="auto"/>
          <w:sz w:val="24"/>
          <w:highlight w:val="none"/>
        </w:rPr>
      </w:pPr>
    </w:p>
    <w:p w14:paraId="635E1262">
      <w:pPr>
        <w:spacing w:line="360" w:lineRule="auto"/>
        <w:ind w:firstLine="549" w:firstLineChars="229"/>
        <w:rPr>
          <w:rFonts w:hint="eastAsia" w:ascii="仿宋" w:hAnsi="仿宋" w:eastAsia="仿宋" w:cs="仿宋"/>
          <w:color w:val="auto"/>
          <w:sz w:val="24"/>
          <w:highlight w:val="none"/>
        </w:rPr>
      </w:pPr>
    </w:p>
    <w:p w14:paraId="49FEEB7C">
      <w:pPr>
        <w:spacing w:line="360" w:lineRule="auto"/>
        <w:ind w:firstLine="549" w:firstLineChars="229"/>
        <w:rPr>
          <w:rFonts w:hint="eastAsia" w:ascii="仿宋" w:hAnsi="仿宋" w:eastAsia="仿宋" w:cs="仿宋"/>
          <w:color w:val="auto"/>
          <w:sz w:val="24"/>
          <w:highlight w:val="none"/>
        </w:rPr>
      </w:pPr>
    </w:p>
    <w:p w14:paraId="2F28A67B">
      <w:pPr>
        <w:spacing w:line="360" w:lineRule="auto"/>
        <w:ind w:firstLine="549" w:firstLineChars="229"/>
        <w:rPr>
          <w:rFonts w:hint="eastAsia" w:ascii="仿宋" w:hAnsi="仿宋" w:eastAsia="仿宋" w:cs="仿宋"/>
          <w:color w:val="auto"/>
          <w:sz w:val="24"/>
          <w:highlight w:val="none"/>
        </w:rPr>
      </w:pPr>
    </w:p>
    <w:p w14:paraId="5DFE4117">
      <w:pPr>
        <w:spacing w:line="360" w:lineRule="auto"/>
        <w:rPr>
          <w:rFonts w:hint="eastAsia" w:ascii="仿宋" w:hAnsi="仿宋" w:eastAsia="仿宋" w:cs="仿宋"/>
          <w:color w:val="auto"/>
          <w:sz w:val="24"/>
          <w:highlight w:val="none"/>
        </w:rPr>
      </w:pPr>
    </w:p>
    <w:p w14:paraId="285AFBA5">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3F0FDB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3331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Style w:val="78"/>
          <w:rFonts w:hint="eastAsia" w:ascii="仿宋" w:hAnsi="仿宋" w:eastAsia="仿宋" w:cs="仿宋"/>
          <w:snapToGrid/>
          <w:color w:val="auto"/>
          <w:kern w:val="2"/>
          <w:sz w:val="24"/>
          <w:szCs w:val="24"/>
          <w:highlight w:val="none"/>
          <w:u w:val="single"/>
          <w:lang w:eastAsia="zh-CN"/>
          <w:woUserID w:val="1"/>
        </w:rPr>
        <w:t>江山市中医院保安劳务派遣服务采购项目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7月16日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62B937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A99D02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JSS2025D035Q</w:t>
      </w:r>
    </w:p>
    <w:p w14:paraId="10D9D510">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项目名称：</w:t>
      </w:r>
      <w:r>
        <w:rPr>
          <w:rStyle w:val="78"/>
          <w:rFonts w:hint="eastAsia" w:ascii="仿宋" w:hAnsi="仿宋" w:eastAsia="仿宋" w:cs="仿宋"/>
          <w:snapToGrid/>
          <w:color w:val="auto"/>
          <w:kern w:val="2"/>
          <w:sz w:val="24"/>
          <w:szCs w:val="24"/>
          <w:highlight w:val="none"/>
          <w:u w:val="none"/>
          <w:lang w:eastAsia="zh-CN"/>
        </w:rPr>
        <w:t>江山市中医院保安劳务派遣服务采购项目</w:t>
      </w:r>
    </w:p>
    <w:tbl>
      <w:tblPr>
        <w:tblStyle w:val="64"/>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130"/>
        <w:gridCol w:w="2189"/>
        <w:gridCol w:w="2189"/>
      </w:tblGrid>
      <w:tr w14:paraId="0F39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1" w:type="dxa"/>
            <w:noWrap w:val="0"/>
            <w:vAlign w:val="center"/>
          </w:tcPr>
          <w:p w14:paraId="620B7B64">
            <w:pPr>
              <w:pStyle w:val="5"/>
              <w:spacing w:line="360" w:lineRule="auto"/>
              <w:ind w:firstLine="480"/>
              <w:jc w:val="center"/>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项目名称</w:t>
            </w:r>
          </w:p>
        </w:tc>
        <w:tc>
          <w:tcPr>
            <w:tcW w:w="2130" w:type="dxa"/>
            <w:noWrap w:val="0"/>
            <w:vAlign w:val="center"/>
          </w:tcPr>
          <w:p w14:paraId="4D87D560">
            <w:pPr>
              <w:pStyle w:val="5"/>
              <w:spacing w:line="360" w:lineRule="auto"/>
              <w:ind w:firstLine="480"/>
              <w:jc w:val="center"/>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项目地址</w:t>
            </w:r>
          </w:p>
        </w:tc>
        <w:tc>
          <w:tcPr>
            <w:tcW w:w="2189" w:type="dxa"/>
            <w:noWrap w:val="0"/>
            <w:vAlign w:val="center"/>
          </w:tcPr>
          <w:p w14:paraId="7105D0E2">
            <w:pPr>
              <w:pStyle w:val="5"/>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预算总价（万元）</w:t>
            </w:r>
          </w:p>
        </w:tc>
        <w:tc>
          <w:tcPr>
            <w:tcW w:w="2189" w:type="dxa"/>
            <w:noWrap w:val="0"/>
            <w:vAlign w:val="center"/>
          </w:tcPr>
          <w:p w14:paraId="282C7CD2">
            <w:pPr>
              <w:pStyle w:val="5"/>
              <w:spacing w:line="360" w:lineRule="auto"/>
              <w:ind w:left="0" w:leftChars="0" w:firstLine="0" w:firstLineChars="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总金额（万元）</w:t>
            </w:r>
          </w:p>
        </w:tc>
      </w:tr>
      <w:tr w14:paraId="1A87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3951" w:type="dxa"/>
            <w:noWrap w:val="0"/>
            <w:vAlign w:val="center"/>
          </w:tcPr>
          <w:p w14:paraId="176AE23F">
            <w:pPr>
              <w:spacing w:line="360" w:lineRule="auto"/>
              <w:rPr>
                <w:rFonts w:hint="eastAsia" w:ascii="仿宋" w:hAnsi="仿宋" w:eastAsia="仿宋" w:cs="仿宋"/>
                <w:bCs/>
                <w:snapToGrid/>
                <w:color w:val="auto"/>
                <w:kern w:val="2"/>
                <w:sz w:val="24"/>
                <w:szCs w:val="24"/>
                <w:highlight w:val="none"/>
                <w:lang w:val="en-US" w:eastAsia="zh-CN"/>
              </w:rPr>
            </w:pPr>
            <w:r>
              <w:rPr>
                <w:rStyle w:val="78"/>
                <w:rFonts w:hint="eastAsia" w:ascii="仿宋" w:hAnsi="仿宋" w:eastAsia="仿宋" w:cs="仿宋"/>
                <w:snapToGrid/>
                <w:color w:val="auto"/>
                <w:kern w:val="2"/>
                <w:sz w:val="24"/>
                <w:szCs w:val="24"/>
                <w:highlight w:val="none"/>
                <w:u w:val="none"/>
                <w:lang w:eastAsia="zh-CN"/>
              </w:rPr>
              <w:t>江山市中医院保安劳务派遣服务采购项目</w:t>
            </w:r>
          </w:p>
        </w:tc>
        <w:tc>
          <w:tcPr>
            <w:tcW w:w="2130" w:type="dxa"/>
            <w:noWrap w:val="0"/>
            <w:vAlign w:val="center"/>
          </w:tcPr>
          <w:p w14:paraId="6B8782E5">
            <w:pPr>
              <w:pStyle w:val="5"/>
              <w:spacing w:line="360" w:lineRule="auto"/>
              <w:ind w:left="0" w:leftChars="0" w:firstLine="0" w:firstLineChars="0"/>
              <w:jc w:val="center"/>
              <w:rPr>
                <w:rFonts w:hint="default" w:ascii="仿宋" w:hAnsi="仿宋" w:eastAsia="仿宋" w:cs="仿宋"/>
                <w:bCs/>
                <w:snapToGrid/>
                <w:color w:val="auto"/>
                <w:kern w:val="2"/>
                <w:sz w:val="24"/>
                <w:szCs w:val="24"/>
                <w:highlight w:val="none"/>
                <w:lang w:eastAsia="zh-CN"/>
                <w:woUserID w:val="1"/>
              </w:rPr>
            </w:pPr>
            <w:r>
              <w:rPr>
                <w:rFonts w:hint="eastAsia" w:ascii="仿宋" w:hAnsi="仿宋" w:eastAsia="仿宋" w:cs="仿宋"/>
                <w:bCs/>
                <w:snapToGrid/>
                <w:color w:val="auto"/>
                <w:kern w:val="2"/>
                <w:sz w:val="24"/>
                <w:szCs w:val="24"/>
                <w:highlight w:val="none"/>
                <w:lang w:val="en-US" w:eastAsia="zh-CN"/>
              </w:rPr>
              <w:t>江山市</w:t>
            </w:r>
            <w:r>
              <w:rPr>
                <w:rFonts w:hint="default" w:ascii="仿宋" w:hAnsi="仿宋" w:eastAsia="仿宋" w:cs="仿宋"/>
                <w:bCs/>
                <w:snapToGrid/>
                <w:color w:val="auto"/>
                <w:kern w:val="2"/>
                <w:sz w:val="24"/>
                <w:szCs w:val="24"/>
                <w:highlight w:val="none"/>
                <w:lang w:eastAsia="zh-CN"/>
                <w:woUserID w:val="1"/>
              </w:rPr>
              <w:t>江滨路38号</w:t>
            </w:r>
          </w:p>
        </w:tc>
        <w:tc>
          <w:tcPr>
            <w:tcW w:w="2189" w:type="dxa"/>
            <w:noWrap w:val="0"/>
            <w:vAlign w:val="center"/>
          </w:tcPr>
          <w:p w14:paraId="449FA625">
            <w:pPr>
              <w:pStyle w:val="5"/>
              <w:spacing w:line="360" w:lineRule="auto"/>
              <w:ind w:left="0" w:leftChars="0" w:firstLine="0" w:firstLineChars="0"/>
              <w:jc w:val="center"/>
              <w:rPr>
                <w:rFonts w:hint="default" w:ascii="仿宋" w:hAnsi="仿宋" w:eastAsia="仿宋" w:cs="仿宋"/>
                <w:b w:val="0"/>
                <w:bCs/>
                <w:color w:val="auto"/>
                <w:sz w:val="24"/>
                <w:highlight w:val="none"/>
                <w:lang w:eastAsia="zh-CN"/>
                <w:woUserID w:val="1"/>
              </w:rPr>
            </w:pPr>
            <w:r>
              <w:rPr>
                <w:rFonts w:hint="default" w:ascii="仿宋" w:hAnsi="仿宋" w:eastAsia="仿宋" w:cs="仿宋"/>
                <w:b w:val="0"/>
                <w:bCs/>
                <w:color w:val="auto"/>
                <w:sz w:val="24"/>
                <w:highlight w:val="none"/>
                <w:lang w:eastAsia="zh-CN"/>
                <w:woUserID w:val="1"/>
              </w:rPr>
              <w:t>29</w:t>
            </w:r>
          </w:p>
        </w:tc>
        <w:tc>
          <w:tcPr>
            <w:tcW w:w="2189" w:type="dxa"/>
            <w:noWrap w:val="0"/>
            <w:vAlign w:val="center"/>
          </w:tcPr>
          <w:p w14:paraId="2D7A62A5">
            <w:pPr>
              <w:pStyle w:val="5"/>
              <w:spacing w:line="360" w:lineRule="auto"/>
              <w:ind w:left="0" w:leftChars="0" w:firstLine="0" w:firstLineChars="0"/>
              <w:jc w:val="center"/>
              <w:rPr>
                <w:rFonts w:hint="default" w:ascii="仿宋" w:hAnsi="仿宋" w:eastAsia="仿宋" w:cs="仿宋"/>
                <w:b w:val="0"/>
                <w:bCs/>
                <w:color w:val="auto"/>
                <w:sz w:val="24"/>
                <w:highlight w:val="none"/>
                <w:lang w:eastAsia="zh-CN"/>
                <w:woUserID w:val="1"/>
              </w:rPr>
            </w:pPr>
            <w:r>
              <w:rPr>
                <w:rFonts w:hint="default" w:ascii="仿宋" w:hAnsi="仿宋" w:eastAsia="仿宋" w:cs="仿宋"/>
                <w:b w:val="0"/>
                <w:bCs/>
                <w:color w:val="auto"/>
                <w:sz w:val="24"/>
                <w:highlight w:val="none"/>
                <w:lang w:eastAsia="zh-CN"/>
                <w:woUserID w:val="1"/>
              </w:rPr>
              <w:t>29</w:t>
            </w:r>
          </w:p>
        </w:tc>
      </w:tr>
    </w:tbl>
    <w:p w14:paraId="05CDDA82">
      <w:pPr>
        <w:pStyle w:val="59"/>
        <w:ind w:firstLine="480"/>
        <w:rPr>
          <w:rFonts w:hint="eastAsia"/>
        </w:rPr>
      </w:pPr>
    </w:p>
    <w:p w14:paraId="7494902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290000</w:t>
      </w:r>
      <w:r>
        <w:rPr>
          <w:rFonts w:hint="eastAsia" w:ascii="仿宋" w:hAnsi="仿宋" w:eastAsia="仿宋" w:cs="仿宋"/>
          <w:color w:val="auto"/>
          <w:sz w:val="24"/>
          <w:highlight w:val="none"/>
          <w:lang w:val="en-US" w:eastAsia="zh-CN"/>
        </w:rPr>
        <w:t>元</w:t>
      </w:r>
    </w:p>
    <w:p w14:paraId="50DD577F">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default" w:ascii="仿宋" w:hAnsi="仿宋" w:eastAsia="仿宋" w:cs="仿宋"/>
          <w:b/>
          <w:color w:val="auto"/>
          <w:sz w:val="24"/>
          <w:highlight w:val="none"/>
          <w:woUserID w:val="1"/>
        </w:rPr>
        <w:t>280992</w:t>
      </w:r>
      <w:r>
        <w:rPr>
          <w:rFonts w:hint="eastAsia" w:ascii="仿宋" w:hAnsi="仿宋" w:eastAsia="仿宋" w:cs="仿宋"/>
          <w:color w:val="auto"/>
          <w:sz w:val="24"/>
          <w:highlight w:val="none"/>
          <w:lang w:val="en-US" w:eastAsia="zh-CN"/>
        </w:rPr>
        <w:t>元</w:t>
      </w:r>
    </w:p>
    <w:p w14:paraId="212A77F5">
      <w:pPr>
        <w:pStyle w:val="5"/>
        <w:spacing w:line="360" w:lineRule="auto"/>
        <w:ind w:firstLine="480"/>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Style w:val="78"/>
          <w:rFonts w:hint="eastAsia" w:ascii="仿宋" w:hAnsi="仿宋" w:eastAsia="仿宋" w:cs="仿宋"/>
          <w:snapToGrid/>
          <w:color w:val="auto"/>
          <w:kern w:val="2"/>
          <w:sz w:val="24"/>
          <w:szCs w:val="24"/>
          <w:highlight w:val="none"/>
          <w:u w:val="single"/>
          <w:lang w:eastAsia="zh-CN"/>
        </w:rPr>
        <w:t>江山市中医院保安劳务派遣服务采购项目</w:t>
      </w:r>
      <w:r>
        <w:rPr>
          <w:rFonts w:hint="eastAsia" w:ascii="仿宋" w:hAnsi="仿宋" w:eastAsia="仿宋" w:cs="仿宋"/>
          <w:snapToGrid/>
          <w:color w:val="auto"/>
          <w:kern w:val="2"/>
          <w:sz w:val="24"/>
          <w:szCs w:val="24"/>
          <w:highlight w:val="none"/>
          <w:u w:val="none"/>
          <w:lang w:val="en-US" w:eastAsia="zh-CN"/>
        </w:rPr>
        <w:t xml:space="preserve">  </w:t>
      </w:r>
    </w:p>
    <w:p w14:paraId="0273AB67">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Style w:val="78"/>
          <w:rFonts w:hint="eastAsia" w:ascii="仿宋" w:hAnsi="仿宋" w:eastAsia="仿宋" w:cs="仿宋"/>
          <w:snapToGrid/>
          <w:color w:val="auto"/>
          <w:kern w:val="2"/>
          <w:sz w:val="24"/>
          <w:szCs w:val="24"/>
          <w:highlight w:val="none"/>
          <w:u w:val="single"/>
          <w:lang w:eastAsia="zh-CN"/>
          <w:woUserID w:val="1"/>
        </w:rPr>
        <w:t>江山市中医院保安劳务派遣服务</w:t>
      </w:r>
      <w:r>
        <w:rPr>
          <w:rFonts w:hint="eastAsia" w:ascii="仿宋" w:hAnsi="仿宋" w:eastAsia="仿宋" w:cs="仿宋"/>
          <w:b w:val="0"/>
          <w:bCs/>
          <w:snapToGrid/>
          <w:color w:val="auto"/>
          <w:kern w:val="2"/>
          <w:sz w:val="24"/>
          <w:szCs w:val="24"/>
          <w:highlight w:val="none"/>
        </w:rPr>
        <w:t>。具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23C964F2">
      <w:pPr>
        <w:pStyle w:val="132"/>
        <w:ind w:firstLine="482"/>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22CB79E9">
      <w:pPr>
        <w:spacing w:line="400" w:lineRule="exact"/>
        <w:ind w:left="-420" w:leftChars="-200" w:right="99" w:rightChars="47" w:firstLine="638" w:firstLineChars="265"/>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5DC8E42">
      <w:pPr>
        <w:spacing w:line="400" w:lineRule="exact"/>
        <w:ind w:left="-420" w:leftChars="-200" w:right="99" w:rightChars="47" w:firstLine="636" w:firstLineChars="265"/>
        <w:rPr>
          <w:rFonts w:hint="eastAsia" w:ascii="仿宋" w:hAnsi="仿宋" w:eastAsia="仿宋" w:cs="仿宋"/>
          <w:color w:val="auto"/>
          <w:sz w:val="24"/>
          <w:szCs w:val="24"/>
          <w:highlight w:val="none"/>
          <w:lang w:eastAsia="zh-CN"/>
        </w:rPr>
      </w:pPr>
    </w:p>
    <w:p w14:paraId="6592FC8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DB99BE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2F2A7E">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B0E3E34">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E0FB62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B5FDD0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6DF330F">
      <w:pPr>
        <w:spacing w:line="360" w:lineRule="auto"/>
        <w:ind w:left="0" w:leftChars="0" w:firstLine="420" w:firstLineChars="175"/>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5F1C890B">
      <w:pPr>
        <w:spacing w:line="360" w:lineRule="auto"/>
        <w:ind w:left="0" w:leftChars="0" w:firstLine="420" w:firstLineChars="175"/>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5709139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7FEDC1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6C8892D">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lang w:eastAsia="zh-CN"/>
        </w:rPr>
        <w:t>具备</w:t>
      </w:r>
      <w:r>
        <w:rPr>
          <w:rFonts w:hint="eastAsia" w:ascii="仿宋" w:hAnsi="仿宋" w:eastAsia="仿宋" w:cs="仿宋"/>
          <w:b/>
          <w:bCs/>
          <w:color w:val="auto"/>
          <w:sz w:val="24"/>
          <w:szCs w:val="24"/>
          <w:highlight w:val="none"/>
          <w:lang w:val="en-US" w:eastAsia="zh-CN"/>
        </w:rPr>
        <w:t>提供《保安服务许可证》及</w:t>
      </w:r>
      <w:r>
        <w:rPr>
          <w:rFonts w:hint="eastAsia" w:ascii="仿宋" w:hAnsi="仿宋" w:eastAsia="仿宋" w:cs="仿宋"/>
          <w:b/>
          <w:bCs/>
          <w:color w:val="auto"/>
          <w:sz w:val="24"/>
          <w:szCs w:val="24"/>
          <w:highlight w:val="none"/>
        </w:rPr>
        <w:t>相关</w:t>
      </w:r>
      <w:r>
        <w:rPr>
          <w:rFonts w:hint="eastAsia" w:ascii="仿宋" w:hAnsi="仿宋" w:eastAsia="仿宋" w:cs="仿宋"/>
          <w:b/>
          <w:bCs/>
          <w:color w:val="auto"/>
          <w:sz w:val="24"/>
          <w:szCs w:val="24"/>
          <w:highlight w:val="none"/>
          <w:lang w:val="en-US" w:eastAsia="zh-CN"/>
        </w:rPr>
        <w:t>物业管理</w:t>
      </w:r>
      <w:r>
        <w:rPr>
          <w:rFonts w:hint="eastAsia" w:ascii="仿宋" w:hAnsi="仿宋" w:eastAsia="仿宋" w:cs="仿宋"/>
          <w:b/>
          <w:bCs/>
          <w:color w:val="auto"/>
          <w:sz w:val="24"/>
          <w:szCs w:val="24"/>
          <w:highlight w:val="none"/>
        </w:rPr>
        <w:t>资质</w:t>
      </w:r>
      <w:r>
        <w:rPr>
          <w:rFonts w:hint="eastAsia" w:ascii="仿宋" w:hAnsi="仿宋" w:eastAsia="仿宋" w:cs="仿宋"/>
          <w:b/>
          <w:bCs/>
          <w:color w:val="auto"/>
          <w:sz w:val="24"/>
          <w:szCs w:val="24"/>
          <w:highlight w:val="none"/>
          <w:lang w:eastAsia="zh-CN"/>
        </w:rPr>
        <w:t>。</w:t>
      </w:r>
    </w:p>
    <w:p w14:paraId="64C83F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A50C7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A0CA1A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2025年7月16日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CDAEA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7165EC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C1A5E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4D5B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EF1BF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w:t>
      </w:r>
      <w:bookmarkStart w:id="408" w:name="_GoBack"/>
      <w:bookmarkEnd w:id="408"/>
      <w:r>
        <w:rPr>
          <w:rFonts w:hint="eastAsia" w:ascii="仿宋" w:hAnsi="仿宋" w:eastAsia="仿宋" w:cs="仿宋"/>
          <w:color w:val="FF0000"/>
          <w:sz w:val="24"/>
          <w:highlight w:val="none"/>
          <w:u w:val="single"/>
          <w:lang w:eastAsia="zh-CN"/>
        </w:rPr>
        <w:t>7月16日9点00分00秒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21325DB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3774391">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2025年7月16日9点00分00秒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2B2788A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106D64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37F21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E31089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BE8E6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A181B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2468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355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1332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631819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1C8650F">
      <w:pPr>
        <w:spacing w:line="440" w:lineRule="exact"/>
        <w:ind w:firstLine="480" w:firstLineChars="200"/>
        <w:rPr>
          <w:rFonts w:hint="default" w:ascii="仿宋" w:hAnsi="仿宋" w:eastAsia="仿宋" w:cs="仿宋"/>
          <w:color w:val="FF0000"/>
          <w:sz w:val="24"/>
          <w:highlight w:val="none"/>
          <w:lang w:val="en-US" w:eastAsia="zh-CN"/>
        </w:rPr>
      </w:pPr>
      <w:r>
        <w:rPr>
          <w:rFonts w:hint="eastAsia" w:ascii="仿宋" w:hAnsi="仿宋" w:eastAsia="仿宋" w:cs="仿宋"/>
          <w:color w:val="FF0000"/>
          <w:sz w:val="24"/>
          <w:highlight w:val="none"/>
        </w:rPr>
        <w:t>名  称：</w:t>
      </w:r>
      <w:r>
        <w:rPr>
          <w:rFonts w:hint="eastAsia" w:ascii="仿宋" w:hAnsi="仿宋" w:eastAsia="仿宋" w:cs="仿宋"/>
          <w:color w:val="FF0000"/>
          <w:sz w:val="24"/>
          <w:highlight w:val="none"/>
          <w:lang w:eastAsia="zh-CN"/>
        </w:rPr>
        <w:t>江山市中医院</w:t>
      </w:r>
    </w:p>
    <w:p w14:paraId="4F3DD859">
      <w:pPr>
        <w:spacing w:line="440" w:lineRule="exact"/>
        <w:ind w:firstLine="480" w:firstLineChars="200"/>
        <w:rPr>
          <w:rFonts w:hint="default" w:ascii="仿宋" w:hAnsi="仿宋" w:eastAsia="仿宋" w:cs="仿宋"/>
          <w:color w:val="FF0000"/>
          <w:sz w:val="24"/>
          <w:highlight w:val="none"/>
          <w:lang w:val="en-US" w:eastAsia="zh-CN"/>
        </w:rPr>
      </w:pPr>
      <w:r>
        <w:rPr>
          <w:rFonts w:hint="eastAsia" w:ascii="仿宋" w:hAnsi="仿宋" w:eastAsia="仿宋" w:cs="仿宋"/>
          <w:color w:val="FF0000"/>
          <w:sz w:val="24"/>
          <w:highlight w:val="none"/>
        </w:rPr>
        <w:t>地  址：江山市</w:t>
      </w:r>
      <w:r>
        <w:rPr>
          <w:rFonts w:hint="default" w:ascii="仿宋" w:hAnsi="仿宋" w:eastAsia="仿宋" w:cs="仿宋"/>
          <w:color w:val="FF0000"/>
          <w:sz w:val="24"/>
          <w:highlight w:val="none"/>
          <w:woUserID w:val="1"/>
        </w:rPr>
        <w:t>江滨路38</w:t>
      </w:r>
      <w:r>
        <w:rPr>
          <w:rFonts w:hint="eastAsia" w:ascii="仿宋" w:hAnsi="仿宋" w:eastAsia="仿宋" w:cs="仿宋"/>
          <w:color w:val="FF0000"/>
          <w:sz w:val="24"/>
          <w:highlight w:val="none"/>
          <w:lang w:val="en-US" w:eastAsia="zh-CN"/>
        </w:rPr>
        <w:t>号</w:t>
      </w:r>
    </w:p>
    <w:p w14:paraId="755FD5AE">
      <w:pPr>
        <w:spacing w:line="440" w:lineRule="exact"/>
        <w:ind w:firstLine="480" w:firstLineChars="200"/>
        <w:rPr>
          <w:rFonts w:hint="eastAsia" w:ascii="仿宋" w:hAnsi="仿宋" w:eastAsia="仿宋" w:cs="仿宋"/>
          <w:color w:val="FF0000"/>
          <w:sz w:val="24"/>
          <w:highlight w:val="none"/>
        </w:rPr>
      </w:pPr>
      <w:r>
        <w:rPr>
          <w:rFonts w:hint="eastAsia" w:ascii="仿宋" w:hAnsi="仿宋" w:eastAsia="仿宋" w:cs="仿宋"/>
          <w:color w:val="FF0000"/>
          <w:sz w:val="24"/>
          <w:highlight w:val="none"/>
        </w:rPr>
        <w:t>传  真：/</w:t>
      </w:r>
    </w:p>
    <w:p w14:paraId="6994488C">
      <w:pPr>
        <w:spacing w:line="440" w:lineRule="exact"/>
        <w:ind w:firstLine="480" w:firstLineChars="200"/>
        <w:rPr>
          <w:rFonts w:hint="default" w:ascii="仿宋" w:hAnsi="仿宋" w:eastAsia="仿宋" w:cs="仿宋"/>
          <w:color w:val="FF0000"/>
          <w:sz w:val="24"/>
          <w:highlight w:val="none"/>
          <w:woUserID w:val="1"/>
        </w:rPr>
      </w:pPr>
      <w:r>
        <w:rPr>
          <w:rFonts w:hint="eastAsia" w:ascii="仿宋" w:hAnsi="仿宋" w:eastAsia="仿宋" w:cs="仿宋"/>
          <w:color w:val="FF0000"/>
          <w:sz w:val="24"/>
          <w:highlight w:val="none"/>
        </w:rPr>
        <w:t>项目联系人（询问）：</w:t>
      </w:r>
      <w:r>
        <w:rPr>
          <w:rFonts w:hint="default" w:ascii="仿宋" w:hAnsi="仿宋" w:eastAsia="仿宋" w:cs="仿宋"/>
          <w:color w:val="FF0000"/>
          <w:sz w:val="24"/>
          <w:highlight w:val="none"/>
          <w:woUserID w:val="1"/>
        </w:rPr>
        <w:t>徐松海</w:t>
      </w:r>
    </w:p>
    <w:p w14:paraId="1C5B1DAA">
      <w:pPr>
        <w:spacing w:line="440" w:lineRule="exact"/>
        <w:ind w:firstLine="480" w:firstLineChars="200"/>
        <w:rPr>
          <w:rFonts w:hint="default" w:ascii="仿宋" w:hAnsi="仿宋" w:eastAsia="仿宋" w:cs="仿宋"/>
          <w:color w:val="FF0000"/>
          <w:sz w:val="24"/>
          <w:highlight w:val="none"/>
          <w:woUserID w:val="1"/>
        </w:rPr>
      </w:pPr>
      <w:r>
        <w:rPr>
          <w:rFonts w:hint="eastAsia" w:ascii="仿宋" w:hAnsi="仿宋" w:eastAsia="仿宋" w:cs="仿宋"/>
          <w:color w:val="FF0000"/>
          <w:sz w:val="24"/>
          <w:highlight w:val="none"/>
        </w:rPr>
        <w:t>项目联系方式（询问）:</w:t>
      </w:r>
      <w:r>
        <w:rPr>
          <w:rFonts w:hint="default" w:ascii="仿宋" w:hAnsi="仿宋" w:eastAsia="仿宋" w:cs="仿宋"/>
          <w:color w:val="FF0000"/>
          <w:sz w:val="24"/>
          <w:highlight w:val="none"/>
          <w:woUserID w:val="1"/>
        </w:rPr>
        <w:t>13857026824</w:t>
      </w:r>
    </w:p>
    <w:p w14:paraId="014A3A2F">
      <w:pPr>
        <w:spacing w:line="440" w:lineRule="exact"/>
        <w:ind w:firstLine="480" w:firstLineChars="200"/>
        <w:rPr>
          <w:rFonts w:hint="default" w:ascii="仿宋" w:hAnsi="仿宋" w:eastAsia="仿宋" w:cs="仿宋"/>
          <w:color w:val="FF0000"/>
          <w:sz w:val="24"/>
          <w:highlight w:val="none"/>
          <w:woUserID w:val="1"/>
        </w:rPr>
      </w:pPr>
      <w:r>
        <w:rPr>
          <w:rFonts w:hint="eastAsia" w:ascii="仿宋" w:hAnsi="仿宋" w:eastAsia="仿宋" w:cs="仿宋"/>
          <w:color w:val="FF0000"/>
          <w:sz w:val="24"/>
          <w:highlight w:val="none"/>
        </w:rPr>
        <w:t>质疑联系人：</w:t>
      </w:r>
      <w:r>
        <w:rPr>
          <w:rFonts w:hint="default" w:ascii="仿宋" w:hAnsi="仿宋" w:eastAsia="仿宋" w:cs="仿宋"/>
          <w:color w:val="FF0000"/>
          <w:sz w:val="24"/>
          <w:highlight w:val="none"/>
          <w:woUserID w:val="1"/>
        </w:rPr>
        <w:t>罗刚</w:t>
      </w:r>
    </w:p>
    <w:p w14:paraId="16034651">
      <w:pPr>
        <w:spacing w:line="440" w:lineRule="exact"/>
        <w:ind w:firstLine="480" w:firstLineChars="200"/>
        <w:rPr>
          <w:rFonts w:hint="default" w:ascii="仿宋" w:hAnsi="仿宋" w:eastAsia="仿宋" w:cs="仿宋"/>
          <w:color w:val="FF0000"/>
          <w:sz w:val="24"/>
          <w:highlight w:val="none"/>
          <w:lang w:eastAsia="zh-CN"/>
          <w:woUserID w:val="1"/>
        </w:rPr>
      </w:pPr>
      <w:r>
        <w:rPr>
          <w:rFonts w:hint="eastAsia" w:ascii="仿宋" w:hAnsi="仿宋" w:eastAsia="仿宋" w:cs="仿宋"/>
          <w:color w:val="FF0000"/>
          <w:sz w:val="24"/>
          <w:highlight w:val="none"/>
        </w:rPr>
        <w:t>质疑联系方式：</w:t>
      </w:r>
      <w:r>
        <w:rPr>
          <w:rFonts w:hint="eastAsia" w:ascii="仿宋" w:hAnsi="仿宋" w:eastAsia="仿宋" w:cs="仿宋"/>
          <w:color w:val="FF0000"/>
          <w:sz w:val="24"/>
          <w:highlight w:val="none"/>
          <w:lang w:val="en-US" w:eastAsia="zh-CN"/>
        </w:rPr>
        <w:t>1</w:t>
      </w:r>
      <w:r>
        <w:rPr>
          <w:rFonts w:hint="default" w:ascii="仿宋" w:hAnsi="仿宋" w:eastAsia="仿宋" w:cs="仿宋"/>
          <w:color w:val="FF0000"/>
          <w:sz w:val="24"/>
          <w:highlight w:val="none"/>
          <w:lang w:eastAsia="zh-CN"/>
          <w:woUserID w:val="1"/>
        </w:rPr>
        <w:t>8367077800</w:t>
      </w:r>
    </w:p>
    <w:p w14:paraId="7A8021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3737F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5228F968">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76A39C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2B8623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0CC436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7880201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68665D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56440F9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7032EEF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4D9EFBE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2A6D1BE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5DDFF0C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782494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4B0652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3B7EE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4A63C2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E1B152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5286F12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1D7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CCE21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C2A0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6E4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5126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641E0">
            <w:pPr>
              <w:snapToGrid w:val="0"/>
              <w:spacing w:line="360" w:lineRule="auto"/>
              <w:jc w:val="center"/>
              <w:rPr>
                <w:rFonts w:hint="eastAsia" w:ascii="仿宋" w:hAnsi="仿宋" w:eastAsia="仿宋" w:cs="仿宋"/>
                <w:color w:val="auto"/>
                <w:sz w:val="24"/>
                <w:highlight w:val="none"/>
              </w:rPr>
            </w:pPr>
          </w:p>
          <w:p w14:paraId="24E25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58EC2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54B5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5C2D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DC5138">
            <w:pPr>
              <w:snapToGrid w:val="0"/>
              <w:spacing w:line="360" w:lineRule="auto"/>
              <w:jc w:val="center"/>
              <w:rPr>
                <w:rFonts w:hint="eastAsia" w:ascii="仿宋" w:hAnsi="仿宋" w:eastAsia="仿宋" w:cs="仿宋"/>
                <w:color w:val="auto"/>
                <w:sz w:val="24"/>
                <w:highlight w:val="none"/>
              </w:rPr>
            </w:pPr>
          </w:p>
          <w:p w14:paraId="5BE0A5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C0B28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6F3F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Style w:val="78"/>
                <w:rFonts w:hint="eastAsia" w:ascii="仿宋" w:hAnsi="仿宋" w:eastAsia="仿宋" w:cs="仿宋"/>
                <w:snapToGrid/>
                <w:color w:val="auto"/>
                <w:kern w:val="2"/>
                <w:sz w:val="24"/>
                <w:szCs w:val="24"/>
                <w:highlight w:val="none"/>
                <w:u w:val="single"/>
                <w:lang w:eastAsia="zh-CN"/>
              </w:rPr>
              <w:t>江山市中医院</w:t>
            </w:r>
            <w:r>
              <w:rPr>
                <w:rStyle w:val="78"/>
                <w:rFonts w:hint="eastAsia" w:ascii="仿宋" w:hAnsi="仿宋" w:eastAsia="仿宋" w:cs="仿宋"/>
                <w:snapToGrid/>
                <w:color w:val="auto"/>
                <w:kern w:val="2"/>
                <w:sz w:val="24"/>
                <w:szCs w:val="24"/>
                <w:highlight w:val="none"/>
                <w:u w:val="single"/>
                <w:lang w:val="en-US" w:eastAsia="zh-CN"/>
              </w:rPr>
              <w:t>医院保</w:t>
            </w:r>
            <w:r>
              <w:rPr>
                <w:rStyle w:val="78"/>
                <w:rFonts w:hint="default" w:ascii="仿宋" w:hAnsi="仿宋" w:eastAsia="仿宋" w:cs="仿宋"/>
                <w:snapToGrid/>
                <w:color w:val="auto"/>
                <w:kern w:val="2"/>
                <w:sz w:val="24"/>
                <w:szCs w:val="24"/>
                <w:highlight w:val="none"/>
                <w:u w:val="single"/>
                <w:lang w:eastAsia="zh-CN"/>
                <w:woUserID w:val="1"/>
              </w:rPr>
              <w:t>安</w:t>
            </w:r>
            <w:r>
              <w:rPr>
                <w:rStyle w:val="78"/>
                <w:rFonts w:hint="eastAsia" w:ascii="仿宋" w:hAnsi="仿宋" w:eastAsia="仿宋" w:cs="仿宋"/>
                <w:snapToGrid/>
                <w:color w:val="auto"/>
                <w:kern w:val="2"/>
                <w:sz w:val="24"/>
                <w:szCs w:val="24"/>
                <w:highlight w:val="none"/>
                <w:u w:val="single"/>
                <w:lang w:val="en-US" w:eastAsia="zh-CN"/>
              </w:rPr>
              <w:t>服务采购</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p>
          <w:p w14:paraId="7FA774D1">
            <w:pPr>
              <w:pStyle w:val="2"/>
              <w:rPr>
                <w:rFonts w:hint="eastAsia" w:ascii="仿宋" w:hAnsi="仿宋" w:eastAsia="仿宋" w:cs="仿宋"/>
                <w:color w:val="auto"/>
                <w:highlight w:val="none"/>
                <w:lang w:val="en-US"/>
              </w:rPr>
            </w:pPr>
          </w:p>
        </w:tc>
      </w:tr>
      <w:tr w14:paraId="69E2A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CEB55C">
            <w:pPr>
              <w:snapToGrid w:val="0"/>
              <w:spacing w:line="360" w:lineRule="auto"/>
              <w:jc w:val="center"/>
              <w:rPr>
                <w:rFonts w:hint="eastAsia" w:ascii="仿宋" w:hAnsi="仿宋" w:eastAsia="仿宋" w:cs="仿宋"/>
                <w:color w:val="auto"/>
                <w:sz w:val="24"/>
                <w:highlight w:val="none"/>
              </w:rPr>
            </w:pPr>
          </w:p>
          <w:p w14:paraId="7FB7E9D1">
            <w:pPr>
              <w:snapToGrid w:val="0"/>
              <w:spacing w:line="360" w:lineRule="auto"/>
              <w:jc w:val="center"/>
              <w:rPr>
                <w:rFonts w:hint="eastAsia" w:ascii="仿宋" w:hAnsi="仿宋" w:eastAsia="仿宋" w:cs="仿宋"/>
                <w:color w:val="auto"/>
                <w:sz w:val="24"/>
                <w:highlight w:val="none"/>
              </w:rPr>
            </w:pPr>
          </w:p>
          <w:p w14:paraId="45510CE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FAFEE6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93888">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E8499FF">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03BA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FD36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BF13F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A4B7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173DD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BAC4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ADA254">
            <w:pPr>
              <w:snapToGrid w:val="0"/>
              <w:spacing w:line="360" w:lineRule="auto"/>
              <w:jc w:val="center"/>
              <w:rPr>
                <w:rFonts w:hint="eastAsia" w:ascii="仿宋" w:hAnsi="仿宋" w:eastAsia="仿宋" w:cs="仿宋"/>
                <w:color w:val="auto"/>
                <w:sz w:val="24"/>
                <w:highlight w:val="none"/>
              </w:rPr>
            </w:pPr>
          </w:p>
          <w:p w14:paraId="15BAFDBC">
            <w:pPr>
              <w:snapToGrid w:val="0"/>
              <w:spacing w:line="360" w:lineRule="auto"/>
              <w:jc w:val="center"/>
              <w:rPr>
                <w:rFonts w:hint="eastAsia" w:ascii="仿宋" w:hAnsi="仿宋" w:eastAsia="仿宋" w:cs="仿宋"/>
                <w:color w:val="auto"/>
                <w:sz w:val="24"/>
                <w:highlight w:val="none"/>
              </w:rPr>
            </w:pPr>
          </w:p>
          <w:p w14:paraId="37D46CD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D2730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1909FF">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E5C83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7740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CD3C4B">
            <w:pPr>
              <w:snapToGrid w:val="0"/>
              <w:spacing w:line="360" w:lineRule="auto"/>
              <w:jc w:val="center"/>
              <w:rPr>
                <w:rFonts w:hint="eastAsia" w:ascii="仿宋" w:hAnsi="仿宋" w:eastAsia="仿宋" w:cs="仿宋"/>
                <w:color w:val="auto"/>
                <w:sz w:val="24"/>
                <w:highlight w:val="none"/>
              </w:rPr>
            </w:pPr>
          </w:p>
          <w:p w14:paraId="66E68C9A">
            <w:pPr>
              <w:snapToGrid w:val="0"/>
              <w:spacing w:line="360" w:lineRule="auto"/>
              <w:jc w:val="center"/>
              <w:rPr>
                <w:rFonts w:hint="eastAsia" w:ascii="仿宋" w:hAnsi="仿宋" w:eastAsia="仿宋" w:cs="仿宋"/>
                <w:color w:val="auto"/>
                <w:sz w:val="24"/>
                <w:highlight w:val="none"/>
              </w:rPr>
            </w:pPr>
          </w:p>
          <w:p w14:paraId="307DFEFA">
            <w:pPr>
              <w:snapToGrid w:val="0"/>
              <w:spacing w:line="360" w:lineRule="auto"/>
              <w:jc w:val="center"/>
              <w:rPr>
                <w:rFonts w:hint="eastAsia" w:ascii="仿宋" w:hAnsi="仿宋" w:eastAsia="仿宋" w:cs="仿宋"/>
                <w:color w:val="auto"/>
                <w:sz w:val="24"/>
                <w:highlight w:val="none"/>
              </w:rPr>
            </w:pPr>
          </w:p>
          <w:p w14:paraId="469C3982">
            <w:pPr>
              <w:snapToGrid w:val="0"/>
              <w:spacing w:line="360" w:lineRule="auto"/>
              <w:jc w:val="center"/>
              <w:rPr>
                <w:rFonts w:hint="eastAsia" w:ascii="仿宋" w:hAnsi="仿宋" w:eastAsia="仿宋" w:cs="仿宋"/>
                <w:color w:val="auto"/>
                <w:sz w:val="24"/>
                <w:highlight w:val="none"/>
              </w:rPr>
            </w:pPr>
          </w:p>
          <w:p w14:paraId="594B72DE">
            <w:pPr>
              <w:snapToGrid w:val="0"/>
              <w:spacing w:line="360" w:lineRule="auto"/>
              <w:jc w:val="center"/>
              <w:rPr>
                <w:rFonts w:hint="eastAsia" w:ascii="仿宋" w:hAnsi="仿宋" w:eastAsia="仿宋" w:cs="仿宋"/>
                <w:color w:val="auto"/>
                <w:sz w:val="24"/>
                <w:highlight w:val="none"/>
              </w:rPr>
            </w:pPr>
          </w:p>
          <w:p w14:paraId="238535CC">
            <w:pPr>
              <w:snapToGrid w:val="0"/>
              <w:spacing w:line="360" w:lineRule="auto"/>
              <w:jc w:val="center"/>
              <w:rPr>
                <w:rFonts w:hint="eastAsia" w:ascii="仿宋" w:hAnsi="仿宋" w:eastAsia="仿宋" w:cs="仿宋"/>
                <w:color w:val="auto"/>
                <w:sz w:val="24"/>
                <w:highlight w:val="none"/>
              </w:rPr>
            </w:pPr>
          </w:p>
          <w:p w14:paraId="50FF0619">
            <w:pPr>
              <w:snapToGrid w:val="0"/>
              <w:spacing w:line="360" w:lineRule="auto"/>
              <w:jc w:val="center"/>
              <w:rPr>
                <w:rFonts w:hint="eastAsia" w:ascii="仿宋" w:hAnsi="仿宋" w:eastAsia="仿宋" w:cs="仿宋"/>
                <w:color w:val="auto"/>
                <w:sz w:val="24"/>
                <w:highlight w:val="none"/>
              </w:rPr>
            </w:pPr>
          </w:p>
          <w:p w14:paraId="1FCF4D7F">
            <w:pPr>
              <w:snapToGrid w:val="0"/>
              <w:spacing w:line="360" w:lineRule="auto"/>
              <w:jc w:val="center"/>
              <w:rPr>
                <w:rFonts w:hint="eastAsia" w:ascii="仿宋" w:hAnsi="仿宋" w:eastAsia="仿宋" w:cs="仿宋"/>
                <w:color w:val="auto"/>
                <w:sz w:val="24"/>
                <w:highlight w:val="none"/>
              </w:rPr>
            </w:pPr>
          </w:p>
          <w:p w14:paraId="7FBA5ED3">
            <w:pPr>
              <w:snapToGrid w:val="0"/>
              <w:spacing w:line="360" w:lineRule="auto"/>
              <w:jc w:val="center"/>
              <w:rPr>
                <w:rFonts w:hint="eastAsia" w:ascii="仿宋" w:hAnsi="仿宋" w:eastAsia="仿宋" w:cs="仿宋"/>
                <w:color w:val="auto"/>
                <w:sz w:val="24"/>
                <w:highlight w:val="none"/>
              </w:rPr>
            </w:pPr>
          </w:p>
          <w:p w14:paraId="317898C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738CE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23D3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3076D4A">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207D6C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8CE560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5F03F8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1E193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006C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364294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7A88B5E">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60DD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ED9481">
            <w:pPr>
              <w:snapToGrid w:val="0"/>
              <w:spacing w:line="360" w:lineRule="auto"/>
              <w:jc w:val="center"/>
              <w:rPr>
                <w:rFonts w:hint="eastAsia" w:ascii="仿宋" w:hAnsi="仿宋" w:eastAsia="仿宋" w:cs="仿宋"/>
                <w:color w:val="auto"/>
                <w:sz w:val="24"/>
                <w:highlight w:val="none"/>
              </w:rPr>
            </w:pPr>
          </w:p>
          <w:p w14:paraId="04054F43">
            <w:pPr>
              <w:snapToGrid w:val="0"/>
              <w:spacing w:line="360" w:lineRule="auto"/>
              <w:jc w:val="center"/>
              <w:rPr>
                <w:rFonts w:hint="eastAsia" w:ascii="仿宋" w:hAnsi="仿宋" w:eastAsia="仿宋" w:cs="仿宋"/>
                <w:color w:val="auto"/>
                <w:sz w:val="24"/>
                <w:highlight w:val="none"/>
              </w:rPr>
            </w:pPr>
          </w:p>
          <w:p w14:paraId="0286F3B2">
            <w:pPr>
              <w:snapToGrid w:val="0"/>
              <w:spacing w:line="360" w:lineRule="auto"/>
              <w:jc w:val="center"/>
              <w:rPr>
                <w:rFonts w:hint="eastAsia" w:ascii="仿宋" w:hAnsi="仿宋" w:eastAsia="仿宋" w:cs="仿宋"/>
                <w:color w:val="auto"/>
                <w:sz w:val="24"/>
                <w:highlight w:val="none"/>
              </w:rPr>
            </w:pPr>
          </w:p>
          <w:p w14:paraId="23CC1319">
            <w:pPr>
              <w:snapToGrid w:val="0"/>
              <w:spacing w:line="360" w:lineRule="auto"/>
              <w:jc w:val="center"/>
              <w:rPr>
                <w:rFonts w:hint="eastAsia" w:ascii="仿宋" w:hAnsi="仿宋" w:eastAsia="仿宋" w:cs="仿宋"/>
                <w:color w:val="auto"/>
                <w:sz w:val="24"/>
                <w:highlight w:val="none"/>
              </w:rPr>
            </w:pPr>
          </w:p>
          <w:p w14:paraId="6EA2749B">
            <w:pPr>
              <w:snapToGrid w:val="0"/>
              <w:spacing w:line="360" w:lineRule="auto"/>
              <w:jc w:val="center"/>
              <w:rPr>
                <w:rFonts w:hint="eastAsia" w:ascii="仿宋" w:hAnsi="仿宋" w:eastAsia="仿宋" w:cs="仿宋"/>
                <w:color w:val="auto"/>
                <w:sz w:val="24"/>
                <w:highlight w:val="none"/>
              </w:rPr>
            </w:pPr>
          </w:p>
          <w:p w14:paraId="1E7152F2">
            <w:pPr>
              <w:snapToGrid w:val="0"/>
              <w:spacing w:line="360" w:lineRule="auto"/>
              <w:jc w:val="center"/>
              <w:rPr>
                <w:rFonts w:hint="eastAsia" w:ascii="仿宋" w:hAnsi="仿宋" w:eastAsia="仿宋" w:cs="仿宋"/>
                <w:color w:val="auto"/>
                <w:sz w:val="24"/>
                <w:highlight w:val="none"/>
              </w:rPr>
            </w:pPr>
          </w:p>
          <w:p w14:paraId="4B152488">
            <w:pPr>
              <w:snapToGrid w:val="0"/>
              <w:spacing w:line="360" w:lineRule="auto"/>
              <w:jc w:val="center"/>
              <w:rPr>
                <w:rFonts w:hint="eastAsia" w:ascii="仿宋" w:hAnsi="仿宋" w:eastAsia="仿宋" w:cs="仿宋"/>
                <w:color w:val="auto"/>
                <w:sz w:val="24"/>
                <w:highlight w:val="none"/>
              </w:rPr>
            </w:pPr>
          </w:p>
          <w:p w14:paraId="250A682C">
            <w:pPr>
              <w:snapToGrid w:val="0"/>
              <w:spacing w:line="360" w:lineRule="auto"/>
              <w:jc w:val="center"/>
              <w:rPr>
                <w:rFonts w:hint="eastAsia" w:ascii="仿宋" w:hAnsi="仿宋" w:eastAsia="仿宋" w:cs="仿宋"/>
                <w:color w:val="auto"/>
                <w:sz w:val="24"/>
                <w:highlight w:val="none"/>
              </w:rPr>
            </w:pPr>
          </w:p>
          <w:p w14:paraId="3F0EC4F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2861E5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4388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7B3A97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94664A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62002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F0D176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1643254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07C6C24">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EBB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39B8ADB">
            <w:pPr>
              <w:snapToGrid w:val="0"/>
              <w:spacing w:line="360" w:lineRule="auto"/>
              <w:jc w:val="center"/>
              <w:rPr>
                <w:rFonts w:hint="eastAsia" w:ascii="仿宋" w:hAnsi="仿宋" w:eastAsia="仿宋" w:cs="仿宋"/>
                <w:color w:val="auto"/>
                <w:sz w:val="24"/>
                <w:highlight w:val="none"/>
              </w:rPr>
            </w:pPr>
          </w:p>
          <w:p w14:paraId="46764462">
            <w:pPr>
              <w:snapToGrid w:val="0"/>
              <w:spacing w:line="360" w:lineRule="auto"/>
              <w:jc w:val="center"/>
              <w:rPr>
                <w:rFonts w:hint="eastAsia" w:ascii="仿宋" w:hAnsi="仿宋" w:eastAsia="仿宋" w:cs="仿宋"/>
                <w:color w:val="auto"/>
                <w:sz w:val="24"/>
                <w:highlight w:val="none"/>
              </w:rPr>
            </w:pPr>
          </w:p>
          <w:p w14:paraId="2D150DF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25A94F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5D308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4218EBB5">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C4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9CB1FD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DDECD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5FCF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995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E72D7A">
            <w:pPr>
              <w:snapToGrid w:val="0"/>
              <w:spacing w:line="360" w:lineRule="auto"/>
              <w:jc w:val="center"/>
              <w:rPr>
                <w:rFonts w:hint="eastAsia" w:ascii="仿宋" w:hAnsi="仿宋" w:eastAsia="仿宋" w:cs="仿宋"/>
                <w:color w:val="auto"/>
                <w:sz w:val="24"/>
                <w:highlight w:val="none"/>
              </w:rPr>
            </w:pPr>
          </w:p>
          <w:p w14:paraId="3270E48F">
            <w:pPr>
              <w:snapToGrid w:val="0"/>
              <w:spacing w:line="360" w:lineRule="auto"/>
              <w:jc w:val="center"/>
              <w:rPr>
                <w:rFonts w:hint="eastAsia" w:ascii="仿宋" w:hAnsi="仿宋" w:eastAsia="仿宋" w:cs="仿宋"/>
                <w:color w:val="auto"/>
                <w:sz w:val="24"/>
                <w:highlight w:val="none"/>
              </w:rPr>
            </w:pPr>
          </w:p>
          <w:p w14:paraId="79E870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508AC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FEEFB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199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BAD8BB">
            <w:pPr>
              <w:snapToGrid w:val="0"/>
              <w:spacing w:line="360" w:lineRule="auto"/>
              <w:jc w:val="center"/>
              <w:rPr>
                <w:rFonts w:hint="eastAsia" w:ascii="仿宋" w:hAnsi="仿宋" w:eastAsia="仿宋" w:cs="仿宋"/>
                <w:color w:val="auto"/>
                <w:sz w:val="24"/>
                <w:highlight w:val="none"/>
              </w:rPr>
            </w:pPr>
          </w:p>
          <w:p w14:paraId="2A77D526">
            <w:pPr>
              <w:snapToGrid w:val="0"/>
              <w:spacing w:line="360" w:lineRule="auto"/>
              <w:jc w:val="center"/>
              <w:rPr>
                <w:rFonts w:hint="eastAsia" w:ascii="仿宋" w:hAnsi="仿宋" w:eastAsia="仿宋" w:cs="仿宋"/>
                <w:color w:val="auto"/>
                <w:sz w:val="24"/>
                <w:highlight w:val="none"/>
              </w:rPr>
            </w:pPr>
          </w:p>
          <w:p w14:paraId="4E37DE7D">
            <w:pPr>
              <w:snapToGrid w:val="0"/>
              <w:spacing w:line="360" w:lineRule="auto"/>
              <w:jc w:val="center"/>
              <w:rPr>
                <w:rFonts w:hint="eastAsia" w:ascii="仿宋" w:hAnsi="仿宋" w:eastAsia="仿宋" w:cs="仿宋"/>
                <w:color w:val="auto"/>
                <w:sz w:val="24"/>
                <w:highlight w:val="none"/>
              </w:rPr>
            </w:pPr>
          </w:p>
          <w:p w14:paraId="79E8A95E">
            <w:pPr>
              <w:snapToGrid w:val="0"/>
              <w:spacing w:line="360" w:lineRule="auto"/>
              <w:jc w:val="center"/>
              <w:rPr>
                <w:rFonts w:hint="eastAsia" w:ascii="仿宋" w:hAnsi="仿宋" w:eastAsia="仿宋" w:cs="仿宋"/>
                <w:color w:val="auto"/>
                <w:sz w:val="24"/>
                <w:highlight w:val="none"/>
              </w:rPr>
            </w:pPr>
          </w:p>
          <w:p w14:paraId="3139D92E">
            <w:pPr>
              <w:snapToGrid w:val="0"/>
              <w:spacing w:line="360" w:lineRule="auto"/>
              <w:jc w:val="center"/>
              <w:rPr>
                <w:rFonts w:hint="eastAsia" w:ascii="仿宋" w:hAnsi="仿宋" w:eastAsia="仿宋" w:cs="仿宋"/>
                <w:color w:val="auto"/>
                <w:sz w:val="24"/>
                <w:highlight w:val="none"/>
              </w:rPr>
            </w:pPr>
          </w:p>
          <w:p w14:paraId="64940EE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B1C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B6285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E8B3EC5">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47DDAA3">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98AB57B">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7E828F3">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260EC7B">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AD64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FD76052">
            <w:pPr>
              <w:snapToGrid w:val="0"/>
              <w:spacing w:line="360" w:lineRule="auto"/>
              <w:jc w:val="center"/>
              <w:rPr>
                <w:rFonts w:hint="eastAsia" w:ascii="仿宋" w:hAnsi="仿宋" w:eastAsia="仿宋" w:cs="仿宋"/>
                <w:color w:val="auto"/>
                <w:sz w:val="24"/>
                <w:highlight w:val="none"/>
              </w:rPr>
            </w:pPr>
          </w:p>
          <w:p w14:paraId="3A90169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018DC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78F9B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914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45D59E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1EA75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8233A0">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03DD73C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6CB37A2F">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08AB3959">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06F8E6FA">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0D3314DE">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54326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045FC4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01A225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80203">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86E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830FF0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014977D">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99B4DE2">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BAE058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70488C05">
      <w:pPr>
        <w:snapToGrid w:val="0"/>
        <w:spacing w:line="360" w:lineRule="auto"/>
        <w:jc w:val="center"/>
        <w:rPr>
          <w:rFonts w:hint="eastAsia" w:ascii="仿宋" w:hAnsi="仿宋" w:eastAsia="仿宋" w:cs="仿宋"/>
          <w:b/>
          <w:color w:val="auto"/>
          <w:sz w:val="32"/>
          <w:szCs w:val="20"/>
          <w:highlight w:val="none"/>
        </w:rPr>
      </w:pPr>
    </w:p>
    <w:bookmarkEnd w:id="10"/>
    <w:p w14:paraId="49BED3E5">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54AC34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BD6E9E">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52B7E3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87A669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8C991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C57DB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0060E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1FFF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F60AA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7864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08B0CB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5C78C5F">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30978C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CC73E9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8657D7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6D635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C7B81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166EE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FA25FF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84294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09EC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5CE71E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BC66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F5647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FA70E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13470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E5F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C9D5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CAF907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15AD0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60D24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F3F1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C983100">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40CF64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5EC2C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155D5A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3A571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A260EF3">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57A396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7704426">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1148146">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8EADDF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9EB272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8E356C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AEF782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536DC3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D15414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D17147E">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0B0BA8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74813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67B006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C798B7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6D9CF8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DF2883B">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4F0283B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5449905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CF51BE2">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7B11BF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526A8B8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00394B7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203EFA4">
      <w:pPr>
        <w:pStyle w:val="132"/>
        <w:snapToGrid w:val="0"/>
        <w:spacing w:before="0"/>
        <w:ind w:firstLine="360"/>
        <w:rPr>
          <w:rFonts w:hint="eastAsia" w:ascii="仿宋" w:hAnsi="仿宋" w:eastAsia="仿宋" w:cs="仿宋"/>
          <w:color w:val="auto"/>
          <w:sz w:val="18"/>
          <w:szCs w:val="18"/>
          <w:highlight w:val="none"/>
        </w:rPr>
      </w:pPr>
    </w:p>
    <w:p w14:paraId="6FD37C9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93BD43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A559C0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5A9095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70A97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4C19D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D75BA1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403421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DEA689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F7506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6750E4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2ED152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0413FF0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954517">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B92B85B">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CEE71D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6E56B3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848A49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7A6ED88">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7E4BF90">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E552532">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8C770D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F271535">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005DA0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E462ED0">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6D6809B">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09DE27D9">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1CCDB8D1">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EA2DF42">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4B08F2AC">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6F7DAB61">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5CC4DDA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7FF973E1">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7E3A090">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DE6BAF8">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6DC74723">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455710EC">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22CF8B54">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0F9B586C">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2B40C1E1">
      <w:pPr>
        <w:spacing w:line="440" w:lineRule="exact"/>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2B057427">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7BEBBFEA">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5F2C8E04">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232E42E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4D18FC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C64ABA6">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8B7EA3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DE287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B96D8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19C25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A3CB042">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B64D86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9AEB847">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0F612A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2BA36DF">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FB2FF">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EA1900">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68A179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B0CC32E">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37D180E">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B2162F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D1E688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D49862F">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DFDD019">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2E76628">
      <w:pPr>
        <w:pStyle w:val="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BC3D27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F3F283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9CCF578">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8406CE9">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48E5E0A">
      <w:pPr>
        <w:pStyle w:val="132"/>
        <w:spacing w:before="0"/>
        <w:ind w:firstLine="643"/>
        <w:rPr>
          <w:rFonts w:hint="eastAsia" w:ascii="仿宋" w:hAnsi="仿宋" w:eastAsia="仿宋" w:cs="仿宋"/>
          <w:b/>
          <w:color w:val="auto"/>
          <w:sz w:val="32"/>
          <w:highlight w:val="none"/>
        </w:rPr>
      </w:pPr>
    </w:p>
    <w:p w14:paraId="1B0B1499">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09B66BC">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9BE713B">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9930859">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A9D6B9A">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D05A32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F65B9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6BA6C729">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76D8B8B">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7EDBD20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76D3300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A50AFF2">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7C9390B0">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475750">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5205DA1">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AA31F42">
      <w:pPr>
        <w:pStyle w:val="132"/>
        <w:spacing w:before="0"/>
        <w:ind w:firstLine="0" w:firstLineChars="0"/>
        <w:rPr>
          <w:rFonts w:hint="eastAsia" w:ascii="仿宋" w:hAnsi="仿宋" w:eastAsia="仿宋" w:cs="仿宋"/>
          <w:color w:val="auto"/>
          <w:kern w:val="0"/>
          <w:szCs w:val="24"/>
          <w:highlight w:val="none"/>
        </w:rPr>
      </w:pPr>
    </w:p>
    <w:p w14:paraId="4341BEF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B7B3FA6">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D8424AA">
      <w:pPr>
        <w:spacing w:line="360" w:lineRule="auto"/>
        <w:rPr>
          <w:rFonts w:hint="eastAsia" w:ascii="仿宋" w:hAnsi="仿宋" w:eastAsia="仿宋" w:cs="仿宋"/>
          <w:b/>
          <w:color w:val="auto"/>
          <w:sz w:val="24"/>
          <w:highlight w:val="none"/>
        </w:rPr>
      </w:pPr>
    </w:p>
    <w:p w14:paraId="5FC95941">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0570140">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7AECF30">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4F0894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4E57670">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E689D31">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3D2B1816">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1E452FA">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8593F5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EA4DA1A">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1E93B78">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527A0E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FB796F">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921F6E">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5571AE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511B1F0">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3C95963">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BF77F5F">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0040D4F">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76037D7">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79A8E0FE">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7BF6297">
      <w:pPr>
        <w:rPr>
          <w:rFonts w:hint="eastAsia" w:ascii="仿宋" w:hAnsi="仿宋" w:eastAsia="仿宋" w:cs="仿宋"/>
          <w:color w:val="auto"/>
          <w:highlight w:val="none"/>
        </w:rPr>
      </w:pPr>
    </w:p>
    <w:p w14:paraId="5D6D79F8">
      <w:pPr>
        <w:snapToGrid w:val="0"/>
        <w:spacing w:line="360" w:lineRule="auto"/>
        <w:ind w:firstLine="3357" w:firstLineChars="1045"/>
        <w:rPr>
          <w:rFonts w:hint="eastAsia" w:ascii="仿宋" w:hAnsi="仿宋" w:eastAsia="仿宋" w:cs="仿宋"/>
          <w:b/>
          <w:color w:val="auto"/>
          <w:sz w:val="32"/>
          <w:highlight w:val="none"/>
        </w:rPr>
      </w:pPr>
    </w:p>
    <w:p w14:paraId="5C2E9C1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3882EB1">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EB75E6B">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37B6707">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E6A592C">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3C91A1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5F6EA54">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582EE0">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37C589E">
      <w:pPr>
        <w:tabs>
          <w:tab w:val="left" w:pos="0"/>
        </w:tabs>
        <w:spacing w:line="360" w:lineRule="auto"/>
        <w:ind w:firstLine="480"/>
        <w:rPr>
          <w:rFonts w:hint="eastAsia" w:ascii="仿宋" w:hAnsi="仿宋" w:eastAsia="仿宋" w:cs="仿宋"/>
          <w:color w:val="auto"/>
          <w:sz w:val="24"/>
          <w:highlight w:val="none"/>
        </w:rPr>
      </w:pPr>
    </w:p>
    <w:p w14:paraId="418253A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F0AD0CA">
      <w:pPr>
        <w:pStyle w:val="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19672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8875A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8984BE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BD275D">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190C7F4">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bookmarkStart w:id="15" w:name="_Hlt74730295"/>
      <w:bookmarkEnd w:id="15"/>
      <w:bookmarkStart w:id="16" w:name="_Hlt68073093"/>
      <w:bookmarkEnd w:id="16"/>
      <w:bookmarkStart w:id="17" w:name="_Hlt74729768"/>
      <w:bookmarkEnd w:id="17"/>
      <w:bookmarkStart w:id="18" w:name="_Hlt68072990"/>
      <w:bookmarkEnd w:id="18"/>
      <w:bookmarkStart w:id="19" w:name="_Hlt68072998"/>
      <w:bookmarkEnd w:id="19"/>
      <w:bookmarkStart w:id="20" w:name="_Hlt68057669"/>
      <w:bookmarkEnd w:id="20"/>
      <w:bookmarkStart w:id="21" w:name="_Hlt75236101"/>
      <w:bookmarkEnd w:id="21"/>
      <w:bookmarkStart w:id="22" w:name="_Hlt68403820"/>
      <w:bookmarkEnd w:id="22"/>
      <w:bookmarkStart w:id="23" w:name="_Hlt75236290"/>
      <w:bookmarkEnd w:id="23"/>
      <w:bookmarkStart w:id="24" w:name="_Hlt75236011"/>
      <w:bookmarkEnd w:id="24"/>
      <w:bookmarkStart w:id="25" w:name="_Hlt74707468"/>
      <w:bookmarkEnd w:id="25"/>
      <w:bookmarkStart w:id="26" w:name="_Hlt74714665"/>
      <w:bookmarkEnd w:id="26"/>
    </w:p>
    <w:bookmarkEnd w:id="11"/>
    <w:bookmarkEnd w:id="12"/>
    <w:p w14:paraId="72825085">
      <w:pPr>
        <w:spacing w:line="360" w:lineRule="auto"/>
        <w:jc w:val="center"/>
        <w:outlineLvl w:val="0"/>
        <w:rPr>
          <w:rFonts w:hint="eastAsia" w:ascii="仿宋" w:hAnsi="仿宋" w:eastAsia="仿宋" w:cs="仿宋"/>
          <w:b/>
          <w:color w:val="auto"/>
          <w:sz w:val="36"/>
          <w:szCs w:val="36"/>
          <w:highlight w:val="none"/>
        </w:rPr>
      </w:pPr>
      <w:bookmarkStart w:id="27" w:name="_Toc345762519"/>
      <w:bookmarkStart w:id="28" w:name="第四部分"/>
      <w:r>
        <w:rPr>
          <w:rFonts w:hint="eastAsia" w:ascii="仿宋" w:hAnsi="仿宋" w:eastAsia="仿宋" w:cs="仿宋"/>
          <w:b/>
          <w:color w:val="auto"/>
          <w:sz w:val="36"/>
          <w:szCs w:val="36"/>
          <w:highlight w:val="none"/>
        </w:rPr>
        <w:t>第三部分   采购需求</w:t>
      </w:r>
    </w:p>
    <w:bookmarkEnd w:id="27"/>
    <w:p w14:paraId="161A0DE4">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kern w:val="0"/>
          <w:sz w:val="24"/>
          <w:szCs w:val="24"/>
          <w:lang w:val="en-US" w:eastAsia="zh-CN" w:bidi="ar"/>
        </w:rPr>
      </w:pPr>
      <w:r>
        <w:rPr>
          <w:rFonts w:hint="eastAsia" w:ascii="仿宋" w:hAnsi="仿宋" w:eastAsia="仿宋" w:cs="仿宋"/>
          <w:b/>
          <w:kern w:val="0"/>
          <w:sz w:val="24"/>
          <w:szCs w:val="24"/>
          <w:lang w:val="en-US" w:eastAsia="zh-CN" w:bidi="ar"/>
        </w:rPr>
        <w:t>一、采购内容及要求</w:t>
      </w:r>
    </w:p>
    <w:p w14:paraId="10D024B5">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b/>
          <w:kern w:val="2"/>
          <w:sz w:val="24"/>
          <w:szCs w:val="24"/>
          <w:lang w:val="en-US" w:eastAsia="zh-CN" w:bidi="ar"/>
        </w:rPr>
      </w:pPr>
      <w:r>
        <w:rPr>
          <w:rFonts w:hint="eastAsia" w:ascii="仿宋" w:hAnsi="仿宋" w:eastAsia="仿宋" w:cs="仿宋"/>
          <w:sz w:val="24"/>
          <w:szCs w:val="24"/>
          <w:lang w:val="en-US" w:eastAsia="zh-CN"/>
        </w:rPr>
        <w:t>1.</w:t>
      </w:r>
      <w:r>
        <w:rPr>
          <w:rFonts w:hint="eastAsia" w:ascii="仿宋" w:hAnsi="仿宋" w:eastAsia="仿宋" w:cs="仿宋"/>
          <w:b/>
          <w:kern w:val="2"/>
          <w:sz w:val="24"/>
          <w:szCs w:val="24"/>
          <w:lang w:val="en-US" w:eastAsia="zh-CN" w:bidi="ar"/>
        </w:rPr>
        <w:t>服务人数：8人</w:t>
      </w:r>
    </w:p>
    <w:p w14:paraId="0930EC73">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b/>
          <w:kern w:val="2"/>
          <w:sz w:val="24"/>
          <w:szCs w:val="24"/>
          <w:lang w:val="en-US" w:eastAsia="zh-CN" w:bidi="ar"/>
        </w:rPr>
        <w:t>2.服务范围：</w:t>
      </w:r>
      <w:r>
        <w:rPr>
          <w:rFonts w:hint="eastAsia" w:ascii="仿宋" w:hAnsi="仿宋" w:eastAsia="仿宋" w:cs="仿宋"/>
          <w:color w:val="000000"/>
          <w:kern w:val="0"/>
          <w:sz w:val="24"/>
          <w:szCs w:val="24"/>
          <w:lang w:val="en-US" w:eastAsia="zh-CN" w:bidi="ar"/>
        </w:rPr>
        <w:t>保安服务区域为位于江山市江滨路38号住院楼、门诊、行政楼及周边自然范围内的全部房屋、场地、设施及地下场所等的保安、消防管理</w:t>
      </w:r>
      <w:r>
        <w:rPr>
          <w:rFonts w:hint="eastAsia" w:ascii="仿宋" w:hAnsi="仿宋" w:eastAsia="仿宋" w:cs="仿宋"/>
          <w:kern w:val="2"/>
          <w:sz w:val="24"/>
          <w:szCs w:val="24"/>
          <w:lang w:val="en-US" w:eastAsia="zh-CN" w:bidi="ar"/>
        </w:rPr>
        <w:t>。</w:t>
      </w:r>
    </w:p>
    <w:p w14:paraId="61997FB8">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kern w:val="2"/>
          <w:sz w:val="24"/>
          <w:szCs w:val="24"/>
          <w:lang w:val="en-US" w:eastAsia="zh-CN" w:bidi="ar"/>
        </w:rPr>
      </w:pPr>
      <w:r>
        <w:rPr>
          <w:rFonts w:hint="eastAsia" w:ascii="仿宋" w:hAnsi="仿宋" w:eastAsia="仿宋" w:cs="仿宋"/>
          <w:color w:val="000000"/>
          <w:kern w:val="0"/>
          <w:sz w:val="24"/>
          <w:szCs w:val="24"/>
          <w:lang w:val="en-US" w:eastAsia="zh-CN" w:bidi="ar"/>
        </w:rPr>
        <w:t>3.工作时间：</w:t>
      </w:r>
      <w:r>
        <w:rPr>
          <w:rFonts w:hint="eastAsia" w:ascii="仿宋" w:hAnsi="仿宋" w:eastAsia="仿宋" w:cs="仿宋"/>
          <w:color w:val="auto"/>
          <w:kern w:val="2"/>
          <w:sz w:val="24"/>
          <w:szCs w:val="24"/>
          <w:lang w:val="en-US" w:eastAsia="zh-CN" w:bidi="ar"/>
        </w:rPr>
        <w:t>8:00-20:00,20:00-8:00保持电</w:t>
      </w:r>
      <w:r>
        <w:rPr>
          <w:rFonts w:hint="eastAsia" w:ascii="仿宋" w:hAnsi="仿宋" w:eastAsia="仿宋" w:cs="仿宋"/>
          <w:kern w:val="2"/>
          <w:sz w:val="24"/>
          <w:szCs w:val="24"/>
          <w:lang w:val="en-US" w:eastAsia="zh-CN" w:bidi="ar"/>
        </w:rPr>
        <w:t>话畅通，全面负责医院安保工作，随叫随到，发现安全问题及时汇报处理。</w:t>
      </w:r>
    </w:p>
    <w:p w14:paraId="5CBF6E9D">
      <w:pPr>
        <w:adjustRightInd w:val="0"/>
        <w:snapToGrid w:val="0"/>
        <w:rPr>
          <w:rFonts w:hint="eastAsia" w:ascii="仿宋" w:hAnsi="仿宋" w:eastAsia="仿宋" w:cs="仿宋"/>
          <w:kern w:val="2"/>
          <w:sz w:val="24"/>
          <w:szCs w:val="24"/>
          <w:lang w:val="en-US" w:eastAsia="zh-CN" w:bidi="ar"/>
        </w:rPr>
      </w:pPr>
      <w:r>
        <w:rPr>
          <w:rFonts w:hint="eastAsia" w:ascii="仿宋" w:hAnsi="仿宋" w:eastAsia="仿宋" w:cs="仿宋"/>
          <w:b/>
          <w:color w:val="FF0000"/>
          <w:sz w:val="24"/>
        </w:rPr>
        <w:t>▲</w:t>
      </w:r>
      <w:r>
        <w:rPr>
          <w:rFonts w:hint="eastAsia" w:ascii="仿宋" w:hAnsi="仿宋" w:eastAsia="仿宋" w:cs="仿宋"/>
          <w:b/>
          <w:bCs/>
          <w:color w:val="FF0000"/>
          <w:sz w:val="24"/>
        </w:rPr>
        <w:t>工资发放标准</w:t>
      </w: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所有工作人员的每月最低工资不得低于当年的江山最低工资标准</w:t>
      </w: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低于最低工资发放标准将做无效处理</w:t>
      </w:r>
      <w:r>
        <w:rPr>
          <w:rFonts w:hint="eastAsia" w:ascii="仿宋" w:hAnsi="仿宋" w:eastAsia="仿宋" w:cs="仿宋"/>
          <w:b/>
          <w:bCs/>
          <w:color w:val="FF0000"/>
          <w:sz w:val="24"/>
          <w:lang w:eastAsia="zh-CN"/>
        </w:rPr>
        <w:t>。</w:t>
      </w:r>
    </w:p>
    <w:p w14:paraId="409A1ED9">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b/>
          <w:kern w:val="2"/>
          <w:sz w:val="24"/>
          <w:szCs w:val="24"/>
          <w:lang w:val="en-US" w:eastAsia="zh-CN" w:bidi="ar"/>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服务要求要求</w:t>
      </w:r>
    </w:p>
    <w:p w14:paraId="7EC577E2">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rPr>
          <w:rFonts w:hint="eastAsia" w:ascii="仿宋" w:hAnsi="仿宋" w:eastAsia="仿宋" w:cs="仿宋"/>
          <w:kern w:val="2"/>
          <w:sz w:val="24"/>
          <w:szCs w:val="24"/>
          <w:lang w:val="en-US" w:eastAsia="zh-CN" w:bidi="ar"/>
        </w:rPr>
      </w:pPr>
      <w:r>
        <w:rPr>
          <w:rFonts w:hint="eastAsia" w:ascii="仿宋" w:hAnsi="仿宋" w:eastAsia="仿宋" w:cs="仿宋"/>
          <w:b/>
          <w:kern w:val="2"/>
          <w:sz w:val="24"/>
          <w:szCs w:val="24"/>
          <w:lang w:val="en-US" w:eastAsia="zh-CN" w:bidi="ar"/>
        </w:rPr>
        <w:t>4.1</w:t>
      </w:r>
      <w:r>
        <w:rPr>
          <w:rFonts w:hint="eastAsia" w:ascii="仿宋" w:hAnsi="仿宋" w:eastAsia="仿宋" w:cs="仿宋"/>
          <w:kern w:val="2"/>
          <w:sz w:val="24"/>
          <w:szCs w:val="24"/>
          <w:lang w:val="en-US" w:eastAsia="zh-CN" w:bidi="ar"/>
        </w:rPr>
        <w:t>▲投标人应安排经过专业培训、职业道德素质良好、操作能力强、身心健康的工作人员，上岗前通过使用单位的心理测评。并应指派一名项目负责人专门负责协调为使用单位提供规定的服务工作，</w:t>
      </w:r>
      <w:r>
        <w:rPr>
          <w:rFonts w:hint="eastAsia" w:ascii="仿宋" w:hAnsi="仿宋" w:eastAsia="仿宋" w:cs="仿宋"/>
          <w:color w:val="auto"/>
          <w:kern w:val="2"/>
          <w:sz w:val="24"/>
          <w:szCs w:val="24"/>
          <w:lang w:val="en-US" w:eastAsia="zh-CN" w:bidi="ar"/>
        </w:rPr>
        <w:t>中标供应商必须按照投标时提供的人员上岗</w:t>
      </w:r>
      <w:r>
        <w:rPr>
          <w:rFonts w:hint="eastAsia" w:ascii="仿宋" w:hAnsi="仿宋" w:eastAsia="仿宋" w:cs="仿宋"/>
          <w:kern w:val="2"/>
          <w:sz w:val="24"/>
          <w:szCs w:val="24"/>
          <w:lang w:val="en-US" w:eastAsia="zh-CN" w:bidi="ar"/>
        </w:rPr>
        <w:t>，如不一致，视为提供虚假材料中标，采购单位将上报采购监管部门处理。</w:t>
      </w:r>
    </w:p>
    <w:p w14:paraId="741BE44C">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4.2▲供应商选派的保安人员年龄必须在25—60周岁之间，初中以上文化，五官端正，受过正规的保安培训、有保安证（五级/初级及以上（职业资格为保安员））的，并有一定相关经验，无违法犯罪前科，具有良好的观察力和分析判断能力，忠于职守，文明执勤。供应商须向采购人提供保安人员资料。（要求50周岁以下的保安占20%）</w:t>
      </w:r>
    </w:p>
    <w:p w14:paraId="499C3228">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供应商指派的保安员负责服务区域内三个执勤岗24小时值班和安全保卫工作，保护采购人单位和职工的人身、财产安全，维护服务区域内的正常秩序。其中值班室的值守岗需保证24小时保安在岗；负责服务区域内日夜间巡逻和重点区域定时巡查，巡逻岗日间每2小时巡逻一次，夜间1－4点每整点巡逻一次，并做好详细的巡查记录。发现可疑人员、可疑声响、特殊气味等异常情况，应立即查明情况，采取相应措施，及时报告采购人，并做好登记。巡逻人员必须清楚服务区域内的设施及具体位置。每月月初上交排班表，排班需满足医院工作需要。</w:t>
      </w:r>
    </w:p>
    <w:p w14:paraId="7D15B003">
      <w:pPr>
        <w:pStyle w:val="96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4.4.供应商对安保人员统一配备二件套腰带、甩棒、辣椒水、头盔、防割手套等防护器械，并指定一名保安组长，负责协调保安服务工作。</w:t>
      </w:r>
    </w:p>
    <w:p w14:paraId="22BD3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4.5负责外来人员、车辆出入服务区域时的询问、查验、登记、放行工作。不得随意同意外来人员到采购人收购废品、推销产品等，不得同意外来人员在门卫值班室长时间逗留、过夜。</w:t>
      </w:r>
    </w:p>
    <w:p w14:paraId="33427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4.6做好服务区域内各类车辆管理工作，保障区域内车辆有序停放，保障出入口、道路整洁、有序、畅通，没按车位停放车辆，每辆扣50元。</w:t>
      </w:r>
    </w:p>
    <w:p w14:paraId="18CBA4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4.7保安员应严格履行保安岗位职责要求，自觉接受采购人管理，并遵守采购人各项规章制度。着装整齐，文明值勤，礼貌待人，忠于职守，保守机密，爱岗敬业，严禁出现脱岗、空岗现象。不得在值班室内打牌、玩游戏等与工作无关的事情。白天工作时间段不得看电视、上网、玩手机等。如供应商提供的保安员不符合本合同约定的条件或违反采购人规章制度，采购人有权要求供应商更换不合格的保安员，供应商应当于采购人提出更换要求之日起7日内予以更换。</w:t>
      </w:r>
    </w:p>
    <w:p w14:paraId="2F500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4.8执勤期间，对发生的异常情况要妥善处理，并做好记录。负责预防服务区域内刑事、治安案件的发生。对服务区域内发生的刑事、治安案件或灾害事故做好现场保护，及时报告采购人和当地公安机关，维护现场秩序，并协助处理。依法妥善处理责任范围内的其他突发事件。</w:t>
      </w:r>
    </w:p>
    <w:p w14:paraId="25233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4.9保安员需密切关注视频监控和消防报警管理，落实防火、防盗、防破坏、防各类灾害事故等安全防范措施，发现责任区域内的安全隐患，及时报告采购人并协助处理。</w:t>
      </w:r>
    </w:p>
    <w:p w14:paraId="1BB07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4.10负责医院节能管理，执勤巡逻过程中发现未关闭的水、电、门、窗等要及时关闭，对损坏或无法关闭的要及时报保卫科(总务科）进行处理。</w:t>
      </w:r>
    </w:p>
    <w:p w14:paraId="17259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4.11与医院患者发生冲突一次罚款100元。</w:t>
      </w:r>
    </w:p>
    <w:p w14:paraId="1D266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4.12执行医院各项规章制度及各项规定，不得私自携带取暖设备，值班期间发现睡觉的一次罚50元，脱岗的一次罚款30元。</w:t>
      </w:r>
    </w:p>
    <w:p w14:paraId="33928A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4.13保持保安室内干净整洁，物品堆放整齐，本院员工的物品暂放保安室需留电话号码，非本院员工的物品、快递等东西一律不得堆放保安室，如发现一次扣50元。</w:t>
      </w:r>
    </w:p>
    <w:p w14:paraId="4A8A2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4.14负责采购人指定区域保洁工作，保洁范围：本部保安室、住院部门口的花园、停车场、住院楼后围，保持干净整洁，要有具体落实措施，发现脏乱现象扣供应商50元每次。</w:t>
      </w:r>
    </w:p>
    <w:p w14:paraId="0373D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4.15供应商必须按照国家规定为保安人员交纳相应的劳动保险，负责为保安人员配备统一制服及基本保安装备，除本合同明确约定由采购人提供的设备外，其它设备、材料由供应商自行准备，并承担费用。</w:t>
      </w:r>
    </w:p>
    <w:p w14:paraId="79C993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4.16供应商保安员在工作中因使用不当或疏忽大意造成设备损坏或丢失的，供应商须承担赔偿责任。</w:t>
      </w:r>
    </w:p>
    <w:p w14:paraId="18050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4.17加强对保安员的在岗培训、监督和管理，确保安全服务的优质高效。</w:t>
      </w:r>
    </w:p>
    <w:p w14:paraId="1DA5D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4.18供应商自行负责支付保安人员的工资报酬、劳保福利及工作期间发生工伤事故的全部费用，并承担因此产生的一切经济和法律责任。</w:t>
      </w:r>
    </w:p>
    <w:p w14:paraId="60E5C0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374"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4.19供应商做好保安人员的安全教育，保安人员无论在上下班途中、工作时间、地点，无论工作关联与否，造成的伤、残、亡等事故，所产生的一切法律责任和经济责任均由供应商自行承担或供应商自行调处，与采购人无关。</w:t>
      </w:r>
    </w:p>
    <w:p w14:paraId="4BEEB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4.20负责职责范围内的其他工作任务及临时交办的工作任务。</w:t>
      </w:r>
    </w:p>
    <w:p w14:paraId="62474135">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二、特别要求</w:t>
      </w:r>
    </w:p>
    <w:p w14:paraId="3418D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采购人有权随时对中标供应商指派的保安人员进行监督、检查和考核，并按《江山市中医院保安考核细则》对保安人员进行管理，有权对违规或不称职保安人员提出处罚、调换或辞退要求，中标供应商必须接受；如中标供应商保安人员违反采购人管理规定，或用户投诉率超过3次/月以上的，有权扣除中标供应商当月服务费的2%；采购人组织半年测评一次，平均测评分在80分以下的，扣除中标供应商年度服务费的5%；全年被投诉率在30次以上或平均测评分在70分以下的，扣除中标供应商年度服务费的10%。</w:t>
      </w:r>
    </w:p>
    <w:p w14:paraId="22C7C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在本项目约定的委托事项范围内，采购人有权对中标供应商派遣的保安人员根据实际需要进行岗位调派。除临时性事务外，如遇特殊需要，经中标供应商同意，采购人可调用保安人员执行本合同约定委托事项范围外的事务，临时加班的另行支付费用。</w:t>
      </w:r>
    </w:p>
    <w:p w14:paraId="65D036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3．为保安人员提供必备的工作条件，包括值班室、办公用品、固定通讯设施等。</w:t>
      </w:r>
    </w:p>
    <w:p w14:paraId="6DC58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4．配备符合国家要求的消防设施，对中标供应商提出的安全防范隐患报告应及时答复和改进。制订并执行内部安全防范规章制度，教育本单位员工配合和支持中标供应商保安人员履行保安职责。</w:t>
      </w:r>
    </w:p>
    <w:p w14:paraId="13E52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5．按合同约定的时间和方式向中标供应商支付保安服务费。</w:t>
      </w:r>
    </w:p>
    <w:p w14:paraId="6FC0F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6.中标供应商需根据医院的管理要求制定管理方案，并报医院保卫科（总务科）备案。</w:t>
      </w:r>
    </w:p>
    <w:p w14:paraId="08C11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374" w:firstLine="48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7．根据保安人员的表现，采购人有权提出撤换其不称职的保安人员，中标供应商应及时调整补员。根据服务情况，采购人有权终止合同。</w:t>
      </w:r>
    </w:p>
    <w:p w14:paraId="511CE199">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8.采购人每月额外补贴各保安员300元/人餐费。</w:t>
      </w:r>
    </w:p>
    <w:p w14:paraId="5A815984">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9.中标成交供应商必须为工作人员购买社保或雇主责任险，根据实际投保人数（列明投保人员名单、管理地点，标准为要求工亡或意外伤残不得低于80万元的保额）负责办理保险事宜，相关费用考虑在投标报价中（保险合同复印件报采购人备案）。</w:t>
      </w:r>
    </w:p>
    <w:p w14:paraId="0036B894">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352" w:firstLineChars="147"/>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10.本项目合同履行时间到期后，若新的服务单位仍未确定，经采购人与供应商友好协商，继续为本项目提供服务，直至确定新一轮服务单位为止。</w:t>
      </w:r>
    </w:p>
    <w:p w14:paraId="1D792A6E">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四、其他</w:t>
      </w:r>
    </w:p>
    <w:p w14:paraId="39353D02">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firstLine="480" w:firstLineChars="200"/>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1.本项目采购人为江山市中医院，项目使用单位为江山市中医院。</w:t>
      </w:r>
    </w:p>
    <w:p w14:paraId="6E625005">
      <w:pPr>
        <w:keepNext w:val="0"/>
        <w:keepLines w:val="0"/>
        <w:pageBreakBefore w:val="0"/>
        <w:widowControl w:val="0"/>
        <w:suppressLineNumbers w:val="0"/>
        <w:kinsoku/>
        <w:wordWrap/>
        <w:overflowPunct/>
        <w:topLinePunct w:val="0"/>
        <w:autoSpaceDN/>
        <w:bidi w:val="0"/>
        <w:spacing w:before="0" w:beforeAutospacing="0" w:after="0" w:afterAutospacing="0" w:line="440" w:lineRule="exact"/>
        <w:ind w:left="0" w:right="0"/>
        <w:jc w:val="both"/>
        <w:outlineLvl w:val="0"/>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五、付款方式：</w:t>
      </w:r>
    </w:p>
    <w:p w14:paraId="332D9B54">
      <w:pPr>
        <w:keepNext w:val="0"/>
        <w:keepLines w:val="0"/>
        <w:pageBreakBefore w:val="0"/>
        <w:widowControl w:val="0"/>
        <w:suppressLineNumbers w:val="0"/>
        <w:kinsoku/>
        <w:wordWrap/>
        <w:overflowPunct/>
        <w:topLinePunct w:val="0"/>
        <w:autoSpaceDE w:val="0"/>
        <w:autoSpaceDN/>
        <w:bidi w:val="0"/>
        <w:spacing w:before="0" w:beforeAutospacing="0" w:after="0" w:afterAutospacing="0" w:line="440" w:lineRule="exact"/>
        <w:ind w:left="0" w:leftChars="0" w:right="0" w:rightChars="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1.先服务后付费，按月度结算，采购方在收到中标人的结算凭证及</w:t>
      </w:r>
      <w:r>
        <w:rPr>
          <w:rFonts w:hint="eastAsia" w:ascii="仿宋" w:hAnsi="仿宋" w:eastAsia="仿宋" w:cs="仿宋"/>
          <w:color w:val="000000"/>
          <w:kern w:val="0"/>
          <w:sz w:val="24"/>
          <w:szCs w:val="24"/>
          <w:lang w:val="en-US" w:eastAsia="zh-CN" w:bidi="ar"/>
        </w:rPr>
        <w:t>等额有效的合法发票</w:t>
      </w:r>
      <w:r>
        <w:rPr>
          <w:rFonts w:hint="eastAsia" w:ascii="仿宋" w:hAnsi="仿宋" w:eastAsia="仿宋" w:cs="仿宋"/>
          <w:kern w:val="2"/>
          <w:sz w:val="24"/>
          <w:szCs w:val="24"/>
          <w:lang w:val="en-US" w:eastAsia="zh-CN" w:bidi="ar"/>
        </w:rPr>
        <w:t>后，以转账的方式支付，支付清单由使用单位提供的工资明细为准，各项社会保险费如遇国家及政策调整，双方也应依法及时调整。</w:t>
      </w:r>
    </w:p>
    <w:p w14:paraId="30A25C2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171A1D"/>
          <w:spacing w:val="0"/>
          <w:kern w:val="0"/>
          <w:sz w:val="24"/>
          <w:szCs w:val="24"/>
          <w:shd w:val="clear" w:color="auto" w:fill="FFFFFF"/>
          <w:lang w:val="en-US" w:eastAsia="zh-CN" w:bidi="ar"/>
        </w:rPr>
      </w:pPr>
      <w:r>
        <w:rPr>
          <w:rFonts w:hint="eastAsia" w:ascii="仿宋" w:hAnsi="仿宋" w:eastAsia="仿宋" w:cs="仿宋"/>
          <w:color w:val="auto"/>
          <w:kern w:val="2"/>
          <w:sz w:val="24"/>
          <w:szCs w:val="24"/>
          <w:lang w:val="en-US" w:eastAsia="zh-CN" w:bidi="ar"/>
        </w:rPr>
        <w:t>六、对服务质量工作的考核及扣款要求</w:t>
      </w:r>
    </w:p>
    <w:p w14:paraId="50E8F292">
      <w:pPr>
        <w:keepNext w:val="0"/>
        <w:keepLines w:val="0"/>
        <w:widowControl w:val="0"/>
        <w:suppressLineNumbers w:val="0"/>
        <w:autoSpaceDE w:val="0"/>
        <w:autoSpaceDN/>
        <w:spacing w:before="0" w:beforeAutospacing="0" w:after="0" w:afterAutospacing="0" w:line="360" w:lineRule="auto"/>
        <w:ind w:left="0" w:leftChars="0" w:right="0" w:rightChars="0" w:firstLine="1920" w:firstLineChars="800"/>
        <w:jc w:val="both"/>
        <w:outlineLvl w:val="0"/>
        <w:rPr>
          <w:rFonts w:hint="eastAsia" w:ascii="仿宋" w:hAnsi="仿宋" w:eastAsia="仿宋" w:cs="仿宋"/>
          <w:color w:val="auto"/>
          <w:kern w:val="2"/>
          <w:sz w:val="24"/>
          <w:szCs w:val="24"/>
          <w:lang w:val="en-US" w:eastAsia="zh-CN" w:bidi="ar"/>
        </w:rPr>
      </w:pPr>
      <w:r>
        <w:rPr>
          <w:rFonts w:hint="eastAsia" w:ascii="宋体" w:hAnsi="宋体"/>
          <w:color w:val="auto"/>
          <w:sz w:val="24"/>
          <w:szCs w:val="24"/>
          <w:lang w:eastAsia="zh-CN"/>
        </w:rPr>
        <w:br w:type="page"/>
      </w:r>
      <w:r>
        <w:rPr>
          <w:rFonts w:hint="eastAsia" w:ascii="仿宋" w:hAnsi="仿宋" w:eastAsia="仿宋" w:cs="仿宋"/>
          <w:color w:val="auto"/>
          <w:sz w:val="24"/>
          <w:szCs w:val="24"/>
          <w:lang w:eastAsia="zh-CN"/>
        </w:rPr>
        <w:t>江山市中医院保安服务采购项目</w:t>
      </w:r>
      <w:r>
        <w:rPr>
          <w:rFonts w:hint="eastAsia" w:ascii="仿宋" w:hAnsi="仿宋" w:eastAsia="仿宋" w:cs="仿宋"/>
          <w:color w:val="auto"/>
          <w:kern w:val="2"/>
          <w:sz w:val="24"/>
          <w:szCs w:val="24"/>
          <w:lang w:val="en-US" w:eastAsia="zh-CN" w:bidi="ar"/>
        </w:rPr>
        <w:t>考核表</w:t>
      </w:r>
    </w:p>
    <w:p w14:paraId="5E63309B">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xml:space="preserve">                                        考评时间：　  年　 月　  日</w:t>
      </w:r>
    </w:p>
    <w:tbl>
      <w:tblPr>
        <w:tblStyle w:val="64"/>
        <w:tblW w:w="9498"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4879"/>
        <w:gridCol w:w="791"/>
        <w:gridCol w:w="847"/>
        <w:gridCol w:w="871"/>
        <w:gridCol w:w="734"/>
      </w:tblGrid>
      <w:tr w14:paraId="4468D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noWrap w:val="0"/>
            <w:vAlign w:val="center"/>
          </w:tcPr>
          <w:p w14:paraId="4FCCBE21">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类型</w:t>
            </w:r>
          </w:p>
        </w:tc>
        <w:tc>
          <w:tcPr>
            <w:tcW w:w="4879" w:type="dxa"/>
            <w:noWrap w:val="0"/>
            <w:vAlign w:val="center"/>
          </w:tcPr>
          <w:p w14:paraId="35BF16CB">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考评标准</w:t>
            </w:r>
          </w:p>
        </w:tc>
        <w:tc>
          <w:tcPr>
            <w:tcW w:w="791" w:type="dxa"/>
            <w:noWrap w:val="0"/>
            <w:vAlign w:val="center"/>
          </w:tcPr>
          <w:p w14:paraId="1A4B6A8A">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分值</w:t>
            </w:r>
          </w:p>
        </w:tc>
        <w:tc>
          <w:tcPr>
            <w:tcW w:w="847" w:type="dxa"/>
            <w:noWrap w:val="0"/>
            <w:vAlign w:val="center"/>
          </w:tcPr>
          <w:p w14:paraId="0934B96A">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考评情 况</w:t>
            </w:r>
          </w:p>
        </w:tc>
        <w:tc>
          <w:tcPr>
            <w:tcW w:w="871" w:type="dxa"/>
            <w:noWrap w:val="0"/>
            <w:vAlign w:val="center"/>
          </w:tcPr>
          <w:p w14:paraId="50B1FBE7">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得分</w:t>
            </w:r>
          </w:p>
        </w:tc>
        <w:tc>
          <w:tcPr>
            <w:tcW w:w="734" w:type="dxa"/>
            <w:noWrap w:val="0"/>
            <w:vAlign w:val="center"/>
          </w:tcPr>
          <w:p w14:paraId="4562F852">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备注</w:t>
            </w:r>
          </w:p>
        </w:tc>
      </w:tr>
      <w:tr w14:paraId="0A810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noWrap w:val="0"/>
            <w:vAlign w:val="center"/>
          </w:tcPr>
          <w:p w14:paraId="2E18F5A6">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通用条款</w:t>
            </w:r>
          </w:p>
          <w:p w14:paraId="7DEED0AD">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（50分）</w:t>
            </w:r>
          </w:p>
        </w:tc>
        <w:tc>
          <w:tcPr>
            <w:tcW w:w="4879" w:type="dxa"/>
            <w:noWrap w:val="0"/>
            <w:vAlign w:val="center"/>
          </w:tcPr>
          <w:p w14:paraId="49FC6875">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认真遵守各项行政管理制度,如出现违反工作纪律和制度，给医院文明形象造成一定负面影响的，视情节按次扣1－5分，扣完为止。</w:t>
            </w:r>
          </w:p>
        </w:tc>
        <w:tc>
          <w:tcPr>
            <w:tcW w:w="791" w:type="dxa"/>
            <w:noWrap w:val="0"/>
            <w:vAlign w:val="center"/>
          </w:tcPr>
          <w:p w14:paraId="6D6BB18E">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442FEB31">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4231BB14">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751038D6">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32AD7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25E02CDC">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0B349B06">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员工</w:t>
            </w:r>
            <w:r>
              <w:rPr>
                <w:rFonts w:hint="eastAsia" w:ascii="仿宋" w:hAnsi="仿宋" w:eastAsia="仿宋" w:cs="仿宋"/>
                <w:color w:val="auto"/>
                <w:kern w:val="2"/>
                <w:sz w:val="24"/>
                <w:szCs w:val="24"/>
                <w:lang w:val="zh-CN" w:eastAsia="zh-CN" w:bidi="ar"/>
              </w:rPr>
              <w:t>仪表着装</w:t>
            </w:r>
            <w:r>
              <w:rPr>
                <w:rFonts w:hint="eastAsia" w:ascii="仿宋" w:hAnsi="仿宋" w:eastAsia="仿宋" w:cs="仿宋"/>
                <w:color w:val="auto"/>
                <w:kern w:val="2"/>
                <w:sz w:val="24"/>
                <w:szCs w:val="24"/>
                <w:lang w:val="en-US" w:eastAsia="zh-CN" w:bidi="ar"/>
              </w:rPr>
              <w:t>规范庄重，</w:t>
            </w:r>
            <w:r>
              <w:rPr>
                <w:rFonts w:hint="eastAsia" w:ascii="仿宋" w:hAnsi="仿宋" w:eastAsia="仿宋" w:cs="仿宋"/>
                <w:color w:val="auto"/>
                <w:kern w:val="2"/>
                <w:sz w:val="24"/>
                <w:szCs w:val="24"/>
                <w:lang w:val="zh-CN" w:eastAsia="zh-CN" w:bidi="ar"/>
              </w:rPr>
              <w:t>男同志不留胡须、长发。工作时间，</w:t>
            </w:r>
            <w:r>
              <w:rPr>
                <w:rFonts w:hint="eastAsia" w:ascii="仿宋" w:hAnsi="仿宋" w:eastAsia="仿宋" w:cs="仿宋"/>
                <w:color w:val="auto"/>
                <w:kern w:val="2"/>
                <w:sz w:val="24"/>
                <w:szCs w:val="24"/>
                <w:lang w:val="en-US" w:eastAsia="zh-CN" w:bidi="ar"/>
              </w:rPr>
              <w:t>统一着工</w:t>
            </w:r>
            <w:r>
              <w:rPr>
                <w:rFonts w:hint="eastAsia" w:ascii="仿宋" w:hAnsi="仿宋" w:eastAsia="仿宋" w:cs="仿宋"/>
                <w:color w:val="auto"/>
                <w:kern w:val="2"/>
                <w:sz w:val="24"/>
                <w:szCs w:val="24"/>
                <w:lang w:val="zh-CN" w:eastAsia="zh-CN" w:bidi="ar"/>
              </w:rPr>
              <w:t>装、佩戴</w:t>
            </w:r>
            <w:r>
              <w:rPr>
                <w:rFonts w:hint="eastAsia" w:ascii="仿宋" w:hAnsi="仿宋" w:eastAsia="仿宋" w:cs="仿宋"/>
                <w:color w:val="auto"/>
                <w:kern w:val="2"/>
                <w:sz w:val="24"/>
                <w:szCs w:val="24"/>
                <w:lang w:val="en-US" w:eastAsia="zh-CN" w:bidi="ar"/>
              </w:rPr>
              <w:t>工号</w:t>
            </w:r>
            <w:r>
              <w:rPr>
                <w:rFonts w:hint="eastAsia" w:ascii="仿宋" w:hAnsi="仿宋" w:eastAsia="仿宋" w:cs="仿宋"/>
                <w:color w:val="auto"/>
                <w:kern w:val="2"/>
                <w:sz w:val="24"/>
                <w:szCs w:val="24"/>
                <w:lang w:val="zh-CN" w:eastAsia="zh-CN" w:bidi="ar"/>
              </w:rPr>
              <w:t>上岗。保持</w:t>
            </w:r>
            <w:r>
              <w:rPr>
                <w:rFonts w:hint="eastAsia" w:ascii="仿宋" w:hAnsi="仿宋" w:eastAsia="仿宋" w:cs="仿宋"/>
                <w:color w:val="auto"/>
                <w:kern w:val="2"/>
                <w:sz w:val="24"/>
                <w:szCs w:val="24"/>
                <w:lang w:val="en-US" w:eastAsia="zh-CN" w:bidi="ar"/>
              </w:rPr>
              <w:t>仪</w:t>
            </w:r>
            <w:r>
              <w:rPr>
                <w:rFonts w:hint="eastAsia" w:ascii="仿宋" w:hAnsi="仿宋" w:eastAsia="仿宋" w:cs="仿宋"/>
                <w:color w:val="auto"/>
                <w:kern w:val="2"/>
                <w:sz w:val="24"/>
                <w:szCs w:val="24"/>
                <w:lang w:val="zh-CN" w:eastAsia="zh-CN" w:bidi="ar"/>
              </w:rPr>
              <w:t>容</w:t>
            </w:r>
            <w:r>
              <w:rPr>
                <w:rFonts w:hint="eastAsia" w:ascii="仿宋" w:hAnsi="仿宋" w:eastAsia="仿宋" w:cs="仿宋"/>
                <w:color w:val="auto"/>
                <w:kern w:val="2"/>
                <w:sz w:val="24"/>
                <w:szCs w:val="24"/>
                <w:lang w:val="en-US" w:eastAsia="zh-CN" w:bidi="ar"/>
              </w:rPr>
              <w:t>仪表</w:t>
            </w:r>
            <w:r>
              <w:rPr>
                <w:rFonts w:hint="eastAsia" w:ascii="仿宋" w:hAnsi="仿宋" w:eastAsia="仿宋" w:cs="仿宋"/>
                <w:color w:val="auto"/>
                <w:kern w:val="2"/>
                <w:sz w:val="24"/>
                <w:szCs w:val="24"/>
                <w:lang w:val="zh-CN" w:eastAsia="zh-CN" w:bidi="ar"/>
              </w:rPr>
              <w:t>整洁规范。</w:t>
            </w:r>
            <w:r>
              <w:rPr>
                <w:rFonts w:hint="eastAsia" w:ascii="仿宋" w:hAnsi="仿宋" w:eastAsia="仿宋" w:cs="仿宋"/>
                <w:color w:val="auto"/>
                <w:kern w:val="2"/>
                <w:sz w:val="24"/>
                <w:szCs w:val="24"/>
                <w:lang w:val="en-US" w:eastAsia="zh-CN" w:bidi="ar"/>
              </w:rPr>
              <w:t>如发现违反以上规定情形，按次扣1分，扣完为止。</w:t>
            </w:r>
          </w:p>
        </w:tc>
        <w:tc>
          <w:tcPr>
            <w:tcW w:w="791" w:type="dxa"/>
            <w:noWrap w:val="0"/>
            <w:vAlign w:val="center"/>
          </w:tcPr>
          <w:p w14:paraId="4388AC1A">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6F10E33F">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765BD566">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71B37E7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1A374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0742ECE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2EAD4C3E">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服务工作期间要求在岗在位，无故出现脱岗、旷工、睡岗等考勤纪律的情形，按次扣1分，扣完为止。</w:t>
            </w:r>
          </w:p>
        </w:tc>
        <w:tc>
          <w:tcPr>
            <w:tcW w:w="791" w:type="dxa"/>
            <w:noWrap w:val="0"/>
            <w:vAlign w:val="center"/>
          </w:tcPr>
          <w:p w14:paraId="1592CE82">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55DBAD3A">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19DCDA3F">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0492A072">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47E4E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1F87F1BE">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top"/>
          </w:tcPr>
          <w:p w14:paraId="0590644C">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服务期间使用文明规范用语,如因服务态度生硬或服务质量问题造成有效投诉的，按次扣1分，扣完为止。</w:t>
            </w:r>
          </w:p>
        </w:tc>
        <w:tc>
          <w:tcPr>
            <w:tcW w:w="791" w:type="dxa"/>
            <w:noWrap w:val="0"/>
            <w:vAlign w:val="center"/>
          </w:tcPr>
          <w:p w14:paraId="27E47B0C">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1D04BDFB">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2CFEAAF9">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0569316A">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542F0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48A98D89">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1B2B4ECC">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服从使用方合理工作安排,积极配合并完成交办的各项工作任务。如不主动配合或无故拖延，对管理工作造成负面影响的，按次扣1分，扣完为止。</w:t>
            </w:r>
          </w:p>
        </w:tc>
        <w:tc>
          <w:tcPr>
            <w:tcW w:w="791" w:type="dxa"/>
            <w:noWrap w:val="0"/>
            <w:vAlign w:val="center"/>
          </w:tcPr>
          <w:p w14:paraId="6E7F3CF7">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w:t>
            </w:r>
          </w:p>
        </w:tc>
        <w:tc>
          <w:tcPr>
            <w:tcW w:w="847" w:type="dxa"/>
            <w:noWrap w:val="0"/>
            <w:vAlign w:val="center"/>
          </w:tcPr>
          <w:p w14:paraId="611C5515">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2E1BFC42">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01C2B868">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2A0B1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4DA9C2A6">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56366F07">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干部职工后勤服务满意度应达到90%及以上，单项服务满意度达到85%及以上。低于目标满意度1个百分点扣1分，扣完为止。</w:t>
            </w:r>
          </w:p>
        </w:tc>
        <w:tc>
          <w:tcPr>
            <w:tcW w:w="791" w:type="dxa"/>
            <w:noWrap w:val="0"/>
            <w:vAlign w:val="center"/>
          </w:tcPr>
          <w:p w14:paraId="6B75E9F2">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3D2819F5">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1BF259B6">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078DCC0B">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5CB2A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0B244534">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51BD8435">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日常服务被市级相关部门在暗访、抽查或检查中发现实质性问题通报批评，并造成一定负面影响和不良后果的，按次扣2分。扣完为止</w:t>
            </w:r>
          </w:p>
        </w:tc>
        <w:tc>
          <w:tcPr>
            <w:tcW w:w="791" w:type="dxa"/>
            <w:noWrap w:val="0"/>
            <w:vAlign w:val="center"/>
          </w:tcPr>
          <w:p w14:paraId="259A1C31">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w:t>
            </w:r>
          </w:p>
        </w:tc>
        <w:tc>
          <w:tcPr>
            <w:tcW w:w="847" w:type="dxa"/>
            <w:noWrap w:val="0"/>
            <w:vAlign w:val="center"/>
          </w:tcPr>
          <w:p w14:paraId="5CB8AF1E">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500A49B7">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4E4A6B4D">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331AB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noWrap w:val="0"/>
            <w:vAlign w:val="center"/>
          </w:tcPr>
          <w:p w14:paraId="4663E0FF">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465CA6A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相关专业技术人员要求配证并持证上岗。若出现无证上岗，按人每次扣1分，扣完为止。</w:t>
            </w:r>
          </w:p>
        </w:tc>
        <w:tc>
          <w:tcPr>
            <w:tcW w:w="791" w:type="dxa"/>
            <w:noWrap w:val="0"/>
            <w:vAlign w:val="center"/>
          </w:tcPr>
          <w:p w14:paraId="69B844C3">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847" w:type="dxa"/>
            <w:noWrap w:val="0"/>
            <w:vAlign w:val="center"/>
          </w:tcPr>
          <w:p w14:paraId="020759B7">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47A8C46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5C087D45">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19CD6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tcBorders>
              <w:top w:val="single" w:color="auto" w:sz="4" w:space="0"/>
            </w:tcBorders>
            <w:noWrap w:val="0"/>
            <w:vAlign w:val="center"/>
          </w:tcPr>
          <w:p w14:paraId="4CBE8A95">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安全保卫（40分）</w:t>
            </w:r>
          </w:p>
        </w:tc>
        <w:tc>
          <w:tcPr>
            <w:tcW w:w="4879" w:type="dxa"/>
            <w:tcBorders>
              <w:top w:val="single" w:color="auto" w:sz="4" w:space="0"/>
            </w:tcBorders>
            <w:noWrap w:val="0"/>
            <w:vAlign w:val="center"/>
          </w:tcPr>
          <w:p w14:paraId="35FD6524">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严格按照消防规范化医院标准落实工作.每项扣2分，扣完为止。</w:t>
            </w:r>
          </w:p>
        </w:tc>
        <w:tc>
          <w:tcPr>
            <w:tcW w:w="791" w:type="dxa"/>
            <w:noWrap w:val="0"/>
            <w:vAlign w:val="center"/>
          </w:tcPr>
          <w:p w14:paraId="448D85B6">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20</w:t>
            </w:r>
          </w:p>
        </w:tc>
        <w:tc>
          <w:tcPr>
            <w:tcW w:w="847" w:type="dxa"/>
            <w:noWrap w:val="0"/>
            <w:vAlign w:val="center"/>
          </w:tcPr>
          <w:p w14:paraId="5EC769EF">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1AE2F6B9">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468129C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37F9D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continue"/>
            <w:tcBorders>
              <w:bottom w:val="single" w:color="auto" w:sz="4" w:space="0"/>
            </w:tcBorders>
            <w:noWrap w:val="0"/>
            <w:vAlign w:val="center"/>
          </w:tcPr>
          <w:p w14:paraId="3EDBF704">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4879" w:type="dxa"/>
            <w:noWrap w:val="0"/>
            <w:vAlign w:val="center"/>
          </w:tcPr>
          <w:p w14:paraId="4CA45C04">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按照要求落实安全工作，做好来访人员盘查及登记，保证医院安全；定期组织演练、训练及修改预案；及时清理监控遮蔽物，加强监控盲区巡逻。每项扣1分扣完为止。</w:t>
            </w:r>
          </w:p>
        </w:tc>
        <w:tc>
          <w:tcPr>
            <w:tcW w:w="791" w:type="dxa"/>
            <w:noWrap w:val="0"/>
            <w:vAlign w:val="center"/>
          </w:tcPr>
          <w:p w14:paraId="75A94A74">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20</w:t>
            </w:r>
          </w:p>
        </w:tc>
        <w:tc>
          <w:tcPr>
            <w:tcW w:w="847" w:type="dxa"/>
            <w:noWrap w:val="0"/>
            <w:vAlign w:val="center"/>
          </w:tcPr>
          <w:p w14:paraId="47A074B2">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13D036AA">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4751DAAA">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2E21F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noWrap w:val="0"/>
            <w:vAlign w:val="center"/>
          </w:tcPr>
          <w:p w14:paraId="63CDC8B1">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举报投诉</w:t>
            </w:r>
          </w:p>
          <w:p w14:paraId="20075069">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（10分）</w:t>
            </w:r>
          </w:p>
        </w:tc>
        <w:tc>
          <w:tcPr>
            <w:tcW w:w="4879" w:type="dxa"/>
            <w:tcBorders>
              <w:top w:val="single" w:color="auto" w:sz="4" w:space="0"/>
            </w:tcBorders>
            <w:noWrap w:val="0"/>
            <w:vAlign w:val="center"/>
          </w:tcPr>
          <w:p w14:paraId="5EFD812D">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有举报、投诉、曝光、市长电话等且经查后情况属实的，或造成不良影响和后果的，视情形按次扣1-5分，扣完为止。</w:t>
            </w:r>
          </w:p>
        </w:tc>
        <w:tc>
          <w:tcPr>
            <w:tcW w:w="791" w:type="dxa"/>
            <w:noWrap w:val="0"/>
            <w:vAlign w:val="center"/>
          </w:tcPr>
          <w:p w14:paraId="283239A1">
            <w:pPr>
              <w:keepNext w:val="0"/>
              <w:keepLines w:val="0"/>
              <w:widowControl w:val="0"/>
              <w:suppressLineNumbers w:val="0"/>
              <w:autoSpaceDE w:val="0"/>
              <w:autoSpaceDN/>
              <w:spacing w:before="0" w:beforeAutospacing="0" w:after="0" w:afterAutospacing="0" w:line="360" w:lineRule="auto"/>
              <w:ind w:right="0" w:rightChars="0" w:firstLine="240" w:firstLineChars="1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w:t>
            </w:r>
          </w:p>
        </w:tc>
        <w:tc>
          <w:tcPr>
            <w:tcW w:w="847" w:type="dxa"/>
            <w:noWrap w:val="0"/>
            <w:vAlign w:val="center"/>
          </w:tcPr>
          <w:p w14:paraId="5223BB09">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871" w:type="dxa"/>
            <w:noWrap w:val="0"/>
            <w:vAlign w:val="center"/>
          </w:tcPr>
          <w:p w14:paraId="4D8C785A">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4" w:type="dxa"/>
            <w:noWrap w:val="0"/>
            <w:vAlign w:val="center"/>
          </w:tcPr>
          <w:p w14:paraId="54783D3C">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r>
      <w:tr w14:paraId="289B9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376" w:type="dxa"/>
            <w:vMerge w:val="restart"/>
            <w:noWrap w:val="0"/>
            <w:vAlign w:val="center"/>
          </w:tcPr>
          <w:p w14:paraId="676C61E9">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特殊条款</w:t>
            </w:r>
          </w:p>
        </w:tc>
        <w:tc>
          <w:tcPr>
            <w:tcW w:w="7388" w:type="dxa"/>
            <w:gridSpan w:val="4"/>
            <w:noWrap w:val="0"/>
            <w:vAlign w:val="center"/>
          </w:tcPr>
          <w:p w14:paraId="7B0CB1AC">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被省、市、区相关部门检查发现各类安全隐患问题并被通报批评，将在当月考核结果的基础上自动下降一个评分等级。</w:t>
            </w:r>
          </w:p>
        </w:tc>
        <w:tc>
          <w:tcPr>
            <w:tcW w:w="734" w:type="dxa"/>
            <w:noWrap w:val="0"/>
            <w:vAlign w:val="center"/>
          </w:tcPr>
          <w:p w14:paraId="169671F8">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w:t>
            </w:r>
          </w:p>
        </w:tc>
      </w:tr>
      <w:tr w14:paraId="64169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376" w:type="dxa"/>
            <w:vMerge w:val="continue"/>
            <w:noWrap w:val="0"/>
            <w:vAlign w:val="center"/>
          </w:tcPr>
          <w:p w14:paraId="7470D6BF">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p>
        </w:tc>
        <w:tc>
          <w:tcPr>
            <w:tcW w:w="7388" w:type="dxa"/>
            <w:gridSpan w:val="4"/>
            <w:noWrap w:val="0"/>
            <w:vAlign w:val="center"/>
          </w:tcPr>
          <w:p w14:paraId="3EE0D808">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出现重大投诉及重大安全责任事故（经核实确属中标供应商管理责任）的情况，将当月评分等级为不合格，并承担全部责任。</w:t>
            </w:r>
          </w:p>
        </w:tc>
        <w:tc>
          <w:tcPr>
            <w:tcW w:w="734" w:type="dxa"/>
            <w:noWrap w:val="0"/>
            <w:vAlign w:val="center"/>
          </w:tcPr>
          <w:p w14:paraId="2F414893">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w:t>
            </w:r>
          </w:p>
        </w:tc>
      </w:tr>
      <w:tr w14:paraId="57AAB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376" w:type="dxa"/>
            <w:noWrap w:val="0"/>
            <w:vAlign w:val="center"/>
          </w:tcPr>
          <w:p w14:paraId="04853A74">
            <w:pPr>
              <w:keepNext w:val="0"/>
              <w:keepLines w:val="0"/>
              <w:widowControl w:val="0"/>
              <w:suppressLineNumbers w:val="0"/>
              <w:autoSpaceDE w:val="0"/>
              <w:autoSpaceDN/>
              <w:spacing w:before="0" w:beforeAutospacing="0" w:after="0" w:afterAutospacing="0" w:line="360" w:lineRule="auto"/>
              <w:ind w:right="0" w:rightChars="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考评人</w:t>
            </w:r>
          </w:p>
        </w:tc>
        <w:tc>
          <w:tcPr>
            <w:tcW w:w="8122" w:type="dxa"/>
            <w:gridSpan w:val="5"/>
            <w:noWrap w:val="0"/>
            <w:vAlign w:val="center"/>
          </w:tcPr>
          <w:p w14:paraId="6A1EA87E">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w:t>
            </w:r>
          </w:p>
          <w:p w14:paraId="30FBAAC9">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both"/>
              <w:outlineLvl w:val="0"/>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w:t>
            </w:r>
          </w:p>
        </w:tc>
      </w:tr>
    </w:tbl>
    <w:p w14:paraId="064BB9BA">
      <w:pPr>
        <w:adjustRightInd w:val="0"/>
        <w:snapToGrid w:val="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注：服务质量工作的考核以季度进行考评，综合得分85分及以上的，视为年度综合考核为优秀，80分（含）-85分（不含）为良好，70分（含）-80分（不含）为合格，70分以下为不合格。</w:t>
      </w:r>
    </w:p>
    <w:p w14:paraId="349BDB75">
      <w:pPr>
        <w:adjustRightInd w:val="0"/>
        <w:snapToGrid w:val="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考核等次为不合格的，采购人有权解除合同，如造成损失的由中标供应商进行赔偿，采购人有权保留追究中标供应商法律责任的权力。</w:t>
      </w:r>
    </w:p>
    <w:p w14:paraId="20A611B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320D846">
      <w:pPr>
        <w:pStyle w:val="61"/>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0319"/>
      <w:bookmarkEnd w:id="29"/>
      <w:bookmarkStart w:id="30" w:name="_Toc184312122"/>
      <w:bookmarkEnd w:id="30"/>
      <w:bookmarkStart w:id="31" w:name="_Toc184312139"/>
      <w:bookmarkEnd w:id="31"/>
      <w:bookmarkStart w:id="32" w:name="_Toc184312070"/>
      <w:bookmarkEnd w:id="32"/>
      <w:bookmarkStart w:id="33" w:name="_Toc184313249"/>
      <w:bookmarkEnd w:id="33"/>
      <w:bookmarkStart w:id="34" w:name="_Toc184308038"/>
      <w:bookmarkEnd w:id="34"/>
      <w:bookmarkStart w:id="35" w:name="_Toc184314475"/>
      <w:bookmarkEnd w:id="35"/>
      <w:bookmarkStart w:id="36" w:name="_Toc184308086"/>
      <w:bookmarkEnd w:id="36"/>
      <w:bookmarkStart w:id="37" w:name="_Toc184308090"/>
      <w:bookmarkEnd w:id="37"/>
      <w:bookmarkStart w:id="38" w:name="_Toc184310286"/>
      <w:bookmarkEnd w:id="38"/>
      <w:bookmarkStart w:id="39" w:name="_Toc184310305"/>
      <w:bookmarkEnd w:id="39"/>
      <w:bookmarkStart w:id="40" w:name="_Toc184308084"/>
      <w:bookmarkEnd w:id="40"/>
      <w:bookmarkStart w:id="41" w:name="_Toc184310280"/>
      <w:bookmarkEnd w:id="41"/>
      <w:bookmarkStart w:id="42" w:name="_Toc184312115"/>
      <w:bookmarkEnd w:id="42"/>
      <w:bookmarkStart w:id="43" w:name="_Toc184308097"/>
      <w:bookmarkEnd w:id="43"/>
      <w:bookmarkStart w:id="44" w:name="_Toc184314452"/>
      <w:bookmarkEnd w:id="44"/>
      <w:bookmarkStart w:id="45" w:name="_Toc184313241"/>
      <w:bookmarkEnd w:id="45"/>
      <w:bookmarkStart w:id="46" w:name="_Toc184313246"/>
      <w:bookmarkEnd w:id="46"/>
      <w:bookmarkStart w:id="47" w:name="_Toc184312082"/>
      <w:bookmarkEnd w:id="47"/>
      <w:bookmarkStart w:id="48" w:name="_Toc184313239"/>
      <w:bookmarkEnd w:id="48"/>
      <w:bookmarkStart w:id="49" w:name="_Toc184308074"/>
      <w:bookmarkEnd w:id="49"/>
      <w:bookmarkStart w:id="50" w:name="_Toc184314466"/>
      <w:bookmarkEnd w:id="50"/>
      <w:bookmarkStart w:id="51" w:name="_Toc184312116"/>
      <w:bookmarkEnd w:id="51"/>
      <w:bookmarkStart w:id="52" w:name="_Toc184313297"/>
      <w:bookmarkEnd w:id="52"/>
      <w:bookmarkStart w:id="53" w:name="_Toc184308069"/>
      <w:bookmarkEnd w:id="53"/>
      <w:bookmarkStart w:id="54" w:name="_Toc184314470"/>
      <w:bookmarkEnd w:id="54"/>
      <w:bookmarkStart w:id="55" w:name="_Toc184313306"/>
      <w:bookmarkEnd w:id="55"/>
      <w:bookmarkStart w:id="56" w:name="_Toc184308081"/>
      <w:bookmarkEnd w:id="56"/>
      <w:bookmarkStart w:id="57" w:name="_Toc184313289"/>
      <w:bookmarkEnd w:id="57"/>
      <w:bookmarkStart w:id="58" w:name="_Toc184313283"/>
      <w:bookmarkEnd w:id="58"/>
      <w:bookmarkStart w:id="59" w:name="_Toc184314445"/>
      <w:bookmarkEnd w:id="59"/>
      <w:bookmarkStart w:id="60" w:name="_Toc184312095"/>
      <w:bookmarkEnd w:id="60"/>
      <w:bookmarkStart w:id="61" w:name="_Toc184314411"/>
      <w:bookmarkEnd w:id="61"/>
      <w:bookmarkStart w:id="62" w:name="_Toc184312084"/>
      <w:bookmarkEnd w:id="62"/>
      <w:bookmarkStart w:id="63" w:name="_Toc184310301"/>
      <w:bookmarkEnd w:id="63"/>
      <w:bookmarkStart w:id="64" w:name="_Toc184312088"/>
      <w:bookmarkEnd w:id="64"/>
      <w:bookmarkStart w:id="65" w:name="_Toc184308073"/>
      <w:bookmarkEnd w:id="65"/>
      <w:bookmarkStart w:id="66" w:name="_Toc184308083"/>
      <w:bookmarkEnd w:id="66"/>
      <w:bookmarkStart w:id="67" w:name="_Toc184313250"/>
      <w:bookmarkEnd w:id="67"/>
      <w:bookmarkStart w:id="68" w:name="_Toc184314446"/>
      <w:bookmarkEnd w:id="68"/>
      <w:bookmarkStart w:id="69" w:name="_Toc184314462"/>
      <w:bookmarkEnd w:id="69"/>
      <w:bookmarkStart w:id="70" w:name="_Toc184313266"/>
      <w:bookmarkEnd w:id="70"/>
      <w:bookmarkStart w:id="71" w:name="_Toc184310310"/>
      <w:bookmarkEnd w:id="71"/>
      <w:bookmarkStart w:id="72" w:name="_Toc184310275"/>
      <w:bookmarkEnd w:id="72"/>
      <w:bookmarkStart w:id="73" w:name="_Toc184313290"/>
      <w:bookmarkEnd w:id="73"/>
      <w:bookmarkStart w:id="74" w:name="_Toc184308066"/>
      <w:bookmarkEnd w:id="74"/>
      <w:bookmarkStart w:id="75" w:name="_Toc184310338"/>
      <w:bookmarkEnd w:id="75"/>
      <w:bookmarkStart w:id="76" w:name="_Toc184308054"/>
      <w:bookmarkEnd w:id="76"/>
      <w:bookmarkStart w:id="77" w:name="_Toc184310322"/>
      <w:bookmarkEnd w:id="77"/>
      <w:bookmarkStart w:id="78" w:name="_Toc184314455"/>
      <w:bookmarkEnd w:id="78"/>
      <w:bookmarkStart w:id="79" w:name="_Toc184314476"/>
      <w:bookmarkEnd w:id="79"/>
      <w:bookmarkStart w:id="80" w:name="_Toc184308052"/>
      <w:bookmarkEnd w:id="80"/>
      <w:bookmarkStart w:id="81" w:name="_Toc184313260"/>
      <w:bookmarkEnd w:id="81"/>
      <w:bookmarkStart w:id="82" w:name="_Toc184313255"/>
      <w:bookmarkEnd w:id="82"/>
      <w:bookmarkStart w:id="83" w:name="_Toc184314423"/>
      <w:bookmarkEnd w:id="83"/>
      <w:bookmarkStart w:id="84" w:name="_Toc184312080"/>
      <w:bookmarkEnd w:id="84"/>
      <w:bookmarkStart w:id="85" w:name="_Toc184310272"/>
      <w:bookmarkEnd w:id="85"/>
      <w:bookmarkStart w:id="86" w:name="_Toc184314443"/>
      <w:bookmarkEnd w:id="86"/>
      <w:bookmarkStart w:id="87" w:name="_Toc184308070"/>
      <w:bookmarkEnd w:id="87"/>
      <w:bookmarkStart w:id="88" w:name="_Toc184313292"/>
      <w:bookmarkEnd w:id="88"/>
      <w:bookmarkStart w:id="89" w:name="_Toc184314458"/>
      <w:bookmarkEnd w:id="89"/>
      <w:bookmarkStart w:id="90" w:name="_Toc184308091"/>
      <w:bookmarkEnd w:id="90"/>
      <w:bookmarkStart w:id="91" w:name="_Toc184312110"/>
      <w:bookmarkEnd w:id="91"/>
      <w:bookmarkStart w:id="92" w:name="_Toc184310335"/>
      <w:bookmarkEnd w:id="92"/>
      <w:bookmarkStart w:id="93" w:name="_Toc184308100"/>
      <w:bookmarkEnd w:id="93"/>
      <w:bookmarkStart w:id="94" w:name="_Toc184314410"/>
      <w:bookmarkEnd w:id="94"/>
      <w:bookmarkStart w:id="95" w:name="_Toc184308106"/>
      <w:bookmarkEnd w:id="95"/>
      <w:bookmarkStart w:id="96" w:name="_Toc184310313"/>
      <w:bookmarkEnd w:id="96"/>
      <w:bookmarkStart w:id="97" w:name="_Toc184314429"/>
      <w:bookmarkEnd w:id="97"/>
      <w:bookmarkStart w:id="98" w:name="_Toc184312097"/>
      <w:bookmarkEnd w:id="98"/>
      <w:bookmarkStart w:id="99" w:name="_Toc184313294"/>
      <w:bookmarkEnd w:id="99"/>
      <w:bookmarkStart w:id="100" w:name="_Toc184308061"/>
      <w:bookmarkEnd w:id="100"/>
      <w:bookmarkStart w:id="101" w:name="_Toc184312069"/>
      <w:bookmarkEnd w:id="101"/>
      <w:bookmarkStart w:id="102" w:name="_Toc184308085"/>
      <w:bookmarkEnd w:id="102"/>
      <w:bookmarkStart w:id="103" w:name="_Toc184310314"/>
      <w:bookmarkEnd w:id="103"/>
      <w:bookmarkStart w:id="104" w:name="_Toc184308057"/>
      <w:bookmarkEnd w:id="104"/>
      <w:bookmarkStart w:id="105" w:name="_Toc184310293"/>
      <w:bookmarkEnd w:id="105"/>
      <w:bookmarkStart w:id="106" w:name="_Toc184308063"/>
      <w:bookmarkEnd w:id="106"/>
      <w:bookmarkStart w:id="107" w:name="_Toc184308059"/>
      <w:bookmarkEnd w:id="107"/>
      <w:bookmarkStart w:id="108" w:name="_Toc184313291"/>
      <w:bookmarkEnd w:id="108"/>
      <w:bookmarkStart w:id="109" w:name="_Toc184314471"/>
      <w:bookmarkEnd w:id="109"/>
      <w:bookmarkStart w:id="110" w:name="_Toc184313285"/>
      <w:bookmarkEnd w:id="110"/>
      <w:bookmarkStart w:id="111" w:name="_Toc184310292"/>
      <w:bookmarkEnd w:id="111"/>
      <w:bookmarkStart w:id="112" w:name="_Toc184314441"/>
      <w:bookmarkEnd w:id="112"/>
      <w:bookmarkStart w:id="113" w:name="_Toc184314437"/>
      <w:bookmarkEnd w:id="113"/>
      <w:bookmarkStart w:id="114" w:name="_Toc184310316"/>
      <w:bookmarkEnd w:id="114"/>
      <w:bookmarkStart w:id="115" w:name="_Toc184314425"/>
      <w:bookmarkEnd w:id="115"/>
      <w:bookmarkStart w:id="116" w:name="_Toc184310318"/>
      <w:bookmarkEnd w:id="116"/>
      <w:bookmarkStart w:id="117" w:name="_Toc184310284"/>
      <w:bookmarkEnd w:id="117"/>
      <w:bookmarkStart w:id="118" w:name="_Toc184310304"/>
      <w:bookmarkEnd w:id="118"/>
      <w:bookmarkStart w:id="119" w:name="_Toc184308044"/>
      <w:bookmarkEnd w:id="119"/>
      <w:bookmarkStart w:id="120" w:name="_Toc184312103"/>
      <w:bookmarkEnd w:id="120"/>
      <w:bookmarkStart w:id="121" w:name="_Toc184308102"/>
      <w:bookmarkEnd w:id="121"/>
      <w:bookmarkStart w:id="122" w:name="_Toc184313293"/>
      <w:bookmarkEnd w:id="122"/>
      <w:bookmarkStart w:id="123" w:name="_Toc184310276"/>
      <w:bookmarkEnd w:id="123"/>
      <w:bookmarkStart w:id="124" w:name="_Toc184312079"/>
      <w:bookmarkEnd w:id="124"/>
      <w:bookmarkStart w:id="125" w:name="_Toc184314428"/>
      <w:bookmarkEnd w:id="125"/>
      <w:bookmarkStart w:id="126" w:name="_Toc184314474"/>
      <w:bookmarkEnd w:id="126"/>
      <w:bookmarkStart w:id="127" w:name="_Toc184313303"/>
      <w:bookmarkEnd w:id="127"/>
      <w:bookmarkStart w:id="128" w:name="_Toc184313261"/>
      <w:bookmarkEnd w:id="128"/>
      <w:bookmarkStart w:id="129" w:name="_Toc184312096"/>
      <w:bookmarkEnd w:id="129"/>
      <w:bookmarkStart w:id="130" w:name="_Toc184308065"/>
      <w:bookmarkEnd w:id="130"/>
      <w:bookmarkStart w:id="131" w:name="_Toc184312086"/>
      <w:bookmarkEnd w:id="131"/>
      <w:bookmarkStart w:id="132" w:name="_Toc184312113"/>
      <w:bookmarkEnd w:id="132"/>
      <w:bookmarkStart w:id="133" w:name="_Toc184310287"/>
      <w:bookmarkEnd w:id="133"/>
      <w:bookmarkStart w:id="134" w:name="_Toc184312112"/>
      <w:bookmarkEnd w:id="134"/>
      <w:bookmarkStart w:id="135" w:name="_Toc184314477"/>
      <w:bookmarkEnd w:id="135"/>
      <w:bookmarkStart w:id="136" w:name="_Toc184308071"/>
      <w:bookmarkEnd w:id="136"/>
      <w:bookmarkStart w:id="137" w:name="_Toc184313258"/>
      <w:bookmarkEnd w:id="137"/>
      <w:bookmarkStart w:id="138" w:name="_Toc184312123"/>
      <w:bookmarkEnd w:id="138"/>
      <w:bookmarkStart w:id="139" w:name="_Toc184313276"/>
      <w:bookmarkEnd w:id="139"/>
      <w:bookmarkStart w:id="140" w:name="_Toc184313309"/>
      <w:bookmarkEnd w:id="140"/>
      <w:bookmarkStart w:id="141" w:name="_Toc184312133"/>
      <w:bookmarkEnd w:id="141"/>
      <w:bookmarkStart w:id="142" w:name="_Toc184312129"/>
      <w:bookmarkEnd w:id="142"/>
      <w:bookmarkStart w:id="143" w:name="_Toc184310283"/>
      <w:bookmarkEnd w:id="143"/>
      <w:bookmarkStart w:id="144" w:name="_Toc184313280"/>
      <w:bookmarkEnd w:id="144"/>
      <w:bookmarkStart w:id="145" w:name="_Toc184308101"/>
      <w:bookmarkEnd w:id="145"/>
      <w:bookmarkStart w:id="146" w:name="_Toc184314432"/>
      <w:bookmarkEnd w:id="146"/>
      <w:bookmarkStart w:id="147" w:name="_Toc184312136"/>
      <w:bookmarkEnd w:id="147"/>
      <w:bookmarkStart w:id="148" w:name="_Toc184313295"/>
      <w:bookmarkEnd w:id="148"/>
      <w:bookmarkStart w:id="149" w:name="_Toc184310331"/>
      <w:bookmarkEnd w:id="149"/>
      <w:bookmarkStart w:id="150" w:name="_Toc184313286"/>
      <w:bookmarkEnd w:id="150"/>
      <w:bookmarkStart w:id="151" w:name="_Toc184312106"/>
      <w:bookmarkEnd w:id="151"/>
      <w:bookmarkStart w:id="152" w:name="_Toc184313268"/>
      <w:bookmarkEnd w:id="152"/>
      <w:bookmarkStart w:id="153" w:name="_Toc184313244"/>
      <w:bookmarkEnd w:id="153"/>
      <w:bookmarkStart w:id="154" w:name="_Toc184313300"/>
      <w:bookmarkEnd w:id="154"/>
      <w:bookmarkStart w:id="155" w:name="_Toc184312091"/>
      <w:bookmarkEnd w:id="155"/>
      <w:bookmarkStart w:id="156" w:name="_Toc184314453"/>
      <w:bookmarkEnd w:id="156"/>
      <w:bookmarkStart w:id="157" w:name="_Toc184314416"/>
      <w:bookmarkEnd w:id="157"/>
      <w:bookmarkStart w:id="158" w:name="_Toc184312135"/>
      <w:bookmarkEnd w:id="158"/>
      <w:bookmarkStart w:id="159" w:name="_Toc184310274"/>
      <w:bookmarkEnd w:id="159"/>
      <w:bookmarkStart w:id="160" w:name="_Toc184314422"/>
      <w:bookmarkEnd w:id="160"/>
      <w:bookmarkStart w:id="161" w:name="_Toc184308056"/>
      <w:bookmarkEnd w:id="161"/>
      <w:bookmarkStart w:id="162" w:name="_Toc184308107"/>
      <w:bookmarkEnd w:id="162"/>
      <w:bookmarkStart w:id="163" w:name="_Toc184310312"/>
      <w:bookmarkEnd w:id="163"/>
      <w:bookmarkStart w:id="164" w:name="_Toc184312132"/>
      <w:bookmarkEnd w:id="164"/>
      <w:bookmarkStart w:id="165" w:name="_Toc184310300"/>
      <w:bookmarkEnd w:id="165"/>
      <w:bookmarkStart w:id="166" w:name="_Toc184313270"/>
      <w:bookmarkEnd w:id="166"/>
      <w:bookmarkStart w:id="167" w:name="_Toc184312100"/>
      <w:bookmarkEnd w:id="167"/>
      <w:bookmarkStart w:id="168" w:name="_Toc184312108"/>
      <w:bookmarkEnd w:id="168"/>
      <w:bookmarkStart w:id="169" w:name="_Toc184314434"/>
      <w:bookmarkEnd w:id="169"/>
      <w:bookmarkStart w:id="170" w:name="_Toc184308108"/>
      <w:bookmarkEnd w:id="170"/>
      <w:bookmarkStart w:id="171" w:name="_Toc184314463"/>
      <w:bookmarkEnd w:id="171"/>
      <w:bookmarkStart w:id="172" w:name="_Toc184310307"/>
      <w:bookmarkEnd w:id="172"/>
      <w:bookmarkStart w:id="173" w:name="_Toc184310330"/>
      <w:bookmarkEnd w:id="173"/>
      <w:bookmarkStart w:id="174" w:name="_Toc184308067"/>
      <w:bookmarkEnd w:id="174"/>
      <w:bookmarkStart w:id="175" w:name="_Toc184308080"/>
      <w:bookmarkEnd w:id="175"/>
      <w:bookmarkStart w:id="176" w:name="_Toc184313264"/>
      <w:bookmarkEnd w:id="176"/>
      <w:bookmarkStart w:id="177" w:name="_Toc184313307"/>
      <w:bookmarkEnd w:id="177"/>
      <w:bookmarkStart w:id="178" w:name="_Toc184312120"/>
      <w:bookmarkEnd w:id="178"/>
      <w:bookmarkStart w:id="179" w:name="_Toc184310296"/>
      <w:bookmarkEnd w:id="179"/>
      <w:bookmarkStart w:id="180" w:name="_Toc184312107"/>
      <w:bookmarkEnd w:id="180"/>
      <w:bookmarkStart w:id="181" w:name="_Toc184312101"/>
      <w:bookmarkEnd w:id="181"/>
      <w:bookmarkStart w:id="182" w:name="_Toc184312073"/>
      <w:bookmarkEnd w:id="182"/>
      <w:bookmarkStart w:id="183" w:name="_Toc184312098"/>
      <w:bookmarkEnd w:id="183"/>
      <w:bookmarkStart w:id="184" w:name="_Toc184310308"/>
      <w:bookmarkEnd w:id="184"/>
      <w:bookmarkStart w:id="185" w:name="_Toc184314448"/>
      <w:bookmarkEnd w:id="185"/>
      <w:bookmarkStart w:id="186" w:name="_Toc184313287"/>
      <w:bookmarkEnd w:id="186"/>
      <w:bookmarkStart w:id="187" w:name="_Toc184314467"/>
      <w:bookmarkEnd w:id="187"/>
      <w:bookmarkStart w:id="188" w:name="_Toc184312125"/>
      <w:bookmarkEnd w:id="188"/>
      <w:bookmarkStart w:id="189" w:name="_Toc184313262"/>
      <w:bookmarkEnd w:id="189"/>
      <w:bookmarkStart w:id="190" w:name="_Toc184312071"/>
      <w:bookmarkEnd w:id="190"/>
      <w:bookmarkStart w:id="191" w:name="_Toc184314472"/>
      <w:bookmarkEnd w:id="191"/>
      <w:bookmarkStart w:id="192" w:name="_Toc184314424"/>
      <w:bookmarkEnd w:id="192"/>
      <w:bookmarkStart w:id="193" w:name="_Toc184310328"/>
      <w:bookmarkEnd w:id="193"/>
      <w:bookmarkStart w:id="194" w:name="_Toc184312111"/>
      <w:bookmarkEnd w:id="194"/>
      <w:bookmarkStart w:id="195" w:name="_Toc184310309"/>
      <w:bookmarkEnd w:id="195"/>
      <w:bookmarkStart w:id="196" w:name="_Toc184313243"/>
      <w:bookmarkEnd w:id="196"/>
      <w:bookmarkStart w:id="197" w:name="_Toc184313263"/>
      <w:bookmarkEnd w:id="197"/>
      <w:bookmarkStart w:id="198" w:name="_Toc184308058"/>
      <w:bookmarkEnd w:id="198"/>
      <w:bookmarkStart w:id="199" w:name="_Toc184312081"/>
      <w:bookmarkEnd w:id="199"/>
      <w:bookmarkStart w:id="200" w:name="_Toc184310290"/>
      <w:bookmarkEnd w:id="200"/>
      <w:bookmarkStart w:id="201" w:name="_Toc184313284"/>
      <w:bookmarkEnd w:id="201"/>
      <w:bookmarkStart w:id="202" w:name="_Toc184313305"/>
      <w:bookmarkEnd w:id="202"/>
      <w:bookmarkStart w:id="203" w:name="_Toc184310281"/>
      <w:bookmarkEnd w:id="203"/>
      <w:bookmarkStart w:id="204" w:name="_Toc184308079"/>
      <w:bookmarkEnd w:id="204"/>
      <w:bookmarkStart w:id="205" w:name="_Toc184314468"/>
      <w:bookmarkEnd w:id="205"/>
      <w:bookmarkStart w:id="206" w:name="_Toc184313273"/>
      <w:bookmarkEnd w:id="206"/>
      <w:bookmarkStart w:id="207" w:name="_Toc184314438"/>
      <w:bookmarkEnd w:id="207"/>
      <w:bookmarkStart w:id="208" w:name="_Toc184312083"/>
      <w:bookmarkEnd w:id="208"/>
      <w:bookmarkStart w:id="209" w:name="_Toc184308042"/>
      <w:bookmarkEnd w:id="209"/>
      <w:bookmarkStart w:id="210" w:name="_Toc184308036"/>
      <w:bookmarkEnd w:id="210"/>
      <w:bookmarkStart w:id="211" w:name="_Toc184308050"/>
      <w:bookmarkEnd w:id="211"/>
      <w:bookmarkStart w:id="212" w:name="_Toc184308099"/>
      <w:bookmarkEnd w:id="212"/>
      <w:bookmarkStart w:id="213" w:name="_Toc184313256"/>
      <w:bookmarkEnd w:id="213"/>
      <w:bookmarkStart w:id="214" w:name="_Toc184314482"/>
      <w:bookmarkEnd w:id="214"/>
      <w:bookmarkStart w:id="215" w:name="_Toc184314412"/>
      <w:bookmarkEnd w:id="215"/>
      <w:bookmarkStart w:id="216" w:name="_Toc184313257"/>
      <w:bookmarkEnd w:id="216"/>
      <w:bookmarkStart w:id="217" w:name="_Toc184314480"/>
      <w:bookmarkEnd w:id="217"/>
      <w:bookmarkStart w:id="218" w:name="_Toc184308088"/>
      <w:bookmarkEnd w:id="218"/>
      <w:bookmarkStart w:id="219" w:name="_Toc184312134"/>
      <w:bookmarkEnd w:id="219"/>
      <w:bookmarkStart w:id="220" w:name="_Toc184308087"/>
      <w:bookmarkEnd w:id="220"/>
      <w:bookmarkStart w:id="221" w:name="_Toc184314436"/>
      <w:bookmarkEnd w:id="221"/>
      <w:bookmarkStart w:id="222" w:name="_Toc184314427"/>
      <w:bookmarkEnd w:id="222"/>
      <w:bookmarkStart w:id="223" w:name="_Toc184312114"/>
      <w:bookmarkEnd w:id="223"/>
      <w:bookmarkStart w:id="224" w:name="_Toc184310315"/>
      <w:bookmarkEnd w:id="224"/>
      <w:bookmarkStart w:id="225" w:name="_Toc184310311"/>
      <w:bookmarkEnd w:id="225"/>
      <w:bookmarkStart w:id="226" w:name="_Toc184314479"/>
      <w:bookmarkEnd w:id="226"/>
      <w:bookmarkStart w:id="227" w:name="_Toc184313308"/>
      <w:bookmarkEnd w:id="227"/>
      <w:bookmarkStart w:id="228" w:name="_Toc184310303"/>
      <w:bookmarkEnd w:id="228"/>
      <w:bookmarkStart w:id="229" w:name="_Toc184310288"/>
      <w:bookmarkEnd w:id="229"/>
      <w:bookmarkStart w:id="230" w:name="_Toc184312105"/>
      <w:bookmarkEnd w:id="230"/>
      <w:bookmarkStart w:id="231" w:name="_Toc184313299"/>
      <w:bookmarkEnd w:id="231"/>
      <w:bookmarkStart w:id="232" w:name="_Toc184312130"/>
      <w:bookmarkEnd w:id="232"/>
      <w:bookmarkStart w:id="233" w:name="_Toc184314450"/>
      <w:bookmarkEnd w:id="233"/>
      <w:bookmarkStart w:id="234" w:name="_Toc184310302"/>
      <w:bookmarkEnd w:id="234"/>
      <w:bookmarkStart w:id="235" w:name="_Toc184310289"/>
      <w:bookmarkEnd w:id="235"/>
      <w:bookmarkStart w:id="236" w:name="_Toc184312099"/>
      <w:bookmarkEnd w:id="236"/>
      <w:bookmarkStart w:id="237" w:name="_Toc184308096"/>
      <w:bookmarkEnd w:id="237"/>
      <w:bookmarkStart w:id="238" w:name="_Toc184314430"/>
      <w:bookmarkEnd w:id="238"/>
      <w:bookmarkStart w:id="239" w:name="_Toc184312094"/>
      <w:bookmarkEnd w:id="239"/>
      <w:bookmarkStart w:id="240" w:name="_Toc184308093"/>
      <w:bookmarkEnd w:id="240"/>
      <w:bookmarkStart w:id="241" w:name="_Toc184312124"/>
      <w:bookmarkEnd w:id="241"/>
      <w:bookmarkStart w:id="242" w:name="_Toc184314442"/>
      <w:bookmarkEnd w:id="242"/>
      <w:bookmarkStart w:id="243" w:name="_Toc184314447"/>
      <w:bookmarkEnd w:id="243"/>
      <w:bookmarkStart w:id="244" w:name="_Toc184313248"/>
      <w:bookmarkEnd w:id="244"/>
      <w:bookmarkStart w:id="245" w:name="_Toc184310306"/>
      <w:bookmarkEnd w:id="245"/>
      <w:bookmarkStart w:id="246" w:name="_Toc184310337"/>
      <w:bookmarkEnd w:id="246"/>
      <w:bookmarkStart w:id="247" w:name="_Toc184314469"/>
      <w:bookmarkEnd w:id="247"/>
      <w:bookmarkStart w:id="248" w:name="_Toc184312104"/>
      <w:bookmarkEnd w:id="248"/>
      <w:bookmarkStart w:id="249" w:name="_Toc184312138"/>
      <w:bookmarkEnd w:id="249"/>
      <w:bookmarkStart w:id="250" w:name="_Toc184314435"/>
      <w:bookmarkEnd w:id="250"/>
      <w:bookmarkStart w:id="251" w:name="_Toc184308062"/>
      <w:bookmarkEnd w:id="251"/>
      <w:bookmarkStart w:id="252" w:name="_Toc184310342"/>
      <w:bookmarkEnd w:id="252"/>
      <w:bookmarkStart w:id="253" w:name="_Toc184314418"/>
      <w:bookmarkEnd w:id="253"/>
      <w:bookmarkStart w:id="254" w:name="_Toc184310339"/>
      <w:bookmarkEnd w:id="254"/>
      <w:bookmarkStart w:id="255" w:name="_Toc184313242"/>
      <w:bookmarkEnd w:id="255"/>
      <w:bookmarkStart w:id="256" w:name="_Toc184312075"/>
      <w:bookmarkEnd w:id="256"/>
      <w:bookmarkStart w:id="257" w:name="_Toc184312078"/>
      <w:bookmarkEnd w:id="257"/>
      <w:bookmarkStart w:id="258" w:name="_Toc184313278"/>
      <w:bookmarkEnd w:id="258"/>
      <w:bookmarkStart w:id="259" w:name="_Toc184314456"/>
      <w:bookmarkEnd w:id="259"/>
      <w:bookmarkStart w:id="260" w:name="_Toc184312068"/>
      <w:bookmarkEnd w:id="260"/>
      <w:bookmarkStart w:id="261" w:name="_Toc184312102"/>
      <w:bookmarkEnd w:id="261"/>
      <w:bookmarkStart w:id="262" w:name="_Toc184312121"/>
      <w:bookmarkEnd w:id="262"/>
      <w:bookmarkStart w:id="263" w:name="_Toc184310285"/>
      <w:bookmarkEnd w:id="263"/>
      <w:bookmarkStart w:id="264" w:name="_Toc184308072"/>
      <w:bookmarkEnd w:id="264"/>
      <w:bookmarkStart w:id="265" w:name="_Toc184308049"/>
      <w:bookmarkEnd w:id="265"/>
      <w:bookmarkStart w:id="266" w:name="_Toc184314444"/>
      <w:bookmarkEnd w:id="266"/>
      <w:bookmarkStart w:id="267" w:name="_Toc184314415"/>
      <w:bookmarkEnd w:id="267"/>
      <w:bookmarkStart w:id="268" w:name="_Toc184313277"/>
      <w:bookmarkEnd w:id="268"/>
      <w:bookmarkStart w:id="269" w:name="_Toc184310278"/>
      <w:bookmarkEnd w:id="269"/>
      <w:bookmarkStart w:id="270" w:name="_Toc184310295"/>
      <w:bookmarkEnd w:id="270"/>
      <w:bookmarkStart w:id="271" w:name="_Toc184308077"/>
      <w:bookmarkEnd w:id="271"/>
      <w:bookmarkStart w:id="272" w:name="_Toc184310297"/>
      <w:bookmarkEnd w:id="272"/>
      <w:bookmarkStart w:id="273" w:name="_Toc184314460"/>
      <w:bookmarkEnd w:id="273"/>
      <w:bookmarkStart w:id="274" w:name="_Toc184308094"/>
      <w:bookmarkEnd w:id="274"/>
      <w:bookmarkStart w:id="275" w:name="_Toc184314473"/>
      <w:bookmarkEnd w:id="275"/>
      <w:bookmarkStart w:id="276" w:name="_Toc184314420"/>
      <w:bookmarkEnd w:id="276"/>
      <w:bookmarkStart w:id="277" w:name="_Toc184310294"/>
      <w:bookmarkEnd w:id="277"/>
      <w:bookmarkStart w:id="278" w:name="_Toc184310327"/>
      <w:bookmarkEnd w:id="278"/>
      <w:bookmarkStart w:id="279" w:name="_Toc184312117"/>
      <w:bookmarkEnd w:id="279"/>
      <w:bookmarkStart w:id="280" w:name="_Toc184310323"/>
      <w:bookmarkEnd w:id="280"/>
      <w:bookmarkStart w:id="281" w:name="_Toc184310344"/>
      <w:bookmarkEnd w:id="281"/>
      <w:bookmarkStart w:id="282" w:name="_Toc184314414"/>
      <w:bookmarkEnd w:id="282"/>
      <w:bookmarkStart w:id="283" w:name="_Toc184308075"/>
      <w:bookmarkEnd w:id="283"/>
      <w:bookmarkStart w:id="284" w:name="_Toc184314433"/>
      <w:bookmarkEnd w:id="284"/>
      <w:bookmarkStart w:id="285" w:name="_Toc184313252"/>
      <w:bookmarkEnd w:id="285"/>
      <w:bookmarkStart w:id="286" w:name="_Toc184313251"/>
      <w:bookmarkEnd w:id="286"/>
      <w:bookmarkStart w:id="287" w:name="_Toc184314439"/>
      <w:bookmarkEnd w:id="287"/>
      <w:bookmarkStart w:id="288" w:name="_Toc184312085"/>
      <w:bookmarkEnd w:id="288"/>
      <w:bookmarkStart w:id="289" w:name="_Toc184308051"/>
      <w:bookmarkEnd w:id="289"/>
      <w:bookmarkStart w:id="290" w:name="_Toc184308098"/>
      <w:bookmarkEnd w:id="290"/>
      <w:bookmarkStart w:id="291" w:name="_Toc184313304"/>
      <w:bookmarkEnd w:id="291"/>
      <w:bookmarkStart w:id="292" w:name="_Toc184313296"/>
      <w:bookmarkEnd w:id="292"/>
      <w:bookmarkStart w:id="293" w:name="_Toc184313240"/>
      <w:bookmarkEnd w:id="293"/>
      <w:bookmarkStart w:id="294" w:name="_Toc184308039"/>
      <w:bookmarkEnd w:id="294"/>
      <w:bookmarkStart w:id="295" w:name="_Toc184310298"/>
      <w:bookmarkEnd w:id="295"/>
      <w:bookmarkStart w:id="296" w:name="_Toc184308104"/>
      <w:bookmarkEnd w:id="296"/>
      <w:bookmarkStart w:id="297" w:name="_Toc184310321"/>
      <w:bookmarkEnd w:id="297"/>
      <w:bookmarkStart w:id="298" w:name="_Toc184312127"/>
      <w:bookmarkEnd w:id="298"/>
      <w:bookmarkStart w:id="299" w:name="_Toc184314449"/>
      <w:bookmarkEnd w:id="299"/>
      <w:bookmarkStart w:id="300" w:name="_Toc184310320"/>
      <w:bookmarkEnd w:id="300"/>
      <w:bookmarkStart w:id="301" w:name="_Toc184312119"/>
      <w:bookmarkEnd w:id="301"/>
      <w:bookmarkStart w:id="302" w:name="_Toc184314481"/>
      <w:bookmarkEnd w:id="302"/>
      <w:bookmarkStart w:id="303" w:name="_Toc184308053"/>
      <w:bookmarkEnd w:id="303"/>
      <w:bookmarkStart w:id="304" w:name="_Toc184312090"/>
      <w:bookmarkEnd w:id="304"/>
      <w:bookmarkStart w:id="305" w:name="_Toc184308092"/>
      <w:bookmarkEnd w:id="305"/>
      <w:bookmarkStart w:id="306" w:name="_Toc184312077"/>
      <w:bookmarkEnd w:id="306"/>
      <w:bookmarkStart w:id="307" w:name="_Toc184308046"/>
      <w:bookmarkEnd w:id="307"/>
      <w:bookmarkStart w:id="308" w:name="_Toc184313245"/>
      <w:bookmarkEnd w:id="308"/>
      <w:bookmarkStart w:id="309" w:name="_Toc184313238"/>
      <w:bookmarkEnd w:id="309"/>
      <w:bookmarkStart w:id="310" w:name="_Toc184314417"/>
      <w:bookmarkEnd w:id="310"/>
      <w:bookmarkStart w:id="311" w:name="_Toc184312126"/>
      <w:bookmarkEnd w:id="311"/>
      <w:bookmarkStart w:id="312" w:name="_Toc184313254"/>
      <w:bookmarkEnd w:id="312"/>
      <w:bookmarkStart w:id="313" w:name="_Toc184314459"/>
      <w:bookmarkEnd w:id="313"/>
      <w:bookmarkStart w:id="314" w:name="_Toc184314426"/>
      <w:bookmarkEnd w:id="314"/>
      <w:bookmarkStart w:id="315" w:name="_Toc184308060"/>
      <w:bookmarkEnd w:id="315"/>
      <w:bookmarkStart w:id="316" w:name="_Toc184308103"/>
      <w:bookmarkEnd w:id="316"/>
      <w:bookmarkStart w:id="317" w:name="_Toc184308045"/>
      <w:bookmarkEnd w:id="317"/>
      <w:bookmarkStart w:id="318" w:name="_Toc184314454"/>
      <w:bookmarkEnd w:id="318"/>
      <w:bookmarkStart w:id="319" w:name="_Toc184310273"/>
      <w:bookmarkEnd w:id="319"/>
      <w:bookmarkStart w:id="320" w:name="_Toc184310325"/>
      <w:bookmarkEnd w:id="320"/>
      <w:bookmarkStart w:id="321" w:name="_Toc184312137"/>
      <w:bookmarkEnd w:id="321"/>
      <w:bookmarkStart w:id="322" w:name="_Toc184313259"/>
      <w:bookmarkEnd w:id="322"/>
      <w:bookmarkStart w:id="323" w:name="_Toc184313274"/>
      <w:bookmarkEnd w:id="323"/>
      <w:bookmarkStart w:id="324" w:name="_Toc184308105"/>
      <w:bookmarkEnd w:id="324"/>
      <w:bookmarkStart w:id="325" w:name="_Toc184310279"/>
      <w:bookmarkEnd w:id="325"/>
      <w:bookmarkStart w:id="326" w:name="_Toc184314440"/>
      <w:bookmarkEnd w:id="326"/>
      <w:bookmarkStart w:id="327" w:name="_Toc184313310"/>
      <w:bookmarkEnd w:id="327"/>
      <w:bookmarkStart w:id="328" w:name="_Toc184314457"/>
      <w:bookmarkEnd w:id="328"/>
      <w:bookmarkStart w:id="329" w:name="_Toc184310317"/>
      <w:bookmarkEnd w:id="329"/>
      <w:bookmarkStart w:id="330" w:name="_Toc184314478"/>
      <w:bookmarkEnd w:id="330"/>
      <w:bookmarkStart w:id="331" w:name="_Toc184313279"/>
      <w:bookmarkEnd w:id="331"/>
      <w:bookmarkStart w:id="332" w:name="_Toc184313282"/>
      <w:bookmarkEnd w:id="332"/>
      <w:bookmarkStart w:id="333" w:name="_Toc184310333"/>
      <w:bookmarkEnd w:id="333"/>
      <w:bookmarkStart w:id="334" w:name="_Toc184310277"/>
      <w:bookmarkEnd w:id="334"/>
      <w:bookmarkStart w:id="335" w:name="_Toc184310282"/>
      <w:bookmarkEnd w:id="335"/>
      <w:bookmarkStart w:id="336" w:name="_Toc184314421"/>
      <w:bookmarkEnd w:id="336"/>
      <w:bookmarkStart w:id="337" w:name="_Toc184313269"/>
      <w:bookmarkEnd w:id="337"/>
      <w:bookmarkStart w:id="338" w:name="_Toc184313272"/>
      <w:bookmarkEnd w:id="338"/>
      <w:bookmarkStart w:id="339" w:name="_Toc184308047"/>
      <w:bookmarkEnd w:id="339"/>
      <w:bookmarkStart w:id="340" w:name="_Toc184314413"/>
      <w:bookmarkEnd w:id="340"/>
      <w:bookmarkStart w:id="341" w:name="_Toc184312074"/>
      <w:bookmarkEnd w:id="341"/>
      <w:bookmarkStart w:id="342" w:name="_Toc184312131"/>
      <w:bookmarkEnd w:id="342"/>
      <w:bookmarkStart w:id="343" w:name="_Toc184308055"/>
      <w:bookmarkEnd w:id="343"/>
      <w:bookmarkStart w:id="344" w:name="_Toc184310343"/>
      <w:bookmarkEnd w:id="344"/>
      <w:bookmarkStart w:id="345" w:name="_Toc184310336"/>
      <w:bookmarkEnd w:id="345"/>
      <w:bookmarkStart w:id="346" w:name="_Toc184313288"/>
      <w:bookmarkEnd w:id="346"/>
      <w:bookmarkStart w:id="347" w:name="_Toc184314464"/>
      <w:bookmarkEnd w:id="347"/>
      <w:bookmarkStart w:id="348" w:name="_Toc184310340"/>
      <w:bookmarkEnd w:id="348"/>
      <w:bookmarkStart w:id="349" w:name="_Toc184312109"/>
      <w:bookmarkEnd w:id="349"/>
      <w:bookmarkStart w:id="350" w:name="_Toc184312067"/>
      <w:bookmarkEnd w:id="350"/>
      <w:bookmarkStart w:id="351" w:name="_Toc184308095"/>
      <w:bookmarkEnd w:id="351"/>
      <w:bookmarkStart w:id="352" w:name="_Toc184312087"/>
      <w:bookmarkEnd w:id="352"/>
      <w:bookmarkStart w:id="353" w:name="_Toc184310332"/>
      <w:bookmarkEnd w:id="353"/>
      <w:bookmarkStart w:id="354" w:name="_Toc184313271"/>
      <w:bookmarkEnd w:id="354"/>
      <w:bookmarkStart w:id="355" w:name="_Toc184310326"/>
      <w:bookmarkEnd w:id="355"/>
      <w:bookmarkStart w:id="356" w:name="_Toc184314419"/>
      <w:bookmarkEnd w:id="356"/>
      <w:bookmarkStart w:id="357" w:name="_Toc184312092"/>
      <w:bookmarkEnd w:id="357"/>
      <w:bookmarkStart w:id="358" w:name="_Toc184313275"/>
      <w:bookmarkEnd w:id="358"/>
      <w:bookmarkStart w:id="359" w:name="_Toc184308041"/>
      <w:bookmarkEnd w:id="359"/>
      <w:bookmarkStart w:id="360" w:name="_Toc184312093"/>
      <w:bookmarkEnd w:id="360"/>
      <w:bookmarkStart w:id="361" w:name="_Toc184310334"/>
      <w:bookmarkEnd w:id="361"/>
      <w:bookmarkStart w:id="362" w:name="_Toc184314461"/>
      <w:bookmarkEnd w:id="362"/>
      <w:bookmarkStart w:id="363" w:name="_Toc184308068"/>
      <w:bookmarkEnd w:id="363"/>
      <w:bookmarkStart w:id="364" w:name="_Toc184310341"/>
      <w:bookmarkEnd w:id="364"/>
      <w:bookmarkStart w:id="365" w:name="_Toc184313267"/>
      <w:bookmarkEnd w:id="365"/>
      <w:bookmarkStart w:id="366" w:name="_Toc184308078"/>
      <w:bookmarkEnd w:id="366"/>
      <w:bookmarkStart w:id="367" w:name="_Toc184310329"/>
      <w:bookmarkEnd w:id="367"/>
      <w:bookmarkStart w:id="368" w:name="_Toc184310291"/>
      <w:bookmarkEnd w:id="368"/>
      <w:bookmarkStart w:id="369" w:name="_Toc184308040"/>
      <w:bookmarkEnd w:id="369"/>
      <w:bookmarkStart w:id="370" w:name="_Toc184313265"/>
      <w:bookmarkEnd w:id="370"/>
      <w:bookmarkStart w:id="371" w:name="_Toc184313301"/>
      <w:bookmarkEnd w:id="371"/>
      <w:bookmarkStart w:id="372" w:name="_Toc184308089"/>
      <w:bookmarkEnd w:id="372"/>
      <w:bookmarkStart w:id="373" w:name="_Toc184310324"/>
      <w:bookmarkEnd w:id="373"/>
      <w:bookmarkStart w:id="374" w:name="_Toc184308048"/>
      <w:bookmarkEnd w:id="374"/>
      <w:bookmarkStart w:id="375" w:name="_Toc184308043"/>
      <w:bookmarkEnd w:id="375"/>
      <w:bookmarkStart w:id="376" w:name="_Toc184308076"/>
      <w:bookmarkEnd w:id="376"/>
      <w:bookmarkStart w:id="377" w:name="_Toc184310299"/>
      <w:bookmarkEnd w:id="377"/>
      <w:bookmarkStart w:id="378" w:name="_Toc184314465"/>
      <w:bookmarkEnd w:id="378"/>
      <w:bookmarkStart w:id="379" w:name="_Toc184313247"/>
      <w:bookmarkEnd w:id="379"/>
      <w:bookmarkStart w:id="380" w:name="_Toc184313298"/>
      <w:bookmarkEnd w:id="380"/>
      <w:bookmarkStart w:id="381" w:name="_Toc184312072"/>
      <w:bookmarkEnd w:id="381"/>
      <w:bookmarkStart w:id="382" w:name="_Toc184312089"/>
      <w:bookmarkEnd w:id="382"/>
      <w:bookmarkStart w:id="383" w:name="_Toc184308082"/>
      <w:bookmarkEnd w:id="383"/>
      <w:bookmarkStart w:id="384" w:name="_Toc184312076"/>
      <w:bookmarkEnd w:id="384"/>
      <w:bookmarkStart w:id="385" w:name="_Toc184308037"/>
      <w:bookmarkEnd w:id="385"/>
      <w:bookmarkStart w:id="386" w:name="_Toc184314431"/>
      <w:bookmarkEnd w:id="386"/>
      <w:bookmarkStart w:id="387" w:name="_Toc184312118"/>
      <w:bookmarkEnd w:id="387"/>
      <w:bookmarkStart w:id="388" w:name="_Toc184313253"/>
      <w:bookmarkEnd w:id="388"/>
      <w:bookmarkStart w:id="389" w:name="_Toc184312128"/>
      <w:bookmarkEnd w:id="389"/>
      <w:bookmarkStart w:id="390" w:name="_Toc184314451"/>
      <w:bookmarkEnd w:id="390"/>
      <w:bookmarkStart w:id="391" w:name="_Toc184313281"/>
      <w:bookmarkEnd w:id="391"/>
      <w:bookmarkStart w:id="392" w:name="_Toc184313302"/>
      <w:bookmarkEnd w:id="392"/>
      <w:bookmarkStart w:id="393" w:name="_Toc184308064"/>
      <w:bookmarkEnd w:id="393"/>
      <w:r>
        <w:rPr>
          <w:rFonts w:hint="eastAsia" w:ascii="仿宋" w:hAnsi="仿宋" w:eastAsia="仿宋" w:cs="仿宋"/>
          <w:b/>
          <w:color w:val="auto"/>
          <w:sz w:val="36"/>
          <w:szCs w:val="36"/>
          <w:highlight w:val="none"/>
        </w:rPr>
        <w:t>评标办法</w:t>
      </w:r>
    </w:p>
    <w:p w14:paraId="4A56703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1740" w:tblpY="303"/>
        <w:tblOverlap w:val="never"/>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928"/>
        <w:gridCol w:w="983"/>
        <w:gridCol w:w="1083"/>
      </w:tblGrid>
      <w:tr w14:paraId="47C0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78" w:type="dxa"/>
            <w:vAlign w:val="center"/>
          </w:tcPr>
          <w:p w14:paraId="2D124CD4">
            <w:pP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评分项目</w:t>
            </w:r>
          </w:p>
        </w:tc>
        <w:tc>
          <w:tcPr>
            <w:tcW w:w="5928" w:type="dxa"/>
            <w:vAlign w:val="center"/>
          </w:tcPr>
          <w:p w14:paraId="739A4928">
            <w:pP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评标要点及说明</w:t>
            </w:r>
          </w:p>
        </w:tc>
        <w:tc>
          <w:tcPr>
            <w:tcW w:w="983" w:type="dxa"/>
            <w:vAlign w:val="center"/>
          </w:tcPr>
          <w:p w14:paraId="345D7F9F">
            <w:pPr>
              <w:jc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分值</w:t>
            </w:r>
          </w:p>
        </w:tc>
        <w:tc>
          <w:tcPr>
            <w:tcW w:w="1083" w:type="dxa"/>
            <w:vAlign w:val="center"/>
          </w:tcPr>
          <w:p w14:paraId="03625336">
            <w:pPr>
              <w:rPr>
                <w:rFonts w:hint="eastAsia" w:ascii="仿宋" w:hAnsi="仿宋" w:eastAsia="仿宋" w:cs="仿宋"/>
                <w:b w:val="0"/>
                <w:bCs w:val="0"/>
                <w:color w:val="000000"/>
                <w:sz w:val="24"/>
                <w:szCs w:val="24"/>
                <w:lang w:eastAsia="zh-CN"/>
              </w:rPr>
            </w:pPr>
            <w:r>
              <w:rPr>
                <w:rFonts w:hint="eastAsia" w:ascii="仿宋" w:hAnsi="仿宋" w:eastAsia="仿宋" w:cs="仿宋"/>
                <w:b/>
                <w:bCs/>
                <w:sz w:val="24"/>
                <w:szCs w:val="24"/>
                <w:lang w:val="en-US" w:eastAsia="zh-CN"/>
              </w:rPr>
              <w:t>主观分/客观分</w:t>
            </w:r>
          </w:p>
        </w:tc>
      </w:tr>
      <w:tr w14:paraId="24AA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78" w:type="dxa"/>
            <w:vAlign w:val="center"/>
          </w:tcPr>
          <w:p w14:paraId="7E37E5D1">
            <w:pPr>
              <w:rPr>
                <w:rFonts w:hint="eastAsia" w:ascii="仿宋" w:hAnsi="仿宋" w:eastAsia="仿宋" w:cs="仿宋"/>
                <w:b w:val="0"/>
                <w:bCs w:val="0"/>
                <w:color w:val="000000"/>
                <w:sz w:val="24"/>
                <w:szCs w:val="24"/>
              </w:rPr>
            </w:pPr>
            <w:r>
              <w:rPr>
                <w:rFonts w:hint="eastAsia" w:ascii="仿宋" w:hAnsi="仿宋" w:eastAsia="仿宋" w:cs="仿宋"/>
                <w:bCs/>
                <w:color w:val="auto"/>
                <w:sz w:val="24"/>
                <w:szCs w:val="24"/>
                <w:lang w:val="en-US" w:eastAsia="zh-CN"/>
              </w:rPr>
              <w:t>报价</w:t>
            </w:r>
          </w:p>
        </w:tc>
        <w:tc>
          <w:tcPr>
            <w:tcW w:w="5928" w:type="dxa"/>
            <w:vAlign w:val="center"/>
          </w:tcPr>
          <w:p w14:paraId="75364A37">
            <w:pPr>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基准价为满足评标要求且投标价格最低的报价，投标报价得分=(基准价／投标报价)×100，四舍五入，保留两位小数。报价高于预算价的，为无效投标文件。</w:t>
            </w:r>
          </w:p>
          <w:p w14:paraId="37CFF2C4">
            <w:pPr>
              <w:ind w:firstLine="480" w:firstLineChars="200"/>
              <w:rPr>
                <w:rFonts w:hint="eastAsia" w:ascii="仿宋" w:hAnsi="仿宋" w:eastAsia="仿宋" w:cs="仿宋"/>
                <w:b w:val="0"/>
                <w:bCs w:val="0"/>
                <w:color w:val="000000"/>
                <w:sz w:val="24"/>
                <w:szCs w:val="24"/>
                <w:lang w:val="en-US" w:eastAsia="zh-CN"/>
              </w:rPr>
            </w:pPr>
            <w:r>
              <w:rPr>
                <w:rFonts w:hint="eastAsia" w:ascii="仿宋" w:hAnsi="仿宋" w:eastAsia="仿宋" w:cs="仿宋"/>
                <w:bCs/>
                <w:color w:val="auto"/>
                <w:sz w:val="24"/>
                <w:szCs w:val="24"/>
                <w:lang w:val="en-US" w:eastAsia="zh-CN"/>
              </w:rPr>
              <w:t>属于小型和微型企业的，投标文件中投标人必须提供的《中小企业声明函》以及本单位、制造商（如有）“国家企业信用信息公示系 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983" w:type="dxa"/>
            <w:vAlign w:val="center"/>
          </w:tcPr>
          <w:p w14:paraId="352BEF0F">
            <w:pPr>
              <w:jc w:val="center"/>
              <w:rPr>
                <w:rFonts w:hint="eastAsia" w:ascii="仿宋" w:hAnsi="仿宋" w:eastAsia="仿宋" w:cs="仿宋"/>
                <w:b w:val="0"/>
                <w:bCs w:val="0"/>
                <w:color w:val="000000"/>
                <w:sz w:val="24"/>
                <w:szCs w:val="24"/>
              </w:rPr>
            </w:pPr>
            <w:r>
              <w:rPr>
                <w:rFonts w:hint="eastAsia" w:ascii="仿宋" w:hAnsi="仿宋" w:eastAsia="仿宋" w:cs="仿宋"/>
                <w:bCs/>
                <w:color w:val="auto"/>
                <w:sz w:val="24"/>
                <w:szCs w:val="24"/>
                <w:lang w:val="en-US" w:eastAsia="zh-CN"/>
              </w:rPr>
              <w:t>0-100分</w:t>
            </w:r>
          </w:p>
        </w:tc>
        <w:tc>
          <w:tcPr>
            <w:tcW w:w="1083" w:type="dxa"/>
            <w:vAlign w:val="center"/>
          </w:tcPr>
          <w:p w14:paraId="2CAF5ADB">
            <w:pPr>
              <w:spacing w:line="360" w:lineRule="exact"/>
              <w:jc w:val="center"/>
              <w:rPr>
                <w:rFonts w:hint="eastAsia" w:ascii="仿宋" w:hAnsi="仿宋" w:eastAsia="仿宋" w:cs="仿宋"/>
                <w:b w:val="0"/>
                <w:bCs w:val="0"/>
                <w:color w:val="000000"/>
                <w:sz w:val="24"/>
                <w:szCs w:val="24"/>
              </w:rPr>
            </w:pPr>
          </w:p>
        </w:tc>
      </w:tr>
    </w:tbl>
    <w:p w14:paraId="06F73DE9">
      <w:pPr>
        <w:snapToGrid w:val="0"/>
        <w:spacing w:line="360" w:lineRule="auto"/>
        <w:rPr>
          <w:rFonts w:hint="eastAsia" w:ascii="华文新魏" w:hAnsi="华文新魏" w:eastAsia="华文新魏" w:cs="华文新魏"/>
          <w:b/>
          <w:color w:val="auto"/>
          <w:sz w:val="28"/>
          <w:szCs w:val="28"/>
          <w:highlight w:val="none"/>
        </w:rPr>
      </w:pPr>
      <w:r>
        <w:rPr>
          <w:rFonts w:hint="eastAsia" w:ascii="仿宋" w:hAnsi="仿宋" w:eastAsia="仿宋" w:cs="仿宋"/>
          <w:b/>
          <w:color w:val="auto"/>
          <w:sz w:val="32"/>
          <w:highlight w:val="none"/>
        </w:rPr>
        <w:t>一、评标方法</w:t>
      </w:r>
    </w:p>
    <w:p w14:paraId="431DB4C7">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1.投标文件评审方法</w:t>
      </w:r>
      <w:r>
        <w:rPr>
          <w:rFonts w:hint="eastAsia" w:ascii="仿宋" w:hAnsi="仿宋" w:eastAsia="仿宋" w:cs="仿宋"/>
          <w:color w:val="auto"/>
          <w:sz w:val="24"/>
          <w:highlight w:val="none"/>
        </w:rPr>
        <w:t>（本评标办法涉及的计算数值四舍五入保留2位小数）</w:t>
      </w:r>
    </w:p>
    <w:p w14:paraId="0C1F1C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有效投标报价的最低价作为评标基准价，其最低报价为满分；按［投标报价得分=（评标基准价/投标报价）*100］计算公式计算。</w:t>
      </w:r>
    </w:p>
    <w:p w14:paraId="3D71010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99F8FE1">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CB5472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6BFCD9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A12609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997836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FBE064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3B246C7">
      <w:pPr>
        <w:pStyle w:val="13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416648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6C0A9B8">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2CE586C">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FB26062">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F881B23">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92E8D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58311B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2619F0B">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583D39">
      <w:pPr>
        <w:pStyle w:val="13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55EA1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250764">
      <w:pPr>
        <w:spacing w:line="360" w:lineRule="auto"/>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采用最低评标价法的，评标为报价得分最高的供应商为成交供应商，</w:t>
      </w:r>
      <w:r>
        <w:rPr>
          <w:rFonts w:hint="eastAsia" w:ascii="仿宋" w:hAnsi="仿宋" w:eastAsia="仿宋" w:cs="仿宋"/>
          <w:kern w:val="0"/>
          <w:sz w:val="24"/>
        </w:rPr>
        <w:t>报价相同的，采取随机抽取方式确定</w:t>
      </w:r>
    </w:p>
    <w:p w14:paraId="1BE3EC5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973B7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6350C7">
      <w:pPr>
        <w:widowControl/>
        <w:shd w:val="clear"/>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D94A14B">
      <w:pPr>
        <w:pStyle w:val="13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53DC61">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E328F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AC360D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036A4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A1A61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27F70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CEAB33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F7383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D1DA7E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E55103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6A28C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0FEF921">
      <w:pPr>
        <w:pageBreakBefore w:val="0"/>
        <w:widowControl w:val="0"/>
        <w:kinsoku/>
        <w:wordWrap/>
        <w:overflowPunct/>
        <w:topLinePunct w:val="0"/>
        <w:autoSpaceDE/>
        <w:autoSpaceDN/>
        <w:bidi w:val="0"/>
        <w:spacing w:line="348"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02D7E24">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F206AD6">
      <w:pPr>
        <w:pStyle w:val="2"/>
        <w:pageBreakBefore w:val="0"/>
        <w:widowControl w:val="0"/>
        <w:kinsoku/>
        <w:wordWrap/>
        <w:overflowPunct/>
        <w:topLinePunct w:val="0"/>
        <w:autoSpaceDE/>
        <w:autoSpaceDN/>
        <w:bidi w:val="0"/>
        <w:spacing w:line="348"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3FCAF3E">
      <w:pPr>
        <w:pageBreakBefore w:val="0"/>
        <w:widowControl w:val="0"/>
        <w:kinsoku/>
        <w:wordWrap/>
        <w:overflowPunct/>
        <w:topLinePunct w:val="0"/>
        <w:autoSpaceDE/>
        <w:autoSpaceDN/>
        <w:bidi w:val="0"/>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98A045B">
      <w:pPr>
        <w:pageBreakBefore w:val="0"/>
        <w:widowControl w:val="0"/>
        <w:kinsoku/>
        <w:wordWrap/>
        <w:overflowPunct/>
        <w:topLinePunct w:val="0"/>
        <w:autoSpaceDE/>
        <w:autoSpaceDN/>
        <w:bidi w:val="0"/>
        <w:spacing w:line="348" w:lineRule="auto"/>
        <w:ind w:firstLine="480" w:firstLineChars="20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4.2.15</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455D7F">
      <w:pPr>
        <w:pStyle w:val="6"/>
        <w:pageBreakBefore w:val="0"/>
        <w:widowControl w:val="0"/>
        <w:kinsoku/>
        <w:wordWrap/>
        <w:overflowPunct/>
        <w:topLinePunct w:val="0"/>
        <w:autoSpaceDE/>
        <w:autoSpaceDN/>
        <w:bidi w:val="0"/>
        <w:snapToGrid w:val="0"/>
        <w:spacing w:line="348"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F7D3C70">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01FD056">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07B0B65">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574EA6">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923DFD9">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85F3C7B">
      <w:pPr>
        <w:pStyle w:val="6"/>
        <w:pageBreakBefore w:val="0"/>
        <w:widowControl w:val="0"/>
        <w:kinsoku/>
        <w:wordWrap/>
        <w:overflowPunct/>
        <w:topLinePunct w:val="0"/>
        <w:autoSpaceDE/>
        <w:autoSpaceDN/>
        <w:bidi w:val="0"/>
        <w:snapToGrid w:val="0"/>
        <w:spacing w:line="348"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5DE67D9A">
      <w:pPr>
        <w:pStyle w:val="6"/>
        <w:pageBreakBefore w:val="0"/>
        <w:widowControl w:val="0"/>
        <w:kinsoku/>
        <w:wordWrap/>
        <w:overflowPunct/>
        <w:topLinePunct w:val="0"/>
        <w:autoSpaceDE/>
        <w:autoSpaceDN/>
        <w:bidi w:val="0"/>
        <w:snapToGrid w:val="0"/>
        <w:spacing w:line="34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A7348ED">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4B75147">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3620ABC">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7888BC26">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BDD277D">
      <w:pPr>
        <w:pStyle w:val="6"/>
        <w:pageBreakBefore w:val="0"/>
        <w:widowControl w:val="0"/>
        <w:kinsoku/>
        <w:wordWrap/>
        <w:overflowPunct/>
        <w:topLinePunct w:val="0"/>
        <w:autoSpaceDE/>
        <w:autoSpaceDN/>
        <w:bidi w:val="0"/>
        <w:snapToGrid w:val="0"/>
        <w:spacing w:line="348"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39505DC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7665FE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F17D8D0">
      <w:pPr>
        <w:spacing w:line="480" w:lineRule="auto"/>
        <w:jc w:val="center"/>
        <w:rPr>
          <w:rFonts w:hint="eastAsia" w:ascii="仿宋" w:hAnsi="仿宋" w:eastAsia="仿宋" w:cs="仿宋"/>
          <w:b/>
          <w:color w:val="auto"/>
          <w:sz w:val="28"/>
          <w:szCs w:val="28"/>
          <w:highlight w:val="none"/>
        </w:rPr>
      </w:pPr>
    </w:p>
    <w:p w14:paraId="71FF9113">
      <w:pPr>
        <w:spacing w:line="480" w:lineRule="auto"/>
        <w:jc w:val="center"/>
        <w:rPr>
          <w:rFonts w:hint="eastAsia" w:ascii="仿宋" w:hAnsi="仿宋" w:eastAsia="仿宋" w:cs="仿宋"/>
          <w:b/>
          <w:color w:val="auto"/>
          <w:sz w:val="24"/>
          <w:highlight w:val="none"/>
        </w:rPr>
      </w:pPr>
    </w:p>
    <w:p w14:paraId="50111B00">
      <w:pPr>
        <w:spacing w:line="480" w:lineRule="auto"/>
        <w:jc w:val="center"/>
        <w:rPr>
          <w:rFonts w:hint="eastAsia" w:ascii="仿宋" w:hAnsi="仿宋" w:eastAsia="仿宋" w:cs="仿宋"/>
          <w:b/>
          <w:color w:val="auto"/>
          <w:sz w:val="24"/>
          <w:highlight w:val="none"/>
        </w:rPr>
      </w:pPr>
    </w:p>
    <w:p w14:paraId="394DB15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E9772D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0CA9F5A">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5F5994F">
      <w:pPr>
        <w:spacing w:before="120" w:line="22" w:lineRule="atLeast"/>
        <w:rPr>
          <w:rFonts w:hint="eastAsia" w:ascii="仿宋" w:hAnsi="仿宋" w:eastAsia="仿宋" w:cs="仿宋"/>
          <w:color w:val="auto"/>
          <w:sz w:val="24"/>
          <w:highlight w:val="none"/>
        </w:rPr>
      </w:pPr>
    </w:p>
    <w:p w14:paraId="49B9D616">
      <w:pPr>
        <w:pStyle w:val="2"/>
        <w:rPr>
          <w:rFonts w:hint="eastAsia" w:ascii="仿宋" w:hAnsi="仿宋" w:eastAsia="仿宋" w:cs="仿宋"/>
          <w:color w:val="auto"/>
          <w:highlight w:val="none"/>
        </w:rPr>
      </w:pPr>
    </w:p>
    <w:p w14:paraId="628C333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3F8898C">
      <w:pPr>
        <w:pStyle w:val="599"/>
        <w:spacing w:before="120" w:line="22" w:lineRule="atLeast"/>
        <w:rPr>
          <w:rFonts w:hint="eastAsia" w:ascii="仿宋" w:hAnsi="仿宋" w:eastAsia="仿宋" w:cs="仿宋"/>
          <w:color w:val="auto"/>
          <w:szCs w:val="24"/>
          <w:highlight w:val="none"/>
        </w:rPr>
      </w:pPr>
    </w:p>
    <w:p w14:paraId="5D697DEE">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47EB4C9">
      <w:pPr>
        <w:rPr>
          <w:rFonts w:hint="eastAsia" w:ascii="仿宋" w:hAnsi="仿宋" w:eastAsia="仿宋" w:cs="仿宋"/>
          <w:color w:val="auto"/>
          <w:sz w:val="24"/>
          <w:highlight w:val="none"/>
        </w:rPr>
      </w:pPr>
    </w:p>
    <w:p w14:paraId="610AAEB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1B7AF6D">
      <w:pPr>
        <w:spacing w:before="120" w:line="22" w:lineRule="atLeast"/>
        <w:rPr>
          <w:rFonts w:hint="eastAsia" w:ascii="仿宋" w:hAnsi="仿宋" w:eastAsia="仿宋" w:cs="仿宋"/>
          <w:color w:val="auto"/>
          <w:sz w:val="24"/>
          <w:highlight w:val="none"/>
        </w:rPr>
      </w:pPr>
    </w:p>
    <w:p w14:paraId="210A7A3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09615D7">
      <w:pPr>
        <w:spacing w:before="120" w:line="22" w:lineRule="atLeast"/>
        <w:rPr>
          <w:rFonts w:hint="eastAsia" w:ascii="仿宋" w:hAnsi="仿宋" w:eastAsia="仿宋" w:cs="仿宋"/>
          <w:color w:val="auto"/>
          <w:sz w:val="24"/>
          <w:highlight w:val="none"/>
        </w:rPr>
      </w:pPr>
    </w:p>
    <w:p w14:paraId="1F81065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A9214B6">
      <w:pPr>
        <w:spacing w:before="120" w:line="22" w:lineRule="atLeast"/>
        <w:rPr>
          <w:rFonts w:hint="eastAsia" w:ascii="仿宋" w:hAnsi="仿宋" w:eastAsia="仿宋" w:cs="仿宋"/>
          <w:color w:val="auto"/>
          <w:sz w:val="24"/>
          <w:highlight w:val="none"/>
        </w:rPr>
      </w:pPr>
    </w:p>
    <w:p w14:paraId="041D3517">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40A284D">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E6FF1DB">
      <w:pPr>
        <w:rPr>
          <w:rFonts w:hint="eastAsia" w:ascii="仿宋" w:hAnsi="仿宋" w:eastAsia="仿宋" w:cs="仿宋"/>
          <w:b/>
          <w:color w:val="auto"/>
          <w:sz w:val="24"/>
          <w:highlight w:val="none"/>
        </w:rPr>
      </w:pPr>
    </w:p>
    <w:p w14:paraId="163929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val="zh-CN"/>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8B06110">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6F0CB03">
      <w:pPr>
        <w:pStyle w:val="33"/>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5B9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vAlign w:val="center"/>
          </w:tcPr>
          <w:p w14:paraId="4CE75D43">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vAlign w:val="center"/>
          </w:tcPr>
          <w:p w14:paraId="20973B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vAlign w:val="center"/>
          </w:tcPr>
          <w:p w14:paraId="2655A1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vAlign w:val="center"/>
          </w:tcPr>
          <w:p w14:paraId="1E5829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68101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vAlign w:val="center"/>
          </w:tcPr>
          <w:p w14:paraId="093D49E3">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vAlign w:val="center"/>
          </w:tcPr>
          <w:p w14:paraId="619DF07C">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7594DA87">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14:paraId="3CDD13CD">
            <w:pPr>
              <w:jc w:val="center"/>
              <w:rPr>
                <w:rFonts w:hint="eastAsia" w:ascii="仿宋" w:hAnsi="仿宋" w:eastAsia="仿宋" w:cs="仿宋"/>
                <w:color w:val="auto"/>
                <w:sz w:val="24"/>
                <w:szCs w:val="24"/>
                <w:highlight w:val="none"/>
              </w:rPr>
            </w:pPr>
          </w:p>
        </w:tc>
      </w:tr>
      <w:tr w14:paraId="0895B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vAlign w:val="center"/>
          </w:tcPr>
          <w:p w14:paraId="606CF1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7EDE7B3D">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B26DAC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3026D551">
      <w:pPr>
        <w:pStyle w:val="33"/>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8F557AB">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7DC40B89">
      <w:pPr>
        <w:pStyle w:val="33"/>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41061C92">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31C15F0C">
      <w:pPr>
        <w:pStyle w:val="33"/>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DC30CC">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0A30C76A">
      <w:pPr>
        <w:pStyle w:val="33"/>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作为本合同的履约保证金，在合同签订前（收到中标通知书后15个工作日内）提交。在乙方完成其合同义务后30天内予以无息退还；但如果此时存在合同争端并且未能解决，那么履约保证金的有效期应延长到上述争端最终解决且理赔完毕后终止。</w:t>
      </w:r>
    </w:p>
    <w:p w14:paraId="32C99981">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3DB51C6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57F3399D">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67EE31A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1912129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571EB76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0AACE66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2F5F0C05">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34FCF651">
      <w:pPr>
        <w:pStyle w:val="33"/>
        <w:adjustRightInd w:val="0"/>
        <w:snapToGrid w:val="0"/>
        <w:spacing w:line="312" w:lineRule="auto"/>
        <w:ind w:right="-88" w:rightChars="-42" w:firstLine="480" w:firstLineChars="200"/>
        <w:rPr>
          <w:rFonts w:hint="eastAsia" w:hAnsi="宋体"/>
          <w:color w:val="000000"/>
          <w:sz w:val="24"/>
          <w:szCs w:val="24"/>
        </w:rPr>
      </w:pPr>
      <w:r>
        <w:rPr>
          <w:rFonts w:hint="eastAsia" w:hAnsi="宋体"/>
          <w:color w:val="000000"/>
          <w:sz w:val="24"/>
          <w:szCs w:val="24"/>
        </w:rPr>
        <w:t>1. 履行时间：</w:t>
      </w:r>
      <w:r>
        <w:rPr>
          <w:rFonts w:hint="eastAsia" w:hAnsi="宋体"/>
          <w:color w:val="000000"/>
          <w:sz w:val="24"/>
          <w:szCs w:val="24"/>
          <w:u w:val="single"/>
        </w:rPr>
        <w:t xml:space="preserve"> </w:t>
      </w:r>
      <w:r>
        <w:rPr>
          <w:rFonts w:hint="eastAsia" w:hAnsi="宋体"/>
          <w:b/>
          <w:bCs/>
          <w:color w:val="000000"/>
          <w:sz w:val="24"/>
          <w:szCs w:val="24"/>
          <w:u w:val="single"/>
          <w:lang w:val="en-US" w:eastAsia="zh-CN"/>
        </w:rPr>
        <w:t>20   年  月   日至20   年  月   日</w:t>
      </w:r>
      <w:r>
        <w:rPr>
          <w:rFonts w:hint="eastAsia" w:hAnsi="宋体"/>
          <w:b/>
          <w:bCs/>
          <w:color w:val="000000"/>
          <w:sz w:val="24"/>
          <w:szCs w:val="24"/>
          <w:u w:val="single"/>
        </w:rPr>
        <w:t xml:space="preserve"> </w:t>
      </w:r>
      <w:r>
        <w:rPr>
          <w:rFonts w:hint="eastAsia" w:hAnsi="宋体"/>
          <w:color w:val="000000"/>
          <w:sz w:val="24"/>
          <w:szCs w:val="24"/>
          <w:u w:val="single"/>
        </w:rPr>
        <w:t xml:space="preserve"> </w:t>
      </w:r>
      <w:r>
        <w:rPr>
          <w:rFonts w:hint="eastAsia" w:hAnsi="宋体"/>
          <w:color w:val="000000"/>
          <w:sz w:val="24"/>
          <w:szCs w:val="24"/>
        </w:rPr>
        <w:t>。</w:t>
      </w:r>
    </w:p>
    <w:p w14:paraId="694399CF">
      <w:pPr>
        <w:pStyle w:val="33"/>
        <w:adjustRightInd w:val="0"/>
        <w:snapToGrid w:val="0"/>
        <w:spacing w:line="312" w:lineRule="auto"/>
        <w:ind w:right="-88" w:rightChars="-42" w:firstLine="480" w:firstLineChars="200"/>
        <w:rPr>
          <w:rFonts w:hint="eastAsia" w:hAnsi="宋体"/>
          <w:color w:val="000000"/>
          <w:sz w:val="24"/>
          <w:szCs w:val="24"/>
        </w:rPr>
      </w:pPr>
      <w:r>
        <w:rPr>
          <w:rFonts w:hint="eastAsia" w:hAnsi="宋体"/>
          <w:color w:val="000000"/>
          <w:sz w:val="24"/>
          <w:szCs w:val="24"/>
        </w:rPr>
        <w:t>2. 履行方式：按甲方要求。</w:t>
      </w:r>
    </w:p>
    <w:p w14:paraId="0CDA73EC">
      <w:pPr>
        <w:pStyle w:val="33"/>
        <w:adjustRightInd w:val="0"/>
        <w:snapToGrid w:val="0"/>
        <w:spacing w:line="312" w:lineRule="auto"/>
        <w:ind w:right="-88" w:rightChars="-42" w:firstLine="480" w:firstLineChars="200"/>
        <w:rPr>
          <w:rFonts w:hint="eastAsia" w:hAnsi="宋体"/>
          <w:color w:val="auto"/>
          <w:sz w:val="24"/>
          <w:szCs w:val="24"/>
        </w:rPr>
      </w:pPr>
      <w:r>
        <w:rPr>
          <w:rFonts w:hint="eastAsia" w:hAnsi="宋体"/>
          <w:color w:val="auto"/>
          <w:sz w:val="24"/>
          <w:szCs w:val="24"/>
        </w:rPr>
        <w:t>3. 履行地点：</w:t>
      </w:r>
      <w:r>
        <w:rPr>
          <w:rFonts w:hint="eastAsia" w:hAnsi="宋体"/>
          <w:color w:val="auto"/>
          <w:sz w:val="24"/>
          <w:szCs w:val="24"/>
          <w:lang w:eastAsia="zh-CN"/>
        </w:rPr>
        <w:t>江山市中医院</w:t>
      </w:r>
      <w:r>
        <w:rPr>
          <w:rFonts w:hint="eastAsia" w:hAnsi="宋体"/>
          <w:color w:val="auto"/>
          <w:sz w:val="24"/>
          <w:szCs w:val="24"/>
        </w:rPr>
        <w:t>。</w:t>
      </w:r>
    </w:p>
    <w:p w14:paraId="7C26EF91">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688F171B">
      <w:pPr>
        <w:pStyle w:val="33"/>
        <w:adjustRightInd w:val="0"/>
        <w:snapToGrid w:val="0"/>
        <w:spacing w:line="312" w:lineRule="auto"/>
        <w:ind w:right="-88" w:rightChars="-42"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1.按</w:t>
      </w:r>
      <w:r>
        <w:rPr>
          <w:rFonts w:hint="eastAsia" w:ascii="仿宋" w:hAnsi="仿宋" w:eastAsia="仿宋" w:cs="仿宋"/>
          <w:color w:val="000000"/>
          <w:sz w:val="24"/>
          <w:szCs w:val="24"/>
          <w:lang w:eastAsia="zh-CN"/>
        </w:rPr>
        <w:t>季度</w:t>
      </w:r>
      <w:r>
        <w:rPr>
          <w:rFonts w:hint="eastAsia" w:ascii="仿宋" w:hAnsi="仿宋" w:eastAsia="仿宋" w:cs="仿宋"/>
          <w:color w:val="000000"/>
          <w:sz w:val="24"/>
          <w:szCs w:val="24"/>
        </w:rPr>
        <w:t>结算（根据实际进场人数计算），</w:t>
      </w:r>
      <w:r>
        <w:rPr>
          <w:rFonts w:hint="eastAsia" w:ascii="仿宋" w:hAnsi="仿宋" w:eastAsia="仿宋" w:cs="仿宋"/>
          <w:b/>
          <w:bCs/>
          <w:color w:val="000000"/>
          <w:sz w:val="24"/>
          <w:szCs w:val="24"/>
          <w:lang w:eastAsia="zh-CN"/>
        </w:rPr>
        <w:t>每季度第二个月</w:t>
      </w:r>
      <w:r>
        <w:rPr>
          <w:rFonts w:hint="eastAsia" w:ascii="仿宋" w:hAnsi="仿宋" w:eastAsia="仿宋" w:cs="仿宋"/>
          <w:b/>
          <w:bCs/>
          <w:color w:val="000000"/>
          <w:sz w:val="24"/>
          <w:szCs w:val="24"/>
          <w:lang w:val="en-US" w:eastAsia="zh-CN"/>
        </w:rPr>
        <w:t>10日前</w:t>
      </w:r>
      <w:r>
        <w:rPr>
          <w:rFonts w:hint="eastAsia" w:ascii="仿宋" w:hAnsi="仿宋" w:eastAsia="仿宋" w:cs="仿宋"/>
          <w:color w:val="000000"/>
          <w:sz w:val="24"/>
          <w:szCs w:val="24"/>
        </w:rPr>
        <w:t>经甲方审核无误后，乙方提交有效正规税务发票给甲方作为付款凭据后</w:t>
      </w:r>
      <w:r>
        <w:rPr>
          <w:rFonts w:hint="eastAsia" w:ascii="仿宋" w:hAnsi="仿宋" w:eastAsia="仿宋" w:cs="仿宋"/>
          <w:b/>
          <w:bCs/>
          <w:color w:val="000000"/>
          <w:sz w:val="24"/>
          <w:szCs w:val="24"/>
        </w:rPr>
        <w:t>30天</w:t>
      </w:r>
      <w:r>
        <w:rPr>
          <w:rFonts w:hint="eastAsia" w:ascii="仿宋" w:hAnsi="仿宋" w:eastAsia="仿宋" w:cs="仿宋"/>
          <w:color w:val="000000"/>
          <w:sz w:val="24"/>
          <w:szCs w:val="24"/>
        </w:rPr>
        <w:t>内予以支付，支付时扣除</w:t>
      </w:r>
      <w:r>
        <w:rPr>
          <w:rFonts w:hint="eastAsia" w:ascii="仿宋" w:hAnsi="仿宋" w:eastAsia="仿宋" w:cs="仿宋"/>
          <w:color w:val="000000"/>
          <w:sz w:val="24"/>
          <w:szCs w:val="24"/>
          <w:lang w:eastAsia="zh-CN"/>
        </w:rPr>
        <w:t>甲方</w:t>
      </w:r>
      <w:r>
        <w:rPr>
          <w:rFonts w:hint="eastAsia" w:ascii="仿宋" w:hAnsi="仿宋" w:eastAsia="仿宋" w:cs="仿宋"/>
          <w:b/>
          <w:bCs/>
          <w:color w:val="000000"/>
          <w:sz w:val="24"/>
          <w:szCs w:val="24"/>
          <w:lang w:eastAsia="zh-CN"/>
        </w:rPr>
        <w:t>上季度</w:t>
      </w:r>
      <w:r>
        <w:rPr>
          <w:rFonts w:hint="eastAsia" w:ascii="仿宋" w:hAnsi="仿宋" w:eastAsia="仿宋" w:cs="仿宋"/>
          <w:color w:val="000000"/>
          <w:sz w:val="24"/>
          <w:szCs w:val="24"/>
          <w:lang w:eastAsia="zh-CN"/>
        </w:rPr>
        <w:t>考核后应当扣除的部分及</w:t>
      </w:r>
      <w:r>
        <w:rPr>
          <w:rFonts w:hint="eastAsia" w:ascii="仿宋" w:hAnsi="仿宋" w:eastAsia="仿宋" w:cs="仿宋"/>
          <w:color w:val="000000"/>
          <w:sz w:val="24"/>
          <w:szCs w:val="24"/>
        </w:rPr>
        <w:t>乙方应支付的违约金和应承担的赔偿款。</w:t>
      </w:r>
    </w:p>
    <w:p w14:paraId="1C9A4E8E">
      <w:pPr>
        <w:pStyle w:val="33"/>
        <w:adjustRightInd w:val="0"/>
        <w:snapToGrid w:val="0"/>
        <w:spacing w:line="312" w:lineRule="auto"/>
        <w:ind w:right="-88" w:rightChars="-42"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2.每</w:t>
      </w:r>
      <w:r>
        <w:rPr>
          <w:rFonts w:hint="eastAsia" w:ascii="仿宋" w:hAnsi="仿宋" w:eastAsia="仿宋" w:cs="仿宋"/>
          <w:color w:val="000000"/>
          <w:sz w:val="24"/>
          <w:szCs w:val="24"/>
          <w:lang w:eastAsia="zh-CN"/>
        </w:rPr>
        <w:t>季度</w:t>
      </w:r>
      <w:r>
        <w:rPr>
          <w:rFonts w:hint="eastAsia" w:ascii="仿宋" w:hAnsi="仿宋" w:eastAsia="仿宋" w:cs="仿宋"/>
          <w:color w:val="000000"/>
          <w:sz w:val="24"/>
          <w:szCs w:val="24"/>
        </w:rPr>
        <w:t>结算费用=∑综合单价×配置人数</w:t>
      </w:r>
    </w:p>
    <w:p w14:paraId="546CD68D">
      <w:pPr>
        <w:pStyle w:val="33"/>
        <w:adjustRightInd w:val="0"/>
        <w:snapToGrid w:val="0"/>
        <w:spacing w:line="312" w:lineRule="auto"/>
        <w:ind w:right="-88" w:rightChars="-42"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甲方根据实际服务质量，认为按招标文件人员配置仍不能达到用户需求书质量要求的，甲方有权要求乙方增派工作人员以确保服务质量，但费用不另行增加。如果由于甲方要求增加或减少工作内容而导致工作人员的增加或减少的，合同金额由甲方按实际人数根据综合单价调整相应费用。</w:t>
      </w:r>
    </w:p>
    <w:p w14:paraId="7F881C3E">
      <w:pPr>
        <w:pStyle w:val="33"/>
        <w:adjustRightInd w:val="0"/>
        <w:snapToGrid w:val="0"/>
        <w:spacing w:line="312" w:lineRule="auto"/>
        <w:ind w:right="-88" w:rightChars="-42"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4.</w:t>
      </w:r>
      <w:r>
        <w:rPr>
          <w:rFonts w:hint="eastAsia" w:ascii="仿宋" w:hAnsi="仿宋" w:eastAsia="仿宋" w:cs="仿宋"/>
          <w:color w:val="000000"/>
          <w:sz w:val="24"/>
          <w:szCs w:val="24"/>
        </w:rPr>
        <w:t>当采购数量与实际使用数量不一致时，乙方应根据实际使用量供货，合同的最终结算金额按实际使用量乘以成交单价进行计算。(采购数量与实际使用数量不一致时，在不改变合同其他条款的前提下，可以与投标人协商签订补充合同，但所有补充合同的采购金额不得超过原合同采购金额的百分之十，且合计金额不得超过预算价。)</w:t>
      </w:r>
    </w:p>
    <w:p w14:paraId="565E4960">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1269DD9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6D235BC3">
      <w:pPr>
        <w:pStyle w:val="33"/>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714E5DCD">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7EF0D1DD">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36CA841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1EEC115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28602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48BCF26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20BD358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418358A1">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346988A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7126BC1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F40072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2DF63A3">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30E646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5D58085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7721452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643A4DC1">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446384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1E1774DF">
      <w:pPr>
        <w:pStyle w:val="33"/>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B979CAE">
      <w:pPr>
        <w:pStyle w:val="33"/>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294E86C2">
      <w:pPr>
        <w:pStyle w:val="33"/>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6FED6640">
      <w:pPr>
        <w:pStyle w:val="33"/>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43C3BB9B">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195B26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21D124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1150E4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C4EC28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64B210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4467C8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84C970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528E9A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5B8304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66D300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3DEDE4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FAFFF6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ED1C7F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1C92A2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EC15BB1">
      <w:pPr>
        <w:spacing w:line="360" w:lineRule="auto"/>
        <w:ind w:right="-420" w:rightChars="-200"/>
        <w:rPr>
          <w:rFonts w:hint="eastAsia" w:ascii="仿宋" w:hAnsi="仿宋" w:eastAsia="仿宋" w:cs="仿宋"/>
          <w:color w:val="auto"/>
          <w:sz w:val="24"/>
          <w:highlight w:val="none"/>
        </w:rPr>
      </w:pPr>
    </w:p>
    <w:p w14:paraId="568B9FA9">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7759D34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0FF14293">
      <w:pPr>
        <w:spacing w:line="360" w:lineRule="auto"/>
        <w:jc w:val="center"/>
        <w:outlineLvl w:val="0"/>
        <w:rPr>
          <w:rFonts w:hint="eastAsia" w:ascii="仿宋" w:hAnsi="仿宋" w:eastAsia="仿宋" w:cs="仿宋"/>
          <w:b/>
          <w:color w:val="auto"/>
          <w:kern w:val="0"/>
          <w:sz w:val="36"/>
          <w:szCs w:val="36"/>
          <w:highlight w:val="none"/>
        </w:rPr>
      </w:pPr>
    </w:p>
    <w:p w14:paraId="4B489E94">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76BB9350">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092641CD">
      <w:pPr>
        <w:pStyle w:val="132"/>
        <w:spacing w:line="440" w:lineRule="exact"/>
        <w:ind w:firstLine="480"/>
        <w:rPr>
          <w:rFonts w:ascii="仿宋" w:hAnsi="仿宋" w:eastAsia="仿宋" w:cs="仿宋"/>
        </w:rPr>
      </w:pPr>
    </w:p>
    <w:p w14:paraId="5E486018">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E1BB25F">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30C6B57">
      <w:pPr>
        <w:pStyle w:val="61"/>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5D0C8C60">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45E723B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67FFB925">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73BBF65C">
      <w:pPr>
        <w:snapToGrid w:val="0"/>
        <w:spacing w:line="440" w:lineRule="exact"/>
        <w:ind w:firstLine="480" w:firstLineChars="200"/>
        <w:rPr>
          <w:rFonts w:ascii="仿宋" w:hAnsi="仿宋" w:eastAsia="仿宋" w:cs="仿宋"/>
          <w:sz w:val="24"/>
        </w:rPr>
      </w:pPr>
    </w:p>
    <w:p w14:paraId="1515A54B">
      <w:pPr>
        <w:spacing w:line="440" w:lineRule="exact"/>
        <w:ind w:firstLine="480" w:firstLineChars="200"/>
        <w:rPr>
          <w:rFonts w:ascii="仿宋" w:hAnsi="仿宋" w:eastAsia="仿宋" w:cs="仿宋"/>
          <w:sz w:val="24"/>
        </w:rPr>
      </w:pPr>
    </w:p>
    <w:p w14:paraId="4C75F328">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4F7BEE7">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183343FA">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50968F9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3807A72C">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E973F6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6919FF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5586925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6FD1E16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9260F0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7BA51B9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A685D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EAA45B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1DDABED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A12EE9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BCC55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29D73B44">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9BFD14B">
      <w:pPr>
        <w:snapToGrid w:val="0"/>
        <w:spacing w:line="440" w:lineRule="exact"/>
        <w:ind w:right="480"/>
        <w:jc w:val="center"/>
        <w:rPr>
          <w:rFonts w:ascii="仿宋" w:hAnsi="仿宋" w:eastAsia="仿宋" w:cs="仿宋"/>
          <w:b/>
          <w:kern w:val="0"/>
          <w:sz w:val="32"/>
          <w:szCs w:val="32"/>
        </w:rPr>
      </w:pPr>
    </w:p>
    <w:p w14:paraId="5105F118">
      <w:pPr>
        <w:snapToGrid w:val="0"/>
        <w:spacing w:line="440" w:lineRule="exact"/>
        <w:ind w:right="480"/>
        <w:jc w:val="center"/>
        <w:rPr>
          <w:rFonts w:ascii="仿宋" w:hAnsi="仿宋" w:eastAsia="仿宋" w:cs="仿宋"/>
          <w:b/>
          <w:kern w:val="0"/>
          <w:sz w:val="32"/>
          <w:szCs w:val="32"/>
        </w:rPr>
      </w:pPr>
    </w:p>
    <w:p w14:paraId="74C0F4AA">
      <w:pPr>
        <w:snapToGrid w:val="0"/>
        <w:spacing w:line="440" w:lineRule="exact"/>
        <w:ind w:right="480"/>
        <w:jc w:val="center"/>
        <w:rPr>
          <w:rFonts w:ascii="仿宋" w:hAnsi="仿宋" w:eastAsia="仿宋" w:cs="仿宋"/>
          <w:b/>
          <w:kern w:val="0"/>
          <w:sz w:val="32"/>
          <w:szCs w:val="32"/>
        </w:rPr>
      </w:pPr>
    </w:p>
    <w:p w14:paraId="0AEB6A08">
      <w:pPr>
        <w:spacing w:line="440" w:lineRule="exact"/>
        <w:rPr>
          <w:rFonts w:ascii="仿宋" w:hAnsi="仿宋" w:eastAsia="仿宋" w:cs="仿宋"/>
        </w:rPr>
      </w:pPr>
    </w:p>
    <w:p w14:paraId="121067D4">
      <w:pPr>
        <w:snapToGrid w:val="0"/>
        <w:spacing w:line="440" w:lineRule="exact"/>
        <w:ind w:right="480"/>
        <w:jc w:val="center"/>
        <w:rPr>
          <w:rFonts w:ascii="仿宋" w:hAnsi="仿宋" w:eastAsia="仿宋" w:cs="仿宋"/>
          <w:b/>
          <w:kern w:val="0"/>
          <w:sz w:val="32"/>
          <w:szCs w:val="32"/>
        </w:rPr>
      </w:pPr>
    </w:p>
    <w:p w14:paraId="2416D953">
      <w:pPr>
        <w:snapToGrid w:val="0"/>
        <w:spacing w:line="440" w:lineRule="exact"/>
        <w:ind w:right="480"/>
        <w:jc w:val="center"/>
        <w:rPr>
          <w:rFonts w:ascii="仿宋" w:hAnsi="仿宋" w:eastAsia="仿宋" w:cs="仿宋"/>
          <w:b/>
          <w:kern w:val="0"/>
          <w:sz w:val="32"/>
          <w:szCs w:val="32"/>
        </w:rPr>
      </w:pPr>
    </w:p>
    <w:p w14:paraId="658D0C17">
      <w:pPr>
        <w:snapToGrid w:val="0"/>
        <w:spacing w:line="440" w:lineRule="exact"/>
        <w:ind w:right="480"/>
        <w:jc w:val="center"/>
        <w:rPr>
          <w:rFonts w:ascii="仿宋" w:hAnsi="仿宋" w:eastAsia="仿宋" w:cs="仿宋"/>
          <w:b/>
          <w:kern w:val="0"/>
          <w:sz w:val="32"/>
          <w:szCs w:val="32"/>
        </w:rPr>
      </w:pPr>
    </w:p>
    <w:p w14:paraId="0384B1B4">
      <w:pPr>
        <w:widowControl/>
        <w:spacing w:line="440" w:lineRule="exact"/>
        <w:ind w:firstLine="643" w:firstLineChars="200"/>
        <w:jc w:val="center"/>
        <w:rPr>
          <w:rFonts w:ascii="仿宋" w:hAnsi="仿宋" w:eastAsia="仿宋" w:cs="仿宋"/>
          <w:b/>
          <w:kern w:val="0"/>
          <w:sz w:val="32"/>
          <w:szCs w:val="32"/>
        </w:rPr>
      </w:pPr>
    </w:p>
    <w:p w14:paraId="566C18B5">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1D59634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6DB8DB0">
      <w:pPr>
        <w:snapToGrid w:val="0"/>
        <w:spacing w:line="440" w:lineRule="exact"/>
        <w:ind w:right="480"/>
        <w:jc w:val="center"/>
        <w:rPr>
          <w:rFonts w:ascii="仿宋" w:hAnsi="仿宋" w:eastAsia="仿宋" w:cs="仿宋"/>
          <w:b/>
          <w:kern w:val="0"/>
          <w:sz w:val="32"/>
          <w:szCs w:val="32"/>
        </w:rPr>
      </w:pPr>
    </w:p>
    <w:p w14:paraId="6AAB50A0">
      <w:pPr>
        <w:snapToGrid w:val="0"/>
        <w:spacing w:line="440" w:lineRule="exact"/>
        <w:ind w:right="480"/>
        <w:jc w:val="center"/>
        <w:rPr>
          <w:rFonts w:ascii="仿宋" w:hAnsi="仿宋" w:eastAsia="仿宋" w:cs="仿宋"/>
          <w:b/>
          <w:kern w:val="0"/>
          <w:sz w:val="32"/>
          <w:szCs w:val="32"/>
        </w:rPr>
      </w:pPr>
    </w:p>
    <w:p w14:paraId="1F17468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15385F00">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CC9992F">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46D76A60">
      <w:pPr>
        <w:widowControl/>
        <w:spacing w:line="440" w:lineRule="exact"/>
        <w:ind w:firstLine="480"/>
        <w:jc w:val="left"/>
        <w:rPr>
          <w:rFonts w:ascii="仿宋" w:hAnsi="仿宋" w:eastAsia="仿宋" w:cs="仿宋"/>
          <w:sz w:val="24"/>
        </w:rPr>
      </w:pPr>
    </w:p>
    <w:p w14:paraId="0ACD9DD7">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2D360CC">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4CD2AFC2">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0F47D1E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3D845ABB">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6A6898BF">
      <w:pPr>
        <w:pStyle w:val="61"/>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1D7FFCF3">
      <w:pPr>
        <w:pStyle w:val="61"/>
        <w:spacing w:line="440" w:lineRule="exact"/>
        <w:ind w:firstLine="0"/>
        <w:rPr>
          <w:rFonts w:ascii="仿宋" w:hAnsi="仿宋" w:eastAsia="仿宋" w:cs="仿宋"/>
        </w:rPr>
      </w:pPr>
    </w:p>
    <w:p w14:paraId="3466732E">
      <w:pPr>
        <w:pStyle w:val="51"/>
        <w:spacing w:line="440" w:lineRule="exact"/>
        <w:rPr>
          <w:rFonts w:ascii="仿宋" w:hAnsi="仿宋" w:eastAsia="仿宋" w:cs="仿宋"/>
        </w:rPr>
      </w:pPr>
    </w:p>
    <w:p w14:paraId="5ECFF386">
      <w:pPr>
        <w:widowControl/>
        <w:spacing w:line="440" w:lineRule="exact"/>
        <w:ind w:left="150"/>
        <w:jc w:val="center"/>
        <w:rPr>
          <w:rFonts w:ascii="仿宋" w:hAnsi="仿宋" w:eastAsia="仿宋" w:cs="仿宋"/>
          <w:b/>
          <w:kern w:val="0"/>
          <w:sz w:val="32"/>
          <w:szCs w:val="32"/>
        </w:rPr>
      </w:pPr>
    </w:p>
    <w:p w14:paraId="45158413">
      <w:pPr>
        <w:widowControl/>
        <w:spacing w:line="440" w:lineRule="exact"/>
        <w:ind w:left="150"/>
        <w:jc w:val="center"/>
        <w:rPr>
          <w:rFonts w:ascii="仿宋" w:hAnsi="仿宋" w:eastAsia="仿宋" w:cs="仿宋"/>
          <w:b/>
          <w:kern w:val="0"/>
          <w:sz w:val="32"/>
          <w:szCs w:val="32"/>
        </w:rPr>
      </w:pPr>
    </w:p>
    <w:p w14:paraId="6E5514E8">
      <w:pPr>
        <w:widowControl/>
        <w:spacing w:line="440" w:lineRule="exact"/>
        <w:ind w:left="150"/>
        <w:jc w:val="center"/>
        <w:rPr>
          <w:rFonts w:ascii="仿宋" w:hAnsi="仿宋" w:eastAsia="仿宋" w:cs="仿宋"/>
          <w:b/>
          <w:kern w:val="0"/>
          <w:sz w:val="32"/>
          <w:szCs w:val="32"/>
        </w:rPr>
      </w:pPr>
    </w:p>
    <w:p w14:paraId="0C01C5DF">
      <w:pPr>
        <w:widowControl/>
        <w:spacing w:line="440" w:lineRule="exact"/>
        <w:ind w:left="150"/>
        <w:jc w:val="center"/>
        <w:rPr>
          <w:rFonts w:ascii="仿宋" w:hAnsi="仿宋" w:eastAsia="仿宋" w:cs="仿宋"/>
          <w:b/>
          <w:kern w:val="0"/>
          <w:sz w:val="32"/>
          <w:szCs w:val="32"/>
        </w:rPr>
      </w:pPr>
    </w:p>
    <w:p w14:paraId="410DC935">
      <w:pPr>
        <w:widowControl/>
        <w:spacing w:line="440" w:lineRule="exact"/>
        <w:ind w:left="150"/>
        <w:jc w:val="center"/>
        <w:rPr>
          <w:rFonts w:ascii="仿宋" w:hAnsi="仿宋" w:eastAsia="仿宋" w:cs="仿宋"/>
          <w:b/>
          <w:kern w:val="0"/>
          <w:sz w:val="32"/>
          <w:szCs w:val="32"/>
        </w:rPr>
      </w:pPr>
    </w:p>
    <w:p w14:paraId="7731E313">
      <w:pPr>
        <w:widowControl/>
        <w:spacing w:line="440" w:lineRule="exact"/>
        <w:ind w:left="150"/>
        <w:jc w:val="center"/>
        <w:rPr>
          <w:rFonts w:ascii="仿宋" w:hAnsi="仿宋" w:eastAsia="仿宋" w:cs="仿宋"/>
          <w:b/>
          <w:kern w:val="0"/>
          <w:sz w:val="32"/>
          <w:szCs w:val="32"/>
        </w:rPr>
      </w:pPr>
    </w:p>
    <w:p w14:paraId="3AB471FE">
      <w:pPr>
        <w:widowControl/>
        <w:spacing w:line="440" w:lineRule="exact"/>
        <w:ind w:left="150"/>
        <w:jc w:val="center"/>
        <w:rPr>
          <w:rFonts w:ascii="仿宋" w:hAnsi="仿宋" w:eastAsia="仿宋" w:cs="仿宋"/>
          <w:b/>
          <w:kern w:val="0"/>
          <w:sz w:val="32"/>
          <w:szCs w:val="32"/>
        </w:rPr>
      </w:pPr>
    </w:p>
    <w:p w14:paraId="0ADC249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2573E939">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7657A0B">
      <w:pPr>
        <w:spacing w:line="440" w:lineRule="exact"/>
        <w:rPr>
          <w:rFonts w:ascii="仿宋" w:hAnsi="仿宋" w:eastAsia="仿宋" w:cs="仿宋"/>
        </w:rPr>
      </w:pPr>
    </w:p>
    <w:p w14:paraId="63529DF9">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2612E6A6">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523B28E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A540A06">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267E4E4F">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27DF1767">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85534DC">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09F2762">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64DFBAC4">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A10C594">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18205107">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76BE2F57">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61B6F51D">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361E989C">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381B8D1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0BE87ED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378D9E7E">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4C94697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3D59BFEF">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4A88AE1">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132339E0">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1C20B7BB">
      <w:pPr>
        <w:spacing w:line="440" w:lineRule="exact"/>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19FDD8C2">
      <w:pPr>
        <w:pStyle w:val="24"/>
        <w:spacing w:line="440" w:lineRule="exact"/>
        <w:rPr>
          <w:rFonts w:ascii="仿宋" w:hAnsi="仿宋" w:eastAsia="仿宋" w:cs="仿宋"/>
          <w:color w:val="000000"/>
          <w:sz w:val="28"/>
        </w:rPr>
      </w:pPr>
    </w:p>
    <w:p w14:paraId="19851B5B">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06CD1D82">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23C57076">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054A68B6">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6BB4DA7D">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440A1831">
      <w:pPr>
        <w:pStyle w:val="966"/>
        <w:widowControl/>
        <w:numPr>
          <w:ilvl w:val="0"/>
          <w:numId w:val="1"/>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7ECED14">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4AC57D51">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484D9900">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6EB8327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5779194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69510237">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37F8106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2B2242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24E9EB28">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07746692">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5B1827A3">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497831F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7243B8C6">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0CA42FB1">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396FE0D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BBAA347">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A3FAA69">
      <w:pPr>
        <w:spacing w:line="440" w:lineRule="exact"/>
        <w:jc w:val="center"/>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69062E9C">
      <w:pPr>
        <w:spacing w:line="440" w:lineRule="exact"/>
        <w:rPr>
          <w:rFonts w:ascii="仿宋" w:hAnsi="仿宋" w:eastAsia="仿宋" w:cs="仿宋"/>
        </w:rPr>
      </w:pPr>
    </w:p>
    <w:p w14:paraId="1FFB709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12A9673">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E15272D">
      <w:pPr>
        <w:spacing w:line="440" w:lineRule="exact"/>
        <w:jc w:val="center"/>
        <w:rPr>
          <w:rFonts w:ascii="仿宋" w:hAnsi="仿宋" w:eastAsia="仿宋" w:cs="仿宋"/>
        </w:rPr>
      </w:pPr>
      <w:r>
        <w:rPr>
          <w:rFonts w:hint="eastAsia" w:ascii="仿宋" w:hAnsi="仿宋" w:eastAsia="仿宋" w:cs="仿宋"/>
        </w:rPr>
        <w:t>目录</w:t>
      </w:r>
    </w:p>
    <w:p w14:paraId="57C92C4E">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F347CFB">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4DEEA6F4">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6194CF9">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36EC04B6">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7AD39114">
      <w:pPr>
        <w:spacing w:line="440" w:lineRule="exact"/>
        <w:rPr>
          <w:rFonts w:ascii="仿宋" w:hAnsi="仿宋" w:eastAsia="仿宋" w:cs="仿宋"/>
        </w:rPr>
      </w:pPr>
    </w:p>
    <w:p w14:paraId="1AB9CDEA">
      <w:pPr>
        <w:spacing w:line="440" w:lineRule="exact"/>
        <w:rPr>
          <w:rFonts w:ascii="仿宋" w:hAnsi="仿宋" w:eastAsia="仿宋" w:cs="仿宋"/>
        </w:rPr>
      </w:pPr>
    </w:p>
    <w:p w14:paraId="53910ECE">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D1D0BBA">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3F21E95">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AA9E28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475BA69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311204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FEA3DFA">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0235B32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469FDEF8">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0BC9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5721859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2AB14F6F">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1899A2A1">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29F8FC8">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15AFC1A">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2BA8AFD8">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02F68E54">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0A96EC45">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39FCD4B">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1E165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4A933AB3">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308821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79CA994">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6A829E6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7BA25B4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618B1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28727E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F9C3870">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3DF1ED9">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4ADD20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F273D57">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37C54F2">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0B2C7C1">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6D7CE936">
      <w:pPr>
        <w:snapToGrid w:val="0"/>
        <w:spacing w:line="440" w:lineRule="exact"/>
        <w:ind w:left="420" w:leftChars="200" w:firstLine="4200" w:firstLineChars="1750"/>
        <w:rPr>
          <w:rFonts w:ascii="仿宋" w:hAnsi="仿宋" w:eastAsia="仿宋" w:cs="仿宋"/>
          <w:kern w:val="0"/>
          <w:sz w:val="24"/>
          <w:u w:val="single"/>
        </w:rPr>
      </w:pPr>
    </w:p>
    <w:p w14:paraId="64F65FC5">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C24616D">
      <w:pPr>
        <w:spacing w:line="440" w:lineRule="exact"/>
        <w:jc w:val="center"/>
        <w:rPr>
          <w:rFonts w:ascii="仿宋" w:hAnsi="仿宋" w:eastAsia="仿宋" w:cs="仿宋"/>
          <w:b/>
          <w:kern w:val="0"/>
          <w:sz w:val="32"/>
          <w:szCs w:val="32"/>
        </w:rPr>
      </w:pPr>
    </w:p>
    <w:p w14:paraId="5D88F261">
      <w:pPr>
        <w:spacing w:line="440" w:lineRule="exact"/>
        <w:jc w:val="center"/>
        <w:rPr>
          <w:rFonts w:ascii="仿宋" w:hAnsi="仿宋" w:eastAsia="仿宋" w:cs="仿宋"/>
          <w:b/>
          <w:kern w:val="0"/>
          <w:sz w:val="32"/>
          <w:szCs w:val="32"/>
        </w:rPr>
      </w:pPr>
    </w:p>
    <w:p w14:paraId="554EDF20">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A29BFA">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4E5A55C">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3423C8E6">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1E2BAE37">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46193D90">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B6994B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059792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23DD43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F13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6742964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662FC64D">
            <w:pPr>
              <w:snapToGrid w:val="0"/>
              <w:spacing w:line="360" w:lineRule="auto"/>
              <w:ind w:firstLine="576"/>
              <w:rPr>
                <w:rFonts w:hint="eastAsia" w:ascii="仿宋" w:hAnsi="仿宋" w:eastAsia="仿宋" w:cs="仿宋"/>
                <w:kern w:val="0"/>
                <w:sz w:val="24"/>
                <w:lang w:val="zh-CN"/>
              </w:rPr>
            </w:pPr>
          </w:p>
        </w:tc>
      </w:tr>
    </w:tbl>
    <w:p w14:paraId="0846DB73">
      <w:pPr>
        <w:snapToGrid w:val="0"/>
        <w:spacing w:line="360" w:lineRule="auto"/>
        <w:ind w:firstLine="576"/>
        <w:rPr>
          <w:rFonts w:hint="eastAsia" w:ascii="仿宋" w:hAnsi="仿宋" w:eastAsia="仿宋" w:cs="仿宋"/>
          <w:kern w:val="0"/>
          <w:sz w:val="24"/>
          <w:lang w:val="zh-CN"/>
        </w:rPr>
      </w:pPr>
    </w:p>
    <w:p w14:paraId="6FA96B18">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2BFA7D4F">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201F33B7">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C5810E0">
      <w:pPr>
        <w:snapToGrid w:val="0"/>
        <w:spacing w:line="360" w:lineRule="auto"/>
        <w:ind w:firstLine="576"/>
        <w:rPr>
          <w:rFonts w:hint="eastAsia" w:ascii="仿宋" w:hAnsi="仿宋" w:eastAsia="仿宋" w:cs="仿宋"/>
          <w:kern w:val="0"/>
          <w:sz w:val="24"/>
          <w:lang w:val="zh-CN"/>
        </w:rPr>
      </w:pPr>
    </w:p>
    <w:p w14:paraId="6EF6158C">
      <w:pPr>
        <w:snapToGrid w:val="0"/>
        <w:spacing w:line="360" w:lineRule="auto"/>
        <w:rPr>
          <w:rFonts w:ascii="宋体" w:hAnsi="Times New Roman" w:eastAsia="宋体" w:cs="宋体"/>
          <w:color w:val="auto"/>
          <w:sz w:val="24"/>
          <w:highlight w:val="none"/>
        </w:rPr>
      </w:pPr>
    </w:p>
    <w:p w14:paraId="484BB140">
      <w:pPr>
        <w:snapToGrid w:val="0"/>
        <w:spacing w:line="360" w:lineRule="auto"/>
        <w:rPr>
          <w:rFonts w:hint="eastAsia" w:ascii="仿宋" w:hAnsi="仿宋" w:eastAsia="仿宋" w:cs="仿宋"/>
          <w:kern w:val="0"/>
          <w:sz w:val="24"/>
        </w:rPr>
      </w:pPr>
    </w:p>
    <w:p w14:paraId="3909DE9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D20CC15">
      <w:pPr>
        <w:snapToGrid w:val="0"/>
        <w:spacing w:line="360" w:lineRule="auto"/>
        <w:rPr>
          <w:rFonts w:hint="eastAsia" w:ascii="仿宋" w:hAnsi="仿宋" w:eastAsia="仿宋" w:cs="仿宋"/>
          <w:sz w:val="24"/>
        </w:rPr>
      </w:pPr>
    </w:p>
    <w:p w14:paraId="2FF5292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2E755094">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4915423">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6CC7D71A">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0563844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EDA7F0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AB67CF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F3C7D83">
      <w:pPr>
        <w:jc w:val="center"/>
        <w:rPr>
          <w:rFonts w:hint="eastAsia" w:ascii="仿宋" w:hAnsi="仿宋" w:eastAsia="仿宋" w:cs="仿宋"/>
          <w:b/>
          <w:kern w:val="0"/>
          <w:sz w:val="32"/>
          <w:szCs w:val="32"/>
        </w:rPr>
      </w:pPr>
    </w:p>
    <w:p w14:paraId="787B8135">
      <w:pPr>
        <w:rPr>
          <w:rFonts w:hint="eastAsia" w:ascii="仿宋" w:hAnsi="仿宋" w:eastAsia="仿宋" w:cs="仿宋"/>
        </w:rPr>
      </w:pPr>
    </w:p>
    <w:p w14:paraId="2DB5713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FBA8F2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38589F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7F4778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E36084">
      <w:pPr>
        <w:autoSpaceDE w:val="0"/>
        <w:autoSpaceDN w:val="0"/>
        <w:spacing w:line="360" w:lineRule="auto"/>
        <w:jc w:val="center"/>
        <w:rPr>
          <w:rFonts w:hint="eastAsia" w:ascii="仿宋" w:hAnsi="仿宋" w:eastAsia="仿宋" w:cs="仿宋"/>
          <w:b/>
          <w:kern w:val="0"/>
          <w:sz w:val="32"/>
          <w:szCs w:val="32"/>
          <w:lang w:val="zh-CN"/>
        </w:rPr>
      </w:pPr>
    </w:p>
    <w:p w14:paraId="7D9FD094">
      <w:pPr>
        <w:autoSpaceDE w:val="0"/>
        <w:autoSpaceDN w:val="0"/>
        <w:spacing w:line="360" w:lineRule="auto"/>
        <w:jc w:val="center"/>
        <w:rPr>
          <w:rFonts w:hint="eastAsia" w:ascii="仿宋" w:hAnsi="仿宋" w:eastAsia="仿宋" w:cs="仿宋"/>
          <w:b/>
          <w:kern w:val="0"/>
          <w:sz w:val="32"/>
          <w:szCs w:val="32"/>
          <w:lang w:val="zh-CN"/>
        </w:rPr>
      </w:pPr>
    </w:p>
    <w:p w14:paraId="4846A711">
      <w:pPr>
        <w:autoSpaceDE w:val="0"/>
        <w:autoSpaceDN w:val="0"/>
        <w:spacing w:line="360" w:lineRule="auto"/>
        <w:jc w:val="center"/>
        <w:rPr>
          <w:rFonts w:hint="eastAsia" w:ascii="仿宋" w:hAnsi="仿宋" w:eastAsia="仿宋" w:cs="仿宋"/>
          <w:b/>
          <w:kern w:val="0"/>
          <w:sz w:val="32"/>
          <w:szCs w:val="32"/>
          <w:lang w:val="zh-CN"/>
        </w:rPr>
      </w:pPr>
    </w:p>
    <w:p w14:paraId="258B40E5">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5C98AC5F">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0EF9220A">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67CC5CE9">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9A8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4EE03C8D">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03F43552">
            <w:pPr>
              <w:pStyle w:val="150"/>
              <w:adjustRightInd w:val="0"/>
              <w:spacing w:line="360" w:lineRule="auto"/>
              <w:rPr>
                <w:rFonts w:hint="eastAsia" w:ascii="仿宋" w:hAnsi="仿宋" w:eastAsia="仿宋" w:cs="仿宋"/>
                <w:bCs/>
                <w:sz w:val="24"/>
              </w:rPr>
            </w:pPr>
          </w:p>
        </w:tc>
      </w:tr>
    </w:tbl>
    <w:p w14:paraId="344C142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B98D49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58E259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3444133">
      <w:pPr>
        <w:jc w:val="center"/>
        <w:rPr>
          <w:rFonts w:hint="eastAsia" w:ascii="仿宋" w:hAnsi="仿宋" w:eastAsia="仿宋" w:cs="仿宋"/>
          <w:b/>
          <w:kern w:val="0"/>
          <w:sz w:val="32"/>
          <w:szCs w:val="32"/>
        </w:rPr>
      </w:pPr>
    </w:p>
    <w:p w14:paraId="48531AA1">
      <w:pPr>
        <w:jc w:val="center"/>
        <w:rPr>
          <w:rFonts w:hint="eastAsia" w:ascii="仿宋" w:hAnsi="仿宋" w:eastAsia="仿宋" w:cs="仿宋"/>
          <w:b/>
          <w:kern w:val="0"/>
          <w:sz w:val="32"/>
          <w:szCs w:val="32"/>
        </w:rPr>
      </w:pPr>
    </w:p>
    <w:p w14:paraId="61CA7420">
      <w:pPr>
        <w:jc w:val="center"/>
        <w:rPr>
          <w:rFonts w:hint="eastAsia" w:ascii="仿宋" w:hAnsi="仿宋" w:eastAsia="仿宋" w:cs="仿宋"/>
          <w:b/>
          <w:kern w:val="0"/>
          <w:sz w:val="32"/>
          <w:szCs w:val="32"/>
        </w:rPr>
      </w:pPr>
    </w:p>
    <w:p w14:paraId="6C15B651">
      <w:pPr>
        <w:jc w:val="center"/>
        <w:rPr>
          <w:rFonts w:hint="eastAsia" w:ascii="仿宋" w:hAnsi="仿宋" w:eastAsia="仿宋" w:cs="仿宋"/>
          <w:b/>
          <w:kern w:val="0"/>
          <w:sz w:val="32"/>
          <w:szCs w:val="32"/>
        </w:rPr>
      </w:pPr>
    </w:p>
    <w:p w14:paraId="563EC6D3">
      <w:pPr>
        <w:jc w:val="center"/>
        <w:rPr>
          <w:rFonts w:hint="eastAsia" w:ascii="仿宋" w:hAnsi="仿宋" w:eastAsia="仿宋" w:cs="仿宋"/>
          <w:b/>
          <w:kern w:val="0"/>
          <w:sz w:val="32"/>
          <w:szCs w:val="32"/>
        </w:rPr>
      </w:pPr>
    </w:p>
    <w:p w14:paraId="5716E654">
      <w:pPr>
        <w:jc w:val="center"/>
        <w:rPr>
          <w:rFonts w:hint="eastAsia" w:ascii="仿宋" w:hAnsi="仿宋" w:eastAsia="仿宋" w:cs="仿宋"/>
          <w:b/>
          <w:kern w:val="0"/>
          <w:sz w:val="32"/>
          <w:szCs w:val="32"/>
        </w:rPr>
      </w:pPr>
    </w:p>
    <w:p w14:paraId="185926B3">
      <w:pPr>
        <w:jc w:val="center"/>
        <w:rPr>
          <w:rFonts w:hint="eastAsia" w:ascii="仿宋" w:hAnsi="仿宋" w:eastAsia="仿宋" w:cs="仿宋"/>
          <w:b/>
          <w:kern w:val="0"/>
          <w:sz w:val="32"/>
          <w:szCs w:val="32"/>
        </w:rPr>
      </w:pPr>
    </w:p>
    <w:p w14:paraId="5E40533C">
      <w:pPr>
        <w:jc w:val="center"/>
        <w:rPr>
          <w:rFonts w:hint="eastAsia" w:ascii="仿宋" w:hAnsi="仿宋" w:eastAsia="仿宋" w:cs="仿宋"/>
          <w:b/>
          <w:kern w:val="0"/>
          <w:sz w:val="32"/>
          <w:szCs w:val="32"/>
        </w:rPr>
      </w:pPr>
    </w:p>
    <w:p w14:paraId="7EF98DF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29A26FE0">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1E4B3664">
      <w:pPr>
        <w:spacing w:line="440" w:lineRule="exact"/>
        <w:rPr>
          <w:rFonts w:ascii="仿宋" w:hAnsi="仿宋" w:eastAsia="仿宋" w:cs="仿宋"/>
        </w:rPr>
      </w:pPr>
    </w:p>
    <w:p w14:paraId="765FCEF0">
      <w:pPr>
        <w:spacing w:line="440" w:lineRule="exact"/>
        <w:rPr>
          <w:rFonts w:ascii="仿宋" w:hAnsi="仿宋" w:eastAsia="仿宋" w:cs="仿宋"/>
        </w:rPr>
      </w:pPr>
    </w:p>
    <w:p w14:paraId="61FC11F4">
      <w:pPr>
        <w:spacing w:line="440" w:lineRule="exact"/>
        <w:rPr>
          <w:rFonts w:ascii="仿宋" w:hAnsi="仿宋" w:eastAsia="仿宋" w:cs="仿宋"/>
        </w:rPr>
      </w:pPr>
    </w:p>
    <w:p w14:paraId="126A8F4A">
      <w:pPr>
        <w:spacing w:line="440" w:lineRule="exact"/>
        <w:rPr>
          <w:rFonts w:ascii="仿宋" w:hAnsi="仿宋" w:eastAsia="仿宋" w:cs="仿宋"/>
        </w:rPr>
      </w:pPr>
    </w:p>
    <w:p w14:paraId="0923918D">
      <w:pPr>
        <w:spacing w:line="440" w:lineRule="exact"/>
        <w:rPr>
          <w:rFonts w:ascii="仿宋" w:hAnsi="仿宋" w:eastAsia="仿宋" w:cs="仿宋"/>
        </w:rPr>
      </w:pPr>
    </w:p>
    <w:p w14:paraId="10273CF3">
      <w:pPr>
        <w:spacing w:line="440" w:lineRule="exact"/>
        <w:jc w:val="center"/>
        <w:rPr>
          <w:rFonts w:ascii="仿宋" w:hAnsi="仿宋" w:eastAsia="仿宋" w:cs="仿宋"/>
          <w:b/>
          <w:kern w:val="0"/>
          <w:sz w:val="32"/>
          <w:szCs w:val="32"/>
        </w:rPr>
      </w:pPr>
    </w:p>
    <w:p w14:paraId="50226315">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5748DEDE">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07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88152A">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7E6CA62">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0E33B369">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D005A84">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61782742">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0910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EBDB36">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4781105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B990C9A">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6E87556B">
            <w:pPr>
              <w:spacing w:line="440" w:lineRule="exact"/>
              <w:jc w:val="center"/>
              <w:rPr>
                <w:rFonts w:ascii="仿宋" w:hAnsi="仿宋" w:eastAsia="仿宋" w:cs="仿宋"/>
                <w:sz w:val="24"/>
              </w:rPr>
            </w:pPr>
          </w:p>
          <w:p w14:paraId="61BB170D">
            <w:pPr>
              <w:spacing w:line="440" w:lineRule="exact"/>
              <w:jc w:val="center"/>
              <w:rPr>
                <w:rFonts w:ascii="仿宋" w:hAnsi="仿宋" w:eastAsia="仿宋" w:cs="仿宋"/>
                <w:sz w:val="24"/>
              </w:rPr>
            </w:pPr>
            <w:r>
              <w:rPr>
                <w:rFonts w:hint="eastAsia" w:ascii="仿宋" w:hAnsi="仿宋" w:eastAsia="仿宋" w:cs="仿宋"/>
                <w:sz w:val="24"/>
              </w:rPr>
              <w:t>见投标文件</w:t>
            </w:r>
          </w:p>
          <w:p w14:paraId="41D6B4C3">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8A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F04D61">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6398ACB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3B30277C">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5FEA8968">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8C5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B03BD6">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9662CE5">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3136F3FA">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03D3BEC0">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90A99D4">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17378CEE">
      <w:pPr>
        <w:spacing w:line="440" w:lineRule="exact"/>
        <w:jc w:val="center"/>
        <w:rPr>
          <w:rFonts w:ascii="仿宋" w:hAnsi="仿宋" w:eastAsia="仿宋" w:cs="仿宋"/>
          <w:b/>
          <w:kern w:val="0"/>
          <w:sz w:val="32"/>
          <w:szCs w:val="32"/>
        </w:rPr>
      </w:pPr>
    </w:p>
    <w:p w14:paraId="40794C39">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A9469E4">
      <w:pPr>
        <w:spacing w:line="440" w:lineRule="exact"/>
        <w:jc w:val="center"/>
        <w:rPr>
          <w:rFonts w:ascii="仿宋" w:hAnsi="仿宋" w:eastAsia="仿宋" w:cs="仿宋"/>
          <w:b/>
          <w:kern w:val="0"/>
          <w:sz w:val="32"/>
          <w:szCs w:val="32"/>
        </w:rPr>
      </w:pPr>
    </w:p>
    <w:p w14:paraId="565D2050">
      <w:pPr>
        <w:spacing w:line="440" w:lineRule="exact"/>
        <w:jc w:val="center"/>
        <w:rPr>
          <w:rFonts w:ascii="仿宋" w:hAnsi="仿宋" w:eastAsia="仿宋" w:cs="仿宋"/>
          <w:b/>
          <w:kern w:val="0"/>
          <w:sz w:val="32"/>
          <w:szCs w:val="32"/>
        </w:rPr>
      </w:pPr>
    </w:p>
    <w:p w14:paraId="722E9678">
      <w:pPr>
        <w:spacing w:line="440" w:lineRule="exact"/>
        <w:jc w:val="center"/>
        <w:rPr>
          <w:rFonts w:ascii="仿宋" w:hAnsi="仿宋" w:eastAsia="仿宋" w:cs="仿宋"/>
          <w:b/>
          <w:kern w:val="0"/>
          <w:sz w:val="32"/>
          <w:szCs w:val="32"/>
        </w:rPr>
      </w:pPr>
    </w:p>
    <w:p w14:paraId="77F948B6">
      <w:pPr>
        <w:spacing w:line="440" w:lineRule="exact"/>
        <w:jc w:val="center"/>
        <w:rPr>
          <w:rFonts w:ascii="仿宋" w:hAnsi="仿宋" w:eastAsia="仿宋" w:cs="仿宋"/>
          <w:b/>
          <w:kern w:val="0"/>
          <w:sz w:val="32"/>
          <w:szCs w:val="32"/>
        </w:rPr>
      </w:pPr>
    </w:p>
    <w:p w14:paraId="15DBABB1">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79D762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37CCBD26">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78AE403">
      <w:pPr>
        <w:spacing w:line="440" w:lineRule="exact"/>
        <w:jc w:val="center"/>
        <w:rPr>
          <w:rFonts w:ascii="仿宋" w:hAnsi="仿宋" w:eastAsia="仿宋" w:cs="仿宋"/>
          <w:b/>
          <w:kern w:val="0"/>
          <w:sz w:val="32"/>
          <w:szCs w:val="32"/>
        </w:rPr>
      </w:pPr>
    </w:p>
    <w:p w14:paraId="26BBB022">
      <w:pPr>
        <w:spacing w:line="440" w:lineRule="exact"/>
        <w:jc w:val="center"/>
        <w:rPr>
          <w:rFonts w:ascii="仿宋" w:hAnsi="仿宋" w:eastAsia="仿宋" w:cs="仿宋"/>
          <w:b/>
          <w:kern w:val="0"/>
          <w:sz w:val="32"/>
          <w:szCs w:val="32"/>
        </w:rPr>
      </w:pPr>
    </w:p>
    <w:p w14:paraId="3CDAB262">
      <w:pPr>
        <w:spacing w:line="440" w:lineRule="exact"/>
        <w:jc w:val="center"/>
        <w:rPr>
          <w:rFonts w:ascii="仿宋" w:hAnsi="仿宋" w:eastAsia="仿宋" w:cs="仿宋"/>
          <w:b/>
          <w:kern w:val="0"/>
          <w:sz w:val="32"/>
          <w:szCs w:val="32"/>
        </w:rPr>
      </w:pPr>
    </w:p>
    <w:p w14:paraId="75B84BFA">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0EF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BA67572">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3D52A9D1">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9DA8504">
            <w:pPr>
              <w:spacing w:line="440" w:lineRule="exact"/>
              <w:jc w:val="center"/>
              <w:rPr>
                <w:rFonts w:ascii="仿宋" w:hAnsi="仿宋" w:eastAsia="仿宋" w:cs="仿宋"/>
                <w:b/>
                <w:sz w:val="24"/>
              </w:rPr>
            </w:pPr>
          </w:p>
          <w:p w14:paraId="2F8738E4">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4415C11A">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EF19088">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42ED82DC">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6BAA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15B3615A">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1CB13268">
            <w:pPr>
              <w:snapToGrid w:val="0"/>
              <w:spacing w:line="440" w:lineRule="exact"/>
              <w:jc w:val="center"/>
              <w:rPr>
                <w:rFonts w:ascii="仿宋" w:hAnsi="仿宋" w:eastAsia="仿宋" w:cs="仿宋"/>
                <w:sz w:val="24"/>
              </w:rPr>
            </w:pPr>
          </w:p>
        </w:tc>
        <w:tc>
          <w:tcPr>
            <w:tcW w:w="1114" w:type="dxa"/>
            <w:vAlign w:val="center"/>
          </w:tcPr>
          <w:p w14:paraId="1A9C61E3">
            <w:pPr>
              <w:snapToGrid w:val="0"/>
              <w:spacing w:line="440" w:lineRule="exact"/>
              <w:jc w:val="center"/>
              <w:rPr>
                <w:rFonts w:ascii="仿宋" w:hAnsi="仿宋" w:eastAsia="仿宋" w:cs="仿宋"/>
                <w:sz w:val="24"/>
              </w:rPr>
            </w:pPr>
          </w:p>
        </w:tc>
        <w:tc>
          <w:tcPr>
            <w:tcW w:w="1260" w:type="dxa"/>
            <w:vAlign w:val="center"/>
          </w:tcPr>
          <w:p w14:paraId="4ED6B1A7">
            <w:pPr>
              <w:snapToGrid w:val="0"/>
              <w:spacing w:line="440" w:lineRule="exact"/>
              <w:jc w:val="center"/>
              <w:rPr>
                <w:rFonts w:ascii="仿宋" w:hAnsi="仿宋" w:eastAsia="仿宋" w:cs="仿宋"/>
                <w:sz w:val="24"/>
              </w:rPr>
            </w:pPr>
          </w:p>
        </w:tc>
        <w:tc>
          <w:tcPr>
            <w:tcW w:w="2775" w:type="dxa"/>
            <w:vAlign w:val="center"/>
          </w:tcPr>
          <w:p w14:paraId="3E610DD3">
            <w:pPr>
              <w:spacing w:line="440" w:lineRule="exact"/>
              <w:jc w:val="center"/>
              <w:rPr>
                <w:rFonts w:ascii="仿宋" w:hAnsi="仿宋" w:eastAsia="仿宋" w:cs="仿宋"/>
                <w:sz w:val="24"/>
              </w:rPr>
            </w:pPr>
          </w:p>
        </w:tc>
        <w:tc>
          <w:tcPr>
            <w:tcW w:w="1673" w:type="dxa"/>
            <w:vAlign w:val="center"/>
          </w:tcPr>
          <w:p w14:paraId="3DFCC8EF">
            <w:pPr>
              <w:spacing w:line="440" w:lineRule="exact"/>
              <w:jc w:val="center"/>
              <w:rPr>
                <w:rFonts w:ascii="仿宋" w:hAnsi="仿宋" w:eastAsia="仿宋" w:cs="仿宋"/>
                <w:sz w:val="24"/>
              </w:rPr>
            </w:pPr>
          </w:p>
        </w:tc>
      </w:tr>
      <w:tr w14:paraId="5485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753F4AD6">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2DD102C8">
            <w:pPr>
              <w:snapToGrid w:val="0"/>
              <w:spacing w:line="440" w:lineRule="exact"/>
              <w:jc w:val="center"/>
              <w:rPr>
                <w:rFonts w:ascii="仿宋" w:hAnsi="仿宋" w:eastAsia="仿宋" w:cs="仿宋"/>
                <w:sz w:val="24"/>
              </w:rPr>
            </w:pPr>
          </w:p>
        </w:tc>
        <w:tc>
          <w:tcPr>
            <w:tcW w:w="1114" w:type="dxa"/>
            <w:vAlign w:val="center"/>
          </w:tcPr>
          <w:p w14:paraId="60C9B62D">
            <w:pPr>
              <w:snapToGrid w:val="0"/>
              <w:spacing w:line="440" w:lineRule="exact"/>
              <w:jc w:val="center"/>
              <w:rPr>
                <w:rFonts w:ascii="仿宋" w:hAnsi="仿宋" w:eastAsia="仿宋" w:cs="仿宋"/>
                <w:sz w:val="24"/>
              </w:rPr>
            </w:pPr>
          </w:p>
        </w:tc>
        <w:tc>
          <w:tcPr>
            <w:tcW w:w="1260" w:type="dxa"/>
            <w:vAlign w:val="center"/>
          </w:tcPr>
          <w:p w14:paraId="6E6FD693">
            <w:pPr>
              <w:snapToGrid w:val="0"/>
              <w:spacing w:line="440" w:lineRule="exact"/>
              <w:jc w:val="center"/>
              <w:rPr>
                <w:rFonts w:ascii="仿宋" w:hAnsi="仿宋" w:eastAsia="仿宋" w:cs="仿宋"/>
                <w:sz w:val="24"/>
              </w:rPr>
            </w:pPr>
          </w:p>
        </w:tc>
        <w:tc>
          <w:tcPr>
            <w:tcW w:w="2775" w:type="dxa"/>
            <w:vAlign w:val="center"/>
          </w:tcPr>
          <w:p w14:paraId="01479D68">
            <w:pPr>
              <w:spacing w:line="440" w:lineRule="exact"/>
              <w:jc w:val="center"/>
              <w:rPr>
                <w:rFonts w:ascii="仿宋" w:hAnsi="仿宋" w:eastAsia="仿宋" w:cs="仿宋"/>
                <w:sz w:val="24"/>
              </w:rPr>
            </w:pPr>
          </w:p>
        </w:tc>
        <w:tc>
          <w:tcPr>
            <w:tcW w:w="1673" w:type="dxa"/>
            <w:vAlign w:val="center"/>
          </w:tcPr>
          <w:p w14:paraId="14E19DE3">
            <w:pPr>
              <w:spacing w:line="440" w:lineRule="exact"/>
              <w:jc w:val="center"/>
              <w:rPr>
                <w:rFonts w:ascii="仿宋" w:hAnsi="仿宋" w:eastAsia="仿宋" w:cs="仿宋"/>
                <w:sz w:val="24"/>
              </w:rPr>
            </w:pPr>
          </w:p>
        </w:tc>
      </w:tr>
      <w:tr w14:paraId="4996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919A1F6">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76CF5DC5">
            <w:pPr>
              <w:snapToGrid w:val="0"/>
              <w:spacing w:line="440" w:lineRule="exact"/>
              <w:jc w:val="center"/>
              <w:rPr>
                <w:rFonts w:ascii="仿宋" w:hAnsi="仿宋" w:eastAsia="仿宋" w:cs="仿宋"/>
                <w:sz w:val="24"/>
              </w:rPr>
            </w:pPr>
          </w:p>
        </w:tc>
        <w:tc>
          <w:tcPr>
            <w:tcW w:w="1114" w:type="dxa"/>
            <w:vAlign w:val="center"/>
          </w:tcPr>
          <w:p w14:paraId="3FCC311A">
            <w:pPr>
              <w:snapToGrid w:val="0"/>
              <w:spacing w:line="440" w:lineRule="exact"/>
              <w:jc w:val="center"/>
              <w:rPr>
                <w:rFonts w:ascii="仿宋" w:hAnsi="仿宋" w:eastAsia="仿宋" w:cs="仿宋"/>
                <w:sz w:val="24"/>
              </w:rPr>
            </w:pPr>
          </w:p>
        </w:tc>
        <w:tc>
          <w:tcPr>
            <w:tcW w:w="1260" w:type="dxa"/>
            <w:vAlign w:val="center"/>
          </w:tcPr>
          <w:p w14:paraId="06CE400E">
            <w:pPr>
              <w:snapToGrid w:val="0"/>
              <w:spacing w:line="440" w:lineRule="exact"/>
              <w:jc w:val="center"/>
              <w:rPr>
                <w:rFonts w:ascii="仿宋" w:hAnsi="仿宋" w:eastAsia="仿宋" w:cs="仿宋"/>
                <w:sz w:val="24"/>
              </w:rPr>
            </w:pPr>
          </w:p>
        </w:tc>
        <w:tc>
          <w:tcPr>
            <w:tcW w:w="2775" w:type="dxa"/>
            <w:vAlign w:val="center"/>
          </w:tcPr>
          <w:p w14:paraId="4D10AE85">
            <w:pPr>
              <w:spacing w:line="440" w:lineRule="exact"/>
              <w:jc w:val="center"/>
              <w:rPr>
                <w:rFonts w:ascii="仿宋" w:hAnsi="仿宋" w:eastAsia="仿宋" w:cs="仿宋"/>
                <w:sz w:val="24"/>
              </w:rPr>
            </w:pPr>
          </w:p>
        </w:tc>
        <w:tc>
          <w:tcPr>
            <w:tcW w:w="1673" w:type="dxa"/>
            <w:vAlign w:val="center"/>
          </w:tcPr>
          <w:p w14:paraId="7E3794DF">
            <w:pPr>
              <w:spacing w:line="440" w:lineRule="exact"/>
              <w:jc w:val="center"/>
              <w:rPr>
                <w:rFonts w:ascii="仿宋" w:hAnsi="仿宋" w:eastAsia="仿宋" w:cs="仿宋"/>
                <w:sz w:val="24"/>
              </w:rPr>
            </w:pPr>
          </w:p>
        </w:tc>
      </w:tr>
    </w:tbl>
    <w:p w14:paraId="1EBFCA8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2A7E510">
      <w:pPr>
        <w:spacing w:line="440" w:lineRule="exact"/>
        <w:jc w:val="center"/>
        <w:rPr>
          <w:rFonts w:ascii="仿宋" w:hAnsi="仿宋" w:eastAsia="仿宋" w:cs="仿宋"/>
          <w:b/>
          <w:kern w:val="0"/>
          <w:sz w:val="32"/>
          <w:szCs w:val="32"/>
        </w:rPr>
      </w:pPr>
    </w:p>
    <w:p w14:paraId="7FD83FB8">
      <w:pPr>
        <w:spacing w:line="440" w:lineRule="exact"/>
        <w:jc w:val="center"/>
        <w:rPr>
          <w:rFonts w:ascii="仿宋" w:hAnsi="仿宋" w:eastAsia="仿宋" w:cs="仿宋"/>
          <w:b/>
          <w:kern w:val="0"/>
          <w:sz w:val="32"/>
          <w:szCs w:val="32"/>
        </w:rPr>
      </w:pPr>
    </w:p>
    <w:p w14:paraId="13E961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C2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3C351">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9E8002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1E58D7B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3682517">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7CDC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B8F9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654E29EB">
            <w:pPr>
              <w:spacing w:line="440" w:lineRule="exact"/>
              <w:jc w:val="center"/>
              <w:rPr>
                <w:rFonts w:ascii="仿宋" w:hAnsi="仿宋" w:eastAsia="仿宋" w:cs="仿宋"/>
                <w:b/>
                <w:kern w:val="0"/>
                <w:sz w:val="32"/>
                <w:szCs w:val="32"/>
              </w:rPr>
            </w:pPr>
          </w:p>
        </w:tc>
        <w:tc>
          <w:tcPr>
            <w:tcW w:w="3546" w:type="dxa"/>
          </w:tcPr>
          <w:p w14:paraId="67341BD6">
            <w:pPr>
              <w:spacing w:line="440" w:lineRule="exact"/>
              <w:jc w:val="center"/>
              <w:rPr>
                <w:rFonts w:ascii="仿宋" w:hAnsi="仿宋" w:eastAsia="仿宋" w:cs="仿宋"/>
                <w:b/>
                <w:kern w:val="0"/>
                <w:sz w:val="32"/>
                <w:szCs w:val="32"/>
              </w:rPr>
            </w:pPr>
          </w:p>
        </w:tc>
        <w:tc>
          <w:tcPr>
            <w:tcW w:w="1276" w:type="dxa"/>
          </w:tcPr>
          <w:p w14:paraId="1F82A52C">
            <w:pPr>
              <w:spacing w:line="440" w:lineRule="exact"/>
              <w:jc w:val="center"/>
              <w:rPr>
                <w:rFonts w:ascii="仿宋" w:hAnsi="仿宋" w:eastAsia="仿宋" w:cs="仿宋"/>
                <w:b/>
                <w:kern w:val="0"/>
                <w:sz w:val="32"/>
                <w:szCs w:val="32"/>
              </w:rPr>
            </w:pPr>
          </w:p>
        </w:tc>
      </w:tr>
      <w:tr w14:paraId="73F0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3A52AA4">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344B7E8C">
            <w:pPr>
              <w:spacing w:line="440" w:lineRule="exact"/>
              <w:jc w:val="center"/>
              <w:rPr>
                <w:rFonts w:ascii="仿宋" w:hAnsi="仿宋" w:eastAsia="仿宋" w:cs="仿宋"/>
                <w:b/>
                <w:kern w:val="0"/>
                <w:sz w:val="32"/>
                <w:szCs w:val="32"/>
              </w:rPr>
            </w:pPr>
          </w:p>
        </w:tc>
        <w:tc>
          <w:tcPr>
            <w:tcW w:w="3546" w:type="dxa"/>
          </w:tcPr>
          <w:p w14:paraId="4784422C">
            <w:pPr>
              <w:spacing w:line="440" w:lineRule="exact"/>
              <w:jc w:val="center"/>
              <w:rPr>
                <w:rFonts w:ascii="仿宋" w:hAnsi="仿宋" w:eastAsia="仿宋" w:cs="仿宋"/>
                <w:b/>
                <w:kern w:val="0"/>
                <w:sz w:val="32"/>
                <w:szCs w:val="32"/>
              </w:rPr>
            </w:pPr>
          </w:p>
        </w:tc>
        <w:tc>
          <w:tcPr>
            <w:tcW w:w="1276" w:type="dxa"/>
          </w:tcPr>
          <w:p w14:paraId="38993B21">
            <w:pPr>
              <w:spacing w:line="440" w:lineRule="exact"/>
              <w:jc w:val="center"/>
              <w:rPr>
                <w:rFonts w:ascii="仿宋" w:hAnsi="仿宋" w:eastAsia="仿宋" w:cs="仿宋"/>
                <w:b/>
                <w:kern w:val="0"/>
                <w:sz w:val="32"/>
                <w:szCs w:val="32"/>
              </w:rPr>
            </w:pPr>
          </w:p>
        </w:tc>
      </w:tr>
      <w:tr w14:paraId="1F87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9E8DDD">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715E2D3B">
            <w:pPr>
              <w:spacing w:line="440" w:lineRule="exact"/>
              <w:jc w:val="center"/>
              <w:rPr>
                <w:rFonts w:ascii="仿宋" w:hAnsi="仿宋" w:eastAsia="仿宋" w:cs="仿宋"/>
                <w:b/>
                <w:kern w:val="0"/>
                <w:sz w:val="32"/>
                <w:szCs w:val="32"/>
              </w:rPr>
            </w:pPr>
          </w:p>
        </w:tc>
        <w:tc>
          <w:tcPr>
            <w:tcW w:w="3546" w:type="dxa"/>
          </w:tcPr>
          <w:p w14:paraId="3823F591">
            <w:pPr>
              <w:spacing w:line="440" w:lineRule="exact"/>
              <w:jc w:val="center"/>
              <w:rPr>
                <w:rFonts w:ascii="仿宋" w:hAnsi="仿宋" w:eastAsia="仿宋" w:cs="仿宋"/>
                <w:b/>
                <w:kern w:val="0"/>
                <w:sz w:val="32"/>
                <w:szCs w:val="32"/>
              </w:rPr>
            </w:pPr>
          </w:p>
        </w:tc>
        <w:tc>
          <w:tcPr>
            <w:tcW w:w="1276" w:type="dxa"/>
          </w:tcPr>
          <w:p w14:paraId="5D9F881C">
            <w:pPr>
              <w:spacing w:line="440" w:lineRule="exact"/>
              <w:jc w:val="center"/>
              <w:rPr>
                <w:rFonts w:ascii="仿宋" w:hAnsi="仿宋" w:eastAsia="仿宋" w:cs="仿宋"/>
                <w:b/>
                <w:kern w:val="0"/>
                <w:sz w:val="32"/>
                <w:szCs w:val="32"/>
              </w:rPr>
            </w:pPr>
          </w:p>
        </w:tc>
      </w:tr>
    </w:tbl>
    <w:p w14:paraId="5D5C0AF4">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2602BC86">
      <w:pPr>
        <w:spacing w:line="440" w:lineRule="exact"/>
        <w:jc w:val="center"/>
        <w:rPr>
          <w:rFonts w:ascii="仿宋" w:hAnsi="仿宋" w:eastAsia="仿宋" w:cs="仿宋"/>
          <w:b/>
          <w:kern w:val="0"/>
          <w:sz w:val="32"/>
          <w:szCs w:val="32"/>
        </w:rPr>
      </w:pPr>
    </w:p>
    <w:p w14:paraId="22E09E8A">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2D9497F">
      <w:pPr>
        <w:spacing w:line="440" w:lineRule="exact"/>
        <w:ind w:firstLine="1911" w:firstLineChars="595"/>
        <w:rPr>
          <w:rFonts w:ascii="仿宋" w:hAnsi="仿宋" w:eastAsia="仿宋" w:cs="仿宋"/>
          <w:b/>
          <w:bCs/>
          <w:sz w:val="32"/>
          <w:szCs w:val="32"/>
        </w:rPr>
      </w:pPr>
    </w:p>
    <w:p w14:paraId="6E8340F6">
      <w:pPr>
        <w:spacing w:line="440" w:lineRule="exact"/>
        <w:ind w:firstLine="1911" w:firstLineChars="595"/>
        <w:rPr>
          <w:rFonts w:ascii="仿宋" w:hAnsi="仿宋" w:eastAsia="仿宋" w:cs="仿宋"/>
          <w:b/>
          <w:bCs/>
          <w:sz w:val="32"/>
          <w:szCs w:val="32"/>
        </w:rPr>
      </w:pPr>
    </w:p>
    <w:p w14:paraId="580416F5">
      <w:pPr>
        <w:spacing w:line="440" w:lineRule="exact"/>
        <w:ind w:firstLine="1911" w:firstLineChars="595"/>
        <w:rPr>
          <w:rFonts w:ascii="仿宋" w:hAnsi="仿宋" w:eastAsia="仿宋" w:cs="仿宋"/>
          <w:b/>
          <w:bCs/>
          <w:sz w:val="32"/>
          <w:szCs w:val="32"/>
        </w:rPr>
      </w:pPr>
    </w:p>
    <w:p w14:paraId="6F25A8F0">
      <w:pPr>
        <w:spacing w:line="440" w:lineRule="exact"/>
        <w:ind w:firstLine="1911" w:firstLineChars="595"/>
        <w:rPr>
          <w:rFonts w:ascii="仿宋" w:hAnsi="仿宋" w:eastAsia="仿宋" w:cs="仿宋"/>
          <w:b/>
          <w:bCs/>
          <w:sz w:val="32"/>
          <w:szCs w:val="32"/>
        </w:rPr>
      </w:pPr>
    </w:p>
    <w:p w14:paraId="7B506934">
      <w:pPr>
        <w:spacing w:line="440" w:lineRule="exact"/>
        <w:ind w:firstLine="1911" w:firstLineChars="595"/>
        <w:rPr>
          <w:rFonts w:ascii="仿宋" w:hAnsi="仿宋" w:eastAsia="仿宋" w:cs="仿宋"/>
          <w:b/>
          <w:bCs/>
          <w:sz w:val="32"/>
          <w:szCs w:val="32"/>
        </w:rPr>
      </w:pPr>
    </w:p>
    <w:p w14:paraId="11A54753">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0F574249">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0041BBC5">
      <w:pPr>
        <w:snapToGrid w:val="0"/>
        <w:spacing w:line="440" w:lineRule="exact"/>
        <w:rPr>
          <w:rFonts w:ascii="仿宋" w:hAnsi="仿宋" w:eastAsia="仿宋" w:cs="仿宋"/>
          <w:sz w:val="24"/>
        </w:rPr>
      </w:pPr>
    </w:p>
    <w:p w14:paraId="0A413CFE">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E42D24A">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8EA631E">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0A05E47">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56AE8CB">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E764EE9">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F447B64">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ABCE7B1">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D142F5C">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78B555C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CB5AB7B">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FF727B6">
      <w:pPr>
        <w:autoSpaceDE w:val="0"/>
        <w:autoSpaceDN w:val="0"/>
        <w:spacing w:line="440" w:lineRule="exact"/>
        <w:ind w:left="2"/>
        <w:jc w:val="left"/>
        <w:rPr>
          <w:rFonts w:ascii="仿宋" w:hAnsi="仿宋" w:eastAsia="仿宋" w:cs="仿宋"/>
          <w:kern w:val="0"/>
          <w:sz w:val="24"/>
          <w:lang w:val="zh-CN"/>
        </w:rPr>
      </w:pPr>
    </w:p>
    <w:p w14:paraId="40F532CC">
      <w:pPr>
        <w:autoSpaceDE w:val="0"/>
        <w:autoSpaceDN w:val="0"/>
        <w:spacing w:line="440" w:lineRule="exact"/>
        <w:ind w:left="2"/>
        <w:jc w:val="left"/>
        <w:rPr>
          <w:rFonts w:ascii="仿宋" w:hAnsi="仿宋" w:eastAsia="仿宋" w:cs="仿宋"/>
          <w:kern w:val="0"/>
          <w:sz w:val="24"/>
          <w:lang w:val="zh-CN"/>
        </w:rPr>
      </w:pPr>
    </w:p>
    <w:p w14:paraId="2C598FE1">
      <w:pPr>
        <w:autoSpaceDE w:val="0"/>
        <w:autoSpaceDN w:val="0"/>
        <w:spacing w:line="440" w:lineRule="exact"/>
        <w:ind w:left="2"/>
        <w:jc w:val="left"/>
        <w:rPr>
          <w:rFonts w:ascii="仿宋" w:hAnsi="仿宋" w:eastAsia="仿宋" w:cs="仿宋"/>
          <w:kern w:val="0"/>
          <w:sz w:val="24"/>
          <w:lang w:val="zh-CN"/>
        </w:rPr>
      </w:pPr>
    </w:p>
    <w:p w14:paraId="45403333">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19AA3E6">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A84F23D">
      <w:pPr>
        <w:spacing w:line="440" w:lineRule="exact"/>
        <w:jc w:val="center"/>
        <w:rPr>
          <w:rFonts w:ascii="仿宋" w:hAnsi="仿宋" w:eastAsia="仿宋" w:cs="仿宋"/>
          <w:b/>
          <w:bCs/>
          <w:sz w:val="24"/>
        </w:rPr>
      </w:pPr>
    </w:p>
    <w:p w14:paraId="148A15A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CD8C839">
      <w:pPr>
        <w:spacing w:line="360" w:lineRule="auto"/>
        <w:jc w:val="center"/>
        <w:rPr>
          <w:rFonts w:hint="eastAsia" w:ascii="仿宋" w:hAnsi="仿宋" w:eastAsia="仿宋" w:cs="仿宋"/>
          <w:b/>
          <w:bCs/>
          <w:color w:val="auto"/>
          <w:sz w:val="24"/>
          <w:highlight w:val="none"/>
        </w:rPr>
        <w:sectPr>
          <w:headerReference r:id="rId8" w:type="first"/>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docGrid w:linePitch="312" w:charSpace="0"/>
        </w:sectPr>
      </w:pPr>
    </w:p>
    <w:p w14:paraId="1C95B44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101CE6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D0829DC">
      <w:pPr>
        <w:spacing w:line="360" w:lineRule="auto"/>
        <w:jc w:val="center"/>
        <w:outlineLvl w:val="0"/>
        <w:rPr>
          <w:rFonts w:hint="eastAsia" w:ascii="仿宋" w:hAnsi="仿宋" w:eastAsia="仿宋" w:cs="仿宋"/>
          <w:b/>
          <w:color w:val="auto"/>
          <w:kern w:val="0"/>
          <w:sz w:val="36"/>
          <w:szCs w:val="36"/>
          <w:highlight w:val="none"/>
        </w:rPr>
      </w:pPr>
    </w:p>
    <w:p w14:paraId="2EFC92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61DB3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76531632">
      <w:pPr>
        <w:snapToGrid w:val="0"/>
        <w:spacing w:line="360" w:lineRule="auto"/>
        <w:ind w:right="480"/>
        <w:jc w:val="center"/>
        <w:rPr>
          <w:rFonts w:hint="eastAsia" w:ascii="仿宋" w:hAnsi="仿宋" w:eastAsia="仿宋" w:cs="仿宋"/>
          <w:b/>
          <w:color w:val="auto"/>
          <w:kern w:val="0"/>
          <w:sz w:val="32"/>
          <w:szCs w:val="32"/>
          <w:highlight w:val="none"/>
        </w:rPr>
      </w:pPr>
    </w:p>
    <w:p w14:paraId="0662BA80">
      <w:pPr>
        <w:snapToGrid w:val="0"/>
        <w:spacing w:line="360" w:lineRule="auto"/>
        <w:ind w:right="480"/>
        <w:jc w:val="center"/>
        <w:rPr>
          <w:rFonts w:hint="eastAsia" w:ascii="仿宋" w:hAnsi="仿宋" w:eastAsia="仿宋" w:cs="仿宋"/>
          <w:b/>
          <w:color w:val="auto"/>
          <w:kern w:val="0"/>
          <w:sz w:val="32"/>
          <w:szCs w:val="32"/>
          <w:highlight w:val="none"/>
        </w:rPr>
      </w:pPr>
    </w:p>
    <w:p w14:paraId="694388E1">
      <w:pPr>
        <w:snapToGrid w:val="0"/>
        <w:spacing w:line="360" w:lineRule="auto"/>
        <w:ind w:right="480"/>
        <w:jc w:val="center"/>
        <w:rPr>
          <w:rFonts w:hint="eastAsia" w:ascii="仿宋" w:hAnsi="仿宋" w:eastAsia="仿宋" w:cs="仿宋"/>
          <w:b/>
          <w:color w:val="auto"/>
          <w:kern w:val="0"/>
          <w:sz w:val="32"/>
          <w:szCs w:val="32"/>
          <w:highlight w:val="none"/>
        </w:rPr>
      </w:pPr>
    </w:p>
    <w:p w14:paraId="470AE654">
      <w:pPr>
        <w:snapToGrid w:val="0"/>
        <w:spacing w:line="360" w:lineRule="auto"/>
        <w:ind w:right="480"/>
        <w:jc w:val="center"/>
        <w:rPr>
          <w:rFonts w:hint="eastAsia" w:ascii="仿宋" w:hAnsi="仿宋" w:eastAsia="仿宋" w:cs="仿宋"/>
          <w:b/>
          <w:color w:val="auto"/>
          <w:kern w:val="0"/>
          <w:sz w:val="32"/>
          <w:szCs w:val="32"/>
          <w:highlight w:val="none"/>
        </w:rPr>
      </w:pPr>
    </w:p>
    <w:p w14:paraId="5C59559C">
      <w:pPr>
        <w:snapToGrid w:val="0"/>
        <w:spacing w:line="360" w:lineRule="auto"/>
        <w:ind w:right="480"/>
        <w:jc w:val="center"/>
        <w:rPr>
          <w:rFonts w:hint="eastAsia" w:ascii="仿宋" w:hAnsi="仿宋" w:eastAsia="仿宋" w:cs="仿宋"/>
          <w:b/>
          <w:color w:val="auto"/>
          <w:kern w:val="0"/>
          <w:sz w:val="32"/>
          <w:szCs w:val="32"/>
          <w:highlight w:val="none"/>
        </w:rPr>
      </w:pPr>
    </w:p>
    <w:p w14:paraId="43838DC3">
      <w:pPr>
        <w:snapToGrid w:val="0"/>
        <w:spacing w:line="360" w:lineRule="auto"/>
        <w:ind w:right="480"/>
        <w:jc w:val="center"/>
        <w:rPr>
          <w:rFonts w:hint="eastAsia" w:ascii="仿宋" w:hAnsi="仿宋" w:eastAsia="仿宋" w:cs="仿宋"/>
          <w:b/>
          <w:color w:val="auto"/>
          <w:kern w:val="0"/>
          <w:sz w:val="32"/>
          <w:szCs w:val="32"/>
          <w:highlight w:val="none"/>
        </w:rPr>
      </w:pPr>
    </w:p>
    <w:p w14:paraId="48C20DFC">
      <w:pPr>
        <w:snapToGrid w:val="0"/>
        <w:spacing w:line="360" w:lineRule="auto"/>
        <w:ind w:right="480"/>
        <w:jc w:val="center"/>
        <w:rPr>
          <w:rFonts w:hint="eastAsia" w:ascii="仿宋" w:hAnsi="仿宋" w:eastAsia="仿宋" w:cs="仿宋"/>
          <w:b/>
          <w:color w:val="auto"/>
          <w:kern w:val="0"/>
          <w:sz w:val="32"/>
          <w:szCs w:val="32"/>
          <w:highlight w:val="none"/>
        </w:rPr>
      </w:pPr>
    </w:p>
    <w:p w14:paraId="36BADC5F">
      <w:pPr>
        <w:snapToGrid w:val="0"/>
        <w:spacing w:line="360" w:lineRule="auto"/>
        <w:ind w:right="480"/>
        <w:jc w:val="center"/>
        <w:rPr>
          <w:rFonts w:hint="eastAsia" w:ascii="仿宋" w:hAnsi="仿宋" w:eastAsia="仿宋" w:cs="仿宋"/>
          <w:b/>
          <w:color w:val="auto"/>
          <w:kern w:val="0"/>
          <w:sz w:val="32"/>
          <w:szCs w:val="32"/>
          <w:highlight w:val="none"/>
        </w:rPr>
      </w:pPr>
    </w:p>
    <w:p w14:paraId="7B097F0A">
      <w:pPr>
        <w:snapToGrid w:val="0"/>
        <w:spacing w:line="360" w:lineRule="auto"/>
        <w:ind w:right="480"/>
        <w:jc w:val="center"/>
        <w:rPr>
          <w:rFonts w:hint="eastAsia" w:ascii="仿宋" w:hAnsi="仿宋" w:eastAsia="仿宋" w:cs="仿宋"/>
          <w:b/>
          <w:color w:val="auto"/>
          <w:kern w:val="0"/>
          <w:sz w:val="32"/>
          <w:szCs w:val="32"/>
          <w:highlight w:val="none"/>
        </w:rPr>
      </w:pPr>
    </w:p>
    <w:p w14:paraId="11B7D210">
      <w:pPr>
        <w:snapToGrid w:val="0"/>
        <w:spacing w:line="360" w:lineRule="auto"/>
        <w:ind w:right="480"/>
        <w:jc w:val="center"/>
        <w:rPr>
          <w:rFonts w:hint="eastAsia" w:ascii="仿宋" w:hAnsi="仿宋" w:eastAsia="仿宋" w:cs="仿宋"/>
          <w:b/>
          <w:color w:val="auto"/>
          <w:kern w:val="0"/>
          <w:sz w:val="32"/>
          <w:szCs w:val="32"/>
          <w:highlight w:val="none"/>
        </w:rPr>
      </w:pPr>
    </w:p>
    <w:p w14:paraId="330262A3">
      <w:pPr>
        <w:snapToGrid w:val="0"/>
        <w:spacing w:line="360" w:lineRule="auto"/>
        <w:ind w:right="480"/>
        <w:jc w:val="center"/>
        <w:rPr>
          <w:rFonts w:hint="eastAsia" w:ascii="仿宋" w:hAnsi="仿宋" w:eastAsia="仿宋" w:cs="仿宋"/>
          <w:b/>
          <w:color w:val="auto"/>
          <w:kern w:val="0"/>
          <w:sz w:val="32"/>
          <w:szCs w:val="32"/>
          <w:highlight w:val="none"/>
        </w:rPr>
      </w:pPr>
    </w:p>
    <w:p w14:paraId="05AE6446">
      <w:pPr>
        <w:snapToGrid w:val="0"/>
        <w:spacing w:line="360" w:lineRule="auto"/>
        <w:ind w:right="480"/>
        <w:jc w:val="center"/>
        <w:rPr>
          <w:rFonts w:hint="eastAsia" w:ascii="仿宋" w:hAnsi="仿宋" w:eastAsia="仿宋" w:cs="仿宋"/>
          <w:b/>
          <w:color w:val="auto"/>
          <w:kern w:val="0"/>
          <w:sz w:val="32"/>
          <w:szCs w:val="32"/>
          <w:highlight w:val="none"/>
        </w:rPr>
      </w:pPr>
    </w:p>
    <w:p w14:paraId="246DFF4E">
      <w:pPr>
        <w:snapToGrid w:val="0"/>
        <w:spacing w:line="360" w:lineRule="auto"/>
        <w:ind w:right="480"/>
        <w:jc w:val="center"/>
        <w:rPr>
          <w:rFonts w:hint="eastAsia" w:ascii="仿宋" w:hAnsi="仿宋" w:eastAsia="仿宋" w:cs="仿宋"/>
          <w:b/>
          <w:color w:val="auto"/>
          <w:kern w:val="0"/>
          <w:sz w:val="32"/>
          <w:szCs w:val="32"/>
          <w:highlight w:val="none"/>
        </w:rPr>
      </w:pPr>
    </w:p>
    <w:p w14:paraId="2E4C87F1">
      <w:pPr>
        <w:snapToGrid w:val="0"/>
        <w:spacing w:line="360" w:lineRule="auto"/>
        <w:ind w:right="480"/>
        <w:jc w:val="center"/>
        <w:rPr>
          <w:rFonts w:hint="eastAsia" w:ascii="仿宋" w:hAnsi="仿宋" w:eastAsia="仿宋" w:cs="仿宋"/>
          <w:b/>
          <w:color w:val="auto"/>
          <w:kern w:val="0"/>
          <w:sz w:val="32"/>
          <w:szCs w:val="32"/>
          <w:highlight w:val="none"/>
        </w:rPr>
      </w:pPr>
    </w:p>
    <w:p w14:paraId="3BAA1E71">
      <w:pPr>
        <w:snapToGrid w:val="0"/>
        <w:spacing w:line="360" w:lineRule="auto"/>
        <w:ind w:right="480"/>
        <w:jc w:val="center"/>
        <w:rPr>
          <w:rFonts w:hint="eastAsia" w:ascii="仿宋" w:hAnsi="仿宋" w:eastAsia="仿宋" w:cs="仿宋"/>
          <w:b/>
          <w:color w:val="auto"/>
          <w:kern w:val="0"/>
          <w:sz w:val="32"/>
          <w:szCs w:val="32"/>
          <w:highlight w:val="none"/>
        </w:rPr>
      </w:pPr>
    </w:p>
    <w:p w14:paraId="5CFE92C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96748D">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B0738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F1768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D1E3850">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6B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B29A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28B840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376DCF19">
            <w:pPr>
              <w:spacing w:line="360" w:lineRule="auto"/>
              <w:jc w:val="center"/>
              <w:rPr>
                <w:rFonts w:hint="eastAsia" w:ascii="仿宋" w:hAnsi="仿宋" w:eastAsia="仿宋" w:cs="仿宋"/>
                <w:b/>
                <w:color w:val="auto"/>
                <w:sz w:val="24"/>
                <w:highlight w:val="none"/>
              </w:rPr>
            </w:pPr>
          </w:p>
          <w:p w14:paraId="090449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30A364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ED2BC6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742C67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D08B37F">
            <w:pPr>
              <w:spacing w:line="360" w:lineRule="auto"/>
              <w:jc w:val="center"/>
              <w:rPr>
                <w:rFonts w:hint="eastAsia" w:ascii="仿宋" w:hAnsi="仿宋" w:eastAsia="仿宋" w:cs="仿宋"/>
                <w:b/>
                <w:color w:val="auto"/>
                <w:sz w:val="24"/>
                <w:highlight w:val="none"/>
              </w:rPr>
            </w:pPr>
          </w:p>
          <w:p w14:paraId="52AF69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05FA98E">
            <w:pPr>
              <w:spacing w:line="360" w:lineRule="auto"/>
              <w:jc w:val="center"/>
              <w:rPr>
                <w:rFonts w:hint="eastAsia" w:ascii="仿宋" w:hAnsi="仿宋" w:eastAsia="仿宋" w:cs="仿宋"/>
                <w:b/>
                <w:color w:val="auto"/>
                <w:sz w:val="24"/>
                <w:highlight w:val="none"/>
              </w:rPr>
            </w:pPr>
          </w:p>
          <w:p w14:paraId="4E7773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878F3BE">
            <w:pPr>
              <w:spacing w:line="360" w:lineRule="auto"/>
              <w:jc w:val="center"/>
              <w:rPr>
                <w:rFonts w:hint="eastAsia" w:ascii="仿宋" w:hAnsi="仿宋" w:eastAsia="仿宋" w:cs="仿宋"/>
                <w:b/>
                <w:color w:val="auto"/>
                <w:sz w:val="24"/>
                <w:highlight w:val="none"/>
              </w:rPr>
            </w:pPr>
          </w:p>
        </w:tc>
      </w:tr>
      <w:tr w14:paraId="645C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04E45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1B144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53BE58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24595F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7A42A9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F28B3DC">
            <w:pPr>
              <w:spacing w:line="360" w:lineRule="auto"/>
              <w:jc w:val="center"/>
              <w:rPr>
                <w:rFonts w:hint="eastAsia" w:ascii="仿宋" w:hAnsi="仿宋" w:eastAsia="仿宋" w:cs="仿宋"/>
                <w:color w:val="auto"/>
                <w:sz w:val="24"/>
                <w:highlight w:val="none"/>
              </w:rPr>
            </w:pPr>
          </w:p>
        </w:tc>
        <w:tc>
          <w:tcPr>
            <w:tcW w:w="2127" w:type="dxa"/>
          </w:tcPr>
          <w:p w14:paraId="1900497C">
            <w:pPr>
              <w:spacing w:line="360" w:lineRule="auto"/>
              <w:jc w:val="center"/>
              <w:rPr>
                <w:rFonts w:hint="eastAsia" w:ascii="仿宋" w:hAnsi="仿宋" w:eastAsia="仿宋" w:cs="仿宋"/>
                <w:color w:val="auto"/>
                <w:sz w:val="24"/>
                <w:highlight w:val="none"/>
              </w:rPr>
            </w:pPr>
          </w:p>
        </w:tc>
        <w:tc>
          <w:tcPr>
            <w:tcW w:w="2126" w:type="dxa"/>
            <w:vAlign w:val="center"/>
          </w:tcPr>
          <w:p w14:paraId="50C89C26">
            <w:pPr>
              <w:spacing w:line="360" w:lineRule="auto"/>
              <w:jc w:val="center"/>
              <w:rPr>
                <w:rFonts w:hint="eastAsia" w:ascii="仿宋" w:hAnsi="仿宋" w:eastAsia="仿宋" w:cs="仿宋"/>
                <w:color w:val="auto"/>
                <w:sz w:val="24"/>
                <w:highlight w:val="none"/>
              </w:rPr>
            </w:pPr>
          </w:p>
        </w:tc>
      </w:tr>
      <w:tr w14:paraId="4B21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38BD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2EE6580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7307B7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0188BB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5B34DF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3281978">
            <w:pPr>
              <w:spacing w:line="360" w:lineRule="auto"/>
              <w:jc w:val="center"/>
              <w:rPr>
                <w:rFonts w:hint="eastAsia" w:ascii="仿宋" w:hAnsi="仿宋" w:eastAsia="仿宋" w:cs="仿宋"/>
                <w:color w:val="auto"/>
                <w:sz w:val="24"/>
                <w:highlight w:val="none"/>
              </w:rPr>
            </w:pPr>
          </w:p>
        </w:tc>
        <w:tc>
          <w:tcPr>
            <w:tcW w:w="2127" w:type="dxa"/>
          </w:tcPr>
          <w:p w14:paraId="2C396BAC">
            <w:pPr>
              <w:spacing w:line="360" w:lineRule="auto"/>
              <w:jc w:val="center"/>
              <w:rPr>
                <w:rFonts w:hint="eastAsia" w:ascii="仿宋" w:hAnsi="仿宋" w:eastAsia="仿宋" w:cs="仿宋"/>
                <w:color w:val="auto"/>
                <w:sz w:val="24"/>
                <w:highlight w:val="none"/>
              </w:rPr>
            </w:pPr>
          </w:p>
        </w:tc>
        <w:tc>
          <w:tcPr>
            <w:tcW w:w="2126" w:type="dxa"/>
            <w:vAlign w:val="center"/>
          </w:tcPr>
          <w:p w14:paraId="0E7AB4E4">
            <w:pPr>
              <w:spacing w:line="360" w:lineRule="auto"/>
              <w:jc w:val="center"/>
              <w:rPr>
                <w:rFonts w:hint="eastAsia" w:ascii="仿宋" w:hAnsi="仿宋" w:eastAsia="仿宋" w:cs="仿宋"/>
                <w:color w:val="auto"/>
                <w:sz w:val="24"/>
                <w:highlight w:val="none"/>
              </w:rPr>
            </w:pPr>
          </w:p>
        </w:tc>
      </w:tr>
      <w:tr w14:paraId="4081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2EFB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0E1FC61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F6CD30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8DBAAF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D4CB2E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0C759EC">
            <w:pPr>
              <w:spacing w:line="360" w:lineRule="auto"/>
              <w:jc w:val="center"/>
              <w:rPr>
                <w:rFonts w:hint="eastAsia" w:ascii="仿宋" w:hAnsi="仿宋" w:eastAsia="仿宋" w:cs="仿宋"/>
                <w:color w:val="auto"/>
                <w:sz w:val="24"/>
                <w:highlight w:val="none"/>
              </w:rPr>
            </w:pPr>
          </w:p>
        </w:tc>
        <w:tc>
          <w:tcPr>
            <w:tcW w:w="2127" w:type="dxa"/>
          </w:tcPr>
          <w:p w14:paraId="30C8A4FE">
            <w:pPr>
              <w:spacing w:line="360" w:lineRule="auto"/>
              <w:jc w:val="center"/>
              <w:rPr>
                <w:rFonts w:hint="eastAsia" w:ascii="仿宋" w:hAnsi="仿宋" w:eastAsia="仿宋" w:cs="仿宋"/>
                <w:color w:val="auto"/>
                <w:sz w:val="24"/>
                <w:highlight w:val="none"/>
              </w:rPr>
            </w:pPr>
          </w:p>
        </w:tc>
        <w:tc>
          <w:tcPr>
            <w:tcW w:w="2126" w:type="dxa"/>
            <w:vAlign w:val="center"/>
          </w:tcPr>
          <w:p w14:paraId="5D27D783">
            <w:pPr>
              <w:spacing w:line="360" w:lineRule="auto"/>
              <w:jc w:val="center"/>
              <w:rPr>
                <w:rFonts w:hint="eastAsia" w:ascii="仿宋" w:hAnsi="仿宋" w:eastAsia="仿宋" w:cs="仿宋"/>
                <w:color w:val="auto"/>
                <w:sz w:val="24"/>
                <w:highlight w:val="none"/>
              </w:rPr>
            </w:pPr>
          </w:p>
        </w:tc>
      </w:tr>
      <w:tr w14:paraId="156E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C75F7">
            <w:pPr>
              <w:spacing w:line="360" w:lineRule="auto"/>
              <w:jc w:val="center"/>
              <w:rPr>
                <w:rFonts w:hint="eastAsia" w:ascii="仿宋" w:hAnsi="仿宋" w:eastAsia="仿宋" w:cs="仿宋"/>
                <w:color w:val="auto"/>
                <w:sz w:val="24"/>
                <w:highlight w:val="none"/>
              </w:rPr>
            </w:pPr>
          </w:p>
        </w:tc>
        <w:tc>
          <w:tcPr>
            <w:tcW w:w="992" w:type="dxa"/>
            <w:vAlign w:val="center"/>
          </w:tcPr>
          <w:p w14:paraId="5223CE6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ED6147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8D78FE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720F56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047EA20">
            <w:pPr>
              <w:spacing w:line="360" w:lineRule="auto"/>
              <w:jc w:val="center"/>
              <w:rPr>
                <w:rFonts w:hint="eastAsia" w:ascii="仿宋" w:hAnsi="仿宋" w:eastAsia="仿宋" w:cs="仿宋"/>
                <w:color w:val="auto"/>
                <w:sz w:val="24"/>
                <w:highlight w:val="none"/>
              </w:rPr>
            </w:pPr>
          </w:p>
        </w:tc>
        <w:tc>
          <w:tcPr>
            <w:tcW w:w="2127" w:type="dxa"/>
          </w:tcPr>
          <w:p w14:paraId="3656A294">
            <w:pPr>
              <w:spacing w:line="360" w:lineRule="auto"/>
              <w:jc w:val="center"/>
              <w:rPr>
                <w:rFonts w:hint="eastAsia" w:ascii="仿宋" w:hAnsi="仿宋" w:eastAsia="仿宋" w:cs="仿宋"/>
                <w:color w:val="auto"/>
                <w:sz w:val="24"/>
                <w:highlight w:val="none"/>
              </w:rPr>
            </w:pPr>
          </w:p>
        </w:tc>
        <w:tc>
          <w:tcPr>
            <w:tcW w:w="2126" w:type="dxa"/>
            <w:vAlign w:val="center"/>
          </w:tcPr>
          <w:p w14:paraId="6CE1E28C">
            <w:pPr>
              <w:spacing w:line="360" w:lineRule="auto"/>
              <w:jc w:val="center"/>
              <w:rPr>
                <w:rFonts w:hint="eastAsia" w:ascii="仿宋" w:hAnsi="仿宋" w:eastAsia="仿宋" w:cs="仿宋"/>
                <w:color w:val="auto"/>
                <w:sz w:val="24"/>
                <w:highlight w:val="none"/>
              </w:rPr>
            </w:pPr>
          </w:p>
        </w:tc>
      </w:tr>
      <w:tr w14:paraId="325D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5A20FE">
            <w:pPr>
              <w:spacing w:line="360" w:lineRule="auto"/>
              <w:jc w:val="center"/>
              <w:rPr>
                <w:rFonts w:hint="eastAsia" w:ascii="仿宋" w:hAnsi="仿宋" w:eastAsia="仿宋" w:cs="仿宋"/>
                <w:color w:val="auto"/>
                <w:sz w:val="24"/>
                <w:highlight w:val="none"/>
              </w:rPr>
            </w:pPr>
          </w:p>
        </w:tc>
        <w:tc>
          <w:tcPr>
            <w:tcW w:w="992" w:type="dxa"/>
            <w:vAlign w:val="center"/>
          </w:tcPr>
          <w:p w14:paraId="2D675AA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C99C7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EECBE8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7FBB7C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B39A650">
            <w:pPr>
              <w:spacing w:line="360" w:lineRule="auto"/>
              <w:jc w:val="center"/>
              <w:rPr>
                <w:rFonts w:hint="eastAsia" w:ascii="仿宋" w:hAnsi="仿宋" w:eastAsia="仿宋" w:cs="仿宋"/>
                <w:color w:val="auto"/>
                <w:sz w:val="24"/>
                <w:highlight w:val="none"/>
              </w:rPr>
            </w:pPr>
          </w:p>
        </w:tc>
        <w:tc>
          <w:tcPr>
            <w:tcW w:w="2127" w:type="dxa"/>
          </w:tcPr>
          <w:p w14:paraId="53144647">
            <w:pPr>
              <w:spacing w:line="360" w:lineRule="auto"/>
              <w:jc w:val="center"/>
              <w:rPr>
                <w:rFonts w:hint="eastAsia" w:ascii="仿宋" w:hAnsi="仿宋" w:eastAsia="仿宋" w:cs="仿宋"/>
                <w:color w:val="auto"/>
                <w:sz w:val="24"/>
                <w:highlight w:val="none"/>
              </w:rPr>
            </w:pPr>
          </w:p>
        </w:tc>
        <w:tc>
          <w:tcPr>
            <w:tcW w:w="2126" w:type="dxa"/>
            <w:vAlign w:val="center"/>
          </w:tcPr>
          <w:p w14:paraId="7305A779">
            <w:pPr>
              <w:spacing w:line="360" w:lineRule="auto"/>
              <w:jc w:val="center"/>
              <w:rPr>
                <w:rFonts w:hint="eastAsia" w:ascii="仿宋" w:hAnsi="仿宋" w:eastAsia="仿宋" w:cs="仿宋"/>
                <w:color w:val="auto"/>
                <w:sz w:val="24"/>
                <w:highlight w:val="none"/>
              </w:rPr>
            </w:pPr>
          </w:p>
        </w:tc>
      </w:tr>
      <w:tr w14:paraId="1D81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BF436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02A83265">
            <w:pPr>
              <w:spacing w:line="360" w:lineRule="auto"/>
              <w:jc w:val="center"/>
              <w:rPr>
                <w:rFonts w:hint="eastAsia" w:ascii="仿宋" w:hAnsi="仿宋" w:eastAsia="仿宋" w:cs="仿宋"/>
                <w:color w:val="auto"/>
                <w:sz w:val="24"/>
                <w:highlight w:val="none"/>
              </w:rPr>
            </w:pPr>
          </w:p>
        </w:tc>
      </w:tr>
      <w:tr w14:paraId="0872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2C397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426E9832">
            <w:pPr>
              <w:spacing w:line="360" w:lineRule="auto"/>
              <w:jc w:val="center"/>
              <w:rPr>
                <w:rFonts w:hint="eastAsia" w:ascii="仿宋" w:hAnsi="仿宋" w:eastAsia="仿宋" w:cs="仿宋"/>
                <w:color w:val="auto"/>
                <w:sz w:val="24"/>
                <w:highlight w:val="none"/>
              </w:rPr>
            </w:pPr>
          </w:p>
        </w:tc>
      </w:tr>
    </w:tbl>
    <w:p w14:paraId="5594046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E4D93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BBCD9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BEEA25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B0AE80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B60BF9">
      <w:pPr>
        <w:spacing w:line="360" w:lineRule="auto"/>
        <w:ind w:firstLine="482" w:firstLineChars="200"/>
        <w:rPr>
          <w:rFonts w:hint="eastAsia" w:ascii="仿宋" w:hAnsi="仿宋" w:eastAsia="仿宋" w:cs="仿宋"/>
          <w:b/>
          <w:color w:val="auto"/>
          <w:kern w:val="0"/>
          <w:sz w:val="24"/>
          <w:highlight w:val="none"/>
        </w:rPr>
      </w:pPr>
    </w:p>
    <w:p w14:paraId="5B36CCC5">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8634AA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13DAE03F">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10138E8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563027">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02637595">
      <w:pPr>
        <w:spacing w:line="360" w:lineRule="auto"/>
        <w:ind w:right="420" w:firstLine="3614" w:firstLineChars="1000"/>
        <w:rPr>
          <w:rFonts w:hint="eastAsia" w:ascii="仿宋" w:hAnsi="仿宋" w:eastAsia="仿宋" w:cs="仿宋"/>
          <w:b/>
          <w:color w:val="auto"/>
          <w:kern w:val="0"/>
          <w:sz w:val="36"/>
          <w:szCs w:val="36"/>
          <w:highlight w:val="none"/>
        </w:rPr>
      </w:pPr>
    </w:p>
    <w:p w14:paraId="09412D83">
      <w:pPr>
        <w:spacing w:line="360" w:lineRule="auto"/>
        <w:ind w:right="420" w:firstLine="3614" w:firstLineChars="1000"/>
        <w:rPr>
          <w:rFonts w:hint="eastAsia" w:ascii="仿宋" w:hAnsi="仿宋" w:eastAsia="仿宋" w:cs="仿宋"/>
          <w:b/>
          <w:color w:val="auto"/>
          <w:kern w:val="0"/>
          <w:sz w:val="36"/>
          <w:szCs w:val="36"/>
          <w:highlight w:val="none"/>
        </w:rPr>
      </w:pPr>
    </w:p>
    <w:p w14:paraId="7807A36D">
      <w:pPr>
        <w:spacing w:line="360" w:lineRule="auto"/>
        <w:ind w:right="420" w:firstLine="3614" w:firstLineChars="1000"/>
        <w:rPr>
          <w:rFonts w:hint="eastAsia" w:ascii="仿宋" w:hAnsi="仿宋" w:eastAsia="仿宋" w:cs="仿宋"/>
          <w:b/>
          <w:color w:val="auto"/>
          <w:kern w:val="0"/>
          <w:sz w:val="36"/>
          <w:szCs w:val="36"/>
          <w:highlight w:val="none"/>
        </w:rPr>
      </w:pPr>
    </w:p>
    <w:p w14:paraId="0CAE6331">
      <w:pPr>
        <w:spacing w:line="360" w:lineRule="auto"/>
        <w:ind w:right="420" w:firstLine="3614" w:firstLineChars="1000"/>
        <w:rPr>
          <w:rFonts w:hint="eastAsia" w:ascii="仿宋" w:hAnsi="仿宋" w:eastAsia="仿宋" w:cs="仿宋"/>
          <w:b/>
          <w:color w:val="auto"/>
          <w:kern w:val="0"/>
          <w:sz w:val="36"/>
          <w:szCs w:val="36"/>
          <w:highlight w:val="none"/>
        </w:rPr>
      </w:pPr>
    </w:p>
    <w:p w14:paraId="725E351A">
      <w:pPr>
        <w:spacing w:line="360" w:lineRule="auto"/>
        <w:ind w:right="420" w:firstLine="3614" w:firstLineChars="1000"/>
        <w:rPr>
          <w:rFonts w:hint="eastAsia" w:ascii="仿宋" w:hAnsi="仿宋" w:eastAsia="仿宋" w:cs="仿宋"/>
          <w:b/>
          <w:color w:val="auto"/>
          <w:kern w:val="0"/>
          <w:sz w:val="36"/>
          <w:szCs w:val="36"/>
          <w:highlight w:val="none"/>
        </w:rPr>
      </w:pPr>
    </w:p>
    <w:p w14:paraId="1BBB2E58">
      <w:pPr>
        <w:spacing w:line="360" w:lineRule="auto"/>
        <w:ind w:right="420" w:firstLine="3614" w:firstLineChars="1000"/>
        <w:rPr>
          <w:rFonts w:hint="eastAsia" w:ascii="仿宋" w:hAnsi="仿宋" w:eastAsia="仿宋" w:cs="仿宋"/>
          <w:b/>
          <w:color w:val="auto"/>
          <w:kern w:val="0"/>
          <w:sz w:val="36"/>
          <w:szCs w:val="36"/>
          <w:highlight w:val="none"/>
        </w:rPr>
      </w:pPr>
    </w:p>
    <w:p w14:paraId="2DEE7829">
      <w:pPr>
        <w:spacing w:line="360" w:lineRule="auto"/>
        <w:ind w:right="420" w:firstLine="3614" w:firstLineChars="1000"/>
        <w:rPr>
          <w:rFonts w:hint="eastAsia" w:ascii="仿宋" w:hAnsi="仿宋" w:eastAsia="仿宋" w:cs="仿宋"/>
          <w:b/>
          <w:color w:val="auto"/>
          <w:kern w:val="0"/>
          <w:sz w:val="36"/>
          <w:szCs w:val="36"/>
          <w:highlight w:val="none"/>
        </w:rPr>
      </w:pPr>
    </w:p>
    <w:p w14:paraId="487D3E16">
      <w:pPr>
        <w:spacing w:line="360" w:lineRule="auto"/>
        <w:ind w:right="420" w:firstLine="3614" w:firstLineChars="1000"/>
        <w:rPr>
          <w:rFonts w:hint="eastAsia" w:ascii="仿宋" w:hAnsi="仿宋" w:eastAsia="仿宋" w:cs="仿宋"/>
          <w:b/>
          <w:color w:val="auto"/>
          <w:kern w:val="0"/>
          <w:sz w:val="36"/>
          <w:szCs w:val="36"/>
          <w:highlight w:val="none"/>
        </w:rPr>
      </w:pPr>
    </w:p>
    <w:p w14:paraId="6A2683CB">
      <w:pPr>
        <w:spacing w:line="360" w:lineRule="auto"/>
        <w:ind w:right="420" w:firstLine="3614" w:firstLineChars="1000"/>
        <w:rPr>
          <w:rFonts w:hint="eastAsia" w:ascii="仿宋" w:hAnsi="仿宋" w:eastAsia="仿宋" w:cs="仿宋"/>
          <w:b/>
          <w:color w:val="auto"/>
          <w:kern w:val="0"/>
          <w:sz w:val="36"/>
          <w:szCs w:val="36"/>
          <w:highlight w:val="none"/>
        </w:rPr>
      </w:pPr>
    </w:p>
    <w:p w14:paraId="4CD65771">
      <w:pPr>
        <w:spacing w:line="360" w:lineRule="auto"/>
        <w:ind w:right="420" w:firstLine="3614" w:firstLineChars="1000"/>
        <w:rPr>
          <w:rFonts w:hint="eastAsia" w:ascii="仿宋" w:hAnsi="仿宋" w:eastAsia="仿宋" w:cs="仿宋"/>
          <w:b/>
          <w:color w:val="auto"/>
          <w:kern w:val="0"/>
          <w:sz w:val="36"/>
          <w:szCs w:val="36"/>
          <w:highlight w:val="none"/>
        </w:rPr>
      </w:pPr>
    </w:p>
    <w:p w14:paraId="35845054">
      <w:pPr>
        <w:spacing w:line="360" w:lineRule="auto"/>
        <w:ind w:right="420" w:firstLine="3614" w:firstLineChars="1000"/>
        <w:rPr>
          <w:rFonts w:hint="eastAsia" w:ascii="仿宋" w:hAnsi="仿宋" w:eastAsia="仿宋" w:cs="仿宋"/>
          <w:b/>
          <w:color w:val="auto"/>
          <w:kern w:val="0"/>
          <w:sz w:val="36"/>
          <w:szCs w:val="36"/>
          <w:highlight w:val="none"/>
        </w:rPr>
      </w:pPr>
    </w:p>
    <w:p w14:paraId="2AD15D8E">
      <w:pPr>
        <w:spacing w:line="360" w:lineRule="auto"/>
        <w:ind w:right="420" w:firstLine="3614" w:firstLineChars="1000"/>
        <w:rPr>
          <w:rFonts w:hint="eastAsia" w:ascii="仿宋" w:hAnsi="仿宋" w:eastAsia="仿宋" w:cs="仿宋"/>
          <w:b/>
          <w:color w:val="auto"/>
          <w:kern w:val="0"/>
          <w:sz w:val="36"/>
          <w:szCs w:val="36"/>
          <w:highlight w:val="none"/>
        </w:rPr>
      </w:pPr>
    </w:p>
    <w:p w14:paraId="794CC77B">
      <w:pPr>
        <w:spacing w:line="360" w:lineRule="auto"/>
        <w:ind w:right="420" w:firstLine="3614" w:firstLineChars="1000"/>
        <w:rPr>
          <w:rFonts w:hint="eastAsia" w:ascii="仿宋" w:hAnsi="仿宋" w:eastAsia="仿宋" w:cs="仿宋"/>
          <w:b/>
          <w:color w:val="auto"/>
          <w:kern w:val="0"/>
          <w:sz w:val="36"/>
          <w:szCs w:val="36"/>
          <w:highlight w:val="none"/>
        </w:rPr>
      </w:pPr>
    </w:p>
    <w:p w14:paraId="0596C422">
      <w:pPr>
        <w:spacing w:line="360" w:lineRule="auto"/>
        <w:ind w:right="420" w:firstLine="3614" w:firstLineChars="1000"/>
        <w:rPr>
          <w:rFonts w:hint="eastAsia" w:ascii="仿宋" w:hAnsi="仿宋" w:eastAsia="仿宋" w:cs="仿宋"/>
          <w:b/>
          <w:color w:val="auto"/>
          <w:kern w:val="0"/>
          <w:sz w:val="36"/>
          <w:szCs w:val="36"/>
          <w:highlight w:val="none"/>
        </w:rPr>
      </w:pPr>
    </w:p>
    <w:p w14:paraId="50430EC3">
      <w:pPr>
        <w:spacing w:line="360" w:lineRule="auto"/>
        <w:ind w:right="420" w:firstLine="3614" w:firstLineChars="1000"/>
        <w:rPr>
          <w:rFonts w:hint="eastAsia" w:ascii="仿宋" w:hAnsi="仿宋" w:eastAsia="仿宋" w:cs="仿宋"/>
          <w:b/>
          <w:color w:val="auto"/>
          <w:kern w:val="0"/>
          <w:sz w:val="36"/>
          <w:szCs w:val="36"/>
          <w:highlight w:val="none"/>
        </w:rPr>
      </w:pPr>
    </w:p>
    <w:p w14:paraId="793959C0">
      <w:pPr>
        <w:spacing w:line="360" w:lineRule="auto"/>
        <w:ind w:right="420" w:firstLine="3614" w:firstLineChars="1000"/>
        <w:rPr>
          <w:rFonts w:hint="eastAsia" w:ascii="仿宋" w:hAnsi="仿宋" w:eastAsia="仿宋" w:cs="仿宋"/>
          <w:b/>
          <w:color w:val="auto"/>
          <w:kern w:val="0"/>
          <w:sz w:val="36"/>
          <w:szCs w:val="36"/>
          <w:highlight w:val="none"/>
        </w:rPr>
      </w:pPr>
    </w:p>
    <w:p w14:paraId="6E1369E5">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068FFBE">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DD30CCE">
      <w:pPr>
        <w:spacing w:line="360" w:lineRule="auto"/>
        <w:jc w:val="center"/>
        <w:rPr>
          <w:rFonts w:hint="eastAsia" w:ascii="仿宋" w:hAnsi="仿宋" w:eastAsia="仿宋" w:cs="仿宋"/>
          <w:b/>
          <w:color w:val="auto"/>
          <w:spacing w:val="6"/>
          <w:sz w:val="32"/>
          <w:szCs w:val="32"/>
          <w:highlight w:val="none"/>
        </w:rPr>
      </w:pPr>
      <w:bookmarkStart w:id="399" w:name="OLE_LINK14"/>
      <w:bookmarkStart w:id="400" w:name="OLE_LINK13"/>
      <w:r>
        <w:rPr>
          <w:rFonts w:hint="eastAsia" w:ascii="仿宋" w:hAnsi="仿宋" w:eastAsia="仿宋" w:cs="仿宋"/>
          <w:b/>
          <w:color w:val="auto"/>
          <w:spacing w:val="6"/>
          <w:sz w:val="32"/>
          <w:szCs w:val="32"/>
          <w:highlight w:val="none"/>
        </w:rPr>
        <w:t>残疾人福利性单位声明函</w:t>
      </w:r>
    </w:p>
    <w:bookmarkEnd w:id="399"/>
    <w:bookmarkEnd w:id="400"/>
    <w:p w14:paraId="43FA021E">
      <w:pPr>
        <w:spacing w:line="360" w:lineRule="auto"/>
        <w:rPr>
          <w:rFonts w:hint="eastAsia" w:ascii="仿宋" w:hAnsi="仿宋" w:eastAsia="仿宋" w:cs="仿宋"/>
          <w:b/>
          <w:color w:val="auto"/>
          <w:spacing w:val="6"/>
          <w:sz w:val="30"/>
          <w:szCs w:val="30"/>
          <w:highlight w:val="none"/>
        </w:rPr>
      </w:pPr>
    </w:p>
    <w:p w14:paraId="363388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1090F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943FB2">
      <w:pPr>
        <w:spacing w:line="360" w:lineRule="auto"/>
        <w:ind w:firstLine="480" w:firstLineChars="200"/>
        <w:rPr>
          <w:rFonts w:hint="eastAsia" w:ascii="仿宋" w:hAnsi="仿宋" w:eastAsia="仿宋" w:cs="仿宋"/>
          <w:color w:val="auto"/>
          <w:sz w:val="24"/>
          <w:highlight w:val="none"/>
        </w:rPr>
      </w:pPr>
    </w:p>
    <w:p w14:paraId="37555284">
      <w:pPr>
        <w:spacing w:line="360" w:lineRule="auto"/>
        <w:ind w:firstLine="480" w:firstLineChars="200"/>
        <w:rPr>
          <w:rFonts w:hint="eastAsia" w:ascii="仿宋" w:hAnsi="仿宋" w:eastAsia="仿宋" w:cs="仿宋"/>
          <w:color w:val="auto"/>
          <w:sz w:val="24"/>
          <w:highlight w:val="none"/>
        </w:rPr>
      </w:pPr>
    </w:p>
    <w:p w14:paraId="70FAD05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88F96D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53CA1B3">
      <w:pPr>
        <w:spacing w:line="360" w:lineRule="auto"/>
        <w:ind w:firstLine="480" w:firstLineChars="200"/>
        <w:rPr>
          <w:rFonts w:hint="eastAsia" w:ascii="仿宋" w:hAnsi="仿宋" w:eastAsia="仿宋" w:cs="仿宋"/>
          <w:color w:val="auto"/>
          <w:sz w:val="24"/>
          <w:highlight w:val="none"/>
        </w:rPr>
      </w:pPr>
    </w:p>
    <w:p w14:paraId="64EEAA9F">
      <w:pPr>
        <w:spacing w:line="360" w:lineRule="auto"/>
        <w:ind w:firstLine="420" w:firstLineChars="200"/>
        <w:rPr>
          <w:rFonts w:hint="eastAsia" w:ascii="仿宋" w:hAnsi="仿宋" w:eastAsia="仿宋" w:cs="仿宋"/>
          <w:color w:val="auto"/>
          <w:highlight w:val="none"/>
        </w:rPr>
      </w:pPr>
    </w:p>
    <w:p w14:paraId="7CEBB4B5">
      <w:pPr>
        <w:spacing w:line="360" w:lineRule="auto"/>
        <w:ind w:firstLine="420" w:firstLineChars="200"/>
        <w:rPr>
          <w:rFonts w:hint="eastAsia" w:ascii="仿宋" w:hAnsi="仿宋" w:eastAsia="仿宋" w:cs="仿宋"/>
          <w:color w:val="auto"/>
          <w:highlight w:val="none"/>
        </w:rPr>
      </w:pPr>
    </w:p>
    <w:p w14:paraId="50EFC128">
      <w:pPr>
        <w:spacing w:line="360" w:lineRule="auto"/>
        <w:ind w:firstLine="420" w:firstLineChars="200"/>
        <w:rPr>
          <w:rFonts w:hint="eastAsia" w:ascii="仿宋" w:hAnsi="仿宋" w:eastAsia="仿宋" w:cs="仿宋"/>
          <w:color w:val="auto"/>
          <w:highlight w:val="none"/>
        </w:rPr>
      </w:pPr>
    </w:p>
    <w:p w14:paraId="5A104700">
      <w:pPr>
        <w:spacing w:line="360" w:lineRule="auto"/>
        <w:ind w:firstLine="420" w:firstLineChars="200"/>
        <w:rPr>
          <w:rFonts w:hint="eastAsia" w:ascii="仿宋" w:hAnsi="仿宋" w:eastAsia="仿宋" w:cs="仿宋"/>
          <w:color w:val="auto"/>
          <w:highlight w:val="none"/>
        </w:rPr>
      </w:pPr>
    </w:p>
    <w:p w14:paraId="09F15B0C">
      <w:pPr>
        <w:spacing w:line="360" w:lineRule="auto"/>
        <w:rPr>
          <w:rFonts w:hint="eastAsia" w:ascii="仿宋" w:hAnsi="仿宋" w:eastAsia="仿宋" w:cs="仿宋"/>
          <w:b/>
          <w:color w:val="auto"/>
          <w:sz w:val="24"/>
          <w:highlight w:val="none"/>
        </w:rPr>
      </w:pPr>
    </w:p>
    <w:p w14:paraId="24D7A3E2">
      <w:pPr>
        <w:spacing w:line="360" w:lineRule="auto"/>
        <w:rPr>
          <w:rFonts w:hint="eastAsia" w:ascii="仿宋" w:hAnsi="仿宋" w:eastAsia="仿宋" w:cs="仿宋"/>
          <w:b/>
          <w:color w:val="auto"/>
          <w:sz w:val="24"/>
          <w:highlight w:val="none"/>
        </w:rPr>
      </w:pPr>
    </w:p>
    <w:p w14:paraId="5DC8A9D8">
      <w:pPr>
        <w:spacing w:line="360" w:lineRule="auto"/>
        <w:rPr>
          <w:rFonts w:hint="eastAsia" w:ascii="仿宋" w:hAnsi="仿宋" w:eastAsia="仿宋" w:cs="仿宋"/>
          <w:b/>
          <w:color w:val="auto"/>
          <w:sz w:val="24"/>
          <w:highlight w:val="none"/>
        </w:rPr>
      </w:pPr>
    </w:p>
    <w:p w14:paraId="5CC07778">
      <w:pPr>
        <w:spacing w:line="360" w:lineRule="auto"/>
        <w:rPr>
          <w:rFonts w:hint="eastAsia" w:ascii="仿宋" w:hAnsi="仿宋" w:eastAsia="仿宋" w:cs="仿宋"/>
          <w:b/>
          <w:color w:val="auto"/>
          <w:sz w:val="24"/>
          <w:highlight w:val="none"/>
        </w:rPr>
      </w:pPr>
    </w:p>
    <w:p w14:paraId="02AC3D4B">
      <w:pPr>
        <w:spacing w:line="360" w:lineRule="auto"/>
        <w:rPr>
          <w:rFonts w:hint="eastAsia" w:ascii="仿宋" w:hAnsi="仿宋" w:eastAsia="仿宋" w:cs="仿宋"/>
          <w:b/>
          <w:color w:val="auto"/>
          <w:sz w:val="24"/>
          <w:highlight w:val="none"/>
        </w:rPr>
      </w:pPr>
    </w:p>
    <w:p w14:paraId="65CB35EA">
      <w:pPr>
        <w:spacing w:line="360" w:lineRule="auto"/>
        <w:rPr>
          <w:rFonts w:hint="eastAsia" w:ascii="仿宋" w:hAnsi="仿宋" w:eastAsia="仿宋" w:cs="仿宋"/>
          <w:b/>
          <w:color w:val="auto"/>
          <w:sz w:val="24"/>
          <w:highlight w:val="none"/>
        </w:rPr>
      </w:pPr>
    </w:p>
    <w:p w14:paraId="5C51CD69">
      <w:pPr>
        <w:spacing w:line="360" w:lineRule="auto"/>
        <w:rPr>
          <w:rFonts w:hint="eastAsia" w:ascii="仿宋" w:hAnsi="仿宋" w:eastAsia="仿宋" w:cs="仿宋"/>
          <w:b/>
          <w:color w:val="auto"/>
          <w:sz w:val="24"/>
          <w:highlight w:val="none"/>
        </w:rPr>
      </w:pPr>
    </w:p>
    <w:p w14:paraId="19284817">
      <w:pPr>
        <w:spacing w:line="360" w:lineRule="auto"/>
        <w:rPr>
          <w:rFonts w:hint="eastAsia" w:ascii="仿宋" w:hAnsi="仿宋" w:eastAsia="仿宋" w:cs="仿宋"/>
          <w:b/>
          <w:color w:val="auto"/>
          <w:sz w:val="24"/>
          <w:highlight w:val="none"/>
        </w:rPr>
      </w:pPr>
    </w:p>
    <w:p w14:paraId="3C952F7F">
      <w:pPr>
        <w:spacing w:line="360" w:lineRule="auto"/>
        <w:rPr>
          <w:rFonts w:hint="eastAsia" w:ascii="仿宋" w:hAnsi="仿宋" w:eastAsia="仿宋" w:cs="仿宋"/>
          <w:b/>
          <w:color w:val="auto"/>
          <w:sz w:val="24"/>
          <w:highlight w:val="none"/>
        </w:rPr>
      </w:pPr>
    </w:p>
    <w:p w14:paraId="53F5BBA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A358A7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94F7AC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31EAA1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E2729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3A58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608E2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D73DA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9A51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E3188F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84C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0065E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4D1F0A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6A083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4446E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50C06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2C6E89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B843B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FA38D5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D26E2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6B5E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2BE0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8BF22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B8C63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93649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AFDA8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846A529">
      <w:pPr>
        <w:spacing w:line="360" w:lineRule="auto"/>
        <w:jc w:val="center"/>
        <w:rPr>
          <w:rFonts w:hint="eastAsia" w:ascii="仿宋" w:hAnsi="仿宋" w:eastAsia="仿宋" w:cs="仿宋"/>
          <w:b/>
          <w:bCs/>
          <w:color w:val="auto"/>
          <w:sz w:val="24"/>
          <w:highlight w:val="none"/>
        </w:rPr>
      </w:pPr>
    </w:p>
    <w:p w14:paraId="3330F4CA">
      <w:pPr>
        <w:spacing w:line="360" w:lineRule="auto"/>
        <w:rPr>
          <w:rFonts w:hint="eastAsia" w:ascii="仿宋" w:hAnsi="仿宋" w:eastAsia="仿宋" w:cs="仿宋"/>
          <w:b/>
          <w:color w:val="auto"/>
          <w:sz w:val="24"/>
          <w:highlight w:val="none"/>
        </w:rPr>
      </w:pPr>
    </w:p>
    <w:p w14:paraId="6C0C5C25">
      <w:pPr>
        <w:spacing w:line="360" w:lineRule="auto"/>
        <w:rPr>
          <w:rFonts w:hint="eastAsia" w:ascii="仿宋" w:hAnsi="仿宋" w:eastAsia="仿宋" w:cs="仿宋"/>
          <w:b/>
          <w:color w:val="auto"/>
          <w:sz w:val="24"/>
          <w:highlight w:val="none"/>
        </w:rPr>
      </w:pPr>
    </w:p>
    <w:p w14:paraId="61577B34">
      <w:pPr>
        <w:spacing w:line="360" w:lineRule="auto"/>
        <w:rPr>
          <w:rFonts w:hint="eastAsia" w:ascii="仿宋" w:hAnsi="仿宋" w:eastAsia="仿宋" w:cs="仿宋"/>
          <w:b/>
          <w:color w:val="auto"/>
          <w:sz w:val="24"/>
          <w:highlight w:val="none"/>
        </w:rPr>
      </w:pPr>
    </w:p>
    <w:p w14:paraId="1BAAE8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DF95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C9816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C7353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F05B4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D04AE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EFB31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0B984C">
      <w:pPr>
        <w:widowControl/>
        <w:spacing w:line="360" w:lineRule="auto"/>
        <w:ind w:firstLine="600" w:firstLineChars="200"/>
        <w:jc w:val="left"/>
        <w:rPr>
          <w:rFonts w:hint="eastAsia" w:ascii="仿宋" w:hAnsi="仿宋" w:eastAsia="仿宋" w:cs="仿宋"/>
          <w:color w:val="auto"/>
          <w:sz w:val="30"/>
          <w:szCs w:val="30"/>
          <w:highlight w:val="none"/>
        </w:rPr>
      </w:pPr>
    </w:p>
    <w:p w14:paraId="7C8F056C">
      <w:pPr>
        <w:spacing w:line="360" w:lineRule="auto"/>
        <w:jc w:val="center"/>
        <w:rPr>
          <w:rFonts w:hint="eastAsia" w:ascii="仿宋" w:hAnsi="仿宋" w:eastAsia="仿宋" w:cs="仿宋"/>
          <w:b/>
          <w:color w:val="auto"/>
          <w:spacing w:val="6"/>
          <w:sz w:val="32"/>
          <w:szCs w:val="32"/>
          <w:highlight w:val="none"/>
        </w:rPr>
      </w:pPr>
    </w:p>
    <w:p w14:paraId="2ECD2C5B">
      <w:pPr>
        <w:spacing w:line="360" w:lineRule="auto"/>
        <w:jc w:val="center"/>
        <w:rPr>
          <w:rFonts w:hint="eastAsia" w:ascii="仿宋" w:hAnsi="仿宋" w:eastAsia="仿宋" w:cs="仿宋"/>
          <w:b/>
          <w:color w:val="auto"/>
          <w:spacing w:val="6"/>
          <w:sz w:val="32"/>
          <w:szCs w:val="32"/>
          <w:highlight w:val="none"/>
        </w:rPr>
      </w:pPr>
    </w:p>
    <w:p w14:paraId="064366CC">
      <w:pPr>
        <w:spacing w:line="360" w:lineRule="auto"/>
        <w:jc w:val="center"/>
        <w:rPr>
          <w:rFonts w:hint="eastAsia" w:ascii="仿宋" w:hAnsi="仿宋" w:eastAsia="仿宋" w:cs="仿宋"/>
          <w:b/>
          <w:color w:val="auto"/>
          <w:spacing w:val="6"/>
          <w:sz w:val="32"/>
          <w:szCs w:val="32"/>
          <w:highlight w:val="none"/>
        </w:rPr>
      </w:pPr>
    </w:p>
    <w:p w14:paraId="79B57516">
      <w:pPr>
        <w:spacing w:line="360" w:lineRule="auto"/>
        <w:jc w:val="center"/>
        <w:rPr>
          <w:rFonts w:hint="eastAsia" w:ascii="仿宋" w:hAnsi="仿宋" w:eastAsia="仿宋" w:cs="仿宋"/>
          <w:b/>
          <w:color w:val="auto"/>
          <w:spacing w:val="6"/>
          <w:sz w:val="32"/>
          <w:szCs w:val="32"/>
          <w:highlight w:val="none"/>
        </w:rPr>
      </w:pPr>
    </w:p>
    <w:p w14:paraId="116546D4">
      <w:pPr>
        <w:spacing w:line="360" w:lineRule="auto"/>
        <w:jc w:val="center"/>
        <w:rPr>
          <w:rFonts w:hint="eastAsia" w:ascii="仿宋" w:hAnsi="仿宋" w:eastAsia="仿宋" w:cs="仿宋"/>
          <w:b/>
          <w:color w:val="auto"/>
          <w:spacing w:val="6"/>
          <w:sz w:val="32"/>
          <w:szCs w:val="32"/>
          <w:highlight w:val="none"/>
        </w:rPr>
      </w:pPr>
    </w:p>
    <w:p w14:paraId="1B1CD0B9">
      <w:pPr>
        <w:spacing w:line="360" w:lineRule="auto"/>
        <w:jc w:val="center"/>
        <w:rPr>
          <w:rFonts w:hint="eastAsia" w:ascii="仿宋" w:hAnsi="仿宋" w:eastAsia="仿宋" w:cs="仿宋"/>
          <w:b/>
          <w:color w:val="auto"/>
          <w:spacing w:val="6"/>
          <w:sz w:val="32"/>
          <w:szCs w:val="32"/>
          <w:highlight w:val="none"/>
        </w:rPr>
      </w:pPr>
    </w:p>
    <w:p w14:paraId="1677DB2F">
      <w:pPr>
        <w:spacing w:line="360" w:lineRule="auto"/>
        <w:jc w:val="center"/>
        <w:rPr>
          <w:rFonts w:hint="eastAsia" w:ascii="仿宋" w:hAnsi="仿宋" w:eastAsia="仿宋" w:cs="仿宋"/>
          <w:b/>
          <w:color w:val="auto"/>
          <w:spacing w:val="6"/>
          <w:sz w:val="32"/>
          <w:szCs w:val="32"/>
          <w:highlight w:val="none"/>
        </w:rPr>
      </w:pPr>
    </w:p>
    <w:p w14:paraId="7B578CD0">
      <w:pPr>
        <w:spacing w:line="360" w:lineRule="auto"/>
        <w:jc w:val="center"/>
        <w:rPr>
          <w:rFonts w:hint="eastAsia" w:ascii="仿宋" w:hAnsi="仿宋" w:eastAsia="仿宋" w:cs="仿宋"/>
          <w:b/>
          <w:color w:val="auto"/>
          <w:spacing w:val="6"/>
          <w:sz w:val="32"/>
          <w:szCs w:val="32"/>
          <w:highlight w:val="none"/>
        </w:rPr>
      </w:pPr>
    </w:p>
    <w:p w14:paraId="7712BEF2">
      <w:pPr>
        <w:spacing w:line="360" w:lineRule="auto"/>
        <w:jc w:val="center"/>
        <w:rPr>
          <w:rFonts w:hint="eastAsia" w:ascii="仿宋" w:hAnsi="仿宋" w:eastAsia="仿宋" w:cs="仿宋"/>
          <w:b/>
          <w:color w:val="auto"/>
          <w:spacing w:val="6"/>
          <w:sz w:val="32"/>
          <w:szCs w:val="32"/>
          <w:highlight w:val="none"/>
        </w:rPr>
      </w:pPr>
    </w:p>
    <w:p w14:paraId="2152BD15">
      <w:pPr>
        <w:spacing w:line="360" w:lineRule="auto"/>
        <w:jc w:val="center"/>
        <w:rPr>
          <w:rFonts w:hint="eastAsia" w:ascii="仿宋" w:hAnsi="仿宋" w:eastAsia="仿宋" w:cs="仿宋"/>
          <w:b/>
          <w:color w:val="auto"/>
          <w:spacing w:val="6"/>
          <w:sz w:val="32"/>
          <w:szCs w:val="32"/>
          <w:highlight w:val="none"/>
        </w:rPr>
      </w:pPr>
    </w:p>
    <w:p w14:paraId="61FF7B1C">
      <w:pPr>
        <w:spacing w:line="360" w:lineRule="auto"/>
        <w:jc w:val="center"/>
        <w:rPr>
          <w:rFonts w:hint="eastAsia" w:ascii="仿宋" w:hAnsi="仿宋" w:eastAsia="仿宋" w:cs="仿宋"/>
          <w:b/>
          <w:color w:val="auto"/>
          <w:spacing w:val="6"/>
          <w:sz w:val="32"/>
          <w:szCs w:val="32"/>
          <w:highlight w:val="none"/>
        </w:rPr>
      </w:pPr>
    </w:p>
    <w:p w14:paraId="79D4A1E8">
      <w:pPr>
        <w:spacing w:line="360" w:lineRule="auto"/>
        <w:jc w:val="center"/>
        <w:rPr>
          <w:rFonts w:hint="eastAsia" w:ascii="仿宋" w:hAnsi="仿宋" w:eastAsia="仿宋" w:cs="仿宋"/>
          <w:b/>
          <w:color w:val="auto"/>
          <w:spacing w:val="6"/>
          <w:sz w:val="32"/>
          <w:szCs w:val="32"/>
          <w:highlight w:val="none"/>
        </w:rPr>
      </w:pPr>
    </w:p>
    <w:p w14:paraId="54AC0986">
      <w:pPr>
        <w:spacing w:line="360" w:lineRule="auto"/>
        <w:jc w:val="left"/>
        <w:rPr>
          <w:rFonts w:hint="eastAsia" w:ascii="仿宋" w:hAnsi="仿宋" w:eastAsia="仿宋" w:cs="仿宋"/>
          <w:b/>
          <w:color w:val="auto"/>
          <w:spacing w:val="6"/>
          <w:sz w:val="32"/>
          <w:szCs w:val="32"/>
          <w:highlight w:val="none"/>
        </w:rPr>
      </w:pPr>
    </w:p>
    <w:p w14:paraId="241D3609">
      <w:pPr>
        <w:spacing w:line="360" w:lineRule="auto"/>
        <w:jc w:val="left"/>
        <w:rPr>
          <w:rFonts w:hint="eastAsia" w:ascii="仿宋" w:hAnsi="仿宋" w:eastAsia="仿宋" w:cs="仿宋"/>
          <w:b/>
          <w:color w:val="auto"/>
          <w:spacing w:val="6"/>
          <w:sz w:val="32"/>
          <w:szCs w:val="32"/>
          <w:highlight w:val="none"/>
        </w:rPr>
      </w:pPr>
    </w:p>
    <w:p w14:paraId="1FA8E50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2446E22">
      <w:pPr>
        <w:spacing w:line="360" w:lineRule="auto"/>
        <w:jc w:val="center"/>
        <w:rPr>
          <w:rFonts w:hint="eastAsia" w:ascii="仿宋" w:hAnsi="仿宋" w:eastAsia="仿宋" w:cs="仿宋"/>
          <w:b/>
          <w:color w:val="auto"/>
          <w:sz w:val="24"/>
          <w:highlight w:val="none"/>
        </w:rPr>
      </w:pPr>
    </w:p>
    <w:p w14:paraId="46A27AF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A79F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F0A9F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0513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6A21BC">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4ED1E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82D45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F0AABB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0A188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7C48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22A21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6F47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B417B4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CC43D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FC83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E571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D581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D4C2A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C16F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FFD3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1BD5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06B2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6C9E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F05F0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83CE9B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39EEA7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160E5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475CB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ACFA7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EC45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2B5B9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1C3E0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40EAF0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756E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12729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FD9C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FF2B9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D7C7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4472B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FB38E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A1E8F8">
      <w:pPr>
        <w:spacing w:line="360" w:lineRule="auto"/>
        <w:rPr>
          <w:rFonts w:hint="eastAsia" w:ascii="仿宋" w:hAnsi="仿宋" w:eastAsia="仿宋" w:cs="仿宋"/>
          <w:b/>
          <w:color w:val="auto"/>
          <w:sz w:val="24"/>
          <w:highlight w:val="none"/>
        </w:rPr>
      </w:pPr>
    </w:p>
    <w:p w14:paraId="5DD0D323">
      <w:pPr>
        <w:spacing w:line="360" w:lineRule="auto"/>
        <w:rPr>
          <w:rFonts w:hint="eastAsia" w:ascii="仿宋" w:hAnsi="仿宋" w:eastAsia="仿宋" w:cs="仿宋"/>
          <w:b/>
          <w:color w:val="auto"/>
          <w:sz w:val="24"/>
          <w:highlight w:val="none"/>
        </w:rPr>
      </w:pPr>
    </w:p>
    <w:p w14:paraId="166934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0D1615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2EA5BA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6BD49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F0FE4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1F8AD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1B75F3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CE5628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75EF03A">
      <w:pPr>
        <w:spacing w:line="360" w:lineRule="auto"/>
        <w:rPr>
          <w:rFonts w:hint="eastAsia" w:ascii="仿宋" w:hAnsi="仿宋" w:eastAsia="仿宋" w:cs="仿宋"/>
          <w:b/>
          <w:color w:val="auto"/>
          <w:sz w:val="24"/>
          <w:highlight w:val="none"/>
        </w:rPr>
      </w:pPr>
    </w:p>
    <w:p w14:paraId="1CC67FBD">
      <w:pPr>
        <w:autoSpaceDE w:val="0"/>
        <w:autoSpaceDN w:val="0"/>
        <w:jc w:val="center"/>
        <w:rPr>
          <w:rFonts w:hint="eastAsia" w:ascii="仿宋" w:hAnsi="仿宋" w:eastAsia="仿宋" w:cs="仿宋"/>
          <w:b/>
          <w:color w:val="auto"/>
          <w:spacing w:val="6"/>
          <w:sz w:val="32"/>
          <w:szCs w:val="32"/>
          <w:highlight w:val="none"/>
        </w:rPr>
      </w:pPr>
    </w:p>
    <w:p w14:paraId="68098C2D">
      <w:pPr>
        <w:autoSpaceDE w:val="0"/>
        <w:autoSpaceDN w:val="0"/>
        <w:jc w:val="center"/>
        <w:rPr>
          <w:rFonts w:hint="eastAsia" w:ascii="仿宋" w:hAnsi="仿宋" w:eastAsia="仿宋" w:cs="仿宋"/>
          <w:b/>
          <w:color w:val="auto"/>
          <w:spacing w:val="6"/>
          <w:sz w:val="32"/>
          <w:szCs w:val="32"/>
          <w:highlight w:val="none"/>
        </w:rPr>
      </w:pPr>
    </w:p>
    <w:p w14:paraId="2F08538F">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58C6164">
      <w:pPr>
        <w:spacing w:line="360" w:lineRule="auto"/>
        <w:rPr>
          <w:rFonts w:hint="eastAsia" w:ascii="仿宋" w:hAnsi="仿宋" w:eastAsia="仿宋" w:cs="仿宋"/>
          <w:color w:val="auto"/>
          <w:sz w:val="24"/>
          <w:highlight w:val="none"/>
          <w:u w:val="single"/>
        </w:rPr>
      </w:pPr>
    </w:p>
    <w:p w14:paraId="2A66F1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2699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A349E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564A2D6">
      <w:pPr>
        <w:spacing w:line="360" w:lineRule="auto"/>
        <w:ind w:firstLine="494"/>
        <w:rPr>
          <w:rFonts w:hint="eastAsia" w:ascii="仿宋" w:hAnsi="仿宋" w:eastAsia="仿宋" w:cs="仿宋"/>
          <w:color w:val="auto"/>
          <w:sz w:val="24"/>
          <w:highlight w:val="none"/>
        </w:rPr>
      </w:pPr>
    </w:p>
    <w:p w14:paraId="53FE3141">
      <w:pPr>
        <w:spacing w:line="360" w:lineRule="auto"/>
        <w:ind w:firstLine="494"/>
        <w:rPr>
          <w:rFonts w:hint="eastAsia" w:ascii="仿宋" w:hAnsi="仿宋" w:eastAsia="仿宋" w:cs="仿宋"/>
          <w:color w:val="auto"/>
          <w:sz w:val="24"/>
          <w:highlight w:val="none"/>
        </w:rPr>
      </w:pPr>
    </w:p>
    <w:p w14:paraId="66C034A0">
      <w:pPr>
        <w:spacing w:line="360" w:lineRule="auto"/>
        <w:ind w:firstLine="494"/>
        <w:rPr>
          <w:rFonts w:hint="eastAsia" w:ascii="仿宋" w:hAnsi="仿宋" w:eastAsia="仿宋" w:cs="仿宋"/>
          <w:color w:val="auto"/>
          <w:sz w:val="24"/>
          <w:highlight w:val="none"/>
        </w:rPr>
      </w:pPr>
    </w:p>
    <w:p w14:paraId="04349ED5">
      <w:pPr>
        <w:spacing w:line="360" w:lineRule="auto"/>
        <w:ind w:firstLine="494"/>
        <w:rPr>
          <w:rFonts w:hint="eastAsia" w:ascii="仿宋" w:hAnsi="仿宋" w:eastAsia="仿宋" w:cs="仿宋"/>
          <w:color w:val="auto"/>
          <w:sz w:val="24"/>
          <w:highlight w:val="none"/>
        </w:rPr>
      </w:pPr>
    </w:p>
    <w:p w14:paraId="3F565FAA">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80426A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34BEC9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2017C1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0AA414E">
      <w:pPr>
        <w:autoSpaceDE w:val="0"/>
        <w:autoSpaceDN w:val="0"/>
        <w:jc w:val="center"/>
        <w:rPr>
          <w:rFonts w:hint="eastAsia" w:ascii="仿宋" w:hAnsi="仿宋" w:eastAsia="仿宋" w:cs="仿宋"/>
          <w:b/>
          <w:color w:val="auto"/>
          <w:spacing w:val="6"/>
          <w:sz w:val="32"/>
          <w:szCs w:val="32"/>
          <w:highlight w:val="none"/>
        </w:rPr>
      </w:pPr>
    </w:p>
    <w:p w14:paraId="67E6AA71">
      <w:pPr>
        <w:autoSpaceDE w:val="0"/>
        <w:autoSpaceDN w:val="0"/>
        <w:jc w:val="center"/>
        <w:rPr>
          <w:rFonts w:hint="eastAsia" w:ascii="仿宋" w:hAnsi="仿宋" w:eastAsia="仿宋" w:cs="仿宋"/>
          <w:b/>
          <w:color w:val="auto"/>
          <w:spacing w:val="6"/>
          <w:sz w:val="32"/>
          <w:szCs w:val="32"/>
          <w:highlight w:val="none"/>
        </w:rPr>
      </w:pPr>
    </w:p>
    <w:p w14:paraId="024BC6BD">
      <w:pPr>
        <w:autoSpaceDE w:val="0"/>
        <w:autoSpaceDN w:val="0"/>
        <w:jc w:val="center"/>
        <w:rPr>
          <w:rFonts w:hint="eastAsia" w:ascii="仿宋" w:hAnsi="仿宋" w:eastAsia="仿宋" w:cs="仿宋"/>
          <w:b/>
          <w:color w:val="auto"/>
          <w:spacing w:val="6"/>
          <w:sz w:val="32"/>
          <w:szCs w:val="32"/>
          <w:highlight w:val="none"/>
        </w:rPr>
      </w:pPr>
    </w:p>
    <w:p w14:paraId="2A2720EF">
      <w:pPr>
        <w:autoSpaceDE w:val="0"/>
        <w:autoSpaceDN w:val="0"/>
        <w:jc w:val="center"/>
        <w:rPr>
          <w:rFonts w:hint="eastAsia" w:ascii="仿宋" w:hAnsi="仿宋" w:eastAsia="仿宋" w:cs="仿宋"/>
          <w:b/>
          <w:color w:val="auto"/>
          <w:spacing w:val="6"/>
          <w:sz w:val="32"/>
          <w:szCs w:val="32"/>
          <w:highlight w:val="none"/>
        </w:rPr>
      </w:pPr>
    </w:p>
    <w:p w14:paraId="564078C8">
      <w:pPr>
        <w:autoSpaceDE w:val="0"/>
        <w:autoSpaceDN w:val="0"/>
        <w:jc w:val="center"/>
        <w:rPr>
          <w:rFonts w:hint="eastAsia" w:ascii="仿宋" w:hAnsi="仿宋" w:eastAsia="仿宋" w:cs="仿宋"/>
          <w:b/>
          <w:color w:val="auto"/>
          <w:spacing w:val="6"/>
          <w:sz w:val="32"/>
          <w:szCs w:val="32"/>
          <w:highlight w:val="none"/>
        </w:rPr>
      </w:pPr>
    </w:p>
    <w:p w14:paraId="4227E74C">
      <w:pPr>
        <w:autoSpaceDE w:val="0"/>
        <w:autoSpaceDN w:val="0"/>
        <w:jc w:val="center"/>
        <w:rPr>
          <w:rFonts w:hint="eastAsia" w:ascii="仿宋" w:hAnsi="仿宋" w:eastAsia="仿宋" w:cs="仿宋"/>
          <w:b/>
          <w:color w:val="auto"/>
          <w:spacing w:val="6"/>
          <w:sz w:val="32"/>
          <w:szCs w:val="32"/>
          <w:highlight w:val="none"/>
        </w:rPr>
      </w:pPr>
    </w:p>
    <w:p w14:paraId="67519C26">
      <w:pPr>
        <w:autoSpaceDE w:val="0"/>
        <w:autoSpaceDN w:val="0"/>
        <w:jc w:val="center"/>
        <w:rPr>
          <w:rFonts w:hint="eastAsia" w:ascii="仿宋" w:hAnsi="仿宋" w:eastAsia="仿宋" w:cs="仿宋"/>
          <w:b/>
          <w:color w:val="auto"/>
          <w:spacing w:val="6"/>
          <w:sz w:val="32"/>
          <w:szCs w:val="32"/>
          <w:highlight w:val="none"/>
        </w:rPr>
      </w:pPr>
    </w:p>
    <w:p w14:paraId="749895EE">
      <w:pPr>
        <w:autoSpaceDE w:val="0"/>
        <w:autoSpaceDN w:val="0"/>
        <w:jc w:val="center"/>
        <w:rPr>
          <w:rFonts w:hint="eastAsia" w:ascii="仿宋" w:hAnsi="仿宋" w:eastAsia="仿宋" w:cs="仿宋"/>
          <w:b/>
          <w:color w:val="auto"/>
          <w:spacing w:val="6"/>
          <w:sz w:val="32"/>
          <w:szCs w:val="32"/>
          <w:highlight w:val="none"/>
        </w:rPr>
      </w:pPr>
    </w:p>
    <w:p w14:paraId="6AE90F11">
      <w:pPr>
        <w:autoSpaceDE w:val="0"/>
        <w:autoSpaceDN w:val="0"/>
        <w:jc w:val="center"/>
        <w:rPr>
          <w:rFonts w:hint="eastAsia" w:ascii="仿宋" w:hAnsi="仿宋" w:eastAsia="仿宋" w:cs="仿宋"/>
          <w:b/>
          <w:color w:val="auto"/>
          <w:spacing w:val="6"/>
          <w:sz w:val="32"/>
          <w:szCs w:val="32"/>
          <w:highlight w:val="none"/>
        </w:rPr>
      </w:pPr>
    </w:p>
    <w:p w14:paraId="2C03BAF7">
      <w:pPr>
        <w:autoSpaceDE w:val="0"/>
        <w:autoSpaceDN w:val="0"/>
        <w:jc w:val="center"/>
        <w:rPr>
          <w:rFonts w:hint="eastAsia" w:ascii="仿宋" w:hAnsi="仿宋" w:eastAsia="仿宋" w:cs="仿宋"/>
          <w:b/>
          <w:color w:val="auto"/>
          <w:spacing w:val="6"/>
          <w:sz w:val="32"/>
          <w:szCs w:val="32"/>
          <w:highlight w:val="none"/>
        </w:rPr>
      </w:pPr>
    </w:p>
    <w:p w14:paraId="07039D3A">
      <w:pPr>
        <w:autoSpaceDE w:val="0"/>
        <w:autoSpaceDN w:val="0"/>
        <w:jc w:val="center"/>
        <w:rPr>
          <w:rFonts w:hint="eastAsia" w:ascii="仿宋" w:hAnsi="仿宋" w:eastAsia="仿宋" w:cs="仿宋"/>
          <w:b/>
          <w:color w:val="auto"/>
          <w:spacing w:val="6"/>
          <w:sz w:val="32"/>
          <w:szCs w:val="32"/>
          <w:highlight w:val="none"/>
        </w:rPr>
      </w:pPr>
    </w:p>
    <w:p w14:paraId="687D4DD9">
      <w:pPr>
        <w:autoSpaceDE w:val="0"/>
        <w:autoSpaceDN w:val="0"/>
        <w:jc w:val="center"/>
        <w:rPr>
          <w:rFonts w:hint="eastAsia" w:ascii="仿宋" w:hAnsi="仿宋" w:eastAsia="仿宋" w:cs="仿宋"/>
          <w:b/>
          <w:color w:val="auto"/>
          <w:spacing w:val="6"/>
          <w:sz w:val="32"/>
          <w:szCs w:val="32"/>
          <w:highlight w:val="none"/>
        </w:rPr>
      </w:pPr>
    </w:p>
    <w:p w14:paraId="70692D34">
      <w:pPr>
        <w:autoSpaceDE w:val="0"/>
        <w:autoSpaceDN w:val="0"/>
        <w:jc w:val="center"/>
        <w:rPr>
          <w:rFonts w:hint="eastAsia" w:ascii="仿宋" w:hAnsi="仿宋" w:eastAsia="仿宋" w:cs="仿宋"/>
          <w:b/>
          <w:color w:val="auto"/>
          <w:spacing w:val="6"/>
          <w:sz w:val="32"/>
          <w:szCs w:val="32"/>
          <w:highlight w:val="none"/>
        </w:rPr>
      </w:pPr>
    </w:p>
    <w:p w14:paraId="05381D51">
      <w:pPr>
        <w:autoSpaceDE w:val="0"/>
        <w:autoSpaceDN w:val="0"/>
        <w:jc w:val="center"/>
        <w:rPr>
          <w:rFonts w:hint="eastAsia" w:ascii="仿宋" w:hAnsi="仿宋" w:eastAsia="仿宋" w:cs="仿宋"/>
          <w:b/>
          <w:color w:val="auto"/>
          <w:spacing w:val="6"/>
          <w:sz w:val="32"/>
          <w:szCs w:val="32"/>
          <w:highlight w:val="none"/>
        </w:rPr>
      </w:pPr>
    </w:p>
    <w:p w14:paraId="3F3A8593">
      <w:pPr>
        <w:autoSpaceDE w:val="0"/>
        <w:autoSpaceDN w:val="0"/>
        <w:jc w:val="center"/>
        <w:rPr>
          <w:rFonts w:hint="eastAsia" w:ascii="仿宋" w:hAnsi="仿宋" w:eastAsia="仿宋" w:cs="仿宋"/>
          <w:b/>
          <w:color w:val="auto"/>
          <w:spacing w:val="6"/>
          <w:sz w:val="32"/>
          <w:szCs w:val="32"/>
          <w:highlight w:val="none"/>
        </w:rPr>
      </w:pPr>
    </w:p>
    <w:p w14:paraId="71EB9786">
      <w:pPr>
        <w:autoSpaceDE w:val="0"/>
        <w:autoSpaceDN w:val="0"/>
        <w:jc w:val="center"/>
        <w:rPr>
          <w:rFonts w:hint="eastAsia" w:ascii="仿宋" w:hAnsi="仿宋" w:eastAsia="仿宋" w:cs="仿宋"/>
          <w:b/>
          <w:color w:val="auto"/>
          <w:spacing w:val="6"/>
          <w:sz w:val="32"/>
          <w:szCs w:val="32"/>
          <w:highlight w:val="none"/>
        </w:rPr>
      </w:pPr>
    </w:p>
    <w:p w14:paraId="33B877CF">
      <w:pPr>
        <w:autoSpaceDE w:val="0"/>
        <w:autoSpaceDN w:val="0"/>
        <w:jc w:val="center"/>
        <w:rPr>
          <w:rFonts w:hint="eastAsia" w:ascii="仿宋" w:hAnsi="仿宋" w:eastAsia="仿宋" w:cs="仿宋"/>
          <w:b/>
          <w:color w:val="auto"/>
          <w:spacing w:val="6"/>
          <w:sz w:val="32"/>
          <w:szCs w:val="32"/>
          <w:highlight w:val="none"/>
        </w:rPr>
      </w:pPr>
    </w:p>
    <w:p w14:paraId="1142D3DA">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C3902D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52B23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3C14C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111F5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5B428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132D2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69E71A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4693B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693C0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F3AB45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13926CD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502297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91F80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FD8E4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12CA8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44CF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AB442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78B78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0012B4">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65A6E3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A24BC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0F8F40D">
      <w:pPr>
        <w:autoSpaceDE w:val="0"/>
        <w:autoSpaceDN w:val="0"/>
        <w:jc w:val="center"/>
        <w:rPr>
          <w:rFonts w:hint="eastAsia" w:ascii="仿宋" w:hAnsi="仿宋" w:eastAsia="仿宋" w:cs="仿宋"/>
          <w:b/>
          <w:color w:val="auto"/>
          <w:spacing w:val="6"/>
          <w:sz w:val="32"/>
          <w:szCs w:val="32"/>
          <w:highlight w:val="none"/>
        </w:rPr>
      </w:pPr>
    </w:p>
    <w:p w14:paraId="08EC9673">
      <w:pPr>
        <w:autoSpaceDE w:val="0"/>
        <w:autoSpaceDN w:val="0"/>
        <w:jc w:val="center"/>
        <w:rPr>
          <w:rFonts w:hint="eastAsia" w:ascii="仿宋" w:hAnsi="仿宋" w:eastAsia="仿宋" w:cs="仿宋"/>
          <w:b/>
          <w:color w:val="auto"/>
          <w:spacing w:val="6"/>
          <w:sz w:val="32"/>
          <w:szCs w:val="32"/>
          <w:highlight w:val="none"/>
        </w:rPr>
      </w:pPr>
    </w:p>
    <w:p w14:paraId="195BA1A1">
      <w:pPr>
        <w:autoSpaceDE w:val="0"/>
        <w:autoSpaceDN w:val="0"/>
        <w:jc w:val="center"/>
        <w:rPr>
          <w:rFonts w:hint="eastAsia" w:ascii="仿宋" w:hAnsi="仿宋" w:eastAsia="仿宋" w:cs="仿宋"/>
          <w:b/>
          <w:color w:val="auto"/>
          <w:spacing w:val="6"/>
          <w:sz w:val="32"/>
          <w:szCs w:val="32"/>
          <w:highlight w:val="none"/>
        </w:rPr>
      </w:pPr>
    </w:p>
    <w:p w14:paraId="462FA816">
      <w:pPr>
        <w:autoSpaceDE w:val="0"/>
        <w:autoSpaceDN w:val="0"/>
        <w:jc w:val="center"/>
        <w:rPr>
          <w:rFonts w:hint="eastAsia" w:ascii="仿宋" w:hAnsi="仿宋" w:eastAsia="仿宋" w:cs="仿宋"/>
          <w:b/>
          <w:color w:val="auto"/>
          <w:spacing w:val="6"/>
          <w:sz w:val="32"/>
          <w:szCs w:val="32"/>
          <w:highlight w:val="none"/>
        </w:rPr>
      </w:pPr>
    </w:p>
    <w:p w14:paraId="30E82AA1">
      <w:pPr>
        <w:autoSpaceDE w:val="0"/>
        <w:autoSpaceDN w:val="0"/>
        <w:jc w:val="center"/>
        <w:rPr>
          <w:rFonts w:hint="eastAsia" w:ascii="仿宋" w:hAnsi="仿宋" w:eastAsia="仿宋" w:cs="仿宋"/>
          <w:b/>
          <w:color w:val="auto"/>
          <w:spacing w:val="6"/>
          <w:sz w:val="32"/>
          <w:szCs w:val="32"/>
          <w:highlight w:val="none"/>
        </w:rPr>
      </w:pPr>
    </w:p>
    <w:p w14:paraId="6BCF2794">
      <w:pPr>
        <w:autoSpaceDE w:val="0"/>
        <w:autoSpaceDN w:val="0"/>
        <w:jc w:val="center"/>
        <w:rPr>
          <w:rFonts w:hint="eastAsia" w:ascii="仿宋" w:hAnsi="仿宋" w:eastAsia="仿宋" w:cs="仿宋"/>
          <w:b/>
          <w:color w:val="auto"/>
          <w:spacing w:val="6"/>
          <w:sz w:val="32"/>
          <w:szCs w:val="32"/>
          <w:highlight w:val="none"/>
        </w:rPr>
      </w:pPr>
    </w:p>
    <w:p w14:paraId="0C8463AA">
      <w:pPr>
        <w:autoSpaceDE w:val="0"/>
        <w:autoSpaceDN w:val="0"/>
        <w:jc w:val="center"/>
        <w:rPr>
          <w:rFonts w:hint="eastAsia" w:ascii="仿宋" w:hAnsi="仿宋" w:eastAsia="仿宋" w:cs="仿宋"/>
          <w:b/>
          <w:color w:val="auto"/>
          <w:spacing w:val="6"/>
          <w:sz w:val="32"/>
          <w:szCs w:val="32"/>
          <w:highlight w:val="none"/>
        </w:rPr>
      </w:pPr>
    </w:p>
    <w:p w14:paraId="5BC2A140">
      <w:pPr>
        <w:autoSpaceDE w:val="0"/>
        <w:autoSpaceDN w:val="0"/>
        <w:jc w:val="center"/>
        <w:rPr>
          <w:rFonts w:hint="eastAsia" w:ascii="仿宋" w:hAnsi="仿宋" w:eastAsia="仿宋" w:cs="仿宋"/>
          <w:b/>
          <w:color w:val="auto"/>
          <w:spacing w:val="6"/>
          <w:sz w:val="32"/>
          <w:szCs w:val="32"/>
          <w:highlight w:val="none"/>
        </w:rPr>
      </w:pPr>
    </w:p>
    <w:p w14:paraId="13A87F79">
      <w:pPr>
        <w:autoSpaceDE w:val="0"/>
        <w:autoSpaceDN w:val="0"/>
        <w:jc w:val="center"/>
        <w:rPr>
          <w:rFonts w:hint="eastAsia" w:ascii="仿宋" w:hAnsi="仿宋" w:eastAsia="仿宋" w:cs="仿宋"/>
          <w:b/>
          <w:color w:val="auto"/>
          <w:spacing w:val="6"/>
          <w:sz w:val="32"/>
          <w:szCs w:val="32"/>
          <w:highlight w:val="none"/>
        </w:rPr>
      </w:pPr>
    </w:p>
    <w:p w14:paraId="1B4F1649">
      <w:pPr>
        <w:autoSpaceDE w:val="0"/>
        <w:autoSpaceDN w:val="0"/>
        <w:jc w:val="center"/>
        <w:rPr>
          <w:rFonts w:hint="eastAsia" w:ascii="仿宋" w:hAnsi="仿宋" w:eastAsia="仿宋" w:cs="仿宋"/>
          <w:b/>
          <w:color w:val="auto"/>
          <w:spacing w:val="6"/>
          <w:sz w:val="32"/>
          <w:szCs w:val="32"/>
          <w:highlight w:val="none"/>
        </w:rPr>
      </w:pPr>
    </w:p>
    <w:p w14:paraId="35073E0C">
      <w:pPr>
        <w:autoSpaceDE w:val="0"/>
        <w:autoSpaceDN w:val="0"/>
        <w:jc w:val="center"/>
        <w:rPr>
          <w:rFonts w:hint="eastAsia" w:ascii="仿宋" w:hAnsi="仿宋" w:eastAsia="仿宋" w:cs="仿宋"/>
          <w:b/>
          <w:color w:val="auto"/>
          <w:spacing w:val="6"/>
          <w:sz w:val="32"/>
          <w:szCs w:val="32"/>
          <w:highlight w:val="none"/>
        </w:rPr>
      </w:pPr>
    </w:p>
    <w:p w14:paraId="68D13E32">
      <w:pPr>
        <w:autoSpaceDE w:val="0"/>
        <w:autoSpaceDN w:val="0"/>
        <w:jc w:val="center"/>
        <w:rPr>
          <w:rFonts w:hint="eastAsia" w:ascii="仿宋" w:hAnsi="仿宋" w:eastAsia="仿宋" w:cs="仿宋"/>
          <w:b/>
          <w:color w:val="auto"/>
          <w:spacing w:val="6"/>
          <w:sz w:val="32"/>
          <w:szCs w:val="32"/>
          <w:highlight w:val="none"/>
        </w:rPr>
      </w:pPr>
    </w:p>
    <w:p w14:paraId="08E6DBB5">
      <w:pPr>
        <w:autoSpaceDE w:val="0"/>
        <w:autoSpaceDN w:val="0"/>
        <w:jc w:val="center"/>
        <w:rPr>
          <w:rFonts w:hint="eastAsia" w:ascii="仿宋" w:hAnsi="仿宋" w:eastAsia="仿宋" w:cs="仿宋"/>
          <w:b/>
          <w:color w:val="auto"/>
          <w:spacing w:val="6"/>
          <w:sz w:val="32"/>
          <w:szCs w:val="32"/>
          <w:highlight w:val="none"/>
        </w:rPr>
      </w:pPr>
    </w:p>
    <w:p w14:paraId="392C1320">
      <w:pPr>
        <w:autoSpaceDE w:val="0"/>
        <w:autoSpaceDN w:val="0"/>
        <w:jc w:val="center"/>
        <w:rPr>
          <w:rFonts w:hint="eastAsia" w:ascii="仿宋" w:hAnsi="仿宋" w:eastAsia="仿宋" w:cs="仿宋"/>
          <w:b/>
          <w:color w:val="auto"/>
          <w:spacing w:val="6"/>
          <w:sz w:val="32"/>
          <w:szCs w:val="32"/>
          <w:highlight w:val="none"/>
        </w:rPr>
      </w:pPr>
    </w:p>
    <w:p w14:paraId="37FC138D">
      <w:pPr>
        <w:autoSpaceDE w:val="0"/>
        <w:autoSpaceDN w:val="0"/>
        <w:jc w:val="center"/>
        <w:rPr>
          <w:rFonts w:hint="eastAsia" w:ascii="仿宋" w:hAnsi="仿宋" w:eastAsia="仿宋" w:cs="仿宋"/>
          <w:b/>
          <w:color w:val="auto"/>
          <w:spacing w:val="6"/>
          <w:sz w:val="32"/>
          <w:szCs w:val="32"/>
          <w:highlight w:val="none"/>
        </w:rPr>
      </w:pPr>
    </w:p>
    <w:p w14:paraId="0C49BE3A">
      <w:pPr>
        <w:autoSpaceDE w:val="0"/>
        <w:autoSpaceDN w:val="0"/>
        <w:jc w:val="center"/>
        <w:rPr>
          <w:rFonts w:hint="eastAsia" w:ascii="仿宋" w:hAnsi="仿宋" w:eastAsia="仿宋" w:cs="仿宋"/>
          <w:b/>
          <w:color w:val="auto"/>
          <w:spacing w:val="6"/>
          <w:sz w:val="32"/>
          <w:szCs w:val="32"/>
          <w:highlight w:val="none"/>
        </w:rPr>
      </w:pPr>
    </w:p>
    <w:p w14:paraId="59953C48">
      <w:pPr>
        <w:autoSpaceDE w:val="0"/>
        <w:autoSpaceDN w:val="0"/>
        <w:jc w:val="center"/>
        <w:rPr>
          <w:rFonts w:hint="eastAsia" w:ascii="仿宋" w:hAnsi="仿宋" w:eastAsia="仿宋" w:cs="仿宋"/>
          <w:b/>
          <w:color w:val="auto"/>
          <w:spacing w:val="6"/>
          <w:sz w:val="32"/>
          <w:szCs w:val="32"/>
          <w:highlight w:val="none"/>
        </w:rPr>
      </w:pPr>
    </w:p>
    <w:p w14:paraId="54ECDB5F">
      <w:pPr>
        <w:autoSpaceDE w:val="0"/>
        <w:autoSpaceDN w:val="0"/>
        <w:jc w:val="center"/>
        <w:rPr>
          <w:rFonts w:hint="eastAsia" w:ascii="仿宋" w:hAnsi="仿宋" w:eastAsia="仿宋" w:cs="仿宋"/>
          <w:b/>
          <w:color w:val="auto"/>
          <w:spacing w:val="6"/>
          <w:sz w:val="32"/>
          <w:szCs w:val="32"/>
          <w:highlight w:val="none"/>
        </w:rPr>
      </w:pPr>
    </w:p>
    <w:p w14:paraId="3115C114">
      <w:pPr>
        <w:autoSpaceDE w:val="0"/>
        <w:autoSpaceDN w:val="0"/>
        <w:jc w:val="center"/>
        <w:rPr>
          <w:rFonts w:hint="eastAsia" w:ascii="仿宋" w:hAnsi="仿宋" w:eastAsia="仿宋" w:cs="仿宋"/>
          <w:b/>
          <w:color w:val="auto"/>
          <w:spacing w:val="6"/>
          <w:sz w:val="32"/>
          <w:szCs w:val="32"/>
          <w:highlight w:val="none"/>
        </w:rPr>
      </w:pPr>
    </w:p>
    <w:p w14:paraId="41FE3627">
      <w:pPr>
        <w:autoSpaceDE w:val="0"/>
        <w:autoSpaceDN w:val="0"/>
        <w:jc w:val="center"/>
        <w:rPr>
          <w:rFonts w:hint="eastAsia" w:ascii="仿宋" w:hAnsi="仿宋" w:eastAsia="仿宋" w:cs="仿宋"/>
          <w:b/>
          <w:color w:val="auto"/>
          <w:spacing w:val="6"/>
          <w:sz w:val="32"/>
          <w:szCs w:val="32"/>
          <w:highlight w:val="none"/>
        </w:rPr>
      </w:pPr>
    </w:p>
    <w:p w14:paraId="7C743779">
      <w:pPr>
        <w:autoSpaceDE w:val="0"/>
        <w:autoSpaceDN w:val="0"/>
        <w:jc w:val="center"/>
        <w:rPr>
          <w:rFonts w:hint="eastAsia" w:ascii="仿宋" w:hAnsi="仿宋" w:eastAsia="仿宋" w:cs="仿宋"/>
          <w:b/>
          <w:color w:val="auto"/>
          <w:spacing w:val="6"/>
          <w:sz w:val="32"/>
          <w:szCs w:val="32"/>
          <w:highlight w:val="none"/>
        </w:rPr>
      </w:pPr>
    </w:p>
    <w:p w14:paraId="4F74BB7E">
      <w:pPr>
        <w:autoSpaceDE w:val="0"/>
        <w:autoSpaceDN w:val="0"/>
        <w:jc w:val="center"/>
        <w:rPr>
          <w:rFonts w:hint="eastAsia" w:ascii="仿宋" w:hAnsi="仿宋" w:eastAsia="仿宋" w:cs="仿宋"/>
          <w:b/>
          <w:color w:val="auto"/>
          <w:spacing w:val="6"/>
          <w:sz w:val="32"/>
          <w:szCs w:val="32"/>
          <w:highlight w:val="none"/>
        </w:rPr>
      </w:pPr>
    </w:p>
    <w:p w14:paraId="090B7EAD">
      <w:pPr>
        <w:autoSpaceDE w:val="0"/>
        <w:autoSpaceDN w:val="0"/>
        <w:jc w:val="center"/>
        <w:rPr>
          <w:rFonts w:hint="eastAsia" w:ascii="仿宋" w:hAnsi="仿宋" w:eastAsia="仿宋" w:cs="仿宋"/>
          <w:b/>
          <w:color w:val="auto"/>
          <w:spacing w:val="6"/>
          <w:sz w:val="32"/>
          <w:szCs w:val="32"/>
          <w:highlight w:val="none"/>
        </w:rPr>
      </w:pPr>
    </w:p>
    <w:p w14:paraId="5FD643EB">
      <w:pPr>
        <w:snapToGrid w:val="0"/>
        <w:spacing w:line="360" w:lineRule="auto"/>
        <w:ind w:firstLine="3666" w:firstLineChars="1100"/>
        <w:rPr>
          <w:rFonts w:hint="eastAsia" w:ascii="仿宋" w:hAnsi="仿宋" w:eastAsia="仿宋" w:cs="仿宋"/>
          <w:b/>
          <w:color w:val="auto"/>
          <w:spacing w:val="6"/>
          <w:sz w:val="32"/>
          <w:szCs w:val="32"/>
          <w:highlight w:val="none"/>
        </w:rPr>
      </w:pPr>
    </w:p>
    <w:p w14:paraId="16DF6312">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196CF80">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FF5F1E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B1AB0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DF376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EA8910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B0CBE6">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8AF791A">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1FDD4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78700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7F0DBB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43D06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8C0601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F36EF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A5672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8D5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A2336A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E1D82A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462EC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9B949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CE90E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50EED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E08319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E0411D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550136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51877F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6C8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85C2D2">
      <w:pPr>
        <w:autoSpaceDE w:val="0"/>
        <w:autoSpaceDN w:val="0"/>
        <w:jc w:val="center"/>
        <w:rPr>
          <w:rFonts w:hint="eastAsia" w:ascii="仿宋" w:hAnsi="仿宋" w:eastAsia="仿宋" w:cs="仿宋"/>
          <w:b/>
          <w:color w:val="auto"/>
          <w:spacing w:val="6"/>
          <w:sz w:val="32"/>
          <w:szCs w:val="32"/>
          <w:highlight w:val="none"/>
        </w:rPr>
      </w:pPr>
    </w:p>
    <w:p w14:paraId="0D9EE80E">
      <w:pPr>
        <w:autoSpaceDE w:val="0"/>
        <w:autoSpaceDN w:val="0"/>
        <w:jc w:val="center"/>
        <w:rPr>
          <w:rFonts w:hint="eastAsia" w:ascii="仿宋" w:hAnsi="仿宋" w:eastAsia="仿宋" w:cs="仿宋"/>
          <w:b/>
          <w:color w:val="auto"/>
          <w:spacing w:val="6"/>
          <w:sz w:val="32"/>
          <w:szCs w:val="32"/>
          <w:highlight w:val="none"/>
        </w:rPr>
      </w:pPr>
    </w:p>
    <w:p w14:paraId="3A322E8F">
      <w:pPr>
        <w:autoSpaceDE w:val="0"/>
        <w:autoSpaceDN w:val="0"/>
        <w:jc w:val="center"/>
        <w:rPr>
          <w:rFonts w:hint="eastAsia" w:ascii="仿宋" w:hAnsi="仿宋" w:eastAsia="仿宋" w:cs="仿宋"/>
          <w:b/>
          <w:color w:val="auto"/>
          <w:spacing w:val="6"/>
          <w:sz w:val="32"/>
          <w:szCs w:val="32"/>
          <w:highlight w:val="none"/>
        </w:rPr>
      </w:pPr>
    </w:p>
    <w:p w14:paraId="0E6173CA">
      <w:pPr>
        <w:autoSpaceDE w:val="0"/>
        <w:autoSpaceDN w:val="0"/>
        <w:jc w:val="center"/>
        <w:rPr>
          <w:rFonts w:hint="eastAsia" w:ascii="仿宋" w:hAnsi="仿宋" w:eastAsia="仿宋" w:cs="仿宋"/>
          <w:b/>
          <w:color w:val="auto"/>
          <w:spacing w:val="6"/>
          <w:sz w:val="32"/>
          <w:szCs w:val="32"/>
          <w:highlight w:val="none"/>
        </w:rPr>
      </w:pPr>
    </w:p>
    <w:p w14:paraId="362EBF4C">
      <w:pPr>
        <w:autoSpaceDE w:val="0"/>
        <w:autoSpaceDN w:val="0"/>
        <w:jc w:val="center"/>
        <w:rPr>
          <w:rFonts w:hint="eastAsia" w:ascii="仿宋" w:hAnsi="仿宋" w:eastAsia="仿宋" w:cs="仿宋"/>
          <w:b/>
          <w:color w:val="auto"/>
          <w:spacing w:val="6"/>
          <w:sz w:val="32"/>
          <w:szCs w:val="32"/>
          <w:highlight w:val="none"/>
        </w:rPr>
      </w:pPr>
    </w:p>
    <w:p w14:paraId="7129C4AA">
      <w:pPr>
        <w:autoSpaceDE w:val="0"/>
        <w:autoSpaceDN w:val="0"/>
        <w:jc w:val="center"/>
        <w:rPr>
          <w:rFonts w:hint="eastAsia" w:ascii="仿宋" w:hAnsi="仿宋" w:eastAsia="仿宋" w:cs="仿宋"/>
          <w:b/>
          <w:color w:val="auto"/>
          <w:spacing w:val="6"/>
          <w:sz w:val="32"/>
          <w:szCs w:val="32"/>
          <w:highlight w:val="none"/>
        </w:rPr>
      </w:pPr>
    </w:p>
    <w:p w14:paraId="3A737177">
      <w:pPr>
        <w:autoSpaceDE w:val="0"/>
        <w:autoSpaceDN w:val="0"/>
        <w:jc w:val="center"/>
        <w:rPr>
          <w:rFonts w:hint="eastAsia" w:ascii="仿宋" w:hAnsi="仿宋" w:eastAsia="仿宋" w:cs="仿宋"/>
          <w:b/>
          <w:color w:val="auto"/>
          <w:spacing w:val="6"/>
          <w:sz w:val="32"/>
          <w:szCs w:val="32"/>
          <w:highlight w:val="none"/>
        </w:rPr>
      </w:pPr>
    </w:p>
    <w:p w14:paraId="5E4B40E7">
      <w:pPr>
        <w:autoSpaceDE w:val="0"/>
        <w:autoSpaceDN w:val="0"/>
        <w:jc w:val="center"/>
        <w:rPr>
          <w:rFonts w:hint="eastAsia" w:ascii="仿宋" w:hAnsi="仿宋" w:eastAsia="仿宋" w:cs="仿宋"/>
          <w:b/>
          <w:color w:val="auto"/>
          <w:spacing w:val="6"/>
          <w:sz w:val="32"/>
          <w:szCs w:val="32"/>
          <w:highlight w:val="none"/>
        </w:rPr>
      </w:pPr>
    </w:p>
    <w:p w14:paraId="702A73B2">
      <w:pPr>
        <w:autoSpaceDE w:val="0"/>
        <w:autoSpaceDN w:val="0"/>
        <w:jc w:val="center"/>
        <w:rPr>
          <w:rFonts w:hint="eastAsia" w:ascii="仿宋" w:hAnsi="仿宋" w:eastAsia="仿宋" w:cs="仿宋"/>
          <w:b/>
          <w:color w:val="auto"/>
          <w:spacing w:val="6"/>
          <w:sz w:val="32"/>
          <w:szCs w:val="32"/>
          <w:highlight w:val="none"/>
        </w:rPr>
      </w:pPr>
    </w:p>
    <w:p w14:paraId="20FFD1CB">
      <w:pPr>
        <w:autoSpaceDE w:val="0"/>
        <w:autoSpaceDN w:val="0"/>
        <w:jc w:val="center"/>
        <w:rPr>
          <w:rFonts w:hint="eastAsia" w:ascii="仿宋" w:hAnsi="仿宋" w:eastAsia="仿宋" w:cs="仿宋"/>
          <w:b/>
          <w:color w:val="auto"/>
          <w:spacing w:val="6"/>
          <w:sz w:val="32"/>
          <w:szCs w:val="32"/>
          <w:highlight w:val="none"/>
        </w:rPr>
      </w:pPr>
    </w:p>
    <w:p w14:paraId="056B6FA5">
      <w:pPr>
        <w:autoSpaceDE w:val="0"/>
        <w:autoSpaceDN w:val="0"/>
        <w:jc w:val="center"/>
        <w:rPr>
          <w:rFonts w:hint="eastAsia" w:ascii="仿宋" w:hAnsi="仿宋" w:eastAsia="仿宋" w:cs="仿宋"/>
          <w:b/>
          <w:color w:val="auto"/>
          <w:spacing w:val="6"/>
          <w:sz w:val="32"/>
          <w:szCs w:val="32"/>
          <w:highlight w:val="none"/>
        </w:rPr>
      </w:pPr>
    </w:p>
    <w:p w14:paraId="3AB8B433">
      <w:pPr>
        <w:autoSpaceDE w:val="0"/>
        <w:autoSpaceDN w:val="0"/>
        <w:jc w:val="center"/>
        <w:rPr>
          <w:rFonts w:hint="eastAsia" w:ascii="仿宋" w:hAnsi="仿宋" w:eastAsia="仿宋" w:cs="仿宋"/>
          <w:b/>
          <w:color w:val="auto"/>
          <w:spacing w:val="6"/>
          <w:sz w:val="32"/>
          <w:szCs w:val="32"/>
          <w:highlight w:val="none"/>
        </w:rPr>
      </w:pPr>
    </w:p>
    <w:p w14:paraId="660310E1">
      <w:pPr>
        <w:autoSpaceDE w:val="0"/>
        <w:autoSpaceDN w:val="0"/>
        <w:jc w:val="center"/>
        <w:rPr>
          <w:rFonts w:hint="eastAsia" w:ascii="仿宋" w:hAnsi="仿宋" w:eastAsia="仿宋" w:cs="仿宋"/>
          <w:b/>
          <w:color w:val="auto"/>
          <w:spacing w:val="6"/>
          <w:sz w:val="32"/>
          <w:szCs w:val="32"/>
          <w:highlight w:val="none"/>
        </w:rPr>
      </w:pPr>
    </w:p>
    <w:p w14:paraId="5190B4CE">
      <w:pPr>
        <w:autoSpaceDE w:val="0"/>
        <w:autoSpaceDN w:val="0"/>
        <w:jc w:val="center"/>
        <w:rPr>
          <w:rFonts w:hint="eastAsia" w:ascii="仿宋" w:hAnsi="仿宋" w:eastAsia="仿宋" w:cs="仿宋"/>
          <w:b/>
          <w:color w:val="auto"/>
          <w:spacing w:val="6"/>
          <w:sz w:val="32"/>
          <w:szCs w:val="32"/>
          <w:highlight w:val="none"/>
        </w:rPr>
      </w:pPr>
    </w:p>
    <w:p w14:paraId="7399D220">
      <w:pPr>
        <w:autoSpaceDE w:val="0"/>
        <w:autoSpaceDN w:val="0"/>
        <w:jc w:val="center"/>
        <w:rPr>
          <w:rFonts w:hint="eastAsia" w:ascii="仿宋" w:hAnsi="仿宋" w:eastAsia="仿宋" w:cs="仿宋"/>
          <w:b/>
          <w:color w:val="auto"/>
          <w:spacing w:val="6"/>
          <w:sz w:val="32"/>
          <w:szCs w:val="32"/>
          <w:highlight w:val="none"/>
        </w:rPr>
      </w:pPr>
    </w:p>
    <w:p w14:paraId="7DD3DDD1">
      <w:pPr>
        <w:autoSpaceDE w:val="0"/>
        <w:autoSpaceDN w:val="0"/>
        <w:jc w:val="center"/>
        <w:rPr>
          <w:rFonts w:hint="eastAsia" w:ascii="仿宋" w:hAnsi="仿宋" w:eastAsia="仿宋" w:cs="仿宋"/>
          <w:b/>
          <w:color w:val="auto"/>
          <w:spacing w:val="6"/>
          <w:sz w:val="32"/>
          <w:szCs w:val="32"/>
          <w:highlight w:val="none"/>
        </w:rPr>
      </w:pPr>
    </w:p>
    <w:p w14:paraId="3CE2BDF0">
      <w:pPr>
        <w:autoSpaceDE w:val="0"/>
        <w:autoSpaceDN w:val="0"/>
        <w:jc w:val="center"/>
        <w:rPr>
          <w:rFonts w:hint="eastAsia" w:ascii="仿宋" w:hAnsi="仿宋" w:eastAsia="仿宋" w:cs="仿宋"/>
          <w:b/>
          <w:color w:val="auto"/>
          <w:spacing w:val="6"/>
          <w:sz w:val="32"/>
          <w:szCs w:val="32"/>
          <w:highlight w:val="none"/>
        </w:rPr>
      </w:pPr>
    </w:p>
    <w:p w14:paraId="128E1F13">
      <w:pPr>
        <w:autoSpaceDE w:val="0"/>
        <w:autoSpaceDN w:val="0"/>
        <w:jc w:val="center"/>
        <w:rPr>
          <w:rFonts w:hint="eastAsia" w:ascii="仿宋" w:hAnsi="仿宋" w:eastAsia="仿宋" w:cs="仿宋"/>
          <w:b/>
          <w:color w:val="auto"/>
          <w:spacing w:val="6"/>
          <w:sz w:val="32"/>
          <w:szCs w:val="32"/>
          <w:highlight w:val="none"/>
        </w:rPr>
      </w:pPr>
    </w:p>
    <w:p w14:paraId="18A59F41">
      <w:pPr>
        <w:autoSpaceDE w:val="0"/>
        <w:autoSpaceDN w:val="0"/>
        <w:jc w:val="center"/>
        <w:rPr>
          <w:rFonts w:hint="eastAsia" w:ascii="仿宋" w:hAnsi="仿宋" w:eastAsia="仿宋" w:cs="仿宋"/>
          <w:b/>
          <w:color w:val="auto"/>
          <w:spacing w:val="6"/>
          <w:sz w:val="32"/>
          <w:szCs w:val="32"/>
          <w:highlight w:val="none"/>
        </w:rPr>
      </w:pPr>
    </w:p>
    <w:p w14:paraId="4A1C0D2E">
      <w:pPr>
        <w:autoSpaceDE w:val="0"/>
        <w:autoSpaceDN w:val="0"/>
        <w:jc w:val="center"/>
        <w:rPr>
          <w:rFonts w:hint="eastAsia" w:ascii="仿宋" w:hAnsi="仿宋" w:eastAsia="仿宋" w:cs="仿宋"/>
          <w:b/>
          <w:color w:val="auto"/>
          <w:spacing w:val="6"/>
          <w:sz w:val="32"/>
          <w:szCs w:val="32"/>
          <w:highlight w:val="none"/>
        </w:rPr>
      </w:pPr>
    </w:p>
    <w:p w14:paraId="01726893">
      <w:pPr>
        <w:autoSpaceDE w:val="0"/>
        <w:autoSpaceDN w:val="0"/>
        <w:jc w:val="center"/>
        <w:rPr>
          <w:rFonts w:hint="eastAsia" w:ascii="仿宋" w:hAnsi="仿宋" w:eastAsia="仿宋" w:cs="仿宋"/>
          <w:b/>
          <w:color w:val="auto"/>
          <w:spacing w:val="6"/>
          <w:sz w:val="32"/>
          <w:szCs w:val="32"/>
          <w:highlight w:val="none"/>
        </w:rPr>
      </w:pPr>
    </w:p>
    <w:p w14:paraId="0B9E41F0">
      <w:pPr>
        <w:autoSpaceDE w:val="0"/>
        <w:autoSpaceDN w:val="0"/>
        <w:jc w:val="center"/>
        <w:rPr>
          <w:rFonts w:hint="eastAsia" w:ascii="仿宋" w:hAnsi="仿宋" w:eastAsia="仿宋" w:cs="仿宋"/>
          <w:b/>
          <w:color w:val="auto"/>
          <w:spacing w:val="6"/>
          <w:sz w:val="32"/>
          <w:szCs w:val="32"/>
          <w:highlight w:val="none"/>
        </w:rPr>
      </w:pPr>
    </w:p>
    <w:p w14:paraId="321D237E">
      <w:pPr>
        <w:autoSpaceDE w:val="0"/>
        <w:autoSpaceDN w:val="0"/>
        <w:jc w:val="center"/>
        <w:rPr>
          <w:rFonts w:hint="eastAsia" w:ascii="仿宋" w:hAnsi="仿宋" w:eastAsia="仿宋" w:cs="仿宋"/>
          <w:b/>
          <w:color w:val="auto"/>
          <w:spacing w:val="6"/>
          <w:sz w:val="32"/>
          <w:szCs w:val="32"/>
          <w:highlight w:val="none"/>
        </w:rPr>
      </w:pPr>
    </w:p>
    <w:p w14:paraId="1D733849">
      <w:pPr>
        <w:autoSpaceDE w:val="0"/>
        <w:autoSpaceDN w:val="0"/>
        <w:jc w:val="center"/>
        <w:rPr>
          <w:rFonts w:hint="eastAsia" w:ascii="仿宋" w:hAnsi="仿宋" w:eastAsia="仿宋" w:cs="仿宋"/>
          <w:b/>
          <w:color w:val="auto"/>
          <w:spacing w:val="6"/>
          <w:sz w:val="32"/>
          <w:szCs w:val="32"/>
          <w:highlight w:val="none"/>
        </w:rPr>
      </w:pPr>
    </w:p>
    <w:p w14:paraId="495350D7">
      <w:pPr>
        <w:autoSpaceDE w:val="0"/>
        <w:autoSpaceDN w:val="0"/>
        <w:jc w:val="center"/>
        <w:rPr>
          <w:rFonts w:hint="eastAsia" w:ascii="仿宋" w:hAnsi="仿宋" w:eastAsia="仿宋" w:cs="仿宋"/>
          <w:b/>
          <w:color w:val="auto"/>
          <w:spacing w:val="6"/>
          <w:sz w:val="32"/>
          <w:szCs w:val="32"/>
          <w:highlight w:val="none"/>
        </w:rPr>
      </w:pPr>
    </w:p>
    <w:p w14:paraId="1EF026DB">
      <w:pPr>
        <w:autoSpaceDE w:val="0"/>
        <w:autoSpaceDN w:val="0"/>
        <w:jc w:val="center"/>
        <w:rPr>
          <w:rFonts w:hint="eastAsia" w:ascii="仿宋" w:hAnsi="仿宋" w:eastAsia="仿宋" w:cs="仿宋"/>
          <w:b/>
          <w:color w:val="auto"/>
          <w:spacing w:val="6"/>
          <w:sz w:val="32"/>
          <w:szCs w:val="32"/>
          <w:highlight w:val="none"/>
        </w:rPr>
      </w:pPr>
    </w:p>
    <w:p w14:paraId="6948528A">
      <w:pPr>
        <w:autoSpaceDE w:val="0"/>
        <w:autoSpaceDN w:val="0"/>
        <w:jc w:val="center"/>
        <w:rPr>
          <w:rFonts w:hint="eastAsia" w:ascii="仿宋" w:hAnsi="仿宋" w:eastAsia="仿宋" w:cs="仿宋"/>
          <w:b/>
          <w:color w:val="auto"/>
          <w:spacing w:val="6"/>
          <w:sz w:val="32"/>
          <w:szCs w:val="32"/>
          <w:highlight w:val="none"/>
        </w:rPr>
      </w:pPr>
    </w:p>
    <w:p w14:paraId="6D40CFE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73D628D4">
      <w:pPr>
        <w:spacing w:line="360" w:lineRule="auto"/>
        <w:jc w:val="center"/>
        <w:rPr>
          <w:rFonts w:hint="eastAsia" w:ascii="仿宋" w:hAnsi="仿宋" w:eastAsia="仿宋" w:cs="仿宋"/>
          <w:color w:val="auto"/>
          <w:sz w:val="24"/>
          <w:highlight w:val="none"/>
          <w:u w:val="single"/>
        </w:rPr>
      </w:pPr>
    </w:p>
    <w:p w14:paraId="62EFAFE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EE8947B">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6F362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414AB5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319464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2AC78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254FD4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060CB7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B39FB08">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F64399B">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9491F75">
      <w:pPr>
        <w:spacing w:line="360" w:lineRule="auto"/>
        <w:ind w:right="420"/>
        <w:rPr>
          <w:rFonts w:hint="eastAsia" w:ascii="仿宋" w:hAnsi="仿宋" w:eastAsia="仿宋" w:cs="仿宋"/>
          <w:color w:val="auto"/>
          <w:sz w:val="24"/>
          <w:highlight w:val="none"/>
        </w:rPr>
      </w:pPr>
    </w:p>
    <w:p w14:paraId="3C8B48D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207B3C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0BC26C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4C9902">
      <w:pPr>
        <w:pStyle w:val="2"/>
        <w:rPr>
          <w:rFonts w:hint="eastAsia" w:ascii="仿宋" w:hAnsi="仿宋" w:eastAsia="仿宋" w:cs="仿宋"/>
          <w:color w:val="auto"/>
          <w:highlight w:val="none"/>
          <w:lang w:val="en-US"/>
        </w:rPr>
      </w:pPr>
    </w:p>
    <w:p w14:paraId="21EB91BE">
      <w:pPr>
        <w:spacing w:line="360" w:lineRule="auto"/>
        <w:ind w:right="420"/>
        <w:rPr>
          <w:rFonts w:hint="eastAsia" w:ascii="仿宋" w:hAnsi="仿宋" w:eastAsia="仿宋" w:cs="仿宋"/>
          <w:color w:val="auto"/>
          <w:highlight w:val="none"/>
        </w:rPr>
      </w:pPr>
    </w:p>
    <w:p w14:paraId="40E5ED37">
      <w:pPr>
        <w:spacing w:line="360" w:lineRule="auto"/>
        <w:rPr>
          <w:rFonts w:hint="eastAsia" w:ascii="仿宋" w:hAnsi="仿宋" w:eastAsia="仿宋" w:cs="仿宋"/>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_x000B__x000C_">
    <w:altName w:val="方正公文小标宋"/>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17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C55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91899912"/>
    <w:bookmarkStart w:id="405" w:name="_Toc36110187"/>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C192">
    <w:pPr>
      <w:pStyle w:val="40"/>
      <w:framePr w:wrap="around" w:vAnchor="text" w:hAnchor="margin" w:xAlign="right" w:y="1"/>
      <w:rPr>
        <w:rStyle w:val="74"/>
      </w:rPr>
    </w:pPr>
    <w:r>
      <w:fldChar w:fldCharType="begin"/>
    </w:r>
    <w:r>
      <w:rPr>
        <w:rStyle w:val="74"/>
      </w:rPr>
      <w:instrText xml:space="preserve">PAGE  </w:instrText>
    </w:r>
    <w:r>
      <w:fldChar w:fldCharType="end"/>
    </w:r>
  </w:p>
  <w:p w14:paraId="343A95C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5D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68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9F26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88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8460F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84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B1B4A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D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ADAF4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A54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CDF4">
    <w:pPr>
      <w:pStyle w:val="40"/>
      <w:framePr w:wrap="around" w:vAnchor="text" w:hAnchor="margin" w:xAlign="right" w:y="1"/>
      <w:rPr>
        <w:rStyle w:val="74"/>
      </w:rPr>
    </w:pPr>
    <w:r>
      <w:fldChar w:fldCharType="begin"/>
    </w:r>
    <w:r>
      <w:rPr>
        <w:rStyle w:val="74"/>
      </w:rPr>
      <w:instrText xml:space="preserve">PAGE  </w:instrText>
    </w:r>
    <w:r>
      <w:fldChar w:fldCharType="end"/>
    </w:r>
  </w:p>
  <w:p w14:paraId="67609A9B">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68B3">
    <w:pPr>
      <w:pStyle w:val="41"/>
      <w:rPr>
        <w:rFonts w:hint="eastAsia"/>
        <w:lang w:val="en-US" w:eastAsia="zh-CN"/>
      </w:rPr>
    </w:pPr>
    <w:r>
      <w:rPr>
        <w:rFonts w:hint="eastAsia"/>
        <w:lang w:eastAsia="zh-CN"/>
      </w:rPr>
      <w:t>江山市中医院保安劳务派遣服务采购项目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4A29">
    <w:pPr>
      <w:pStyle w:val="41"/>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江山市中医院保安服务保洁采购项目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96E4">
    <w:pPr>
      <w:pStyle w:val="41"/>
      <w:rPr>
        <w:rFonts w:hint="eastAsia" w:eastAsia="宋体"/>
        <w:lang w:val="en-US" w:eastAsia="zh-CN"/>
      </w:rPr>
    </w:pPr>
    <w:r>
      <w:t></w:t>
    </w:r>
    <w:r>
      <w:rPr>
        <w:rFonts w:hint="eastAsia"/>
      </w:rPr>
      <w:t xml:space="preserve">                 </w:t>
    </w:r>
    <w:r>
      <w:t xml:space="preserve">                                </w:t>
    </w:r>
    <w:r>
      <w:rPr>
        <w:rFonts w:hint="eastAsia"/>
      </w:rPr>
      <w:t xml:space="preserve">    </w:t>
    </w:r>
    <w:r>
      <w:rPr>
        <w:rFonts w:hint="eastAsia"/>
        <w:u w:val="none"/>
        <w:lang w:eastAsia="zh-CN"/>
      </w:rPr>
      <w:t>江山市中医院保安服务保洁采购项目</w:t>
    </w:r>
  </w:p>
  <w:p w14:paraId="22612FD4">
    <w:pPr>
      <w:pStyle w:val="41"/>
      <w:jc w:val="righ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A4DD">
    <w:pPr>
      <w:pStyle w:val="41"/>
      <w:jc w:val="center"/>
      <w:rPr>
        <w:rFonts w:hint="eastAsia" w:ascii="仿宋_GB2312" w:eastAsia="宋体"/>
        <w:b/>
        <w:i/>
        <w:u w:val="single"/>
        <w:lang w:eastAsia="zh-CN"/>
      </w:rPr>
    </w:pPr>
    <w:r>
      <w:rPr>
        <w:rFonts w:hint="eastAsia"/>
        <w:lang w:eastAsia="zh-CN"/>
      </w:rPr>
      <w:t>江山市博物馆物业管理服务采购项目</w:t>
    </w:r>
  </w:p>
  <w:p w14:paraId="6160CB9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0286">
    <w:pPr>
      <w:pStyle w:val="41"/>
      <w:jc w:val="center"/>
      <w:rPr>
        <w:rFonts w:hint="eastAsia" w:eastAsia="宋体"/>
        <w:lang w:eastAsia="zh-CN"/>
      </w:rPr>
    </w:pPr>
    <w:r>
      <w:rPr>
        <w:rFonts w:hint="eastAsia"/>
        <w:lang w:eastAsia="zh-CN"/>
      </w:rPr>
      <w:t>江山市博物馆物业管理服务采购项目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A36E">
    <w:pPr>
      <w:pStyle w:val="41"/>
      <w:jc w:val="center"/>
      <w:rPr>
        <w:rFonts w:hint="eastAsia" w:ascii="仿宋_GB2312" w:eastAsia="宋体"/>
        <w:b/>
        <w:i/>
        <w:iCs/>
        <w:u w:val="single"/>
        <w:lang w:eastAsia="zh-CN"/>
      </w:rPr>
    </w:pPr>
    <w:r>
      <w:t></w:t>
    </w:r>
    <w:r>
      <w:rPr>
        <w:rFonts w:hint="eastAsia"/>
        <w:lang w:eastAsia="zh-CN"/>
      </w:rPr>
      <w:t>江山市博物馆物业管理服务采购项目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45B4">
    <w:pPr>
      <w:pStyle w:val="41"/>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江山市博物馆物业管理服务采购项目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76"/>
    <w:rsid w:val="019F7441"/>
    <w:rsid w:val="01B37585"/>
    <w:rsid w:val="01D55165"/>
    <w:rsid w:val="01DF6BF8"/>
    <w:rsid w:val="01EC2C57"/>
    <w:rsid w:val="0244734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476F2"/>
    <w:rsid w:val="04F66F48"/>
    <w:rsid w:val="05251E14"/>
    <w:rsid w:val="052E7648"/>
    <w:rsid w:val="053C4F80"/>
    <w:rsid w:val="05A16594"/>
    <w:rsid w:val="05A7762D"/>
    <w:rsid w:val="060E5941"/>
    <w:rsid w:val="06110FAF"/>
    <w:rsid w:val="06493CA7"/>
    <w:rsid w:val="065A6178"/>
    <w:rsid w:val="06613403"/>
    <w:rsid w:val="066F1CF3"/>
    <w:rsid w:val="06930BB8"/>
    <w:rsid w:val="07245D42"/>
    <w:rsid w:val="07264C62"/>
    <w:rsid w:val="072B5521"/>
    <w:rsid w:val="073601EF"/>
    <w:rsid w:val="075B0157"/>
    <w:rsid w:val="0779354C"/>
    <w:rsid w:val="07A07BF6"/>
    <w:rsid w:val="07E605AE"/>
    <w:rsid w:val="080423A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713DF"/>
    <w:rsid w:val="098B3F8E"/>
    <w:rsid w:val="09A92330"/>
    <w:rsid w:val="09B06B87"/>
    <w:rsid w:val="09C13146"/>
    <w:rsid w:val="09CE3B25"/>
    <w:rsid w:val="09E04166"/>
    <w:rsid w:val="0A1C0718"/>
    <w:rsid w:val="0A3E7710"/>
    <w:rsid w:val="0A5B7E63"/>
    <w:rsid w:val="0AA374A5"/>
    <w:rsid w:val="0AAB7649"/>
    <w:rsid w:val="0ABC5606"/>
    <w:rsid w:val="0B261C02"/>
    <w:rsid w:val="0B30404E"/>
    <w:rsid w:val="0B3D107B"/>
    <w:rsid w:val="0B4C6C14"/>
    <w:rsid w:val="0B547599"/>
    <w:rsid w:val="0B5A2FD1"/>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96025"/>
    <w:rsid w:val="0F515DF7"/>
    <w:rsid w:val="0F596BA8"/>
    <w:rsid w:val="0F6248D2"/>
    <w:rsid w:val="0F693536"/>
    <w:rsid w:val="0F7B0511"/>
    <w:rsid w:val="0F7B76D9"/>
    <w:rsid w:val="0F816ACD"/>
    <w:rsid w:val="0F9832DB"/>
    <w:rsid w:val="0FBF3FD2"/>
    <w:rsid w:val="0FBF7FF3"/>
    <w:rsid w:val="10646583"/>
    <w:rsid w:val="107D4B15"/>
    <w:rsid w:val="108A3C80"/>
    <w:rsid w:val="10AB407D"/>
    <w:rsid w:val="10C26171"/>
    <w:rsid w:val="10ED52CC"/>
    <w:rsid w:val="10F33360"/>
    <w:rsid w:val="10FC16EA"/>
    <w:rsid w:val="110F1D40"/>
    <w:rsid w:val="11266F33"/>
    <w:rsid w:val="118963A1"/>
    <w:rsid w:val="11C6522A"/>
    <w:rsid w:val="11E104CC"/>
    <w:rsid w:val="11E20309"/>
    <w:rsid w:val="11FB4468"/>
    <w:rsid w:val="1211524D"/>
    <w:rsid w:val="12255233"/>
    <w:rsid w:val="12530213"/>
    <w:rsid w:val="127723A9"/>
    <w:rsid w:val="12862074"/>
    <w:rsid w:val="12883966"/>
    <w:rsid w:val="129E45B4"/>
    <w:rsid w:val="12D81596"/>
    <w:rsid w:val="13072A44"/>
    <w:rsid w:val="135F4BE2"/>
    <w:rsid w:val="139B1A0A"/>
    <w:rsid w:val="139D25C7"/>
    <w:rsid w:val="13BF3CE4"/>
    <w:rsid w:val="13CB5754"/>
    <w:rsid w:val="141008D8"/>
    <w:rsid w:val="14125FE6"/>
    <w:rsid w:val="146D271E"/>
    <w:rsid w:val="14982588"/>
    <w:rsid w:val="149A5AD9"/>
    <w:rsid w:val="14A7619D"/>
    <w:rsid w:val="14F31D22"/>
    <w:rsid w:val="150536C3"/>
    <w:rsid w:val="150C1963"/>
    <w:rsid w:val="151447A0"/>
    <w:rsid w:val="154A6454"/>
    <w:rsid w:val="15762120"/>
    <w:rsid w:val="165322D8"/>
    <w:rsid w:val="16846935"/>
    <w:rsid w:val="16A8729C"/>
    <w:rsid w:val="16B33777"/>
    <w:rsid w:val="16BC70A7"/>
    <w:rsid w:val="16C6339E"/>
    <w:rsid w:val="16F05D79"/>
    <w:rsid w:val="172F2D79"/>
    <w:rsid w:val="17557BEF"/>
    <w:rsid w:val="17D349C1"/>
    <w:rsid w:val="17FB28F4"/>
    <w:rsid w:val="1830729E"/>
    <w:rsid w:val="1870062C"/>
    <w:rsid w:val="18817102"/>
    <w:rsid w:val="18830A15"/>
    <w:rsid w:val="18852B28"/>
    <w:rsid w:val="188B5321"/>
    <w:rsid w:val="18D3008B"/>
    <w:rsid w:val="18E216D3"/>
    <w:rsid w:val="19697BFA"/>
    <w:rsid w:val="19757552"/>
    <w:rsid w:val="19932372"/>
    <w:rsid w:val="19A20DD5"/>
    <w:rsid w:val="19AE03F1"/>
    <w:rsid w:val="1A071A03"/>
    <w:rsid w:val="1A141D7E"/>
    <w:rsid w:val="1A1F16AE"/>
    <w:rsid w:val="1A3B5C77"/>
    <w:rsid w:val="1A4408B5"/>
    <w:rsid w:val="1A984BAD"/>
    <w:rsid w:val="1AB8220E"/>
    <w:rsid w:val="1AE4166C"/>
    <w:rsid w:val="1AF06CFB"/>
    <w:rsid w:val="1AF11B8D"/>
    <w:rsid w:val="1B11359C"/>
    <w:rsid w:val="1B2A271F"/>
    <w:rsid w:val="1B530544"/>
    <w:rsid w:val="1B713184"/>
    <w:rsid w:val="1BA209CF"/>
    <w:rsid w:val="1BB4777D"/>
    <w:rsid w:val="1BD75AB8"/>
    <w:rsid w:val="1C0459C2"/>
    <w:rsid w:val="1C180EBA"/>
    <w:rsid w:val="1C1B3B4A"/>
    <w:rsid w:val="1C88086E"/>
    <w:rsid w:val="1D266CE1"/>
    <w:rsid w:val="1D3963AF"/>
    <w:rsid w:val="1D6A673C"/>
    <w:rsid w:val="1D9247AE"/>
    <w:rsid w:val="1DB567EC"/>
    <w:rsid w:val="1DC41641"/>
    <w:rsid w:val="1DF51A98"/>
    <w:rsid w:val="1E2762BB"/>
    <w:rsid w:val="1E303662"/>
    <w:rsid w:val="1E3D060F"/>
    <w:rsid w:val="1E3F7D2E"/>
    <w:rsid w:val="1E4134E4"/>
    <w:rsid w:val="1E5062B3"/>
    <w:rsid w:val="1E523514"/>
    <w:rsid w:val="1E714A66"/>
    <w:rsid w:val="1E802593"/>
    <w:rsid w:val="1E8B6156"/>
    <w:rsid w:val="1EA703CC"/>
    <w:rsid w:val="1EB7330C"/>
    <w:rsid w:val="1EC45C70"/>
    <w:rsid w:val="1EC65D3D"/>
    <w:rsid w:val="1F0A0FF3"/>
    <w:rsid w:val="1F5771FF"/>
    <w:rsid w:val="1FCF6D29"/>
    <w:rsid w:val="1FD52DD5"/>
    <w:rsid w:val="1FE868A9"/>
    <w:rsid w:val="20034907"/>
    <w:rsid w:val="20173E4B"/>
    <w:rsid w:val="20463184"/>
    <w:rsid w:val="204E48BC"/>
    <w:rsid w:val="2080308C"/>
    <w:rsid w:val="208921B3"/>
    <w:rsid w:val="20973DEB"/>
    <w:rsid w:val="20B26522"/>
    <w:rsid w:val="20B44310"/>
    <w:rsid w:val="211116EB"/>
    <w:rsid w:val="213F1DD6"/>
    <w:rsid w:val="216133FC"/>
    <w:rsid w:val="21D56769"/>
    <w:rsid w:val="21E52EF3"/>
    <w:rsid w:val="21FB5D7B"/>
    <w:rsid w:val="22015E94"/>
    <w:rsid w:val="220B1C3D"/>
    <w:rsid w:val="221D1D20"/>
    <w:rsid w:val="22334A87"/>
    <w:rsid w:val="22BE6801"/>
    <w:rsid w:val="23137077"/>
    <w:rsid w:val="231448DD"/>
    <w:rsid w:val="2334042E"/>
    <w:rsid w:val="233500BF"/>
    <w:rsid w:val="23377FF7"/>
    <w:rsid w:val="236B425F"/>
    <w:rsid w:val="23836192"/>
    <w:rsid w:val="23901F29"/>
    <w:rsid w:val="239C0061"/>
    <w:rsid w:val="23B908A4"/>
    <w:rsid w:val="23E95BEF"/>
    <w:rsid w:val="23FD0064"/>
    <w:rsid w:val="244E26E0"/>
    <w:rsid w:val="245375B0"/>
    <w:rsid w:val="24545C48"/>
    <w:rsid w:val="24642C0A"/>
    <w:rsid w:val="247D57B6"/>
    <w:rsid w:val="24B22173"/>
    <w:rsid w:val="24B95AD9"/>
    <w:rsid w:val="24BE24DA"/>
    <w:rsid w:val="24CF5825"/>
    <w:rsid w:val="24D663E6"/>
    <w:rsid w:val="24D77F2B"/>
    <w:rsid w:val="258B00E2"/>
    <w:rsid w:val="25A917A6"/>
    <w:rsid w:val="25BE27CC"/>
    <w:rsid w:val="25F74A5C"/>
    <w:rsid w:val="261277E5"/>
    <w:rsid w:val="2628662C"/>
    <w:rsid w:val="262D45DE"/>
    <w:rsid w:val="26871DC8"/>
    <w:rsid w:val="26A53EF9"/>
    <w:rsid w:val="26A94201"/>
    <w:rsid w:val="26AC274F"/>
    <w:rsid w:val="2701682D"/>
    <w:rsid w:val="27044A29"/>
    <w:rsid w:val="271D34C8"/>
    <w:rsid w:val="276142BF"/>
    <w:rsid w:val="27783712"/>
    <w:rsid w:val="27907362"/>
    <w:rsid w:val="27A75FE0"/>
    <w:rsid w:val="27E56A0C"/>
    <w:rsid w:val="28333E1D"/>
    <w:rsid w:val="28454BD6"/>
    <w:rsid w:val="28455253"/>
    <w:rsid w:val="28551971"/>
    <w:rsid w:val="285B1C53"/>
    <w:rsid w:val="289F7086"/>
    <w:rsid w:val="28C32028"/>
    <w:rsid w:val="28CC490F"/>
    <w:rsid w:val="28DE40AA"/>
    <w:rsid w:val="29345E77"/>
    <w:rsid w:val="294477FD"/>
    <w:rsid w:val="294C65AD"/>
    <w:rsid w:val="29806583"/>
    <w:rsid w:val="298B3C4C"/>
    <w:rsid w:val="29F26D24"/>
    <w:rsid w:val="2A15033F"/>
    <w:rsid w:val="2A1662C1"/>
    <w:rsid w:val="2A1C7367"/>
    <w:rsid w:val="2A2815FA"/>
    <w:rsid w:val="2A6D6092"/>
    <w:rsid w:val="2A7D76B4"/>
    <w:rsid w:val="2ABC6246"/>
    <w:rsid w:val="2AE12F28"/>
    <w:rsid w:val="2B437463"/>
    <w:rsid w:val="2B7807EE"/>
    <w:rsid w:val="2BA50BF7"/>
    <w:rsid w:val="2BBF00EC"/>
    <w:rsid w:val="2BC37CFD"/>
    <w:rsid w:val="2BD5237F"/>
    <w:rsid w:val="2BE536CE"/>
    <w:rsid w:val="2BE758D9"/>
    <w:rsid w:val="2C09049E"/>
    <w:rsid w:val="2C0A653C"/>
    <w:rsid w:val="2C191F85"/>
    <w:rsid w:val="2CE82D6F"/>
    <w:rsid w:val="2D343236"/>
    <w:rsid w:val="2DCC054E"/>
    <w:rsid w:val="2DD15014"/>
    <w:rsid w:val="2DF72DE4"/>
    <w:rsid w:val="2E0220AF"/>
    <w:rsid w:val="2E201270"/>
    <w:rsid w:val="2E345F04"/>
    <w:rsid w:val="2E4B082A"/>
    <w:rsid w:val="2E537B46"/>
    <w:rsid w:val="2E5D4E86"/>
    <w:rsid w:val="2E5D790B"/>
    <w:rsid w:val="2E994645"/>
    <w:rsid w:val="2E9A3C18"/>
    <w:rsid w:val="2EBB0FEE"/>
    <w:rsid w:val="2EC63002"/>
    <w:rsid w:val="2F0A6B38"/>
    <w:rsid w:val="2F533920"/>
    <w:rsid w:val="2F946CCB"/>
    <w:rsid w:val="2FC94E71"/>
    <w:rsid w:val="2FD25781"/>
    <w:rsid w:val="2FDC745C"/>
    <w:rsid w:val="2FFD7934"/>
    <w:rsid w:val="302601B6"/>
    <w:rsid w:val="30733ACD"/>
    <w:rsid w:val="308C3862"/>
    <w:rsid w:val="309379D8"/>
    <w:rsid w:val="30A270F7"/>
    <w:rsid w:val="30DF1478"/>
    <w:rsid w:val="30EC586F"/>
    <w:rsid w:val="310E5FC1"/>
    <w:rsid w:val="314550B7"/>
    <w:rsid w:val="319C6071"/>
    <w:rsid w:val="31AC537E"/>
    <w:rsid w:val="31CB6D6E"/>
    <w:rsid w:val="31E3679B"/>
    <w:rsid w:val="31E732FD"/>
    <w:rsid w:val="3237259C"/>
    <w:rsid w:val="32517576"/>
    <w:rsid w:val="3253123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94D7A"/>
    <w:rsid w:val="358D5588"/>
    <w:rsid w:val="35B46A49"/>
    <w:rsid w:val="36062A6B"/>
    <w:rsid w:val="363A3B40"/>
    <w:rsid w:val="365302AE"/>
    <w:rsid w:val="36607A0A"/>
    <w:rsid w:val="3667350A"/>
    <w:rsid w:val="366E227C"/>
    <w:rsid w:val="366F2E0D"/>
    <w:rsid w:val="367B6A5C"/>
    <w:rsid w:val="36A74ADA"/>
    <w:rsid w:val="36AD60D5"/>
    <w:rsid w:val="36B224F9"/>
    <w:rsid w:val="36EC0CC9"/>
    <w:rsid w:val="373F410B"/>
    <w:rsid w:val="37EE7094"/>
    <w:rsid w:val="37F75EBF"/>
    <w:rsid w:val="38296C89"/>
    <w:rsid w:val="383002EB"/>
    <w:rsid w:val="38586797"/>
    <w:rsid w:val="38BC0149"/>
    <w:rsid w:val="38D55DEC"/>
    <w:rsid w:val="38D87D1C"/>
    <w:rsid w:val="392C08EB"/>
    <w:rsid w:val="39636459"/>
    <w:rsid w:val="396B7F6C"/>
    <w:rsid w:val="39B417A9"/>
    <w:rsid w:val="39FC5695"/>
    <w:rsid w:val="3A006D8E"/>
    <w:rsid w:val="3A3651E5"/>
    <w:rsid w:val="3A744481"/>
    <w:rsid w:val="3A8C7BEF"/>
    <w:rsid w:val="3A906246"/>
    <w:rsid w:val="3AA37D5C"/>
    <w:rsid w:val="3B2349B7"/>
    <w:rsid w:val="3B370F59"/>
    <w:rsid w:val="3B581A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02BF0"/>
    <w:rsid w:val="3E377251"/>
    <w:rsid w:val="3E42664B"/>
    <w:rsid w:val="3E5A7334"/>
    <w:rsid w:val="3E7B5D6B"/>
    <w:rsid w:val="3E843E66"/>
    <w:rsid w:val="3E854E75"/>
    <w:rsid w:val="3E8F51FE"/>
    <w:rsid w:val="3E926F87"/>
    <w:rsid w:val="3E9A59DE"/>
    <w:rsid w:val="3EAF4836"/>
    <w:rsid w:val="3EC33DFA"/>
    <w:rsid w:val="3F02367B"/>
    <w:rsid w:val="3F060E16"/>
    <w:rsid w:val="3F1D1096"/>
    <w:rsid w:val="3F2F0234"/>
    <w:rsid w:val="3F6363FE"/>
    <w:rsid w:val="3F756B8F"/>
    <w:rsid w:val="3F95482B"/>
    <w:rsid w:val="40081C64"/>
    <w:rsid w:val="4019356B"/>
    <w:rsid w:val="40592157"/>
    <w:rsid w:val="406E1CAE"/>
    <w:rsid w:val="40734483"/>
    <w:rsid w:val="40796519"/>
    <w:rsid w:val="40A0133A"/>
    <w:rsid w:val="40C31A53"/>
    <w:rsid w:val="40FF545D"/>
    <w:rsid w:val="410067C8"/>
    <w:rsid w:val="414A6D8E"/>
    <w:rsid w:val="418F0D2A"/>
    <w:rsid w:val="41D01505"/>
    <w:rsid w:val="42474939"/>
    <w:rsid w:val="424C3C57"/>
    <w:rsid w:val="42591CF7"/>
    <w:rsid w:val="42613FF3"/>
    <w:rsid w:val="42660D96"/>
    <w:rsid w:val="42674891"/>
    <w:rsid w:val="42850B41"/>
    <w:rsid w:val="428667D2"/>
    <w:rsid w:val="42C82DCC"/>
    <w:rsid w:val="42CD1CE0"/>
    <w:rsid w:val="42E1381E"/>
    <w:rsid w:val="42ED6459"/>
    <w:rsid w:val="42FE58DD"/>
    <w:rsid w:val="43174B3D"/>
    <w:rsid w:val="43374264"/>
    <w:rsid w:val="434B790E"/>
    <w:rsid w:val="435F4808"/>
    <w:rsid w:val="4360274F"/>
    <w:rsid w:val="43977AB6"/>
    <w:rsid w:val="43A3342B"/>
    <w:rsid w:val="43C77C27"/>
    <w:rsid w:val="43DE09EE"/>
    <w:rsid w:val="44002FAD"/>
    <w:rsid w:val="449101DD"/>
    <w:rsid w:val="44A3011A"/>
    <w:rsid w:val="44DE1391"/>
    <w:rsid w:val="451B225C"/>
    <w:rsid w:val="452410C9"/>
    <w:rsid w:val="45317DFB"/>
    <w:rsid w:val="456D3CE4"/>
    <w:rsid w:val="4579042C"/>
    <w:rsid w:val="457F0571"/>
    <w:rsid w:val="45851176"/>
    <w:rsid w:val="45C63B94"/>
    <w:rsid w:val="460E7DA5"/>
    <w:rsid w:val="462705C0"/>
    <w:rsid w:val="46422483"/>
    <w:rsid w:val="4659254A"/>
    <w:rsid w:val="465B0637"/>
    <w:rsid w:val="465E3F0D"/>
    <w:rsid w:val="466A16E6"/>
    <w:rsid w:val="46893F2B"/>
    <w:rsid w:val="46C4686E"/>
    <w:rsid w:val="475F1FD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04EE7"/>
    <w:rsid w:val="49F6167F"/>
    <w:rsid w:val="4A064FA0"/>
    <w:rsid w:val="4A16615C"/>
    <w:rsid w:val="4A4424D7"/>
    <w:rsid w:val="4AB82D0F"/>
    <w:rsid w:val="4AEB7664"/>
    <w:rsid w:val="4AFD7C19"/>
    <w:rsid w:val="4B0567D1"/>
    <w:rsid w:val="4B236AAE"/>
    <w:rsid w:val="4B3870B0"/>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DD23507"/>
    <w:rsid w:val="4E793892"/>
    <w:rsid w:val="4E800872"/>
    <w:rsid w:val="4EC569ED"/>
    <w:rsid w:val="4ED50EA1"/>
    <w:rsid w:val="4EEC050C"/>
    <w:rsid w:val="4F104EC3"/>
    <w:rsid w:val="4F47354A"/>
    <w:rsid w:val="4F911C54"/>
    <w:rsid w:val="4FE625E0"/>
    <w:rsid w:val="5021480F"/>
    <w:rsid w:val="504B7C4F"/>
    <w:rsid w:val="50962ECB"/>
    <w:rsid w:val="50A42E38"/>
    <w:rsid w:val="50A4577F"/>
    <w:rsid w:val="50B73D1F"/>
    <w:rsid w:val="50BD5BC9"/>
    <w:rsid w:val="50C11EEE"/>
    <w:rsid w:val="50E97CFC"/>
    <w:rsid w:val="50FA4028"/>
    <w:rsid w:val="510D65B7"/>
    <w:rsid w:val="511157AB"/>
    <w:rsid w:val="5142540C"/>
    <w:rsid w:val="518832C8"/>
    <w:rsid w:val="51892F55"/>
    <w:rsid w:val="519D3C50"/>
    <w:rsid w:val="51A0432A"/>
    <w:rsid w:val="51A86090"/>
    <w:rsid w:val="51B7396D"/>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605E1E"/>
    <w:rsid w:val="54B3506A"/>
    <w:rsid w:val="54CA0D16"/>
    <w:rsid w:val="54DD4057"/>
    <w:rsid w:val="54E7490F"/>
    <w:rsid w:val="54F94DD3"/>
    <w:rsid w:val="550764A4"/>
    <w:rsid w:val="550B2BF6"/>
    <w:rsid w:val="55214EB5"/>
    <w:rsid w:val="55364EFD"/>
    <w:rsid w:val="5556628A"/>
    <w:rsid w:val="555D4828"/>
    <w:rsid w:val="55791BF9"/>
    <w:rsid w:val="557A4C8B"/>
    <w:rsid w:val="558931E1"/>
    <w:rsid w:val="55923347"/>
    <w:rsid w:val="55925180"/>
    <w:rsid w:val="55983B1B"/>
    <w:rsid w:val="559D0D6B"/>
    <w:rsid w:val="55A8376B"/>
    <w:rsid w:val="55B4239B"/>
    <w:rsid w:val="55DC29B6"/>
    <w:rsid w:val="55DD4241"/>
    <w:rsid w:val="56414794"/>
    <w:rsid w:val="566B6D1E"/>
    <w:rsid w:val="56FE7D98"/>
    <w:rsid w:val="57032A2C"/>
    <w:rsid w:val="570F5219"/>
    <w:rsid w:val="575D12B5"/>
    <w:rsid w:val="57610A87"/>
    <w:rsid w:val="577B1140"/>
    <w:rsid w:val="577B7F21"/>
    <w:rsid w:val="577F181B"/>
    <w:rsid w:val="57921984"/>
    <w:rsid w:val="579737F0"/>
    <w:rsid w:val="57A71560"/>
    <w:rsid w:val="57AB7B30"/>
    <w:rsid w:val="57AF5251"/>
    <w:rsid w:val="57B26373"/>
    <w:rsid w:val="57B63F04"/>
    <w:rsid w:val="57CD20C2"/>
    <w:rsid w:val="57D675AB"/>
    <w:rsid w:val="57D95FDD"/>
    <w:rsid w:val="58810003"/>
    <w:rsid w:val="58917D2F"/>
    <w:rsid w:val="5894085C"/>
    <w:rsid w:val="58AE4F0C"/>
    <w:rsid w:val="58B85899"/>
    <w:rsid w:val="58E363A9"/>
    <w:rsid w:val="58FF3A6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843A1C"/>
    <w:rsid w:val="5B873E3F"/>
    <w:rsid w:val="5B935658"/>
    <w:rsid w:val="5BB10BFF"/>
    <w:rsid w:val="5C02690E"/>
    <w:rsid w:val="5C196DA7"/>
    <w:rsid w:val="5C2A048C"/>
    <w:rsid w:val="5C390BF5"/>
    <w:rsid w:val="5C80234E"/>
    <w:rsid w:val="5C8A680C"/>
    <w:rsid w:val="5C9D060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F7435"/>
    <w:rsid w:val="5EBBF002"/>
    <w:rsid w:val="5EFC7377"/>
    <w:rsid w:val="5F06174D"/>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76451"/>
    <w:rsid w:val="62F40B65"/>
    <w:rsid w:val="62FC2CFE"/>
    <w:rsid w:val="63024505"/>
    <w:rsid w:val="6346031B"/>
    <w:rsid w:val="635600A5"/>
    <w:rsid w:val="635B1DB5"/>
    <w:rsid w:val="63711FED"/>
    <w:rsid w:val="63880DDC"/>
    <w:rsid w:val="638D750D"/>
    <w:rsid w:val="639610C8"/>
    <w:rsid w:val="63AC6CC0"/>
    <w:rsid w:val="64055776"/>
    <w:rsid w:val="64240056"/>
    <w:rsid w:val="643E143A"/>
    <w:rsid w:val="64491666"/>
    <w:rsid w:val="648B6EEF"/>
    <w:rsid w:val="64C158BF"/>
    <w:rsid w:val="64CE2EAA"/>
    <w:rsid w:val="64E72AAF"/>
    <w:rsid w:val="652C7549"/>
    <w:rsid w:val="653C3090"/>
    <w:rsid w:val="656211BC"/>
    <w:rsid w:val="65854376"/>
    <w:rsid w:val="658767BE"/>
    <w:rsid w:val="65892531"/>
    <w:rsid w:val="66195831"/>
    <w:rsid w:val="662E75B1"/>
    <w:rsid w:val="66342C2E"/>
    <w:rsid w:val="663E784C"/>
    <w:rsid w:val="66584EAC"/>
    <w:rsid w:val="668B6A45"/>
    <w:rsid w:val="66AC7689"/>
    <w:rsid w:val="67011F07"/>
    <w:rsid w:val="671854C0"/>
    <w:rsid w:val="672F3F24"/>
    <w:rsid w:val="673E055F"/>
    <w:rsid w:val="67551CE3"/>
    <w:rsid w:val="67A22552"/>
    <w:rsid w:val="67B22DCC"/>
    <w:rsid w:val="67BE71AA"/>
    <w:rsid w:val="67D90273"/>
    <w:rsid w:val="67DE5875"/>
    <w:rsid w:val="67E55852"/>
    <w:rsid w:val="67EB1AB4"/>
    <w:rsid w:val="67EB48BC"/>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A391B"/>
    <w:rsid w:val="69C90985"/>
    <w:rsid w:val="69CC2BFF"/>
    <w:rsid w:val="69FD55B8"/>
    <w:rsid w:val="6A0B1C62"/>
    <w:rsid w:val="6A2406C8"/>
    <w:rsid w:val="6A66410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42232"/>
    <w:rsid w:val="6D4772EC"/>
    <w:rsid w:val="6D9078AF"/>
    <w:rsid w:val="6DAA3FEF"/>
    <w:rsid w:val="6DC0172B"/>
    <w:rsid w:val="6DCB690C"/>
    <w:rsid w:val="6DD41A5B"/>
    <w:rsid w:val="6DD77568"/>
    <w:rsid w:val="6DF43C2E"/>
    <w:rsid w:val="6DF51CA3"/>
    <w:rsid w:val="6E8335BD"/>
    <w:rsid w:val="6E8E12EF"/>
    <w:rsid w:val="6E8E5F6D"/>
    <w:rsid w:val="6E972936"/>
    <w:rsid w:val="6ED446C5"/>
    <w:rsid w:val="6F2A7D94"/>
    <w:rsid w:val="6F563B40"/>
    <w:rsid w:val="6F8331F1"/>
    <w:rsid w:val="6FAE1A09"/>
    <w:rsid w:val="6FD75BF8"/>
    <w:rsid w:val="707723D0"/>
    <w:rsid w:val="70DC005D"/>
    <w:rsid w:val="70F5661B"/>
    <w:rsid w:val="71360107"/>
    <w:rsid w:val="713B688E"/>
    <w:rsid w:val="71D43752"/>
    <w:rsid w:val="71F1796A"/>
    <w:rsid w:val="72154626"/>
    <w:rsid w:val="72262B5D"/>
    <w:rsid w:val="72283FF7"/>
    <w:rsid w:val="722E7212"/>
    <w:rsid w:val="723A0474"/>
    <w:rsid w:val="723B13CF"/>
    <w:rsid w:val="725923E4"/>
    <w:rsid w:val="72864BF7"/>
    <w:rsid w:val="729023FC"/>
    <w:rsid w:val="73C0646E"/>
    <w:rsid w:val="74090794"/>
    <w:rsid w:val="742222F5"/>
    <w:rsid w:val="74476126"/>
    <w:rsid w:val="7452454E"/>
    <w:rsid w:val="74706664"/>
    <w:rsid w:val="747F3682"/>
    <w:rsid w:val="749C4185"/>
    <w:rsid w:val="74DF2F33"/>
    <w:rsid w:val="75067759"/>
    <w:rsid w:val="751D3132"/>
    <w:rsid w:val="752E6DCD"/>
    <w:rsid w:val="7551380D"/>
    <w:rsid w:val="75600BE5"/>
    <w:rsid w:val="7564475C"/>
    <w:rsid w:val="7583797F"/>
    <w:rsid w:val="758ECCAA"/>
    <w:rsid w:val="75D20F1D"/>
    <w:rsid w:val="75DA2C18"/>
    <w:rsid w:val="75F54412"/>
    <w:rsid w:val="761D08E0"/>
    <w:rsid w:val="764F12E9"/>
    <w:rsid w:val="765D347C"/>
    <w:rsid w:val="76826699"/>
    <w:rsid w:val="768D19A0"/>
    <w:rsid w:val="76C87133"/>
    <w:rsid w:val="76CD08D5"/>
    <w:rsid w:val="76DB4B92"/>
    <w:rsid w:val="76FD013A"/>
    <w:rsid w:val="77052AA4"/>
    <w:rsid w:val="77136511"/>
    <w:rsid w:val="77340A39"/>
    <w:rsid w:val="77351FD0"/>
    <w:rsid w:val="77472422"/>
    <w:rsid w:val="777F31F2"/>
    <w:rsid w:val="77D1700D"/>
    <w:rsid w:val="77EC04CC"/>
    <w:rsid w:val="78775729"/>
    <w:rsid w:val="789B25C4"/>
    <w:rsid w:val="78A42DB0"/>
    <w:rsid w:val="78A551F0"/>
    <w:rsid w:val="78A656AB"/>
    <w:rsid w:val="78B2245C"/>
    <w:rsid w:val="78E172CC"/>
    <w:rsid w:val="78EA1D1F"/>
    <w:rsid w:val="7904172F"/>
    <w:rsid w:val="790F7E27"/>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8C6B3B"/>
    <w:rsid w:val="7BEE0103"/>
    <w:rsid w:val="7C0A0FE4"/>
    <w:rsid w:val="7C254906"/>
    <w:rsid w:val="7C2958BE"/>
    <w:rsid w:val="7C590818"/>
    <w:rsid w:val="7C7C10F6"/>
    <w:rsid w:val="7C853BEA"/>
    <w:rsid w:val="7C881368"/>
    <w:rsid w:val="7CE27788"/>
    <w:rsid w:val="7CFB726D"/>
    <w:rsid w:val="7CFF2468"/>
    <w:rsid w:val="7D012C11"/>
    <w:rsid w:val="7D0C32F1"/>
    <w:rsid w:val="7D0F408D"/>
    <w:rsid w:val="7D491C6C"/>
    <w:rsid w:val="7D5429C0"/>
    <w:rsid w:val="7D6E6D43"/>
    <w:rsid w:val="7D7C28BD"/>
    <w:rsid w:val="7DB57A34"/>
    <w:rsid w:val="7DD97637"/>
    <w:rsid w:val="7DE60973"/>
    <w:rsid w:val="7DEF0916"/>
    <w:rsid w:val="7DF734B5"/>
    <w:rsid w:val="7E1E5218"/>
    <w:rsid w:val="7E9A4E1F"/>
    <w:rsid w:val="7EA7723A"/>
    <w:rsid w:val="7EF56FBB"/>
    <w:rsid w:val="7F0768EB"/>
    <w:rsid w:val="7F143BEC"/>
    <w:rsid w:val="7F5DE0F5"/>
    <w:rsid w:val="7F715AF2"/>
    <w:rsid w:val="7F886E69"/>
    <w:rsid w:val="7FB623D9"/>
    <w:rsid w:val="7FBF3D0B"/>
    <w:rsid w:val="7FFDF6BE"/>
    <w:rsid w:val="ACB7C050"/>
    <w:rsid w:val="B9EDAF52"/>
    <w:rsid w:val="BB7FA927"/>
    <w:rsid w:val="DFFD24CE"/>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List Continue"/>
    <w:basedOn w:val="1"/>
    <w:qFormat/>
    <w:uiPriority w:val="0"/>
    <w:pPr>
      <w:spacing w:after="120"/>
      <w:ind w:left="420"/>
    </w:p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1"/>
    <w:link w:val="322"/>
    <w:qFormat/>
    <w:uiPriority w:val="0"/>
    <w:pPr>
      <w:ind w:firstLine="420"/>
    </w:pPr>
    <w:rPr>
      <w:rFonts w:hAnsi="Calibri" w:cs="Times New Roman"/>
      <w:snapToGrid/>
      <w:szCs w:val="20"/>
    </w:rPr>
  </w:style>
  <w:style w:type="paragraph" w:styleId="62">
    <w:name w:val="Body Text First Indent 2"/>
    <w:basedOn w:val="6"/>
    <w:next w:val="63"/>
    <w:link w:val="122"/>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27"/>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PlainText"/>
    <w:basedOn w:val="1"/>
    <w:qFormat/>
    <w:uiPriority w:val="0"/>
    <w:pPr>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546</Words>
  <Characters>646</Characters>
  <Lines>1</Lines>
  <Paragraphs>1</Paragraphs>
  <TotalTime>11</TotalTime>
  <ScaleCrop>false</ScaleCrop>
  <LinksUpToDate>false</LinksUpToDate>
  <CharactersWithSpaces>741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放空☆飛翔♡</cp:lastModifiedBy>
  <cp:lastPrinted>2021-12-30T11:06:00Z</cp:lastPrinted>
  <dcterms:modified xsi:type="dcterms:W3CDTF">2025-06-23T07:52:10Z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y fmtid="{D5CDD505-2E9C-101B-9397-08002B2CF9AE}" pid="5" name="KSOTemplateDocerSaveRecord">
    <vt:lpwstr>eyJoZGlkIjoiMjdlZmYxNDM3ODc4MzMxMzc1ZGUxMWIzOTY5MGYyNmQiLCJ1c2VySWQiOiIzMDI4NTQyOTMifQ==</vt:lpwstr>
  </property>
</Properties>
</file>