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6DEA4">
      <w:pPr>
        <w:snapToGrid w:val="0"/>
        <w:spacing w:line="360" w:lineRule="auto"/>
        <w:jc w:val="center"/>
        <w:rPr>
          <w:rFonts w:ascii="宋体" w:hAnsi="宋体" w:cs="宋体"/>
          <w:b/>
          <w:bCs/>
          <w:sz w:val="44"/>
          <w:szCs w:val="44"/>
        </w:rPr>
      </w:pPr>
    </w:p>
    <w:p w14:paraId="7188358B">
      <w:pPr>
        <w:snapToGrid w:val="0"/>
        <w:spacing w:line="360" w:lineRule="auto"/>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2025年浙江省江山中学学生电脑房采购项目</w:t>
      </w:r>
    </w:p>
    <w:p w14:paraId="0C1EC1B4">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539103EA">
      <w:pPr>
        <w:tabs>
          <w:tab w:val="center" w:pos="4595"/>
          <w:tab w:val="left" w:pos="6785"/>
        </w:tabs>
        <w:snapToGrid w:val="0"/>
        <w:spacing w:line="360" w:lineRule="auto"/>
        <w:jc w:val="left"/>
        <w:rPr>
          <w:rFonts w:ascii="宋体" w:hAnsi="宋体" w:cs="宋体"/>
          <w:color w:val="FF0000"/>
          <w:sz w:val="30"/>
          <w:szCs w:val="30"/>
        </w:rPr>
      </w:pPr>
      <w:r>
        <w:rPr>
          <w:rFonts w:hint="eastAsia" w:ascii="宋体" w:hAnsi="宋体" w:cs="宋体"/>
          <w:sz w:val="30"/>
          <w:szCs w:val="30"/>
        </w:rPr>
        <w:tab/>
      </w:r>
      <w:r>
        <w:rPr>
          <w:rFonts w:hint="eastAsia" w:ascii="宋体" w:hAnsi="宋体" w:cs="宋体"/>
          <w:sz w:val="30"/>
          <w:szCs w:val="30"/>
        </w:rPr>
        <w:t>编号:</w:t>
      </w:r>
      <w:r>
        <w:rPr>
          <w:rFonts w:hint="eastAsia" w:ascii="宋体" w:hAnsi="宋体" w:cs="宋体"/>
          <w:color w:val="auto"/>
          <w:sz w:val="30"/>
          <w:szCs w:val="30"/>
          <w:lang w:val="en-US" w:eastAsia="zh-CN"/>
        </w:rPr>
        <w:t>JSS2025D033Q</w:t>
      </w:r>
      <w:r>
        <w:rPr>
          <w:rFonts w:hint="eastAsia" w:ascii="宋体" w:hAnsi="宋体" w:cs="宋体"/>
          <w:sz w:val="30"/>
          <w:szCs w:val="30"/>
        </w:rPr>
        <w:tab/>
      </w:r>
    </w:p>
    <w:p w14:paraId="052C8262">
      <w:pPr>
        <w:adjustRightInd/>
        <w:spacing w:line="360" w:lineRule="auto"/>
        <w:rPr>
          <w:rFonts w:ascii="宋体" w:hAnsi="宋体" w:cs="宋体"/>
          <w:sz w:val="28"/>
          <w:szCs w:val="20"/>
        </w:rPr>
      </w:pPr>
    </w:p>
    <w:p w14:paraId="3DFBC64C">
      <w:pPr>
        <w:spacing w:line="360" w:lineRule="auto"/>
        <w:jc w:val="center"/>
        <w:rPr>
          <w:rFonts w:ascii="宋体" w:hAnsi="宋体" w:cs="宋体"/>
          <w:b/>
          <w:sz w:val="72"/>
          <w:szCs w:val="72"/>
        </w:rPr>
      </w:pPr>
      <w:r>
        <w:rPr>
          <w:rFonts w:hint="eastAsia" w:ascii="宋体" w:hAnsi="宋体" w:cs="宋体"/>
          <w:b/>
          <w:sz w:val="72"/>
          <w:szCs w:val="72"/>
        </w:rPr>
        <w:t>公</w:t>
      </w:r>
    </w:p>
    <w:p w14:paraId="3269BF7D">
      <w:pPr>
        <w:spacing w:line="360" w:lineRule="auto"/>
        <w:jc w:val="center"/>
        <w:rPr>
          <w:rFonts w:ascii="宋体" w:hAnsi="宋体" w:cs="宋体"/>
          <w:b/>
          <w:sz w:val="72"/>
          <w:szCs w:val="72"/>
        </w:rPr>
      </w:pPr>
      <w:r>
        <w:rPr>
          <w:rFonts w:hint="eastAsia" w:ascii="宋体" w:hAnsi="宋体" w:cs="宋体"/>
          <w:b/>
          <w:sz w:val="72"/>
          <w:szCs w:val="72"/>
        </w:rPr>
        <w:t>开</w:t>
      </w:r>
    </w:p>
    <w:p w14:paraId="15EEA47A">
      <w:pPr>
        <w:spacing w:line="360" w:lineRule="auto"/>
        <w:jc w:val="center"/>
        <w:rPr>
          <w:rFonts w:ascii="宋体" w:hAnsi="宋体" w:cs="宋体"/>
          <w:b/>
          <w:sz w:val="72"/>
          <w:szCs w:val="72"/>
        </w:rPr>
      </w:pPr>
      <w:r>
        <w:rPr>
          <w:rFonts w:hint="eastAsia" w:ascii="宋体" w:hAnsi="宋体" w:cs="宋体"/>
          <w:b/>
          <w:sz w:val="72"/>
          <w:szCs w:val="72"/>
        </w:rPr>
        <w:t>招</w:t>
      </w:r>
    </w:p>
    <w:p w14:paraId="695BC081">
      <w:pPr>
        <w:spacing w:line="360" w:lineRule="auto"/>
        <w:jc w:val="center"/>
        <w:rPr>
          <w:rFonts w:hint="eastAsia" w:ascii="宋体" w:hAnsi="宋体" w:cs="宋体"/>
          <w:b/>
          <w:sz w:val="72"/>
          <w:szCs w:val="72"/>
        </w:rPr>
      </w:pPr>
      <w:r>
        <w:rPr>
          <w:rFonts w:hint="eastAsia" w:ascii="宋体" w:hAnsi="宋体" w:cs="宋体"/>
          <w:b/>
          <w:sz w:val="72"/>
          <w:szCs w:val="72"/>
        </w:rPr>
        <w:t>标</w:t>
      </w:r>
    </w:p>
    <w:p w14:paraId="0C1C1283">
      <w:pPr>
        <w:pStyle w:val="79"/>
      </w:pPr>
    </w:p>
    <w:p w14:paraId="26249716">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rPr>
        <w:t>采购单位：</w:t>
      </w:r>
      <w:r>
        <w:rPr>
          <w:rFonts w:hint="eastAsia" w:ascii="宋体" w:hAnsi="宋体" w:cs="宋体"/>
          <w:bCs/>
          <w:sz w:val="32"/>
          <w:szCs w:val="32"/>
          <w:lang w:val="en-US" w:eastAsia="zh-CN"/>
        </w:rPr>
        <w:t>浙江省江山中学</w:t>
      </w:r>
    </w:p>
    <w:p w14:paraId="67418A2E">
      <w:pPr>
        <w:snapToGrid w:val="0"/>
        <w:spacing w:line="360" w:lineRule="auto"/>
        <w:jc w:val="center"/>
        <w:rPr>
          <w:rFonts w:ascii="宋体" w:hAnsi="宋体" w:cs="宋体"/>
          <w:bCs/>
          <w:sz w:val="32"/>
          <w:szCs w:val="32"/>
        </w:rPr>
      </w:pPr>
      <w:r>
        <w:rPr>
          <w:rFonts w:hint="eastAsia" w:ascii="宋体" w:hAnsi="宋体" w:cs="宋体"/>
          <w:bCs/>
          <w:sz w:val="32"/>
          <w:szCs w:val="32"/>
        </w:rPr>
        <w:t xml:space="preserve"> 采购代理机构：江山市政府采购中心</w:t>
      </w:r>
    </w:p>
    <w:p w14:paraId="7841F714">
      <w:pPr>
        <w:snapToGrid w:val="0"/>
        <w:spacing w:line="360" w:lineRule="auto"/>
        <w:jc w:val="center"/>
        <w:rPr>
          <w:rFonts w:ascii="宋体" w:hAnsi="宋体" w:cs="宋体"/>
          <w:bCs/>
          <w:sz w:val="32"/>
          <w:szCs w:val="32"/>
        </w:rPr>
      </w:pPr>
      <w:r>
        <w:rPr>
          <w:rFonts w:hint="eastAsia" w:ascii="宋体" w:hAnsi="宋体" w:cs="宋体"/>
          <w:bCs/>
          <w:sz w:val="32"/>
          <w:szCs w:val="32"/>
          <w:lang w:eastAsia="zh-CN"/>
        </w:rPr>
        <w:t>二0二五</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14:paraId="54F73ECD">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4AFB31E">
      <w:pPr>
        <w:spacing w:line="360" w:lineRule="auto"/>
        <w:jc w:val="center"/>
        <w:rPr>
          <w:rFonts w:ascii="宋体" w:hAnsi="宋体" w:cs="宋体"/>
          <w:sz w:val="24"/>
        </w:rPr>
      </w:pPr>
    </w:p>
    <w:p w14:paraId="045E9506">
      <w:pPr>
        <w:spacing w:line="360" w:lineRule="auto"/>
        <w:jc w:val="center"/>
        <w:rPr>
          <w:rFonts w:ascii="宋体" w:hAnsi="宋体" w:cs="宋体"/>
          <w:b/>
          <w:sz w:val="48"/>
          <w:szCs w:val="48"/>
        </w:rPr>
      </w:pPr>
      <w:r>
        <w:rPr>
          <w:rFonts w:hint="eastAsia" w:ascii="宋体" w:hAnsi="宋体" w:cs="宋体"/>
          <w:b/>
          <w:sz w:val="48"/>
          <w:szCs w:val="48"/>
        </w:rPr>
        <w:t>目  录</w:t>
      </w:r>
    </w:p>
    <w:p w14:paraId="6D8DB03D">
      <w:pPr>
        <w:spacing w:line="360" w:lineRule="auto"/>
        <w:rPr>
          <w:rFonts w:ascii="宋体" w:hAnsi="宋体" w:cs="宋体"/>
          <w:sz w:val="32"/>
          <w:szCs w:val="32"/>
        </w:rPr>
      </w:pPr>
    </w:p>
    <w:p w14:paraId="3F51D5C2">
      <w:pPr>
        <w:spacing w:line="360" w:lineRule="auto"/>
        <w:rPr>
          <w:rFonts w:ascii="宋体" w:hAnsi="宋体" w:cs="宋体"/>
          <w:sz w:val="32"/>
          <w:szCs w:val="32"/>
        </w:rPr>
      </w:pPr>
    </w:p>
    <w:p w14:paraId="02388864">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59DDD2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1666A4E">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35B763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1FEA93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A8F491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342124B">
      <w:pPr>
        <w:spacing w:line="360" w:lineRule="auto"/>
        <w:ind w:firstLine="549" w:firstLineChars="229"/>
        <w:rPr>
          <w:rFonts w:ascii="宋体" w:hAnsi="宋体" w:cs="宋体"/>
          <w:sz w:val="24"/>
        </w:rPr>
      </w:pPr>
      <w:bookmarkStart w:id="1" w:name="_Hlt91233176"/>
      <w:bookmarkEnd w:id="1"/>
      <w:bookmarkStart w:id="2" w:name="_Toc91899869"/>
    </w:p>
    <w:p w14:paraId="6B087166">
      <w:pPr>
        <w:spacing w:line="360" w:lineRule="auto"/>
        <w:ind w:firstLine="549" w:firstLineChars="229"/>
        <w:rPr>
          <w:rFonts w:ascii="宋体" w:hAnsi="宋体" w:cs="宋体"/>
          <w:sz w:val="24"/>
        </w:rPr>
      </w:pPr>
    </w:p>
    <w:p w14:paraId="218A769E">
      <w:pPr>
        <w:spacing w:line="360" w:lineRule="auto"/>
        <w:ind w:firstLine="549" w:firstLineChars="229"/>
        <w:rPr>
          <w:rFonts w:ascii="宋体" w:hAnsi="宋体" w:cs="宋体"/>
          <w:sz w:val="24"/>
        </w:rPr>
      </w:pPr>
    </w:p>
    <w:p w14:paraId="50C56BDC">
      <w:pPr>
        <w:spacing w:line="360" w:lineRule="auto"/>
        <w:ind w:firstLine="549" w:firstLineChars="229"/>
        <w:rPr>
          <w:rFonts w:ascii="宋体" w:hAnsi="宋体" w:cs="宋体"/>
          <w:sz w:val="24"/>
        </w:rPr>
      </w:pPr>
    </w:p>
    <w:p w14:paraId="3A8FFAB4">
      <w:pPr>
        <w:spacing w:line="360" w:lineRule="auto"/>
        <w:ind w:firstLine="549" w:firstLineChars="229"/>
        <w:rPr>
          <w:rFonts w:ascii="宋体" w:hAnsi="宋体" w:cs="宋体"/>
          <w:sz w:val="24"/>
        </w:rPr>
      </w:pPr>
    </w:p>
    <w:p w14:paraId="5E659CB9">
      <w:pPr>
        <w:spacing w:line="360" w:lineRule="auto"/>
        <w:ind w:firstLine="549" w:firstLineChars="229"/>
        <w:rPr>
          <w:rFonts w:ascii="宋体" w:hAnsi="宋体" w:cs="宋体"/>
          <w:sz w:val="24"/>
        </w:rPr>
      </w:pPr>
    </w:p>
    <w:p w14:paraId="1CBAF59D">
      <w:pPr>
        <w:spacing w:line="360" w:lineRule="auto"/>
        <w:ind w:firstLine="549" w:firstLineChars="229"/>
        <w:rPr>
          <w:rFonts w:ascii="宋体" w:hAnsi="宋体" w:cs="宋体"/>
          <w:sz w:val="24"/>
        </w:rPr>
      </w:pPr>
    </w:p>
    <w:p w14:paraId="21606C3E">
      <w:pPr>
        <w:spacing w:line="360" w:lineRule="auto"/>
        <w:ind w:firstLine="549" w:firstLineChars="229"/>
        <w:rPr>
          <w:rFonts w:ascii="宋体" w:hAnsi="宋体" w:cs="宋体"/>
          <w:sz w:val="24"/>
        </w:rPr>
      </w:pPr>
    </w:p>
    <w:p w14:paraId="0508937C">
      <w:pPr>
        <w:spacing w:line="360" w:lineRule="auto"/>
        <w:ind w:firstLine="549" w:firstLineChars="229"/>
        <w:rPr>
          <w:rFonts w:ascii="宋体" w:hAnsi="宋体" w:cs="宋体"/>
          <w:sz w:val="24"/>
        </w:rPr>
      </w:pPr>
    </w:p>
    <w:p w14:paraId="690A72F8">
      <w:pPr>
        <w:spacing w:line="360" w:lineRule="auto"/>
        <w:ind w:firstLine="549" w:firstLineChars="229"/>
        <w:rPr>
          <w:rFonts w:ascii="宋体" w:hAnsi="宋体" w:cs="宋体"/>
          <w:sz w:val="24"/>
        </w:rPr>
      </w:pPr>
    </w:p>
    <w:p w14:paraId="37A921B2">
      <w:pPr>
        <w:spacing w:line="360" w:lineRule="auto"/>
        <w:ind w:firstLine="549" w:firstLineChars="229"/>
        <w:rPr>
          <w:rFonts w:ascii="宋体" w:hAnsi="宋体" w:cs="宋体"/>
          <w:sz w:val="24"/>
        </w:rPr>
      </w:pPr>
    </w:p>
    <w:p w14:paraId="25F868F1">
      <w:pPr>
        <w:spacing w:line="360" w:lineRule="auto"/>
        <w:ind w:firstLine="549" w:firstLineChars="229"/>
        <w:rPr>
          <w:rFonts w:ascii="宋体" w:hAnsi="宋体" w:cs="宋体"/>
          <w:sz w:val="24"/>
        </w:rPr>
      </w:pPr>
    </w:p>
    <w:p w14:paraId="757A526B">
      <w:pPr>
        <w:spacing w:line="360" w:lineRule="auto"/>
        <w:ind w:firstLine="549" w:firstLineChars="229"/>
        <w:rPr>
          <w:rFonts w:ascii="宋体" w:hAnsi="宋体" w:cs="宋体"/>
          <w:sz w:val="24"/>
        </w:rPr>
      </w:pPr>
    </w:p>
    <w:p w14:paraId="41BC39CA">
      <w:pPr>
        <w:spacing w:line="360" w:lineRule="auto"/>
        <w:rPr>
          <w:rFonts w:ascii="宋体" w:hAnsi="宋体" w:cs="宋体"/>
          <w:sz w:val="24"/>
        </w:rPr>
      </w:pPr>
    </w:p>
    <w:p w14:paraId="3FA81BDF">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95B2E4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78A5ABD2">
      <w:pPr>
        <w:pBdr>
          <w:top w:val="single" w:color="auto" w:sz="4" w:space="1"/>
          <w:left w:val="single" w:color="auto" w:sz="4" w:space="4"/>
          <w:bottom w:val="single" w:color="auto" w:sz="4" w:space="2"/>
          <w:right w:val="single" w:color="auto" w:sz="4" w:space="4"/>
        </w:pBd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bCs/>
          <w:sz w:val="24"/>
          <w:u w:val="single"/>
          <w:lang w:eastAsia="zh-CN"/>
        </w:rPr>
        <w:t>2025年浙江省江山中学学生电脑房采购项目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color w:val="FF0000"/>
          <w:kern w:val="2"/>
          <w:sz w:val="24"/>
          <w:szCs w:val="24"/>
          <w:lang w:eastAsia="zh-CN"/>
        </w:rPr>
        <w:t>2025</w:t>
      </w:r>
      <w:r>
        <w:rPr>
          <w:rStyle w:val="76"/>
          <w:rFonts w:cs="Times New Roman" w:asciiTheme="minorEastAsia" w:hAnsiTheme="minorEastAsia" w:eastAsiaTheme="minorEastAsia"/>
          <w:snapToGrid/>
          <w:color w:val="FF0000"/>
          <w:kern w:val="2"/>
          <w:sz w:val="24"/>
          <w:szCs w:val="24"/>
        </w:rPr>
        <w:t>年</w:t>
      </w:r>
      <w:r>
        <w:rPr>
          <w:rStyle w:val="76"/>
          <w:rFonts w:hint="eastAsia" w:cs="Times New Roman" w:asciiTheme="minorEastAsia" w:hAnsiTheme="minorEastAsia" w:eastAsiaTheme="minorEastAsia"/>
          <w:snapToGrid/>
          <w:color w:val="FF0000"/>
          <w:kern w:val="2"/>
          <w:sz w:val="24"/>
          <w:szCs w:val="24"/>
          <w:lang w:eastAsia="zh-CN"/>
        </w:rPr>
        <w:t>7月8日</w:t>
      </w:r>
      <w:r>
        <w:rPr>
          <w:rStyle w:val="76"/>
          <w:rFonts w:hint="eastAsia" w:cs="Times New Roman" w:asciiTheme="minorEastAsia" w:hAnsiTheme="minorEastAsia" w:eastAsiaTheme="minorEastAsia"/>
          <w:snapToGrid/>
          <w:kern w:val="2"/>
          <w:sz w:val="24"/>
          <w:szCs w:val="24"/>
        </w:rPr>
        <w:t>9点00分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072CA14D">
      <w:pPr>
        <w:spacing w:line="360" w:lineRule="auto"/>
        <w:rPr>
          <w:rFonts w:ascii="宋体" w:hAnsi="宋体" w:cs="宋体"/>
          <w:b/>
          <w:sz w:val="24"/>
        </w:rPr>
      </w:pPr>
      <w:r>
        <w:rPr>
          <w:rFonts w:hint="eastAsia" w:ascii="宋体" w:hAnsi="宋体" w:cs="宋体"/>
          <w:b/>
          <w:sz w:val="24"/>
        </w:rPr>
        <w:t xml:space="preserve">一、项目基本情况                                            </w:t>
      </w:r>
    </w:p>
    <w:p w14:paraId="53932E94">
      <w:pPr>
        <w:spacing w:line="360" w:lineRule="auto"/>
        <w:ind w:firstLine="480"/>
        <w:rPr>
          <w:rFonts w:hint="default" w:ascii="宋体" w:hAnsi="宋体" w:eastAsia="宋体" w:cs="宋体"/>
          <w:b/>
          <w:sz w:val="24"/>
          <w:lang w:val="en-US" w:eastAsia="zh-CN"/>
        </w:rPr>
      </w:pPr>
      <w:r>
        <w:rPr>
          <w:rFonts w:hint="eastAsia" w:ascii="宋体" w:hAnsi="宋体" w:cs="宋体"/>
          <w:b/>
          <w:sz w:val="24"/>
        </w:rPr>
        <w:t>项目编号：</w:t>
      </w:r>
      <w:r>
        <w:rPr>
          <w:rFonts w:hint="eastAsia" w:ascii="宋体" w:hAnsi="宋体" w:cs="宋体"/>
          <w:b w:val="0"/>
          <w:bCs/>
          <w:sz w:val="24"/>
          <w:lang w:val="en-US" w:eastAsia="zh-CN"/>
        </w:rPr>
        <w:t>JSS2025D033Q</w:t>
      </w:r>
    </w:p>
    <w:p w14:paraId="50DB2DB9">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cs="宋体"/>
          <w:bCs/>
          <w:sz w:val="24"/>
          <w:lang w:eastAsia="zh-CN"/>
        </w:rPr>
        <w:t>2025年浙江省江山中学学生电脑房采购项目</w:t>
      </w:r>
    </w:p>
    <w:tbl>
      <w:tblPr>
        <w:tblStyle w:val="6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559"/>
        <w:gridCol w:w="993"/>
        <w:gridCol w:w="1134"/>
        <w:gridCol w:w="1842"/>
        <w:gridCol w:w="2129"/>
      </w:tblGrid>
      <w:tr w14:paraId="102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4F144E0">
            <w:pPr>
              <w:spacing w:line="360" w:lineRule="auto"/>
              <w:jc w:val="center"/>
              <w:rPr>
                <w:rFonts w:ascii="宋体" w:hAnsi="宋体" w:cs="宋体"/>
                <w:b/>
                <w:sz w:val="24"/>
              </w:rPr>
            </w:pPr>
            <w:r>
              <w:rPr>
                <w:rFonts w:hint="eastAsia" w:ascii="宋体" w:hAnsi="宋体" w:cs="宋体"/>
                <w:b/>
                <w:sz w:val="24"/>
              </w:rPr>
              <w:t>标的</w:t>
            </w:r>
          </w:p>
        </w:tc>
        <w:tc>
          <w:tcPr>
            <w:tcW w:w="1559" w:type="dxa"/>
            <w:vAlign w:val="center"/>
          </w:tcPr>
          <w:p w14:paraId="4B6816B9">
            <w:pPr>
              <w:spacing w:line="360" w:lineRule="auto"/>
              <w:jc w:val="center"/>
              <w:rPr>
                <w:rFonts w:ascii="宋体" w:hAnsi="宋体" w:cs="宋体"/>
                <w:b/>
                <w:sz w:val="24"/>
              </w:rPr>
            </w:pPr>
            <w:r>
              <w:rPr>
                <w:rFonts w:hint="eastAsia" w:ascii="宋体" w:hAnsi="宋体" w:cs="宋体"/>
                <w:b/>
                <w:sz w:val="24"/>
              </w:rPr>
              <w:t>货物名称</w:t>
            </w:r>
          </w:p>
        </w:tc>
        <w:tc>
          <w:tcPr>
            <w:tcW w:w="993" w:type="dxa"/>
            <w:vAlign w:val="center"/>
          </w:tcPr>
          <w:p w14:paraId="3FE5EFF0">
            <w:pPr>
              <w:spacing w:line="360" w:lineRule="auto"/>
              <w:jc w:val="center"/>
              <w:rPr>
                <w:rFonts w:ascii="宋体" w:hAnsi="宋体" w:cs="宋体"/>
                <w:b/>
                <w:sz w:val="24"/>
              </w:rPr>
            </w:pPr>
            <w:r>
              <w:rPr>
                <w:rFonts w:hint="eastAsia" w:ascii="宋体" w:hAnsi="宋体" w:cs="宋体"/>
                <w:b/>
                <w:sz w:val="24"/>
              </w:rPr>
              <w:t>单位</w:t>
            </w:r>
          </w:p>
        </w:tc>
        <w:tc>
          <w:tcPr>
            <w:tcW w:w="1134" w:type="dxa"/>
            <w:vAlign w:val="center"/>
          </w:tcPr>
          <w:p w14:paraId="57712327">
            <w:pPr>
              <w:spacing w:line="360" w:lineRule="auto"/>
              <w:jc w:val="center"/>
              <w:rPr>
                <w:rFonts w:ascii="宋体" w:hAnsi="宋体" w:cs="宋体"/>
                <w:b/>
                <w:sz w:val="24"/>
              </w:rPr>
            </w:pPr>
            <w:r>
              <w:rPr>
                <w:rFonts w:hint="eastAsia" w:ascii="宋体" w:hAnsi="宋体" w:cs="宋体"/>
                <w:b/>
                <w:sz w:val="24"/>
              </w:rPr>
              <w:t>数量</w:t>
            </w:r>
          </w:p>
        </w:tc>
        <w:tc>
          <w:tcPr>
            <w:tcW w:w="1842" w:type="dxa"/>
            <w:vAlign w:val="center"/>
          </w:tcPr>
          <w:p w14:paraId="2403DE12">
            <w:pPr>
              <w:spacing w:line="360" w:lineRule="auto"/>
              <w:jc w:val="center"/>
              <w:rPr>
                <w:rFonts w:ascii="宋体" w:hAnsi="宋体" w:cs="宋体"/>
                <w:b/>
                <w:sz w:val="24"/>
              </w:rPr>
            </w:pPr>
            <w:r>
              <w:rPr>
                <w:rFonts w:hint="eastAsia" w:ascii="宋体" w:hAnsi="宋体" w:cs="宋体"/>
                <w:b/>
                <w:sz w:val="24"/>
              </w:rPr>
              <w:t>预算单价（元）</w:t>
            </w:r>
          </w:p>
        </w:tc>
        <w:tc>
          <w:tcPr>
            <w:tcW w:w="2129" w:type="dxa"/>
            <w:vAlign w:val="center"/>
          </w:tcPr>
          <w:p w14:paraId="53DEB991">
            <w:pPr>
              <w:spacing w:line="360" w:lineRule="auto"/>
              <w:jc w:val="center"/>
              <w:rPr>
                <w:rFonts w:ascii="宋体" w:hAnsi="宋体" w:cs="宋体"/>
                <w:b/>
                <w:sz w:val="24"/>
              </w:rPr>
            </w:pPr>
            <w:r>
              <w:rPr>
                <w:rFonts w:hint="eastAsia" w:ascii="宋体" w:hAnsi="宋体" w:cs="宋体"/>
                <w:b/>
                <w:sz w:val="24"/>
              </w:rPr>
              <w:t>最高限价（万元）</w:t>
            </w:r>
          </w:p>
        </w:tc>
      </w:tr>
      <w:tr w14:paraId="41C6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E49B983">
            <w:pPr>
              <w:spacing w:line="360" w:lineRule="auto"/>
              <w:jc w:val="center"/>
              <w:rPr>
                <w:rFonts w:ascii="宋体" w:hAnsi="宋体" w:cs="宋体"/>
                <w:sz w:val="24"/>
              </w:rPr>
            </w:pPr>
            <w:r>
              <w:rPr>
                <w:rFonts w:hint="eastAsia" w:ascii="宋体" w:hAnsi="宋体" w:cs="宋体"/>
                <w:sz w:val="24"/>
              </w:rPr>
              <w:t>1</w:t>
            </w:r>
          </w:p>
        </w:tc>
        <w:tc>
          <w:tcPr>
            <w:tcW w:w="1559" w:type="dxa"/>
            <w:vAlign w:val="center"/>
          </w:tcPr>
          <w:p w14:paraId="0099417F">
            <w:pPr>
              <w:spacing w:line="360" w:lineRule="auto"/>
              <w:jc w:val="both"/>
              <w:rPr>
                <w:rFonts w:hint="default" w:ascii="宋体" w:hAnsi="宋体" w:eastAsia="宋体" w:cs="宋体"/>
                <w:sz w:val="24"/>
                <w:lang w:val="en-US" w:eastAsia="zh-CN"/>
              </w:rPr>
            </w:pPr>
            <w:r>
              <w:rPr>
                <w:rFonts w:hint="eastAsia" w:ascii="宋体" w:hAnsi="宋体" w:cs="宋体"/>
                <w:sz w:val="24"/>
                <w:lang w:val="en-US" w:eastAsia="zh-CN"/>
              </w:rPr>
              <w:t>电脑房设备</w:t>
            </w:r>
          </w:p>
        </w:tc>
        <w:tc>
          <w:tcPr>
            <w:tcW w:w="993" w:type="dxa"/>
            <w:vAlign w:val="center"/>
          </w:tcPr>
          <w:p w14:paraId="2688E411">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批</w:t>
            </w:r>
          </w:p>
        </w:tc>
        <w:tc>
          <w:tcPr>
            <w:tcW w:w="1134" w:type="dxa"/>
            <w:vAlign w:val="center"/>
          </w:tcPr>
          <w:p w14:paraId="1DCC98BF">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1842" w:type="dxa"/>
            <w:vAlign w:val="center"/>
          </w:tcPr>
          <w:p w14:paraId="5EFBD1A6">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65</w:t>
            </w:r>
          </w:p>
        </w:tc>
        <w:tc>
          <w:tcPr>
            <w:tcW w:w="2129" w:type="dxa"/>
            <w:vAlign w:val="center"/>
          </w:tcPr>
          <w:p w14:paraId="381EA44C">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65</w:t>
            </w:r>
          </w:p>
        </w:tc>
      </w:tr>
      <w:tr w14:paraId="1FCF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4"/>
            <w:vAlign w:val="center"/>
          </w:tcPr>
          <w:p w14:paraId="327AC4CB">
            <w:pPr>
              <w:spacing w:line="360" w:lineRule="auto"/>
              <w:jc w:val="center"/>
              <w:rPr>
                <w:rFonts w:ascii="宋体" w:hAnsi="宋体" w:cs="宋体"/>
                <w:sz w:val="24"/>
              </w:rPr>
            </w:pPr>
            <w:r>
              <w:rPr>
                <w:rFonts w:hint="eastAsia" w:ascii="宋体" w:hAnsi="宋体" w:cs="宋体"/>
                <w:sz w:val="24"/>
              </w:rPr>
              <w:t>总计</w:t>
            </w:r>
          </w:p>
        </w:tc>
        <w:tc>
          <w:tcPr>
            <w:tcW w:w="3971" w:type="dxa"/>
            <w:gridSpan w:val="2"/>
            <w:vAlign w:val="center"/>
          </w:tcPr>
          <w:p w14:paraId="3260AC15">
            <w:pPr>
              <w:spacing w:line="360" w:lineRule="auto"/>
              <w:jc w:val="center"/>
              <w:rPr>
                <w:rFonts w:ascii="宋体" w:hAnsi="宋体" w:cs="宋体"/>
                <w:sz w:val="24"/>
              </w:rPr>
            </w:pPr>
            <w:r>
              <w:rPr>
                <w:rFonts w:hint="eastAsia" w:ascii="宋体" w:hAnsi="宋体" w:cs="宋体"/>
                <w:sz w:val="24"/>
                <w:lang w:val="en-US" w:eastAsia="zh-CN"/>
              </w:rPr>
              <w:t>65</w:t>
            </w:r>
            <w:r>
              <w:rPr>
                <w:rFonts w:hint="eastAsia" w:ascii="宋体" w:hAnsi="宋体" w:cs="宋体"/>
                <w:sz w:val="24"/>
              </w:rPr>
              <w:t>万元</w:t>
            </w:r>
          </w:p>
        </w:tc>
      </w:tr>
    </w:tbl>
    <w:p w14:paraId="73860D3E">
      <w:pPr>
        <w:pStyle w:val="15"/>
        <w:spacing w:line="360" w:lineRule="auto"/>
        <w:ind w:firstLine="480"/>
        <w:rPr>
          <w:rFonts w:hAnsi="宋体" w:cs="宋体"/>
          <w:bCs/>
          <w:snapToGrid/>
          <w:color w:val="0000FF"/>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val="en-US" w:eastAsia="zh-CN"/>
        </w:rPr>
        <w:t>浙江省</w:t>
      </w:r>
      <w:r>
        <w:rPr>
          <w:rFonts w:hint="eastAsia" w:hAnsi="宋体" w:cs="宋体"/>
          <w:bCs/>
          <w:snapToGrid/>
          <w:color w:val="auto"/>
          <w:kern w:val="2"/>
          <w:sz w:val="24"/>
          <w:szCs w:val="24"/>
          <w:lang w:eastAsia="zh-CN"/>
        </w:rPr>
        <w:t>江山中学学生电脑房采购</w:t>
      </w:r>
    </w:p>
    <w:p w14:paraId="04557B62">
      <w:pPr>
        <w:pStyle w:val="15"/>
        <w:spacing w:line="360" w:lineRule="auto"/>
        <w:ind w:firstLine="480"/>
        <w:rPr>
          <w:rFonts w:hAnsi="宋体" w:cs="宋体"/>
          <w:bCs/>
          <w:snapToGrid/>
          <w:color w:val="0000FF"/>
          <w:kern w:val="2"/>
          <w:sz w:val="24"/>
          <w:szCs w:val="24"/>
        </w:rPr>
      </w:pPr>
      <w:r>
        <w:rPr>
          <w:rFonts w:hint="eastAsia" w:hAnsi="宋体" w:cs="宋体"/>
          <w:b/>
          <w:snapToGrid/>
          <w:color w:val="auto"/>
          <w:kern w:val="2"/>
          <w:sz w:val="24"/>
          <w:szCs w:val="24"/>
        </w:rPr>
        <w:t>主要内容：</w:t>
      </w:r>
      <w:r>
        <w:rPr>
          <w:rFonts w:hint="eastAsia" w:hAnsi="宋体" w:cs="宋体"/>
          <w:bCs/>
          <w:snapToGrid/>
          <w:color w:val="auto"/>
          <w:kern w:val="2"/>
          <w:sz w:val="24"/>
          <w:szCs w:val="24"/>
        </w:rPr>
        <w:t>台式电脑</w:t>
      </w:r>
      <w:r>
        <w:rPr>
          <w:rFonts w:hint="eastAsia" w:hAnsi="宋体" w:cs="宋体"/>
          <w:bCs/>
          <w:snapToGrid/>
          <w:color w:val="0000FF"/>
          <w:kern w:val="2"/>
          <w:sz w:val="24"/>
          <w:szCs w:val="24"/>
        </w:rPr>
        <w:t>。</w:t>
      </w:r>
    </w:p>
    <w:p w14:paraId="3DE47ADF">
      <w:pPr>
        <w:pStyle w:val="15"/>
        <w:spacing w:line="360" w:lineRule="auto"/>
        <w:rPr>
          <w:rFonts w:hAnsi="宋体" w:cs="宋体"/>
          <w:bCs/>
          <w:snapToGrid/>
          <w:color w:val="auto"/>
          <w:kern w:val="2"/>
          <w:sz w:val="24"/>
          <w:szCs w:val="24"/>
        </w:rPr>
      </w:pP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2877194">
      <w:pPr>
        <w:pStyle w:val="136"/>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合同签订之日起30日内完成供货</w:t>
      </w:r>
    </w:p>
    <w:p w14:paraId="624FC6D0">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0F97229C">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76B2AA0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D670FDE">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8E29E94">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88F756B">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13DA89EC">
      <w:pPr>
        <w:spacing w:line="360" w:lineRule="auto"/>
        <w:ind w:firstLine="480" w:firstLineChars="200"/>
        <w:rPr>
          <w:rFonts w:ascii="宋体" w:hAnsi="宋体" w:cs="宋体"/>
          <w:sz w:val="24"/>
        </w:rPr>
      </w:pPr>
      <w:sdt>
        <w:sdtPr>
          <w:rPr>
            <w:rFonts w:hint="eastAsia" w:ascii="宋体" w:hAnsi="宋体" w:cs="宋体"/>
            <w:kern w:val="0"/>
            <w:sz w:val="24"/>
          </w:rPr>
          <w:id w:val="14745407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5F75AB69">
      <w:pPr>
        <w:spacing w:line="360" w:lineRule="auto"/>
        <w:ind w:firstLine="897" w:firstLineChars="374"/>
        <w:rPr>
          <w:rFonts w:ascii="宋体" w:hAnsi="宋体" w:cs="宋体"/>
          <w:sz w:val="24"/>
          <w:u w:val="single"/>
        </w:rPr>
      </w:pPr>
      <w:sdt>
        <w:sdtPr>
          <w:rPr>
            <w:rFonts w:hint="eastAsia" w:ascii="宋体" w:hAnsi="宋体" w:cs="宋体"/>
            <w:kern w:val="0"/>
            <w:sz w:val="24"/>
          </w:rPr>
          <w:id w:val="14745977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货物全部由符合政策要求的中小企业制造，提供中小企业声明函；</w:t>
      </w:r>
    </w:p>
    <w:p w14:paraId="2D608403">
      <w:pPr>
        <w:spacing w:line="360" w:lineRule="auto"/>
        <w:ind w:firstLine="897" w:firstLineChars="374"/>
        <w:rPr>
          <w:rFonts w:ascii="宋体" w:hAnsi="宋体" w:cs="宋体"/>
          <w:sz w:val="24"/>
        </w:rPr>
      </w:pPr>
      <w:sdt>
        <w:sdtPr>
          <w:rPr>
            <w:rFonts w:hint="eastAsia" w:ascii="宋体" w:hAnsi="宋体" w:cs="宋体"/>
            <w:kern w:val="0"/>
            <w:sz w:val="24"/>
          </w:rPr>
          <w:id w:val="14746773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40902C7B">
      <w:pPr>
        <w:spacing w:line="360" w:lineRule="auto"/>
        <w:ind w:firstLine="480" w:firstLineChars="200"/>
        <w:rPr>
          <w:rFonts w:ascii="宋体" w:hAnsi="宋体" w:cs="宋体"/>
          <w:sz w:val="24"/>
        </w:rPr>
      </w:pPr>
      <w:sdt>
        <w:sdtPr>
          <w:rPr>
            <w:rFonts w:hint="eastAsia" w:ascii="宋体" w:hAnsi="宋体" w:cs="宋体"/>
            <w:kern w:val="0"/>
            <w:sz w:val="24"/>
          </w:rPr>
          <w:id w:val="14747080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16639592">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033F4D7A">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10978714">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52AB7BE">
      <w:pPr>
        <w:spacing w:line="360" w:lineRule="auto"/>
        <w:rPr>
          <w:rFonts w:ascii="宋体" w:hAnsi="宋体" w:cs="宋体"/>
          <w:b/>
          <w:sz w:val="24"/>
        </w:rPr>
      </w:pPr>
      <w:r>
        <w:rPr>
          <w:rFonts w:hint="eastAsia" w:ascii="宋体" w:hAnsi="宋体" w:cs="宋体"/>
          <w:b/>
          <w:sz w:val="24"/>
        </w:rPr>
        <w:t xml:space="preserve">三、获取招标文件 </w:t>
      </w:r>
    </w:p>
    <w:p w14:paraId="561C353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lang w:eastAsia="zh-CN"/>
        </w:rPr>
        <w:t>2025年7月8日</w:t>
      </w:r>
      <w:r>
        <w:rPr>
          <w:rFonts w:hint="eastAsia" w:ascii="宋体" w:hAnsi="宋体" w:cs="宋体"/>
          <w:sz w:val="24"/>
        </w:rPr>
        <w:t>，每天上午00:00至12:00 ，下午12:00至23:59（北京时间，线上获取法定节假日均可，线下获取文件法定节假日除外）</w:t>
      </w:r>
    </w:p>
    <w:p w14:paraId="1AD222E7">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DFFF5FB">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B20B08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FA5ACA3">
      <w:pPr>
        <w:spacing w:line="360" w:lineRule="auto"/>
        <w:rPr>
          <w:rFonts w:ascii="宋体" w:hAnsi="宋体" w:cs="宋体"/>
          <w:b/>
          <w:sz w:val="24"/>
        </w:rPr>
      </w:pPr>
      <w:r>
        <w:rPr>
          <w:rFonts w:hint="eastAsia" w:ascii="宋体" w:hAnsi="宋体" w:cs="宋体"/>
          <w:b/>
          <w:sz w:val="24"/>
        </w:rPr>
        <w:t>四、提交投标文件截止时间、开标时间和地点</w:t>
      </w:r>
    </w:p>
    <w:p w14:paraId="04C48250">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FF0000"/>
          <w:sz w:val="24"/>
          <w:u w:val="single"/>
          <w:lang w:eastAsia="zh-CN"/>
        </w:rPr>
        <w:t>2025年7月8日</w:t>
      </w:r>
      <w:r>
        <w:rPr>
          <w:rFonts w:hint="eastAsia" w:ascii="宋体" w:hAnsi="宋体" w:cs="宋体"/>
          <w:color w:val="FF0000"/>
          <w:sz w:val="24"/>
          <w:u w:val="single"/>
        </w:rPr>
        <w:t>9 点 00分00秒</w:t>
      </w:r>
      <w:r>
        <w:rPr>
          <w:rFonts w:hint="eastAsia" w:ascii="宋体" w:hAnsi="宋体" w:cs="宋体"/>
          <w:sz w:val="24"/>
        </w:rPr>
        <w:t>（北京时间）</w:t>
      </w:r>
    </w:p>
    <w:p w14:paraId="6E4767E8">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E10D6C2">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lang w:eastAsia="zh-CN"/>
        </w:rPr>
        <w:t>2025年7月8日</w:t>
      </w:r>
      <w:r>
        <w:rPr>
          <w:rFonts w:hint="eastAsia" w:ascii="宋体" w:hAnsi="宋体" w:cs="宋体"/>
          <w:color w:val="FF0000"/>
          <w:sz w:val="24"/>
          <w:u w:val="single"/>
        </w:rPr>
        <w:t>9 点 00分00秒</w:t>
      </w:r>
    </w:p>
    <w:p w14:paraId="7BE9C314">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2EE4C07">
      <w:pPr>
        <w:spacing w:line="360" w:lineRule="auto"/>
        <w:rPr>
          <w:rFonts w:ascii="宋体" w:hAnsi="宋体" w:cs="宋体"/>
          <w:sz w:val="24"/>
        </w:rPr>
      </w:pPr>
      <w:r>
        <w:rPr>
          <w:rFonts w:hint="eastAsia" w:ascii="宋体" w:hAnsi="宋体" w:cs="宋体"/>
          <w:b/>
          <w:sz w:val="24"/>
        </w:rPr>
        <w:t xml:space="preserve">五、公告期限 </w:t>
      </w:r>
    </w:p>
    <w:p w14:paraId="4D7382A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99B8C1A">
      <w:pPr>
        <w:spacing w:line="360" w:lineRule="auto"/>
        <w:rPr>
          <w:rFonts w:ascii="宋体" w:hAnsi="宋体" w:cs="宋体"/>
          <w:b/>
          <w:sz w:val="24"/>
        </w:rPr>
      </w:pPr>
      <w:r>
        <w:rPr>
          <w:rFonts w:hint="eastAsia" w:ascii="宋体" w:hAnsi="宋体" w:cs="宋体"/>
          <w:b/>
          <w:sz w:val="24"/>
        </w:rPr>
        <w:t>六、其他补充事宜</w:t>
      </w:r>
    </w:p>
    <w:p w14:paraId="3B202301">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E7BA3D9">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6544F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D874C0">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5BF7919">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2A7AE63">
      <w:pPr>
        <w:spacing w:line="440" w:lineRule="exact"/>
        <w:ind w:firstLine="420" w:firstLineChars="175"/>
        <w:rPr>
          <w:rFonts w:ascii="宋体" w:hAnsi="宋体" w:cs="宋体"/>
          <w:sz w:val="24"/>
        </w:rPr>
      </w:pPr>
      <w:r>
        <w:rPr>
          <w:rFonts w:hint="eastAsia" w:ascii="宋体" w:hAnsi="宋体" w:cs="宋体"/>
          <w:sz w:val="24"/>
        </w:rPr>
        <w:t>1.采购人信息</w:t>
      </w:r>
    </w:p>
    <w:p w14:paraId="6AEF34F5">
      <w:pPr>
        <w:spacing w:line="440" w:lineRule="exact"/>
        <w:ind w:left="1056" w:leftChars="503" w:firstLine="3"/>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浙江省江山中学</w:t>
      </w:r>
    </w:p>
    <w:p w14:paraId="457642EE">
      <w:pPr>
        <w:spacing w:line="440" w:lineRule="exact"/>
        <w:ind w:left="1056" w:leftChars="503" w:firstLine="3"/>
        <w:rPr>
          <w:rFonts w:ascii="宋体" w:hAnsi="宋体" w:cs="宋体"/>
          <w:sz w:val="24"/>
        </w:rPr>
      </w:pPr>
      <w:r>
        <w:rPr>
          <w:rFonts w:hint="eastAsia" w:ascii="宋体" w:hAnsi="宋体" w:cs="宋体"/>
          <w:sz w:val="24"/>
        </w:rPr>
        <w:t>地  址：江山市</w:t>
      </w:r>
      <w:r>
        <w:rPr>
          <w:rFonts w:hint="eastAsia" w:ascii="宋体" w:hAnsi="宋体" w:cs="宋体"/>
          <w:sz w:val="24"/>
          <w:lang w:eastAsia="zh-CN"/>
        </w:rPr>
        <w:t>凝秀中路2号</w:t>
      </w:r>
      <w:r>
        <w:rPr>
          <w:rFonts w:hint="eastAsia" w:ascii="宋体" w:hAnsi="宋体" w:cs="宋体"/>
          <w:sz w:val="24"/>
        </w:rPr>
        <w:t>号</w:t>
      </w:r>
    </w:p>
    <w:p w14:paraId="29FFFB5E">
      <w:pPr>
        <w:spacing w:line="440" w:lineRule="exact"/>
        <w:ind w:left="1056" w:leftChars="503" w:firstLine="3"/>
        <w:rPr>
          <w:rFonts w:ascii="宋体" w:hAnsi="宋体" w:cs="宋体"/>
          <w:sz w:val="24"/>
        </w:rPr>
      </w:pPr>
      <w:r>
        <w:rPr>
          <w:rFonts w:hint="eastAsia" w:ascii="宋体" w:hAnsi="宋体" w:cs="宋体"/>
          <w:sz w:val="24"/>
        </w:rPr>
        <w:t>传  真：/</w:t>
      </w:r>
    </w:p>
    <w:p w14:paraId="31430536">
      <w:pPr>
        <w:spacing w:line="440" w:lineRule="exact"/>
        <w:ind w:left="1056" w:leftChars="503" w:firstLine="3"/>
        <w:rPr>
          <w:rFonts w:ascii="宋体" w:hAnsi="宋体" w:cs="宋体"/>
          <w:sz w:val="24"/>
        </w:rPr>
      </w:pPr>
      <w:r>
        <w:rPr>
          <w:rFonts w:hint="eastAsia" w:ascii="宋体" w:hAnsi="宋体" w:cs="宋体"/>
          <w:sz w:val="24"/>
        </w:rPr>
        <w:t xml:space="preserve">项目联系人（询问）： </w:t>
      </w:r>
      <w:r>
        <w:rPr>
          <w:rFonts w:hint="eastAsia" w:ascii="宋体" w:hAnsi="宋体" w:cs="宋体"/>
          <w:sz w:val="24"/>
          <w:lang w:val="en-US" w:eastAsia="zh-CN"/>
        </w:rPr>
        <w:t>吴</w:t>
      </w:r>
      <w:r>
        <w:rPr>
          <w:rFonts w:hint="eastAsia" w:ascii="宋体" w:hAnsi="宋体" w:cs="宋体"/>
          <w:sz w:val="24"/>
        </w:rPr>
        <w:t>老师</w:t>
      </w:r>
    </w:p>
    <w:p w14:paraId="5C3B279C">
      <w:pPr>
        <w:spacing w:line="440" w:lineRule="exact"/>
        <w:ind w:left="1056" w:leftChars="503" w:firstLine="3"/>
        <w:rPr>
          <w:rFonts w:hint="default" w:ascii="宋体" w:hAnsi="宋体" w:eastAsia="宋体" w:cs="宋体"/>
          <w:sz w:val="24"/>
          <w:lang w:val="en-US" w:eastAsia="zh-CN"/>
        </w:rPr>
      </w:pPr>
      <w:r>
        <w:rPr>
          <w:rFonts w:hint="eastAsia" w:ascii="宋体" w:hAnsi="宋体" w:cs="宋体"/>
          <w:sz w:val="24"/>
        </w:rPr>
        <w:t>项目联系方式（询问）：0570-4</w:t>
      </w:r>
      <w:r>
        <w:rPr>
          <w:rFonts w:hint="eastAsia" w:ascii="宋体" w:hAnsi="宋体" w:cs="宋体"/>
          <w:sz w:val="24"/>
          <w:lang w:val="en-US" w:eastAsia="zh-CN"/>
        </w:rPr>
        <w:t>126570</w:t>
      </w:r>
    </w:p>
    <w:p w14:paraId="5691F12A">
      <w:pPr>
        <w:spacing w:line="440" w:lineRule="exact"/>
        <w:ind w:left="1056" w:leftChars="503" w:firstLine="3"/>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姜</w:t>
      </w:r>
      <w:r>
        <w:rPr>
          <w:rFonts w:hint="eastAsia" w:ascii="宋体" w:hAnsi="宋体" w:cs="宋体"/>
          <w:sz w:val="24"/>
        </w:rPr>
        <w:t>老师</w:t>
      </w:r>
    </w:p>
    <w:p w14:paraId="0DC065C0">
      <w:pPr>
        <w:spacing w:line="440" w:lineRule="exact"/>
        <w:ind w:left="1056" w:leftChars="503" w:firstLine="3"/>
        <w:rPr>
          <w:rFonts w:hint="default" w:ascii="宋体" w:hAnsi="宋体" w:eastAsia="宋体" w:cs="宋体"/>
          <w:sz w:val="24"/>
          <w:lang w:val="en-US" w:eastAsia="zh-CN"/>
        </w:rPr>
      </w:pPr>
      <w:r>
        <w:rPr>
          <w:rFonts w:hint="eastAsia" w:ascii="宋体" w:hAnsi="宋体" w:cs="宋体"/>
          <w:sz w:val="24"/>
        </w:rPr>
        <w:t>质疑联系方式：0570-4</w:t>
      </w:r>
      <w:r>
        <w:rPr>
          <w:rFonts w:hint="eastAsia" w:ascii="宋体" w:hAnsi="宋体" w:cs="宋体"/>
          <w:sz w:val="24"/>
          <w:lang w:val="en-US" w:eastAsia="zh-CN"/>
        </w:rPr>
        <w:t>126570</w:t>
      </w:r>
    </w:p>
    <w:p w14:paraId="57425B21">
      <w:pPr>
        <w:spacing w:line="440" w:lineRule="exact"/>
        <w:ind w:left="1056" w:leftChars="503" w:firstLine="3"/>
        <w:rPr>
          <w:rFonts w:ascii="宋体" w:hAnsi="宋体" w:cs="宋体"/>
          <w:sz w:val="24"/>
        </w:rPr>
      </w:pPr>
      <w:r>
        <w:rPr>
          <w:rFonts w:hint="eastAsia" w:ascii="宋体" w:hAnsi="宋体" w:cs="宋体"/>
          <w:sz w:val="24"/>
        </w:rPr>
        <w:t>2.采购代理机构信息</w:t>
      </w:r>
    </w:p>
    <w:p w14:paraId="67E256A4">
      <w:pPr>
        <w:spacing w:line="440" w:lineRule="exact"/>
        <w:ind w:firstLine="960" w:firstLineChars="400"/>
        <w:rPr>
          <w:rFonts w:ascii="宋体" w:hAnsi="宋体" w:cs="宋体"/>
          <w:sz w:val="24"/>
        </w:rPr>
      </w:pPr>
      <w:r>
        <w:rPr>
          <w:rFonts w:hint="eastAsia" w:ascii="宋体" w:hAnsi="宋体" w:cs="宋体"/>
          <w:sz w:val="24"/>
        </w:rPr>
        <w:t>名    称：江山市政府采购中心</w:t>
      </w:r>
    </w:p>
    <w:p w14:paraId="372DABE7">
      <w:pPr>
        <w:spacing w:line="440" w:lineRule="exact"/>
        <w:ind w:firstLine="960" w:firstLineChars="400"/>
        <w:rPr>
          <w:rFonts w:ascii="宋体" w:hAnsi="宋体" w:cs="宋体"/>
          <w:sz w:val="24"/>
        </w:rPr>
      </w:pPr>
      <w:r>
        <w:rPr>
          <w:rFonts w:hint="eastAsia" w:ascii="宋体" w:hAnsi="宋体" w:cs="宋体"/>
          <w:sz w:val="24"/>
        </w:rPr>
        <w:t>地    址： 江山市虎山街道景星西路万商城西一楼</w:t>
      </w:r>
    </w:p>
    <w:p w14:paraId="08E99B32">
      <w:pPr>
        <w:spacing w:line="440" w:lineRule="exact"/>
        <w:ind w:firstLine="480" w:firstLineChars="200"/>
        <w:rPr>
          <w:rFonts w:ascii="宋体" w:hAnsi="宋体" w:cs="宋体"/>
          <w:sz w:val="24"/>
        </w:rPr>
      </w:pPr>
      <w:r>
        <w:rPr>
          <w:rFonts w:hint="eastAsia" w:ascii="宋体" w:hAnsi="宋体" w:cs="宋体"/>
          <w:sz w:val="24"/>
        </w:rPr>
        <w:t xml:space="preserve">    传    真：/</w:t>
      </w:r>
    </w:p>
    <w:p w14:paraId="149E087A">
      <w:pPr>
        <w:spacing w:line="440" w:lineRule="exact"/>
        <w:ind w:firstLine="480" w:firstLineChars="200"/>
        <w:rPr>
          <w:rFonts w:ascii="宋体" w:hAnsi="宋体" w:cs="宋体"/>
          <w:sz w:val="24"/>
        </w:rPr>
      </w:pPr>
      <w:r>
        <w:rPr>
          <w:rFonts w:hint="eastAsia" w:ascii="宋体" w:hAnsi="宋体" w:cs="宋体"/>
          <w:sz w:val="24"/>
        </w:rPr>
        <w:t xml:space="preserve">    项目联系人（询问）：王先生</w:t>
      </w:r>
    </w:p>
    <w:p w14:paraId="2B7691E7">
      <w:pPr>
        <w:spacing w:line="440" w:lineRule="exact"/>
        <w:ind w:firstLine="480" w:firstLineChars="200"/>
        <w:rPr>
          <w:rFonts w:ascii="宋体" w:hAnsi="宋体" w:cs="宋体"/>
          <w:sz w:val="24"/>
        </w:rPr>
      </w:pPr>
      <w:r>
        <w:rPr>
          <w:rFonts w:hint="eastAsia" w:ascii="宋体" w:hAnsi="宋体" w:cs="宋体"/>
          <w:sz w:val="24"/>
        </w:rPr>
        <w:t xml:space="preserve">    项目联系方式（询问）：0570-4031937</w:t>
      </w:r>
    </w:p>
    <w:p w14:paraId="1BD2D0D0">
      <w:pPr>
        <w:spacing w:line="440" w:lineRule="exact"/>
        <w:ind w:firstLine="480" w:firstLineChars="200"/>
        <w:rPr>
          <w:rFonts w:ascii="宋体" w:hAnsi="宋体" w:cs="宋体"/>
          <w:sz w:val="24"/>
        </w:rPr>
      </w:pPr>
      <w:r>
        <w:rPr>
          <w:rFonts w:hint="eastAsia" w:ascii="宋体" w:hAnsi="宋体" w:cs="宋体"/>
          <w:sz w:val="24"/>
        </w:rPr>
        <w:t xml:space="preserve">    质疑联系人：薛女士</w:t>
      </w:r>
    </w:p>
    <w:p w14:paraId="108033A4">
      <w:pPr>
        <w:spacing w:line="440" w:lineRule="exact"/>
        <w:ind w:firstLine="480" w:firstLineChars="200"/>
        <w:rPr>
          <w:rFonts w:ascii="宋体" w:hAnsi="宋体" w:cs="宋体"/>
          <w:sz w:val="24"/>
        </w:rPr>
      </w:pPr>
      <w:r>
        <w:rPr>
          <w:rFonts w:hint="eastAsia" w:ascii="宋体" w:hAnsi="宋体" w:cs="宋体"/>
          <w:sz w:val="24"/>
        </w:rPr>
        <w:t xml:space="preserve">    质疑联系方式： 0570-4031937</w:t>
      </w:r>
    </w:p>
    <w:p w14:paraId="45CB3BFA">
      <w:pPr>
        <w:spacing w:line="440" w:lineRule="exact"/>
        <w:ind w:firstLine="480" w:firstLineChars="200"/>
        <w:rPr>
          <w:rFonts w:ascii="宋体" w:hAnsi="宋体" w:cs="宋体"/>
          <w:sz w:val="24"/>
        </w:rPr>
      </w:pPr>
      <w:r>
        <w:rPr>
          <w:rFonts w:hint="eastAsia" w:ascii="宋体" w:hAnsi="宋体" w:cs="宋体"/>
          <w:sz w:val="24"/>
        </w:rPr>
        <w:t xml:space="preserve">    3.同级政府采购监督管理部门</w:t>
      </w:r>
    </w:p>
    <w:p w14:paraId="28F9A541">
      <w:pPr>
        <w:spacing w:line="440" w:lineRule="exact"/>
        <w:ind w:firstLine="480" w:firstLineChars="200"/>
        <w:rPr>
          <w:rFonts w:ascii="宋体" w:hAnsi="宋体" w:cs="宋体"/>
          <w:sz w:val="24"/>
        </w:rPr>
      </w:pPr>
      <w:r>
        <w:rPr>
          <w:rFonts w:hint="eastAsia" w:ascii="宋体" w:hAnsi="宋体" w:cs="宋体"/>
          <w:sz w:val="24"/>
        </w:rPr>
        <w:t xml:space="preserve">    名    称： 江山市财政局采监科</w:t>
      </w:r>
    </w:p>
    <w:p w14:paraId="3AA7B331">
      <w:pPr>
        <w:spacing w:line="440" w:lineRule="exact"/>
        <w:ind w:firstLine="480" w:firstLineChars="200"/>
        <w:rPr>
          <w:rFonts w:ascii="宋体" w:hAnsi="宋体" w:cs="宋体"/>
          <w:sz w:val="24"/>
        </w:rPr>
      </w:pPr>
      <w:r>
        <w:rPr>
          <w:rFonts w:hint="eastAsia" w:ascii="宋体" w:hAnsi="宋体" w:cs="宋体"/>
          <w:sz w:val="24"/>
        </w:rPr>
        <w:t xml:space="preserve">    地    址：江山市鹿溪中路240号 </w:t>
      </w:r>
    </w:p>
    <w:p w14:paraId="2EA9DC0C">
      <w:pPr>
        <w:spacing w:line="440" w:lineRule="exact"/>
        <w:ind w:firstLine="480" w:firstLineChars="200"/>
        <w:rPr>
          <w:rFonts w:ascii="宋体" w:hAnsi="宋体" w:cs="宋体"/>
          <w:sz w:val="24"/>
        </w:rPr>
      </w:pPr>
      <w:r>
        <w:rPr>
          <w:rFonts w:hint="eastAsia" w:ascii="宋体" w:hAnsi="宋体" w:cs="宋体"/>
          <w:sz w:val="24"/>
        </w:rPr>
        <w:t xml:space="preserve">   传    真：0570-40338</w:t>
      </w:r>
      <w:r>
        <w:rPr>
          <w:rFonts w:hint="eastAsia" w:ascii="宋体" w:hAnsi="宋体" w:cs="宋体"/>
          <w:sz w:val="24"/>
          <w:lang w:val="en-US" w:eastAsia="zh-CN"/>
        </w:rPr>
        <w:t>1</w:t>
      </w:r>
      <w:r>
        <w:rPr>
          <w:rFonts w:hint="eastAsia" w:ascii="宋体" w:hAnsi="宋体" w:cs="宋体"/>
          <w:sz w:val="24"/>
        </w:rPr>
        <w:t xml:space="preserve">1 </w:t>
      </w:r>
    </w:p>
    <w:p w14:paraId="08046264">
      <w:pPr>
        <w:spacing w:line="440" w:lineRule="exact"/>
        <w:ind w:firstLine="480" w:firstLineChars="200"/>
        <w:rPr>
          <w:rFonts w:ascii="宋体" w:hAnsi="宋体" w:cs="宋体"/>
          <w:sz w:val="24"/>
        </w:rPr>
      </w:pPr>
      <w:r>
        <w:rPr>
          <w:rFonts w:hint="eastAsia" w:ascii="宋体" w:hAnsi="宋体" w:cs="宋体"/>
          <w:sz w:val="24"/>
        </w:rPr>
        <w:t xml:space="preserve">   联系人 ：王科长</w:t>
      </w:r>
    </w:p>
    <w:p w14:paraId="520828A7">
      <w:pPr>
        <w:spacing w:line="440" w:lineRule="exact"/>
        <w:ind w:firstLine="960" w:firstLineChars="400"/>
        <w:rPr>
          <w:rFonts w:ascii="宋体" w:hAnsi="宋体" w:cs="宋体"/>
          <w:sz w:val="24"/>
        </w:rPr>
      </w:pPr>
      <w:r>
        <w:rPr>
          <w:rFonts w:hint="eastAsia" w:ascii="宋体" w:hAnsi="宋体" w:cs="宋体"/>
          <w:sz w:val="24"/>
        </w:rPr>
        <w:t>监督投诉电话：0570-40338</w:t>
      </w:r>
      <w:r>
        <w:rPr>
          <w:rFonts w:hint="eastAsia" w:ascii="宋体" w:hAnsi="宋体" w:cs="宋体"/>
          <w:sz w:val="24"/>
          <w:lang w:val="en-US" w:eastAsia="zh-CN"/>
        </w:rPr>
        <w:t>1</w:t>
      </w:r>
      <w:r>
        <w:rPr>
          <w:rFonts w:hint="eastAsia" w:ascii="宋体" w:hAnsi="宋体" w:cs="宋体"/>
          <w:sz w:val="24"/>
        </w:rPr>
        <w:t>1</w:t>
      </w:r>
    </w:p>
    <w:p w14:paraId="626506D0">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25AA9C0">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2E33CC7">
      <w:pPr>
        <w:pStyle w:val="3"/>
        <w:rPr>
          <w:rFonts w:ascii="宋体"/>
          <w:snapToGrid w:val="0"/>
        </w:rPr>
      </w:pPr>
      <w:r>
        <w:br w:type="page"/>
      </w:r>
    </w:p>
    <w:p w14:paraId="40C4264C">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AE9BD8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CF64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56FA8F9">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CE9622D">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4866ED6">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8191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trPr>
        <w:tc>
          <w:tcPr>
            <w:tcW w:w="629" w:type="dxa"/>
            <w:tcBorders>
              <w:top w:val="single" w:color="auto" w:sz="4" w:space="0"/>
              <w:left w:val="single" w:color="auto" w:sz="4" w:space="0"/>
              <w:bottom w:val="single" w:color="auto" w:sz="4" w:space="0"/>
              <w:right w:val="single" w:color="auto" w:sz="4" w:space="0"/>
            </w:tcBorders>
          </w:tcPr>
          <w:p w14:paraId="50CD5F36">
            <w:pPr>
              <w:snapToGrid w:val="0"/>
              <w:spacing w:line="360" w:lineRule="auto"/>
              <w:jc w:val="center"/>
              <w:rPr>
                <w:rFonts w:ascii="宋体" w:hAnsi="宋体" w:cs="宋体"/>
                <w:sz w:val="24"/>
              </w:rPr>
            </w:pPr>
          </w:p>
          <w:p w14:paraId="4C40BC05">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A4F7B55">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99889">
            <w:pPr>
              <w:spacing w:line="360" w:lineRule="auto"/>
              <w:rPr>
                <w:rFonts w:ascii="宋体" w:hAnsi="宋体" w:cs="宋体"/>
                <w:color w:val="0000FF"/>
                <w:sz w:val="24"/>
              </w:rPr>
            </w:pPr>
            <w:r>
              <w:rPr>
                <w:rFonts w:hint="eastAsia" w:ascii="宋体" w:hAnsi="宋体" w:cs="宋体"/>
                <w:sz w:val="24"/>
              </w:rPr>
              <w:t>货物类，</w:t>
            </w:r>
            <w:r>
              <w:rPr>
                <w:rFonts w:hint="eastAsia" w:ascii="宋体" w:hAnsi="宋体" w:cs="宋体"/>
                <w:color w:val="0000FF"/>
                <w:sz w:val="24"/>
              </w:rPr>
              <w:t>单一产品或</w:t>
            </w:r>
            <w:r>
              <w:rPr>
                <w:rFonts w:hint="eastAsia" w:ascii="宋体" w:hAnsi="宋体" w:cs="宋体"/>
                <w:color w:val="0000FF"/>
                <w:kern w:val="0"/>
                <w:sz w:val="24"/>
              </w:rPr>
              <w:t>核心产品为：</w:t>
            </w:r>
            <w:r>
              <w:rPr>
                <w:rFonts w:hint="eastAsia" w:ascii="宋体" w:hAnsi="宋体" w:cs="宋体"/>
                <w:color w:val="0000FF"/>
                <w:kern w:val="0"/>
                <w:sz w:val="24"/>
                <w:u w:val="single"/>
              </w:rPr>
              <w:t>电脑</w:t>
            </w:r>
            <w:r>
              <w:rPr>
                <w:rFonts w:hint="eastAsia" w:ascii="宋体" w:hAnsi="宋体" w:cs="宋体"/>
                <w:color w:val="0000FF"/>
                <w:sz w:val="24"/>
              </w:rPr>
              <w:t>。</w:t>
            </w:r>
          </w:p>
          <w:p w14:paraId="40917ABC">
            <w:pPr>
              <w:spacing w:line="360" w:lineRule="auto"/>
              <w:rPr>
                <w:rFonts w:ascii="宋体" w:hAnsi="宋体" w:cs="宋体"/>
                <w:sz w:val="24"/>
              </w:rPr>
            </w:pPr>
          </w:p>
        </w:tc>
      </w:tr>
      <w:tr w14:paraId="576F1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trPr>
        <w:tc>
          <w:tcPr>
            <w:tcW w:w="629" w:type="dxa"/>
            <w:tcBorders>
              <w:top w:val="single" w:color="auto" w:sz="4" w:space="0"/>
              <w:left w:val="single" w:color="auto" w:sz="4" w:space="0"/>
              <w:bottom w:val="single" w:color="auto" w:sz="4" w:space="0"/>
              <w:right w:val="single" w:color="auto" w:sz="4" w:space="0"/>
            </w:tcBorders>
          </w:tcPr>
          <w:p w14:paraId="2CE1885B">
            <w:pPr>
              <w:snapToGrid w:val="0"/>
              <w:spacing w:line="360" w:lineRule="auto"/>
              <w:jc w:val="center"/>
              <w:rPr>
                <w:rFonts w:ascii="宋体" w:hAnsi="宋体" w:cs="宋体"/>
                <w:sz w:val="24"/>
              </w:rPr>
            </w:pPr>
          </w:p>
          <w:p w14:paraId="4D884058">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38517CF">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C10A02B">
            <w:pPr>
              <w:snapToGrid w:val="0"/>
              <w:spacing w:line="360" w:lineRule="auto"/>
              <w:rPr>
                <w:rFonts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rPr>
              <w:t>台式电脑</w:t>
            </w:r>
            <w:r>
              <w:rPr>
                <w:rFonts w:hint="eastAsia" w:ascii="宋体" w:hAnsi="宋体" w:cs="宋体"/>
                <w:color w:val="0000FF"/>
                <w:kern w:val="0"/>
                <w:sz w:val="24"/>
              </w:rPr>
              <w:t>，属于</w:t>
            </w:r>
            <w:r>
              <w:rPr>
                <w:rFonts w:hint="eastAsia" w:ascii="宋体" w:hAnsi="宋体" w:cs="宋体"/>
                <w:color w:val="0000FF"/>
                <w:kern w:val="0"/>
                <w:sz w:val="24"/>
                <w:u w:val="single"/>
              </w:rPr>
              <w:t>制造业</w:t>
            </w:r>
            <w:r>
              <w:rPr>
                <w:rFonts w:hint="eastAsia" w:ascii="宋体" w:hAnsi="宋体" w:cs="宋体"/>
                <w:color w:val="0000FF"/>
                <w:kern w:val="0"/>
                <w:sz w:val="24"/>
              </w:rPr>
              <w:t>行业；</w:t>
            </w:r>
          </w:p>
          <w:p w14:paraId="4B611542">
            <w:pPr>
              <w:pStyle w:val="3"/>
              <w:rPr>
                <w:rFonts w:ascii="宋体" w:hAnsi="宋体" w:eastAsia="宋体" w:cs="宋体"/>
                <w:lang w:val="en-US"/>
              </w:rPr>
            </w:pPr>
          </w:p>
        </w:tc>
      </w:tr>
      <w:tr w14:paraId="53C64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3" w:hRule="atLeast"/>
          <w:tblHeader/>
        </w:trPr>
        <w:tc>
          <w:tcPr>
            <w:tcW w:w="629" w:type="dxa"/>
            <w:tcBorders>
              <w:top w:val="single" w:color="auto" w:sz="4" w:space="0"/>
              <w:left w:val="single" w:color="auto" w:sz="4" w:space="0"/>
              <w:bottom w:val="single" w:color="auto" w:sz="4" w:space="0"/>
              <w:right w:val="single" w:color="auto" w:sz="4" w:space="0"/>
            </w:tcBorders>
          </w:tcPr>
          <w:p w14:paraId="2376DB48">
            <w:pPr>
              <w:snapToGrid w:val="0"/>
              <w:spacing w:line="360" w:lineRule="auto"/>
              <w:jc w:val="center"/>
              <w:rPr>
                <w:rFonts w:ascii="宋体" w:hAnsi="宋体" w:cs="宋体"/>
                <w:sz w:val="24"/>
              </w:rPr>
            </w:pPr>
          </w:p>
          <w:p w14:paraId="12E95841">
            <w:pPr>
              <w:snapToGrid w:val="0"/>
              <w:spacing w:line="360" w:lineRule="auto"/>
              <w:jc w:val="center"/>
              <w:rPr>
                <w:rFonts w:ascii="宋体" w:hAnsi="宋体" w:cs="宋体"/>
                <w:sz w:val="24"/>
              </w:rPr>
            </w:pPr>
          </w:p>
          <w:p w14:paraId="170D6C68">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27FE9A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1E45CA">
            <w:pPr>
              <w:spacing w:line="360" w:lineRule="auto"/>
              <w:rPr>
                <w:rFonts w:ascii="宋体" w:hAnsi="宋体" w:cs="宋体"/>
                <w:kern w:val="0"/>
                <w:sz w:val="24"/>
              </w:rPr>
            </w:pPr>
            <w:sdt>
              <w:sdtPr>
                <w:rPr>
                  <w:rFonts w:hint="eastAsia" w:ascii="宋体" w:hAnsi="宋体" w:cs="宋体"/>
                  <w:kern w:val="0"/>
                  <w:sz w:val="24"/>
                </w:rPr>
                <w:id w:val="14745125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F5B5B58">
            <w:pPr>
              <w:spacing w:line="360" w:lineRule="auto"/>
              <w:rPr>
                <w:rFonts w:ascii="宋体" w:hAnsi="宋体" w:cs="宋体"/>
              </w:rPr>
            </w:pPr>
            <w:sdt>
              <w:sdtPr>
                <w:rPr>
                  <w:rFonts w:hint="eastAsia" w:ascii="宋体" w:hAnsi="宋体" w:cs="宋体"/>
                  <w:kern w:val="0"/>
                  <w:sz w:val="24"/>
                </w:rPr>
                <w:id w:val="1474767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D1E8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7D471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EBC09BE">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63CD092">
            <w:pPr>
              <w:spacing w:line="360" w:lineRule="auto"/>
              <w:rPr>
                <w:rFonts w:ascii="宋体" w:hAnsi="宋体" w:cs="宋体"/>
                <w:sz w:val="24"/>
              </w:rPr>
            </w:pPr>
            <w:sdt>
              <w:sdtPr>
                <w:rPr>
                  <w:rFonts w:hint="eastAsia" w:ascii="宋体" w:hAnsi="宋体" w:cs="宋体"/>
                  <w:kern w:val="0"/>
                  <w:sz w:val="24"/>
                </w:rPr>
                <w:id w:val="14747931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4747606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14:paraId="5EC3B83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90C2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168E91A">
            <w:pPr>
              <w:snapToGrid w:val="0"/>
              <w:spacing w:line="360" w:lineRule="auto"/>
              <w:jc w:val="center"/>
              <w:rPr>
                <w:rFonts w:ascii="宋体" w:hAnsi="宋体" w:cs="宋体"/>
                <w:sz w:val="24"/>
              </w:rPr>
            </w:pPr>
          </w:p>
          <w:p w14:paraId="1621C720">
            <w:pPr>
              <w:snapToGrid w:val="0"/>
              <w:spacing w:line="360" w:lineRule="auto"/>
              <w:jc w:val="center"/>
              <w:rPr>
                <w:rFonts w:ascii="宋体" w:hAnsi="宋体" w:cs="宋体"/>
                <w:sz w:val="24"/>
              </w:rPr>
            </w:pPr>
          </w:p>
          <w:p w14:paraId="67D9B500">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D916A1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F1D4BD3">
            <w:pPr>
              <w:spacing w:line="360" w:lineRule="auto"/>
              <w:rPr>
                <w:rFonts w:ascii="宋体" w:hAnsi="宋体" w:cs="宋体"/>
                <w:sz w:val="24"/>
              </w:rPr>
            </w:pPr>
            <w:sdt>
              <w:sdtPr>
                <w:rPr>
                  <w:rFonts w:hint="eastAsia" w:ascii="宋体" w:hAnsi="宋体" w:cs="宋体"/>
                  <w:kern w:val="0"/>
                  <w:sz w:val="24"/>
                </w:rPr>
                <w:id w:val="1474520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B3376F8">
            <w:pPr>
              <w:spacing w:line="360" w:lineRule="auto"/>
              <w:rPr>
                <w:rFonts w:ascii="宋体" w:hAnsi="宋体" w:cs="宋体"/>
                <w:sz w:val="24"/>
                <w:szCs w:val="20"/>
              </w:rPr>
            </w:pPr>
            <w:sdt>
              <w:sdtPr>
                <w:rPr>
                  <w:rFonts w:hint="eastAsia" w:ascii="宋体" w:hAnsi="宋体" w:cs="宋体"/>
                  <w:kern w:val="0"/>
                  <w:sz w:val="24"/>
                </w:rPr>
                <w:id w:val="14747324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89E3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26E2FCA">
            <w:pPr>
              <w:snapToGrid w:val="0"/>
              <w:spacing w:line="360" w:lineRule="auto"/>
              <w:jc w:val="center"/>
              <w:rPr>
                <w:rFonts w:ascii="宋体" w:hAnsi="宋体" w:cs="宋体"/>
                <w:sz w:val="24"/>
              </w:rPr>
            </w:pPr>
          </w:p>
          <w:p w14:paraId="404C173B">
            <w:pPr>
              <w:snapToGrid w:val="0"/>
              <w:spacing w:line="360" w:lineRule="auto"/>
              <w:jc w:val="center"/>
              <w:rPr>
                <w:rFonts w:ascii="宋体" w:hAnsi="宋体" w:cs="宋体"/>
                <w:sz w:val="24"/>
              </w:rPr>
            </w:pPr>
          </w:p>
          <w:p w14:paraId="21F2BC0F">
            <w:pPr>
              <w:snapToGrid w:val="0"/>
              <w:spacing w:line="360" w:lineRule="auto"/>
              <w:jc w:val="center"/>
              <w:rPr>
                <w:rFonts w:ascii="宋体" w:hAnsi="宋体" w:cs="宋体"/>
                <w:sz w:val="24"/>
              </w:rPr>
            </w:pPr>
          </w:p>
          <w:p w14:paraId="6F2B541D">
            <w:pPr>
              <w:snapToGrid w:val="0"/>
              <w:spacing w:line="360" w:lineRule="auto"/>
              <w:jc w:val="center"/>
              <w:rPr>
                <w:rFonts w:ascii="宋体" w:hAnsi="宋体" w:cs="宋体"/>
                <w:sz w:val="24"/>
              </w:rPr>
            </w:pPr>
          </w:p>
          <w:p w14:paraId="5A0C2CCF">
            <w:pPr>
              <w:snapToGrid w:val="0"/>
              <w:spacing w:line="360" w:lineRule="auto"/>
              <w:jc w:val="center"/>
              <w:rPr>
                <w:rFonts w:ascii="宋体" w:hAnsi="宋体" w:cs="宋体"/>
                <w:sz w:val="24"/>
              </w:rPr>
            </w:pPr>
          </w:p>
          <w:p w14:paraId="7C6D34EF">
            <w:pPr>
              <w:snapToGrid w:val="0"/>
              <w:spacing w:line="360" w:lineRule="auto"/>
              <w:jc w:val="center"/>
              <w:rPr>
                <w:rFonts w:ascii="宋体" w:hAnsi="宋体" w:cs="宋体"/>
                <w:sz w:val="24"/>
              </w:rPr>
            </w:pPr>
          </w:p>
          <w:p w14:paraId="6797AA1A">
            <w:pPr>
              <w:snapToGrid w:val="0"/>
              <w:spacing w:line="360" w:lineRule="auto"/>
              <w:jc w:val="center"/>
              <w:rPr>
                <w:rFonts w:ascii="宋体" w:hAnsi="宋体" w:cs="宋体"/>
                <w:sz w:val="24"/>
              </w:rPr>
            </w:pPr>
          </w:p>
          <w:p w14:paraId="516DB3D9">
            <w:pPr>
              <w:snapToGrid w:val="0"/>
              <w:spacing w:line="360" w:lineRule="auto"/>
              <w:jc w:val="center"/>
              <w:rPr>
                <w:rFonts w:ascii="宋体" w:hAnsi="宋体" w:cs="宋体"/>
                <w:sz w:val="24"/>
              </w:rPr>
            </w:pPr>
          </w:p>
          <w:p w14:paraId="79F3DCF0">
            <w:pPr>
              <w:snapToGrid w:val="0"/>
              <w:spacing w:line="360" w:lineRule="auto"/>
              <w:jc w:val="center"/>
              <w:rPr>
                <w:rFonts w:ascii="宋体" w:hAnsi="宋体" w:cs="宋体"/>
                <w:sz w:val="24"/>
              </w:rPr>
            </w:pPr>
          </w:p>
          <w:p w14:paraId="05E7644E">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A28956">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F86B6F5">
            <w:pPr>
              <w:spacing w:line="360" w:lineRule="auto"/>
              <w:rPr>
                <w:rFonts w:ascii="宋体" w:hAnsi="宋体" w:cs="宋体"/>
                <w:sz w:val="24"/>
              </w:rPr>
            </w:pPr>
            <w:sdt>
              <w:sdtPr>
                <w:rPr>
                  <w:rFonts w:hint="eastAsia" w:ascii="宋体" w:hAnsi="宋体" w:cs="宋体"/>
                  <w:kern w:val="0"/>
                  <w:sz w:val="24"/>
                </w:rPr>
                <w:id w:val="14747737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4DD62A84">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0560963E">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9B06857">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D023F30">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6EEE69D">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D6192AF">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D010D09">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DD1A194">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3E7FE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9D390E3">
            <w:pPr>
              <w:snapToGrid w:val="0"/>
              <w:spacing w:line="360" w:lineRule="auto"/>
              <w:jc w:val="center"/>
              <w:rPr>
                <w:rFonts w:ascii="宋体" w:hAnsi="宋体" w:cs="宋体"/>
                <w:sz w:val="24"/>
              </w:rPr>
            </w:pPr>
          </w:p>
          <w:p w14:paraId="737B4057">
            <w:pPr>
              <w:snapToGrid w:val="0"/>
              <w:spacing w:line="360" w:lineRule="auto"/>
              <w:jc w:val="center"/>
              <w:rPr>
                <w:rFonts w:ascii="宋体" w:hAnsi="宋体" w:cs="宋体"/>
                <w:sz w:val="24"/>
              </w:rPr>
            </w:pPr>
          </w:p>
          <w:p w14:paraId="168F621C">
            <w:pPr>
              <w:snapToGrid w:val="0"/>
              <w:spacing w:line="360" w:lineRule="auto"/>
              <w:jc w:val="center"/>
              <w:rPr>
                <w:rFonts w:ascii="宋体" w:hAnsi="宋体" w:cs="宋体"/>
                <w:sz w:val="24"/>
              </w:rPr>
            </w:pPr>
          </w:p>
          <w:p w14:paraId="200FEB25">
            <w:pPr>
              <w:snapToGrid w:val="0"/>
              <w:spacing w:line="360" w:lineRule="auto"/>
              <w:jc w:val="center"/>
              <w:rPr>
                <w:rFonts w:ascii="宋体" w:hAnsi="宋体" w:cs="宋体"/>
                <w:sz w:val="24"/>
              </w:rPr>
            </w:pPr>
          </w:p>
          <w:p w14:paraId="1B3729E4">
            <w:pPr>
              <w:snapToGrid w:val="0"/>
              <w:spacing w:line="360" w:lineRule="auto"/>
              <w:jc w:val="center"/>
              <w:rPr>
                <w:rFonts w:ascii="宋体" w:hAnsi="宋体" w:cs="宋体"/>
                <w:sz w:val="24"/>
              </w:rPr>
            </w:pPr>
          </w:p>
          <w:p w14:paraId="32E93E93">
            <w:pPr>
              <w:snapToGrid w:val="0"/>
              <w:spacing w:line="360" w:lineRule="auto"/>
              <w:jc w:val="center"/>
              <w:rPr>
                <w:rFonts w:ascii="宋体" w:hAnsi="宋体" w:cs="宋体"/>
                <w:sz w:val="24"/>
              </w:rPr>
            </w:pPr>
          </w:p>
          <w:p w14:paraId="3212F1E0">
            <w:pPr>
              <w:snapToGrid w:val="0"/>
              <w:spacing w:line="360" w:lineRule="auto"/>
              <w:jc w:val="center"/>
              <w:rPr>
                <w:rFonts w:ascii="宋体" w:hAnsi="宋体" w:cs="宋体"/>
                <w:sz w:val="24"/>
              </w:rPr>
            </w:pPr>
          </w:p>
          <w:p w14:paraId="6C44BA39">
            <w:pPr>
              <w:snapToGrid w:val="0"/>
              <w:spacing w:line="360" w:lineRule="auto"/>
              <w:jc w:val="center"/>
              <w:rPr>
                <w:rFonts w:ascii="宋体" w:hAnsi="宋体" w:cs="宋体"/>
                <w:sz w:val="24"/>
              </w:rPr>
            </w:pPr>
          </w:p>
          <w:p w14:paraId="2D135A0E">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5440C5">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2D9378B">
            <w:pPr>
              <w:spacing w:line="360" w:lineRule="auto"/>
              <w:rPr>
                <w:rFonts w:ascii="宋体" w:hAnsi="宋体" w:cs="宋体"/>
                <w:sz w:val="24"/>
              </w:rPr>
            </w:pPr>
            <w:sdt>
              <w:sdtPr>
                <w:rPr>
                  <w:rFonts w:hint="eastAsia" w:ascii="宋体" w:hAnsi="宋体" w:cs="宋体"/>
                  <w:kern w:val="0"/>
                  <w:sz w:val="24"/>
                </w:rPr>
                <w:id w:val="1474671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7F505770">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14:paraId="2303378F">
            <w:pPr>
              <w:snapToGrid w:val="0"/>
              <w:spacing w:line="440" w:lineRule="exact"/>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w:t>
            </w:r>
            <w:r>
              <w:rPr>
                <w:rFonts w:hint="eastAsia" w:ascii="宋体" w:hAnsi="宋体" w:eastAsia="宋体" w:cs="宋体"/>
                <w:kern w:val="0"/>
                <w:sz w:val="24"/>
                <w:u w:val="single"/>
              </w:rPr>
              <w:t>1</w:t>
            </w:r>
            <w:r>
              <w:rPr>
                <w:rFonts w:hint="eastAsia" w:ascii="宋体" w:hAnsi="宋体" w:eastAsia="宋体" w:cs="宋体"/>
                <w:kern w:val="0"/>
                <w:sz w:val="24"/>
                <w:u w:val="single"/>
                <w:lang w:val="en-US" w:eastAsia="zh-CN"/>
              </w:rPr>
              <w:t>0</w:t>
            </w:r>
            <w:r>
              <w:rPr>
                <w:rFonts w:hint="eastAsia" w:ascii="宋体" w:hAnsi="宋体" w:eastAsia="宋体" w:cs="宋体"/>
                <w:kern w:val="0"/>
                <w:sz w:val="24"/>
              </w:rPr>
              <w:t>分钟，讲解次序以投标文件解密时间先后次序为准。讲解演示结束后按要求解答评标委员会提问。</w:t>
            </w:r>
          </w:p>
          <w:p w14:paraId="73A3C288">
            <w:pPr>
              <w:snapToGrid w:val="0"/>
              <w:spacing w:line="440" w:lineRule="exact"/>
              <w:rPr>
                <w:rFonts w:hint="eastAsia" w:ascii="宋体" w:hAnsi="宋体" w:eastAsia="宋体" w:cs="宋体"/>
                <w:kern w:val="0"/>
                <w:sz w:val="24"/>
              </w:rPr>
            </w:pPr>
            <w:r>
              <w:rPr>
                <w:rFonts w:hint="eastAsia" w:ascii="宋体" w:hAnsi="宋体" w:eastAsia="宋体" w:cs="宋体"/>
                <w:kern w:val="0"/>
                <w:sz w:val="24"/>
              </w:rPr>
              <w:t>（2）方案讲解演示采用以下方式：</w:t>
            </w:r>
            <w:bookmarkStart w:id="559" w:name="_GoBack"/>
            <w:bookmarkEnd w:id="559"/>
          </w:p>
          <w:p w14:paraId="7806DFD3">
            <w:pPr>
              <w:pStyle w:val="23"/>
              <w:spacing w:line="440" w:lineRule="exact"/>
              <w:ind w:firstLine="480" w:firstLineChars="200"/>
              <w:rPr>
                <w:rFonts w:hint="eastAsia" w:ascii="宋体" w:hAnsi="宋体" w:eastAsia="宋体" w:cs="宋体"/>
                <w:snapToGrid/>
                <w:kern w:val="0"/>
                <w:sz w:val="24"/>
                <w:szCs w:val="24"/>
                <w:lang w:val="zh-CN" w:eastAsia="zh-CN" w:bidi="ar-SA"/>
              </w:rPr>
            </w:pPr>
            <w:r>
              <w:rPr>
                <w:rFonts w:hint="eastAsia" w:ascii="宋体" w:hAnsi="宋体" w:eastAsia="宋体" w:cs="宋体"/>
              </w:rPr>
              <w:t>演示视频在</w:t>
            </w:r>
            <w:r>
              <w:rPr>
                <w:rFonts w:hint="eastAsia" w:hAnsi="宋体" w:cs="宋体"/>
                <w:b/>
                <w:bCs/>
                <w:color w:val="FF0000"/>
                <w:lang w:eastAsia="zh-CN"/>
              </w:rPr>
              <w:t>2025</w:t>
            </w:r>
            <w:r>
              <w:rPr>
                <w:rFonts w:hint="eastAsia" w:ascii="宋体" w:hAnsi="宋体" w:eastAsia="宋体" w:cs="宋体"/>
                <w:b/>
                <w:bCs/>
                <w:color w:val="FF0000"/>
              </w:rPr>
              <w:t>年</w:t>
            </w:r>
            <w:r>
              <w:rPr>
                <w:rFonts w:hint="eastAsia" w:hAnsi="宋体" w:cs="宋体"/>
                <w:b/>
                <w:bCs/>
                <w:color w:val="FF0000"/>
                <w:lang w:val="en-US" w:eastAsia="zh-CN"/>
              </w:rPr>
              <w:t>7</w:t>
            </w:r>
            <w:r>
              <w:rPr>
                <w:rFonts w:hint="eastAsia" w:ascii="宋体" w:hAnsi="宋体" w:eastAsia="宋体" w:cs="宋体"/>
                <w:b/>
                <w:bCs/>
                <w:color w:val="FF0000"/>
              </w:rPr>
              <w:t>月</w:t>
            </w:r>
            <w:r>
              <w:rPr>
                <w:rFonts w:hint="eastAsia" w:hAnsi="宋体" w:cs="宋体"/>
                <w:b/>
                <w:bCs/>
                <w:color w:val="FF0000"/>
                <w:lang w:val="en-US" w:eastAsia="zh-CN"/>
              </w:rPr>
              <w:t>7</w:t>
            </w:r>
            <w:r>
              <w:rPr>
                <w:rFonts w:hint="eastAsia" w:ascii="宋体" w:hAnsi="宋体" w:eastAsia="宋体" w:cs="宋体"/>
                <w:b/>
                <w:bCs/>
                <w:color w:val="FF0000"/>
              </w:rPr>
              <w:t>日17时前</w:t>
            </w:r>
            <w:r>
              <w:rPr>
                <w:rFonts w:hint="eastAsia" w:ascii="宋体" w:hAnsi="宋体" w:eastAsia="宋体" w:cs="宋体"/>
              </w:rPr>
              <w:t>以U盘形式寄送至江山市政府采购中心（</w:t>
            </w:r>
            <w:r>
              <w:rPr>
                <w:rFonts w:hint="eastAsia" w:ascii="宋体" w:hAnsi="宋体" w:eastAsia="宋体" w:cs="宋体"/>
                <w:color w:val="FF0000"/>
              </w:rPr>
              <w:t>地址：江山市虎山街道景星西路万商城12号楼四楼公共资源交易中心政府采购科，联系人：</w:t>
            </w:r>
            <w:r>
              <w:rPr>
                <w:rFonts w:hint="eastAsia" w:ascii="宋体" w:hAnsi="宋体" w:eastAsia="宋体" w:cs="宋体"/>
                <w:color w:val="FF0000"/>
                <w:lang w:val="en-US" w:eastAsia="zh-CN"/>
              </w:rPr>
              <w:t>王磊</w:t>
            </w:r>
            <w:r>
              <w:rPr>
                <w:rFonts w:hint="eastAsia" w:ascii="宋体" w:hAnsi="宋体" w:eastAsia="宋体" w:cs="宋体"/>
                <w:color w:val="FF0000"/>
              </w:rPr>
              <w:t>，电话：</w:t>
            </w:r>
            <w:r>
              <w:rPr>
                <w:rFonts w:hint="eastAsia" w:ascii="宋体" w:hAnsi="宋体" w:eastAsia="宋体" w:cs="宋体"/>
                <w:color w:val="FF0000"/>
                <w:lang w:val="en-US" w:eastAsia="zh-CN"/>
              </w:rPr>
              <w:t>13567016767</w:t>
            </w:r>
            <w:r>
              <w:rPr>
                <w:rFonts w:hint="eastAsia" w:ascii="宋体" w:hAnsi="宋体" w:eastAsia="宋体" w:cs="宋体"/>
              </w:rPr>
              <w:t>）演示视频需打包压缩并加密，外包装标明公司名称、项目名称及所投标项，加密密码由供应商自行保管，请周一至周五上班时间邮寄或直接送达，开标当天根据询标获得密码，演示时长不超过</w:t>
            </w:r>
            <w:r>
              <w:rPr>
                <w:rFonts w:hint="eastAsia" w:ascii="宋体" w:hAnsi="宋体" w:eastAsia="宋体" w:cs="宋体"/>
                <w:lang w:val="en-US"/>
              </w:rPr>
              <w:t>12</w:t>
            </w:r>
            <w:r>
              <w:rPr>
                <w:rFonts w:hint="eastAsia" w:ascii="宋体" w:hAnsi="宋体" w:eastAsia="宋体" w:cs="宋体"/>
              </w:rPr>
              <w:t>分钟。邮寄因故延误或中心不能及时收到U盘或光盘的、或邮寄过程中U盘或光盘发生遗失、损坏、或因延期送达导致U盘或光</w:t>
            </w:r>
            <w:r>
              <w:rPr>
                <w:rFonts w:hint="eastAsia" w:ascii="宋体" w:hAnsi="宋体" w:eastAsia="宋体" w:cs="宋体"/>
                <w:snapToGrid/>
                <w:kern w:val="0"/>
                <w:sz w:val="24"/>
                <w:szCs w:val="24"/>
                <w:lang w:val="zh-CN" w:eastAsia="zh-CN" w:bidi="ar-SA"/>
              </w:rPr>
              <w:t>盘不被接收等情况的，由投标人自行承担风险及责任。</w:t>
            </w:r>
          </w:p>
          <w:p w14:paraId="764761FB">
            <w:pPr>
              <w:snapToGrid w:val="0"/>
              <w:spacing w:line="360" w:lineRule="auto"/>
              <w:rPr>
                <w:rFonts w:ascii="宋体" w:hAnsi="宋体" w:cs="宋体"/>
                <w:b/>
                <w:kern w:val="0"/>
                <w:sz w:val="24"/>
                <w:lang w:val="zh-CN"/>
              </w:rPr>
            </w:pPr>
            <w:r>
              <w:rPr>
                <w:rFonts w:hint="eastAsia" w:ascii="宋体" w:hAnsi="宋体" w:eastAsia="宋体" w:cs="宋体"/>
                <w:snapToGrid/>
                <w:kern w:val="0"/>
                <w:sz w:val="24"/>
                <w:szCs w:val="24"/>
                <w:lang w:val="zh-CN" w:eastAsia="zh-CN" w:bidi="ar-SA"/>
              </w:rPr>
              <w:t>注：因投标人自身原因导致无法演示或者演示效果不理想的，责任自负。因平台原因导致本项目方案讲解演示环节无法顺利开展，按照《浙江省政府采购项目电子交易管理暂行办法》相关规定执行。</w:t>
            </w:r>
          </w:p>
        </w:tc>
      </w:tr>
      <w:tr w14:paraId="419A9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8E633A6">
            <w:pPr>
              <w:snapToGrid w:val="0"/>
              <w:spacing w:line="360" w:lineRule="auto"/>
              <w:jc w:val="center"/>
              <w:rPr>
                <w:rFonts w:ascii="宋体" w:hAnsi="宋体" w:cs="宋体"/>
                <w:sz w:val="24"/>
              </w:rPr>
            </w:pPr>
          </w:p>
          <w:p w14:paraId="254DB1C7">
            <w:pPr>
              <w:snapToGrid w:val="0"/>
              <w:spacing w:line="360" w:lineRule="auto"/>
              <w:jc w:val="center"/>
              <w:rPr>
                <w:rFonts w:ascii="宋体" w:hAnsi="宋体" w:cs="宋体"/>
                <w:sz w:val="24"/>
              </w:rPr>
            </w:pPr>
          </w:p>
          <w:p w14:paraId="29EACFEC">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457731E">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5E244C2">
            <w:pPr>
              <w:spacing w:line="360" w:lineRule="auto"/>
              <w:rPr>
                <w:rFonts w:ascii="宋体" w:hAnsi="宋体" w:cs="宋体"/>
                <w:sz w:val="24"/>
              </w:rPr>
            </w:pPr>
            <w:r>
              <w:rPr>
                <w:rFonts w:hint="eastAsia" w:ascii="宋体" w:hAnsi="宋体" w:cs="宋体"/>
                <w:sz w:val="24"/>
              </w:rPr>
              <w:t>（1）资格证明文件：见招标文件第二部分11.1。</w:t>
            </w:r>
          </w:p>
          <w:p w14:paraId="69A06C6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EEE4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9B06DBA">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EBF14D3">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4401CB0">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218D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4B422F3">
            <w:pPr>
              <w:snapToGrid w:val="0"/>
              <w:spacing w:line="360" w:lineRule="auto"/>
              <w:jc w:val="center"/>
              <w:rPr>
                <w:rFonts w:ascii="宋体" w:hAnsi="宋体" w:cs="宋体"/>
                <w:sz w:val="24"/>
              </w:rPr>
            </w:pPr>
          </w:p>
          <w:p w14:paraId="3AA1EA42">
            <w:pPr>
              <w:snapToGrid w:val="0"/>
              <w:spacing w:line="360" w:lineRule="auto"/>
              <w:jc w:val="center"/>
              <w:rPr>
                <w:rFonts w:ascii="宋体" w:hAnsi="宋体" w:cs="宋体"/>
                <w:sz w:val="24"/>
              </w:rPr>
            </w:pPr>
          </w:p>
          <w:p w14:paraId="30E4421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D14DD2">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3BF5F4">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D3FD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4C0BEF9">
            <w:pPr>
              <w:snapToGrid w:val="0"/>
              <w:spacing w:line="360" w:lineRule="auto"/>
              <w:jc w:val="center"/>
              <w:rPr>
                <w:rFonts w:ascii="宋体" w:hAnsi="宋体" w:cs="宋体"/>
                <w:sz w:val="24"/>
              </w:rPr>
            </w:pPr>
          </w:p>
          <w:p w14:paraId="2ECBC200">
            <w:pPr>
              <w:snapToGrid w:val="0"/>
              <w:spacing w:line="360" w:lineRule="auto"/>
              <w:jc w:val="center"/>
              <w:rPr>
                <w:rFonts w:ascii="宋体" w:hAnsi="宋体" w:cs="宋体"/>
                <w:sz w:val="24"/>
              </w:rPr>
            </w:pPr>
          </w:p>
          <w:p w14:paraId="5F6648B7">
            <w:pPr>
              <w:snapToGrid w:val="0"/>
              <w:spacing w:line="360" w:lineRule="auto"/>
              <w:jc w:val="center"/>
              <w:rPr>
                <w:rFonts w:ascii="宋体" w:hAnsi="宋体" w:cs="宋体"/>
                <w:sz w:val="24"/>
              </w:rPr>
            </w:pPr>
          </w:p>
          <w:p w14:paraId="4DC7FF75">
            <w:pPr>
              <w:snapToGrid w:val="0"/>
              <w:spacing w:line="360" w:lineRule="auto"/>
              <w:jc w:val="center"/>
              <w:rPr>
                <w:rFonts w:ascii="宋体" w:hAnsi="宋体" w:cs="宋体"/>
                <w:sz w:val="24"/>
              </w:rPr>
            </w:pPr>
          </w:p>
          <w:p w14:paraId="57655B6C">
            <w:pPr>
              <w:snapToGrid w:val="0"/>
              <w:spacing w:line="360" w:lineRule="auto"/>
              <w:jc w:val="center"/>
              <w:rPr>
                <w:rFonts w:ascii="宋体" w:hAnsi="宋体" w:cs="宋体"/>
                <w:sz w:val="24"/>
              </w:rPr>
            </w:pPr>
          </w:p>
          <w:p w14:paraId="26FBE8AE">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63B52D6">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A5B3F9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7C33FAF">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7F4900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4F9F6BC">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73E6791">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6E97F0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A391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0BF1AA46">
            <w:pPr>
              <w:snapToGrid w:val="0"/>
              <w:spacing w:line="360" w:lineRule="auto"/>
              <w:jc w:val="center"/>
              <w:rPr>
                <w:rFonts w:ascii="宋体" w:hAnsi="宋体" w:cs="宋体"/>
                <w:sz w:val="24"/>
              </w:rPr>
            </w:pPr>
          </w:p>
          <w:p w14:paraId="06CF4E6F">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BDD3DFC">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13B64B0">
            <w:pPr>
              <w:spacing w:line="360" w:lineRule="auto"/>
              <w:ind w:firstLine="480" w:firstLineChars="200"/>
              <w:rPr>
                <w:rFonts w:ascii="宋体" w:hAnsi="宋体" w:cs="宋体"/>
                <w:sz w:val="24"/>
              </w:rPr>
            </w:pPr>
            <w:r>
              <w:rPr>
                <w:rFonts w:hint="eastAsia" w:ascii="宋体" w:hAnsi="宋体" w:cs="宋体"/>
                <w:kern w:val="0"/>
                <w:sz w:val="24"/>
                <w:lang w:val="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BDF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40FCB97">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D5E481">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0FECF34">
            <w:pPr>
              <w:snapToGrid w:val="0"/>
              <w:spacing w:line="400" w:lineRule="exact"/>
              <w:rPr>
                <w:rFonts w:ascii="宋体" w:hAnsi="宋体" w:cs="宋体"/>
                <w:snapToGrid w:val="0"/>
                <w:kern w:val="28"/>
                <w:sz w:val="24"/>
              </w:rPr>
            </w:pPr>
            <w:r>
              <w:rPr>
                <w:rFonts w:hint="eastAsia" w:ascii="宋体" w:hAnsi="宋体" w:cs="宋体"/>
                <w:snapToGrid w:val="0"/>
                <w:kern w:val="28"/>
                <w:sz w:val="24"/>
              </w:rPr>
              <w:t>投标人请准备电子投标文件、电子备份投标文件：</w:t>
            </w:r>
          </w:p>
          <w:p w14:paraId="5C330989">
            <w:pPr>
              <w:snapToGrid w:val="0"/>
              <w:spacing w:line="400" w:lineRule="exact"/>
              <w:rPr>
                <w:rFonts w:ascii="宋体" w:hAnsi="宋体" w:cs="宋体"/>
                <w:snapToGrid w:val="0"/>
                <w:kern w:val="28"/>
                <w:sz w:val="24"/>
              </w:rPr>
            </w:pPr>
            <w:r>
              <w:rPr>
                <w:rFonts w:hint="eastAsia" w:ascii="宋体" w:hAnsi="宋体" w:cs="宋体"/>
                <w:snapToGrid w:val="0"/>
                <w:kern w:val="28"/>
                <w:sz w:val="24"/>
              </w:rPr>
              <w:t>（1）电子投标文件，按政采云平台供应商项目采购-电子招投标操作指南（网址：https://help.zcygov.cn/web/site_2/2018/12-28/2573.html）及本招标文件要求递交。</w:t>
            </w:r>
          </w:p>
          <w:p w14:paraId="3AEF0D0C">
            <w:pPr>
              <w:snapToGrid w:val="0"/>
              <w:spacing w:line="400" w:lineRule="exact"/>
              <w:rPr>
                <w:rFonts w:ascii="宋体" w:hAnsi="宋体" w:cs="宋体"/>
                <w:snapToGrid w:val="0"/>
                <w:kern w:val="28"/>
                <w:sz w:val="24"/>
              </w:rPr>
            </w:pPr>
            <w:r>
              <w:rPr>
                <w:rFonts w:hint="eastAsia" w:ascii="宋体" w:hAnsi="宋体" w:cs="宋体"/>
                <w:snapToGrid w:val="0"/>
                <w:kern w:val="28"/>
                <w:sz w:val="24"/>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59304AB2">
            <w:pPr>
              <w:spacing w:line="400" w:lineRule="exact"/>
              <w:ind w:firstLine="480" w:firstLineChars="200"/>
              <w:rPr>
                <w:rFonts w:ascii="宋体" w:hAnsi="宋体" w:cs="宋体"/>
                <w:sz w:val="24"/>
                <w:u w:val="single"/>
              </w:rPr>
            </w:pPr>
            <w:r>
              <w:rPr>
                <w:rFonts w:hint="eastAsia" w:ascii="宋体" w:hAnsi="宋体" w:cs="宋体"/>
                <w:sz w:val="24"/>
                <w:u w:val="single"/>
              </w:rPr>
              <w:t>（3）</w:t>
            </w:r>
            <w:r>
              <w:rPr>
                <w:rFonts w:hint="eastAsia" w:ascii="宋体" w:hAnsi="宋体" w:cs="宋体"/>
                <w:color w:val="FF0000"/>
                <w:sz w:val="24"/>
                <w:u w:val="single"/>
              </w:rPr>
              <w:t>中标供应商应在中标后提供一份纸质投标文件【正本】（包括资格文件、商务技术文件和报价文件，分别装订成册并每页加盖公章）给江山市政府采购中心</w:t>
            </w:r>
            <w:r>
              <w:rPr>
                <w:rFonts w:hint="eastAsia" w:ascii="宋体" w:hAnsi="宋体" w:cs="宋体"/>
                <w:sz w:val="24"/>
                <w:u w:val="single"/>
              </w:rPr>
              <w:t>。</w:t>
            </w:r>
          </w:p>
          <w:p w14:paraId="39DE9884">
            <w:pPr>
              <w:spacing w:line="400" w:lineRule="exact"/>
              <w:ind w:firstLine="480" w:firstLineChars="200"/>
              <w:rPr>
                <w:rFonts w:ascii="宋体" w:hAnsi="宋体" w:cs="宋体"/>
                <w:color w:val="FF0000"/>
                <w:sz w:val="24"/>
                <w:u w:val="single"/>
              </w:rPr>
            </w:pPr>
            <w:r>
              <w:rPr>
                <w:rFonts w:hint="eastAsia" w:ascii="宋体" w:hAnsi="宋体" w:cs="宋体"/>
                <w:color w:val="FF0000"/>
                <w:sz w:val="24"/>
                <w:u w:val="single"/>
              </w:rPr>
              <w:t>一份纸质投标文件【副本】（包括资格文件、商务技术文件和报价文件，分别装订成册并每页加盖公章）给采购单位。</w:t>
            </w:r>
          </w:p>
          <w:p w14:paraId="4DB92AE3">
            <w:pPr>
              <w:pStyle w:val="34"/>
              <w:spacing w:line="360" w:lineRule="auto"/>
              <w:rPr>
                <w:rFonts w:hAnsi="宋体" w:cs="宋体"/>
                <w:kern w:val="28"/>
                <w:sz w:val="24"/>
              </w:rPr>
            </w:pPr>
            <w:r>
              <w:rPr>
                <w:rFonts w:hint="eastAsia" w:hAnsi="宋体" w:cs="宋体"/>
                <w:kern w:val="28"/>
                <w:sz w:val="24"/>
              </w:rPr>
              <w:t>（4）投标文件均由商务资信文件、技术文件和报价文件组成。</w:t>
            </w:r>
          </w:p>
        </w:tc>
      </w:tr>
      <w:tr w14:paraId="0712F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E0B5069">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F3C5173">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98C822A">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D1E2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8691E5E">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34610120">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0A0224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82318"/>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7055192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62B37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0EC6244F">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4FF1995F">
            <w:pPr>
              <w:spacing w:line="400" w:lineRule="exact"/>
              <w:rPr>
                <w:rFonts w:ascii="宋体" w:hAnsi="宋体" w:cs="宋体"/>
                <w:b/>
                <w:sz w:val="24"/>
              </w:rPr>
            </w:pPr>
            <w:r>
              <w:rPr>
                <w:rFonts w:hint="eastAsia" w:ascii="宋体" w:hAnsi="宋体" w:cs="宋体"/>
                <w:b/>
                <w:bCs/>
                <w:snapToGrid w:val="0"/>
                <w:kern w:val="28"/>
                <w:sz w:val="24"/>
              </w:rPr>
              <w:t>电子备份投标文件的递交</w:t>
            </w:r>
          </w:p>
        </w:tc>
        <w:tc>
          <w:tcPr>
            <w:tcW w:w="6095" w:type="dxa"/>
            <w:tcBorders>
              <w:top w:val="single" w:color="auto" w:sz="4" w:space="0"/>
              <w:left w:val="single" w:color="000000" w:sz="2" w:space="0"/>
              <w:bottom w:val="single" w:color="000000" w:sz="8" w:space="0"/>
              <w:right w:val="single" w:color="000000" w:sz="8" w:space="0"/>
            </w:tcBorders>
            <w:vAlign w:val="center"/>
          </w:tcPr>
          <w:p w14:paraId="2D2A1675">
            <w:pPr>
              <w:spacing w:line="400" w:lineRule="exact"/>
              <w:rPr>
                <w:rFonts w:cs="Arial" w:asciiTheme="minorEastAsia" w:hAnsiTheme="minorEastAsia" w:eastAsiaTheme="minorEastAsia"/>
                <w:kern w:val="0"/>
                <w:sz w:val="24"/>
              </w:rPr>
            </w:pPr>
            <w:r>
              <w:fldChar w:fldCharType="begin"/>
            </w:r>
            <w:r>
              <w:instrText xml:space="preserve"> HYPERLINK "mailto: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 </w:instrText>
            </w:r>
            <w:r>
              <w:fldChar w:fldCharType="separate"/>
            </w:r>
            <w:r>
              <w:rPr>
                <w:rFonts w:hint="eastAsia" w:ascii="宋体" w:hAnsi="宋体" w:cs="宋体"/>
                <w:snapToGrid w:val="0"/>
                <w:kern w:val="28"/>
                <w:sz w:val="24"/>
              </w:rPr>
              <w:t>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w:t>
            </w:r>
            <w:r>
              <w:rPr>
                <w:rFonts w:hint="eastAsia" w:ascii="宋体" w:hAnsi="宋体" w:cs="宋体"/>
                <w:snapToGrid w:val="0"/>
                <w:kern w:val="28"/>
                <w:sz w:val="24"/>
              </w:rPr>
              <w:fldChar w:fldCharType="end"/>
            </w:r>
          </w:p>
        </w:tc>
      </w:tr>
    </w:tbl>
    <w:p w14:paraId="2769246E">
      <w:pPr>
        <w:snapToGrid w:val="0"/>
        <w:spacing w:line="360" w:lineRule="auto"/>
        <w:jc w:val="center"/>
        <w:rPr>
          <w:rFonts w:ascii="宋体" w:hAnsi="宋体" w:cs="宋体"/>
          <w:b/>
          <w:sz w:val="32"/>
          <w:szCs w:val="20"/>
        </w:rPr>
      </w:pPr>
    </w:p>
    <w:bookmarkEnd w:id="10"/>
    <w:p w14:paraId="018AF686">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14:paraId="5BE825E3">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48D7D04">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F45FE3D">
      <w:pPr>
        <w:adjustRightInd/>
        <w:spacing w:line="360" w:lineRule="auto"/>
        <w:outlineLvl w:val="0"/>
        <w:rPr>
          <w:rFonts w:ascii="宋体" w:hAnsi="宋体" w:cs="宋体"/>
          <w:b/>
          <w:sz w:val="24"/>
        </w:rPr>
      </w:pPr>
      <w:r>
        <w:rPr>
          <w:rFonts w:hint="eastAsia" w:ascii="宋体" w:hAnsi="宋体" w:cs="宋体"/>
          <w:b/>
          <w:sz w:val="24"/>
        </w:rPr>
        <w:t xml:space="preserve">   2.定义</w:t>
      </w:r>
    </w:p>
    <w:p w14:paraId="09DE549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89A268B">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0BDABD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E8E664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261D02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19EB166">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6A8491E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96DC744">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270EC4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165EF76">
      <w:pPr>
        <w:spacing w:line="360" w:lineRule="auto"/>
        <w:ind w:firstLine="240" w:firstLineChars="100"/>
        <w:rPr>
          <w:rFonts w:ascii="宋体" w:hAnsi="宋体" w:cs="宋体"/>
          <w:sz w:val="24"/>
        </w:rPr>
      </w:pPr>
      <w:r>
        <w:rPr>
          <w:rFonts w:hint="eastAsia" w:ascii="宋体" w:hAnsi="宋体" w:cs="宋体"/>
          <w:sz w:val="24"/>
        </w:rPr>
        <w:t>3.2 支持绿色发展</w:t>
      </w:r>
    </w:p>
    <w:p w14:paraId="7023714C">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DDF9D20">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3F79B8C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31E63E82">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5AFFB67A">
      <w:pPr>
        <w:spacing w:line="360" w:lineRule="auto"/>
        <w:ind w:firstLine="240" w:firstLineChars="100"/>
        <w:rPr>
          <w:rFonts w:ascii="宋体" w:hAnsi="宋体" w:cs="宋体"/>
          <w:sz w:val="24"/>
        </w:rPr>
      </w:pPr>
      <w:r>
        <w:rPr>
          <w:rFonts w:hint="eastAsia" w:ascii="宋体" w:hAnsi="宋体" w:cs="宋体"/>
          <w:sz w:val="24"/>
        </w:rPr>
        <w:t>3.3支持中小企业发展</w:t>
      </w:r>
    </w:p>
    <w:p w14:paraId="6804E28D">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C11201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3B36B2A">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7C6F05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35DB5B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B066B70">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F842EC9">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AEAFE6">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13634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AA2DF2C">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24B1BD7">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0E52863">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947BDBB">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7A4A87E8">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09B2FF6B">
      <w:pPr>
        <w:pStyle w:val="892"/>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0E44D54E">
      <w:pPr>
        <w:pStyle w:val="892"/>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11849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13F062B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82A4945">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6005EE7">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3114803">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05AF135">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A8813B0">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2980E8C">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7138021">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EFD93C1">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C47792B">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3E08DCD">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D74F408">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A3E5313">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0A4ACFB">
      <w:pPr>
        <w:pStyle w:val="892"/>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4F52EC2">
      <w:pPr>
        <w:pStyle w:val="892"/>
        <w:shd w:val="clear" w:color="auto" w:fill="FFFFFF"/>
        <w:snapToGrid w:val="0"/>
        <w:spacing w:after="240" w:afterAutospacing="0" w:line="360" w:lineRule="auto"/>
        <w:ind w:firstLine="400"/>
        <w:contextualSpacing/>
      </w:pPr>
      <w:r>
        <w:rPr>
          <w:rFonts w:hint="eastAsia"/>
        </w:rPr>
        <w:t>质疑函范本及制作说明详见附件2。</w:t>
      </w:r>
    </w:p>
    <w:p w14:paraId="59F08B20">
      <w:pPr>
        <w:pStyle w:val="892"/>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0E242F5">
      <w:pPr>
        <w:pStyle w:val="892"/>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采购代理机构在质疑回复后5个工作日内，在浙江政府采购网的“其他公告”栏目公开质疑答复，答复内容应当完整。质疑函作为附件上传</w:t>
      </w:r>
    </w:p>
    <w:p w14:paraId="67BDA159">
      <w:pPr>
        <w:pStyle w:val="892"/>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210AA33">
      <w:pPr>
        <w:pStyle w:val="892"/>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82D1C4D">
      <w:pPr>
        <w:pStyle w:val="892"/>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43C1D7C">
      <w:pPr>
        <w:pStyle w:val="892"/>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D86E38E">
      <w:pPr>
        <w:pStyle w:val="892"/>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2AC9756">
      <w:pPr>
        <w:pStyle w:val="892"/>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00E7B5FF">
      <w:pPr>
        <w:pStyle w:val="892"/>
        <w:shd w:val="clear" w:color="auto" w:fill="FFFFFF"/>
        <w:snapToGrid w:val="0"/>
        <w:spacing w:after="240" w:afterAutospacing="0" w:line="360" w:lineRule="auto"/>
        <w:ind w:firstLine="480" w:firstLineChars="200"/>
        <w:contextualSpacing/>
      </w:pPr>
      <w:r>
        <w:rPr>
          <w:rFonts w:hint="eastAsia"/>
        </w:rPr>
        <w:t>4.4.5政府采购项目投诉材料可寄送至江山市财政局采监科，地址：衢州市江山市鹿溪中路240号5楼采监科办公室，收件人：王科长，电话：0570-4033881。。</w:t>
      </w:r>
    </w:p>
    <w:p w14:paraId="1E47D39E">
      <w:pPr>
        <w:pStyle w:val="892"/>
        <w:shd w:val="clear" w:color="auto" w:fill="FFFFFF"/>
        <w:snapToGrid w:val="0"/>
        <w:spacing w:after="240" w:afterAutospacing="0" w:line="360" w:lineRule="auto"/>
        <w:ind w:firstLine="400"/>
        <w:contextualSpacing/>
      </w:pPr>
      <w:r>
        <w:rPr>
          <w:rFonts w:hint="eastAsia"/>
        </w:rPr>
        <w:t>投诉书范本及制作说明详见附件3。</w:t>
      </w:r>
    </w:p>
    <w:p w14:paraId="5E940786">
      <w:pPr>
        <w:pStyle w:val="136"/>
        <w:snapToGrid w:val="0"/>
        <w:spacing w:before="0"/>
        <w:ind w:firstLine="360"/>
        <w:rPr>
          <w:rFonts w:ascii="宋体" w:hAnsi="宋体" w:cs="宋体"/>
          <w:sz w:val="18"/>
          <w:szCs w:val="18"/>
        </w:rPr>
      </w:pPr>
    </w:p>
    <w:p w14:paraId="02E3EC4E">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97306D4">
      <w:pPr>
        <w:pStyle w:val="34"/>
        <w:spacing w:line="360" w:lineRule="auto"/>
        <w:rPr>
          <w:rFonts w:hAnsi="宋体" w:cs="宋体"/>
          <w:b/>
          <w:sz w:val="24"/>
          <w:szCs w:val="24"/>
        </w:rPr>
      </w:pPr>
      <w:r>
        <w:rPr>
          <w:rFonts w:hint="eastAsia" w:hAnsi="宋体" w:cs="宋体"/>
          <w:b/>
          <w:sz w:val="24"/>
          <w:szCs w:val="24"/>
        </w:rPr>
        <w:t>5．招标文件的构成</w:t>
      </w:r>
    </w:p>
    <w:p w14:paraId="3BD5A4D1">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8C7B34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E031C1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FEB556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74ABFE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7A3C7D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9FFE7FE">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27898E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743B714">
      <w:pPr>
        <w:pStyle w:val="34"/>
        <w:spacing w:line="360" w:lineRule="auto"/>
        <w:rPr>
          <w:rFonts w:hAnsi="宋体" w:cs="宋体"/>
          <w:b/>
          <w:sz w:val="24"/>
          <w:szCs w:val="24"/>
        </w:rPr>
      </w:pPr>
      <w:r>
        <w:rPr>
          <w:rFonts w:hint="eastAsia" w:hAnsi="宋体" w:cs="宋体"/>
          <w:b/>
          <w:sz w:val="24"/>
          <w:szCs w:val="24"/>
        </w:rPr>
        <w:t>6. 招标文件的澄清、修改</w:t>
      </w:r>
    </w:p>
    <w:p w14:paraId="145FA042">
      <w:pPr>
        <w:pStyle w:val="13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532DFF6">
      <w:pPr>
        <w:pStyle w:val="136"/>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9C7ECCD">
      <w:pPr>
        <w:pStyle w:val="23"/>
        <w:tabs>
          <w:tab w:val="left" w:pos="6920"/>
        </w:tabs>
        <w:rPr>
          <w:rFonts w:hAnsi="宋体" w:cs="宋体"/>
          <w:sz w:val="18"/>
          <w:szCs w:val="18"/>
          <w:lang w:val="en-US"/>
        </w:rPr>
      </w:pPr>
      <w:r>
        <w:rPr>
          <w:rFonts w:hint="eastAsia" w:hAnsi="宋体" w:cs="宋体"/>
          <w:szCs w:val="24"/>
          <w:lang w:val="en-US"/>
        </w:rPr>
        <w:t xml:space="preserve">    </w:t>
      </w:r>
      <w:r>
        <w:rPr>
          <w:rFonts w:hint="eastAsia" w:hAnsi="宋体" w:cs="宋体"/>
          <w:szCs w:val="24"/>
          <w:lang w:val="en-US"/>
        </w:rPr>
        <w:tab/>
      </w:r>
    </w:p>
    <w:p w14:paraId="06CD2E76">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690763E">
      <w:pPr>
        <w:pStyle w:val="34"/>
        <w:spacing w:line="360" w:lineRule="auto"/>
        <w:rPr>
          <w:rFonts w:hAnsi="宋体" w:cs="宋体"/>
          <w:b/>
          <w:sz w:val="24"/>
          <w:szCs w:val="24"/>
        </w:rPr>
      </w:pPr>
      <w:r>
        <w:rPr>
          <w:rFonts w:hint="eastAsia" w:hAnsi="宋体" w:cs="宋体"/>
          <w:b/>
          <w:sz w:val="24"/>
          <w:szCs w:val="24"/>
        </w:rPr>
        <w:t>7. 招标文件的获取</w:t>
      </w:r>
    </w:p>
    <w:p w14:paraId="75FE784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A73C846">
      <w:pPr>
        <w:pStyle w:val="34"/>
        <w:spacing w:line="360" w:lineRule="auto"/>
        <w:rPr>
          <w:rFonts w:hAnsi="宋体" w:cs="宋体"/>
          <w:b/>
          <w:sz w:val="24"/>
          <w:szCs w:val="24"/>
        </w:rPr>
      </w:pPr>
      <w:r>
        <w:rPr>
          <w:rFonts w:hint="eastAsia" w:hAnsi="宋体" w:cs="宋体"/>
          <w:b/>
          <w:sz w:val="24"/>
          <w:szCs w:val="24"/>
        </w:rPr>
        <w:t>8.开标前答疑会或现场考察</w:t>
      </w:r>
    </w:p>
    <w:p w14:paraId="7B48A966">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7B0F4C2">
      <w:pPr>
        <w:pStyle w:val="34"/>
        <w:spacing w:line="360" w:lineRule="auto"/>
        <w:rPr>
          <w:rFonts w:hAnsi="宋体" w:cs="宋体"/>
          <w:b/>
          <w:szCs w:val="24"/>
        </w:rPr>
      </w:pPr>
      <w:r>
        <w:rPr>
          <w:rFonts w:hint="eastAsia" w:hAnsi="宋体" w:cs="宋体"/>
          <w:b/>
          <w:kern w:val="28"/>
          <w:sz w:val="24"/>
          <w:szCs w:val="24"/>
        </w:rPr>
        <w:t>9.投标保证金</w:t>
      </w:r>
    </w:p>
    <w:p w14:paraId="66C75ACD">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6EC1526">
      <w:pPr>
        <w:pStyle w:val="34"/>
        <w:spacing w:line="360" w:lineRule="auto"/>
        <w:rPr>
          <w:rFonts w:hAnsi="宋体" w:cs="宋体"/>
          <w:b/>
          <w:sz w:val="24"/>
          <w:szCs w:val="24"/>
        </w:rPr>
      </w:pPr>
      <w:r>
        <w:rPr>
          <w:rFonts w:hint="eastAsia" w:hAnsi="宋体" w:cs="宋体"/>
          <w:b/>
          <w:sz w:val="24"/>
          <w:szCs w:val="24"/>
        </w:rPr>
        <w:t>10. 投标文件的语言</w:t>
      </w:r>
    </w:p>
    <w:p w14:paraId="35CD876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9A6CB51">
      <w:pPr>
        <w:pStyle w:val="34"/>
        <w:spacing w:line="360" w:lineRule="auto"/>
        <w:rPr>
          <w:rFonts w:hAnsi="宋体" w:cs="宋体"/>
          <w:b/>
          <w:sz w:val="24"/>
          <w:szCs w:val="24"/>
        </w:rPr>
      </w:pPr>
      <w:r>
        <w:rPr>
          <w:rFonts w:hint="eastAsia" w:hAnsi="宋体" w:cs="宋体"/>
          <w:b/>
          <w:sz w:val="24"/>
          <w:szCs w:val="24"/>
        </w:rPr>
        <w:t>11. 投标文件的组成</w:t>
      </w:r>
    </w:p>
    <w:p w14:paraId="4092BA13">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2483D9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3533872">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36FEBA3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93D44A6">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8D6A88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DB8823C">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73D7C85">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AA4318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CBAF930">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AB948C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6012E34">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232CB2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E2EF02F">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0DD549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8C19021">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1584D4AC">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14:paraId="7B8E7274">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EBAC111">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4C562A6">
      <w:pPr>
        <w:pStyle w:val="136"/>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5284AC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33A7E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8411DD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36EFD05">
      <w:pPr>
        <w:snapToGrid w:val="0"/>
        <w:spacing w:line="360" w:lineRule="auto"/>
        <w:rPr>
          <w:rFonts w:ascii="宋体" w:hAnsi="宋体" w:cs="宋体"/>
          <w:b/>
          <w:sz w:val="24"/>
        </w:rPr>
      </w:pPr>
      <w:r>
        <w:rPr>
          <w:rFonts w:hint="eastAsia" w:ascii="宋体" w:hAnsi="宋体" w:cs="宋体"/>
          <w:b/>
          <w:sz w:val="24"/>
        </w:rPr>
        <w:t>13.投标文件的签署、盖章</w:t>
      </w:r>
    </w:p>
    <w:p w14:paraId="5D9CF5F0">
      <w:pPr>
        <w:pStyle w:val="13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ED9EAA1">
      <w:pPr>
        <w:pStyle w:val="13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7AC3BED">
      <w:pPr>
        <w:pStyle w:val="13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3FB6709">
      <w:pPr>
        <w:pStyle w:val="136"/>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C5DF23E">
      <w:pPr>
        <w:pStyle w:val="13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DA5A10">
      <w:pPr>
        <w:pStyle w:val="13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1009D93">
      <w:pPr>
        <w:pStyle w:val="136"/>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6AA32CA">
      <w:pPr>
        <w:pStyle w:val="34"/>
        <w:spacing w:line="360" w:lineRule="auto"/>
        <w:rPr>
          <w:rFonts w:hAnsi="宋体" w:cs="宋体"/>
          <w:b/>
          <w:sz w:val="24"/>
          <w:szCs w:val="24"/>
        </w:rPr>
      </w:pPr>
      <w:r>
        <w:rPr>
          <w:rFonts w:hint="eastAsia" w:hAnsi="宋体" w:cs="宋体"/>
          <w:b/>
          <w:sz w:val="24"/>
          <w:szCs w:val="24"/>
        </w:rPr>
        <w:t>15.备份投标文件</w:t>
      </w:r>
    </w:p>
    <w:p w14:paraId="5EFB767F">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3A6D95BE">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79A6D97">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5E1319D">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FD9AA8E">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19C773B">
      <w:pPr>
        <w:pStyle w:val="136"/>
        <w:spacing w:before="0"/>
        <w:ind w:firstLine="0" w:firstLineChars="0"/>
        <w:rPr>
          <w:rFonts w:ascii="宋体" w:hAnsi="宋体" w:cs="宋体"/>
          <w:b/>
          <w:szCs w:val="24"/>
        </w:rPr>
      </w:pPr>
      <w:r>
        <w:rPr>
          <w:rFonts w:hint="eastAsia" w:ascii="宋体" w:hAnsi="宋体" w:cs="宋体"/>
          <w:b/>
          <w:szCs w:val="24"/>
        </w:rPr>
        <w:t>16.投标文件的无效处理</w:t>
      </w:r>
    </w:p>
    <w:p w14:paraId="2FB24C26">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85F3A57">
      <w:pPr>
        <w:pStyle w:val="136"/>
        <w:spacing w:before="0"/>
        <w:ind w:firstLine="0" w:firstLineChars="0"/>
        <w:rPr>
          <w:rFonts w:ascii="宋体" w:hAnsi="宋体" w:cs="宋体"/>
          <w:b/>
          <w:szCs w:val="24"/>
        </w:rPr>
      </w:pPr>
      <w:r>
        <w:rPr>
          <w:rFonts w:hint="eastAsia" w:ascii="宋体" w:hAnsi="宋体" w:cs="宋体"/>
          <w:b/>
          <w:szCs w:val="24"/>
        </w:rPr>
        <w:t>17.投标有效期</w:t>
      </w:r>
    </w:p>
    <w:p w14:paraId="636F7A3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7EA7304">
      <w:pPr>
        <w:pStyle w:val="136"/>
        <w:spacing w:before="0"/>
        <w:ind w:firstLine="480"/>
        <w:rPr>
          <w:rFonts w:ascii="宋体" w:hAnsi="宋体" w:cs="宋体"/>
        </w:rPr>
      </w:pPr>
      <w:r>
        <w:rPr>
          <w:rFonts w:hint="eastAsia" w:ascii="宋体" w:hAnsi="宋体" w:cs="宋体"/>
        </w:rPr>
        <w:t>17.2投标文件合格投递后，自投标截止日期起，在投标有效期内有效。</w:t>
      </w:r>
    </w:p>
    <w:p w14:paraId="6C732F6C">
      <w:pPr>
        <w:pStyle w:val="136"/>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BCC64F5">
      <w:pPr>
        <w:pStyle w:val="136"/>
        <w:spacing w:before="0"/>
        <w:ind w:firstLine="643"/>
        <w:rPr>
          <w:rFonts w:ascii="宋体" w:hAnsi="宋体" w:cs="宋体"/>
          <w:b/>
          <w:sz w:val="32"/>
        </w:rPr>
      </w:pPr>
    </w:p>
    <w:p w14:paraId="3FC383AA">
      <w:pPr>
        <w:pStyle w:val="136"/>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5F4D074">
      <w:pPr>
        <w:pStyle w:val="56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2ED31BA">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AF10846">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3AE3B55">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51FE606">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4790998">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29121802">
      <w:pPr>
        <w:pStyle w:val="136"/>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D258DB0">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A08D6B0">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F3D1C5A">
      <w:pPr>
        <w:pStyle w:val="136"/>
        <w:spacing w:before="0"/>
        <w:ind w:firstLine="0" w:firstLineChars="0"/>
        <w:rPr>
          <w:rFonts w:ascii="宋体" w:hAnsi="宋体" w:cs="宋体"/>
          <w:b/>
          <w:szCs w:val="24"/>
        </w:rPr>
      </w:pPr>
      <w:r>
        <w:rPr>
          <w:rFonts w:hint="eastAsia" w:ascii="宋体" w:hAnsi="宋体" w:cs="宋体"/>
          <w:b/>
          <w:szCs w:val="24"/>
        </w:rPr>
        <w:t>20、信用信息查询</w:t>
      </w:r>
    </w:p>
    <w:p w14:paraId="57D13F59">
      <w:pPr>
        <w:pStyle w:val="13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01663763">
      <w:pPr>
        <w:pStyle w:val="13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7E13309">
      <w:pPr>
        <w:pStyle w:val="13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CEE203B">
      <w:pPr>
        <w:pStyle w:val="13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3A9FFC6">
      <w:pPr>
        <w:pStyle w:val="136"/>
        <w:spacing w:before="0"/>
        <w:ind w:firstLine="0" w:firstLineChars="0"/>
        <w:rPr>
          <w:rFonts w:ascii="宋体" w:hAnsi="宋体" w:cs="宋体"/>
          <w:kern w:val="0"/>
          <w:szCs w:val="24"/>
        </w:rPr>
      </w:pPr>
    </w:p>
    <w:p w14:paraId="33F84991">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F654977">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F8F953A">
      <w:pPr>
        <w:spacing w:line="360" w:lineRule="auto"/>
        <w:rPr>
          <w:rFonts w:ascii="宋体" w:hAnsi="宋体" w:cs="宋体"/>
          <w:b/>
          <w:sz w:val="24"/>
        </w:rPr>
      </w:pPr>
    </w:p>
    <w:p w14:paraId="7E346B3D">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BF18598">
      <w:pPr>
        <w:pStyle w:val="26"/>
        <w:spacing w:line="360" w:lineRule="auto"/>
        <w:ind w:left="479" w:hanging="479" w:hangingChars="199"/>
        <w:rPr>
          <w:rFonts w:cs="宋体"/>
          <w:b/>
        </w:rPr>
      </w:pPr>
      <w:r>
        <w:rPr>
          <w:rFonts w:hint="eastAsia" w:cs="宋体"/>
          <w:b/>
        </w:rPr>
        <w:t>22. 确定中标供应商</w:t>
      </w:r>
    </w:p>
    <w:p w14:paraId="23414ED4">
      <w:pPr>
        <w:pStyle w:val="13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CB0E674">
      <w:pPr>
        <w:pStyle w:val="13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44B6D7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AA1CB1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09892A1">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75DB34A">
      <w:pPr>
        <w:snapToGrid w:val="0"/>
        <w:spacing w:line="360" w:lineRule="auto"/>
        <w:ind w:left="120" w:leftChars="57" w:firstLine="482" w:firstLineChars="150"/>
        <w:jc w:val="center"/>
        <w:rPr>
          <w:rFonts w:ascii="宋体" w:hAnsi="宋体" w:cs="宋体"/>
          <w:b/>
          <w:sz w:val="32"/>
        </w:rPr>
      </w:pPr>
    </w:p>
    <w:p w14:paraId="331F7BBE">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01D50AA">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AC7EFF3">
      <w:pPr>
        <w:pStyle w:val="26"/>
        <w:spacing w:line="360" w:lineRule="auto"/>
        <w:ind w:left="479" w:hanging="479" w:hangingChars="199"/>
        <w:rPr>
          <w:rFonts w:cs="宋体"/>
          <w:b/>
        </w:rPr>
      </w:pPr>
      <w:r>
        <w:rPr>
          <w:rFonts w:hint="eastAsia" w:cs="宋体"/>
          <w:b/>
        </w:rPr>
        <w:t>25. 合同的签订</w:t>
      </w:r>
    </w:p>
    <w:p w14:paraId="290B0F6A">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1511A72">
      <w:pPr>
        <w:pStyle w:val="13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E017458">
      <w:pPr>
        <w:pStyle w:val="13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3144836">
      <w:pPr>
        <w:pStyle w:val="13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F4EB5E5">
      <w:pPr>
        <w:pStyle w:val="13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F57D251">
      <w:pPr>
        <w:pStyle w:val="26"/>
        <w:spacing w:line="360" w:lineRule="auto"/>
        <w:ind w:left="479" w:hanging="479" w:hangingChars="199"/>
        <w:rPr>
          <w:rFonts w:cs="宋体"/>
          <w:b/>
        </w:rPr>
      </w:pPr>
      <w:r>
        <w:rPr>
          <w:rFonts w:hint="eastAsia" w:cs="宋体"/>
          <w:b/>
        </w:rPr>
        <w:t>26. 履约保证金</w:t>
      </w:r>
    </w:p>
    <w:p w14:paraId="7F1B181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87ED80C">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B72BFB">
      <w:pPr>
        <w:pStyle w:val="3"/>
      </w:pPr>
      <w:r>
        <w:rPr>
          <w:rFonts w:ascii="宋体" w:hAnsi="宋体" w:eastAsia="宋体"/>
          <w:sz w:val="24"/>
          <w:lang w:val="en-US"/>
        </w:rPr>
        <w:t>27.预付款</w:t>
      </w:r>
    </w:p>
    <w:p w14:paraId="5043DCA7">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64248691"/>
    <w:p w14:paraId="5B900747">
      <w:pPr>
        <w:snapToGrid w:val="0"/>
        <w:spacing w:line="360" w:lineRule="auto"/>
        <w:ind w:firstLine="3357" w:firstLineChars="1045"/>
        <w:rPr>
          <w:rFonts w:ascii="宋体" w:hAnsi="宋体" w:cs="宋体"/>
          <w:b/>
          <w:sz w:val="32"/>
        </w:rPr>
      </w:pPr>
    </w:p>
    <w:p w14:paraId="73D48E1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3B5055E">
      <w:pPr>
        <w:pStyle w:val="136"/>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0CF0359">
      <w:pPr>
        <w:pStyle w:val="136"/>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0C89A2A">
      <w:pPr>
        <w:pStyle w:val="136"/>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C7BC33E">
      <w:pPr>
        <w:pStyle w:val="136"/>
        <w:snapToGrid w:val="0"/>
        <w:spacing w:before="0"/>
        <w:ind w:firstLine="480"/>
        <w:rPr>
          <w:rFonts w:ascii="宋体" w:hAnsi="宋体" w:cs="宋体"/>
        </w:rPr>
      </w:pPr>
      <w:r>
        <w:rPr>
          <w:rFonts w:hint="eastAsia" w:ascii="宋体" w:hAnsi="宋体" w:cs="宋体"/>
        </w:rPr>
        <w:t>28.3电子交易平台发现严重安全漏洞，有潜在泄密危险的；</w:t>
      </w:r>
    </w:p>
    <w:p w14:paraId="0F81AB6B">
      <w:pPr>
        <w:pStyle w:val="136"/>
        <w:snapToGrid w:val="0"/>
        <w:spacing w:before="0"/>
        <w:ind w:firstLine="480"/>
        <w:rPr>
          <w:rFonts w:ascii="宋体" w:hAnsi="宋体" w:cs="宋体"/>
        </w:rPr>
      </w:pPr>
      <w:r>
        <w:rPr>
          <w:rFonts w:hint="eastAsia" w:ascii="宋体" w:hAnsi="宋体" w:cs="宋体"/>
        </w:rPr>
        <w:t xml:space="preserve">28.4病毒发作导致不能进行正常操作的； </w:t>
      </w:r>
    </w:p>
    <w:p w14:paraId="3F728936">
      <w:pPr>
        <w:pStyle w:val="136"/>
        <w:snapToGrid w:val="0"/>
        <w:spacing w:before="0"/>
        <w:ind w:firstLine="480"/>
        <w:rPr>
          <w:rFonts w:ascii="宋体" w:hAnsi="宋体" w:cs="宋体"/>
        </w:rPr>
      </w:pPr>
      <w:r>
        <w:rPr>
          <w:rFonts w:hint="eastAsia" w:ascii="宋体" w:hAnsi="宋体" w:cs="宋体"/>
        </w:rPr>
        <w:t>28.5其他无法保证电子交易的公平、公正和安全的情况。</w:t>
      </w:r>
    </w:p>
    <w:p w14:paraId="3188CB1B">
      <w:pPr>
        <w:pStyle w:val="136"/>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B0A2EDD">
      <w:pPr>
        <w:tabs>
          <w:tab w:val="left" w:pos="0"/>
        </w:tabs>
        <w:spacing w:line="360" w:lineRule="auto"/>
        <w:ind w:firstLine="480"/>
        <w:rPr>
          <w:rFonts w:ascii="宋体" w:hAnsi="宋体" w:cs="宋体"/>
          <w:sz w:val="24"/>
        </w:rPr>
      </w:pPr>
    </w:p>
    <w:p w14:paraId="76E64D7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776FFF7">
      <w:pPr>
        <w:pStyle w:val="26"/>
        <w:spacing w:line="360" w:lineRule="auto"/>
        <w:ind w:firstLine="0" w:firstLineChars="0"/>
        <w:rPr>
          <w:rFonts w:cs="宋体"/>
          <w:b/>
        </w:rPr>
      </w:pPr>
      <w:r>
        <w:rPr>
          <w:rFonts w:hint="eastAsia" w:cs="宋体"/>
          <w:b/>
        </w:rPr>
        <w:t>30.验收</w:t>
      </w:r>
    </w:p>
    <w:p w14:paraId="670F1BB3">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553B7E">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470F228">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02DE83">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2392D6">
      <w:pPr>
        <w:tabs>
          <w:tab w:val="left" w:pos="0"/>
        </w:tabs>
        <w:spacing w:line="360" w:lineRule="auto"/>
        <w:ind w:firstLine="480"/>
        <w:rPr>
          <w:rFonts w:ascii="宋体" w:hAnsi="宋体" w:cs="宋体"/>
          <w:kern w:val="0"/>
          <w:sz w:val="24"/>
        </w:rPr>
      </w:pPr>
    </w:p>
    <w:p w14:paraId="7874502F">
      <w:pPr>
        <w:numPr>
          <w:ilvl w:val="0"/>
          <w:numId w:val="0"/>
        </w:numPr>
        <w:tabs>
          <w:tab w:val="left" w:pos="0"/>
        </w:tabs>
        <w:spacing w:line="360" w:lineRule="auto"/>
        <w:jc w:val="both"/>
        <w:rPr>
          <w:rFonts w:hint="eastAsia" w:ascii="宋体" w:hAnsi="宋体" w:cs="宋体"/>
          <w:color w:val="000000"/>
          <w:kern w:val="0"/>
          <w:sz w:val="36"/>
          <w:szCs w:val="40"/>
        </w:rPr>
      </w:pPr>
    </w:p>
    <w:p w14:paraId="592D8D85">
      <w:pPr>
        <w:numPr>
          <w:ilvl w:val="0"/>
          <w:numId w:val="0"/>
        </w:numPr>
        <w:tabs>
          <w:tab w:val="left" w:pos="0"/>
        </w:tabs>
        <w:spacing w:line="360" w:lineRule="auto"/>
        <w:jc w:val="both"/>
        <w:rPr>
          <w:rFonts w:hint="eastAsia" w:ascii="宋体" w:hAnsi="宋体" w:cs="宋体"/>
          <w:color w:val="000000"/>
          <w:kern w:val="0"/>
          <w:sz w:val="36"/>
          <w:szCs w:val="40"/>
        </w:rPr>
      </w:pPr>
    </w:p>
    <w:p w14:paraId="5818DA29">
      <w:pPr>
        <w:numPr>
          <w:ilvl w:val="0"/>
          <w:numId w:val="0"/>
        </w:numPr>
        <w:tabs>
          <w:tab w:val="left" w:pos="0"/>
        </w:tabs>
        <w:spacing w:line="360" w:lineRule="auto"/>
        <w:jc w:val="both"/>
        <w:rPr>
          <w:rFonts w:hint="eastAsia" w:ascii="宋体" w:hAnsi="宋体" w:cs="宋体"/>
          <w:color w:val="000000"/>
          <w:kern w:val="0"/>
          <w:sz w:val="36"/>
          <w:szCs w:val="40"/>
        </w:rPr>
      </w:pPr>
    </w:p>
    <w:p w14:paraId="459545FA">
      <w:pPr>
        <w:numPr>
          <w:ilvl w:val="0"/>
          <w:numId w:val="0"/>
        </w:numPr>
        <w:tabs>
          <w:tab w:val="left" w:pos="0"/>
        </w:tabs>
        <w:spacing w:line="360" w:lineRule="auto"/>
        <w:jc w:val="both"/>
        <w:rPr>
          <w:rFonts w:hint="eastAsia" w:ascii="宋体" w:hAnsi="宋体" w:cs="宋体"/>
          <w:color w:val="000000"/>
          <w:kern w:val="0"/>
          <w:sz w:val="36"/>
          <w:szCs w:val="40"/>
        </w:rPr>
      </w:pPr>
    </w:p>
    <w:p w14:paraId="33BD4591">
      <w:pPr>
        <w:numPr>
          <w:ilvl w:val="0"/>
          <w:numId w:val="0"/>
        </w:numPr>
        <w:tabs>
          <w:tab w:val="left" w:pos="0"/>
        </w:tabs>
        <w:spacing w:line="360" w:lineRule="auto"/>
        <w:jc w:val="both"/>
        <w:rPr>
          <w:rFonts w:hint="eastAsia" w:ascii="宋体" w:hAnsi="宋体" w:cs="宋体"/>
          <w:color w:val="000000"/>
          <w:kern w:val="0"/>
          <w:sz w:val="36"/>
          <w:szCs w:val="40"/>
        </w:rPr>
      </w:pPr>
    </w:p>
    <w:p w14:paraId="595A8984">
      <w:pPr>
        <w:numPr>
          <w:ilvl w:val="0"/>
          <w:numId w:val="0"/>
        </w:numPr>
        <w:tabs>
          <w:tab w:val="left" w:pos="0"/>
        </w:tabs>
        <w:spacing w:line="360" w:lineRule="auto"/>
        <w:jc w:val="both"/>
        <w:rPr>
          <w:rFonts w:hint="eastAsia" w:ascii="宋体" w:hAnsi="宋体" w:cs="宋体"/>
          <w:color w:val="000000"/>
          <w:kern w:val="0"/>
          <w:sz w:val="36"/>
          <w:szCs w:val="40"/>
        </w:rPr>
      </w:pPr>
    </w:p>
    <w:p w14:paraId="6C76D2A7">
      <w:pPr>
        <w:numPr>
          <w:ilvl w:val="0"/>
          <w:numId w:val="0"/>
        </w:numPr>
        <w:tabs>
          <w:tab w:val="left" w:pos="0"/>
        </w:tabs>
        <w:spacing w:line="360" w:lineRule="auto"/>
        <w:jc w:val="both"/>
        <w:rPr>
          <w:rFonts w:hint="eastAsia" w:ascii="宋体" w:hAnsi="宋体" w:cs="宋体"/>
          <w:color w:val="000000"/>
          <w:kern w:val="0"/>
          <w:sz w:val="36"/>
          <w:szCs w:val="40"/>
        </w:rPr>
      </w:pPr>
    </w:p>
    <w:p w14:paraId="23B2A136">
      <w:pPr>
        <w:numPr>
          <w:ilvl w:val="0"/>
          <w:numId w:val="0"/>
        </w:numPr>
        <w:tabs>
          <w:tab w:val="left" w:pos="0"/>
        </w:tabs>
        <w:spacing w:line="360" w:lineRule="auto"/>
        <w:jc w:val="both"/>
        <w:rPr>
          <w:rFonts w:hint="eastAsia" w:ascii="宋体" w:hAnsi="宋体" w:cs="宋体"/>
          <w:color w:val="000000"/>
          <w:kern w:val="0"/>
          <w:sz w:val="36"/>
          <w:szCs w:val="40"/>
        </w:rPr>
      </w:pPr>
    </w:p>
    <w:p w14:paraId="6930C02C">
      <w:pPr>
        <w:numPr>
          <w:ilvl w:val="0"/>
          <w:numId w:val="0"/>
        </w:numPr>
        <w:tabs>
          <w:tab w:val="left" w:pos="0"/>
        </w:tabs>
        <w:spacing w:line="360" w:lineRule="auto"/>
        <w:jc w:val="both"/>
        <w:rPr>
          <w:rFonts w:hint="eastAsia" w:ascii="宋体" w:hAnsi="宋体" w:cs="宋体"/>
          <w:color w:val="000000"/>
          <w:kern w:val="0"/>
          <w:sz w:val="36"/>
          <w:szCs w:val="40"/>
        </w:rPr>
      </w:pPr>
    </w:p>
    <w:p w14:paraId="7E47EC1B">
      <w:pPr>
        <w:numPr>
          <w:ilvl w:val="0"/>
          <w:numId w:val="0"/>
        </w:numPr>
        <w:tabs>
          <w:tab w:val="left" w:pos="0"/>
        </w:tabs>
        <w:spacing w:line="360" w:lineRule="auto"/>
        <w:jc w:val="both"/>
        <w:rPr>
          <w:rFonts w:hint="eastAsia" w:ascii="宋体" w:hAnsi="宋体" w:cs="宋体"/>
          <w:color w:val="000000"/>
          <w:kern w:val="0"/>
          <w:sz w:val="36"/>
          <w:szCs w:val="40"/>
        </w:rPr>
      </w:pPr>
    </w:p>
    <w:p w14:paraId="3FFFA06C">
      <w:pPr>
        <w:numPr>
          <w:ilvl w:val="0"/>
          <w:numId w:val="0"/>
        </w:numPr>
        <w:tabs>
          <w:tab w:val="left" w:pos="0"/>
        </w:tabs>
        <w:spacing w:line="360" w:lineRule="auto"/>
        <w:jc w:val="both"/>
        <w:rPr>
          <w:rFonts w:hint="eastAsia" w:ascii="宋体" w:hAnsi="宋体" w:cs="宋体"/>
          <w:color w:val="000000"/>
          <w:kern w:val="0"/>
          <w:sz w:val="36"/>
          <w:szCs w:val="40"/>
        </w:rPr>
      </w:pPr>
    </w:p>
    <w:p w14:paraId="73DB47B2">
      <w:pPr>
        <w:numPr>
          <w:ilvl w:val="0"/>
          <w:numId w:val="0"/>
        </w:numPr>
        <w:tabs>
          <w:tab w:val="left" w:pos="0"/>
        </w:tabs>
        <w:spacing w:line="360" w:lineRule="auto"/>
        <w:jc w:val="both"/>
        <w:rPr>
          <w:rFonts w:hint="eastAsia" w:ascii="宋体" w:hAnsi="宋体" w:cs="宋体"/>
          <w:color w:val="000000"/>
          <w:kern w:val="0"/>
          <w:sz w:val="36"/>
          <w:szCs w:val="40"/>
        </w:rPr>
      </w:pPr>
    </w:p>
    <w:p w14:paraId="059D45A2">
      <w:pPr>
        <w:numPr>
          <w:ilvl w:val="0"/>
          <w:numId w:val="0"/>
        </w:numPr>
        <w:tabs>
          <w:tab w:val="left" w:pos="0"/>
        </w:tabs>
        <w:spacing w:line="360" w:lineRule="auto"/>
        <w:jc w:val="both"/>
        <w:rPr>
          <w:rFonts w:hint="eastAsia" w:ascii="宋体" w:hAnsi="宋体" w:cs="宋体"/>
          <w:color w:val="000000"/>
          <w:kern w:val="0"/>
          <w:sz w:val="36"/>
          <w:szCs w:val="40"/>
        </w:rPr>
      </w:pPr>
    </w:p>
    <w:p w14:paraId="6A1D661D">
      <w:pPr>
        <w:numPr>
          <w:ilvl w:val="0"/>
          <w:numId w:val="0"/>
        </w:numPr>
        <w:tabs>
          <w:tab w:val="left" w:pos="0"/>
        </w:tabs>
        <w:spacing w:line="360" w:lineRule="auto"/>
        <w:jc w:val="both"/>
        <w:rPr>
          <w:rFonts w:hint="eastAsia" w:ascii="宋体" w:hAnsi="宋体" w:cs="宋体"/>
          <w:color w:val="000000"/>
          <w:kern w:val="0"/>
          <w:sz w:val="36"/>
          <w:szCs w:val="40"/>
        </w:rPr>
      </w:pPr>
    </w:p>
    <w:p w14:paraId="7EB688C6">
      <w:pPr>
        <w:numPr>
          <w:ilvl w:val="0"/>
          <w:numId w:val="0"/>
        </w:numPr>
        <w:tabs>
          <w:tab w:val="left" w:pos="0"/>
        </w:tabs>
        <w:spacing w:line="360" w:lineRule="auto"/>
        <w:jc w:val="both"/>
        <w:rPr>
          <w:rFonts w:hint="eastAsia" w:ascii="宋体" w:hAnsi="宋体" w:cs="宋体"/>
          <w:color w:val="000000"/>
          <w:kern w:val="0"/>
          <w:sz w:val="36"/>
          <w:szCs w:val="40"/>
        </w:rPr>
      </w:pPr>
    </w:p>
    <w:p w14:paraId="76C5CFC3">
      <w:pPr>
        <w:numPr>
          <w:ilvl w:val="0"/>
          <w:numId w:val="0"/>
        </w:numPr>
        <w:tabs>
          <w:tab w:val="left" w:pos="0"/>
        </w:tabs>
        <w:spacing w:line="360" w:lineRule="auto"/>
        <w:jc w:val="both"/>
        <w:rPr>
          <w:rFonts w:hint="eastAsia" w:ascii="宋体" w:hAnsi="宋体" w:cs="宋体"/>
          <w:color w:val="000000"/>
          <w:kern w:val="0"/>
          <w:sz w:val="36"/>
          <w:szCs w:val="40"/>
        </w:rPr>
      </w:pPr>
    </w:p>
    <w:p w14:paraId="3AE15A97">
      <w:pPr>
        <w:numPr>
          <w:ilvl w:val="0"/>
          <w:numId w:val="0"/>
        </w:numPr>
        <w:tabs>
          <w:tab w:val="left" w:pos="0"/>
        </w:tabs>
        <w:spacing w:line="360" w:lineRule="auto"/>
        <w:jc w:val="both"/>
        <w:rPr>
          <w:rFonts w:hint="eastAsia" w:ascii="宋体" w:hAnsi="宋体" w:cs="宋体"/>
          <w:color w:val="000000"/>
          <w:kern w:val="0"/>
          <w:sz w:val="36"/>
          <w:szCs w:val="40"/>
        </w:rPr>
      </w:pPr>
    </w:p>
    <w:p w14:paraId="6077C977">
      <w:pPr>
        <w:numPr>
          <w:ilvl w:val="0"/>
          <w:numId w:val="0"/>
        </w:numPr>
        <w:tabs>
          <w:tab w:val="left" w:pos="0"/>
        </w:tabs>
        <w:spacing w:line="360" w:lineRule="auto"/>
        <w:jc w:val="both"/>
        <w:rPr>
          <w:rFonts w:hint="eastAsia" w:ascii="宋体" w:hAnsi="宋体" w:cs="宋体"/>
          <w:color w:val="000000"/>
          <w:kern w:val="0"/>
          <w:sz w:val="36"/>
          <w:szCs w:val="40"/>
        </w:rPr>
      </w:pPr>
    </w:p>
    <w:p w14:paraId="24F66E74">
      <w:pPr>
        <w:numPr>
          <w:ilvl w:val="0"/>
          <w:numId w:val="0"/>
        </w:numPr>
        <w:tabs>
          <w:tab w:val="left" w:pos="0"/>
        </w:tabs>
        <w:spacing w:line="360" w:lineRule="auto"/>
        <w:ind w:firstLine="2880" w:firstLineChars="800"/>
        <w:jc w:val="both"/>
      </w:pPr>
      <w:r>
        <w:rPr>
          <w:rFonts w:hint="eastAsia" w:ascii="宋体" w:hAnsi="宋体" w:cs="宋体"/>
          <w:color w:val="000000"/>
          <w:kern w:val="0"/>
          <w:sz w:val="36"/>
          <w:szCs w:val="40"/>
          <w:lang w:val="en-US" w:eastAsia="zh-CN"/>
        </w:rPr>
        <w:t xml:space="preserve">第三部分 </w:t>
      </w:r>
      <w:r>
        <w:rPr>
          <w:rFonts w:hint="eastAsia" w:ascii="宋体" w:hAnsi="宋体" w:cs="宋体"/>
          <w:color w:val="000000"/>
          <w:kern w:val="0"/>
          <w:sz w:val="36"/>
          <w:szCs w:val="40"/>
        </w:rPr>
        <w:t>采购需求</w:t>
      </w:r>
    </w:p>
    <w:tbl>
      <w:tblPr>
        <w:tblStyle w:val="62"/>
        <w:tblpPr w:leftFromText="180" w:rightFromText="180" w:vertAnchor="text" w:horzAnchor="page" w:tblpX="1449" w:tblpY="684"/>
        <w:tblOverlap w:val="never"/>
        <w:tblW w:w="10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96"/>
        <w:gridCol w:w="6442"/>
        <w:gridCol w:w="616"/>
        <w:gridCol w:w="600"/>
        <w:gridCol w:w="1476"/>
      </w:tblGrid>
      <w:tr w14:paraId="26B4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0" w:hRule="atLeast"/>
        </w:trPr>
        <w:tc>
          <w:tcPr>
            <w:tcW w:w="10030" w:type="dxa"/>
            <w:gridSpan w:val="5"/>
            <w:shd w:val="clear" w:color="auto" w:fill="auto"/>
            <w:noWrap/>
            <w:tcMar>
              <w:top w:w="15" w:type="dxa"/>
              <w:left w:w="15" w:type="dxa"/>
              <w:right w:w="15" w:type="dxa"/>
            </w:tcMar>
            <w:vAlign w:val="center"/>
          </w:tcPr>
          <w:p w14:paraId="4F6245B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江山中学计算机机房配置清单表</w:t>
            </w:r>
          </w:p>
        </w:tc>
      </w:tr>
      <w:tr w14:paraId="4A64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6" w:hRule="atLeast"/>
        </w:trPr>
        <w:tc>
          <w:tcPr>
            <w:tcW w:w="896" w:type="dxa"/>
            <w:shd w:val="clear" w:color="auto" w:fill="auto"/>
            <w:noWrap/>
            <w:tcMar>
              <w:top w:w="15" w:type="dxa"/>
              <w:left w:w="15" w:type="dxa"/>
              <w:right w:w="15" w:type="dxa"/>
            </w:tcMar>
            <w:vAlign w:val="center"/>
          </w:tcPr>
          <w:p w14:paraId="30F55145">
            <w:pPr>
              <w:spacing w:line="360" w:lineRule="auto"/>
              <w:jc w:val="both"/>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名称</w:t>
            </w:r>
          </w:p>
        </w:tc>
        <w:tc>
          <w:tcPr>
            <w:tcW w:w="6442" w:type="dxa"/>
            <w:shd w:val="clear" w:color="auto" w:fill="auto"/>
            <w:noWrap/>
            <w:tcMar>
              <w:top w:w="15" w:type="dxa"/>
              <w:left w:w="15" w:type="dxa"/>
              <w:right w:w="15" w:type="dxa"/>
            </w:tcMar>
            <w:vAlign w:val="center"/>
          </w:tcPr>
          <w:p w14:paraId="4C43EF04">
            <w:pPr>
              <w:spacing w:line="360" w:lineRule="auto"/>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参数</w:t>
            </w:r>
          </w:p>
        </w:tc>
        <w:tc>
          <w:tcPr>
            <w:tcW w:w="616" w:type="dxa"/>
            <w:shd w:val="clear" w:color="auto" w:fill="auto"/>
            <w:noWrap/>
            <w:tcMar>
              <w:top w:w="15" w:type="dxa"/>
              <w:left w:w="15" w:type="dxa"/>
              <w:right w:w="15" w:type="dxa"/>
            </w:tcMar>
            <w:vAlign w:val="center"/>
          </w:tcPr>
          <w:p w14:paraId="14C65C92">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单位</w:t>
            </w:r>
          </w:p>
        </w:tc>
        <w:tc>
          <w:tcPr>
            <w:tcW w:w="600" w:type="dxa"/>
            <w:shd w:val="clear" w:color="auto" w:fill="auto"/>
            <w:noWrap/>
            <w:tcMar>
              <w:top w:w="15" w:type="dxa"/>
              <w:left w:w="15" w:type="dxa"/>
              <w:right w:w="15" w:type="dxa"/>
            </w:tcMar>
            <w:vAlign w:val="center"/>
          </w:tcPr>
          <w:p w14:paraId="61F333D6">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数量</w:t>
            </w:r>
          </w:p>
        </w:tc>
        <w:tc>
          <w:tcPr>
            <w:tcW w:w="1476" w:type="dxa"/>
            <w:shd w:val="clear" w:color="auto" w:fill="auto"/>
            <w:noWrap/>
            <w:tcMar>
              <w:top w:w="15" w:type="dxa"/>
              <w:left w:w="15" w:type="dxa"/>
              <w:right w:w="15" w:type="dxa"/>
            </w:tcMar>
            <w:vAlign w:val="center"/>
          </w:tcPr>
          <w:p w14:paraId="1197E5DE">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参考图片</w:t>
            </w:r>
          </w:p>
        </w:tc>
      </w:tr>
      <w:tr w14:paraId="1566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19" w:hRule="atLeast"/>
        </w:trPr>
        <w:tc>
          <w:tcPr>
            <w:tcW w:w="896" w:type="dxa"/>
            <w:shd w:val="clear" w:color="auto" w:fill="auto"/>
            <w:noWrap/>
            <w:tcMar>
              <w:top w:w="15" w:type="dxa"/>
              <w:left w:w="15" w:type="dxa"/>
              <w:right w:w="15" w:type="dxa"/>
            </w:tcMar>
            <w:vAlign w:val="center"/>
          </w:tcPr>
          <w:p w14:paraId="41F1D24F">
            <w:pPr>
              <w:spacing w:line="360" w:lineRule="auto"/>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电脑</w:t>
            </w:r>
          </w:p>
        </w:tc>
        <w:tc>
          <w:tcPr>
            <w:tcW w:w="6442" w:type="dxa"/>
            <w:shd w:val="clear" w:color="auto" w:fill="auto"/>
            <w:tcMar>
              <w:top w:w="15" w:type="dxa"/>
              <w:left w:w="15" w:type="dxa"/>
              <w:right w:w="15" w:type="dxa"/>
            </w:tcMar>
            <w:vAlign w:val="center"/>
          </w:tcPr>
          <w:p w14:paraId="65DCD779">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处理器：处理器采用板载设计，KX-U6780A处理器</w:t>
            </w:r>
            <w:r>
              <w:rPr>
                <w:rFonts w:hint="eastAsia" w:ascii="仿宋" w:hAnsi="仿宋" w:eastAsia="仿宋" w:cs="仿宋"/>
                <w:color w:val="FF0000"/>
                <w:kern w:val="0"/>
                <w:sz w:val="24"/>
                <w:szCs w:val="24"/>
                <w:lang w:eastAsia="zh-CN"/>
              </w:rPr>
              <w:t>（</w:t>
            </w:r>
            <w:r>
              <w:rPr>
                <w:rFonts w:hint="eastAsia" w:ascii="仿宋" w:hAnsi="仿宋" w:eastAsia="仿宋" w:cs="仿宋"/>
                <w:color w:val="FF0000"/>
                <w:kern w:val="0"/>
                <w:sz w:val="24"/>
                <w:szCs w:val="24"/>
                <w:lang w:val="en-US" w:eastAsia="zh-CN"/>
              </w:rPr>
              <w:t>或其他国产同类品牌</w:t>
            </w:r>
            <w:r>
              <w:rPr>
                <w:rFonts w:hint="eastAsia" w:ascii="仿宋" w:hAnsi="仿宋" w:eastAsia="仿宋" w:cs="仿宋"/>
                <w:color w:val="FF0000"/>
                <w:kern w:val="0"/>
                <w:sz w:val="24"/>
                <w:szCs w:val="24"/>
                <w:lang w:eastAsia="zh-CN"/>
              </w:rPr>
              <w:t>）</w:t>
            </w:r>
            <w:r>
              <w:rPr>
                <w:rFonts w:hint="eastAsia" w:ascii="仿宋" w:hAnsi="仿宋" w:eastAsia="仿宋" w:cs="仿宋"/>
                <w:color w:val="000000"/>
                <w:kern w:val="0"/>
                <w:sz w:val="24"/>
                <w:szCs w:val="24"/>
              </w:rPr>
              <w:t>，八核，主频2.7GHz，8MC二级缓存，16纳米制程，70W功耗</w:t>
            </w:r>
          </w:p>
          <w:p w14:paraId="1C874EB4">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内存：配置≥16GB 内存，配置≥2个内存插槽</w:t>
            </w:r>
          </w:p>
          <w:p w14:paraId="3DC32E23">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显卡：标配2G独立显卡，另支持集成显卡，支持两组VGA+HDMI视频输出显示，默认独显输出</w:t>
            </w:r>
          </w:p>
          <w:p w14:paraId="0937B5CF">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硬盘：SSD全固态硬盘，容量≥512GB</w:t>
            </w:r>
          </w:p>
          <w:p w14:paraId="5E9C28C1">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电源：电源功率≤180W，电源通过80PLUS认证；</w:t>
            </w:r>
          </w:p>
          <w:p w14:paraId="008FC610">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网络：1个RJ45 10/100/1000自适应以太网口</w:t>
            </w:r>
          </w:p>
          <w:p w14:paraId="2C141FB4">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接口扩展：1个PCIe x16，2个PCIe x1扩展槽；USB接口≥8个，前置USB3.0数量≥4个；音频接口：麦克风1个，耳机1个；后端3个Audio音频输出接口</w:t>
            </w:r>
          </w:p>
          <w:p w14:paraId="10F414B0">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机箱：机箱≥18L，支持侧板挂环锁、Kensington锁和主板报警蜂鸣器，防尘抽拉式IO盖板设计</w:t>
            </w:r>
          </w:p>
          <w:p w14:paraId="4470C7B4">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易用性：免工具拆卸机箱、带顶置提手，便于维护。</w:t>
            </w:r>
          </w:p>
          <w:p w14:paraId="0FC50246">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数据安全：</w:t>
            </w:r>
          </w:p>
          <w:p w14:paraId="19996202">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1、支持基于BIOS级的一键备份和恢复的功能（非操作系统自带功能）；</w:t>
            </w:r>
          </w:p>
          <w:p w14:paraId="35077B7F">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2、BIOS级USB屏蔽：USB支持BIOS下全部接口一键开关、全部接口一键只读、前后置USB口分组开关、前后置USB口分组只读、USB口逐个开关、USB口逐个只读</w:t>
            </w:r>
          </w:p>
          <w:p w14:paraId="1668C2B0">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质控水平：</w:t>
            </w:r>
          </w:p>
          <w:p w14:paraId="6DE93DB6">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1、静音舒适性：考虑工作环境的静音舒适，要求设备的噪声声功率级≤3.03Bel，噪声声压级≤23.86dB；</w:t>
            </w:r>
          </w:p>
          <w:p w14:paraId="73A36525">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2、低气压适应性：考虑对温度/湿度/低气压的环境适应性；</w:t>
            </w:r>
          </w:p>
          <w:p w14:paraId="01998DF2">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3、电磁兼容性：考虑设备工作稳定：需提供辐射抗扰、静电放电抗扰度、浪涌（冲击）抗扰度的适应性；</w:t>
            </w:r>
          </w:p>
          <w:p w14:paraId="648C4847">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4、MTBF≥1000000小时，</w:t>
            </w:r>
          </w:p>
          <w:p w14:paraId="02D3EC62">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 xml:space="preserve">显示器：显示器：配置≥23.8寸LED显示器，与主机同品牌，分辨率≥1920*1080，刷新频率≥75Hz，对比度≥3000:1，视频接口VGA+HDMI       </w:t>
            </w:r>
          </w:p>
          <w:p w14:paraId="279EB6D2">
            <w:pPr>
              <w:spacing w:line="360" w:lineRule="auto"/>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同品牌键盘鼠标</w:t>
            </w:r>
          </w:p>
        </w:tc>
        <w:tc>
          <w:tcPr>
            <w:tcW w:w="616" w:type="dxa"/>
            <w:shd w:val="clear" w:color="auto" w:fill="auto"/>
            <w:noWrap/>
            <w:tcMar>
              <w:top w:w="15" w:type="dxa"/>
              <w:left w:w="15" w:type="dxa"/>
              <w:right w:w="15" w:type="dxa"/>
            </w:tcMar>
            <w:vAlign w:val="center"/>
          </w:tcPr>
          <w:p w14:paraId="0701391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600" w:type="dxa"/>
            <w:shd w:val="clear" w:color="auto" w:fill="auto"/>
            <w:noWrap/>
            <w:tcMar>
              <w:top w:w="15" w:type="dxa"/>
              <w:left w:w="15" w:type="dxa"/>
              <w:right w:w="15" w:type="dxa"/>
            </w:tcMar>
            <w:vAlign w:val="center"/>
          </w:tcPr>
          <w:p w14:paraId="63B93E62">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121</w:t>
            </w:r>
          </w:p>
        </w:tc>
        <w:tc>
          <w:tcPr>
            <w:tcW w:w="1476" w:type="dxa"/>
            <w:shd w:val="clear" w:color="auto" w:fill="auto"/>
            <w:noWrap/>
            <w:tcMar>
              <w:top w:w="15" w:type="dxa"/>
              <w:left w:w="15" w:type="dxa"/>
              <w:right w:w="15" w:type="dxa"/>
            </w:tcMar>
            <w:vAlign w:val="center"/>
          </w:tcPr>
          <w:p w14:paraId="1B5BB0A8">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drawing>
                <wp:inline distT="0" distB="0" distL="114300" distR="114300">
                  <wp:extent cx="917575" cy="560705"/>
                  <wp:effectExtent l="0" t="0" r="1587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917575" cy="560705"/>
                          </a:xfrm>
                          <a:prstGeom prst="rect">
                            <a:avLst/>
                          </a:prstGeom>
                          <a:noFill/>
                          <a:ln>
                            <a:noFill/>
                          </a:ln>
                        </pic:spPr>
                      </pic:pic>
                    </a:graphicData>
                  </a:graphic>
                </wp:inline>
              </w:drawing>
            </w:r>
          </w:p>
        </w:tc>
      </w:tr>
      <w:tr w14:paraId="068B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07" w:hRule="atLeast"/>
        </w:trPr>
        <w:tc>
          <w:tcPr>
            <w:tcW w:w="896" w:type="dxa"/>
            <w:shd w:val="clear" w:color="auto" w:fill="auto"/>
            <w:noWrap/>
            <w:tcMar>
              <w:top w:w="15" w:type="dxa"/>
              <w:left w:w="15" w:type="dxa"/>
              <w:right w:w="15" w:type="dxa"/>
            </w:tcMar>
            <w:vAlign w:val="center"/>
          </w:tcPr>
          <w:p w14:paraId="79EFBD37">
            <w:pPr>
              <w:jc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rPr>
              <w:t>窗帘</w:t>
            </w:r>
          </w:p>
        </w:tc>
        <w:tc>
          <w:tcPr>
            <w:tcW w:w="6442" w:type="dxa"/>
            <w:shd w:val="clear" w:color="auto" w:fill="auto"/>
            <w:tcMar>
              <w:top w:w="15" w:type="dxa"/>
              <w:left w:w="15" w:type="dxa"/>
              <w:right w:w="15" w:type="dxa"/>
            </w:tcMar>
            <w:vAlign w:val="center"/>
          </w:tcPr>
          <w:p w14:paraId="4D70D119">
            <w:pPr>
              <w:spacing w:line="360" w:lineRule="auto"/>
              <w:jc w:val="both"/>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rPr>
              <w:t>面料：阻燃遮光布，阻燃性能符合国内标准和国际标准。辅料（布带）， 采用80g防晒无纺布芯带;面料克重厚、手感柔软、抗变色性能佳、遮光效果好。叉钩：采用不锈钢耐用型S钩，拆洗方便。窗帘形式:悬挂式</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颜色由使用方定。</w:t>
            </w:r>
          </w:p>
        </w:tc>
        <w:tc>
          <w:tcPr>
            <w:tcW w:w="616" w:type="dxa"/>
            <w:shd w:val="clear" w:color="auto" w:fill="auto"/>
            <w:noWrap/>
            <w:tcMar>
              <w:top w:w="15" w:type="dxa"/>
              <w:left w:w="15" w:type="dxa"/>
              <w:right w:w="15" w:type="dxa"/>
            </w:tcMar>
            <w:vAlign w:val="center"/>
          </w:tcPr>
          <w:p w14:paraId="213A8FB4">
            <w:pPr>
              <w:jc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24"/>
                <w:szCs w:val="24"/>
              </w:rPr>
              <w:t>批</w:t>
            </w:r>
          </w:p>
        </w:tc>
        <w:tc>
          <w:tcPr>
            <w:tcW w:w="600" w:type="dxa"/>
            <w:shd w:val="clear" w:color="auto" w:fill="auto"/>
            <w:noWrap/>
            <w:tcMar>
              <w:top w:w="15" w:type="dxa"/>
              <w:left w:w="15" w:type="dxa"/>
              <w:right w:w="15" w:type="dxa"/>
            </w:tcMar>
            <w:vAlign w:val="center"/>
          </w:tcPr>
          <w:p w14:paraId="24445E59">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1476" w:type="dxa"/>
            <w:shd w:val="clear" w:color="auto" w:fill="auto"/>
            <w:noWrap/>
            <w:tcMar>
              <w:top w:w="15" w:type="dxa"/>
              <w:left w:w="15" w:type="dxa"/>
              <w:right w:w="15" w:type="dxa"/>
            </w:tcMar>
            <w:vAlign w:val="center"/>
          </w:tcPr>
          <w:p w14:paraId="4977FCD0">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drawing>
                <wp:inline distT="0" distB="0" distL="114300" distR="114300">
                  <wp:extent cx="913765" cy="591185"/>
                  <wp:effectExtent l="0" t="0" r="635" b="18415"/>
                  <wp:docPr id="2" name="图片 2" descr="121f2e01de8c36d00ed9b6c146f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1f2e01de8c36d00ed9b6c146f4289"/>
                          <pic:cNvPicPr>
                            <a:picLocks noChangeAspect="1"/>
                          </pic:cNvPicPr>
                        </pic:nvPicPr>
                        <pic:blipFill>
                          <a:blip r:embed="rId27"/>
                          <a:stretch>
                            <a:fillRect/>
                          </a:stretch>
                        </pic:blipFill>
                        <pic:spPr>
                          <a:xfrm>
                            <a:off x="0" y="0"/>
                            <a:ext cx="913765" cy="591185"/>
                          </a:xfrm>
                          <a:prstGeom prst="rect">
                            <a:avLst/>
                          </a:prstGeom>
                        </pic:spPr>
                      </pic:pic>
                    </a:graphicData>
                  </a:graphic>
                </wp:inline>
              </w:drawing>
            </w:r>
          </w:p>
        </w:tc>
      </w:tr>
      <w:tr w14:paraId="74DF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896" w:type="dxa"/>
            <w:shd w:val="clear" w:color="auto" w:fill="auto"/>
            <w:noWrap/>
            <w:tcMar>
              <w:top w:w="15" w:type="dxa"/>
              <w:left w:w="15" w:type="dxa"/>
              <w:right w:w="15" w:type="dxa"/>
            </w:tcMar>
            <w:vAlign w:val="center"/>
          </w:tcPr>
          <w:p w14:paraId="7E9D0E03">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水晶头</w:t>
            </w:r>
          </w:p>
        </w:tc>
        <w:tc>
          <w:tcPr>
            <w:tcW w:w="6442" w:type="dxa"/>
            <w:shd w:val="clear" w:color="auto" w:fill="auto"/>
            <w:tcMar>
              <w:top w:w="15" w:type="dxa"/>
              <w:left w:w="15" w:type="dxa"/>
              <w:right w:w="15" w:type="dxa"/>
            </w:tcMar>
            <w:vAlign w:val="center"/>
          </w:tcPr>
          <w:p w14:paraId="413D2FA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六类水晶头 超六类镀金</w:t>
            </w:r>
          </w:p>
        </w:tc>
        <w:tc>
          <w:tcPr>
            <w:tcW w:w="616" w:type="dxa"/>
            <w:shd w:val="clear" w:color="auto" w:fill="auto"/>
            <w:noWrap/>
            <w:tcMar>
              <w:top w:w="15" w:type="dxa"/>
              <w:left w:w="15" w:type="dxa"/>
              <w:right w:w="15" w:type="dxa"/>
            </w:tcMar>
            <w:vAlign w:val="center"/>
          </w:tcPr>
          <w:p w14:paraId="5576F87F">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盒</w:t>
            </w:r>
          </w:p>
        </w:tc>
        <w:tc>
          <w:tcPr>
            <w:tcW w:w="600" w:type="dxa"/>
            <w:shd w:val="clear" w:color="auto" w:fill="auto"/>
            <w:noWrap/>
            <w:tcMar>
              <w:top w:w="15" w:type="dxa"/>
              <w:left w:w="15" w:type="dxa"/>
              <w:right w:w="15" w:type="dxa"/>
            </w:tcMar>
            <w:vAlign w:val="center"/>
          </w:tcPr>
          <w:p w14:paraId="127B8F2D">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4</w:t>
            </w:r>
          </w:p>
        </w:tc>
        <w:tc>
          <w:tcPr>
            <w:tcW w:w="1476" w:type="dxa"/>
            <w:shd w:val="clear" w:color="auto" w:fill="auto"/>
            <w:noWrap/>
            <w:tcMar>
              <w:top w:w="15" w:type="dxa"/>
              <w:left w:w="15" w:type="dxa"/>
              <w:right w:w="15" w:type="dxa"/>
            </w:tcMar>
            <w:vAlign w:val="center"/>
          </w:tcPr>
          <w:p w14:paraId="64BAEF0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drawing>
                <wp:inline distT="0" distB="0" distL="114300" distR="114300">
                  <wp:extent cx="687070" cy="509905"/>
                  <wp:effectExtent l="0" t="0" r="17780" b="444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8"/>
                          <a:stretch>
                            <a:fillRect/>
                          </a:stretch>
                        </pic:blipFill>
                        <pic:spPr>
                          <a:xfrm>
                            <a:off x="0" y="0"/>
                            <a:ext cx="687070" cy="509905"/>
                          </a:xfrm>
                          <a:prstGeom prst="rect">
                            <a:avLst/>
                          </a:prstGeom>
                          <a:noFill/>
                          <a:ln>
                            <a:noFill/>
                          </a:ln>
                        </pic:spPr>
                      </pic:pic>
                    </a:graphicData>
                  </a:graphic>
                </wp:inline>
              </w:drawing>
            </w:r>
          </w:p>
        </w:tc>
      </w:tr>
      <w:tr w14:paraId="51DC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5" w:hRule="atLeast"/>
        </w:trPr>
        <w:tc>
          <w:tcPr>
            <w:tcW w:w="896" w:type="dxa"/>
            <w:shd w:val="clear" w:color="auto" w:fill="auto"/>
            <w:noWrap/>
            <w:tcMar>
              <w:top w:w="15" w:type="dxa"/>
              <w:left w:w="15" w:type="dxa"/>
              <w:right w:w="15" w:type="dxa"/>
            </w:tcMar>
            <w:vAlign w:val="center"/>
          </w:tcPr>
          <w:p w14:paraId="1ED2076C">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插座板</w:t>
            </w:r>
          </w:p>
        </w:tc>
        <w:tc>
          <w:tcPr>
            <w:tcW w:w="6442" w:type="dxa"/>
            <w:shd w:val="clear" w:color="auto" w:fill="auto"/>
            <w:tcMar>
              <w:top w:w="15" w:type="dxa"/>
              <w:left w:w="15" w:type="dxa"/>
              <w:right w:w="15" w:type="dxa"/>
            </w:tcMar>
            <w:vAlign w:val="center"/>
          </w:tcPr>
          <w:p w14:paraId="61E1A27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插座，</w:t>
            </w:r>
            <w:r>
              <w:rPr>
                <w:rFonts w:hint="eastAsia" w:ascii="仿宋" w:hAnsi="仿宋" w:eastAsia="仿宋" w:cs="仿宋"/>
                <w:sz w:val="24"/>
                <w:szCs w:val="24"/>
              </w:rPr>
              <w:t>四位二十孔。</w:t>
            </w:r>
          </w:p>
        </w:tc>
        <w:tc>
          <w:tcPr>
            <w:tcW w:w="616" w:type="dxa"/>
            <w:shd w:val="clear" w:color="auto" w:fill="auto"/>
            <w:noWrap/>
            <w:tcMar>
              <w:top w:w="15" w:type="dxa"/>
              <w:left w:w="15" w:type="dxa"/>
              <w:right w:w="15" w:type="dxa"/>
            </w:tcMar>
            <w:vAlign w:val="center"/>
          </w:tcPr>
          <w:p w14:paraId="5E6FFDC4">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个</w:t>
            </w:r>
          </w:p>
        </w:tc>
        <w:tc>
          <w:tcPr>
            <w:tcW w:w="600" w:type="dxa"/>
            <w:shd w:val="clear" w:color="auto" w:fill="auto"/>
            <w:noWrap/>
            <w:tcMar>
              <w:top w:w="15" w:type="dxa"/>
              <w:left w:w="15" w:type="dxa"/>
              <w:right w:w="15" w:type="dxa"/>
            </w:tcMar>
            <w:vAlign w:val="center"/>
          </w:tcPr>
          <w:p w14:paraId="14D7DD9C">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56</w:t>
            </w:r>
          </w:p>
        </w:tc>
        <w:tc>
          <w:tcPr>
            <w:tcW w:w="1476" w:type="dxa"/>
            <w:shd w:val="clear" w:color="auto" w:fill="auto"/>
            <w:noWrap/>
            <w:tcMar>
              <w:top w:w="15" w:type="dxa"/>
              <w:left w:w="15" w:type="dxa"/>
              <w:right w:w="15" w:type="dxa"/>
            </w:tcMar>
            <w:vAlign w:val="center"/>
          </w:tcPr>
          <w:p w14:paraId="1E5898BD">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drawing>
                <wp:inline distT="0" distB="0" distL="114300" distR="114300">
                  <wp:extent cx="258445" cy="638175"/>
                  <wp:effectExtent l="0" t="0" r="9525" b="825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9"/>
                          <a:stretch>
                            <a:fillRect/>
                          </a:stretch>
                        </pic:blipFill>
                        <pic:spPr>
                          <a:xfrm rot="16200000">
                            <a:off x="0" y="0"/>
                            <a:ext cx="258445" cy="638175"/>
                          </a:xfrm>
                          <a:prstGeom prst="rect">
                            <a:avLst/>
                          </a:prstGeom>
                          <a:noFill/>
                          <a:ln>
                            <a:noFill/>
                          </a:ln>
                        </pic:spPr>
                      </pic:pic>
                    </a:graphicData>
                  </a:graphic>
                </wp:inline>
              </w:drawing>
            </w:r>
          </w:p>
        </w:tc>
      </w:tr>
      <w:tr w14:paraId="218D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8" w:hRule="atLeast"/>
        </w:trPr>
        <w:tc>
          <w:tcPr>
            <w:tcW w:w="896" w:type="dxa"/>
            <w:shd w:val="clear" w:color="auto" w:fill="auto"/>
            <w:noWrap/>
            <w:tcMar>
              <w:top w:w="15" w:type="dxa"/>
              <w:left w:w="15" w:type="dxa"/>
              <w:right w:w="15" w:type="dxa"/>
            </w:tcMar>
            <w:vAlign w:val="center"/>
          </w:tcPr>
          <w:p w14:paraId="4C041306">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教师桌</w:t>
            </w:r>
          </w:p>
        </w:tc>
        <w:tc>
          <w:tcPr>
            <w:tcW w:w="6442" w:type="dxa"/>
            <w:shd w:val="clear" w:color="auto" w:fill="auto"/>
            <w:tcMar>
              <w:top w:w="15" w:type="dxa"/>
              <w:left w:w="15" w:type="dxa"/>
              <w:right w:w="15" w:type="dxa"/>
            </w:tcMar>
            <w:vAlign w:val="center"/>
          </w:tcPr>
          <w:p w14:paraId="0661663A">
            <w:pPr>
              <w:spacing w:line="360" w:lineRule="auto"/>
              <w:rPr>
                <w:rFonts w:hint="eastAsia" w:ascii="仿宋" w:hAnsi="仿宋" w:eastAsia="仿宋" w:cs="仿宋"/>
                <w:sz w:val="24"/>
                <w:szCs w:val="24"/>
              </w:rPr>
            </w:pPr>
            <w:r>
              <w:rPr>
                <w:rFonts w:hint="eastAsia" w:ascii="仿宋" w:hAnsi="仿宋" w:eastAsia="仿宋" w:cs="仿宋"/>
                <w:sz w:val="24"/>
                <w:szCs w:val="24"/>
              </w:rPr>
              <w:t>▲尺寸：1</w:t>
            </w:r>
            <w:r>
              <w:rPr>
                <w:rFonts w:hint="eastAsia" w:ascii="仿宋" w:hAnsi="仿宋" w:eastAsia="仿宋" w:cs="仿宋"/>
                <w:sz w:val="24"/>
                <w:szCs w:val="24"/>
                <w:lang w:val="en-US" w:eastAsia="zh-CN"/>
              </w:rPr>
              <w:t>.4m</w:t>
            </w:r>
            <w:r>
              <w:rPr>
                <w:rFonts w:hint="eastAsia" w:ascii="仿宋" w:hAnsi="仿宋" w:eastAsia="仿宋" w:cs="仿宋"/>
                <w:sz w:val="24"/>
                <w:szCs w:val="24"/>
              </w:rPr>
              <w:t>×</w:t>
            </w:r>
            <w:r>
              <w:rPr>
                <w:rFonts w:hint="eastAsia" w:ascii="仿宋" w:hAnsi="仿宋" w:eastAsia="仿宋" w:cs="仿宋"/>
                <w:sz w:val="24"/>
                <w:szCs w:val="24"/>
                <w:lang w:val="en-US" w:eastAsia="zh-CN"/>
              </w:rPr>
              <w:t>0.7m</w:t>
            </w:r>
            <w:r>
              <w:rPr>
                <w:rFonts w:hint="eastAsia" w:ascii="仿宋" w:hAnsi="仿宋" w:eastAsia="仿宋" w:cs="仿宋"/>
                <w:sz w:val="24"/>
                <w:szCs w:val="24"/>
              </w:rPr>
              <w:t>×1</w:t>
            </w:r>
            <w:r>
              <w:rPr>
                <w:rFonts w:hint="eastAsia" w:ascii="仿宋" w:hAnsi="仿宋" w:eastAsia="仿宋" w:cs="仿宋"/>
                <w:sz w:val="24"/>
                <w:szCs w:val="24"/>
                <w:lang w:val="en-US" w:eastAsia="zh-CN"/>
              </w:rPr>
              <w:t>.0m</w:t>
            </w:r>
            <w:r>
              <w:rPr>
                <w:rFonts w:hint="eastAsia" w:ascii="仿宋" w:hAnsi="仿宋" w:eastAsia="仿宋" w:cs="仿宋"/>
                <w:sz w:val="24"/>
                <w:szCs w:val="24"/>
              </w:rPr>
              <w:t>长宽高。采用优等品的厚0.6mm红橡实木木皮，甲醛释放量≤</w:t>
            </w:r>
            <w:r>
              <w:rPr>
                <w:rFonts w:hint="eastAsia" w:ascii="仿宋" w:hAnsi="仿宋" w:eastAsia="仿宋" w:cs="仿宋"/>
                <w:sz w:val="24"/>
                <w:szCs w:val="24"/>
                <w:lang w:val="en-US" w:eastAsia="zh-CN"/>
              </w:rPr>
              <w:t>0.05mg/</w:t>
            </w:r>
            <w:r>
              <w:rPr>
                <w:rFonts w:hint="eastAsia" w:ascii="仿宋" w:hAnsi="仿宋" w:eastAsia="仿宋" w:cs="仿宋"/>
                <w:b w:val="0"/>
                <w:bCs w:val="0"/>
                <w:i w:val="0"/>
                <w:iCs w:val="0"/>
                <w:caps w:val="0"/>
                <w:color w:val="333333"/>
                <w:spacing w:val="0"/>
                <w:sz w:val="24"/>
                <w:szCs w:val="24"/>
              </w:rPr>
              <w:t>m³</w:t>
            </w:r>
            <w:r>
              <w:rPr>
                <w:rFonts w:hint="eastAsia" w:ascii="仿宋" w:hAnsi="仿宋" w:eastAsia="仿宋" w:cs="仿宋"/>
                <w:sz w:val="24"/>
                <w:szCs w:val="24"/>
              </w:rPr>
              <w:t>，木皮单幅宽度30cm以上，无节疤，无裂纹，无朽木，色差过渡自然，木纹清晰，色泽一致，木皮拼接必须顺交圈，拼接自然，胶粘牢固，无透胶，无鼓泡，无龟裂，无分层，无干湿花。木皮经砂光油漆后，不得小于0.5mm,平整无凹凸感。</w:t>
            </w:r>
          </w:p>
          <w:p w14:paraId="7F78D98B">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▲基材：全部采用超平实木多层板材，木材不得使用如密度板、纤维板、细木工板等人造板材，甲醛释放量≤</w:t>
            </w:r>
            <w:r>
              <w:rPr>
                <w:rFonts w:hint="eastAsia" w:ascii="仿宋" w:hAnsi="仿宋" w:eastAsia="仿宋" w:cs="仿宋"/>
                <w:sz w:val="24"/>
                <w:szCs w:val="24"/>
                <w:lang w:val="en-US" w:eastAsia="zh-CN"/>
              </w:rPr>
              <w:t>0.05mg/</w:t>
            </w:r>
            <w:r>
              <w:rPr>
                <w:rFonts w:hint="eastAsia" w:ascii="仿宋" w:hAnsi="仿宋" w:eastAsia="仿宋" w:cs="仿宋"/>
                <w:sz w:val="24"/>
                <w:szCs w:val="24"/>
              </w:rPr>
              <w:t>m³。</w:t>
            </w:r>
            <w:r>
              <w:rPr>
                <w:rFonts w:hint="eastAsia" w:ascii="仿宋" w:hAnsi="仿宋" w:eastAsia="仿宋" w:cs="仿宋"/>
                <w:sz w:val="24"/>
                <w:szCs w:val="24"/>
                <w:lang w:val="en-US" w:eastAsia="zh-CN"/>
              </w:rPr>
              <w:t>台</w:t>
            </w:r>
            <w:r>
              <w:rPr>
                <w:rFonts w:hint="eastAsia" w:ascii="仿宋" w:hAnsi="仿宋" w:eastAsia="仿宋" w:cs="仿宋"/>
                <w:sz w:val="24"/>
                <w:szCs w:val="24"/>
              </w:rPr>
              <w:t>面所用基层板材厚度必须采用25mm板材（不含贴面板），其余采用18 mm板材（不含贴面板）。</w:t>
            </w:r>
          </w:p>
          <w:p w14:paraId="4FD79FC7">
            <w:pPr>
              <w:spacing w:line="360" w:lineRule="auto"/>
              <w:rPr>
                <w:rFonts w:hint="eastAsia" w:ascii="仿宋" w:hAnsi="仿宋" w:eastAsia="仿宋" w:cs="仿宋"/>
                <w:sz w:val="24"/>
                <w:szCs w:val="24"/>
              </w:rPr>
            </w:pPr>
            <w:r>
              <w:rPr>
                <w:rFonts w:hint="eastAsia" w:ascii="仿宋" w:hAnsi="仿宋" w:eastAsia="仿宋" w:cs="仿宋"/>
                <w:sz w:val="24"/>
                <w:szCs w:val="24"/>
              </w:rPr>
              <w:t>3.油漆：采用“五底三面”油漆工艺，色泽美观，无皱皮，发粘，无明显颗粒，无划痕，无雾光，无杂渣，油漆使用优质油漆材料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所使用的油漆中不得含有苯、甲苯、二甲苯、乙苯有害物质，</w:t>
            </w:r>
            <w:r>
              <w:rPr>
                <w:rFonts w:hint="eastAsia" w:ascii="仿宋" w:hAnsi="仿宋" w:eastAsia="仿宋" w:cs="仿宋"/>
                <w:sz w:val="24"/>
                <w:szCs w:val="24"/>
              </w:rPr>
              <w:t>甲醛释放量≤</w:t>
            </w:r>
            <w:r>
              <w:rPr>
                <w:rFonts w:hint="eastAsia" w:ascii="仿宋" w:hAnsi="仿宋" w:eastAsia="仿宋" w:cs="仿宋"/>
                <w:sz w:val="24"/>
                <w:szCs w:val="24"/>
                <w:lang w:val="en-US" w:eastAsia="zh-CN"/>
              </w:rPr>
              <w:t>10mg/kg</w:t>
            </w:r>
          </w:p>
          <w:p w14:paraId="18AE8AC1">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▲轨道：</w:t>
            </w:r>
            <w:r>
              <w:rPr>
                <w:rFonts w:hint="eastAsia" w:ascii="仿宋" w:hAnsi="仿宋" w:eastAsia="仿宋" w:cs="仿宋"/>
                <w:sz w:val="24"/>
                <w:szCs w:val="24"/>
                <w:lang w:val="en-US" w:eastAsia="zh-CN"/>
              </w:rPr>
              <w:t>阻尼缓冲</w:t>
            </w:r>
            <w:r>
              <w:rPr>
                <w:rFonts w:hint="eastAsia" w:ascii="仿宋" w:hAnsi="仿宋" w:eastAsia="仿宋" w:cs="仿宋"/>
                <w:sz w:val="24"/>
                <w:szCs w:val="24"/>
              </w:rPr>
              <w:t>16寸三节轨，冷轧钢，每寸重≥63克，外条厚度≥1.0mm，中条厚度≥1.0mm，小条厚度≥1.2mm，最大承重45kg。</w:t>
            </w:r>
          </w:p>
          <w:p w14:paraId="75222EA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▲铰链：主要材质</w:t>
            </w:r>
            <w:r>
              <w:rPr>
                <w:rFonts w:hint="eastAsia" w:ascii="仿宋" w:hAnsi="仿宋" w:eastAsia="仿宋" w:cs="仿宋"/>
                <w:sz w:val="24"/>
                <w:szCs w:val="24"/>
                <w:lang w:val="en-US" w:eastAsia="zh-CN"/>
              </w:rPr>
              <w:t>304不锈</w:t>
            </w:r>
            <w:r>
              <w:rPr>
                <w:rFonts w:hint="eastAsia" w:ascii="仿宋" w:hAnsi="仿宋" w:eastAsia="仿宋" w:cs="仿宋"/>
                <w:sz w:val="24"/>
                <w:szCs w:val="24"/>
              </w:rPr>
              <w:t>钢，单个铰链重≥</w:t>
            </w:r>
            <w:r>
              <w:rPr>
                <w:rFonts w:hint="eastAsia" w:ascii="仿宋" w:hAnsi="仿宋" w:eastAsia="仿宋" w:cs="仿宋"/>
                <w:sz w:val="24"/>
                <w:szCs w:val="24"/>
                <w:lang w:val="en-US" w:eastAsia="zh-CN"/>
              </w:rPr>
              <w:t>132</w:t>
            </w:r>
            <w:r>
              <w:rPr>
                <w:rFonts w:hint="eastAsia" w:ascii="仿宋" w:hAnsi="仿宋" w:eastAsia="仿宋" w:cs="仿宋"/>
                <w:sz w:val="24"/>
                <w:szCs w:val="24"/>
              </w:rPr>
              <w:t>克，厚度≥2</w:t>
            </w:r>
            <w:r>
              <w:rPr>
                <w:rFonts w:hint="eastAsia" w:ascii="仿宋" w:hAnsi="仿宋" w:eastAsia="仿宋" w:cs="仿宋"/>
                <w:sz w:val="24"/>
                <w:szCs w:val="24"/>
                <w:lang w:val="en-US" w:eastAsia="zh-CN"/>
              </w:rPr>
              <w:t>.0</w:t>
            </w:r>
            <w:r>
              <w:rPr>
                <w:rFonts w:hint="eastAsia" w:ascii="仿宋" w:hAnsi="仿宋" w:eastAsia="仿宋" w:cs="仿宋"/>
                <w:sz w:val="24"/>
                <w:szCs w:val="24"/>
              </w:rPr>
              <w:t>，定位二段力，零角度阻尼。所有材料经过防虫，防腐处理，不易变形，表面光滑，耐磨.</w:t>
            </w:r>
          </w:p>
        </w:tc>
        <w:tc>
          <w:tcPr>
            <w:tcW w:w="616" w:type="dxa"/>
            <w:shd w:val="clear" w:color="auto" w:fill="auto"/>
            <w:noWrap/>
            <w:tcMar>
              <w:top w:w="15" w:type="dxa"/>
              <w:left w:w="15" w:type="dxa"/>
              <w:right w:w="15" w:type="dxa"/>
            </w:tcMar>
            <w:vAlign w:val="center"/>
          </w:tcPr>
          <w:p w14:paraId="24A43F67">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w:t>
            </w:r>
          </w:p>
        </w:tc>
        <w:tc>
          <w:tcPr>
            <w:tcW w:w="600" w:type="dxa"/>
            <w:shd w:val="clear" w:color="auto" w:fill="auto"/>
            <w:noWrap/>
            <w:tcMar>
              <w:top w:w="15" w:type="dxa"/>
              <w:left w:w="15" w:type="dxa"/>
              <w:right w:w="15" w:type="dxa"/>
            </w:tcMar>
            <w:vAlign w:val="center"/>
          </w:tcPr>
          <w:p w14:paraId="61B54229">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76" w:type="dxa"/>
            <w:shd w:val="clear" w:color="auto" w:fill="auto"/>
            <w:noWrap/>
            <w:tcMar>
              <w:top w:w="15" w:type="dxa"/>
              <w:left w:w="15" w:type="dxa"/>
              <w:right w:w="15" w:type="dxa"/>
            </w:tcMar>
            <w:vAlign w:val="center"/>
          </w:tcPr>
          <w:p w14:paraId="0B6FFE69">
            <w:pPr>
              <w:spacing w:line="360" w:lineRule="auto"/>
              <w:jc w:val="center"/>
              <w:rPr>
                <w:rFonts w:hint="eastAsia" w:ascii="仿宋" w:hAnsi="仿宋" w:eastAsia="仿宋" w:cs="仿宋"/>
                <w:sz w:val="24"/>
                <w:szCs w:val="24"/>
                <w:lang w:val="en-US" w:eastAsia="zh-CN"/>
              </w:rPr>
            </w:pPr>
            <w:r>
              <w:drawing>
                <wp:inline distT="0" distB="0" distL="114300" distR="114300">
                  <wp:extent cx="828040" cy="613410"/>
                  <wp:effectExtent l="0" t="0" r="10160" b="1524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30"/>
                          <a:stretch>
                            <a:fillRect/>
                          </a:stretch>
                        </pic:blipFill>
                        <pic:spPr>
                          <a:xfrm>
                            <a:off x="0" y="0"/>
                            <a:ext cx="828040" cy="613410"/>
                          </a:xfrm>
                          <a:prstGeom prst="rect">
                            <a:avLst/>
                          </a:prstGeom>
                          <a:noFill/>
                          <a:ln>
                            <a:noFill/>
                          </a:ln>
                        </pic:spPr>
                      </pic:pic>
                    </a:graphicData>
                  </a:graphic>
                </wp:inline>
              </w:drawing>
            </w:r>
          </w:p>
        </w:tc>
      </w:tr>
      <w:tr w14:paraId="5E81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98" w:hRule="atLeast"/>
        </w:trPr>
        <w:tc>
          <w:tcPr>
            <w:tcW w:w="896" w:type="dxa"/>
            <w:shd w:val="clear" w:color="auto" w:fill="auto"/>
            <w:noWrap/>
            <w:tcMar>
              <w:top w:w="15" w:type="dxa"/>
              <w:left w:w="15" w:type="dxa"/>
              <w:right w:w="15" w:type="dxa"/>
            </w:tcMar>
            <w:vAlign w:val="center"/>
          </w:tcPr>
          <w:p w14:paraId="7CCC03C2">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教师椅</w:t>
            </w:r>
          </w:p>
        </w:tc>
        <w:tc>
          <w:tcPr>
            <w:tcW w:w="6442" w:type="dxa"/>
            <w:shd w:val="clear" w:color="auto" w:fill="auto"/>
            <w:tcMar>
              <w:top w:w="15" w:type="dxa"/>
              <w:left w:w="15" w:type="dxa"/>
              <w:right w:w="15" w:type="dxa"/>
            </w:tcMar>
            <w:vAlign w:val="center"/>
          </w:tcPr>
          <w:p w14:paraId="0600816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黑色pvc塑胶特斯林网布网背双层立体透气网布，12cm厚座板，双层立体透气网布，5分高密度回弹海绵，PP固定扶手，扶手螺杆固定，扶手与靠背连接处结实牢固，PP加纤胶背，电镀弓形脚架采用φ30mm钢管，</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管壁厚度足够1.5mm，脚架转弯受力处内套2mm厚钢管加强承受力。经打磨电镀，连接处无明显焊点。</w:t>
            </w:r>
          </w:p>
          <w:p w14:paraId="52EFA41F">
            <w:pPr>
              <w:spacing w:line="360" w:lineRule="auto"/>
              <w:rPr>
                <w:rFonts w:hint="eastAsia" w:ascii="仿宋" w:hAnsi="仿宋" w:eastAsia="仿宋" w:cs="仿宋"/>
                <w:sz w:val="24"/>
                <w:szCs w:val="24"/>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外观要求 ：金属件应进行防锈处理，不应有锈迹，无端部未封口的管件，管件与冲压件不应有裂缝，脱层，结疤，弯管处弧型圆滑一致；软包构件及缝纫对称部位应对称，缝纫线迹均匀，无明显浮线，跳针，无开缝跳丝现象；</w:t>
            </w:r>
          </w:p>
        </w:tc>
        <w:tc>
          <w:tcPr>
            <w:tcW w:w="616" w:type="dxa"/>
            <w:shd w:val="clear" w:color="auto" w:fill="auto"/>
            <w:noWrap/>
            <w:tcMar>
              <w:top w:w="15" w:type="dxa"/>
              <w:left w:w="15" w:type="dxa"/>
              <w:right w:w="15" w:type="dxa"/>
            </w:tcMar>
            <w:vAlign w:val="center"/>
          </w:tcPr>
          <w:p w14:paraId="386D496D">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w:t>
            </w:r>
          </w:p>
        </w:tc>
        <w:tc>
          <w:tcPr>
            <w:tcW w:w="600" w:type="dxa"/>
            <w:shd w:val="clear" w:color="auto" w:fill="auto"/>
            <w:noWrap/>
            <w:tcMar>
              <w:top w:w="15" w:type="dxa"/>
              <w:left w:w="15" w:type="dxa"/>
              <w:right w:w="15" w:type="dxa"/>
            </w:tcMar>
            <w:vAlign w:val="center"/>
          </w:tcPr>
          <w:p w14:paraId="59679A60">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76" w:type="dxa"/>
            <w:shd w:val="clear" w:color="auto" w:fill="auto"/>
            <w:noWrap/>
            <w:tcMar>
              <w:top w:w="15" w:type="dxa"/>
              <w:left w:w="15" w:type="dxa"/>
              <w:right w:w="15" w:type="dxa"/>
            </w:tcMar>
            <w:vAlign w:val="center"/>
          </w:tcPr>
          <w:p w14:paraId="38F5BB9C">
            <w:pPr>
              <w:spacing w:line="360" w:lineRule="auto"/>
              <w:jc w:val="center"/>
              <w:rPr>
                <w:rFonts w:hint="eastAsia" w:ascii="仿宋" w:hAnsi="仿宋" w:eastAsia="仿宋" w:cs="仿宋"/>
                <w:sz w:val="24"/>
                <w:szCs w:val="24"/>
                <w:lang w:val="en-US" w:eastAsia="zh-CN"/>
              </w:rPr>
            </w:pPr>
            <w:r>
              <w:drawing>
                <wp:inline distT="0" distB="0" distL="114300" distR="114300">
                  <wp:extent cx="630555" cy="972185"/>
                  <wp:effectExtent l="0" t="0" r="17145" b="1841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31"/>
                          <a:stretch>
                            <a:fillRect/>
                          </a:stretch>
                        </pic:blipFill>
                        <pic:spPr>
                          <a:xfrm>
                            <a:off x="0" y="0"/>
                            <a:ext cx="630555" cy="972185"/>
                          </a:xfrm>
                          <a:prstGeom prst="rect">
                            <a:avLst/>
                          </a:prstGeom>
                          <a:noFill/>
                          <a:ln>
                            <a:noFill/>
                          </a:ln>
                        </pic:spPr>
                      </pic:pic>
                    </a:graphicData>
                  </a:graphic>
                </wp:inline>
              </w:drawing>
            </w:r>
          </w:p>
        </w:tc>
      </w:tr>
      <w:tr w14:paraId="2EA2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67" w:hRule="atLeast"/>
        </w:trPr>
        <w:tc>
          <w:tcPr>
            <w:tcW w:w="896" w:type="dxa"/>
            <w:shd w:val="clear" w:color="auto" w:fill="auto"/>
            <w:noWrap/>
            <w:tcMar>
              <w:top w:w="15" w:type="dxa"/>
              <w:left w:w="15" w:type="dxa"/>
              <w:right w:w="15" w:type="dxa"/>
            </w:tcMar>
            <w:vAlign w:val="center"/>
          </w:tcPr>
          <w:p w14:paraId="5D1884B9">
            <w:pPr>
              <w:spacing w:line="360" w:lineRule="auto"/>
              <w:rPr>
                <w:rFonts w:hint="eastAsia" w:ascii="仿宋" w:hAnsi="仿宋" w:eastAsia="仿宋" w:cs="仿宋"/>
                <w:sz w:val="24"/>
                <w:szCs w:val="24"/>
              </w:rPr>
            </w:pPr>
          </w:p>
          <w:p w14:paraId="17E834B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电脑桌</w:t>
            </w:r>
          </w:p>
        </w:tc>
        <w:tc>
          <w:tcPr>
            <w:tcW w:w="6442" w:type="dxa"/>
            <w:shd w:val="clear" w:color="auto" w:fill="auto"/>
            <w:tcMar>
              <w:top w:w="15" w:type="dxa"/>
              <w:left w:w="15" w:type="dxa"/>
              <w:right w:w="15" w:type="dxa"/>
            </w:tcMar>
            <w:vAlign w:val="center"/>
          </w:tcPr>
          <w:p w14:paraId="1C5B7CC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▲尺寸：1</w:t>
            </w:r>
            <w:r>
              <w:rPr>
                <w:rFonts w:hint="eastAsia" w:ascii="仿宋" w:hAnsi="仿宋" w:eastAsia="仿宋" w:cs="仿宋"/>
                <w:sz w:val="24"/>
                <w:szCs w:val="24"/>
                <w:lang w:val="en-US" w:eastAsia="zh-CN"/>
              </w:rPr>
              <w:t>.2m</w:t>
            </w:r>
            <w:r>
              <w:rPr>
                <w:rFonts w:hint="eastAsia" w:ascii="仿宋" w:hAnsi="仿宋" w:eastAsia="仿宋" w:cs="仿宋"/>
                <w:sz w:val="24"/>
                <w:szCs w:val="24"/>
              </w:rPr>
              <w:t>×</w:t>
            </w:r>
            <w:r>
              <w:rPr>
                <w:rFonts w:hint="eastAsia" w:ascii="仿宋" w:hAnsi="仿宋" w:eastAsia="仿宋" w:cs="仿宋"/>
                <w:sz w:val="24"/>
                <w:szCs w:val="24"/>
                <w:lang w:val="en-US" w:eastAsia="zh-CN"/>
              </w:rPr>
              <w:t>0.6m</w:t>
            </w:r>
            <w:r>
              <w:rPr>
                <w:rFonts w:hint="eastAsia" w:ascii="仿宋" w:hAnsi="仿宋" w:eastAsia="仿宋" w:cs="仿宋"/>
                <w:sz w:val="24"/>
                <w:szCs w:val="24"/>
              </w:rPr>
              <w:t>×</w:t>
            </w:r>
            <w:r>
              <w:rPr>
                <w:rFonts w:hint="eastAsia" w:ascii="仿宋" w:hAnsi="仿宋" w:eastAsia="仿宋" w:cs="仿宋"/>
                <w:sz w:val="24"/>
                <w:szCs w:val="24"/>
                <w:lang w:val="en-US" w:eastAsia="zh-CN"/>
              </w:rPr>
              <w:t>7.5m</w:t>
            </w:r>
            <w:r>
              <w:rPr>
                <w:rFonts w:hint="eastAsia" w:ascii="仿宋" w:hAnsi="仿宋" w:eastAsia="仿宋" w:cs="仿宋"/>
                <w:sz w:val="24"/>
                <w:szCs w:val="24"/>
              </w:rPr>
              <w:t>长宽高。</w:t>
            </w:r>
          </w:p>
          <w:p w14:paraId="70EA1B1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桌子长度1.2m宽度0.6m高度0.75m，板材采用电子锯精密开料，桌面2.5厘米厚实木多层板，对板材截面进行封边，粘力强，密封性好，提供实木多层板质检报告，架子加厚2.5厘米方管，管壁厚度≥1.2毫米，（不含表面喷涂后的厚度）架子右边放主机箱左右采用冷轧板(ST13/14),厚度≥1.0毫米，设计有透气孔防止机箱过热，后背设有拉杆防止机箱掉落，使桌子更加牢固，机箱高度60厘米左右宽度20厘米内径，下身铁架表面是经过磷化除锈除油处理后静电喷涂，喷后均匀，光洁度好，塑面经久耐用，表面垫固性粉末涂层，环保无毒害无气味，且耐候性强，桌脚为耐磨防滑尼龙脚垫。颜色：中标后定。</w:t>
            </w:r>
          </w:p>
        </w:tc>
        <w:tc>
          <w:tcPr>
            <w:tcW w:w="616" w:type="dxa"/>
            <w:shd w:val="clear" w:color="auto" w:fill="auto"/>
            <w:noWrap/>
            <w:tcMar>
              <w:top w:w="15" w:type="dxa"/>
              <w:left w:w="15" w:type="dxa"/>
              <w:right w:w="15" w:type="dxa"/>
            </w:tcMar>
            <w:vAlign w:val="center"/>
          </w:tcPr>
          <w:p w14:paraId="5D2906E8">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w:t>
            </w:r>
          </w:p>
        </w:tc>
        <w:tc>
          <w:tcPr>
            <w:tcW w:w="600" w:type="dxa"/>
            <w:shd w:val="clear" w:color="auto" w:fill="auto"/>
            <w:noWrap/>
            <w:tcMar>
              <w:top w:w="15" w:type="dxa"/>
              <w:left w:w="15" w:type="dxa"/>
              <w:right w:w="15" w:type="dxa"/>
            </w:tcMar>
            <w:vAlign w:val="center"/>
          </w:tcPr>
          <w:p w14:paraId="1AB0E3C5">
            <w:pPr>
              <w:spacing w:line="360" w:lineRule="auto"/>
              <w:ind w:firstLine="240" w:firstLineChars="1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56</w:t>
            </w:r>
          </w:p>
        </w:tc>
        <w:tc>
          <w:tcPr>
            <w:tcW w:w="1476" w:type="dxa"/>
            <w:shd w:val="clear" w:color="auto" w:fill="auto"/>
            <w:noWrap/>
            <w:tcMar>
              <w:top w:w="15" w:type="dxa"/>
              <w:left w:w="15" w:type="dxa"/>
              <w:right w:w="15" w:type="dxa"/>
            </w:tcMar>
            <w:vAlign w:val="center"/>
          </w:tcPr>
          <w:p w14:paraId="3F1B43C1">
            <w:pPr>
              <w:spacing w:line="360" w:lineRule="auto"/>
              <w:ind w:firstLine="240" w:firstLineChars="1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643255" cy="643255"/>
                  <wp:effectExtent l="0" t="0" r="4445" b="4445"/>
                  <wp:docPr id="5" name="图片 5" descr="537daba62445c5f3d2c3a2f3549ed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37daba62445c5f3d2c3a2f3549ed98"/>
                          <pic:cNvPicPr>
                            <a:picLocks noChangeAspect="1"/>
                          </pic:cNvPicPr>
                        </pic:nvPicPr>
                        <pic:blipFill>
                          <a:blip r:embed="rId32"/>
                          <a:stretch>
                            <a:fillRect/>
                          </a:stretch>
                        </pic:blipFill>
                        <pic:spPr>
                          <a:xfrm>
                            <a:off x="0" y="0"/>
                            <a:ext cx="643255" cy="643255"/>
                          </a:xfrm>
                          <a:prstGeom prst="rect">
                            <a:avLst/>
                          </a:prstGeom>
                        </pic:spPr>
                      </pic:pic>
                    </a:graphicData>
                  </a:graphic>
                </wp:inline>
              </w:drawing>
            </w:r>
          </w:p>
        </w:tc>
      </w:tr>
      <w:tr w14:paraId="1D4E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9" w:hRule="atLeast"/>
        </w:trPr>
        <w:tc>
          <w:tcPr>
            <w:tcW w:w="896" w:type="dxa"/>
            <w:shd w:val="clear" w:color="auto" w:fill="auto"/>
            <w:noWrap/>
            <w:tcMar>
              <w:top w:w="15" w:type="dxa"/>
              <w:left w:w="15" w:type="dxa"/>
              <w:right w:w="15" w:type="dxa"/>
            </w:tcMar>
            <w:vAlign w:val="center"/>
          </w:tcPr>
          <w:p w14:paraId="14A35E8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学生凳</w:t>
            </w:r>
          </w:p>
        </w:tc>
        <w:tc>
          <w:tcPr>
            <w:tcW w:w="6442" w:type="dxa"/>
            <w:shd w:val="clear" w:color="auto" w:fill="auto"/>
            <w:tcMar>
              <w:top w:w="15" w:type="dxa"/>
              <w:left w:w="15" w:type="dxa"/>
              <w:right w:w="15" w:type="dxa"/>
            </w:tcMar>
            <w:vAlign w:val="center"/>
          </w:tcPr>
          <w:p w14:paraId="504B9DE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▲尺寸：</w:t>
            </w:r>
            <w:r>
              <w:rPr>
                <w:rFonts w:hint="eastAsia" w:ascii="仿宋" w:hAnsi="仿宋" w:eastAsia="仿宋" w:cs="仿宋"/>
                <w:sz w:val="24"/>
                <w:szCs w:val="24"/>
                <w:lang w:val="en-US" w:eastAsia="zh-CN"/>
              </w:rPr>
              <w:t>0.</w:t>
            </w:r>
            <w:r>
              <w:rPr>
                <w:rFonts w:hint="eastAsia" w:ascii="仿宋" w:hAnsi="仿宋" w:eastAsia="仿宋" w:cs="仿宋"/>
                <w:sz w:val="24"/>
                <w:szCs w:val="24"/>
              </w:rPr>
              <w:t>25</w:t>
            </w:r>
            <w:r>
              <w:rPr>
                <w:rFonts w:hint="eastAsia" w:ascii="仿宋" w:hAnsi="仿宋" w:eastAsia="仿宋" w:cs="仿宋"/>
                <w:sz w:val="24"/>
                <w:szCs w:val="24"/>
                <w:lang w:val="en-US" w:eastAsia="zh-CN"/>
              </w:rPr>
              <w:t>m</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33</w:t>
            </w:r>
            <w:r>
              <w:rPr>
                <w:rFonts w:hint="eastAsia" w:ascii="仿宋" w:hAnsi="仿宋" w:eastAsia="仿宋" w:cs="仿宋"/>
                <w:sz w:val="24"/>
                <w:szCs w:val="24"/>
                <w:lang w:val="en-US" w:eastAsia="zh-CN"/>
              </w:rPr>
              <w:t>m</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45m</w:t>
            </w:r>
          </w:p>
          <w:p w14:paraId="42BB9FF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钢木材质方凳，做工精细，表面光滑，美观大方，凳腿部件材质为喷塑钢架厚度1.0MM，配尼龙方管塞，坚固耐用，尺寸规格：340*240(长*宽），高度可调</w:t>
            </w:r>
            <w:r>
              <w:rPr>
                <w:rFonts w:hint="eastAsia" w:ascii="仿宋" w:hAnsi="仿宋" w:eastAsia="仿宋" w:cs="仿宋"/>
                <w:sz w:val="24"/>
                <w:szCs w:val="24"/>
                <w:lang w:eastAsia="zh-CN"/>
              </w:rPr>
              <w:t>，桌脚为耐磨防滑尼龙脚垫</w:t>
            </w:r>
            <w:r>
              <w:rPr>
                <w:rFonts w:hint="eastAsia" w:ascii="仿宋" w:hAnsi="仿宋" w:eastAsia="仿宋" w:cs="仿宋"/>
                <w:sz w:val="24"/>
                <w:szCs w:val="24"/>
              </w:rPr>
              <w:t>。</w:t>
            </w:r>
            <w:r>
              <w:rPr>
                <w:rFonts w:hint="eastAsia" w:ascii="仿宋" w:hAnsi="仿宋" w:eastAsia="仿宋" w:cs="仿宋"/>
                <w:sz w:val="24"/>
                <w:szCs w:val="24"/>
                <w:lang w:val="en-US" w:eastAsia="zh-CN"/>
              </w:rPr>
              <w:t>2.5cm厚实木多层板凳面。</w:t>
            </w:r>
          </w:p>
        </w:tc>
        <w:tc>
          <w:tcPr>
            <w:tcW w:w="616" w:type="dxa"/>
            <w:shd w:val="clear" w:color="auto" w:fill="auto"/>
            <w:noWrap/>
            <w:tcMar>
              <w:top w:w="15" w:type="dxa"/>
              <w:left w:w="15" w:type="dxa"/>
              <w:right w:w="15" w:type="dxa"/>
            </w:tcMar>
            <w:vAlign w:val="center"/>
          </w:tcPr>
          <w:p w14:paraId="728A0DB9">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条</w:t>
            </w:r>
          </w:p>
        </w:tc>
        <w:tc>
          <w:tcPr>
            <w:tcW w:w="600" w:type="dxa"/>
            <w:shd w:val="clear" w:color="auto" w:fill="auto"/>
            <w:noWrap/>
            <w:tcMar>
              <w:top w:w="15" w:type="dxa"/>
              <w:left w:w="15" w:type="dxa"/>
              <w:right w:w="15" w:type="dxa"/>
            </w:tcMar>
            <w:vAlign w:val="center"/>
          </w:tcPr>
          <w:p w14:paraId="1FC55D5E">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w:t>
            </w:r>
          </w:p>
        </w:tc>
        <w:tc>
          <w:tcPr>
            <w:tcW w:w="1476" w:type="dxa"/>
            <w:shd w:val="clear" w:color="auto" w:fill="auto"/>
            <w:noWrap/>
            <w:tcMar>
              <w:top w:w="15" w:type="dxa"/>
              <w:left w:w="15" w:type="dxa"/>
              <w:right w:w="15" w:type="dxa"/>
            </w:tcMar>
            <w:vAlign w:val="center"/>
          </w:tcPr>
          <w:p w14:paraId="27E8D598">
            <w:pPr>
              <w:spacing w:line="360" w:lineRule="auto"/>
              <w:ind w:firstLine="210" w:firstLineChars="100"/>
              <w:jc w:val="center"/>
              <w:rPr>
                <w:rFonts w:hint="eastAsia" w:ascii="仿宋" w:hAnsi="仿宋" w:eastAsia="仿宋" w:cs="仿宋"/>
                <w:sz w:val="24"/>
                <w:szCs w:val="24"/>
                <w:lang w:val="en-US" w:eastAsia="zh-CN"/>
              </w:rPr>
            </w:pPr>
            <w:r>
              <w:drawing>
                <wp:inline distT="0" distB="0" distL="114300" distR="114300">
                  <wp:extent cx="628650" cy="756920"/>
                  <wp:effectExtent l="0" t="0" r="0" b="508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33"/>
                          <a:stretch>
                            <a:fillRect/>
                          </a:stretch>
                        </pic:blipFill>
                        <pic:spPr>
                          <a:xfrm>
                            <a:off x="0" y="0"/>
                            <a:ext cx="628650" cy="756920"/>
                          </a:xfrm>
                          <a:prstGeom prst="rect">
                            <a:avLst/>
                          </a:prstGeom>
                          <a:noFill/>
                          <a:ln>
                            <a:noFill/>
                          </a:ln>
                        </pic:spPr>
                      </pic:pic>
                    </a:graphicData>
                  </a:graphic>
                </wp:inline>
              </w:drawing>
            </w:r>
          </w:p>
        </w:tc>
      </w:tr>
      <w:tr w14:paraId="6EDA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4" w:hRule="atLeast"/>
        </w:trPr>
        <w:tc>
          <w:tcPr>
            <w:tcW w:w="896" w:type="dxa"/>
            <w:shd w:val="clear" w:color="auto" w:fill="auto"/>
            <w:noWrap/>
            <w:tcMar>
              <w:top w:w="15" w:type="dxa"/>
              <w:left w:w="15" w:type="dxa"/>
              <w:right w:w="15" w:type="dxa"/>
            </w:tcMar>
            <w:vAlign w:val="center"/>
          </w:tcPr>
          <w:p w14:paraId="1F9AB5A5">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静电地板开空</w:t>
            </w:r>
          </w:p>
        </w:tc>
        <w:tc>
          <w:tcPr>
            <w:tcW w:w="6442" w:type="dxa"/>
            <w:shd w:val="clear" w:color="auto" w:fill="auto"/>
            <w:tcMar>
              <w:top w:w="15" w:type="dxa"/>
              <w:left w:w="15" w:type="dxa"/>
              <w:right w:w="15" w:type="dxa"/>
            </w:tcMar>
            <w:vAlign w:val="center"/>
          </w:tcPr>
          <w:p w14:paraId="7AB159A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已经安装静电地板，根据安装要求，开孔。</w:t>
            </w:r>
          </w:p>
        </w:tc>
        <w:tc>
          <w:tcPr>
            <w:tcW w:w="616" w:type="dxa"/>
            <w:shd w:val="clear" w:color="auto" w:fill="auto"/>
            <w:noWrap/>
            <w:tcMar>
              <w:top w:w="15" w:type="dxa"/>
              <w:left w:w="15" w:type="dxa"/>
              <w:right w:w="15" w:type="dxa"/>
            </w:tcMar>
            <w:vAlign w:val="center"/>
          </w:tcPr>
          <w:p w14:paraId="7B9232FC">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批</w:t>
            </w:r>
          </w:p>
        </w:tc>
        <w:tc>
          <w:tcPr>
            <w:tcW w:w="600" w:type="dxa"/>
            <w:shd w:val="clear" w:color="auto" w:fill="auto"/>
            <w:noWrap/>
            <w:tcMar>
              <w:top w:w="15" w:type="dxa"/>
              <w:left w:w="15" w:type="dxa"/>
              <w:right w:w="15" w:type="dxa"/>
            </w:tcMar>
            <w:vAlign w:val="center"/>
          </w:tcPr>
          <w:p w14:paraId="5B0B119A">
            <w:pPr>
              <w:spacing w:line="360" w:lineRule="auto"/>
              <w:ind w:firstLine="240" w:firstLineChars="1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76" w:type="dxa"/>
            <w:shd w:val="clear" w:color="auto" w:fill="auto"/>
            <w:noWrap/>
            <w:tcMar>
              <w:top w:w="15" w:type="dxa"/>
              <w:left w:w="15" w:type="dxa"/>
              <w:right w:w="15" w:type="dxa"/>
            </w:tcMar>
            <w:vAlign w:val="center"/>
          </w:tcPr>
          <w:p w14:paraId="3559714E">
            <w:pPr>
              <w:spacing w:line="360" w:lineRule="auto"/>
              <w:ind w:firstLine="240" w:firstLineChars="100"/>
              <w:jc w:val="center"/>
              <w:rPr>
                <w:rFonts w:hint="eastAsia" w:ascii="仿宋" w:hAnsi="仿宋" w:eastAsia="仿宋" w:cs="仿宋"/>
                <w:sz w:val="24"/>
                <w:szCs w:val="24"/>
                <w:lang w:val="en-US" w:eastAsia="zh-CN"/>
              </w:rPr>
            </w:pPr>
          </w:p>
        </w:tc>
      </w:tr>
      <w:tr w14:paraId="1B27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30" w:hRule="atLeast"/>
        </w:trPr>
        <w:tc>
          <w:tcPr>
            <w:tcW w:w="8554" w:type="dxa"/>
            <w:gridSpan w:val="4"/>
            <w:shd w:val="clear" w:color="auto" w:fill="auto"/>
            <w:tcMar>
              <w:top w:w="15" w:type="dxa"/>
              <w:left w:w="15" w:type="dxa"/>
              <w:right w:w="15" w:type="dxa"/>
            </w:tcMar>
            <w:vAlign w:val="center"/>
          </w:tcPr>
          <w:p w14:paraId="74B804F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机房管理：  </w:t>
            </w:r>
          </w:p>
          <w:p w14:paraId="145601D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教师机：</w:t>
            </w:r>
          </w:p>
          <w:p w14:paraId="6EC0E2AE">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1.为了保证兼容性，要求所投服务器、云终端、显示器、云桌面相关软件、电子教室软件为同一品牌，不得通过第三方软件实现;</w:t>
            </w:r>
          </w:p>
          <w:p w14:paraId="49FBA600">
            <w:pPr>
              <w:spacing w:line="360" w:lineRule="auto"/>
              <w:rPr>
                <w:rFonts w:hint="eastAsia" w:ascii="仿宋" w:hAnsi="仿宋" w:eastAsia="仿宋" w:cs="仿宋"/>
                <w:sz w:val="24"/>
                <w:szCs w:val="24"/>
              </w:rPr>
            </w:pPr>
            <w:r>
              <w:rPr>
                <w:rFonts w:hint="eastAsia" w:ascii="仿宋" w:hAnsi="仿宋" w:eastAsia="仿宋" w:cs="仿宋"/>
                <w:sz w:val="24"/>
                <w:szCs w:val="24"/>
              </w:rPr>
              <w:t>2.提供屏幕分享可以将管理端电脑画面实时传输到客户端电脑桌面。</w:t>
            </w:r>
          </w:p>
          <w:p w14:paraId="092AB8A4">
            <w:pPr>
              <w:spacing w:line="360" w:lineRule="auto"/>
              <w:rPr>
                <w:rFonts w:hint="eastAsia" w:ascii="仿宋" w:hAnsi="仿宋" w:eastAsia="仿宋" w:cs="仿宋"/>
                <w:sz w:val="24"/>
                <w:szCs w:val="24"/>
              </w:rPr>
            </w:pPr>
            <w:r>
              <w:rPr>
                <w:rFonts w:hint="eastAsia" w:ascii="仿宋" w:hAnsi="仿宋" w:eastAsia="仿宋" w:cs="仿宋"/>
                <w:sz w:val="24"/>
                <w:szCs w:val="24"/>
              </w:rPr>
              <w:t>3.示范转播会将所选的客户端操作画面实时广播到其它接收演示的客户端电脑屏幕上。</w:t>
            </w:r>
          </w:p>
          <w:p w14:paraId="30D4178D">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电子白板可以对把电脑桌面变成白板进行标注和讲解，包含多种画板工具，支持以桌面画面为背景以及白板、黑板和绿板。</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color w:val="FF0000"/>
                <w:sz w:val="24"/>
                <w:szCs w:val="24"/>
              </w:rPr>
              <w:t>提供功能截图</w:t>
            </w:r>
            <w:r>
              <w:rPr>
                <w:rFonts w:hint="eastAsia" w:ascii="仿宋" w:hAnsi="仿宋" w:eastAsia="仿宋" w:cs="仿宋"/>
                <w:sz w:val="24"/>
                <w:szCs w:val="24"/>
              </w:rPr>
              <w:t>）</w:t>
            </w:r>
          </w:p>
          <w:p w14:paraId="5D615AC7">
            <w:pPr>
              <w:spacing w:line="360" w:lineRule="auto"/>
              <w:rPr>
                <w:rFonts w:hint="eastAsia" w:ascii="仿宋" w:hAnsi="仿宋" w:eastAsia="仿宋" w:cs="仿宋"/>
                <w:sz w:val="24"/>
                <w:szCs w:val="24"/>
              </w:rPr>
            </w:pPr>
            <w:r>
              <w:rPr>
                <w:rFonts w:hint="eastAsia" w:ascii="仿宋" w:hAnsi="仿宋" w:eastAsia="仿宋" w:cs="仿宋"/>
                <w:sz w:val="24"/>
                <w:szCs w:val="24"/>
              </w:rPr>
              <w:t>5.语音教学可以将管理端电脑的声音采集后实时传输到客户端并进行播放，支持采集管理电脑的麦克风和扬声器声音。</w:t>
            </w:r>
          </w:p>
          <w:p w14:paraId="17C99FCF">
            <w:pPr>
              <w:spacing w:line="360" w:lineRule="auto"/>
              <w:rPr>
                <w:rFonts w:hint="eastAsia" w:ascii="仿宋" w:hAnsi="仿宋" w:eastAsia="仿宋" w:cs="仿宋"/>
                <w:sz w:val="24"/>
                <w:szCs w:val="24"/>
              </w:rPr>
            </w:pPr>
            <w:r>
              <w:rPr>
                <w:rFonts w:hint="eastAsia" w:ascii="仿宋" w:hAnsi="仿宋" w:eastAsia="仿宋" w:cs="仿宋"/>
                <w:sz w:val="24"/>
                <w:szCs w:val="24"/>
              </w:rPr>
              <w:t>6.视频分享，支持老师端播放视频文件同时分享到学生电脑。</w:t>
            </w:r>
          </w:p>
          <w:p w14:paraId="1127A740">
            <w:pPr>
              <w:spacing w:line="360" w:lineRule="auto"/>
              <w:rPr>
                <w:rFonts w:hint="eastAsia" w:ascii="仿宋" w:hAnsi="仿宋" w:eastAsia="仿宋" w:cs="仿宋"/>
                <w:sz w:val="24"/>
                <w:szCs w:val="24"/>
              </w:rPr>
            </w:pPr>
            <w:r>
              <w:rPr>
                <w:rFonts w:hint="eastAsia" w:ascii="仿宋" w:hAnsi="仿宋" w:eastAsia="仿宋" w:cs="仿宋"/>
                <w:sz w:val="24"/>
                <w:szCs w:val="24"/>
              </w:rPr>
              <w:t>7.现场直播，支持采集老师端USB摄像头画面并直播到学生电脑。</w:t>
            </w:r>
          </w:p>
          <w:p w14:paraId="7BEB7D79">
            <w:pPr>
              <w:spacing w:line="360" w:lineRule="auto"/>
              <w:rPr>
                <w:rFonts w:hint="eastAsia" w:ascii="仿宋" w:hAnsi="仿宋" w:eastAsia="仿宋" w:cs="仿宋"/>
                <w:sz w:val="24"/>
                <w:szCs w:val="24"/>
              </w:rPr>
            </w:pPr>
            <w:r>
              <w:rPr>
                <w:rFonts w:hint="eastAsia" w:ascii="仿宋" w:hAnsi="仿宋" w:eastAsia="仿宋" w:cs="仿宋"/>
                <w:sz w:val="24"/>
                <w:szCs w:val="24"/>
              </w:rPr>
              <w:t>8.屏幕监看，可以监看学生电脑画面，可以同时监控多台电脑，支持同时监看64画面。</w:t>
            </w:r>
          </w:p>
          <w:p w14:paraId="4B3C69DB">
            <w:pPr>
              <w:spacing w:line="360" w:lineRule="auto"/>
              <w:rPr>
                <w:rFonts w:hint="eastAsia" w:ascii="仿宋" w:hAnsi="仿宋" w:eastAsia="仿宋" w:cs="仿宋"/>
                <w:sz w:val="24"/>
                <w:szCs w:val="24"/>
              </w:rPr>
            </w:pPr>
            <w:r>
              <w:rPr>
                <w:rFonts w:hint="eastAsia" w:ascii="仿宋" w:hAnsi="仿宋" w:eastAsia="仿宋" w:cs="仿宋"/>
                <w:sz w:val="24"/>
                <w:szCs w:val="24"/>
              </w:rPr>
              <w:t>9.单个遥控时可以监看单个客户端电脑桌面，同时可以远程操作客户端电脑。</w:t>
            </w:r>
          </w:p>
          <w:p w14:paraId="172214BB">
            <w:pPr>
              <w:spacing w:line="360" w:lineRule="auto"/>
              <w:rPr>
                <w:rFonts w:hint="eastAsia" w:ascii="仿宋" w:hAnsi="仿宋" w:eastAsia="仿宋" w:cs="仿宋"/>
                <w:sz w:val="24"/>
                <w:szCs w:val="24"/>
              </w:rPr>
            </w:pPr>
            <w:r>
              <w:rPr>
                <w:rFonts w:hint="eastAsia" w:ascii="仿宋" w:hAnsi="仿宋" w:eastAsia="仿宋" w:cs="仿宋"/>
                <w:sz w:val="24"/>
                <w:szCs w:val="24"/>
              </w:rPr>
              <w:t>10.全体遥控时可以监看一个模板客户端电脑桌面，同时可以远程操作所有客户端电脑。</w:t>
            </w:r>
          </w:p>
          <w:p w14:paraId="14132A87">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11.</w:t>
            </w:r>
            <w:r>
              <w:rPr>
                <w:rFonts w:hint="eastAsia" w:ascii="仿宋" w:hAnsi="仿宋" w:eastAsia="仿宋" w:cs="仿宋"/>
                <w:sz w:val="24"/>
                <w:szCs w:val="24"/>
                <w:lang w:eastAsia="zh-CN"/>
              </w:rPr>
              <w:t>★</w:t>
            </w:r>
            <w:r>
              <w:rPr>
                <w:rFonts w:hint="eastAsia" w:ascii="仿宋" w:hAnsi="仿宋" w:eastAsia="仿宋" w:cs="仿宋"/>
                <w:sz w:val="24"/>
                <w:szCs w:val="24"/>
              </w:rPr>
              <w:t>随堂考试可以组织小型的课堂练习测试，可以对答题进行统计。在试题框输入试题后，设置题型和答案，客户端进行答题，同时会实时统计学生答题数据。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color w:val="FF0000"/>
                <w:sz w:val="24"/>
                <w:szCs w:val="24"/>
              </w:rPr>
              <w:t>提供功能截图</w:t>
            </w:r>
            <w:r>
              <w:rPr>
                <w:rFonts w:hint="eastAsia" w:ascii="仿宋" w:hAnsi="仿宋" w:eastAsia="仿宋" w:cs="仿宋"/>
                <w:sz w:val="24"/>
                <w:szCs w:val="24"/>
              </w:rPr>
              <w:t>）</w:t>
            </w:r>
          </w:p>
          <w:p w14:paraId="68EE705B">
            <w:pPr>
              <w:spacing w:line="360" w:lineRule="auto"/>
              <w:rPr>
                <w:rFonts w:hint="eastAsia" w:ascii="仿宋" w:hAnsi="仿宋" w:eastAsia="仿宋" w:cs="仿宋"/>
                <w:sz w:val="24"/>
                <w:szCs w:val="24"/>
              </w:rPr>
            </w:pPr>
            <w:r>
              <w:rPr>
                <w:rFonts w:hint="eastAsia" w:ascii="仿宋" w:hAnsi="仿宋" w:eastAsia="仿宋" w:cs="仿宋"/>
                <w:sz w:val="24"/>
                <w:szCs w:val="24"/>
              </w:rPr>
              <w:t>12.作业管理可以管理学生提交作业，打开作业管理点击学生提交，学生电脑会显示提交作业窗口。学生提交作业完成后这里会显示提交记录。老师可以根据时间查询学生提交的作业记录，可导出记录。</w:t>
            </w:r>
          </w:p>
          <w:p w14:paraId="71B807AE">
            <w:pPr>
              <w:spacing w:line="360" w:lineRule="auto"/>
              <w:rPr>
                <w:rFonts w:hint="eastAsia" w:ascii="仿宋" w:hAnsi="仿宋" w:eastAsia="仿宋" w:cs="仿宋"/>
                <w:sz w:val="24"/>
                <w:szCs w:val="24"/>
              </w:rPr>
            </w:pPr>
            <w:r>
              <w:rPr>
                <w:rFonts w:hint="eastAsia" w:ascii="仿宋" w:hAnsi="仿宋" w:eastAsia="仿宋" w:cs="仿宋"/>
                <w:sz w:val="24"/>
                <w:szCs w:val="24"/>
              </w:rPr>
              <w:t>13.下发作业管理端选择需要下发的文件后会传输到客户端桌面。</w:t>
            </w:r>
          </w:p>
          <w:p w14:paraId="63A9D9EE">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14.</w:t>
            </w:r>
            <w:r>
              <w:rPr>
                <w:rFonts w:hint="eastAsia" w:ascii="仿宋" w:hAnsi="仿宋" w:eastAsia="仿宋" w:cs="仿宋"/>
                <w:sz w:val="24"/>
                <w:szCs w:val="24"/>
                <w:lang w:eastAsia="zh-CN"/>
              </w:rPr>
              <w:t>★</w:t>
            </w:r>
            <w:r>
              <w:rPr>
                <w:rFonts w:hint="eastAsia" w:ascii="仿宋" w:hAnsi="仿宋" w:eastAsia="仿宋" w:cs="仿宋"/>
                <w:sz w:val="24"/>
                <w:szCs w:val="24"/>
              </w:rPr>
              <w:t>电子点名支持学生端输入姓名和学号，电子点名列表中将会显示点名结果，将点名结果可导出成txt文件、HTML文件。</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color w:val="FF0000"/>
                <w:sz w:val="24"/>
                <w:szCs w:val="24"/>
              </w:rPr>
              <w:t>提供功能截图</w:t>
            </w:r>
            <w:r>
              <w:rPr>
                <w:rFonts w:hint="eastAsia" w:ascii="仿宋" w:hAnsi="仿宋" w:eastAsia="仿宋" w:cs="仿宋"/>
                <w:sz w:val="24"/>
                <w:szCs w:val="24"/>
              </w:rPr>
              <w:t>）</w:t>
            </w:r>
          </w:p>
          <w:p w14:paraId="7ACC8C54">
            <w:pPr>
              <w:spacing w:line="360" w:lineRule="auto"/>
              <w:rPr>
                <w:rFonts w:hint="eastAsia" w:ascii="仿宋" w:hAnsi="仿宋" w:eastAsia="仿宋" w:cs="仿宋"/>
                <w:sz w:val="24"/>
                <w:szCs w:val="24"/>
              </w:rPr>
            </w:pPr>
            <w:r>
              <w:rPr>
                <w:rFonts w:hint="eastAsia" w:ascii="仿宋" w:hAnsi="仿宋" w:eastAsia="仿宋" w:cs="仿宋"/>
                <w:sz w:val="24"/>
                <w:szCs w:val="24"/>
              </w:rPr>
              <w:t>15.远程命令中包括启动程序、关闭程序、终端命令、打开网站、打开目录。</w:t>
            </w:r>
          </w:p>
          <w:p w14:paraId="108A0AC4">
            <w:pPr>
              <w:spacing w:line="360" w:lineRule="auto"/>
              <w:rPr>
                <w:rFonts w:hint="eastAsia" w:ascii="仿宋" w:hAnsi="仿宋" w:eastAsia="仿宋" w:cs="仿宋"/>
                <w:sz w:val="24"/>
                <w:szCs w:val="24"/>
              </w:rPr>
            </w:pPr>
            <w:r>
              <w:rPr>
                <w:rFonts w:hint="eastAsia" w:ascii="仿宋" w:hAnsi="仿宋" w:eastAsia="仿宋" w:cs="仿宋"/>
                <w:sz w:val="24"/>
                <w:szCs w:val="24"/>
              </w:rPr>
              <w:t>16.</w:t>
            </w:r>
            <w:r>
              <w:rPr>
                <w:rFonts w:hint="eastAsia" w:ascii="仿宋" w:hAnsi="仿宋" w:eastAsia="仿宋" w:cs="仿宋"/>
                <w:sz w:val="24"/>
                <w:szCs w:val="24"/>
                <w:lang w:eastAsia="zh-CN"/>
              </w:rPr>
              <w:t>★</w:t>
            </w:r>
            <w:r>
              <w:rPr>
                <w:rFonts w:hint="eastAsia" w:ascii="仿宋" w:hAnsi="仿宋" w:eastAsia="仿宋" w:cs="仿宋"/>
                <w:sz w:val="24"/>
                <w:szCs w:val="24"/>
              </w:rPr>
              <w:t>锁屏、解锁，执行锁屏后客户端在锁屏状态下将无法操作电脑桌面。</w:t>
            </w:r>
          </w:p>
          <w:p w14:paraId="6313CD13">
            <w:pPr>
              <w:spacing w:line="360" w:lineRule="auto"/>
              <w:rPr>
                <w:rFonts w:hint="eastAsia" w:ascii="仿宋" w:hAnsi="仿宋" w:eastAsia="仿宋" w:cs="仿宋"/>
                <w:sz w:val="24"/>
                <w:szCs w:val="24"/>
              </w:rPr>
            </w:pPr>
            <w:r>
              <w:rPr>
                <w:rFonts w:hint="eastAsia" w:ascii="仿宋" w:hAnsi="仿宋" w:eastAsia="仿宋" w:cs="仿宋"/>
                <w:sz w:val="24"/>
                <w:szCs w:val="24"/>
              </w:rPr>
              <w:t>开机、关机、重启，管理端选择客户端后可以执行远程开机、关机、重启。</w:t>
            </w:r>
          </w:p>
          <w:p w14:paraId="2DD2670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定时任务功能可以按照设定时间计划对客户端进行开关机、锁屏解锁操作。(</w:t>
            </w:r>
            <w:r>
              <w:rPr>
                <w:rFonts w:hint="eastAsia" w:ascii="仿宋" w:hAnsi="仿宋" w:eastAsia="仿宋" w:cs="仿宋"/>
                <w:color w:val="FF0000"/>
                <w:sz w:val="24"/>
                <w:szCs w:val="24"/>
              </w:rPr>
              <w:t>提供功能截图</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p>
          <w:p w14:paraId="54FD24DD">
            <w:pPr>
              <w:spacing w:line="360" w:lineRule="auto"/>
              <w:rPr>
                <w:rFonts w:hint="eastAsia" w:ascii="仿宋" w:hAnsi="仿宋" w:eastAsia="仿宋" w:cs="仿宋"/>
                <w:sz w:val="24"/>
                <w:szCs w:val="24"/>
              </w:rPr>
            </w:pPr>
            <w:r>
              <w:rPr>
                <w:rFonts w:hint="eastAsia" w:ascii="仿宋" w:hAnsi="仿宋" w:eastAsia="仿宋" w:cs="仿宋"/>
                <w:sz w:val="24"/>
                <w:szCs w:val="24"/>
              </w:rPr>
              <w:t>图标管理客户区中客户端图标进行排序显示,支持对图标位置进行锁定和解锁。</w:t>
            </w:r>
          </w:p>
          <w:p w14:paraId="3302327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学生机：</w:t>
            </w:r>
          </w:p>
          <w:p w14:paraId="3F21CA3D">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1.为了保证兼容性，要求所投服务器、云终端、显示器、云桌面相关软件、电子教室软件为同一品牌，不得通过第三方软件实现;</w:t>
            </w:r>
          </w:p>
          <w:p w14:paraId="28C78BA9">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支持终端的双盘管理，支持双盘固态和机械盘混合缓存载入，防止固态盘容量小而无法进行多系统镜像环境缓存。</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color w:val="FF0000"/>
                <w:sz w:val="24"/>
                <w:szCs w:val="24"/>
              </w:rPr>
              <w:t>提供功能截图</w:t>
            </w:r>
            <w:r>
              <w:rPr>
                <w:rFonts w:hint="eastAsia" w:ascii="仿宋" w:hAnsi="仿宋" w:eastAsia="仿宋" w:cs="仿宋"/>
                <w:sz w:val="24"/>
                <w:szCs w:val="24"/>
              </w:rPr>
              <w:t>）</w:t>
            </w:r>
          </w:p>
          <w:p w14:paraId="1F676101">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3.为考虑到教育局信息化发展的多样性，云桌面需流畅支持Linux系统及国产化系统，包括包含银河麒麟（Kylin 64位）、优麒麟（ubuntukylin 64位）、统信（UOS）、Kali、中兴新支点，客户可自主选择不同的系统环境启动或由管理端指定启动环境。</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color w:val="FF0000"/>
                <w:sz w:val="24"/>
                <w:szCs w:val="24"/>
              </w:rPr>
              <w:t>提供功能截图</w:t>
            </w:r>
            <w:r>
              <w:rPr>
                <w:rFonts w:hint="eastAsia" w:ascii="仿宋" w:hAnsi="仿宋" w:eastAsia="仿宋" w:cs="仿宋"/>
                <w:sz w:val="24"/>
                <w:szCs w:val="24"/>
              </w:rPr>
              <w:t>）</w:t>
            </w:r>
          </w:p>
          <w:p w14:paraId="19B0143E">
            <w:pPr>
              <w:spacing w:line="360" w:lineRule="auto"/>
              <w:rPr>
                <w:rFonts w:hint="eastAsia" w:ascii="仿宋" w:hAnsi="仿宋" w:eastAsia="仿宋" w:cs="仿宋"/>
                <w:sz w:val="24"/>
                <w:szCs w:val="24"/>
              </w:rPr>
            </w:pPr>
            <w:r>
              <w:rPr>
                <w:rFonts w:hint="eastAsia" w:ascii="仿宋" w:hAnsi="仿宋" w:eastAsia="仿宋" w:cs="仿宋"/>
                <w:sz w:val="24"/>
                <w:szCs w:val="24"/>
              </w:rPr>
              <w:t>4.支持使用U盘/移动硬盘在脱机的情况下（完全没有网络）脱机恢复桌面,为了提升资源可用率，要求终端本地硬盘无需安装操作系统，浪费存储空间。通过PXE网络部署和引导，启动虚拟桌面方式运行操作系统及应用，使硬盘的空间最大化被用户利用。</w:t>
            </w:r>
          </w:p>
          <w:p w14:paraId="73607680">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支持终端在无法进入系统情况下，通过数据恢复模块（基于Linux和Windows两种方式）进行系统数据恢复。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color w:val="FF0000"/>
                <w:sz w:val="24"/>
                <w:szCs w:val="24"/>
              </w:rPr>
              <w:t>提供功能截图</w:t>
            </w:r>
            <w:r>
              <w:rPr>
                <w:rFonts w:hint="eastAsia" w:ascii="仿宋" w:hAnsi="仿宋" w:eastAsia="仿宋" w:cs="仿宋"/>
                <w:sz w:val="24"/>
                <w:szCs w:val="24"/>
              </w:rPr>
              <w:t>）</w:t>
            </w:r>
          </w:p>
          <w:p w14:paraId="1C1F2B9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6.支持客户端自动从服务器同步时间，主板掉电时，会自动校准计算机时间</w:t>
            </w:r>
            <w:r>
              <w:rPr>
                <w:rFonts w:hint="eastAsia" w:ascii="仿宋" w:hAnsi="仿宋" w:eastAsia="仿宋" w:cs="仿宋"/>
                <w:sz w:val="24"/>
                <w:szCs w:val="24"/>
                <w:lang w:eastAsia="zh-CN"/>
              </w:rPr>
              <w:t>。</w:t>
            </w:r>
          </w:p>
          <w:p w14:paraId="02D68EDF">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7.系统客户端可兼容多种IP地址的设定模式，手动设定、自有DHCP及第三方DHCP均可支持</w:t>
            </w:r>
            <w:r>
              <w:rPr>
                <w:rFonts w:hint="eastAsia" w:ascii="仿宋" w:hAnsi="仿宋" w:eastAsia="仿宋" w:cs="仿宋"/>
                <w:sz w:val="24"/>
                <w:szCs w:val="24"/>
                <w:lang w:eastAsia="zh-CN"/>
              </w:rPr>
              <w:t>。</w:t>
            </w:r>
          </w:p>
          <w:p w14:paraId="2D6E799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客户端缓存功能:客户端支持将服务器镜像文件缓存至本地硬盘，支持小容量固态硬盘以增量非分区的方式缓存至少五个以上的镜像；客户端需要支持多盘缓存模式，固体盘和机械盘混合盘。(</w:t>
            </w:r>
            <w:r>
              <w:rPr>
                <w:rFonts w:hint="eastAsia" w:ascii="仿宋" w:hAnsi="仿宋" w:eastAsia="仿宋" w:cs="仿宋"/>
                <w:color w:val="FF0000"/>
                <w:sz w:val="24"/>
                <w:szCs w:val="24"/>
              </w:rPr>
              <w:t>提供功能截图</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p>
          <w:p w14:paraId="3198E8A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9.终端端口可分类别底层统一控制（例如：控制所有 USB 存储输入输接口、光驱接口、软驱接口、硬盘接口、1394 接口、打印机接口、红外接口、磁带机接口、影像设备接口、移动通讯设备接口等）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p>
          <w:p w14:paraId="03722A93">
            <w:pPr>
              <w:spacing w:line="360" w:lineRule="auto"/>
              <w:rPr>
                <w:rFonts w:hint="eastAsia" w:ascii="仿宋" w:hAnsi="仿宋" w:eastAsia="仿宋" w:cs="仿宋"/>
                <w:sz w:val="24"/>
                <w:szCs w:val="24"/>
              </w:rPr>
            </w:pPr>
            <w:r>
              <w:rPr>
                <w:rFonts w:hint="eastAsia" w:ascii="仿宋" w:hAnsi="仿宋" w:eastAsia="仿宋" w:cs="仿宋"/>
                <w:sz w:val="24"/>
                <w:szCs w:val="24"/>
              </w:rPr>
              <w:t>10.支持复杂网络环境及跨校区部署管理，客户端使用网络引导、光盘引导、U盘方式进行部署系统，客户端可通过VLAN、跨区域、跨互联网连接服务器并下发缓存。</w:t>
            </w:r>
          </w:p>
        </w:tc>
        <w:tc>
          <w:tcPr>
            <w:tcW w:w="1476" w:type="dxa"/>
            <w:shd w:val="clear" w:color="auto" w:fill="auto"/>
            <w:tcMar>
              <w:top w:w="15" w:type="dxa"/>
              <w:left w:w="15" w:type="dxa"/>
              <w:right w:w="15" w:type="dxa"/>
            </w:tcMar>
            <w:vAlign w:val="center"/>
          </w:tcPr>
          <w:p w14:paraId="2F095A9B">
            <w:pPr>
              <w:spacing w:line="360" w:lineRule="auto"/>
              <w:rPr>
                <w:rFonts w:hint="eastAsia" w:ascii="仿宋" w:hAnsi="仿宋" w:eastAsia="仿宋" w:cs="仿宋"/>
                <w:sz w:val="24"/>
                <w:szCs w:val="24"/>
              </w:rPr>
            </w:pPr>
          </w:p>
        </w:tc>
      </w:tr>
    </w:tbl>
    <w:p w14:paraId="5E90432B">
      <w:pPr>
        <w:spacing w:line="360" w:lineRule="auto"/>
        <w:rPr>
          <w:rFonts w:hint="eastAsia" w:ascii="仿宋" w:hAnsi="仿宋" w:eastAsia="仿宋" w:cs="仿宋"/>
          <w:sz w:val="24"/>
          <w:szCs w:val="24"/>
          <w:lang w:val="en-US" w:eastAsia="zh-CN"/>
        </w:rPr>
      </w:pPr>
    </w:p>
    <w:p w14:paraId="1A93129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1.供货时间：合同签订后30日历天内完成供货、安装、验收合格、交付使用，并根据采购人要求对操作人员进行现场免费操作培训。</w:t>
      </w:r>
    </w:p>
    <w:p w14:paraId="0BCC693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产品质量保证：本次购买的商品必须是符合国家技术规格和质量标准的原厂商出厂正宗原装合格产品，全新从未使用过，保存完好，不得使用非原装产品（包括所有模块、部件、线缆等）。如发生所供商品与投标时承诺的不符，招标人有权拒收或退货，由此产生的一切责任和后果由投标人承担。</w:t>
      </w:r>
    </w:p>
    <w:p w14:paraId="690A8B9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3.投标人须提供设备提供3年质保服务，质保费用视为已包含在投标总价内。</w:t>
      </w:r>
    </w:p>
    <w:p w14:paraId="0176B34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4.按业主提供装修图纸施工。</w:t>
      </w:r>
    </w:p>
    <w:p w14:paraId="6BBF0C9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5.提供所投核心产品、桌、椅等图样。</w:t>
      </w:r>
    </w:p>
    <w:p w14:paraId="07D3A00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6.搬运原电脑桌椅一批（约28套双人桌椅）至指定位置。</w:t>
      </w:r>
    </w:p>
    <w:p w14:paraId="6312975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★6.售后服务要求</w:t>
      </w:r>
    </w:p>
    <w:p w14:paraId="67FAEFC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（1）项目质保期限：本项目质保、维护服务期3年。</w:t>
      </w:r>
    </w:p>
    <w:p w14:paraId="25EAA0E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质保服务期要求：确保本工程所有设备、系统等正常运行。主要内容包括：系统巡检、维护及软件升级、性能测试、日常维护、突发故障的抢修等；设备、系统出现故障，中标人必须及时到达故障现场，负责判断、分析故障原因，及时排除故障；</w:t>
      </w:r>
    </w:p>
    <w:p w14:paraId="43B0F7B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（3）维修要求：货物安装调试完成后，乙方应继续向甲方提供良好的技术支持。提供全天候的热线技术支持服务，应当对甲方所反映的任何问题在 0.5 小时之内做出及时响应，在 24小时之内赶到现场实地解决问题。若问题、故障在检修 1 工作日后仍无法解决，乙方应在 3日内免费提供不低于故障货物规格型号档次的备用货物供甲方使用，直至故障货物修复</w:t>
      </w:r>
    </w:p>
    <w:p w14:paraId="512F844A">
      <w:pPr>
        <w:pStyle w:val="24"/>
        <w:rPr>
          <w:b/>
          <w:bCs/>
          <w:lang w:val="en-US"/>
        </w:rPr>
      </w:pPr>
    </w:p>
    <w:p w14:paraId="74A4447A">
      <w:pPr>
        <w:pStyle w:val="24"/>
      </w:pPr>
      <w:r>
        <w:br w:type="page"/>
      </w:r>
    </w:p>
    <w:bookmarkEnd w:id="18"/>
    <w:p w14:paraId="4B6E4919">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0"/>
      <w:bookmarkEnd w:id="19"/>
      <w:bookmarkStart w:id="20" w:name="_Hlt74714665"/>
      <w:bookmarkEnd w:id="20"/>
      <w:bookmarkStart w:id="21" w:name="_Hlt74707468"/>
      <w:bookmarkEnd w:id="21"/>
      <w:bookmarkStart w:id="22" w:name="_Hlt68072998"/>
      <w:bookmarkEnd w:id="22"/>
      <w:bookmarkStart w:id="23" w:name="_Hlt75236011"/>
      <w:bookmarkEnd w:id="23"/>
      <w:bookmarkStart w:id="24" w:name="_Hlt68057669"/>
      <w:bookmarkEnd w:id="24"/>
      <w:bookmarkStart w:id="25" w:name="_Hlt75236290"/>
      <w:bookmarkEnd w:id="25"/>
      <w:bookmarkStart w:id="26" w:name="_Hlt74730295"/>
      <w:bookmarkEnd w:id="26"/>
      <w:bookmarkStart w:id="27" w:name="_Hlt74729768"/>
      <w:bookmarkEnd w:id="27"/>
      <w:bookmarkStart w:id="28" w:name="_Hlt68073093"/>
      <w:bookmarkEnd w:id="28"/>
      <w:bookmarkStart w:id="29" w:name="_Hlt68403820"/>
      <w:bookmarkEnd w:id="29"/>
      <w:bookmarkStart w:id="30" w:name="_Hlt75236101"/>
      <w:bookmarkEnd w:id="30"/>
    </w:p>
    <w:bookmarkEnd w:id="13"/>
    <w:bookmarkEnd w:id="14"/>
    <w:p w14:paraId="3D022C69">
      <w:pPr>
        <w:numPr>
          <w:ilvl w:val="0"/>
          <w:numId w:val="2"/>
        </w:numPr>
        <w:spacing w:line="360" w:lineRule="auto"/>
        <w:ind w:left="0" w:leftChars="0" w:firstLine="480" w:firstLineChars="0"/>
        <w:jc w:val="center"/>
        <w:outlineLvl w:val="0"/>
        <w:rPr>
          <w:rFonts w:hint="eastAsia" w:ascii="宋体" w:hAnsi="宋体" w:cs="宋体"/>
          <w:b/>
          <w:sz w:val="36"/>
          <w:szCs w:val="36"/>
        </w:rPr>
      </w:pPr>
      <w:bookmarkStart w:id="31" w:name="第四部分"/>
      <w:r>
        <w:rPr>
          <w:rFonts w:hint="eastAsia" w:ascii="宋体" w:hAnsi="宋体" w:cs="宋体"/>
          <w:b/>
          <w:sz w:val="36"/>
          <w:szCs w:val="36"/>
        </w:rPr>
        <w:t xml:space="preserve">  </w:t>
      </w:r>
      <w:bookmarkStart w:id="32" w:name="_Toc184310332"/>
      <w:bookmarkEnd w:id="32"/>
      <w:bookmarkStart w:id="33" w:name="_Toc184312123"/>
      <w:bookmarkEnd w:id="33"/>
      <w:bookmarkStart w:id="34" w:name="_Toc184312101"/>
      <w:bookmarkEnd w:id="34"/>
      <w:bookmarkStart w:id="35" w:name="_Toc184308096"/>
      <w:bookmarkEnd w:id="35"/>
      <w:bookmarkStart w:id="36" w:name="_Toc184308093"/>
      <w:bookmarkEnd w:id="36"/>
      <w:bookmarkStart w:id="37" w:name="_Toc184308062"/>
      <w:bookmarkEnd w:id="37"/>
      <w:bookmarkStart w:id="38" w:name="_Toc184308087"/>
      <w:bookmarkEnd w:id="38"/>
      <w:bookmarkStart w:id="39" w:name="_Toc184312091"/>
      <w:bookmarkEnd w:id="39"/>
      <w:bookmarkStart w:id="40" w:name="_Toc184313255"/>
      <w:bookmarkEnd w:id="40"/>
      <w:bookmarkStart w:id="41" w:name="_Toc184308070"/>
      <w:bookmarkEnd w:id="41"/>
      <w:bookmarkStart w:id="42" w:name="_Toc184314474"/>
      <w:bookmarkEnd w:id="42"/>
      <w:bookmarkStart w:id="43" w:name="_Toc184310291"/>
      <w:bookmarkEnd w:id="43"/>
      <w:bookmarkStart w:id="44" w:name="_Toc184312070"/>
      <w:bookmarkEnd w:id="44"/>
      <w:bookmarkStart w:id="45" w:name="_Toc184313304"/>
      <w:bookmarkEnd w:id="45"/>
      <w:bookmarkStart w:id="46" w:name="_Toc184308106"/>
      <w:bookmarkEnd w:id="46"/>
      <w:bookmarkStart w:id="47" w:name="_Toc184314440"/>
      <w:bookmarkEnd w:id="47"/>
      <w:bookmarkStart w:id="48" w:name="_Toc184313289"/>
      <w:bookmarkEnd w:id="48"/>
      <w:bookmarkStart w:id="49" w:name="_Toc184312139"/>
      <w:bookmarkEnd w:id="49"/>
      <w:bookmarkStart w:id="50" w:name="_Toc184308074"/>
      <w:bookmarkEnd w:id="50"/>
      <w:bookmarkStart w:id="51" w:name="_Toc184313277"/>
      <w:bookmarkEnd w:id="51"/>
      <w:bookmarkStart w:id="52" w:name="_Toc184314473"/>
      <w:bookmarkEnd w:id="52"/>
      <w:bookmarkStart w:id="53" w:name="_Toc184312121"/>
      <w:bookmarkEnd w:id="53"/>
      <w:bookmarkStart w:id="54" w:name="_Toc184310277"/>
      <w:bookmarkEnd w:id="54"/>
      <w:bookmarkStart w:id="55" w:name="_Toc184313296"/>
      <w:bookmarkEnd w:id="55"/>
      <w:bookmarkStart w:id="56" w:name="_Toc184308049"/>
      <w:bookmarkEnd w:id="56"/>
      <w:bookmarkStart w:id="57" w:name="_Toc184313249"/>
      <w:bookmarkEnd w:id="57"/>
      <w:bookmarkStart w:id="58" w:name="_Toc184312132"/>
      <w:bookmarkEnd w:id="58"/>
      <w:bookmarkStart w:id="59" w:name="_Toc184314426"/>
      <w:bookmarkEnd w:id="59"/>
      <w:bookmarkStart w:id="60" w:name="_Toc184312107"/>
      <w:bookmarkEnd w:id="60"/>
      <w:bookmarkStart w:id="61" w:name="_Toc184312100"/>
      <w:bookmarkEnd w:id="61"/>
      <w:bookmarkStart w:id="62" w:name="_Toc184313287"/>
      <w:bookmarkEnd w:id="62"/>
      <w:bookmarkStart w:id="63" w:name="_Toc184310289"/>
      <w:bookmarkEnd w:id="63"/>
      <w:bookmarkStart w:id="64" w:name="_Toc184308089"/>
      <w:bookmarkEnd w:id="64"/>
      <w:bookmarkStart w:id="65" w:name="_Toc184314449"/>
      <w:bookmarkEnd w:id="65"/>
      <w:bookmarkStart w:id="66" w:name="_Toc184313250"/>
      <w:bookmarkEnd w:id="66"/>
      <w:bookmarkStart w:id="67" w:name="_Toc184313253"/>
      <w:bookmarkEnd w:id="67"/>
      <w:bookmarkStart w:id="68" w:name="_Toc184312097"/>
      <w:bookmarkEnd w:id="68"/>
      <w:bookmarkStart w:id="69" w:name="_Toc184308056"/>
      <w:bookmarkEnd w:id="69"/>
      <w:bookmarkStart w:id="70" w:name="_Toc184310282"/>
      <w:bookmarkEnd w:id="70"/>
      <w:bookmarkStart w:id="71" w:name="_Toc184312077"/>
      <w:bookmarkEnd w:id="71"/>
      <w:bookmarkStart w:id="72" w:name="_Toc184314456"/>
      <w:bookmarkEnd w:id="72"/>
      <w:bookmarkStart w:id="73" w:name="_Toc184313251"/>
      <w:bookmarkEnd w:id="73"/>
      <w:bookmarkStart w:id="74" w:name="_Toc184313281"/>
      <w:bookmarkEnd w:id="74"/>
      <w:bookmarkStart w:id="75" w:name="_Toc184312106"/>
      <w:bookmarkEnd w:id="75"/>
      <w:bookmarkStart w:id="76" w:name="_Toc184312118"/>
      <w:bookmarkEnd w:id="76"/>
      <w:bookmarkStart w:id="77" w:name="_Toc184314422"/>
      <w:bookmarkEnd w:id="77"/>
      <w:bookmarkStart w:id="78" w:name="_Toc184308063"/>
      <w:bookmarkEnd w:id="78"/>
      <w:bookmarkStart w:id="79" w:name="_Toc184312085"/>
      <w:bookmarkEnd w:id="79"/>
      <w:bookmarkStart w:id="80" w:name="_Toc184314435"/>
      <w:bookmarkEnd w:id="80"/>
      <w:bookmarkStart w:id="81" w:name="_Toc184310279"/>
      <w:bookmarkEnd w:id="81"/>
      <w:bookmarkStart w:id="82" w:name="_Toc184308078"/>
      <w:bookmarkEnd w:id="82"/>
      <w:bookmarkStart w:id="83" w:name="_Toc184314425"/>
      <w:bookmarkEnd w:id="83"/>
      <w:bookmarkStart w:id="84" w:name="_Toc184310329"/>
      <w:bookmarkEnd w:id="84"/>
      <w:bookmarkStart w:id="85" w:name="_Toc184312068"/>
      <w:bookmarkEnd w:id="85"/>
      <w:bookmarkStart w:id="86" w:name="_Toc184308105"/>
      <w:bookmarkEnd w:id="86"/>
      <w:bookmarkStart w:id="87" w:name="_Toc184314470"/>
      <w:bookmarkEnd w:id="87"/>
      <w:bookmarkStart w:id="88" w:name="_Toc184314433"/>
      <w:bookmarkEnd w:id="88"/>
      <w:bookmarkStart w:id="89" w:name="_Toc184308082"/>
      <w:bookmarkEnd w:id="89"/>
      <w:bookmarkStart w:id="90" w:name="_Toc184312138"/>
      <w:bookmarkEnd w:id="90"/>
      <w:bookmarkStart w:id="91" w:name="_Toc184313265"/>
      <w:bookmarkEnd w:id="91"/>
      <w:bookmarkStart w:id="92" w:name="_Toc184314414"/>
      <w:bookmarkEnd w:id="92"/>
      <w:bookmarkStart w:id="93" w:name="_Toc184308080"/>
      <w:bookmarkEnd w:id="93"/>
      <w:bookmarkStart w:id="94" w:name="_Toc184310303"/>
      <w:bookmarkEnd w:id="94"/>
      <w:bookmarkStart w:id="95" w:name="_Toc184312096"/>
      <w:bookmarkEnd w:id="95"/>
      <w:bookmarkStart w:id="96" w:name="_Toc184314445"/>
      <w:bookmarkEnd w:id="96"/>
      <w:bookmarkStart w:id="97" w:name="_Toc184314475"/>
      <w:bookmarkEnd w:id="97"/>
      <w:bookmarkStart w:id="98" w:name="_Toc184308054"/>
      <w:bookmarkEnd w:id="98"/>
      <w:bookmarkStart w:id="99" w:name="_Toc184310314"/>
      <w:bookmarkEnd w:id="99"/>
      <w:bookmarkStart w:id="100" w:name="_Toc184314472"/>
      <w:bookmarkEnd w:id="100"/>
      <w:bookmarkStart w:id="101" w:name="_Toc184313264"/>
      <w:bookmarkEnd w:id="101"/>
      <w:bookmarkStart w:id="102" w:name="_Toc184314432"/>
      <w:bookmarkEnd w:id="102"/>
      <w:bookmarkStart w:id="103" w:name="_Toc184313268"/>
      <w:bookmarkEnd w:id="103"/>
      <w:bookmarkStart w:id="104" w:name="_Toc184308102"/>
      <w:bookmarkEnd w:id="104"/>
      <w:bookmarkStart w:id="105" w:name="_Toc184313278"/>
      <w:bookmarkEnd w:id="105"/>
      <w:bookmarkStart w:id="106" w:name="_Toc184310319"/>
      <w:bookmarkEnd w:id="106"/>
      <w:bookmarkStart w:id="107" w:name="_Toc184308108"/>
      <w:bookmarkEnd w:id="107"/>
      <w:bookmarkStart w:id="108" w:name="_Toc184313272"/>
      <w:bookmarkEnd w:id="108"/>
      <w:bookmarkStart w:id="109" w:name="_Toc184313258"/>
      <w:bookmarkEnd w:id="109"/>
      <w:bookmarkStart w:id="110" w:name="_Toc184308107"/>
      <w:bookmarkEnd w:id="110"/>
      <w:bookmarkStart w:id="111" w:name="_Toc184312110"/>
      <w:bookmarkEnd w:id="111"/>
      <w:bookmarkStart w:id="112" w:name="_Toc184308101"/>
      <w:bookmarkEnd w:id="112"/>
      <w:bookmarkStart w:id="113" w:name="_Toc184308052"/>
      <w:bookmarkEnd w:id="113"/>
      <w:bookmarkStart w:id="114" w:name="_Toc184313261"/>
      <w:bookmarkEnd w:id="114"/>
      <w:bookmarkStart w:id="115" w:name="_Toc184314463"/>
      <w:bookmarkEnd w:id="115"/>
      <w:bookmarkStart w:id="116" w:name="_Toc184312087"/>
      <w:bookmarkEnd w:id="116"/>
      <w:bookmarkStart w:id="117" w:name="_Toc184312117"/>
      <w:bookmarkEnd w:id="117"/>
      <w:bookmarkStart w:id="118" w:name="_Toc184310343"/>
      <w:bookmarkEnd w:id="118"/>
      <w:bookmarkStart w:id="119" w:name="_Toc184308059"/>
      <w:bookmarkEnd w:id="119"/>
      <w:bookmarkStart w:id="120" w:name="_Toc184312124"/>
      <w:bookmarkEnd w:id="120"/>
      <w:bookmarkStart w:id="121" w:name="_Toc184313239"/>
      <w:bookmarkEnd w:id="121"/>
      <w:bookmarkStart w:id="122" w:name="_Toc184308060"/>
      <w:bookmarkEnd w:id="122"/>
      <w:bookmarkStart w:id="123" w:name="_Toc184314460"/>
      <w:bookmarkEnd w:id="123"/>
      <w:bookmarkStart w:id="124" w:name="_Toc184313270"/>
      <w:bookmarkEnd w:id="124"/>
      <w:bookmarkStart w:id="125" w:name="_Toc184308053"/>
      <w:bookmarkEnd w:id="125"/>
      <w:bookmarkStart w:id="126" w:name="_Toc184312103"/>
      <w:bookmarkEnd w:id="126"/>
      <w:bookmarkStart w:id="127" w:name="_Toc184312120"/>
      <w:bookmarkEnd w:id="127"/>
      <w:bookmarkStart w:id="128" w:name="_Toc184314465"/>
      <w:bookmarkEnd w:id="128"/>
      <w:bookmarkStart w:id="129" w:name="_Toc184313245"/>
      <w:bookmarkEnd w:id="129"/>
      <w:bookmarkStart w:id="130" w:name="_Toc184310337"/>
      <w:bookmarkEnd w:id="130"/>
      <w:bookmarkStart w:id="131" w:name="_Toc184314471"/>
      <w:bookmarkEnd w:id="131"/>
      <w:bookmarkStart w:id="132" w:name="_Toc184310334"/>
      <w:bookmarkEnd w:id="132"/>
      <w:bookmarkStart w:id="133" w:name="_Toc184310328"/>
      <w:bookmarkEnd w:id="133"/>
      <w:bookmarkStart w:id="134" w:name="_Toc184310331"/>
      <w:bookmarkEnd w:id="134"/>
      <w:bookmarkStart w:id="135" w:name="_Toc184310308"/>
      <w:bookmarkEnd w:id="135"/>
      <w:bookmarkStart w:id="136" w:name="_Toc184314477"/>
      <w:bookmarkEnd w:id="136"/>
      <w:bookmarkStart w:id="137" w:name="_Toc184314439"/>
      <w:bookmarkEnd w:id="137"/>
      <w:bookmarkStart w:id="138" w:name="_Toc184310325"/>
      <w:bookmarkEnd w:id="138"/>
      <w:bookmarkStart w:id="139" w:name="_Toc184312122"/>
      <w:bookmarkEnd w:id="139"/>
      <w:bookmarkStart w:id="140" w:name="_Toc184313240"/>
      <w:bookmarkEnd w:id="140"/>
      <w:bookmarkStart w:id="141" w:name="_Toc184308097"/>
      <w:bookmarkEnd w:id="141"/>
      <w:bookmarkStart w:id="142" w:name="_Toc184308079"/>
      <w:bookmarkEnd w:id="142"/>
      <w:bookmarkStart w:id="143" w:name="_Toc184314437"/>
      <w:bookmarkEnd w:id="143"/>
      <w:bookmarkStart w:id="144" w:name="_Toc184313309"/>
      <w:bookmarkEnd w:id="144"/>
      <w:bookmarkStart w:id="145" w:name="_Toc184312094"/>
      <w:bookmarkEnd w:id="145"/>
      <w:bookmarkStart w:id="146" w:name="_Toc184313266"/>
      <w:bookmarkEnd w:id="146"/>
      <w:bookmarkStart w:id="147" w:name="_Toc184312095"/>
      <w:bookmarkEnd w:id="147"/>
      <w:bookmarkStart w:id="148" w:name="_Toc184314447"/>
      <w:bookmarkEnd w:id="148"/>
      <w:bookmarkStart w:id="149" w:name="_Toc184313279"/>
      <w:bookmarkEnd w:id="149"/>
      <w:bookmarkStart w:id="150" w:name="_Toc184312113"/>
      <w:bookmarkEnd w:id="150"/>
      <w:bookmarkStart w:id="151" w:name="_Toc184310278"/>
      <w:bookmarkEnd w:id="151"/>
      <w:bookmarkStart w:id="152" w:name="_Toc184308069"/>
      <w:bookmarkEnd w:id="152"/>
      <w:bookmarkStart w:id="153" w:name="_Toc184308057"/>
      <w:bookmarkEnd w:id="153"/>
      <w:bookmarkStart w:id="154" w:name="_Toc184308045"/>
      <w:bookmarkEnd w:id="154"/>
      <w:bookmarkStart w:id="155" w:name="_Toc184310344"/>
      <w:bookmarkEnd w:id="155"/>
      <w:bookmarkStart w:id="156" w:name="_Toc184312128"/>
      <w:bookmarkEnd w:id="156"/>
      <w:bookmarkStart w:id="157" w:name="_Toc184308086"/>
      <w:bookmarkEnd w:id="157"/>
      <w:bookmarkStart w:id="158" w:name="_Toc184308084"/>
      <w:bookmarkEnd w:id="158"/>
      <w:bookmarkStart w:id="159" w:name="_Toc184308066"/>
      <w:bookmarkEnd w:id="159"/>
      <w:bookmarkStart w:id="160" w:name="_Toc184310307"/>
      <w:bookmarkEnd w:id="160"/>
      <w:bookmarkStart w:id="161" w:name="_Toc184312108"/>
      <w:bookmarkEnd w:id="161"/>
      <w:bookmarkStart w:id="162" w:name="_Toc184312098"/>
      <w:bookmarkEnd w:id="162"/>
      <w:bookmarkStart w:id="163" w:name="_Toc184308081"/>
      <w:bookmarkEnd w:id="163"/>
      <w:bookmarkStart w:id="164" w:name="_Toc184310338"/>
      <w:bookmarkEnd w:id="164"/>
      <w:bookmarkStart w:id="165" w:name="_Toc184312105"/>
      <w:bookmarkEnd w:id="165"/>
      <w:bookmarkStart w:id="166" w:name="_Toc184313259"/>
      <w:bookmarkEnd w:id="166"/>
      <w:bookmarkStart w:id="167" w:name="_Toc184310274"/>
      <w:bookmarkEnd w:id="167"/>
      <w:bookmarkStart w:id="168" w:name="_Toc184308099"/>
      <w:bookmarkEnd w:id="168"/>
      <w:bookmarkStart w:id="169" w:name="_Toc184310306"/>
      <w:bookmarkEnd w:id="169"/>
      <w:bookmarkStart w:id="170" w:name="_Toc184313282"/>
      <w:bookmarkEnd w:id="170"/>
      <w:bookmarkStart w:id="171" w:name="_Toc184312102"/>
      <w:bookmarkEnd w:id="171"/>
      <w:bookmarkStart w:id="172" w:name="_Toc184312078"/>
      <w:bookmarkEnd w:id="172"/>
      <w:bookmarkStart w:id="173" w:name="_Toc184314457"/>
      <w:bookmarkEnd w:id="173"/>
      <w:bookmarkStart w:id="174" w:name="_Toc184312079"/>
      <w:bookmarkEnd w:id="174"/>
      <w:bookmarkStart w:id="175" w:name="_Toc184308037"/>
      <w:bookmarkEnd w:id="175"/>
      <w:bookmarkStart w:id="176" w:name="_Toc184313306"/>
      <w:bookmarkEnd w:id="176"/>
      <w:bookmarkStart w:id="177" w:name="_Toc184308047"/>
      <w:bookmarkEnd w:id="177"/>
      <w:bookmarkStart w:id="178" w:name="_Toc184308048"/>
      <w:bookmarkEnd w:id="178"/>
      <w:bookmarkStart w:id="179" w:name="_Toc184313301"/>
      <w:bookmarkEnd w:id="179"/>
      <w:bookmarkStart w:id="180" w:name="_Toc184314462"/>
      <w:bookmarkEnd w:id="180"/>
      <w:bookmarkStart w:id="181" w:name="_Toc184314448"/>
      <w:bookmarkEnd w:id="181"/>
      <w:bookmarkStart w:id="182" w:name="_Toc184308051"/>
      <w:bookmarkEnd w:id="182"/>
      <w:bookmarkStart w:id="183" w:name="_Toc184313238"/>
      <w:bookmarkEnd w:id="183"/>
      <w:bookmarkStart w:id="184" w:name="_Toc184314455"/>
      <w:bookmarkEnd w:id="184"/>
      <w:bookmarkStart w:id="185" w:name="_Toc184312075"/>
      <w:bookmarkEnd w:id="185"/>
      <w:bookmarkStart w:id="186" w:name="_Toc184310276"/>
      <w:bookmarkEnd w:id="186"/>
      <w:bookmarkStart w:id="187" w:name="_Toc184314466"/>
      <w:bookmarkEnd w:id="187"/>
      <w:bookmarkStart w:id="188" w:name="_Toc184310333"/>
      <w:bookmarkEnd w:id="188"/>
      <w:bookmarkStart w:id="189" w:name="_Toc184312072"/>
      <w:bookmarkEnd w:id="189"/>
      <w:bookmarkStart w:id="190" w:name="_Toc184312137"/>
      <w:bookmarkEnd w:id="190"/>
      <w:bookmarkStart w:id="191" w:name="_Toc184313300"/>
      <w:bookmarkEnd w:id="191"/>
      <w:bookmarkStart w:id="192" w:name="_Toc184314459"/>
      <w:bookmarkEnd w:id="192"/>
      <w:bookmarkStart w:id="193" w:name="_Toc184308055"/>
      <w:bookmarkEnd w:id="193"/>
      <w:bookmarkStart w:id="194" w:name="_Toc184313248"/>
      <w:bookmarkEnd w:id="194"/>
      <w:bookmarkStart w:id="195" w:name="_Toc184313257"/>
      <w:bookmarkEnd w:id="195"/>
      <w:bookmarkStart w:id="196" w:name="_Toc184312099"/>
      <w:bookmarkEnd w:id="196"/>
      <w:bookmarkStart w:id="197" w:name="_Toc184313252"/>
      <w:bookmarkEnd w:id="197"/>
      <w:bookmarkStart w:id="198" w:name="_Toc184313308"/>
      <w:bookmarkEnd w:id="198"/>
      <w:bookmarkStart w:id="199" w:name="_Toc184313276"/>
      <w:bookmarkEnd w:id="199"/>
      <w:bookmarkStart w:id="200" w:name="_Toc184310316"/>
      <w:bookmarkEnd w:id="200"/>
      <w:bookmarkStart w:id="201" w:name="_Toc184313269"/>
      <w:bookmarkEnd w:id="201"/>
      <w:bookmarkStart w:id="202" w:name="_Toc184312126"/>
      <w:bookmarkEnd w:id="202"/>
      <w:bookmarkStart w:id="203" w:name="_Toc184310335"/>
      <w:bookmarkEnd w:id="203"/>
      <w:bookmarkStart w:id="204" w:name="_Toc184310317"/>
      <w:bookmarkEnd w:id="204"/>
      <w:bookmarkStart w:id="205" w:name="_Toc184313262"/>
      <w:bookmarkEnd w:id="205"/>
      <w:bookmarkStart w:id="206" w:name="_Toc184312073"/>
      <w:bookmarkEnd w:id="206"/>
      <w:bookmarkStart w:id="207" w:name="_Toc184312076"/>
      <w:bookmarkEnd w:id="207"/>
      <w:bookmarkStart w:id="208" w:name="_Toc184312136"/>
      <w:bookmarkEnd w:id="208"/>
      <w:bookmarkStart w:id="209" w:name="_Toc184312082"/>
      <w:bookmarkEnd w:id="209"/>
      <w:bookmarkStart w:id="210" w:name="_Toc184310288"/>
      <w:bookmarkEnd w:id="210"/>
      <w:bookmarkStart w:id="211" w:name="_Toc184308043"/>
      <w:bookmarkEnd w:id="211"/>
      <w:bookmarkStart w:id="212" w:name="_Toc184308039"/>
      <w:bookmarkEnd w:id="212"/>
      <w:bookmarkStart w:id="213" w:name="_Toc184312088"/>
      <w:bookmarkEnd w:id="213"/>
      <w:bookmarkStart w:id="214" w:name="_Toc184314444"/>
      <w:bookmarkEnd w:id="214"/>
      <w:bookmarkStart w:id="215" w:name="_Toc184312090"/>
      <w:bookmarkEnd w:id="215"/>
      <w:bookmarkStart w:id="216" w:name="_Toc184313274"/>
      <w:bookmarkEnd w:id="216"/>
      <w:bookmarkStart w:id="217" w:name="_Toc184314464"/>
      <w:bookmarkEnd w:id="217"/>
      <w:bookmarkStart w:id="218" w:name="_Toc184312086"/>
      <w:bookmarkEnd w:id="218"/>
      <w:bookmarkStart w:id="219" w:name="_Toc184314454"/>
      <w:bookmarkEnd w:id="219"/>
      <w:bookmarkStart w:id="220" w:name="_Toc184313241"/>
      <w:bookmarkEnd w:id="220"/>
      <w:bookmarkStart w:id="221" w:name="_Toc184312112"/>
      <w:bookmarkEnd w:id="221"/>
      <w:bookmarkStart w:id="222" w:name="_Toc184310320"/>
      <w:bookmarkEnd w:id="222"/>
      <w:bookmarkStart w:id="223" w:name="_Toc184312125"/>
      <w:bookmarkEnd w:id="223"/>
      <w:bookmarkStart w:id="224" w:name="_Toc184310323"/>
      <w:bookmarkEnd w:id="224"/>
      <w:bookmarkStart w:id="225" w:name="_Toc184308072"/>
      <w:bookmarkEnd w:id="225"/>
      <w:bookmarkStart w:id="226" w:name="_Toc184312067"/>
      <w:bookmarkEnd w:id="226"/>
      <w:bookmarkStart w:id="227" w:name="_Toc184313295"/>
      <w:bookmarkEnd w:id="227"/>
      <w:bookmarkStart w:id="228" w:name="_Toc184312115"/>
      <w:bookmarkEnd w:id="228"/>
      <w:bookmarkStart w:id="229" w:name="_Toc184310273"/>
      <w:bookmarkEnd w:id="229"/>
      <w:bookmarkStart w:id="230" w:name="_Toc184313286"/>
      <w:bookmarkEnd w:id="230"/>
      <w:bookmarkStart w:id="231" w:name="_Toc184308090"/>
      <w:bookmarkEnd w:id="231"/>
      <w:bookmarkStart w:id="232" w:name="_Toc184308067"/>
      <w:bookmarkEnd w:id="232"/>
      <w:bookmarkStart w:id="233" w:name="_Toc184310342"/>
      <w:bookmarkEnd w:id="233"/>
      <w:bookmarkStart w:id="234" w:name="_Toc184314467"/>
      <w:bookmarkEnd w:id="234"/>
      <w:bookmarkStart w:id="235" w:name="_Toc184310324"/>
      <w:bookmarkEnd w:id="235"/>
      <w:bookmarkStart w:id="236" w:name="_Toc184314441"/>
      <w:bookmarkEnd w:id="236"/>
      <w:bookmarkStart w:id="237" w:name="_Toc184310298"/>
      <w:bookmarkEnd w:id="237"/>
      <w:bookmarkStart w:id="238" w:name="_Toc184312071"/>
      <w:bookmarkEnd w:id="238"/>
      <w:bookmarkStart w:id="239" w:name="_Toc184310280"/>
      <w:bookmarkEnd w:id="239"/>
      <w:bookmarkStart w:id="240" w:name="_Toc184308068"/>
      <w:bookmarkEnd w:id="240"/>
      <w:bookmarkStart w:id="241" w:name="_Toc184308103"/>
      <w:bookmarkEnd w:id="241"/>
      <w:bookmarkStart w:id="242" w:name="_Toc184308071"/>
      <w:bookmarkEnd w:id="242"/>
      <w:bookmarkStart w:id="243" w:name="_Toc184310305"/>
      <w:bookmarkEnd w:id="243"/>
      <w:bookmarkStart w:id="244" w:name="_Toc184310315"/>
      <w:bookmarkEnd w:id="244"/>
      <w:bookmarkStart w:id="245" w:name="_Toc184314424"/>
      <w:bookmarkEnd w:id="245"/>
      <w:bookmarkStart w:id="246" w:name="_Toc184312111"/>
      <w:bookmarkEnd w:id="246"/>
      <w:bookmarkStart w:id="247" w:name="_Toc184310326"/>
      <w:bookmarkEnd w:id="247"/>
      <w:bookmarkStart w:id="248" w:name="_Toc184310296"/>
      <w:bookmarkEnd w:id="248"/>
      <w:bookmarkStart w:id="249" w:name="_Toc184314480"/>
      <w:bookmarkEnd w:id="249"/>
      <w:bookmarkStart w:id="250" w:name="_Toc184314438"/>
      <w:bookmarkEnd w:id="250"/>
      <w:bookmarkStart w:id="251" w:name="_Toc184310310"/>
      <w:bookmarkEnd w:id="251"/>
      <w:bookmarkStart w:id="252" w:name="_Toc184312083"/>
      <w:bookmarkEnd w:id="252"/>
      <w:bookmarkStart w:id="253" w:name="_Toc184313292"/>
      <w:bookmarkEnd w:id="253"/>
      <w:bookmarkStart w:id="254" w:name="_Toc184308044"/>
      <w:bookmarkEnd w:id="254"/>
      <w:bookmarkStart w:id="255" w:name="_Toc184313267"/>
      <w:bookmarkEnd w:id="255"/>
      <w:bookmarkStart w:id="256" w:name="_Toc184314420"/>
      <w:bookmarkEnd w:id="256"/>
      <w:bookmarkStart w:id="257" w:name="_Toc184308075"/>
      <w:bookmarkEnd w:id="257"/>
      <w:bookmarkStart w:id="258" w:name="_Toc184314427"/>
      <w:bookmarkEnd w:id="258"/>
      <w:bookmarkStart w:id="259" w:name="_Toc184312134"/>
      <w:bookmarkEnd w:id="259"/>
      <w:bookmarkStart w:id="260" w:name="_Toc184312129"/>
      <w:bookmarkEnd w:id="260"/>
      <w:bookmarkStart w:id="261" w:name="_Toc184310340"/>
      <w:bookmarkEnd w:id="261"/>
      <w:bookmarkStart w:id="262" w:name="_Toc184313293"/>
      <w:bookmarkEnd w:id="262"/>
      <w:bookmarkStart w:id="263" w:name="_Toc184312074"/>
      <w:bookmarkEnd w:id="263"/>
      <w:bookmarkStart w:id="264" w:name="_Toc184314412"/>
      <w:bookmarkEnd w:id="264"/>
      <w:bookmarkStart w:id="265" w:name="_Toc184308064"/>
      <w:bookmarkEnd w:id="265"/>
      <w:bookmarkStart w:id="266" w:name="_Toc184310275"/>
      <w:bookmarkEnd w:id="266"/>
      <w:bookmarkStart w:id="267" w:name="_Toc184313294"/>
      <w:bookmarkEnd w:id="267"/>
      <w:bookmarkStart w:id="268" w:name="_Toc184313299"/>
      <w:bookmarkEnd w:id="268"/>
      <w:bookmarkStart w:id="269" w:name="_Toc184310330"/>
      <w:bookmarkEnd w:id="269"/>
      <w:bookmarkStart w:id="270" w:name="_Toc184308061"/>
      <w:bookmarkEnd w:id="270"/>
      <w:bookmarkStart w:id="271" w:name="_Toc184308040"/>
      <w:bookmarkEnd w:id="271"/>
      <w:bookmarkStart w:id="272" w:name="_Toc184308098"/>
      <w:bookmarkEnd w:id="272"/>
      <w:bookmarkStart w:id="273" w:name="_Toc184308088"/>
      <w:bookmarkEnd w:id="273"/>
      <w:bookmarkStart w:id="274" w:name="_Toc184308076"/>
      <w:bookmarkEnd w:id="274"/>
      <w:bookmarkStart w:id="275" w:name="_Toc184310287"/>
      <w:bookmarkEnd w:id="275"/>
      <w:bookmarkStart w:id="276" w:name="_Toc184310302"/>
      <w:bookmarkEnd w:id="276"/>
      <w:bookmarkStart w:id="277" w:name="_Toc184308046"/>
      <w:bookmarkEnd w:id="277"/>
      <w:bookmarkStart w:id="278" w:name="_Toc184313256"/>
      <w:bookmarkEnd w:id="278"/>
      <w:bookmarkStart w:id="279" w:name="_Toc184314450"/>
      <w:bookmarkEnd w:id="279"/>
      <w:bookmarkStart w:id="280" w:name="_Toc184310304"/>
      <w:bookmarkEnd w:id="280"/>
      <w:bookmarkStart w:id="281" w:name="_Toc184312104"/>
      <w:bookmarkEnd w:id="281"/>
      <w:bookmarkStart w:id="282" w:name="_Toc184313284"/>
      <w:bookmarkEnd w:id="282"/>
      <w:bookmarkStart w:id="283" w:name="_Toc184308085"/>
      <w:bookmarkEnd w:id="283"/>
      <w:bookmarkStart w:id="284" w:name="_Toc184313247"/>
      <w:bookmarkEnd w:id="284"/>
      <w:bookmarkStart w:id="285" w:name="_Toc184314478"/>
      <w:bookmarkEnd w:id="285"/>
      <w:bookmarkStart w:id="286" w:name="_Toc184314419"/>
      <w:bookmarkEnd w:id="286"/>
      <w:bookmarkStart w:id="287" w:name="_Toc184310286"/>
      <w:bookmarkEnd w:id="287"/>
      <w:bookmarkStart w:id="288" w:name="_Toc184313254"/>
      <w:bookmarkEnd w:id="288"/>
      <w:bookmarkStart w:id="289" w:name="_Toc184313246"/>
      <w:bookmarkEnd w:id="289"/>
      <w:bookmarkStart w:id="290" w:name="_Toc184310300"/>
      <w:bookmarkEnd w:id="290"/>
      <w:bookmarkStart w:id="291" w:name="_Toc184313288"/>
      <w:bookmarkEnd w:id="291"/>
      <w:bookmarkStart w:id="292" w:name="_Toc184310312"/>
      <w:bookmarkEnd w:id="292"/>
      <w:bookmarkStart w:id="293" w:name="_Toc184310290"/>
      <w:bookmarkEnd w:id="293"/>
      <w:bookmarkStart w:id="294" w:name="_Toc184310327"/>
      <w:bookmarkEnd w:id="294"/>
      <w:bookmarkStart w:id="295" w:name="_Toc184312133"/>
      <w:bookmarkEnd w:id="295"/>
      <w:bookmarkStart w:id="296" w:name="_Toc184313275"/>
      <w:bookmarkEnd w:id="296"/>
      <w:bookmarkStart w:id="297" w:name="_Toc184312130"/>
      <w:bookmarkEnd w:id="297"/>
      <w:bookmarkStart w:id="298" w:name="_Toc184314415"/>
      <w:bookmarkEnd w:id="298"/>
      <w:bookmarkStart w:id="299" w:name="_Toc184312116"/>
      <w:bookmarkEnd w:id="299"/>
      <w:bookmarkStart w:id="300" w:name="_Toc184310292"/>
      <w:bookmarkEnd w:id="300"/>
      <w:bookmarkStart w:id="301" w:name="_Toc184313297"/>
      <w:bookmarkEnd w:id="301"/>
      <w:bookmarkStart w:id="302" w:name="_Toc184313298"/>
      <w:bookmarkEnd w:id="302"/>
      <w:bookmarkStart w:id="303" w:name="_Toc184314431"/>
      <w:bookmarkEnd w:id="303"/>
      <w:bookmarkStart w:id="304" w:name="_Toc184314442"/>
      <w:bookmarkEnd w:id="304"/>
      <w:bookmarkStart w:id="305" w:name="_Toc184312131"/>
      <w:bookmarkEnd w:id="305"/>
      <w:bookmarkStart w:id="306" w:name="_Toc184310283"/>
      <w:bookmarkEnd w:id="306"/>
      <w:bookmarkStart w:id="307" w:name="_Toc184308058"/>
      <w:bookmarkEnd w:id="307"/>
      <w:bookmarkStart w:id="308" w:name="_Toc184310285"/>
      <w:bookmarkEnd w:id="308"/>
      <w:bookmarkStart w:id="309" w:name="_Toc184312114"/>
      <w:bookmarkEnd w:id="309"/>
      <w:bookmarkStart w:id="310" w:name="_Toc184308091"/>
      <w:bookmarkEnd w:id="310"/>
      <w:bookmarkStart w:id="311" w:name="_Toc184313290"/>
      <w:bookmarkEnd w:id="311"/>
      <w:bookmarkStart w:id="312" w:name="_Toc184310311"/>
      <w:bookmarkEnd w:id="312"/>
      <w:bookmarkStart w:id="313" w:name="_Toc184308104"/>
      <w:bookmarkEnd w:id="313"/>
      <w:bookmarkStart w:id="314" w:name="_Toc184313260"/>
      <w:bookmarkEnd w:id="314"/>
      <w:bookmarkStart w:id="315" w:name="_Toc184314436"/>
      <w:bookmarkEnd w:id="315"/>
      <w:bookmarkStart w:id="316" w:name="_Toc184310281"/>
      <w:bookmarkEnd w:id="316"/>
      <w:bookmarkStart w:id="317" w:name="_Toc184314423"/>
      <w:bookmarkEnd w:id="317"/>
      <w:bookmarkStart w:id="318" w:name="_Toc184310341"/>
      <w:bookmarkEnd w:id="318"/>
      <w:bookmarkStart w:id="319" w:name="_Toc184313263"/>
      <w:bookmarkEnd w:id="319"/>
      <w:bookmarkStart w:id="320" w:name="_Toc184308095"/>
      <w:bookmarkEnd w:id="320"/>
      <w:bookmarkStart w:id="321" w:name="_Toc184312119"/>
      <w:bookmarkEnd w:id="321"/>
      <w:bookmarkStart w:id="322" w:name="_Toc184314458"/>
      <w:bookmarkEnd w:id="322"/>
      <w:bookmarkStart w:id="323" w:name="_Toc184312081"/>
      <w:bookmarkEnd w:id="323"/>
      <w:bookmarkStart w:id="324" w:name="_Toc184312092"/>
      <w:bookmarkEnd w:id="324"/>
      <w:bookmarkStart w:id="325" w:name="_Toc184308050"/>
      <w:bookmarkEnd w:id="325"/>
      <w:bookmarkStart w:id="326" w:name="_Toc184310318"/>
      <w:bookmarkEnd w:id="326"/>
      <w:bookmarkStart w:id="327" w:name="_Toc184310297"/>
      <w:bookmarkEnd w:id="327"/>
      <w:bookmarkStart w:id="328" w:name="_Toc184313283"/>
      <w:bookmarkEnd w:id="328"/>
      <w:bookmarkStart w:id="329" w:name="_Toc184312080"/>
      <w:bookmarkEnd w:id="329"/>
      <w:bookmarkStart w:id="330" w:name="_Toc184310284"/>
      <w:bookmarkEnd w:id="330"/>
      <w:bookmarkStart w:id="331" w:name="_Toc184310295"/>
      <w:bookmarkEnd w:id="331"/>
      <w:bookmarkStart w:id="332" w:name="_Toc184308077"/>
      <w:bookmarkEnd w:id="332"/>
      <w:bookmarkStart w:id="333" w:name="_Toc184314468"/>
      <w:bookmarkEnd w:id="333"/>
      <w:bookmarkStart w:id="334" w:name="_Toc184312127"/>
      <w:bookmarkEnd w:id="334"/>
      <w:bookmarkStart w:id="335" w:name="_Toc184310299"/>
      <w:bookmarkEnd w:id="335"/>
      <w:bookmarkStart w:id="336" w:name="_Toc184310322"/>
      <w:bookmarkEnd w:id="336"/>
      <w:bookmarkStart w:id="337" w:name="_Toc184313307"/>
      <w:bookmarkEnd w:id="337"/>
      <w:bookmarkStart w:id="338" w:name="_Toc184308100"/>
      <w:bookmarkEnd w:id="338"/>
      <w:bookmarkStart w:id="339" w:name="_Toc184314451"/>
      <w:bookmarkEnd w:id="339"/>
      <w:bookmarkStart w:id="340" w:name="_Toc184312089"/>
      <w:bookmarkEnd w:id="340"/>
      <w:bookmarkStart w:id="341" w:name="_Toc184314429"/>
      <w:bookmarkEnd w:id="341"/>
      <w:bookmarkStart w:id="342" w:name="_Toc184313244"/>
      <w:bookmarkEnd w:id="342"/>
      <w:bookmarkStart w:id="343" w:name="_Toc184308036"/>
      <w:bookmarkEnd w:id="343"/>
      <w:bookmarkStart w:id="344" w:name="_Toc184310294"/>
      <w:bookmarkEnd w:id="344"/>
      <w:bookmarkStart w:id="345" w:name="_Toc184313305"/>
      <w:bookmarkEnd w:id="345"/>
      <w:bookmarkStart w:id="346" w:name="_Toc184314416"/>
      <w:bookmarkEnd w:id="346"/>
      <w:bookmarkStart w:id="347" w:name="_Toc184313242"/>
      <w:bookmarkEnd w:id="347"/>
      <w:bookmarkStart w:id="348" w:name="_Toc184314413"/>
      <w:bookmarkEnd w:id="348"/>
      <w:bookmarkStart w:id="349" w:name="_Toc184310301"/>
      <w:bookmarkEnd w:id="349"/>
      <w:bookmarkStart w:id="350" w:name="_Toc184314476"/>
      <w:bookmarkEnd w:id="350"/>
      <w:bookmarkStart w:id="351" w:name="_Toc184308041"/>
      <w:bookmarkEnd w:id="351"/>
      <w:bookmarkStart w:id="352" w:name="_Toc184313280"/>
      <w:bookmarkEnd w:id="352"/>
      <w:bookmarkStart w:id="353" w:name="_Toc184312109"/>
      <w:bookmarkEnd w:id="353"/>
      <w:bookmarkStart w:id="354" w:name="_Toc184314481"/>
      <w:bookmarkEnd w:id="354"/>
      <w:bookmarkStart w:id="355" w:name="_Toc184308094"/>
      <w:bookmarkEnd w:id="355"/>
      <w:bookmarkStart w:id="356" w:name="_Toc184313285"/>
      <w:bookmarkEnd w:id="356"/>
      <w:bookmarkStart w:id="357" w:name="_Toc184308092"/>
      <w:bookmarkEnd w:id="357"/>
      <w:bookmarkStart w:id="358" w:name="_Toc184312093"/>
      <w:bookmarkEnd w:id="358"/>
      <w:bookmarkStart w:id="359" w:name="_Toc184313302"/>
      <w:bookmarkEnd w:id="359"/>
      <w:bookmarkStart w:id="360" w:name="_Toc184314479"/>
      <w:bookmarkEnd w:id="360"/>
      <w:bookmarkStart w:id="361" w:name="_Toc184314453"/>
      <w:bookmarkEnd w:id="361"/>
      <w:bookmarkStart w:id="362" w:name="_Toc184310272"/>
      <w:bookmarkEnd w:id="362"/>
      <w:bookmarkStart w:id="363" w:name="_Toc184308083"/>
      <w:bookmarkEnd w:id="363"/>
      <w:bookmarkStart w:id="364" w:name="_Toc184314421"/>
      <w:bookmarkEnd w:id="364"/>
      <w:bookmarkStart w:id="365" w:name="_Toc184314461"/>
      <w:bookmarkEnd w:id="365"/>
      <w:bookmarkStart w:id="366" w:name="_Toc184314443"/>
      <w:bookmarkEnd w:id="366"/>
      <w:bookmarkStart w:id="367" w:name="_Toc184314482"/>
      <w:bookmarkEnd w:id="367"/>
      <w:bookmarkStart w:id="368" w:name="_Toc184308073"/>
      <w:bookmarkEnd w:id="368"/>
      <w:bookmarkStart w:id="369" w:name="_Toc184308065"/>
      <w:bookmarkEnd w:id="369"/>
      <w:bookmarkStart w:id="370" w:name="_Toc184313243"/>
      <w:bookmarkEnd w:id="370"/>
      <w:bookmarkStart w:id="371" w:name="_Toc184313273"/>
      <w:bookmarkEnd w:id="371"/>
      <w:bookmarkStart w:id="372" w:name="_Toc184310321"/>
      <w:bookmarkEnd w:id="372"/>
      <w:bookmarkStart w:id="373" w:name="_Toc184314410"/>
      <w:bookmarkEnd w:id="373"/>
      <w:bookmarkStart w:id="374" w:name="_Toc184314428"/>
      <w:bookmarkEnd w:id="374"/>
      <w:bookmarkStart w:id="375" w:name="_Toc184310339"/>
      <w:bookmarkEnd w:id="375"/>
      <w:bookmarkStart w:id="376" w:name="_Toc184310336"/>
      <w:bookmarkEnd w:id="376"/>
      <w:bookmarkStart w:id="377" w:name="_Toc184314411"/>
      <w:bookmarkEnd w:id="377"/>
      <w:bookmarkStart w:id="378" w:name="_Toc184313291"/>
      <w:bookmarkEnd w:id="378"/>
      <w:bookmarkStart w:id="379" w:name="_Toc184310313"/>
      <w:bookmarkEnd w:id="379"/>
      <w:bookmarkStart w:id="380" w:name="_Toc184310309"/>
      <w:bookmarkEnd w:id="380"/>
      <w:bookmarkStart w:id="381" w:name="_Toc184314417"/>
      <w:bookmarkEnd w:id="381"/>
      <w:bookmarkStart w:id="382" w:name="_Toc184313303"/>
      <w:bookmarkEnd w:id="382"/>
      <w:bookmarkStart w:id="383" w:name="_Toc184313271"/>
      <w:bookmarkEnd w:id="383"/>
      <w:bookmarkStart w:id="384" w:name="_Toc184314430"/>
      <w:bookmarkEnd w:id="384"/>
      <w:bookmarkStart w:id="385" w:name="_Toc184310293"/>
      <w:bookmarkEnd w:id="385"/>
      <w:bookmarkStart w:id="386" w:name="_Toc184308038"/>
      <w:bookmarkEnd w:id="386"/>
      <w:bookmarkStart w:id="387" w:name="_Toc184314418"/>
      <w:bookmarkEnd w:id="387"/>
      <w:bookmarkStart w:id="388" w:name="_Toc184308042"/>
      <w:bookmarkEnd w:id="388"/>
      <w:bookmarkStart w:id="389" w:name="_Toc184313310"/>
      <w:bookmarkEnd w:id="389"/>
      <w:bookmarkStart w:id="390" w:name="_Toc184312135"/>
      <w:bookmarkEnd w:id="390"/>
      <w:bookmarkStart w:id="391" w:name="_Toc184314446"/>
      <w:bookmarkEnd w:id="391"/>
      <w:bookmarkStart w:id="392" w:name="_Toc184312069"/>
      <w:bookmarkEnd w:id="392"/>
      <w:bookmarkStart w:id="393" w:name="_Toc184312084"/>
      <w:bookmarkEnd w:id="393"/>
      <w:bookmarkStart w:id="394" w:name="_Toc184314469"/>
      <w:bookmarkEnd w:id="394"/>
      <w:bookmarkStart w:id="395" w:name="_Toc184314434"/>
      <w:bookmarkEnd w:id="395"/>
      <w:bookmarkStart w:id="396" w:name="_Toc184314452"/>
      <w:bookmarkEnd w:id="396"/>
      <w:r>
        <w:rPr>
          <w:rFonts w:hint="eastAsia" w:ascii="宋体" w:hAnsi="宋体" w:cs="宋体"/>
          <w:b/>
          <w:sz w:val="36"/>
          <w:szCs w:val="36"/>
        </w:rPr>
        <w:t>评标办法</w:t>
      </w:r>
    </w:p>
    <w:p w14:paraId="173115CF">
      <w:pPr>
        <w:snapToGrid w:val="0"/>
        <w:spacing w:line="360" w:lineRule="auto"/>
        <w:jc w:val="center"/>
      </w:pPr>
      <w:r>
        <w:rPr>
          <w:rFonts w:hint="eastAsia" w:ascii="宋体" w:hAnsi="宋体" w:cs="宋体"/>
          <w:b/>
          <w:sz w:val="32"/>
          <w:szCs w:val="20"/>
        </w:rPr>
        <w:t>评标办法前附表</w:t>
      </w:r>
    </w:p>
    <w:tbl>
      <w:tblPr>
        <w:tblStyle w:val="62"/>
        <w:tblW w:w="935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239"/>
        <w:gridCol w:w="5649"/>
        <w:gridCol w:w="1174"/>
      </w:tblGrid>
      <w:tr w14:paraId="20B8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trPr>
        <w:tc>
          <w:tcPr>
            <w:tcW w:w="1295" w:type="dxa"/>
            <w:shd w:val="clear" w:color="auto" w:fill="BFBFBF"/>
            <w:noWrap w:val="0"/>
            <w:vAlign w:val="center"/>
          </w:tcPr>
          <w:p w14:paraId="0139692A">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评分因素</w:t>
            </w:r>
          </w:p>
        </w:tc>
        <w:tc>
          <w:tcPr>
            <w:tcW w:w="1239" w:type="dxa"/>
            <w:shd w:val="clear" w:color="auto" w:fill="BFBFBF"/>
            <w:noWrap w:val="0"/>
            <w:vAlign w:val="center"/>
          </w:tcPr>
          <w:p w14:paraId="06AE0EB0">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评分项</w:t>
            </w:r>
          </w:p>
        </w:tc>
        <w:tc>
          <w:tcPr>
            <w:tcW w:w="5649" w:type="dxa"/>
            <w:shd w:val="clear" w:color="auto" w:fill="BFBFBF"/>
            <w:noWrap w:val="0"/>
            <w:vAlign w:val="center"/>
          </w:tcPr>
          <w:p w14:paraId="36F31371">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评分规则</w:t>
            </w:r>
          </w:p>
        </w:tc>
        <w:tc>
          <w:tcPr>
            <w:tcW w:w="1174" w:type="dxa"/>
            <w:shd w:val="clear" w:color="auto" w:fill="BFBFBF"/>
            <w:noWrap w:val="0"/>
            <w:vAlign w:val="center"/>
          </w:tcPr>
          <w:p w14:paraId="6EF59C3E">
            <w:pPr>
              <w:widowControl/>
              <w:jc w:val="center"/>
              <w:textAlignment w:val="center"/>
              <w:rPr>
                <w:rFonts w:hint="eastAsia" w:ascii="仿宋" w:hAnsi="仿宋" w:eastAsia="仿宋" w:cs="仿宋"/>
                <w:b/>
                <w:bCs/>
                <w:color w:val="000000"/>
                <w:kern w:val="0"/>
                <w:sz w:val="24"/>
                <w:lang w:val="en-US" w:eastAsia="zh-CN" w:bidi="ar"/>
              </w:rPr>
            </w:pPr>
            <w:r>
              <w:rPr>
                <w:rFonts w:hint="eastAsia" w:ascii="仿宋" w:hAnsi="仿宋" w:eastAsia="仿宋" w:cs="仿宋"/>
                <w:b/>
                <w:bCs/>
                <w:color w:val="000000"/>
                <w:kern w:val="0"/>
                <w:sz w:val="24"/>
                <w:lang w:val="en-US" w:eastAsia="zh-CN" w:bidi="ar"/>
              </w:rPr>
              <w:t>主观分/客观分</w:t>
            </w:r>
          </w:p>
        </w:tc>
      </w:tr>
      <w:tr w14:paraId="50AC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2" w:hRule="atLeast"/>
        </w:trPr>
        <w:tc>
          <w:tcPr>
            <w:tcW w:w="1295" w:type="dxa"/>
            <w:noWrap w:val="0"/>
            <w:vAlign w:val="center"/>
          </w:tcPr>
          <w:p w14:paraId="2F231BA4">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商务分</w:t>
            </w:r>
          </w:p>
          <w:p w14:paraId="6A74716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30</w:t>
            </w:r>
            <w:r>
              <w:rPr>
                <w:rFonts w:hint="eastAsia" w:ascii="仿宋" w:hAnsi="仿宋" w:eastAsia="仿宋" w:cs="仿宋"/>
                <w:color w:val="000000"/>
                <w:kern w:val="0"/>
                <w:sz w:val="24"/>
                <w:szCs w:val="24"/>
                <w:lang w:bidi="ar"/>
              </w:rPr>
              <w:t>分）</w:t>
            </w:r>
          </w:p>
        </w:tc>
        <w:tc>
          <w:tcPr>
            <w:tcW w:w="1239" w:type="dxa"/>
            <w:noWrap w:val="0"/>
            <w:vAlign w:val="center"/>
          </w:tcPr>
          <w:p w14:paraId="3B08C9FF">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设备报价</w:t>
            </w:r>
          </w:p>
        </w:tc>
        <w:tc>
          <w:tcPr>
            <w:tcW w:w="5649" w:type="dxa"/>
            <w:noWrap w:val="0"/>
            <w:vAlign w:val="center"/>
          </w:tcPr>
          <w:p w14:paraId="5320D98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基准价为满足评标要求且投标价格最低的报价，投标报价得分=(基准价／投标报价)×30，四舍五入，保留两位小数。报价高于预算价的，为无效投标文件。</w:t>
            </w:r>
          </w:p>
          <w:p w14:paraId="5AA2E7E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1174" w:type="dxa"/>
            <w:noWrap w:val="0"/>
            <w:vAlign w:val="center"/>
          </w:tcPr>
          <w:p w14:paraId="6A7BB035">
            <w:pPr>
              <w:widowControl/>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客观分</w:t>
            </w:r>
          </w:p>
        </w:tc>
      </w:tr>
      <w:tr w14:paraId="0CBB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295" w:type="dxa"/>
            <w:vMerge w:val="restart"/>
            <w:noWrap w:val="0"/>
            <w:vAlign w:val="center"/>
          </w:tcPr>
          <w:p w14:paraId="4624ED05">
            <w:pPr>
              <w:widowControl/>
              <w:jc w:val="center"/>
              <w:textAlignment w:val="center"/>
              <w:rPr>
                <w:rFonts w:hint="eastAsia" w:ascii="仿宋" w:hAnsi="仿宋" w:eastAsia="仿宋" w:cs="仿宋"/>
                <w:lang w:val="en-US" w:eastAsia="zh-CN"/>
              </w:rPr>
            </w:pPr>
            <w:r>
              <w:rPr>
                <w:rFonts w:hint="eastAsia" w:ascii="仿宋" w:hAnsi="仿宋" w:eastAsia="仿宋" w:cs="仿宋"/>
                <w:lang w:val="en-US" w:eastAsia="zh-CN"/>
              </w:rPr>
              <w:t>技术分</w:t>
            </w:r>
          </w:p>
          <w:p w14:paraId="2C403009">
            <w:pPr>
              <w:pStyle w:val="79"/>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w:t>
            </w:r>
            <w:r>
              <w:rPr>
                <w:rFonts w:hint="eastAsia" w:ascii="仿宋" w:hAnsi="仿宋" w:eastAsia="仿宋" w:cs="仿宋"/>
                <w:b w:val="0"/>
                <w:color w:val="000000"/>
                <w:spacing w:val="0"/>
                <w:kern w:val="0"/>
                <w:sz w:val="24"/>
                <w:szCs w:val="24"/>
                <w:lang w:val="en-US" w:eastAsia="zh-CN" w:bidi="ar"/>
              </w:rPr>
              <w:t>70分</w:t>
            </w:r>
            <w:r>
              <w:rPr>
                <w:rFonts w:hint="eastAsia" w:ascii="仿宋" w:hAnsi="仿宋" w:eastAsia="仿宋" w:cs="仿宋"/>
                <w:lang w:val="en-US" w:eastAsia="zh-CN"/>
              </w:rPr>
              <w:t>）</w:t>
            </w:r>
          </w:p>
        </w:tc>
        <w:tc>
          <w:tcPr>
            <w:tcW w:w="1239" w:type="dxa"/>
            <w:noWrap w:val="0"/>
            <w:vAlign w:val="center"/>
          </w:tcPr>
          <w:p w14:paraId="5B6ED9D7">
            <w:pPr>
              <w:pStyle w:val="59"/>
              <w:rPr>
                <w:rFonts w:hint="eastAsia" w:ascii="仿宋" w:hAnsi="仿宋" w:eastAsia="仿宋" w:cs="仿宋"/>
                <w:b w:val="0"/>
                <w:color w:val="FF0000"/>
                <w:kern w:val="0"/>
                <w:sz w:val="24"/>
                <w:szCs w:val="24"/>
                <w:highlight w:val="none"/>
                <w:lang w:val="en-US" w:eastAsia="zh-CN" w:bidi="ar"/>
              </w:rPr>
            </w:pPr>
            <w:r>
              <w:rPr>
                <w:rFonts w:hint="eastAsia" w:ascii="仿宋" w:hAnsi="仿宋" w:eastAsia="仿宋" w:cs="仿宋"/>
                <w:b w:val="0"/>
                <w:color w:val="000000"/>
                <w:kern w:val="0"/>
                <w:sz w:val="24"/>
                <w:szCs w:val="24"/>
                <w:highlight w:val="none"/>
                <w:lang w:val="en-US" w:eastAsia="zh-CN" w:bidi="ar"/>
              </w:rPr>
              <w:t>项目经验（3分）</w:t>
            </w:r>
          </w:p>
        </w:tc>
        <w:tc>
          <w:tcPr>
            <w:tcW w:w="5649" w:type="dxa"/>
            <w:noWrap w:val="0"/>
            <w:vAlign w:val="center"/>
          </w:tcPr>
          <w:p w14:paraId="7A1501E9">
            <w:pPr>
              <w:pStyle w:val="59"/>
              <w:jc w:val="left"/>
              <w:rPr>
                <w:rFonts w:hint="eastAsia" w:ascii="仿宋" w:hAnsi="仿宋" w:eastAsia="仿宋" w:cs="仿宋"/>
                <w:b w:val="0"/>
                <w:color w:val="FF0000"/>
                <w:kern w:val="0"/>
                <w:sz w:val="24"/>
                <w:szCs w:val="24"/>
                <w:highlight w:val="none"/>
                <w:lang w:val="en-US" w:eastAsia="zh-CN" w:bidi="ar"/>
              </w:rPr>
            </w:pPr>
            <w:r>
              <w:rPr>
                <w:rFonts w:hint="eastAsia" w:ascii="仿宋" w:hAnsi="仿宋" w:eastAsia="仿宋" w:cs="仿宋"/>
                <w:b w:val="0"/>
                <w:color w:val="000000"/>
                <w:kern w:val="0"/>
                <w:sz w:val="24"/>
                <w:szCs w:val="24"/>
                <w:highlight w:val="none"/>
                <w:lang w:val="en-US" w:eastAsia="zh-CN" w:bidi="ar"/>
              </w:rPr>
              <w:t>投标人自2020年01月01日以来（以合同签订日期为准）具备成功政府采购实施案例的，每提供1个案例得1分，最高得3分，投标文件技术标中提供合同及验收报告扫描件加盖投标单位电子签章，未提供或供的内容不符合要求的不得分。</w:t>
            </w:r>
          </w:p>
        </w:tc>
        <w:tc>
          <w:tcPr>
            <w:tcW w:w="1174" w:type="dxa"/>
            <w:noWrap w:val="0"/>
            <w:vAlign w:val="center"/>
          </w:tcPr>
          <w:p w14:paraId="31F36B82">
            <w:pPr>
              <w:pStyle w:val="59"/>
              <w:rPr>
                <w:rFonts w:hint="eastAsia" w:ascii="仿宋" w:hAnsi="仿宋" w:eastAsia="仿宋" w:cs="仿宋"/>
                <w:b w:val="0"/>
                <w:color w:val="FF0000"/>
                <w:kern w:val="0"/>
                <w:sz w:val="24"/>
                <w:szCs w:val="24"/>
                <w:lang w:val="en-US" w:eastAsia="zh-CN" w:bidi="ar"/>
              </w:rPr>
            </w:pPr>
            <w:r>
              <w:rPr>
                <w:rFonts w:hint="eastAsia" w:ascii="仿宋" w:hAnsi="仿宋" w:eastAsia="仿宋" w:cs="仿宋"/>
                <w:b w:val="0"/>
                <w:color w:val="000000"/>
                <w:kern w:val="0"/>
                <w:sz w:val="24"/>
                <w:szCs w:val="24"/>
                <w:lang w:val="en-US" w:eastAsia="zh-CN" w:bidi="ar"/>
              </w:rPr>
              <w:t>客观分</w:t>
            </w:r>
          </w:p>
        </w:tc>
      </w:tr>
      <w:tr w14:paraId="1326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295" w:type="dxa"/>
            <w:vMerge w:val="continue"/>
            <w:noWrap w:val="0"/>
            <w:vAlign w:val="center"/>
          </w:tcPr>
          <w:p w14:paraId="1A6F517F">
            <w:pPr>
              <w:pStyle w:val="79"/>
              <w:ind w:left="0" w:leftChars="0" w:firstLine="0" w:firstLineChars="0"/>
              <w:rPr>
                <w:rFonts w:hint="eastAsia" w:ascii="仿宋" w:hAnsi="仿宋" w:eastAsia="仿宋" w:cs="仿宋"/>
                <w:lang w:val="en-US" w:eastAsia="zh-CN"/>
              </w:rPr>
            </w:pPr>
          </w:p>
        </w:tc>
        <w:tc>
          <w:tcPr>
            <w:tcW w:w="1239" w:type="dxa"/>
            <w:vMerge w:val="restart"/>
            <w:noWrap w:val="0"/>
            <w:vAlign w:val="center"/>
          </w:tcPr>
          <w:p w14:paraId="79AAB731">
            <w:pPr>
              <w:pStyle w:val="59"/>
              <w:rPr>
                <w:rFonts w:hint="eastAsia" w:ascii="仿宋" w:hAnsi="仿宋" w:eastAsia="仿宋" w:cs="仿宋"/>
                <w:b w:val="0"/>
                <w:color w:val="000000"/>
                <w:kern w:val="0"/>
                <w:sz w:val="24"/>
                <w:szCs w:val="24"/>
                <w:highlight w:val="none"/>
                <w:lang w:val="en-US" w:eastAsia="zh-CN" w:bidi="ar"/>
              </w:rPr>
            </w:pPr>
            <w:r>
              <w:rPr>
                <w:rFonts w:hint="eastAsia" w:ascii="仿宋" w:hAnsi="仿宋" w:eastAsia="仿宋" w:cs="仿宋"/>
                <w:b w:val="0"/>
                <w:color w:val="000000"/>
                <w:kern w:val="0"/>
                <w:sz w:val="24"/>
                <w:szCs w:val="24"/>
                <w:highlight w:val="none"/>
                <w:lang w:val="en-US" w:eastAsia="zh-CN" w:bidi="ar"/>
              </w:rPr>
              <w:t>项目经理和人员配备（0-4分）</w:t>
            </w:r>
          </w:p>
        </w:tc>
        <w:tc>
          <w:tcPr>
            <w:tcW w:w="5649" w:type="dxa"/>
            <w:noWrap w:val="0"/>
            <w:vAlign w:val="center"/>
          </w:tcPr>
          <w:p w14:paraId="19F499E2">
            <w:pPr>
              <w:pStyle w:val="59"/>
              <w:jc w:val="left"/>
              <w:rPr>
                <w:rFonts w:hint="eastAsia" w:ascii="仿宋" w:hAnsi="仿宋" w:eastAsia="仿宋" w:cs="仿宋"/>
                <w:b w:val="0"/>
                <w:color w:val="000000"/>
                <w:kern w:val="0"/>
                <w:sz w:val="24"/>
                <w:szCs w:val="24"/>
                <w:highlight w:val="none"/>
                <w:lang w:val="en-US" w:eastAsia="zh-CN" w:bidi="ar"/>
              </w:rPr>
            </w:pPr>
            <w:r>
              <w:rPr>
                <w:rFonts w:hint="eastAsia" w:ascii="仿宋" w:hAnsi="仿宋" w:eastAsia="仿宋" w:cs="仿宋"/>
                <w:b w:val="0"/>
                <w:color w:val="000000"/>
                <w:kern w:val="0"/>
                <w:sz w:val="24"/>
                <w:szCs w:val="24"/>
                <w:highlight w:val="none"/>
                <w:lang w:val="en-US" w:eastAsia="zh-CN" w:bidi="ar"/>
              </w:rPr>
              <w:t>项目经理1名，同时具备系统架构设计师、数据库系统工程师、CISAW证书的得2分，本项最高得2分。（须提供相关证书及投标人为其缴纳的近三个月的社保证明材料复印件加盖公章，否则不得分）。</w:t>
            </w:r>
          </w:p>
        </w:tc>
        <w:tc>
          <w:tcPr>
            <w:tcW w:w="1174" w:type="dxa"/>
            <w:noWrap w:val="0"/>
            <w:vAlign w:val="center"/>
          </w:tcPr>
          <w:p w14:paraId="5663BA96">
            <w:pPr>
              <w:widowControl/>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color w:val="000000"/>
                <w:kern w:val="0"/>
                <w:sz w:val="24"/>
                <w:szCs w:val="24"/>
                <w:highlight w:val="none"/>
                <w:lang w:val="en-US" w:eastAsia="zh-CN" w:bidi="ar"/>
              </w:rPr>
              <w:t>客观分</w:t>
            </w:r>
          </w:p>
        </w:tc>
      </w:tr>
      <w:tr w14:paraId="7863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295" w:type="dxa"/>
            <w:vMerge w:val="continue"/>
            <w:noWrap w:val="0"/>
            <w:vAlign w:val="center"/>
          </w:tcPr>
          <w:p w14:paraId="72472C8D">
            <w:pPr>
              <w:pStyle w:val="79"/>
              <w:ind w:left="0" w:leftChars="0" w:firstLine="0" w:firstLineChars="0"/>
              <w:rPr>
                <w:rFonts w:hint="eastAsia" w:ascii="仿宋" w:hAnsi="仿宋" w:eastAsia="仿宋" w:cs="仿宋"/>
                <w:lang w:val="en-US" w:eastAsia="zh-CN"/>
              </w:rPr>
            </w:pPr>
          </w:p>
        </w:tc>
        <w:tc>
          <w:tcPr>
            <w:tcW w:w="1239" w:type="dxa"/>
            <w:vMerge w:val="continue"/>
            <w:noWrap w:val="0"/>
            <w:vAlign w:val="center"/>
          </w:tcPr>
          <w:p w14:paraId="24F5EBFA">
            <w:pPr>
              <w:pStyle w:val="59"/>
              <w:rPr>
                <w:rFonts w:hint="eastAsia" w:ascii="仿宋" w:hAnsi="仿宋" w:eastAsia="仿宋" w:cs="仿宋"/>
                <w:b w:val="0"/>
                <w:color w:val="000000"/>
                <w:kern w:val="0"/>
                <w:sz w:val="24"/>
                <w:szCs w:val="24"/>
                <w:highlight w:val="none"/>
                <w:lang w:val="en-US" w:eastAsia="zh-CN" w:bidi="ar"/>
              </w:rPr>
            </w:pPr>
          </w:p>
        </w:tc>
        <w:tc>
          <w:tcPr>
            <w:tcW w:w="5649" w:type="dxa"/>
            <w:noWrap w:val="0"/>
            <w:vAlign w:val="center"/>
          </w:tcPr>
          <w:p w14:paraId="00AE734E">
            <w:pPr>
              <w:pStyle w:val="59"/>
              <w:jc w:val="left"/>
              <w:rPr>
                <w:rFonts w:hint="eastAsia" w:ascii="仿宋" w:hAnsi="仿宋" w:eastAsia="仿宋" w:cs="仿宋"/>
                <w:b w:val="0"/>
                <w:color w:val="000000"/>
                <w:kern w:val="0"/>
                <w:sz w:val="24"/>
                <w:szCs w:val="24"/>
                <w:highlight w:val="none"/>
                <w:lang w:val="en-US" w:eastAsia="zh-CN" w:bidi="ar"/>
              </w:rPr>
            </w:pPr>
            <w:r>
              <w:rPr>
                <w:rFonts w:hint="eastAsia" w:ascii="仿宋" w:hAnsi="仿宋" w:eastAsia="仿宋" w:cs="仿宋"/>
                <w:b w:val="0"/>
                <w:color w:val="000000"/>
                <w:kern w:val="0"/>
                <w:sz w:val="24"/>
                <w:szCs w:val="24"/>
                <w:highlight w:val="none"/>
                <w:lang w:val="en-US" w:eastAsia="zh-CN" w:bidi="ar"/>
              </w:rPr>
              <w:t>1、拟派本项目实施团队专业操作人员配备，</w:t>
            </w:r>
          </w:p>
          <w:p w14:paraId="2A9EFE25">
            <w:pPr>
              <w:pStyle w:val="59"/>
              <w:jc w:val="left"/>
              <w:rPr>
                <w:rFonts w:hint="eastAsia" w:ascii="仿宋" w:hAnsi="仿宋" w:eastAsia="仿宋" w:cs="仿宋"/>
                <w:b w:val="0"/>
                <w:color w:val="000000"/>
                <w:kern w:val="0"/>
                <w:sz w:val="24"/>
                <w:szCs w:val="24"/>
                <w:highlight w:val="none"/>
                <w:lang w:val="en-US" w:eastAsia="zh-CN" w:bidi="ar"/>
              </w:rPr>
            </w:pPr>
            <w:r>
              <w:rPr>
                <w:rFonts w:hint="eastAsia" w:ascii="仿宋" w:hAnsi="仿宋" w:eastAsia="仿宋" w:cs="仿宋"/>
                <w:b w:val="0"/>
                <w:color w:val="000000"/>
                <w:kern w:val="0"/>
                <w:sz w:val="24"/>
                <w:szCs w:val="24"/>
                <w:highlight w:val="none"/>
                <w:lang w:val="en-US" w:eastAsia="zh-CN" w:bidi="ar"/>
              </w:rPr>
              <w:t>项目组成员同时具备系统分析师、CISAW证书的得2分，本项最高得2分。（须提供相关证书及投标人为其缴纳的近三个月的社保证明材料复印件扫描件加盖投标单位公章，否则不得分)</w:t>
            </w:r>
          </w:p>
        </w:tc>
        <w:tc>
          <w:tcPr>
            <w:tcW w:w="1174" w:type="dxa"/>
            <w:noWrap w:val="0"/>
            <w:vAlign w:val="center"/>
          </w:tcPr>
          <w:p w14:paraId="07CF7726">
            <w:pPr>
              <w:widowControl/>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color w:val="000000"/>
                <w:kern w:val="0"/>
                <w:sz w:val="24"/>
                <w:szCs w:val="24"/>
                <w:highlight w:val="none"/>
                <w:lang w:val="en-US" w:eastAsia="zh-CN" w:bidi="ar"/>
              </w:rPr>
              <w:t>客观分</w:t>
            </w:r>
          </w:p>
        </w:tc>
      </w:tr>
      <w:tr w14:paraId="2F7D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95" w:type="dxa"/>
            <w:vMerge w:val="continue"/>
            <w:noWrap w:val="0"/>
            <w:vAlign w:val="center"/>
          </w:tcPr>
          <w:p w14:paraId="0B470DFA">
            <w:pPr>
              <w:pStyle w:val="79"/>
              <w:ind w:left="0" w:leftChars="0" w:firstLine="0" w:firstLineChars="0"/>
              <w:rPr>
                <w:rFonts w:hint="eastAsia" w:ascii="仿宋" w:hAnsi="仿宋" w:eastAsia="仿宋" w:cs="仿宋"/>
                <w:lang w:val="en-US" w:eastAsia="zh-CN"/>
              </w:rPr>
            </w:pPr>
          </w:p>
        </w:tc>
        <w:tc>
          <w:tcPr>
            <w:tcW w:w="1239" w:type="dxa"/>
            <w:noWrap w:val="0"/>
            <w:vAlign w:val="center"/>
          </w:tcPr>
          <w:p w14:paraId="5CFAE2D6">
            <w:pPr>
              <w:pStyle w:val="59"/>
              <w:rPr>
                <w:rFonts w:hint="eastAsia" w:ascii="仿宋" w:hAnsi="仿宋" w:eastAsia="仿宋" w:cs="仿宋"/>
                <w:b w:val="0"/>
                <w:color w:val="000000"/>
                <w:kern w:val="0"/>
                <w:sz w:val="24"/>
                <w:szCs w:val="24"/>
                <w:lang w:val="en-US" w:eastAsia="zh-CN" w:bidi="ar"/>
              </w:rPr>
            </w:pPr>
            <w:r>
              <w:rPr>
                <w:rFonts w:hint="eastAsia" w:ascii="仿宋" w:hAnsi="仿宋" w:eastAsia="仿宋" w:cs="仿宋"/>
                <w:b w:val="0"/>
                <w:color w:val="auto"/>
                <w:kern w:val="0"/>
                <w:sz w:val="24"/>
                <w:szCs w:val="24"/>
                <w:lang w:val="en-US" w:eastAsia="zh-CN" w:bidi="ar"/>
              </w:rPr>
              <w:t>产品认证（3分）</w:t>
            </w:r>
          </w:p>
        </w:tc>
        <w:tc>
          <w:tcPr>
            <w:tcW w:w="5649" w:type="dxa"/>
            <w:noWrap w:val="0"/>
            <w:vAlign w:val="center"/>
          </w:tcPr>
          <w:p w14:paraId="70B9CDBC">
            <w:pPr>
              <w:keepNext w:val="0"/>
              <w:keepLines w:val="0"/>
              <w:pageBreakBefore w:val="0"/>
              <w:kinsoku/>
              <w:overflowPunct/>
              <w:topLinePunct w:val="0"/>
              <w:autoSpaceDE/>
              <w:autoSpaceDN/>
              <w:bidi w:val="0"/>
              <w:adjustRightInd/>
              <w:ind w:left="0" w:firstLine="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1.所投</w:t>
            </w:r>
            <w:r>
              <w:rPr>
                <w:rFonts w:hint="eastAsia" w:ascii="仿宋" w:hAnsi="仿宋" w:eastAsia="仿宋" w:cs="仿宋"/>
                <w:bCs/>
                <w:color w:val="auto"/>
                <w:sz w:val="24"/>
                <w:szCs w:val="24"/>
                <w:highlight w:val="none"/>
                <w:lang w:val="en-US" w:eastAsia="zh-CN"/>
              </w:rPr>
              <w:t>台式机产品</w:t>
            </w:r>
            <w:r>
              <w:rPr>
                <w:rFonts w:hint="eastAsia" w:ascii="仿宋" w:hAnsi="仿宋" w:eastAsia="仿宋" w:cs="仿宋"/>
                <w:bCs/>
                <w:color w:val="auto"/>
                <w:sz w:val="24"/>
                <w:szCs w:val="24"/>
                <w:highlight w:val="none"/>
              </w:rPr>
              <w:t>无故障运行时间MTBF≥</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0万小时得1分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提供认证证书扫描件。</w:t>
            </w:r>
          </w:p>
          <w:p w14:paraId="5AD9740E">
            <w:pPr>
              <w:keepNext w:val="0"/>
              <w:keepLines w:val="0"/>
              <w:pageBreakBefore w:val="0"/>
              <w:kinsoku/>
              <w:overflowPunct/>
              <w:topLinePunct w:val="0"/>
              <w:autoSpaceDE/>
              <w:autoSpaceDN/>
              <w:bidi w:val="0"/>
              <w:adjustRightInd/>
              <w:ind w:left="0" w:firstLine="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2.所投</w:t>
            </w:r>
            <w:r>
              <w:rPr>
                <w:rFonts w:hint="eastAsia" w:ascii="仿宋" w:hAnsi="仿宋" w:eastAsia="仿宋" w:cs="仿宋"/>
                <w:bCs/>
                <w:color w:val="auto"/>
                <w:sz w:val="24"/>
                <w:szCs w:val="24"/>
                <w:highlight w:val="none"/>
                <w:lang w:val="en-US" w:eastAsia="zh-CN"/>
              </w:rPr>
              <w:t>台式机产品</w:t>
            </w:r>
            <w:r>
              <w:rPr>
                <w:rFonts w:hint="eastAsia" w:ascii="仿宋" w:hAnsi="仿宋" w:eastAsia="仿宋" w:cs="仿宋"/>
                <w:bCs/>
                <w:color w:val="auto"/>
                <w:sz w:val="24"/>
                <w:szCs w:val="24"/>
                <w:highlight w:val="none"/>
              </w:rPr>
              <w:t>支持基于BIOS级的一键备份和恢复的功能</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得1分。</w:t>
            </w:r>
          </w:p>
          <w:p w14:paraId="08EB7DAC">
            <w:pPr>
              <w:widowControl/>
              <w:jc w:val="left"/>
              <w:textAlignment w:val="center"/>
              <w:rPr>
                <w:rFonts w:hint="eastAsia" w:ascii="仿宋" w:hAnsi="仿宋" w:eastAsia="仿宋" w:cs="仿宋"/>
                <w:b w:val="0"/>
                <w:color w:val="000000"/>
                <w:kern w:val="0"/>
                <w:sz w:val="24"/>
                <w:szCs w:val="24"/>
                <w:lang w:val="en-US" w:eastAsia="zh-CN" w:bidi="ar"/>
              </w:rPr>
            </w:pPr>
            <w:r>
              <w:rPr>
                <w:rFonts w:hint="eastAsia" w:ascii="仿宋" w:hAnsi="仿宋" w:eastAsia="仿宋" w:cs="仿宋"/>
                <w:color w:val="auto"/>
                <w:kern w:val="0"/>
                <w:sz w:val="24"/>
                <w:szCs w:val="24"/>
                <w:highlight w:val="none"/>
                <w:lang w:val="en-US" w:eastAsia="zh-CN"/>
              </w:rPr>
              <w:t>3.软件著作</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所投台式计算机机房云教室软件，取得国家版权局计算机软件著作权登记证书,</w:t>
            </w:r>
            <w:r>
              <w:rPr>
                <w:rFonts w:hint="eastAsia" w:ascii="仿宋" w:hAnsi="仿宋" w:eastAsia="仿宋" w:cs="仿宋"/>
                <w:bCs/>
                <w:color w:val="auto"/>
                <w:sz w:val="24"/>
                <w:szCs w:val="24"/>
                <w:highlight w:val="none"/>
              </w:rPr>
              <w:t>得1分</w:t>
            </w:r>
            <w:r>
              <w:rPr>
                <w:rFonts w:hint="eastAsia" w:ascii="仿宋" w:hAnsi="仿宋" w:eastAsia="仿宋" w:cs="仿宋"/>
                <w:bCs/>
                <w:color w:val="auto"/>
                <w:sz w:val="24"/>
                <w:szCs w:val="24"/>
                <w:highlight w:val="none"/>
                <w:lang w:eastAsia="zh-CN"/>
              </w:rPr>
              <w:t>。</w:t>
            </w:r>
          </w:p>
        </w:tc>
        <w:tc>
          <w:tcPr>
            <w:tcW w:w="1174" w:type="dxa"/>
            <w:noWrap w:val="0"/>
            <w:vAlign w:val="center"/>
          </w:tcPr>
          <w:p w14:paraId="79B6F269">
            <w:pPr>
              <w:widowControl/>
              <w:jc w:val="left"/>
              <w:textAlignment w:val="center"/>
              <w:rPr>
                <w:rFonts w:hint="eastAsia" w:ascii="仿宋" w:hAnsi="仿宋" w:eastAsia="仿宋" w:cs="仿宋"/>
                <w:color w:val="auto"/>
                <w:sz w:val="24"/>
                <w:szCs w:val="24"/>
                <w:lang w:val="en-US" w:eastAsia="zh-CN"/>
              </w:rPr>
            </w:pPr>
          </w:p>
          <w:p w14:paraId="52DA6B57">
            <w:pPr>
              <w:widowControl/>
              <w:jc w:val="left"/>
              <w:textAlignment w:val="center"/>
              <w:rPr>
                <w:rFonts w:hint="eastAsia" w:ascii="仿宋" w:hAnsi="仿宋" w:eastAsia="仿宋" w:cs="仿宋"/>
                <w:b w:val="0"/>
                <w:color w:val="000000"/>
                <w:kern w:val="0"/>
                <w:sz w:val="24"/>
                <w:szCs w:val="24"/>
                <w:lang w:val="en-US" w:eastAsia="zh-CN" w:bidi="ar"/>
              </w:rPr>
            </w:pPr>
            <w:r>
              <w:rPr>
                <w:rFonts w:hint="eastAsia" w:ascii="仿宋" w:hAnsi="仿宋" w:eastAsia="仿宋" w:cs="仿宋"/>
                <w:color w:val="auto"/>
                <w:sz w:val="24"/>
                <w:szCs w:val="24"/>
                <w:lang w:val="en-US" w:eastAsia="zh-CN"/>
              </w:rPr>
              <w:t>客观分</w:t>
            </w:r>
          </w:p>
        </w:tc>
      </w:tr>
      <w:tr w14:paraId="66D1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95" w:type="dxa"/>
            <w:vMerge w:val="continue"/>
            <w:noWrap w:val="0"/>
            <w:vAlign w:val="center"/>
          </w:tcPr>
          <w:p w14:paraId="2E1548C7">
            <w:pPr>
              <w:jc w:val="center"/>
              <w:rPr>
                <w:rFonts w:hint="eastAsia" w:ascii="仿宋" w:hAnsi="仿宋" w:eastAsia="仿宋" w:cs="仿宋"/>
                <w:color w:val="000000"/>
                <w:sz w:val="24"/>
                <w:szCs w:val="24"/>
              </w:rPr>
            </w:pPr>
          </w:p>
        </w:tc>
        <w:tc>
          <w:tcPr>
            <w:tcW w:w="1239" w:type="dxa"/>
            <w:noWrap w:val="0"/>
            <w:vAlign w:val="center"/>
          </w:tcPr>
          <w:p w14:paraId="303DEDE9">
            <w:pPr>
              <w:widowControl/>
              <w:jc w:val="center"/>
              <w:textAlignment w:val="center"/>
              <w:rPr>
                <w:rFonts w:hint="eastAsia" w:ascii="仿宋" w:hAnsi="仿宋" w:eastAsia="仿宋" w:cs="仿宋"/>
                <w:color w:val="auto"/>
                <w:lang w:val="en-US" w:eastAsia="zh-CN"/>
              </w:rPr>
            </w:pPr>
            <w:r>
              <w:rPr>
                <w:rFonts w:hint="eastAsia" w:ascii="仿宋" w:hAnsi="仿宋" w:eastAsia="仿宋" w:cs="仿宋"/>
                <w:color w:val="000000"/>
                <w:kern w:val="0"/>
                <w:sz w:val="24"/>
                <w:szCs w:val="24"/>
                <w:lang w:bidi="ar"/>
              </w:rPr>
              <w:t>设备性能指标情况</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highlight w:val="none"/>
                <w:lang w:val="en-US" w:eastAsia="zh-CN" w:bidi="ar"/>
              </w:rPr>
              <w:t>35分</w:t>
            </w:r>
            <w:r>
              <w:rPr>
                <w:rFonts w:hint="eastAsia" w:ascii="仿宋" w:hAnsi="仿宋" w:eastAsia="仿宋" w:cs="仿宋"/>
                <w:color w:val="000000"/>
                <w:kern w:val="0"/>
                <w:sz w:val="24"/>
                <w:szCs w:val="24"/>
                <w:lang w:val="en-US" w:eastAsia="zh-CN" w:bidi="ar"/>
              </w:rPr>
              <w:t>）</w:t>
            </w:r>
          </w:p>
        </w:tc>
        <w:tc>
          <w:tcPr>
            <w:tcW w:w="5649" w:type="dxa"/>
            <w:noWrap w:val="0"/>
            <w:vAlign w:val="center"/>
          </w:tcPr>
          <w:p w14:paraId="2E5EE982">
            <w:pPr>
              <w:widowControl/>
              <w:jc w:val="left"/>
              <w:textAlignment w:val="center"/>
              <w:rPr>
                <w:rStyle w:val="378"/>
                <w:rFonts w:hint="eastAsia" w:ascii="仿宋" w:hAnsi="仿宋" w:eastAsia="仿宋" w:cs="仿宋"/>
                <w:sz w:val="24"/>
                <w:szCs w:val="24"/>
                <w:lang w:eastAsia="zh-CN" w:bidi="ar"/>
              </w:rPr>
            </w:pPr>
            <w:r>
              <w:rPr>
                <w:rStyle w:val="378"/>
                <w:rFonts w:hint="eastAsia" w:ascii="仿宋" w:hAnsi="仿宋" w:eastAsia="仿宋" w:cs="仿宋"/>
                <w:sz w:val="24"/>
                <w:szCs w:val="24"/>
                <w:lang w:bidi="ar"/>
              </w:rPr>
              <w:t>投标人所投产品参数完全满足招标文件技术参数及要求的得满分</w:t>
            </w:r>
            <w:r>
              <w:rPr>
                <w:rStyle w:val="378"/>
                <w:rFonts w:hint="eastAsia" w:ascii="仿宋" w:hAnsi="仿宋" w:eastAsia="仿宋" w:cs="仿宋"/>
                <w:sz w:val="24"/>
                <w:szCs w:val="24"/>
                <w:lang w:val="en-US" w:eastAsia="zh-CN" w:bidi="ar"/>
              </w:rPr>
              <w:t>35</w:t>
            </w:r>
            <w:r>
              <w:rPr>
                <w:rStyle w:val="378"/>
                <w:rFonts w:hint="eastAsia" w:ascii="仿宋" w:hAnsi="仿宋" w:eastAsia="仿宋" w:cs="仿宋"/>
                <w:sz w:val="24"/>
                <w:szCs w:val="24"/>
                <w:lang w:bidi="ar"/>
              </w:rPr>
              <w:t>分；标▲号指标为实质性要求，如有负偏离将作为无效投标；标★项技术参数属负偏离或缺漏项的，每条扣</w:t>
            </w:r>
            <w:r>
              <w:rPr>
                <w:rStyle w:val="378"/>
                <w:rFonts w:hint="eastAsia" w:ascii="仿宋" w:hAnsi="仿宋" w:eastAsia="仿宋" w:cs="仿宋"/>
                <w:sz w:val="24"/>
                <w:szCs w:val="24"/>
                <w:lang w:val="en-US" w:eastAsia="zh-CN" w:bidi="ar"/>
              </w:rPr>
              <w:t>1</w:t>
            </w:r>
            <w:r>
              <w:rPr>
                <w:rStyle w:val="378"/>
                <w:rFonts w:hint="eastAsia" w:ascii="仿宋" w:hAnsi="仿宋" w:eastAsia="仿宋" w:cs="仿宋"/>
                <w:sz w:val="24"/>
                <w:szCs w:val="24"/>
                <w:lang w:bidi="ar"/>
              </w:rPr>
              <w:t>分；其他参数属负偏离或缺漏项的，每条扣</w:t>
            </w:r>
            <w:r>
              <w:rPr>
                <w:rStyle w:val="378"/>
                <w:rFonts w:hint="eastAsia" w:ascii="仿宋" w:hAnsi="仿宋" w:eastAsia="仿宋" w:cs="仿宋"/>
                <w:sz w:val="24"/>
                <w:szCs w:val="24"/>
                <w:lang w:val="en-US" w:eastAsia="zh-CN" w:bidi="ar"/>
              </w:rPr>
              <w:t>0.5</w:t>
            </w:r>
            <w:r>
              <w:rPr>
                <w:rStyle w:val="378"/>
                <w:rFonts w:hint="eastAsia" w:ascii="仿宋" w:hAnsi="仿宋" w:eastAsia="仿宋" w:cs="仿宋"/>
                <w:sz w:val="24"/>
                <w:szCs w:val="24"/>
                <w:lang w:bidi="ar"/>
              </w:rPr>
              <w:t>分；扣完为止。</w:t>
            </w:r>
          </w:p>
          <w:p w14:paraId="70CDD6D6">
            <w:pPr>
              <w:widowControl/>
              <w:jc w:val="left"/>
              <w:textAlignment w:val="center"/>
              <w:rPr>
                <w:rFonts w:hint="eastAsia" w:ascii="仿宋" w:hAnsi="仿宋" w:eastAsia="仿宋" w:cs="仿宋"/>
                <w:color w:val="auto"/>
                <w:sz w:val="24"/>
                <w:szCs w:val="24"/>
                <w:lang w:val="en-US" w:eastAsia="zh-CN"/>
              </w:rPr>
            </w:pPr>
            <w:r>
              <w:rPr>
                <w:rStyle w:val="378"/>
                <w:rFonts w:hint="eastAsia" w:ascii="仿宋" w:hAnsi="仿宋" w:eastAsia="仿宋" w:cs="仿宋"/>
                <w:sz w:val="24"/>
                <w:szCs w:val="24"/>
                <w:lang w:bidi="ar"/>
              </w:rPr>
              <w:t>（要求提供证明材料的若投标单位未提供，视为负偏离。打★号的10个负偏离作为无效投标，其他参数有20项负偏离视为无效投标。）</w:t>
            </w:r>
          </w:p>
        </w:tc>
        <w:tc>
          <w:tcPr>
            <w:tcW w:w="1174" w:type="dxa"/>
            <w:noWrap w:val="0"/>
            <w:vAlign w:val="center"/>
          </w:tcPr>
          <w:p w14:paraId="0C0BC1D5">
            <w:pPr>
              <w:jc w:val="left"/>
              <w:textAlignment w:val="center"/>
              <w:rPr>
                <w:rFonts w:hint="eastAsia" w:ascii="仿宋" w:hAnsi="仿宋" w:eastAsia="仿宋" w:cs="仿宋"/>
                <w:color w:val="auto"/>
                <w:sz w:val="24"/>
                <w:szCs w:val="24"/>
                <w:lang w:val="en-US" w:eastAsia="zh-CN"/>
              </w:rPr>
            </w:pPr>
            <w:r>
              <w:rPr>
                <w:rStyle w:val="378"/>
                <w:rFonts w:hint="eastAsia" w:ascii="仿宋" w:hAnsi="仿宋" w:eastAsia="仿宋" w:cs="仿宋"/>
                <w:sz w:val="24"/>
                <w:szCs w:val="24"/>
                <w:lang w:val="en-US" w:eastAsia="zh-CN" w:bidi="ar"/>
              </w:rPr>
              <w:t>客观分</w:t>
            </w:r>
          </w:p>
        </w:tc>
      </w:tr>
      <w:tr w14:paraId="3952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295" w:type="dxa"/>
            <w:vMerge w:val="continue"/>
            <w:noWrap w:val="0"/>
            <w:vAlign w:val="center"/>
          </w:tcPr>
          <w:p w14:paraId="30BFED15">
            <w:pPr>
              <w:jc w:val="center"/>
              <w:rPr>
                <w:rFonts w:hint="eastAsia" w:ascii="仿宋" w:hAnsi="仿宋" w:eastAsia="仿宋" w:cs="仿宋"/>
                <w:color w:val="000000"/>
                <w:sz w:val="24"/>
                <w:szCs w:val="24"/>
              </w:rPr>
            </w:pPr>
          </w:p>
        </w:tc>
        <w:tc>
          <w:tcPr>
            <w:tcW w:w="1239" w:type="dxa"/>
            <w:noWrap w:val="0"/>
            <w:vAlign w:val="center"/>
          </w:tcPr>
          <w:p w14:paraId="6C538CC6">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lang w:bidi="ar"/>
              </w:rPr>
              <w:t>实施方案</w:t>
            </w:r>
            <w:r>
              <w:rPr>
                <w:rStyle w:val="378"/>
                <w:rFonts w:hint="eastAsia" w:ascii="仿宋" w:hAnsi="仿宋" w:eastAsia="仿宋" w:cs="仿宋"/>
                <w:sz w:val="24"/>
                <w:szCs w:val="24"/>
                <w:lang w:bidi="ar"/>
              </w:rPr>
              <w:t>（0-</w:t>
            </w:r>
            <w:r>
              <w:rPr>
                <w:rStyle w:val="378"/>
                <w:rFonts w:hint="eastAsia" w:ascii="仿宋" w:hAnsi="仿宋" w:eastAsia="仿宋" w:cs="仿宋"/>
                <w:sz w:val="24"/>
                <w:szCs w:val="24"/>
                <w:lang w:val="en-US" w:eastAsia="zh-CN" w:bidi="ar"/>
              </w:rPr>
              <w:t>5</w:t>
            </w:r>
            <w:r>
              <w:rPr>
                <w:rStyle w:val="378"/>
                <w:rFonts w:hint="eastAsia" w:ascii="仿宋" w:hAnsi="仿宋" w:eastAsia="仿宋" w:cs="仿宋"/>
                <w:sz w:val="24"/>
                <w:szCs w:val="24"/>
                <w:lang w:bidi="ar"/>
              </w:rPr>
              <w:t>分）</w:t>
            </w:r>
          </w:p>
        </w:tc>
        <w:tc>
          <w:tcPr>
            <w:tcW w:w="5649" w:type="dxa"/>
            <w:noWrap w:val="0"/>
            <w:vAlign w:val="center"/>
          </w:tcPr>
          <w:p w14:paraId="0E7BABAD">
            <w:pPr>
              <w:widowControl/>
              <w:jc w:val="left"/>
              <w:textAlignment w:val="center"/>
              <w:rPr>
                <w:rStyle w:val="378"/>
                <w:rFonts w:hint="eastAsia" w:ascii="仿宋" w:hAnsi="仿宋" w:eastAsia="仿宋" w:cs="仿宋"/>
                <w:sz w:val="24"/>
                <w:szCs w:val="24"/>
                <w:lang w:eastAsia="zh-CN" w:bidi="ar"/>
              </w:rPr>
            </w:pPr>
            <w:r>
              <w:rPr>
                <w:rStyle w:val="378"/>
                <w:rFonts w:hint="eastAsia" w:ascii="仿宋" w:hAnsi="仿宋" w:eastAsia="仿宋" w:cs="仿宋"/>
                <w:sz w:val="24"/>
                <w:szCs w:val="24"/>
                <w:lang w:bidi="ar"/>
              </w:rPr>
              <w:t>根据投标人提供的供货实施方案中供货进度安排、设备验收、安装调试等方面的可行性、全面性等进行打分。</w:t>
            </w:r>
          </w:p>
          <w:p w14:paraId="0E89A5C5">
            <w:pPr>
              <w:widowControl/>
              <w:jc w:val="left"/>
              <w:textAlignment w:val="center"/>
              <w:rPr>
                <w:rFonts w:hint="eastAsia" w:ascii="仿宋" w:hAnsi="仿宋" w:eastAsia="仿宋" w:cs="仿宋"/>
                <w:sz w:val="24"/>
                <w:szCs w:val="24"/>
                <w:highlight w:val="none"/>
                <w:lang w:eastAsia="zh-CN"/>
              </w:rPr>
            </w:pPr>
            <w:r>
              <w:rPr>
                <w:rStyle w:val="378"/>
                <w:rFonts w:hint="eastAsia" w:ascii="仿宋" w:hAnsi="仿宋" w:eastAsia="仿宋" w:cs="仿宋"/>
                <w:sz w:val="24"/>
                <w:szCs w:val="24"/>
                <w:lang w:bidi="ar"/>
              </w:rPr>
              <w:t>内容齐全的得基本分</w:t>
            </w:r>
            <w:r>
              <w:rPr>
                <w:rStyle w:val="378"/>
                <w:rFonts w:hint="eastAsia" w:ascii="仿宋" w:hAnsi="仿宋" w:eastAsia="仿宋" w:cs="仿宋"/>
                <w:sz w:val="24"/>
                <w:szCs w:val="24"/>
                <w:lang w:val="en-US" w:eastAsia="zh-CN" w:bidi="ar"/>
              </w:rPr>
              <w:t>3</w:t>
            </w:r>
            <w:r>
              <w:rPr>
                <w:rStyle w:val="378"/>
                <w:rFonts w:hint="eastAsia" w:ascii="仿宋" w:hAnsi="仿宋" w:eastAsia="仿宋" w:cs="仿宋"/>
                <w:sz w:val="24"/>
                <w:szCs w:val="24"/>
                <w:lang w:bidi="ar"/>
              </w:rPr>
              <w:t>分，方案较全面、较科学合理的加</w:t>
            </w:r>
            <w:r>
              <w:rPr>
                <w:rStyle w:val="378"/>
                <w:rFonts w:hint="eastAsia" w:ascii="仿宋" w:hAnsi="仿宋" w:eastAsia="仿宋" w:cs="仿宋"/>
                <w:sz w:val="24"/>
                <w:szCs w:val="24"/>
                <w:lang w:val="en-US" w:eastAsia="zh-CN" w:bidi="ar"/>
              </w:rPr>
              <w:t>1</w:t>
            </w:r>
            <w:r>
              <w:rPr>
                <w:rStyle w:val="378"/>
                <w:rFonts w:hint="eastAsia" w:ascii="仿宋" w:hAnsi="仿宋" w:eastAsia="仿宋" w:cs="仿宋"/>
                <w:sz w:val="24"/>
                <w:szCs w:val="24"/>
                <w:lang w:bidi="ar"/>
              </w:rPr>
              <w:t>分，方案全面、科学合理的加</w:t>
            </w:r>
            <w:r>
              <w:rPr>
                <w:rStyle w:val="378"/>
                <w:rFonts w:hint="eastAsia" w:ascii="仿宋" w:hAnsi="仿宋" w:eastAsia="仿宋" w:cs="仿宋"/>
                <w:sz w:val="24"/>
                <w:szCs w:val="24"/>
                <w:lang w:val="en-US" w:eastAsia="zh-CN" w:bidi="ar"/>
              </w:rPr>
              <w:t>2</w:t>
            </w:r>
            <w:r>
              <w:rPr>
                <w:rStyle w:val="378"/>
                <w:rFonts w:hint="eastAsia" w:ascii="仿宋" w:hAnsi="仿宋" w:eastAsia="仿宋" w:cs="仿宋"/>
                <w:sz w:val="24"/>
                <w:szCs w:val="24"/>
                <w:lang w:bidi="ar"/>
              </w:rPr>
              <w:t>分，内容提供不齐全不得分。</w:t>
            </w:r>
          </w:p>
        </w:tc>
        <w:tc>
          <w:tcPr>
            <w:tcW w:w="1174" w:type="dxa"/>
            <w:noWrap w:val="0"/>
            <w:vAlign w:val="center"/>
          </w:tcPr>
          <w:p w14:paraId="741F3801">
            <w:pPr>
              <w:jc w:val="left"/>
              <w:textAlignment w:val="center"/>
              <w:rPr>
                <w:rStyle w:val="378"/>
                <w:rFonts w:hint="eastAsia" w:ascii="仿宋" w:hAnsi="仿宋" w:eastAsia="仿宋" w:cs="仿宋"/>
                <w:sz w:val="24"/>
                <w:szCs w:val="24"/>
                <w:lang w:val="en-US" w:eastAsia="zh-CN" w:bidi="ar"/>
              </w:rPr>
            </w:pPr>
            <w:r>
              <w:rPr>
                <w:rStyle w:val="378"/>
                <w:rFonts w:hint="eastAsia" w:ascii="仿宋" w:hAnsi="仿宋" w:eastAsia="仿宋" w:cs="仿宋"/>
                <w:sz w:val="24"/>
                <w:szCs w:val="24"/>
                <w:lang w:val="en-US" w:eastAsia="zh-CN" w:bidi="ar"/>
              </w:rPr>
              <w:t>主观分</w:t>
            </w:r>
          </w:p>
        </w:tc>
      </w:tr>
      <w:tr w14:paraId="6346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295" w:type="dxa"/>
            <w:vMerge w:val="continue"/>
            <w:noWrap w:val="0"/>
            <w:vAlign w:val="center"/>
          </w:tcPr>
          <w:p w14:paraId="7B76CA15">
            <w:pPr>
              <w:jc w:val="center"/>
              <w:rPr>
                <w:rFonts w:hint="eastAsia" w:ascii="仿宋" w:hAnsi="仿宋" w:eastAsia="仿宋" w:cs="仿宋"/>
                <w:color w:val="000000"/>
                <w:sz w:val="24"/>
                <w:szCs w:val="24"/>
              </w:rPr>
            </w:pPr>
          </w:p>
        </w:tc>
        <w:tc>
          <w:tcPr>
            <w:tcW w:w="1239" w:type="dxa"/>
            <w:noWrap w:val="0"/>
            <w:vAlign w:val="center"/>
          </w:tcPr>
          <w:p w14:paraId="084FD6AA">
            <w:pPr>
              <w:widowControl/>
              <w:jc w:val="left"/>
              <w:textAlignment w:val="center"/>
              <w:rPr>
                <w:rStyle w:val="378"/>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供应保障、运维</w:t>
            </w:r>
            <w:r>
              <w:rPr>
                <w:rStyle w:val="378"/>
                <w:rFonts w:hint="eastAsia" w:ascii="仿宋" w:hAnsi="仿宋" w:eastAsia="仿宋" w:cs="仿宋"/>
                <w:sz w:val="24"/>
                <w:szCs w:val="24"/>
                <w:lang w:bidi="ar"/>
              </w:rPr>
              <w:t>方案</w:t>
            </w:r>
          </w:p>
          <w:p w14:paraId="4A59E6E2">
            <w:pPr>
              <w:widowControl/>
              <w:jc w:val="left"/>
              <w:textAlignment w:val="center"/>
              <w:rPr>
                <w:rFonts w:hint="eastAsia" w:ascii="仿宋" w:hAnsi="仿宋" w:eastAsia="仿宋" w:cs="仿宋"/>
                <w:sz w:val="24"/>
                <w:szCs w:val="24"/>
                <w:highlight w:val="none"/>
                <w:lang w:eastAsia="zh-CN"/>
              </w:rPr>
            </w:pPr>
            <w:r>
              <w:rPr>
                <w:rStyle w:val="378"/>
                <w:rFonts w:hint="eastAsia" w:ascii="仿宋" w:hAnsi="仿宋" w:eastAsia="仿宋" w:cs="仿宋"/>
                <w:sz w:val="24"/>
                <w:szCs w:val="24"/>
                <w:lang w:eastAsia="zh-CN" w:bidi="ar"/>
              </w:rPr>
              <w:t>（0-5分）</w:t>
            </w:r>
          </w:p>
        </w:tc>
        <w:tc>
          <w:tcPr>
            <w:tcW w:w="5649" w:type="dxa"/>
            <w:noWrap w:val="0"/>
            <w:vAlign w:val="center"/>
          </w:tcPr>
          <w:p w14:paraId="49DB5A4A">
            <w:pPr>
              <w:widowControl/>
              <w:jc w:val="left"/>
              <w:textAlignment w:val="center"/>
              <w:rPr>
                <w:rFonts w:hint="eastAsia" w:ascii="仿宋" w:hAnsi="仿宋" w:eastAsia="仿宋" w:cs="仿宋"/>
                <w:sz w:val="24"/>
                <w:szCs w:val="24"/>
                <w:highlight w:val="none"/>
                <w:lang w:eastAsia="zh-CN"/>
              </w:rPr>
            </w:pPr>
            <w:r>
              <w:rPr>
                <w:rStyle w:val="378"/>
                <w:rFonts w:hint="eastAsia" w:ascii="仿宋" w:hAnsi="仿宋" w:eastAsia="仿宋" w:cs="仿宋"/>
                <w:sz w:val="24"/>
                <w:szCs w:val="24"/>
                <w:lang w:bidi="ar"/>
              </w:rPr>
              <w:t>提供针对本项目的供应及质量保障措施、运维服务、维护计划及方式（包括定期巡检、维护方式、应对用户故障的态度、对用户故障的响应时间、处理及备货情况等）。内容齐全的得基本分3分，方案较全面、较科学合理的加1分，方案全面、科学合理的加2分，内容提供不齐全不得分。</w:t>
            </w:r>
          </w:p>
        </w:tc>
        <w:tc>
          <w:tcPr>
            <w:tcW w:w="1174" w:type="dxa"/>
            <w:noWrap w:val="0"/>
            <w:vAlign w:val="center"/>
          </w:tcPr>
          <w:p w14:paraId="7473C998">
            <w:pPr>
              <w:jc w:val="left"/>
              <w:textAlignment w:val="center"/>
              <w:rPr>
                <w:rStyle w:val="378"/>
                <w:rFonts w:hint="eastAsia" w:ascii="仿宋" w:hAnsi="仿宋" w:eastAsia="仿宋" w:cs="仿宋"/>
                <w:sz w:val="24"/>
                <w:szCs w:val="24"/>
                <w:lang w:val="en-US" w:eastAsia="zh-CN" w:bidi="ar"/>
              </w:rPr>
            </w:pPr>
            <w:r>
              <w:rPr>
                <w:rStyle w:val="378"/>
                <w:rFonts w:hint="eastAsia" w:ascii="仿宋" w:hAnsi="仿宋" w:eastAsia="仿宋" w:cs="仿宋"/>
                <w:sz w:val="24"/>
                <w:szCs w:val="24"/>
                <w:lang w:val="en-US" w:eastAsia="zh-CN" w:bidi="ar"/>
              </w:rPr>
              <w:t>主观分</w:t>
            </w:r>
          </w:p>
        </w:tc>
      </w:tr>
      <w:tr w14:paraId="6CC0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1295" w:type="dxa"/>
            <w:vMerge w:val="continue"/>
            <w:noWrap w:val="0"/>
            <w:vAlign w:val="center"/>
          </w:tcPr>
          <w:p w14:paraId="2B4109CA">
            <w:pPr>
              <w:jc w:val="center"/>
              <w:rPr>
                <w:rFonts w:hint="eastAsia" w:ascii="仿宋" w:hAnsi="仿宋" w:eastAsia="仿宋" w:cs="仿宋"/>
                <w:color w:val="000000"/>
                <w:sz w:val="24"/>
                <w:szCs w:val="24"/>
              </w:rPr>
            </w:pPr>
          </w:p>
        </w:tc>
        <w:tc>
          <w:tcPr>
            <w:tcW w:w="1239" w:type="dxa"/>
            <w:noWrap w:val="0"/>
            <w:vAlign w:val="center"/>
          </w:tcPr>
          <w:p w14:paraId="3F2AF0BA">
            <w:pPr>
              <w:widowControl/>
              <w:jc w:val="center"/>
              <w:textAlignment w:val="center"/>
              <w:rPr>
                <w:rFonts w:hint="eastAsia" w:ascii="仿宋" w:hAnsi="仿宋" w:eastAsia="仿宋" w:cs="仿宋"/>
                <w:lang w:eastAsia="zh-CN"/>
              </w:rPr>
            </w:pPr>
            <w:r>
              <w:rPr>
                <w:rFonts w:hint="eastAsia" w:ascii="仿宋" w:hAnsi="仿宋" w:eastAsia="仿宋" w:cs="仿宋"/>
                <w:color w:val="000000"/>
                <w:kern w:val="0"/>
                <w:sz w:val="24"/>
                <w:szCs w:val="24"/>
                <w:lang w:bidi="ar"/>
              </w:rPr>
              <w:t>培训方案</w:t>
            </w:r>
            <w:r>
              <w:rPr>
                <w:rStyle w:val="378"/>
                <w:rFonts w:hint="eastAsia" w:ascii="仿宋" w:hAnsi="仿宋" w:eastAsia="仿宋" w:cs="仿宋"/>
                <w:sz w:val="24"/>
                <w:szCs w:val="24"/>
                <w:lang w:bidi="ar"/>
              </w:rPr>
              <w:t>（0-2分）</w:t>
            </w:r>
          </w:p>
        </w:tc>
        <w:tc>
          <w:tcPr>
            <w:tcW w:w="5649" w:type="dxa"/>
            <w:noWrap w:val="0"/>
            <w:vAlign w:val="center"/>
          </w:tcPr>
          <w:p w14:paraId="06419728">
            <w:pPr>
              <w:widowControl/>
              <w:jc w:val="left"/>
              <w:textAlignment w:val="center"/>
              <w:rPr>
                <w:rFonts w:hint="eastAsia" w:ascii="仿宋" w:hAnsi="仿宋" w:eastAsia="仿宋" w:cs="仿宋"/>
                <w:sz w:val="24"/>
                <w:szCs w:val="24"/>
                <w:highlight w:val="none"/>
                <w:lang w:eastAsia="zh-CN"/>
              </w:rPr>
            </w:pPr>
            <w:r>
              <w:rPr>
                <w:rStyle w:val="378"/>
                <w:rFonts w:hint="eastAsia" w:ascii="仿宋" w:hAnsi="仿宋" w:eastAsia="仿宋" w:cs="仿宋"/>
                <w:sz w:val="24"/>
                <w:szCs w:val="24"/>
                <w:lang w:bidi="ar"/>
              </w:rPr>
              <w:t>投标人提供的人员培训计划合理规范，培训课程具体丰富，师资配备</w:t>
            </w:r>
            <w:r>
              <w:rPr>
                <w:rStyle w:val="378"/>
                <w:rFonts w:hint="eastAsia" w:ascii="仿宋" w:hAnsi="仿宋" w:eastAsia="仿宋" w:cs="仿宋"/>
                <w:sz w:val="24"/>
                <w:szCs w:val="24"/>
                <w:lang w:val="en-US" w:eastAsia="zh-CN" w:bidi="ar"/>
              </w:rPr>
              <w:t>内容全面</w:t>
            </w:r>
            <w:r>
              <w:rPr>
                <w:rStyle w:val="378"/>
                <w:rFonts w:hint="eastAsia" w:ascii="仿宋" w:hAnsi="仿宋" w:eastAsia="仿宋" w:cs="仿宋"/>
                <w:sz w:val="24"/>
                <w:szCs w:val="24"/>
                <w:lang w:bidi="ar"/>
              </w:rPr>
              <w:t>得</w:t>
            </w:r>
            <w:r>
              <w:rPr>
                <w:rStyle w:val="378"/>
                <w:rFonts w:hint="eastAsia" w:ascii="仿宋" w:hAnsi="仿宋" w:eastAsia="仿宋" w:cs="仿宋"/>
                <w:sz w:val="24"/>
                <w:szCs w:val="24"/>
                <w:lang w:val="en-US" w:eastAsia="zh-CN" w:bidi="ar"/>
              </w:rPr>
              <w:t>基本分1.5</w:t>
            </w:r>
            <w:r>
              <w:rPr>
                <w:rStyle w:val="378"/>
                <w:rFonts w:hint="eastAsia" w:ascii="仿宋" w:hAnsi="仿宋" w:eastAsia="仿宋" w:cs="仿宋"/>
                <w:sz w:val="24"/>
                <w:szCs w:val="24"/>
                <w:lang w:bidi="ar"/>
              </w:rPr>
              <w:t>分；提供的人员培训计划合理规范性一般，培训课程单一，师资配备一般的得0.</w:t>
            </w:r>
            <w:r>
              <w:rPr>
                <w:rStyle w:val="378"/>
                <w:rFonts w:hint="eastAsia" w:ascii="仿宋" w:hAnsi="仿宋" w:eastAsia="仿宋" w:cs="仿宋"/>
                <w:sz w:val="24"/>
                <w:szCs w:val="24"/>
                <w:lang w:val="en-US" w:eastAsia="zh-CN" w:bidi="ar"/>
              </w:rPr>
              <w:t>2</w:t>
            </w:r>
            <w:r>
              <w:rPr>
                <w:rStyle w:val="378"/>
                <w:rFonts w:hint="eastAsia" w:ascii="仿宋" w:hAnsi="仿宋" w:eastAsia="仿宋" w:cs="仿宋"/>
                <w:sz w:val="24"/>
                <w:szCs w:val="24"/>
                <w:lang w:bidi="ar"/>
              </w:rPr>
              <w:t>5分</w:t>
            </w:r>
            <w:r>
              <w:rPr>
                <w:rStyle w:val="378"/>
                <w:rFonts w:hint="eastAsia" w:ascii="仿宋" w:hAnsi="仿宋" w:eastAsia="仿宋" w:cs="仿宋"/>
                <w:sz w:val="24"/>
                <w:szCs w:val="24"/>
                <w:lang w:eastAsia="zh-CN" w:bidi="ar"/>
              </w:rPr>
              <w:t>；</w:t>
            </w:r>
            <w:r>
              <w:rPr>
                <w:rStyle w:val="378"/>
                <w:rFonts w:hint="eastAsia" w:ascii="仿宋" w:hAnsi="仿宋" w:eastAsia="仿宋" w:cs="仿宋"/>
                <w:sz w:val="24"/>
                <w:szCs w:val="24"/>
                <w:lang w:bidi="ar"/>
              </w:rPr>
              <w:t>提供的人员培训计划基本合理规范，培训课程简单，师资配备基本合理的得</w:t>
            </w:r>
            <w:r>
              <w:rPr>
                <w:rStyle w:val="378"/>
                <w:rFonts w:hint="eastAsia" w:ascii="仿宋" w:hAnsi="仿宋" w:eastAsia="仿宋" w:cs="仿宋"/>
                <w:sz w:val="24"/>
                <w:szCs w:val="24"/>
                <w:lang w:val="en-US" w:eastAsia="zh-CN" w:bidi="ar"/>
              </w:rPr>
              <w:t>0.5</w:t>
            </w:r>
            <w:r>
              <w:rPr>
                <w:rStyle w:val="378"/>
                <w:rFonts w:hint="eastAsia" w:ascii="仿宋" w:hAnsi="仿宋" w:eastAsia="仿宋" w:cs="仿宋"/>
                <w:sz w:val="24"/>
                <w:szCs w:val="24"/>
                <w:lang w:bidi="ar"/>
              </w:rPr>
              <w:t>分；。其他不得分。</w:t>
            </w:r>
          </w:p>
        </w:tc>
        <w:tc>
          <w:tcPr>
            <w:tcW w:w="1174" w:type="dxa"/>
            <w:noWrap w:val="0"/>
            <w:vAlign w:val="center"/>
          </w:tcPr>
          <w:p w14:paraId="037F5A45">
            <w:pPr>
              <w:jc w:val="left"/>
              <w:textAlignment w:val="center"/>
              <w:rPr>
                <w:rStyle w:val="378"/>
                <w:rFonts w:hint="eastAsia" w:ascii="仿宋" w:hAnsi="仿宋" w:eastAsia="仿宋" w:cs="仿宋"/>
                <w:sz w:val="24"/>
                <w:szCs w:val="24"/>
                <w:lang w:val="en-US" w:eastAsia="zh-CN" w:bidi="ar"/>
              </w:rPr>
            </w:pPr>
            <w:r>
              <w:rPr>
                <w:rStyle w:val="378"/>
                <w:rFonts w:hint="eastAsia" w:ascii="仿宋" w:hAnsi="仿宋" w:eastAsia="仿宋" w:cs="仿宋"/>
                <w:sz w:val="24"/>
                <w:szCs w:val="24"/>
                <w:lang w:val="en-US" w:eastAsia="zh-CN" w:bidi="ar"/>
              </w:rPr>
              <w:t>主观分</w:t>
            </w:r>
          </w:p>
        </w:tc>
      </w:tr>
      <w:tr w14:paraId="6B59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95" w:type="dxa"/>
            <w:vMerge w:val="continue"/>
            <w:noWrap w:val="0"/>
            <w:vAlign w:val="center"/>
          </w:tcPr>
          <w:p w14:paraId="3188EA0C">
            <w:pPr>
              <w:jc w:val="center"/>
              <w:rPr>
                <w:rFonts w:hint="eastAsia" w:ascii="仿宋" w:hAnsi="仿宋" w:eastAsia="仿宋" w:cs="仿宋"/>
                <w:color w:val="000000"/>
                <w:sz w:val="24"/>
                <w:szCs w:val="24"/>
              </w:rPr>
            </w:pPr>
          </w:p>
        </w:tc>
        <w:tc>
          <w:tcPr>
            <w:tcW w:w="1239" w:type="dxa"/>
            <w:noWrap w:val="0"/>
            <w:vAlign w:val="center"/>
          </w:tcPr>
          <w:p w14:paraId="2215CA0C">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lang w:bidi="ar"/>
              </w:rPr>
              <w:t>售后服务</w:t>
            </w:r>
            <w:r>
              <w:rPr>
                <w:rStyle w:val="378"/>
                <w:rFonts w:hint="eastAsia" w:ascii="仿宋" w:hAnsi="仿宋" w:eastAsia="仿宋" w:cs="仿宋"/>
                <w:sz w:val="24"/>
                <w:szCs w:val="24"/>
                <w:lang w:bidi="ar"/>
              </w:rPr>
              <w:t>（0-</w:t>
            </w:r>
            <w:r>
              <w:rPr>
                <w:rStyle w:val="378"/>
                <w:rFonts w:hint="eastAsia" w:ascii="仿宋" w:hAnsi="仿宋" w:eastAsia="仿宋" w:cs="仿宋"/>
                <w:sz w:val="24"/>
                <w:szCs w:val="24"/>
                <w:lang w:val="en-US" w:eastAsia="zh-CN" w:bidi="ar"/>
              </w:rPr>
              <w:t>3</w:t>
            </w:r>
            <w:r>
              <w:rPr>
                <w:rStyle w:val="378"/>
                <w:rFonts w:hint="eastAsia" w:ascii="仿宋" w:hAnsi="仿宋" w:eastAsia="仿宋" w:cs="仿宋"/>
                <w:sz w:val="24"/>
                <w:szCs w:val="24"/>
                <w:lang w:bidi="ar"/>
              </w:rPr>
              <w:t>分）</w:t>
            </w:r>
          </w:p>
        </w:tc>
        <w:tc>
          <w:tcPr>
            <w:tcW w:w="5649" w:type="dxa"/>
            <w:noWrap w:val="0"/>
            <w:vAlign w:val="center"/>
          </w:tcPr>
          <w:p w14:paraId="710C960B">
            <w:pPr>
              <w:numPr>
                <w:ilvl w:val="0"/>
                <w:numId w:val="0"/>
              </w:numPr>
              <w:jc w:val="left"/>
              <w:textAlignment w:val="center"/>
              <w:rPr>
                <w:rStyle w:val="378"/>
                <w:rFonts w:hint="eastAsia" w:ascii="仿宋" w:hAnsi="仿宋" w:eastAsia="仿宋" w:cs="仿宋"/>
                <w:sz w:val="24"/>
                <w:szCs w:val="24"/>
                <w:lang w:eastAsia="zh-CN" w:bidi="ar"/>
              </w:rPr>
            </w:pPr>
            <w:r>
              <w:rPr>
                <w:rStyle w:val="378"/>
                <w:rFonts w:hint="eastAsia" w:ascii="仿宋" w:hAnsi="仿宋" w:eastAsia="仿宋" w:cs="仿宋"/>
                <w:sz w:val="24"/>
                <w:szCs w:val="24"/>
                <w:lang w:bidi="ar"/>
              </w:rPr>
              <w:t>根据服务承诺的范围和完善程度（包括服务承诺，保修部件范围，保修、服务标准，人员配备，网点分布</w:t>
            </w:r>
            <w:r>
              <w:rPr>
                <w:rStyle w:val="378"/>
                <w:rFonts w:hint="eastAsia" w:ascii="仿宋" w:hAnsi="仿宋" w:eastAsia="仿宋" w:cs="仿宋"/>
                <w:sz w:val="24"/>
                <w:szCs w:val="24"/>
                <w:lang w:eastAsia="zh-CN" w:bidi="ar"/>
              </w:rPr>
              <w:t>，</w:t>
            </w:r>
            <w:r>
              <w:rPr>
                <w:rStyle w:val="378"/>
                <w:rFonts w:hint="eastAsia" w:ascii="仿宋" w:hAnsi="仿宋" w:eastAsia="仿宋" w:cs="仿宋"/>
                <w:sz w:val="24"/>
                <w:szCs w:val="24"/>
                <w:lang w:val="en-US" w:eastAsia="zh-CN" w:bidi="ar"/>
              </w:rPr>
              <w:t>本地化</w:t>
            </w:r>
            <w:r>
              <w:rPr>
                <w:rStyle w:val="378"/>
                <w:rFonts w:hint="eastAsia" w:ascii="仿宋" w:hAnsi="仿宋" w:eastAsia="仿宋" w:cs="仿宋"/>
                <w:sz w:val="24"/>
                <w:szCs w:val="24"/>
                <w:lang w:bidi="ar"/>
              </w:rPr>
              <w:t>，故障响应修复时间方式及保障措施）等进行打分，方案阐述内容齐全得基本分</w:t>
            </w:r>
            <w:r>
              <w:rPr>
                <w:rStyle w:val="378"/>
                <w:rFonts w:hint="eastAsia" w:ascii="仿宋" w:hAnsi="仿宋" w:eastAsia="仿宋" w:cs="仿宋"/>
                <w:sz w:val="24"/>
                <w:szCs w:val="24"/>
                <w:highlight w:val="none"/>
                <w:lang w:val="en-US" w:eastAsia="zh-CN" w:bidi="ar"/>
              </w:rPr>
              <w:t>2</w:t>
            </w:r>
            <w:r>
              <w:rPr>
                <w:rStyle w:val="378"/>
                <w:rFonts w:hint="eastAsia" w:ascii="仿宋" w:hAnsi="仿宋" w:eastAsia="仿宋" w:cs="仿宋"/>
                <w:sz w:val="24"/>
                <w:szCs w:val="24"/>
                <w:highlight w:val="none"/>
                <w:lang w:bidi="ar"/>
              </w:rPr>
              <w:t>分</w:t>
            </w:r>
            <w:r>
              <w:rPr>
                <w:rStyle w:val="378"/>
                <w:rFonts w:hint="eastAsia" w:ascii="仿宋" w:hAnsi="仿宋" w:eastAsia="仿宋" w:cs="仿宋"/>
                <w:sz w:val="24"/>
                <w:szCs w:val="24"/>
                <w:lang w:bidi="ar"/>
              </w:rPr>
              <w:t>，方案基本合理、安全可行、具有一定条理、基本完善、专业性一般的加</w:t>
            </w:r>
            <w:r>
              <w:rPr>
                <w:rStyle w:val="378"/>
                <w:rFonts w:hint="eastAsia" w:ascii="仿宋" w:hAnsi="仿宋" w:eastAsia="仿宋" w:cs="仿宋"/>
                <w:sz w:val="24"/>
                <w:szCs w:val="24"/>
                <w:lang w:val="en-US" w:eastAsia="zh-CN" w:bidi="ar"/>
              </w:rPr>
              <w:t>0.5</w:t>
            </w:r>
            <w:r>
              <w:rPr>
                <w:rStyle w:val="378"/>
                <w:rFonts w:hint="eastAsia" w:ascii="仿宋" w:hAnsi="仿宋" w:eastAsia="仿宋" w:cs="仿宋"/>
                <w:sz w:val="24"/>
                <w:szCs w:val="24"/>
                <w:lang w:bidi="ar"/>
              </w:rPr>
              <w:t>分，方案科学合理、安全严密、条理清晰、完善、重点突出、专业性强的加</w:t>
            </w:r>
            <w:r>
              <w:rPr>
                <w:rStyle w:val="378"/>
                <w:rFonts w:hint="eastAsia" w:ascii="仿宋" w:hAnsi="仿宋" w:eastAsia="仿宋" w:cs="仿宋"/>
                <w:sz w:val="24"/>
                <w:szCs w:val="24"/>
                <w:lang w:val="en-US" w:eastAsia="zh-CN" w:bidi="ar"/>
              </w:rPr>
              <w:t>1</w:t>
            </w:r>
            <w:r>
              <w:rPr>
                <w:rStyle w:val="378"/>
                <w:rFonts w:hint="eastAsia" w:ascii="仿宋" w:hAnsi="仿宋" w:eastAsia="仿宋" w:cs="仿宋"/>
                <w:sz w:val="24"/>
                <w:szCs w:val="24"/>
                <w:lang w:bidi="ar"/>
              </w:rPr>
              <w:t>分。其他不加分,不提供的不得分。</w:t>
            </w:r>
          </w:p>
        </w:tc>
        <w:tc>
          <w:tcPr>
            <w:tcW w:w="1174" w:type="dxa"/>
            <w:noWrap w:val="0"/>
            <w:vAlign w:val="center"/>
          </w:tcPr>
          <w:p w14:paraId="47977695">
            <w:pPr>
              <w:jc w:val="left"/>
              <w:textAlignment w:val="center"/>
              <w:rPr>
                <w:rStyle w:val="378"/>
                <w:rFonts w:hint="eastAsia" w:ascii="仿宋" w:hAnsi="仿宋" w:eastAsia="仿宋" w:cs="仿宋"/>
                <w:sz w:val="24"/>
                <w:szCs w:val="24"/>
                <w:lang w:val="en-US" w:eastAsia="zh-CN" w:bidi="ar"/>
              </w:rPr>
            </w:pPr>
          </w:p>
          <w:p w14:paraId="6F2C7D35">
            <w:pPr>
              <w:jc w:val="left"/>
              <w:textAlignment w:val="center"/>
              <w:rPr>
                <w:rStyle w:val="378"/>
                <w:rFonts w:hint="eastAsia" w:ascii="仿宋" w:hAnsi="仿宋" w:eastAsia="仿宋" w:cs="仿宋"/>
                <w:sz w:val="24"/>
                <w:szCs w:val="24"/>
                <w:lang w:val="en-US" w:eastAsia="zh-CN" w:bidi="ar"/>
              </w:rPr>
            </w:pPr>
            <w:r>
              <w:rPr>
                <w:rStyle w:val="378"/>
                <w:rFonts w:hint="eastAsia" w:ascii="仿宋" w:hAnsi="仿宋" w:eastAsia="仿宋" w:cs="仿宋"/>
                <w:sz w:val="24"/>
                <w:szCs w:val="24"/>
                <w:lang w:val="en-US" w:eastAsia="zh-CN" w:bidi="ar"/>
              </w:rPr>
              <w:t>主观分</w:t>
            </w:r>
          </w:p>
        </w:tc>
      </w:tr>
      <w:tr w14:paraId="1DCC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95" w:type="dxa"/>
            <w:vMerge w:val="continue"/>
            <w:noWrap w:val="0"/>
            <w:vAlign w:val="center"/>
          </w:tcPr>
          <w:p w14:paraId="419D5084">
            <w:pPr>
              <w:jc w:val="center"/>
              <w:rPr>
                <w:rFonts w:hint="eastAsia" w:ascii="仿宋" w:hAnsi="仿宋" w:eastAsia="仿宋" w:cs="仿宋"/>
                <w:color w:val="000000"/>
                <w:sz w:val="24"/>
                <w:szCs w:val="24"/>
              </w:rPr>
            </w:pPr>
          </w:p>
        </w:tc>
        <w:tc>
          <w:tcPr>
            <w:tcW w:w="1239" w:type="dxa"/>
            <w:noWrap w:val="0"/>
            <w:vAlign w:val="center"/>
          </w:tcPr>
          <w:p w14:paraId="05D09E42">
            <w:pPr>
              <w:widowControl/>
              <w:jc w:val="center"/>
              <w:textAlignment w:val="center"/>
              <w:rPr>
                <w:rFonts w:hint="eastAsia" w:ascii="仿宋" w:hAnsi="仿宋" w:eastAsia="仿宋" w:cs="仿宋"/>
                <w:color w:val="auto"/>
                <w:spacing w:val="-5"/>
                <w:kern w:val="0"/>
                <w:sz w:val="24"/>
                <w:szCs w:val="20"/>
                <w:lang w:val="en-US" w:eastAsia="zh-CN" w:bidi="ar-SA"/>
              </w:rPr>
            </w:pPr>
            <w:r>
              <w:rPr>
                <w:rFonts w:hint="eastAsia" w:ascii="仿宋" w:hAnsi="仿宋" w:eastAsia="仿宋" w:cs="仿宋"/>
                <w:color w:val="auto"/>
                <w:kern w:val="0"/>
                <w:sz w:val="24"/>
                <w:szCs w:val="24"/>
                <w:lang w:val="en-US" w:eastAsia="zh-CN" w:bidi="ar"/>
              </w:rPr>
              <w:t>演示</w:t>
            </w:r>
            <w:r>
              <w:rPr>
                <w:rStyle w:val="378"/>
                <w:rFonts w:hint="eastAsia" w:ascii="仿宋" w:hAnsi="仿宋" w:eastAsia="仿宋" w:cs="仿宋"/>
                <w:color w:val="auto"/>
                <w:sz w:val="24"/>
                <w:szCs w:val="24"/>
                <w:lang w:bidi="ar"/>
              </w:rPr>
              <w:t>（</w:t>
            </w:r>
            <w:r>
              <w:rPr>
                <w:rStyle w:val="378"/>
                <w:rFonts w:hint="eastAsia" w:ascii="仿宋" w:hAnsi="仿宋" w:eastAsia="仿宋" w:cs="仿宋"/>
                <w:color w:val="auto"/>
                <w:sz w:val="24"/>
                <w:szCs w:val="24"/>
                <w:lang w:val="en-US" w:eastAsia="zh-CN" w:bidi="ar"/>
              </w:rPr>
              <w:t>0-10</w:t>
            </w:r>
            <w:r>
              <w:rPr>
                <w:rStyle w:val="378"/>
                <w:rFonts w:hint="eastAsia" w:ascii="仿宋" w:hAnsi="仿宋" w:eastAsia="仿宋" w:cs="仿宋"/>
                <w:color w:val="auto"/>
                <w:sz w:val="24"/>
                <w:szCs w:val="24"/>
                <w:lang w:bidi="ar"/>
              </w:rPr>
              <w:t>分）</w:t>
            </w:r>
          </w:p>
        </w:tc>
        <w:tc>
          <w:tcPr>
            <w:tcW w:w="5649" w:type="dxa"/>
            <w:noWrap w:val="0"/>
            <w:vAlign w:val="center"/>
          </w:tcPr>
          <w:p w14:paraId="1F696DD3">
            <w:pPr>
              <w:jc w:val="left"/>
              <w:textAlignment w:val="center"/>
              <w:rPr>
                <w:rStyle w:val="378"/>
                <w:rFonts w:hint="eastAsia" w:ascii="仿宋" w:hAnsi="仿宋" w:eastAsia="仿宋" w:cs="仿宋"/>
                <w:color w:val="auto"/>
                <w:sz w:val="24"/>
                <w:szCs w:val="24"/>
                <w:lang w:val="en-US" w:eastAsia="zh-CN" w:bidi="ar"/>
              </w:rPr>
            </w:pPr>
            <w:r>
              <w:rPr>
                <w:rStyle w:val="378"/>
                <w:rFonts w:hint="eastAsia" w:ascii="仿宋" w:hAnsi="仿宋" w:eastAsia="仿宋" w:cs="仿宋"/>
                <w:color w:val="auto"/>
                <w:sz w:val="24"/>
                <w:szCs w:val="24"/>
                <w:lang w:val="en-US" w:eastAsia="zh-CN" w:bidi="ar"/>
              </w:rPr>
              <w:t>各潜在投标人应按招标文件评分细则的要求需提前准备好演示，系统演示只允许以U 盘形式提供视频演示，以U盘为媒体单独密封，在投标截止时间前递交，逾期送达将被拒收。应当确保U盘能够打开运行并正常使用，视频未提供或无法打开，该项不得分。视频时长控制在10分钟之内。演示内容包含：</w:t>
            </w:r>
          </w:p>
          <w:p w14:paraId="75CE9C65">
            <w:pPr>
              <w:jc w:val="left"/>
              <w:textAlignment w:val="center"/>
              <w:rPr>
                <w:rStyle w:val="378"/>
                <w:rFonts w:hint="eastAsia" w:ascii="仿宋" w:hAnsi="仿宋" w:eastAsia="仿宋" w:cs="仿宋"/>
                <w:color w:val="auto"/>
                <w:sz w:val="24"/>
                <w:szCs w:val="24"/>
                <w:lang w:val="en-US" w:eastAsia="zh-CN" w:bidi="ar"/>
              </w:rPr>
            </w:pPr>
            <w:r>
              <w:rPr>
                <w:rStyle w:val="378"/>
                <w:rFonts w:hint="eastAsia" w:ascii="仿宋" w:hAnsi="仿宋" w:eastAsia="仿宋" w:cs="仿宋"/>
                <w:color w:val="auto"/>
                <w:sz w:val="24"/>
                <w:szCs w:val="24"/>
                <w:lang w:val="en-US" w:eastAsia="zh-CN" w:bidi="ar"/>
              </w:rPr>
              <w:t>1.支持大数据展示。可展示包括但不限于资产统计、设备详情、开关机对比、日志、系统使用情况等信息每个0.5分，总分2分，不提供不得分。（2分）</w:t>
            </w:r>
          </w:p>
          <w:p w14:paraId="3F0087E7">
            <w:pPr>
              <w:jc w:val="left"/>
              <w:textAlignment w:val="center"/>
              <w:rPr>
                <w:rStyle w:val="378"/>
                <w:rFonts w:hint="eastAsia" w:ascii="仿宋" w:hAnsi="仿宋" w:eastAsia="仿宋" w:cs="仿宋"/>
                <w:color w:val="auto"/>
                <w:sz w:val="24"/>
                <w:szCs w:val="24"/>
                <w:lang w:bidi="ar"/>
              </w:rPr>
            </w:pPr>
            <w:r>
              <w:rPr>
                <w:rStyle w:val="378"/>
                <w:rFonts w:hint="eastAsia" w:ascii="仿宋" w:hAnsi="仿宋" w:eastAsia="仿宋" w:cs="仿宋"/>
                <w:color w:val="auto"/>
                <w:sz w:val="24"/>
                <w:szCs w:val="24"/>
                <w:lang w:val="en-US" w:eastAsia="zh-CN" w:bidi="ar"/>
              </w:rPr>
              <w:t>2.硬件资产管理：即可收集平台中所有终端硬件配置信息，包含但不限于终端名称、主板型号、CP</w:t>
            </w:r>
            <w:r>
              <w:rPr>
                <w:rStyle w:val="378"/>
                <w:rFonts w:hint="eastAsia" w:ascii="仿宋" w:hAnsi="仿宋" w:eastAsia="仿宋" w:cs="仿宋"/>
                <w:color w:val="auto"/>
                <w:sz w:val="24"/>
                <w:szCs w:val="24"/>
                <w:lang w:bidi="ar"/>
              </w:rPr>
              <w:t>U型号、内存容量、最近运行时间、合计运行时间、硬件变更和记录信息等</w:t>
            </w:r>
            <w:r>
              <w:rPr>
                <w:rStyle w:val="378"/>
                <w:rFonts w:hint="eastAsia" w:ascii="仿宋" w:hAnsi="仿宋" w:eastAsia="仿宋" w:cs="仿宋"/>
                <w:color w:val="auto"/>
                <w:sz w:val="24"/>
                <w:szCs w:val="24"/>
                <w:lang w:eastAsia="zh-CN" w:bidi="ar"/>
              </w:rPr>
              <w:t>，</w:t>
            </w:r>
            <w:r>
              <w:rPr>
                <w:rStyle w:val="378"/>
                <w:rFonts w:hint="eastAsia" w:ascii="仿宋" w:hAnsi="仿宋" w:eastAsia="仿宋" w:cs="仿宋"/>
                <w:color w:val="auto"/>
                <w:sz w:val="24"/>
                <w:szCs w:val="24"/>
                <w:lang w:val="en-US" w:eastAsia="zh-CN" w:bidi="ar"/>
              </w:rPr>
              <w:t>每个0.5分，总分2分，不提供不得分</w:t>
            </w:r>
            <w:r>
              <w:rPr>
                <w:rStyle w:val="378"/>
                <w:rFonts w:hint="eastAsia" w:ascii="仿宋" w:hAnsi="仿宋" w:eastAsia="仿宋" w:cs="仿宋"/>
                <w:color w:val="auto"/>
                <w:sz w:val="24"/>
                <w:szCs w:val="24"/>
                <w:lang w:bidi="ar"/>
              </w:rPr>
              <w:t>。（2分）</w:t>
            </w:r>
          </w:p>
          <w:p w14:paraId="5095E977">
            <w:pPr>
              <w:jc w:val="left"/>
              <w:textAlignment w:val="center"/>
              <w:rPr>
                <w:rStyle w:val="378"/>
                <w:rFonts w:hint="eastAsia" w:ascii="仿宋" w:hAnsi="仿宋" w:eastAsia="仿宋" w:cs="仿宋"/>
                <w:color w:val="auto"/>
                <w:sz w:val="24"/>
                <w:szCs w:val="24"/>
                <w:lang w:bidi="ar"/>
              </w:rPr>
            </w:pPr>
            <w:r>
              <w:rPr>
                <w:rStyle w:val="378"/>
                <w:rFonts w:hint="eastAsia" w:ascii="仿宋" w:hAnsi="仿宋" w:eastAsia="仿宋" w:cs="仿宋"/>
                <w:color w:val="auto"/>
                <w:sz w:val="24"/>
                <w:szCs w:val="24"/>
                <w:lang w:val="en-US" w:eastAsia="zh-CN" w:bidi="ar"/>
              </w:rPr>
              <w:t>3.</w:t>
            </w:r>
            <w:r>
              <w:rPr>
                <w:rStyle w:val="378"/>
                <w:rFonts w:hint="eastAsia" w:ascii="仿宋" w:hAnsi="仿宋" w:eastAsia="仿宋" w:cs="仿宋"/>
                <w:color w:val="auto"/>
                <w:sz w:val="24"/>
                <w:szCs w:val="24"/>
                <w:lang w:bidi="ar"/>
              </w:rPr>
              <w:t>软件资产管理，支持收集平台中所有终端的软件信息，包含但不限于程序名称、运行次数、运行时长、版本、程序大小等</w:t>
            </w:r>
            <w:r>
              <w:rPr>
                <w:rStyle w:val="378"/>
                <w:rFonts w:hint="eastAsia" w:ascii="仿宋" w:hAnsi="仿宋" w:eastAsia="仿宋" w:cs="仿宋"/>
                <w:color w:val="auto"/>
                <w:sz w:val="24"/>
                <w:szCs w:val="24"/>
                <w:lang w:eastAsia="zh-CN" w:bidi="ar"/>
              </w:rPr>
              <w:t>，</w:t>
            </w:r>
            <w:r>
              <w:rPr>
                <w:rStyle w:val="378"/>
                <w:rFonts w:hint="eastAsia" w:ascii="仿宋" w:hAnsi="仿宋" w:eastAsia="仿宋" w:cs="仿宋"/>
                <w:color w:val="auto"/>
                <w:sz w:val="24"/>
                <w:szCs w:val="24"/>
                <w:lang w:val="en-US" w:eastAsia="zh-CN" w:bidi="ar"/>
              </w:rPr>
              <w:t>每个0.5分，总分2分，不提供不得分</w:t>
            </w:r>
            <w:r>
              <w:rPr>
                <w:rStyle w:val="378"/>
                <w:rFonts w:hint="eastAsia" w:ascii="仿宋" w:hAnsi="仿宋" w:eastAsia="仿宋" w:cs="仿宋"/>
                <w:color w:val="auto"/>
                <w:sz w:val="24"/>
                <w:szCs w:val="24"/>
                <w:lang w:bidi="ar"/>
              </w:rPr>
              <w:t>。（2分）</w:t>
            </w:r>
          </w:p>
          <w:p w14:paraId="5AA40BA6">
            <w:pPr>
              <w:jc w:val="left"/>
              <w:textAlignment w:val="center"/>
              <w:rPr>
                <w:rStyle w:val="378"/>
                <w:rFonts w:hint="eastAsia" w:ascii="仿宋" w:hAnsi="仿宋" w:eastAsia="仿宋" w:cs="仿宋"/>
                <w:color w:val="auto"/>
                <w:sz w:val="24"/>
                <w:szCs w:val="24"/>
                <w:lang w:bidi="ar"/>
              </w:rPr>
            </w:pPr>
            <w:r>
              <w:rPr>
                <w:rStyle w:val="378"/>
                <w:rFonts w:hint="eastAsia" w:ascii="仿宋" w:hAnsi="仿宋" w:eastAsia="仿宋" w:cs="仿宋"/>
                <w:color w:val="auto"/>
                <w:sz w:val="24"/>
                <w:szCs w:val="24"/>
                <w:lang w:val="en-US" w:eastAsia="zh-CN" w:bidi="ar"/>
              </w:rPr>
              <w:t>4.</w:t>
            </w:r>
            <w:r>
              <w:rPr>
                <w:rStyle w:val="378"/>
                <w:rFonts w:hint="eastAsia" w:ascii="仿宋" w:hAnsi="仿宋" w:eastAsia="仿宋" w:cs="仿宋"/>
                <w:color w:val="auto"/>
                <w:sz w:val="24"/>
                <w:szCs w:val="24"/>
                <w:lang w:bidi="ar"/>
              </w:rPr>
              <w:t>远程设置：支持远程设置学生桌面主题、桌面背景、屏幕保护方案、学生的频道号和音量、学生端密码，是否启用进程保护，断线锁屏，热键退出等</w:t>
            </w:r>
            <w:r>
              <w:rPr>
                <w:rStyle w:val="378"/>
                <w:rFonts w:hint="eastAsia" w:ascii="仿宋" w:hAnsi="仿宋" w:eastAsia="仿宋" w:cs="仿宋"/>
                <w:color w:val="auto"/>
                <w:sz w:val="24"/>
                <w:szCs w:val="24"/>
                <w:lang w:eastAsia="zh-CN" w:bidi="ar"/>
              </w:rPr>
              <w:t>，</w:t>
            </w:r>
            <w:r>
              <w:rPr>
                <w:rStyle w:val="378"/>
                <w:rFonts w:hint="eastAsia" w:ascii="仿宋" w:hAnsi="仿宋" w:eastAsia="仿宋" w:cs="仿宋"/>
                <w:color w:val="auto"/>
                <w:sz w:val="24"/>
                <w:szCs w:val="24"/>
                <w:lang w:val="en-US" w:eastAsia="zh-CN" w:bidi="ar"/>
              </w:rPr>
              <w:t>每个0.5分，总分2分，不提供不得分</w:t>
            </w:r>
            <w:r>
              <w:rPr>
                <w:rStyle w:val="378"/>
                <w:rFonts w:hint="eastAsia" w:ascii="仿宋" w:hAnsi="仿宋" w:eastAsia="仿宋" w:cs="仿宋"/>
                <w:color w:val="auto"/>
                <w:sz w:val="24"/>
                <w:szCs w:val="24"/>
                <w:lang w:bidi="ar"/>
              </w:rPr>
              <w:t>。（2分）</w:t>
            </w:r>
          </w:p>
          <w:p w14:paraId="4F322D14">
            <w:pPr>
              <w:jc w:val="left"/>
              <w:textAlignment w:val="center"/>
              <w:rPr>
                <w:rFonts w:hint="eastAsia" w:ascii="仿宋" w:hAnsi="仿宋" w:eastAsia="仿宋" w:cs="仿宋"/>
                <w:bCs/>
                <w:color w:val="auto"/>
                <w:kern w:val="0"/>
                <w:sz w:val="21"/>
                <w:szCs w:val="21"/>
                <w:lang w:val="en-US" w:eastAsia="zh-CN" w:bidi="ar-SA"/>
              </w:rPr>
            </w:pPr>
            <w:r>
              <w:rPr>
                <w:rStyle w:val="378"/>
                <w:rFonts w:hint="eastAsia" w:ascii="仿宋" w:hAnsi="仿宋" w:eastAsia="仿宋" w:cs="仿宋"/>
                <w:color w:val="auto"/>
                <w:sz w:val="24"/>
                <w:szCs w:val="24"/>
                <w:lang w:val="en-US" w:eastAsia="zh-CN" w:bidi="ar"/>
              </w:rPr>
              <w:t>5.程</w:t>
            </w:r>
            <w:r>
              <w:rPr>
                <w:rStyle w:val="378"/>
                <w:rFonts w:hint="eastAsia" w:ascii="仿宋" w:hAnsi="仿宋" w:eastAsia="仿宋" w:cs="仿宋"/>
                <w:color w:val="auto"/>
                <w:sz w:val="24"/>
                <w:szCs w:val="24"/>
                <w:lang w:bidi="ar"/>
              </w:rPr>
              <w:t>序限制：为防止学生在教学过程中打游戏或使用QQ、MSN等聊天工具，支持通过各种策略限制学生使用程序</w:t>
            </w:r>
            <w:r>
              <w:rPr>
                <w:rStyle w:val="378"/>
                <w:rFonts w:hint="eastAsia" w:ascii="仿宋" w:hAnsi="仿宋" w:eastAsia="仿宋" w:cs="仿宋"/>
                <w:color w:val="auto"/>
                <w:sz w:val="24"/>
                <w:szCs w:val="24"/>
                <w:lang w:eastAsia="zh-CN" w:bidi="ar"/>
              </w:rPr>
              <w:t>，</w:t>
            </w:r>
            <w:r>
              <w:rPr>
                <w:rStyle w:val="378"/>
                <w:rFonts w:hint="eastAsia" w:ascii="仿宋" w:hAnsi="仿宋" w:eastAsia="仿宋" w:cs="仿宋"/>
                <w:color w:val="auto"/>
                <w:sz w:val="24"/>
                <w:szCs w:val="24"/>
                <w:lang w:val="en-US" w:eastAsia="zh-CN" w:bidi="ar"/>
              </w:rPr>
              <w:t>不提供的不得分</w:t>
            </w:r>
            <w:r>
              <w:rPr>
                <w:rStyle w:val="378"/>
                <w:rFonts w:hint="eastAsia" w:ascii="仿宋" w:hAnsi="仿宋" w:eastAsia="仿宋" w:cs="仿宋"/>
                <w:color w:val="auto"/>
                <w:sz w:val="24"/>
                <w:szCs w:val="24"/>
                <w:lang w:bidi="ar"/>
              </w:rPr>
              <w:t>。（2分）</w:t>
            </w:r>
          </w:p>
        </w:tc>
        <w:tc>
          <w:tcPr>
            <w:tcW w:w="1174" w:type="dxa"/>
            <w:noWrap w:val="0"/>
            <w:vAlign w:val="center"/>
          </w:tcPr>
          <w:p w14:paraId="3094BE91">
            <w:pPr>
              <w:jc w:val="left"/>
              <w:textAlignment w:val="center"/>
              <w:rPr>
                <w:rFonts w:hint="eastAsia" w:ascii="仿宋" w:hAnsi="仿宋" w:eastAsia="仿宋" w:cs="仿宋"/>
                <w:color w:val="000000"/>
                <w:kern w:val="2"/>
                <w:sz w:val="24"/>
                <w:szCs w:val="24"/>
                <w:u w:val="none"/>
                <w:lang w:val="en-US" w:eastAsia="zh-CN" w:bidi="ar"/>
              </w:rPr>
            </w:pPr>
            <w:r>
              <w:rPr>
                <w:rStyle w:val="378"/>
                <w:rFonts w:hint="eastAsia" w:ascii="仿宋" w:hAnsi="仿宋" w:eastAsia="仿宋" w:cs="仿宋"/>
                <w:color w:val="auto"/>
                <w:sz w:val="24"/>
                <w:szCs w:val="24"/>
                <w:lang w:val="en-US" w:eastAsia="zh-CN" w:bidi="ar"/>
              </w:rPr>
              <w:t>客观分</w:t>
            </w:r>
          </w:p>
        </w:tc>
      </w:tr>
    </w:tbl>
    <w:p w14:paraId="729E223E">
      <w:pPr>
        <w:snapToGrid w:val="0"/>
        <w:spacing w:line="360" w:lineRule="auto"/>
        <w:jc w:val="center"/>
        <w:rPr>
          <w:rFonts w:hint="eastAsia" w:ascii="宋体" w:hAnsi="宋体" w:cs="宋体"/>
          <w:b/>
          <w:sz w:val="32"/>
          <w:szCs w:val="20"/>
        </w:rPr>
      </w:pPr>
    </w:p>
    <w:p w14:paraId="1F81C6E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E4CD9AD">
      <w:pPr>
        <w:snapToGrid w:val="0"/>
        <w:spacing w:line="360" w:lineRule="auto"/>
        <w:rPr>
          <w:rFonts w:ascii="宋体" w:hAnsi="宋体" w:cs="宋体"/>
          <w:b/>
          <w:sz w:val="32"/>
        </w:rPr>
      </w:pPr>
      <w:r>
        <w:rPr>
          <w:rFonts w:hint="eastAsia" w:ascii="宋体" w:hAnsi="宋体" w:cs="宋体"/>
          <w:b/>
          <w:sz w:val="32"/>
        </w:rPr>
        <w:t>一、评标方法</w:t>
      </w:r>
    </w:p>
    <w:p w14:paraId="7ADE311C">
      <w:pPr>
        <w:pStyle w:val="24"/>
        <w:ind w:firstLine="422" w:firstLineChars="175"/>
        <w:rPr>
          <w:rFonts w:hAnsi="宋体" w:cs="宋体"/>
          <w:kern w:val="0"/>
        </w:rPr>
      </w:pPr>
      <w:r>
        <w:rPr>
          <w:rFonts w:hint="eastAsia" w:hAnsi="宋体" w:cs="宋体"/>
          <w:b/>
          <w:kern w:val="0"/>
          <w:szCs w:val="24"/>
          <w:lang w:val="en-US"/>
        </w:rPr>
        <w:t>1、</w:t>
      </w:r>
      <w:r>
        <w:rPr>
          <w:rFonts w:hint="eastAsia" w:hAnsi="宋体" w:cs="宋体"/>
          <w:kern w:val="0"/>
        </w:rPr>
        <w:t>综合评分法，是指投标文件满足招标文件全部实质性要求，且按照评审因素的量化指标评审得分最高的投标人为中标候选人的评标方法。</w:t>
      </w:r>
    </w:p>
    <w:p w14:paraId="71DD5638">
      <w:pPr>
        <w:adjustRightInd/>
        <w:spacing w:line="360" w:lineRule="auto"/>
        <w:rPr>
          <w:rFonts w:ascii="宋体" w:hAnsi="宋体" w:cs="宋体"/>
          <w:kern w:val="0"/>
          <w:sz w:val="24"/>
        </w:rPr>
      </w:pPr>
      <w:r>
        <w:rPr>
          <w:rFonts w:hint="eastAsia" w:ascii="宋体" w:hAnsi="宋体" w:cs="宋体"/>
          <w:b/>
          <w:sz w:val="32"/>
        </w:rPr>
        <w:t>二、评标标准</w:t>
      </w:r>
    </w:p>
    <w:p w14:paraId="388ACEB7">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8D585E3">
      <w:pPr>
        <w:spacing w:line="360" w:lineRule="auto"/>
        <w:outlineLvl w:val="0"/>
        <w:rPr>
          <w:rFonts w:ascii="宋体" w:hAnsi="宋体" w:cs="宋体"/>
          <w:b/>
          <w:sz w:val="36"/>
          <w:szCs w:val="36"/>
        </w:rPr>
      </w:pPr>
      <w:r>
        <w:rPr>
          <w:rFonts w:hint="eastAsia" w:ascii="宋体" w:hAnsi="宋体" w:cs="宋体"/>
          <w:b/>
          <w:sz w:val="36"/>
          <w:szCs w:val="36"/>
        </w:rPr>
        <w:t>三、评标程序</w:t>
      </w:r>
    </w:p>
    <w:p w14:paraId="29E5A66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FE2069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CB241A4">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D0242C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679F1E4">
      <w:pPr>
        <w:pStyle w:val="13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73A2CE1">
      <w:pPr>
        <w:pStyle w:val="13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FFEDA32">
      <w:pPr>
        <w:pStyle w:val="13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93E4740">
      <w:pPr>
        <w:pStyle w:val="13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1F38E2C">
      <w:pPr>
        <w:pStyle w:val="13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4F675E9">
      <w:pPr>
        <w:pStyle w:val="13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E72F67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31095F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65D172D">
      <w:pPr>
        <w:pStyle w:val="13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FCA2EC">
      <w:pPr>
        <w:pStyle w:val="13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54C15E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AAA6992">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319E8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CF1BD1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D9304E9">
      <w:pPr>
        <w:pStyle w:val="13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CD4088D">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107376B">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1AD5B04">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8D26CD0">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829AD18">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769F389">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59137A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966439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A1B491C">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3068ABA">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F6FE7A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DDAA05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009B324">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966A795">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5B55C43">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457E6DE">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CF349CA">
      <w:pPr>
        <w:pStyle w:val="26"/>
        <w:snapToGrid w:val="0"/>
        <w:spacing w:line="360" w:lineRule="auto"/>
        <w:rPr>
          <w:rFonts w:cs="宋体"/>
        </w:rPr>
      </w:pPr>
      <w:r>
        <w:rPr>
          <w:rFonts w:hint="eastAsia" w:cs="宋体"/>
        </w:rPr>
        <w:t>5.1符合专业条件的供应商或者对招标文件作实质响应的供应商不足3家的；</w:t>
      </w:r>
    </w:p>
    <w:p w14:paraId="5A32683C">
      <w:pPr>
        <w:pStyle w:val="26"/>
        <w:snapToGrid w:val="0"/>
        <w:spacing w:line="360" w:lineRule="auto"/>
        <w:rPr>
          <w:rFonts w:cs="宋体"/>
        </w:rPr>
      </w:pPr>
      <w:r>
        <w:rPr>
          <w:rFonts w:hint="eastAsia" w:cs="宋体"/>
        </w:rPr>
        <w:t>5.2出现影响采购公正的违法、违规行为的；</w:t>
      </w:r>
    </w:p>
    <w:p w14:paraId="625311EB">
      <w:pPr>
        <w:pStyle w:val="26"/>
        <w:snapToGrid w:val="0"/>
        <w:spacing w:line="360" w:lineRule="auto"/>
        <w:rPr>
          <w:rFonts w:cs="宋体"/>
        </w:rPr>
      </w:pPr>
      <w:r>
        <w:rPr>
          <w:rFonts w:hint="eastAsia" w:cs="宋体"/>
        </w:rPr>
        <w:t>5.3投标人的报价均超过了采购预算，采购人不能支付的；</w:t>
      </w:r>
    </w:p>
    <w:p w14:paraId="0D35C153">
      <w:pPr>
        <w:pStyle w:val="26"/>
        <w:snapToGrid w:val="0"/>
        <w:spacing w:line="360" w:lineRule="auto"/>
        <w:rPr>
          <w:rFonts w:cs="宋体"/>
        </w:rPr>
      </w:pPr>
      <w:r>
        <w:rPr>
          <w:rFonts w:hint="eastAsia" w:cs="宋体"/>
        </w:rPr>
        <w:t>5.4因重大变故，采购任务取消的。</w:t>
      </w:r>
    </w:p>
    <w:p w14:paraId="3752FD64">
      <w:pPr>
        <w:pStyle w:val="26"/>
        <w:snapToGrid w:val="0"/>
        <w:spacing w:line="360" w:lineRule="auto"/>
        <w:rPr>
          <w:rFonts w:cs="宋体"/>
        </w:rPr>
      </w:pPr>
      <w:r>
        <w:rPr>
          <w:rFonts w:hint="eastAsia" w:cs="宋体"/>
        </w:rPr>
        <w:t>废标后，采购代理机构应当将废标理由通知所有投标人。</w:t>
      </w:r>
    </w:p>
    <w:p w14:paraId="3A53DA8F">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159D753">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DC651A9">
      <w:pPr>
        <w:pStyle w:val="26"/>
        <w:snapToGrid w:val="0"/>
        <w:spacing w:line="360" w:lineRule="auto"/>
        <w:rPr>
          <w:rFonts w:cs="宋体"/>
        </w:rPr>
      </w:pPr>
      <w:r>
        <w:rPr>
          <w:rFonts w:hint="eastAsia" w:cs="宋体"/>
        </w:rPr>
        <w:t>7.1未确定中标供应商的，终止本次政府采购活动，重新开展政府采购活动。</w:t>
      </w:r>
    </w:p>
    <w:p w14:paraId="4181A29C">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D97985D">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1F6FCE2">
      <w:pPr>
        <w:pStyle w:val="26"/>
        <w:snapToGrid w:val="0"/>
        <w:spacing w:line="360" w:lineRule="auto"/>
        <w:rPr>
          <w:rFonts w:cs="宋体"/>
        </w:rPr>
      </w:pPr>
      <w:r>
        <w:rPr>
          <w:rFonts w:hint="eastAsia" w:cs="宋体"/>
        </w:rPr>
        <w:t>7.4政府采购合同已经履行，给采购人、供应商造成损失的，由责任人承担赔偿责任。</w:t>
      </w:r>
    </w:p>
    <w:p w14:paraId="5A428D6E">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C94DDA7">
      <w:pPr>
        <w:pStyle w:val="26"/>
        <w:snapToGrid w:val="0"/>
        <w:spacing w:line="360" w:lineRule="auto"/>
        <w:ind w:firstLine="0" w:firstLineChars="0"/>
        <w:rPr>
          <w:rFonts w:cs="宋体"/>
        </w:rPr>
      </w:pPr>
    </w:p>
    <w:bookmarkEnd w:id="31"/>
    <w:p w14:paraId="2B46B17B">
      <w:pPr>
        <w:rPr>
          <w:rFonts w:ascii="宋体" w:hAnsi="宋体" w:cs="宋体"/>
          <w:b/>
          <w:sz w:val="36"/>
          <w:szCs w:val="36"/>
        </w:rPr>
      </w:pPr>
      <w:bookmarkStart w:id="397" w:name="第五部分"/>
      <w:bookmarkStart w:id="398" w:name="_Toc86217003"/>
      <w:r>
        <w:rPr>
          <w:rFonts w:hint="eastAsia" w:ascii="宋体" w:hAnsi="宋体" w:cs="宋体"/>
          <w:b/>
          <w:sz w:val="36"/>
          <w:szCs w:val="36"/>
        </w:rPr>
        <w:br w:type="page"/>
      </w:r>
    </w:p>
    <w:p w14:paraId="1BA2775B">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1AE6DCE">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8094091">
      <w:pPr>
        <w:spacing w:line="480" w:lineRule="auto"/>
        <w:jc w:val="center"/>
        <w:rPr>
          <w:rFonts w:ascii="宋体" w:hAnsi="宋体" w:cs="宋体"/>
          <w:b/>
          <w:sz w:val="28"/>
          <w:szCs w:val="28"/>
        </w:rPr>
      </w:pPr>
    </w:p>
    <w:p w14:paraId="5D843748">
      <w:pPr>
        <w:spacing w:line="480" w:lineRule="auto"/>
        <w:jc w:val="center"/>
        <w:rPr>
          <w:rFonts w:ascii="宋体" w:hAnsi="宋体" w:cs="宋体"/>
          <w:b/>
          <w:sz w:val="24"/>
        </w:rPr>
      </w:pPr>
    </w:p>
    <w:p w14:paraId="790A6BF3">
      <w:pPr>
        <w:spacing w:line="480" w:lineRule="auto"/>
        <w:jc w:val="center"/>
        <w:rPr>
          <w:rFonts w:ascii="宋体" w:hAnsi="宋体" w:cs="宋体"/>
          <w:b/>
          <w:sz w:val="24"/>
        </w:rPr>
      </w:pPr>
    </w:p>
    <w:p w14:paraId="13584A07">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56259E9">
      <w:pPr>
        <w:spacing w:line="480" w:lineRule="auto"/>
        <w:jc w:val="center"/>
        <w:rPr>
          <w:rFonts w:ascii="宋体" w:hAnsi="宋体" w:cs="宋体"/>
          <w:b/>
          <w:sz w:val="36"/>
          <w:szCs w:val="36"/>
        </w:rPr>
      </w:pPr>
      <w:r>
        <w:rPr>
          <w:rFonts w:hint="eastAsia" w:ascii="宋体" w:hAnsi="宋体" w:cs="宋体"/>
          <w:b/>
          <w:sz w:val="36"/>
          <w:szCs w:val="36"/>
        </w:rPr>
        <w:t>（货物类）</w:t>
      </w:r>
    </w:p>
    <w:p w14:paraId="6F894C8E">
      <w:pPr>
        <w:pStyle w:val="705"/>
        <w:rPr>
          <w:rFonts w:ascii="宋体" w:hAnsi="宋体" w:cs="宋体"/>
          <w:szCs w:val="24"/>
        </w:rPr>
      </w:pPr>
    </w:p>
    <w:p w14:paraId="1F1A390B">
      <w:pPr>
        <w:pStyle w:val="705"/>
        <w:rPr>
          <w:rFonts w:ascii="宋体" w:hAnsi="宋体" w:cs="宋体"/>
          <w:szCs w:val="24"/>
        </w:rPr>
      </w:pPr>
    </w:p>
    <w:p w14:paraId="6CD5390A">
      <w:pPr>
        <w:pStyle w:val="705"/>
        <w:jc w:val="center"/>
        <w:rPr>
          <w:rFonts w:ascii="宋体" w:hAnsi="宋体" w:cs="宋体"/>
          <w:szCs w:val="24"/>
        </w:rPr>
      </w:pPr>
    </w:p>
    <w:p w14:paraId="6B6E72FC">
      <w:pPr>
        <w:pStyle w:val="705"/>
        <w:ind w:firstLine="2843" w:firstLineChars="1180"/>
        <w:rPr>
          <w:rFonts w:ascii="宋体" w:hAnsi="宋体" w:cs="宋体"/>
          <w:b/>
          <w:szCs w:val="24"/>
        </w:rPr>
      </w:pPr>
      <w:r>
        <w:rPr>
          <w:rFonts w:hint="eastAsia" w:ascii="宋体" w:hAnsi="宋体" w:cs="宋体"/>
          <w:b/>
          <w:szCs w:val="24"/>
        </w:rPr>
        <w:t>第一部分 合同书</w:t>
      </w:r>
    </w:p>
    <w:p w14:paraId="6282290E">
      <w:pPr>
        <w:pStyle w:val="705"/>
        <w:rPr>
          <w:rFonts w:ascii="宋体" w:hAnsi="宋体" w:cs="宋体"/>
          <w:szCs w:val="24"/>
        </w:rPr>
      </w:pPr>
    </w:p>
    <w:p w14:paraId="52D99B0A">
      <w:pPr>
        <w:pStyle w:val="705"/>
        <w:rPr>
          <w:rFonts w:ascii="宋体" w:hAnsi="宋体" w:cs="宋体"/>
          <w:szCs w:val="24"/>
        </w:rPr>
      </w:pPr>
    </w:p>
    <w:p w14:paraId="59E60DEA">
      <w:pPr>
        <w:spacing w:before="120" w:line="22" w:lineRule="atLeast"/>
        <w:rPr>
          <w:rFonts w:ascii="宋体" w:hAnsi="宋体" w:cs="宋体"/>
          <w:sz w:val="24"/>
        </w:rPr>
      </w:pPr>
    </w:p>
    <w:p w14:paraId="73793726">
      <w:pPr>
        <w:spacing w:before="120" w:line="22" w:lineRule="atLeast"/>
        <w:ind w:left="96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14:paraId="5148F5B4">
      <w:pPr>
        <w:pStyle w:val="24"/>
      </w:pPr>
    </w:p>
    <w:p w14:paraId="0C1E8AF2">
      <w:pPr>
        <w:spacing w:before="120" w:line="22" w:lineRule="atLeast"/>
        <w:ind w:left="960"/>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14:paraId="5B905D8E">
      <w:pPr>
        <w:pStyle w:val="602"/>
        <w:spacing w:before="120" w:line="22" w:lineRule="atLeast"/>
        <w:rPr>
          <w:rFonts w:ascii="宋体" w:hAnsi="宋体" w:eastAsia="宋体" w:cs="宋体"/>
          <w:szCs w:val="24"/>
        </w:rPr>
      </w:pPr>
    </w:p>
    <w:p w14:paraId="716C33DE">
      <w:pPr>
        <w:rPr>
          <w:rFonts w:ascii="宋体" w:hAnsi="宋体" w:cs="宋体"/>
          <w:sz w:val="24"/>
        </w:rPr>
      </w:pPr>
    </w:p>
    <w:p w14:paraId="10D773A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C30223B">
      <w:pPr>
        <w:spacing w:before="120" w:line="22" w:lineRule="atLeast"/>
        <w:rPr>
          <w:rFonts w:ascii="宋体" w:hAnsi="宋体" w:cs="宋体"/>
          <w:sz w:val="24"/>
        </w:rPr>
      </w:pPr>
    </w:p>
    <w:p w14:paraId="5E0C884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80644FC">
      <w:pPr>
        <w:spacing w:before="120" w:line="22" w:lineRule="atLeast"/>
        <w:rPr>
          <w:rFonts w:ascii="宋体" w:hAnsi="宋体" w:cs="宋体"/>
          <w:sz w:val="24"/>
        </w:rPr>
      </w:pPr>
    </w:p>
    <w:p w14:paraId="30E5009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5B7A8C0">
      <w:pPr>
        <w:spacing w:before="120" w:line="22" w:lineRule="atLeast"/>
        <w:rPr>
          <w:rFonts w:ascii="宋体" w:hAnsi="宋体" w:cs="宋体"/>
          <w:sz w:val="24"/>
        </w:rPr>
      </w:pPr>
    </w:p>
    <w:p w14:paraId="5C32012A">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63C9B26">
      <w:pPr>
        <w:widowControl/>
        <w:jc w:val="left"/>
        <w:rPr>
          <w:rFonts w:ascii="宋体" w:hAnsi="宋体" w:cs="宋体"/>
          <w:kern w:val="0"/>
          <w:sz w:val="24"/>
        </w:rPr>
        <w:sectPr>
          <w:pgSz w:w="11907" w:h="16840"/>
          <w:pgMar w:top="1474" w:right="1814" w:bottom="1474" w:left="1814" w:header="851" w:footer="851" w:gutter="0"/>
          <w:cols w:space="720" w:num="1"/>
        </w:sectPr>
      </w:pPr>
    </w:p>
    <w:p w14:paraId="2662506C">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6D9439CC">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CE5A3A4">
      <w:pPr>
        <w:spacing w:line="560" w:lineRule="exact"/>
        <w:ind w:firstLine="482" w:firstLineChars="200"/>
        <w:outlineLvl w:val="0"/>
        <w:rPr>
          <w:rFonts w:ascii="宋体" w:hAnsi="宋体" w:cs="宋体"/>
          <w:b/>
          <w:sz w:val="24"/>
        </w:rPr>
      </w:pPr>
      <w:bookmarkStart w:id="399" w:name="_Toc24059"/>
      <w:bookmarkStart w:id="400" w:name="_Toc2232"/>
      <w:bookmarkStart w:id="401" w:name="_Toc3029"/>
      <w:r>
        <w:rPr>
          <w:rFonts w:hint="eastAsia" w:ascii="宋体" w:hAnsi="宋体" w:cs="宋体"/>
          <w:b/>
          <w:sz w:val="24"/>
        </w:rPr>
        <w:t>1.1 合同组成部分</w:t>
      </w:r>
      <w:bookmarkEnd w:id="399"/>
      <w:bookmarkEnd w:id="400"/>
      <w:bookmarkEnd w:id="401"/>
    </w:p>
    <w:p w14:paraId="735C01EB">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CD705C">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28045D44">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6B1FCB55">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43C797BB">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42FA834B">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49E4B415">
      <w:pPr>
        <w:spacing w:line="560" w:lineRule="exact"/>
        <w:ind w:firstLine="482" w:firstLineChars="200"/>
        <w:outlineLvl w:val="0"/>
        <w:rPr>
          <w:rFonts w:ascii="宋体" w:hAnsi="宋体" w:cs="宋体"/>
          <w:b/>
          <w:sz w:val="24"/>
        </w:rPr>
      </w:pPr>
      <w:bookmarkStart w:id="402" w:name="_Toc21295"/>
      <w:bookmarkStart w:id="403" w:name="_Toc24300"/>
      <w:bookmarkStart w:id="404" w:name="_Toc27126"/>
      <w:r>
        <w:rPr>
          <w:rFonts w:hint="eastAsia" w:ascii="宋体" w:hAnsi="宋体" w:cs="宋体"/>
          <w:b/>
          <w:sz w:val="24"/>
        </w:rPr>
        <w:t>1.2 货物</w:t>
      </w:r>
      <w:bookmarkEnd w:id="402"/>
      <w:bookmarkEnd w:id="403"/>
      <w:bookmarkEnd w:id="404"/>
    </w:p>
    <w:p w14:paraId="1A387248">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4608E6D6">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0F5DC2A9">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474DC82F">
      <w:pPr>
        <w:spacing w:line="560" w:lineRule="exact"/>
        <w:ind w:firstLine="482" w:firstLineChars="200"/>
        <w:outlineLvl w:val="0"/>
        <w:rPr>
          <w:rFonts w:ascii="宋体" w:hAnsi="宋体" w:cs="宋体"/>
          <w:b/>
          <w:sz w:val="24"/>
        </w:rPr>
      </w:pPr>
      <w:bookmarkStart w:id="405" w:name="_Toc21631"/>
      <w:bookmarkStart w:id="406" w:name="_Toc23292"/>
      <w:bookmarkStart w:id="407" w:name="_Toc21551"/>
      <w:r>
        <w:rPr>
          <w:rFonts w:hint="eastAsia" w:ascii="宋体" w:hAnsi="宋体" w:cs="宋体"/>
          <w:b/>
          <w:sz w:val="24"/>
        </w:rPr>
        <w:t>1.3 价款</w:t>
      </w:r>
      <w:bookmarkEnd w:id="405"/>
      <w:bookmarkEnd w:id="406"/>
      <w:bookmarkEnd w:id="407"/>
    </w:p>
    <w:p w14:paraId="24B3A399">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F77DB3E">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4D8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927B49A">
            <w:pPr>
              <w:pStyle w:val="325"/>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2BDAAEE">
            <w:pPr>
              <w:pStyle w:val="325"/>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E399BE2">
            <w:pPr>
              <w:pStyle w:val="325"/>
              <w:spacing w:line="560" w:lineRule="exact"/>
              <w:jc w:val="center"/>
              <w:rPr>
                <w:rFonts w:hAnsi="宋体" w:cs="宋体"/>
                <w:sz w:val="24"/>
                <w:szCs w:val="24"/>
              </w:rPr>
            </w:pPr>
            <w:r>
              <w:rPr>
                <w:rFonts w:hint="eastAsia" w:hAnsi="宋体" w:cs="宋体"/>
                <w:sz w:val="24"/>
                <w:szCs w:val="24"/>
              </w:rPr>
              <w:t>分项价格</w:t>
            </w:r>
          </w:p>
        </w:tc>
      </w:tr>
      <w:tr w14:paraId="7C3B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A200DB">
            <w:pPr>
              <w:pStyle w:val="32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FA34433">
            <w:pPr>
              <w:pStyle w:val="32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7C360CB">
            <w:pPr>
              <w:pStyle w:val="325"/>
              <w:spacing w:line="560" w:lineRule="exact"/>
              <w:ind w:firstLine="200"/>
              <w:jc w:val="center"/>
              <w:rPr>
                <w:rFonts w:hAnsi="宋体" w:cs="宋体"/>
                <w:sz w:val="24"/>
                <w:szCs w:val="24"/>
              </w:rPr>
            </w:pPr>
          </w:p>
        </w:tc>
      </w:tr>
      <w:tr w14:paraId="2874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49D743">
            <w:pPr>
              <w:pStyle w:val="32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380E051">
            <w:pPr>
              <w:pStyle w:val="32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19AEB8E">
            <w:pPr>
              <w:pStyle w:val="325"/>
              <w:spacing w:line="560" w:lineRule="exact"/>
              <w:ind w:firstLine="200"/>
              <w:jc w:val="center"/>
              <w:rPr>
                <w:rFonts w:hAnsi="宋体" w:cs="宋体"/>
                <w:sz w:val="24"/>
                <w:szCs w:val="24"/>
              </w:rPr>
            </w:pPr>
          </w:p>
        </w:tc>
      </w:tr>
      <w:tr w14:paraId="74B7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987FBB">
            <w:pPr>
              <w:pStyle w:val="32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CC2CD04">
            <w:pPr>
              <w:pStyle w:val="32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021208F">
            <w:pPr>
              <w:pStyle w:val="325"/>
              <w:spacing w:line="560" w:lineRule="exact"/>
              <w:ind w:firstLine="200"/>
              <w:jc w:val="center"/>
              <w:rPr>
                <w:rFonts w:hAnsi="宋体" w:cs="宋体"/>
                <w:sz w:val="24"/>
                <w:szCs w:val="24"/>
              </w:rPr>
            </w:pPr>
          </w:p>
        </w:tc>
      </w:tr>
      <w:tr w14:paraId="1437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8BC5EC6">
            <w:pPr>
              <w:pStyle w:val="32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094E8F8">
            <w:pPr>
              <w:pStyle w:val="32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279128D">
            <w:pPr>
              <w:pStyle w:val="325"/>
              <w:spacing w:line="560" w:lineRule="exact"/>
              <w:ind w:firstLine="200"/>
              <w:jc w:val="center"/>
              <w:rPr>
                <w:rFonts w:hAnsi="宋体" w:cs="宋体"/>
                <w:sz w:val="24"/>
                <w:szCs w:val="24"/>
              </w:rPr>
            </w:pPr>
          </w:p>
        </w:tc>
      </w:tr>
      <w:tr w14:paraId="59AB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09C5ED2">
            <w:pPr>
              <w:pStyle w:val="325"/>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AB86108">
            <w:pPr>
              <w:pStyle w:val="325"/>
              <w:spacing w:line="560" w:lineRule="exact"/>
              <w:ind w:firstLine="200"/>
              <w:jc w:val="center"/>
              <w:rPr>
                <w:rFonts w:hAnsi="宋体" w:cs="宋体"/>
                <w:sz w:val="24"/>
                <w:szCs w:val="24"/>
              </w:rPr>
            </w:pPr>
          </w:p>
        </w:tc>
      </w:tr>
    </w:tbl>
    <w:p w14:paraId="7DEFD865">
      <w:pPr>
        <w:pStyle w:val="963"/>
        <w:spacing w:before="0" w:beforeAutospacing="0" w:after="0" w:afterAutospacing="0" w:line="360" w:lineRule="auto"/>
        <w:ind w:firstLine="480"/>
        <w:rPr>
          <w:b/>
        </w:rPr>
      </w:pPr>
      <w:bookmarkStart w:id="408" w:name="_Toc10340"/>
      <w:bookmarkStart w:id="409" w:name="_Toc1814"/>
      <w:bookmarkStart w:id="410" w:name="_Toc22618"/>
      <w:r>
        <w:rPr>
          <w:rFonts w:hint="eastAsia"/>
          <w:b/>
        </w:rPr>
        <w:t>1.4履约保证金</w:t>
      </w:r>
    </w:p>
    <w:p w14:paraId="3969AABE">
      <w:pPr>
        <w:pStyle w:val="963"/>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B8484B3">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778CDBC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41AB307">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008D0EA">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70D48642">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14:paraId="2896FC30">
      <w:pPr>
        <w:pStyle w:val="963"/>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61B50BA1">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B506720">
      <w:pPr>
        <w:pStyle w:val="963"/>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A2AC677">
      <w:pPr>
        <w:pStyle w:val="963"/>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0467C65">
      <w:pPr>
        <w:pStyle w:val="963"/>
        <w:spacing w:before="0" w:beforeAutospacing="0" w:after="0" w:afterAutospacing="0" w:line="360" w:lineRule="auto"/>
        <w:ind w:firstLine="480"/>
        <w:rPr>
          <w:b/>
          <w:bCs/>
        </w:rPr>
      </w:pPr>
      <w:r>
        <w:rPr>
          <w:rFonts w:hint="eastAsia"/>
          <w:b/>
          <w:bCs/>
        </w:rPr>
        <w:t>1.6资金支付</w:t>
      </w:r>
    </w:p>
    <w:p w14:paraId="07C8FB42">
      <w:pPr>
        <w:pStyle w:val="963"/>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B910FE9">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1E964E2">
      <w:pPr>
        <w:spacing w:line="560" w:lineRule="exact"/>
        <w:ind w:firstLine="482" w:firstLineChars="200"/>
        <w:outlineLvl w:val="0"/>
        <w:rPr>
          <w:rFonts w:ascii="宋体" w:hAnsi="宋体" w:cs="宋体"/>
          <w:b/>
          <w:sz w:val="24"/>
        </w:rPr>
      </w:pPr>
      <w:bookmarkStart w:id="411" w:name="_Toc19304"/>
      <w:bookmarkStart w:id="412" w:name="_Toc32071"/>
      <w:bookmarkStart w:id="413" w:name="_Toc2846"/>
      <w:r>
        <w:rPr>
          <w:rFonts w:hint="eastAsia" w:ascii="宋体" w:hAnsi="宋体" w:cs="宋体"/>
          <w:b/>
          <w:sz w:val="24"/>
        </w:rPr>
        <w:t>1.7货物交付期限、地点和方式</w:t>
      </w:r>
      <w:bookmarkEnd w:id="411"/>
      <w:bookmarkEnd w:id="412"/>
      <w:bookmarkEnd w:id="413"/>
    </w:p>
    <w:p w14:paraId="44AA81CD">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110B2848">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4F880AA7">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1BADC387">
      <w:pPr>
        <w:spacing w:line="560" w:lineRule="exact"/>
        <w:ind w:firstLine="482" w:firstLineChars="200"/>
        <w:outlineLvl w:val="0"/>
        <w:rPr>
          <w:rFonts w:ascii="宋体" w:hAnsi="宋体" w:cs="宋体"/>
          <w:b/>
          <w:sz w:val="24"/>
        </w:rPr>
      </w:pPr>
      <w:bookmarkStart w:id="414" w:name="_Toc27250"/>
      <w:bookmarkStart w:id="415" w:name="_Toc21423"/>
      <w:bookmarkStart w:id="416" w:name="_Toc19554"/>
      <w:r>
        <w:rPr>
          <w:rFonts w:hint="eastAsia" w:ascii="宋体" w:hAnsi="宋体" w:cs="宋体"/>
          <w:b/>
          <w:sz w:val="24"/>
        </w:rPr>
        <w:t>1.8违约责任</w:t>
      </w:r>
      <w:bookmarkEnd w:id="414"/>
      <w:bookmarkEnd w:id="415"/>
      <w:bookmarkEnd w:id="416"/>
    </w:p>
    <w:p w14:paraId="1893DA21">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2C944960">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1F054A4C">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D1F8CDC">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E9DEEB2">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DF37880">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5402B062">
      <w:pPr>
        <w:spacing w:line="560" w:lineRule="exact"/>
        <w:ind w:firstLine="482" w:firstLineChars="200"/>
        <w:outlineLvl w:val="0"/>
        <w:rPr>
          <w:rFonts w:ascii="宋体" w:hAnsi="宋体" w:cs="宋体"/>
          <w:b/>
          <w:sz w:val="24"/>
        </w:rPr>
      </w:pPr>
      <w:bookmarkStart w:id="417" w:name="_Toc16021"/>
      <w:bookmarkStart w:id="418" w:name="_Toc15583"/>
      <w:bookmarkStart w:id="419" w:name="_Toc28375"/>
      <w:r>
        <w:rPr>
          <w:rFonts w:hint="eastAsia" w:ascii="宋体" w:hAnsi="宋体" w:cs="宋体"/>
          <w:b/>
          <w:sz w:val="24"/>
        </w:rPr>
        <w:t>1.9合同争议的解决</w:t>
      </w:r>
      <w:bookmarkEnd w:id="417"/>
      <w:bookmarkEnd w:id="418"/>
      <w:bookmarkEnd w:id="419"/>
    </w:p>
    <w:p w14:paraId="34B3F400">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A5CE5C2">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21EE09D">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49E445D">
      <w:pPr>
        <w:spacing w:line="560" w:lineRule="exact"/>
        <w:ind w:firstLine="482" w:firstLineChars="200"/>
        <w:outlineLvl w:val="0"/>
        <w:rPr>
          <w:rFonts w:ascii="宋体" w:hAnsi="宋体" w:cs="宋体"/>
          <w:b/>
          <w:sz w:val="24"/>
        </w:rPr>
      </w:pPr>
      <w:bookmarkStart w:id="420" w:name="_Toc11173"/>
      <w:bookmarkStart w:id="421" w:name="_Toc15322"/>
      <w:bookmarkStart w:id="422" w:name="_Toc7245"/>
      <w:r>
        <w:rPr>
          <w:rFonts w:hint="eastAsia" w:ascii="宋体" w:hAnsi="宋体" w:cs="宋体"/>
          <w:b/>
          <w:sz w:val="24"/>
        </w:rPr>
        <w:t>2.0 合同生效</w:t>
      </w:r>
      <w:bookmarkEnd w:id="420"/>
      <w:bookmarkEnd w:id="421"/>
      <w:bookmarkEnd w:id="422"/>
    </w:p>
    <w:p w14:paraId="590EB0AF">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D5FA378">
      <w:pPr>
        <w:autoSpaceDE w:val="0"/>
        <w:autoSpaceDN w:val="0"/>
        <w:spacing w:line="560" w:lineRule="exact"/>
        <w:rPr>
          <w:rFonts w:ascii="宋体" w:hAnsi="宋体" w:cs="宋体"/>
          <w:sz w:val="24"/>
          <w:lang w:val="zh-CN"/>
        </w:rPr>
      </w:pPr>
    </w:p>
    <w:p w14:paraId="47223F49">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71FE1B9B">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1E21160">
      <w:pPr>
        <w:autoSpaceDE w:val="0"/>
        <w:autoSpaceDN w:val="0"/>
        <w:spacing w:line="560" w:lineRule="exact"/>
        <w:rPr>
          <w:rFonts w:ascii="宋体" w:hAnsi="宋体" w:cs="宋体"/>
          <w:sz w:val="24"/>
          <w:lang w:val="zh-CN"/>
        </w:rPr>
      </w:pPr>
    </w:p>
    <w:p w14:paraId="2DCC7415">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60E4A96B">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7F25B4AB">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7EFA691">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21F303B7">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2B77603E">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E9EF9B9">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3CCF1E27">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466672A1">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2D5911ED">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3063F99">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4E75022D">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656D8C1C">
      <w:pPr>
        <w:pStyle w:val="3"/>
        <w:rPr>
          <w:rFonts w:ascii="宋体" w:hAnsi="宋体" w:cs="宋体"/>
          <w:sz w:val="24"/>
        </w:rPr>
      </w:pPr>
    </w:p>
    <w:p w14:paraId="7778C957">
      <w:pPr>
        <w:rPr>
          <w:rFonts w:ascii="宋体" w:hAnsi="宋体" w:cs="宋体"/>
          <w:sz w:val="24"/>
        </w:rPr>
      </w:pPr>
    </w:p>
    <w:p w14:paraId="232DD895">
      <w:pPr>
        <w:pStyle w:val="3"/>
        <w:rPr>
          <w:rFonts w:ascii="宋体" w:hAnsi="宋体" w:cs="宋体"/>
          <w:sz w:val="24"/>
        </w:rPr>
      </w:pPr>
    </w:p>
    <w:p w14:paraId="0710B2C3">
      <w:pPr>
        <w:rPr>
          <w:rFonts w:ascii="宋体" w:hAnsi="宋体" w:cs="宋体"/>
          <w:sz w:val="24"/>
        </w:rPr>
      </w:pPr>
    </w:p>
    <w:p w14:paraId="45B7FC30">
      <w:pPr>
        <w:pStyle w:val="3"/>
        <w:rPr>
          <w:rFonts w:ascii="宋体" w:hAnsi="宋体" w:cs="宋体"/>
          <w:sz w:val="24"/>
        </w:rPr>
      </w:pPr>
    </w:p>
    <w:p w14:paraId="2EAA93D3">
      <w:pPr>
        <w:rPr>
          <w:rFonts w:ascii="宋体" w:hAnsi="宋体" w:cs="宋体"/>
          <w:sz w:val="24"/>
        </w:rPr>
      </w:pPr>
    </w:p>
    <w:p w14:paraId="5A55BD26">
      <w:pPr>
        <w:pStyle w:val="705"/>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5063A6FA">
      <w:pPr>
        <w:spacing w:line="560" w:lineRule="exact"/>
        <w:ind w:firstLine="482" w:firstLineChars="200"/>
        <w:outlineLvl w:val="0"/>
        <w:rPr>
          <w:rFonts w:ascii="宋体" w:hAnsi="宋体" w:cs="宋体"/>
          <w:b/>
          <w:sz w:val="24"/>
        </w:rPr>
      </w:pPr>
      <w:bookmarkStart w:id="423" w:name="_Toc487900349"/>
      <w:bookmarkStart w:id="424" w:name="_Ref467378499"/>
      <w:bookmarkStart w:id="425" w:name="_Ref467378404"/>
      <w:bookmarkStart w:id="426" w:name="_Toc16917"/>
      <w:bookmarkStart w:id="427" w:name="_Ref467379101"/>
      <w:bookmarkStart w:id="428" w:name="_Toc259093669"/>
      <w:bookmarkStart w:id="429" w:name="_Ref467379094"/>
      <w:bookmarkStart w:id="430" w:name="_Ref467379214"/>
      <w:bookmarkStart w:id="431" w:name="_Toc28763"/>
      <w:bookmarkStart w:id="432" w:name="_Ref467378463"/>
      <w:bookmarkStart w:id="433" w:name="_Ref467379109"/>
      <w:bookmarkStart w:id="434" w:name="_Ref467379195"/>
      <w:bookmarkStart w:id="435" w:name="_Toc19614"/>
      <w:bookmarkStart w:id="436" w:name="_Ref467379205"/>
      <w:bookmarkStart w:id="437" w:name="_Toc279701240"/>
      <w:bookmarkStart w:id="438" w:name="_Ref467379225"/>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0F42D7F">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6996C34D">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177BD660">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45DDCD7F">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6BC79E5">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14:paraId="73CCE7D5">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ABA6DCD">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14:paraId="6D165E8F">
      <w:pPr>
        <w:spacing w:line="560" w:lineRule="exact"/>
        <w:ind w:firstLine="482" w:firstLineChars="200"/>
        <w:outlineLvl w:val="0"/>
        <w:rPr>
          <w:rFonts w:ascii="宋体" w:hAnsi="宋体" w:cs="宋体"/>
          <w:b/>
          <w:sz w:val="24"/>
        </w:rPr>
      </w:pPr>
      <w:bookmarkStart w:id="442" w:name="_Toc259093670"/>
      <w:bookmarkStart w:id="443" w:name="_Toc279701241"/>
      <w:bookmarkStart w:id="444" w:name="_Toc487900350"/>
      <w:bookmarkStart w:id="445" w:name="_Toc13336"/>
      <w:bookmarkStart w:id="446" w:name="_Toc27635"/>
      <w:bookmarkStart w:id="447" w:name="_Toc32504"/>
      <w:r>
        <w:rPr>
          <w:rFonts w:hint="eastAsia" w:ascii="宋体" w:hAnsi="宋体" w:cs="宋体"/>
          <w:b/>
          <w:sz w:val="24"/>
        </w:rPr>
        <w:t>2.2 技术规范</w:t>
      </w:r>
      <w:bookmarkEnd w:id="442"/>
      <w:bookmarkEnd w:id="443"/>
      <w:bookmarkEnd w:id="444"/>
      <w:bookmarkEnd w:id="445"/>
      <w:bookmarkEnd w:id="446"/>
      <w:bookmarkEnd w:id="447"/>
    </w:p>
    <w:p w14:paraId="54390D32">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3738878">
      <w:pPr>
        <w:spacing w:line="560" w:lineRule="exact"/>
        <w:ind w:firstLine="482" w:firstLineChars="200"/>
        <w:outlineLvl w:val="0"/>
        <w:rPr>
          <w:rFonts w:ascii="宋体" w:hAnsi="宋体" w:cs="宋体"/>
          <w:b/>
          <w:sz w:val="24"/>
        </w:rPr>
      </w:pPr>
      <w:bookmarkStart w:id="448" w:name="_Toc31634"/>
      <w:bookmarkStart w:id="449" w:name="_Toc27853"/>
      <w:bookmarkStart w:id="450" w:name="_Toc9829"/>
      <w:bookmarkStart w:id="451" w:name="_Toc259093671"/>
      <w:bookmarkStart w:id="452" w:name="_Toc487900351"/>
      <w:bookmarkStart w:id="453" w:name="_Toc279701242"/>
      <w:r>
        <w:rPr>
          <w:rFonts w:hint="eastAsia" w:ascii="宋体" w:hAnsi="宋体" w:cs="宋体"/>
          <w:b/>
          <w:sz w:val="24"/>
        </w:rPr>
        <w:t>2.3 知识产权</w:t>
      </w:r>
      <w:bookmarkEnd w:id="448"/>
      <w:bookmarkEnd w:id="449"/>
      <w:bookmarkEnd w:id="450"/>
      <w:bookmarkEnd w:id="451"/>
      <w:bookmarkEnd w:id="452"/>
      <w:bookmarkEnd w:id="453"/>
    </w:p>
    <w:p w14:paraId="69A06FC1">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2B547202">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78C649D8">
      <w:pPr>
        <w:spacing w:line="560" w:lineRule="exact"/>
        <w:ind w:firstLine="482" w:firstLineChars="200"/>
        <w:outlineLvl w:val="0"/>
        <w:rPr>
          <w:rFonts w:ascii="宋体" w:hAnsi="宋体" w:cs="宋体"/>
          <w:b/>
          <w:sz w:val="24"/>
        </w:rPr>
      </w:pPr>
      <w:bookmarkStart w:id="454" w:name="_Toc11932"/>
      <w:bookmarkStart w:id="455" w:name="_Toc29149"/>
      <w:bookmarkStart w:id="456" w:name="_Toc4194"/>
      <w:r>
        <w:rPr>
          <w:rFonts w:hint="eastAsia" w:ascii="宋体" w:hAnsi="宋体" w:cs="宋体"/>
          <w:b/>
          <w:sz w:val="24"/>
        </w:rPr>
        <w:t>2.4 包装和装运</w:t>
      </w:r>
      <w:bookmarkEnd w:id="454"/>
      <w:bookmarkEnd w:id="455"/>
      <w:bookmarkEnd w:id="456"/>
    </w:p>
    <w:p w14:paraId="3B2661AA">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28146C1">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6D7F96F">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4EFCE6F1">
      <w:pPr>
        <w:spacing w:line="560" w:lineRule="exact"/>
        <w:ind w:firstLine="482" w:firstLineChars="200"/>
        <w:outlineLvl w:val="0"/>
        <w:rPr>
          <w:rFonts w:ascii="宋体" w:hAnsi="宋体" w:cs="宋体"/>
          <w:b/>
          <w:sz w:val="24"/>
        </w:rPr>
      </w:pPr>
      <w:bookmarkStart w:id="457" w:name="_Ref467378591"/>
      <w:bookmarkStart w:id="458" w:name="_Toc279701245"/>
      <w:bookmarkStart w:id="459" w:name="_Ref467378541"/>
      <w:bookmarkStart w:id="460" w:name="_Toc259093674"/>
      <w:bookmarkStart w:id="461" w:name="_Ref467379536"/>
      <w:bookmarkStart w:id="462" w:name="_Ref467379527"/>
      <w:bookmarkStart w:id="463" w:name="_Ref467379542"/>
      <w:bookmarkStart w:id="464" w:name="_Toc487900354"/>
      <w:bookmarkStart w:id="465" w:name="_Toc30272"/>
      <w:bookmarkStart w:id="466" w:name="_Toc19074"/>
      <w:bookmarkStart w:id="467" w:name="_Toc2618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14:paraId="43B876CB">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Ref467379807"/>
      <w:bookmarkStart w:id="471" w:name="_Ref467379793"/>
      <w:bookmarkStart w:id="472" w:name="_Toc487900357"/>
      <w:bookmarkStart w:id="473" w:name="_Toc259093676"/>
      <w:bookmarkStart w:id="474"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43AD8E0">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14:paraId="66B49F61">
      <w:pPr>
        <w:spacing w:line="560" w:lineRule="exact"/>
        <w:ind w:firstLine="482" w:firstLineChars="200"/>
        <w:outlineLvl w:val="0"/>
        <w:rPr>
          <w:rFonts w:ascii="宋体" w:hAnsi="宋体" w:cs="宋体"/>
          <w:b/>
          <w:sz w:val="24"/>
        </w:rPr>
      </w:pPr>
      <w:bookmarkStart w:id="476" w:name="_Ref467379852"/>
      <w:bookmarkStart w:id="477" w:name="_Toc259093677"/>
      <w:bookmarkStart w:id="478" w:name="_Ref467379923"/>
      <w:bookmarkStart w:id="479" w:name="_Ref467379863"/>
      <w:bookmarkStart w:id="480" w:name="_Toc487900358"/>
      <w:bookmarkStart w:id="481" w:name="_Toc279701248"/>
      <w:bookmarkStart w:id="482" w:name="_Toc16110"/>
      <w:bookmarkStart w:id="483" w:name="_Toc774"/>
      <w:bookmarkStart w:id="484" w:name="_Toc3225"/>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14:paraId="1CA0E0D9">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71A58265">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3C5CD5FA">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4F549FF">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14:paraId="08FC2247">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05C67A57">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0DF39A3A">
      <w:pPr>
        <w:spacing w:line="560" w:lineRule="exact"/>
        <w:ind w:firstLine="482" w:firstLineChars="200"/>
        <w:outlineLvl w:val="0"/>
        <w:rPr>
          <w:rFonts w:ascii="宋体" w:hAnsi="宋体" w:cs="宋体"/>
          <w:b/>
          <w:sz w:val="24"/>
        </w:rPr>
      </w:pPr>
      <w:bookmarkStart w:id="486" w:name="_Toc17244"/>
      <w:bookmarkStart w:id="487" w:name="_Toc279701252"/>
      <w:bookmarkStart w:id="488" w:name="_Toc487900362"/>
      <w:bookmarkStart w:id="489" w:name="_Toc259093681"/>
      <w:r>
        <w:rPr>
          <w:rFonts w:hint="eastAsia" w:ascii="宋体" w:hAnsi="宋体" w:cs="宋体"/>
          <w:b/>
          <w:sz w:val="24"/>
        </w:rPr>
        <w:t>2.8 货物的风险负担</w:t>
      </w:r>
      <w:bookmarkEnd w:id="486"/>
    </w:p>
    <w:p w14:paraId="0B6F2376">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255082F3">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14:paraId="29616120">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D2CB9D1">
      <w:pPr>
        <w:spacing w:line="560" w:lineRule="exact"/>
        <w:ind w:firstLine="482" w:firstLineChars="200"/>
        <w:outlineLvl w:val="0"/>
        <w:rPr>
          <w:rFonts w:ascii="宋体" w:hAnsi="宋体" w:cs="宋体"/>
          <w:b/>
          <w:sz w:val="24"/>
        </w:rPr>
      </w:pPr>
      <w:bookmarkStart w:id="491" w:name="_Toc7502"/>
      <w:bookmarkStart w:id="492" w:name="_Toc259093683"/>
      <w:bookmarkStart w:id="493" w:name="_Toc279701254"/>
      <w:bookmarkStart w:id="494" w:name="_Ref467378121"/>
      <w:bookmarkStart w:id="495" w:name="_Toc487900364"/>
      <w:r>
        <w:rPr>
          <w:rFonts w:hint="eastAsia" w:ascii="宋体" w:hAnsi="宋体" w:cs="宋体"/>
          <w:b/>
          <w:sz w:val="24"/>
        </w:rPr>
        <w:t>2.10 合同变更</w:t>
      </w:r>
      <w:bookmarkEnd w:id="491"/>
    </w:p>
    <w:p w14:paraId="5AFB846E">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259093688"/>
      <w:bookmarkStart w:id="498" w:name="_Toc487900369"/>
    </w:p>
    <w:p w14:paraId="1E56BE8C">
      <w:pPr>
        <w:spacing w:line="560" w:lineRule="exact"/>
        <w:ind w:firstLine="482" w:firstLineChars="200"/>
        <w:outlineLvl w:val="0"/>
        <w:rPr>
          <w:rFonts w:ascii="宋体" w:hAnsi="宋体" w:cs="宋体"/>
          <w:b/>
          <w:sz w:val="24"/>
        </w:rPr>
      </w:pPr>
      <w:bookmarkStart w:id="499" w:name="_Toc15237"/>
      <w:bookmarkStart w:id="500" w:name="_Toc22955"/>
      <w:bookmarkStart w:id="501" w:name="_Toc10366"/>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14:paraId="24AAB966">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140E98">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3D8E0392">
      <w:pPr>
        <w:spacing w:line="560" w:lineRule="exact"/>
        <w:ind w:firstLine="482" w:firstLineChars="200"/>
        <w:outlineLvl w:val="0"/>
        <w:rPr>
          <w:rFonts w:ascii="宋体" w:hAnsi="宋体" w:cs="宋体"/>
          <w:b/>
          <w:sz w:val="24"/>
        </w:rPr>
      </w:pPr>
      <w:bookmarkStart w:id="502" w:name="_Toc13566"/>
      <w:bookmarkStart w:id="503" w:name="_Toc16508"/>
      <w:bookmarkStart w:id="504" w:name="_Toc14066"/>
      <w:r>
        <w:rPr>
          <w:rFonts w:hint="eastAsia" w:ascii="宋体" w:hAnsi="宋体" w:cs="宋体"/>
          <w:b/>
          <w:sz w:val="24"/>
        </w:rPr>
        <w:t>2.12 不可抗力</w:t>
      </w:r>
      <w:bookmarkEnd w:id="502"/>
      <w:bookmarkEnd w:id="503"/>
      <w:bookmarkEnd w:id="504"/>
    </w:p>
    <w:p w14:paraId="7446B148">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6CF0AE4B">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51764E0F">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42C8510D">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41583F27">
      <w:pPr>
        <w:spacing w:line="560" w:lineRule="exact"/>
        <w:ind w:firstLine="482" w:firstLineChars="200"/>
        <w:outlineLvl w:val="0"/>
        <w:rPr>
          <w:rFonts w:ascii="宋体" w:hAnsi="宋体" w:cs="宋体"/>
          <w:b/>
          <w:sz w:val="24"/>
        </w:rPr>
      </w:pPr>
      <w:bookmarkStart w:id="505" w:name="_Toc30676"/>
      <w:bookmarkStart w:id="506" w:name="_Toc689"/>
      <w:bookmarkStart w:id="507" w:name="_Toc279701255"/>
      <w:bookmarkStart w:id="508" w:name="_Toc487900365"/>
      <w:bookmarkStart w:id="509" w:name="_Toc259093684"/>
      <w:bookmarkStart w:id="510" w:name="_Toc6969"/>
      <w:r>
        <w:rPr>
          <w:rFonts w:hint="eastAsia" w:ascii="宋体" w:hAnsi="宋体" w:cs="宋体"/>
          <w:b/>
          <w:sz w:val="24"/>
        </w:rPr>
        <w:t>2.13 税费</w:t>
      </w:r>
      <w:bookmarkEnd w:id="505"/>
      <w:bookmarkEnd w:id="506"/>
      <w:bookmarkEnd w:id="507"/>
      <w:bookmarkEnd w:id="508"/>
      <w:bookmarkEnd w:id="509"/>
      <w:bookmarkEnd w:id="510"/>
    </w:p>
    <w:p w14:paraId="50319CA0">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6BD2F21C">
      <w:pPr>
        <w:spacing w:line="560" w:lineRule="exact"/>
        <w:ind w:firstLine="482" w:firstLineChars="200"/>
        <w:outlineLvl w:val="0"/>
        <w:rPr>
          <w:rFonts w:ascii="宋体" w:hAnsi="宋体" w:cs="宋体"/>
          <w:b/>
          <w:sz w:val="24"/>
        </w:rPr>
      </w:pPr>
      <w:bookmarkStart w:id="511" w:name="_Toc487900368"/>
      <w:bookmarkStart w:id="512" w:name="_Toc7102"/>
      <w:bookmarkStart w:id="513" w:name="_Toc16959"/>
      <w:bookmarkStart w:id="514" w:name="_Toc279701258"/>
      <w:bookmarkStart w:id="515" w:name="_Toc259093687"/>
      <w:bookmarkStart w:id="516" w:name="_Toc8298"/>
      <w:r>
        <w:rPr>
          <w:rFonts w:hint="eastAsia" w:ascii="宋体" w:hAnsi="宋体" w:cs="宋体"/>
          <w:b/>
          <w:sz w:val="24"/>
        </w:rPr>
        <w:t>2.14乙方破产</w:t>
      </w:r>
      <w:bookmarkEnd w:id="511"/>
      <w:bookmarkEnd w:id="512"/>
      <w:bookmarkEnd w:id="513"/>
      <w:bookmarkEnd w:id="514"/>
      <w:bookmarkEnd w:id="515"/>
      <w:bookmarkEnd w:id="516"/>
    </w:p>
    <w:p w14:paraId="7C2A9338">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9383A69">
      <w:pPr>
        <w:spacing w:line="560" w:lineRule="exact"/>
        <w:ind w:firstLine="482" w:firstLineChars="200"/>
        <w:outlineLvl w:val="0"/>
        <w:rPr>
          <w:rFonts w:ascii="宋体" w:hAnsi="宋体" w:cs="宋体"/>
          <w:b/>
          <w:sz w:val="24"/>
        </w:rPr>
      </w:pPr>
      <w:bookmarkStart w:id="517" w:name="_Toc6134"/>
      <w:bookmarkStart w:id="518" w:name="_Toc15387"/>
      <w:bookmarkStart w:id="519" w:name="_Toc29333"/>
      <w:r>
        <w:rPr>
          <w:rFonts w:hint="eastAsia" w:ascii="宋体" w:hAnsi="宋体" w:cs="宋体"/>
          <w:b/>
          <w:sz w:val="24"/>
        </w:rPr>
        <w:t>2.15 合同中止、终止</w:t>
      </w:r>
      <w:bookmarkEnd w:id="517"/>
      <w:bookmarkEnd w:id="518"/>
      <w:bookmarkEnd w:id="519"/>
    </w:p>
    <w:p w14:paraId="01620A8F">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6527DB8A">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28F4FCBC">
      <w:pPr>
        <w:spacing w:line="560" w:lineRule="exact"/>
        <w:ind w:firstLine="482" w:firstLineChars="200"/>
        <w:outlineLvl w:val="0"/>
        <w:rPr>
          <w:rFonts w:ascii="宋体" w:hAnsi="宋体" w:cs="宋体"/>
          <w:b/>
          <w:sz w:val="24"/>
        </w:rPr>
      </w:pPr>
      <w:bookmarkStart w:id="520" w:name="_Toc14563"/>
      <w:bookmarkStart w:id="521" w:name="_Toc1125"/>
      <w:bookmarkStart w:id="522" w:name="_Toc6596"/>
      <w:r>
        <w:rPr>
          <w:rFonts w:hint="eastAsia" w:ascii="宋体" w:hAnsi="宋体" w:cs="宋体"/>
          <w:b/>
          <w:sz w:val="24"/>
        </w:rPr>
        <w:t>2.16检验和验收</w:t>
      </w:r>
      <w:bookmarkEnd w:id="520"/>
      <w:bookmarkEnd w:id="521"/>
      <w:bookmarkEnd w:id="522"/>
    </w:p>
    <w:p w14:paraId="390B86B9">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65D1EC9A">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4F602ED">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14:paraId="2C27256F">
      <w:pPr>
        <w:spacing w:line="560" w:lineRule="exact"/>
        <w:ind w:firstLine="482" w:firstLineChars="200"/>
        <w:outlineLvl w:val="0"/>
        <w:rPr>
          <w:rFonts w:ascii="宋体" w:hAnsi="宋体" w:cs="宋体"/>
          <w:b/>
          <w:sz w:val="24"/>
        </w:rPr>
      </w:pPr>
      <w:bookmarkStart w:id="523" w:name="_Toc487900371"/>
      <w:bookmarkStart w:id="524" w:name="_Toc279701261"/>
      <w:bookmarkStart w:id="525" w:name="_Toc259093690"/>
      <w:bookmarkStart w:id="526" w:name="_Toc25182"/>
      <w:bookmarkStart w:id="527" w:name="_Toc11284"/>
      <w:bookmarkStart w:id="528" w:name="_Toc1960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14:paraId="3C53C643">
      <w:pPr>
        <w:spacing w:line="560" w:lineRule="exact"/>
        <w:ind w:firstLine="480" w:firstLineChars="200"/>
        <w:rPr>
          <w:rFonts w:ascii="宋体" w:hAnsi="宋体" w:cs="宋体"/>
          <w:sz w:val="24"/>
        </w:rPr>
      </w:pPr>
      <w:bookmarkStart w:id="529" w:name="_Toc3135"/>
      <w:bookmarkStart w:id="530" w:name="_Toc6698"/>
      <w:bookmarkStart w:id="531" w:name="_Toc487900372"/>
      <w:bookmarkStart w:id="532" w:name="_Toc279701262"/>
      <w:bookmarkStart w:id="533"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14:paraId="5FAB63B1">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5597523A">
      <w:pPr>
        <w:spacing w:line="560" w:lineRule="exact"/>
        <w:ind w:firstLine="482" w:firstLineChars="200"/>
        <w:outlineLvl w:val="0"/>
        <w:rPr>
          <w:rFonts w:ascii="宋体" w:hAnsi="宋体" w:cs="宋体"/>
          <w:b/>
          <w:sz w:val="24"/>
        </w:rPr>
      </w:pPr>
      <w:bookmarkStart w:id="536" w:name="_Toc4355"/>
      <w:bookmarkStart w:id="537" w:name="_Toc30599"/>
      <w:bookmarkStart w:id="538" w:name="_Toc18540"/>
      <w:r>
        <w:rPr>
          <w:rFonts w:hint="eastAsia" w:ascii="宋体" w:hAnsi="宋体" w:cs="宋体"/>
          <w:b/>
          <w:sz w:val="24"/>
        </w:rPr>
        <w:t>2.18 计量单位</w:t>
      </w:r>
      <w:bookmarkEnd w:id="531"/>
      <w:bookmarkEnd w:id="532"/>
      <w:bookmarkEnd w:id="533"/>
      <w:bookmarkEnd w:id="536"/>
      <w:bookmarkEnd w:id="537"/>
      <w:bookmarkEnd w:id="538"/>
    </w:p>
    <w:p w14:paraId="3294B0BA">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10495509">
      <w:pPr>
        <w:spacing w:line="560" w:lineRule="exact"/>
        <w:ind w:firstLine="482" w:firstLineChars="200"/>
        <w:outlineLvl w:val="0"/>
        <w:rPr>
          <w:rFonts w:ascii="宋体" w:hAnsi="宋体" w:cs="宋体"/>
          <w:b/>
          <w:sz w:val="24"/>
        </w:rPr>
      </w:pPr>
      <w:bookmarkStart w:id="539" w:name="_Toc18567"/>
      <w:bookmarkStart w:id="540" w:name="_Toc279701263"/>
      <w:bookmarkStart w:id="541" w:name="_Toc487900373"/>
      <w:bookmarkStart w:id="542" w:name="_Toc259093692"/>
      <w:bookmarkStart w:id="543" w:name="_Toc12773"/>
      <w:bookmarkStart w:id="544" w:name="_Toc10330"/>
      <w:r>
        <w:rPr>
          <w:rFonts w:hint="eastAsia" w:ascii="宋体" w:hAnsi="宋体" w:cs="宋体"/>
          <w:b/>
          <w:sz w:val="24"/>
        </w:rPr>
        <w:t>2.19 合同使用的文字和适用的法律</w:t>
      </w:r>
      <w:bookmarkEnd w:id="539"/>
      <w:bookmarkEnd w:id="540"/>
      <w:bookmarkEnd w:id="541"/>
      <w:bookmarkEnd w:id="542"/>
      <w:bookmarkEnd w:id="543"/>
      <w:bookmarkEnd w:id="544"/>
    </w:p>
    <w:p w14:paraId="1D35DCC4">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3CB972CA">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086716D7">
      <w:pPr>
        <w:spacing w:line="560" w:lineRule="exact"/>
        <w:ind w:firstLine="482" w:firstLineChars="200"/>
        <w:outlineLvl w:val="0"/>
        <w:rPr>
          <w:rFonts w:ascii="宋体" w:hAnsi="宋体" w:cs="宋体"/>
          <w:b/>
          <w:sz w:val="24"/>
        </w:rPr>
      </w:pPr>
      <w:bookmarkStart w:id="545" w:name="_Toc6885"/>
      <w:bookmarkStart w:id="546" w:name="_Toc14001"/>
      <w:bookmarkStart w:id="547" w:name="_Toc19890"/>
      <w:r>
        <w:rPr>
          <w:rFonts w:hint="eastAsia" w:ascii="宋体" w:hAnsi="宋体" w:cs="宋体"/>
          <w:b/>
          <w:sz w:val="24"/>
        </w:rPr>
        <w:t>2.20 合同份数</w:t>
      </w:r>
      <w:bookmarkEnd w:id="545"/>
      <w:bookmarkEnd w:id="546"/>
      <w:bookmarkEnd w:id="547"/>
    </w:p>
    <w:p w14:paraId="12FFA78B">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3CB3462D">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6283ACA4">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155AB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AD891F1">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222D769E">
            <w:pPr>
              <w:spacing w:line="360" w:lineRule="auto"/>
              <w:jc w:val="center"/>
              <w:rPr>
                <w:rFonts w:ascii="宋体" w:hAnsi="宋体" w:cs="宋体"/>
                <w:b/>
                <w:sz w:val="24"/>
              </w:rPr>
            </w:pPr>
            <w:r>
              <w:rPr>
                <w:rFonts w:hint="eastAsia" w:ascii="宋体" w:hAnsi="宋体" w:cs="宋体"/>
                <w:b/>
                <w:sz w:val="24"/>
              </w:rPr>
              <w:t>约定内容</w:t>
            </w:r>
          </w:p>
        </w:tc>
      </w:tr>
      <w:tr w14:paraId="45BE8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2E838B">
            <w:pPr>
              <w:spacing w:line="360" w:lineRule="auto"/>
              <w:rPr>
                <w:rFonts w:ascii="宋体" w:hAnsi="宋体" w:cs="宋体"/>
                <w:sz w:val="24"/>
              </w:rPr>
            </w:pPr>
            <w:r>
              <w:rPr>
                <w:rFonts w:hint="eastAsia" w:ascii="宋体" w:hAnsi="宋体" w:cs="宋体"/>
                <w:sz w:val="24"/>
              </w:rPr>
              <w:t>1.4.2</w:t>
            </w:r>
          </w:p>
        </w:tc>
        <w:tc>
          <w:tcPr>
            <w:tcW w:w="4534" w:type="pct"/>
            <w:vAlign w:val="center"/>
          </w:tcPr>
          <w:p w14:paraId="55115721">
            <w:pPr>
              <w:spacing w:line="360" w:lineRule="auto"/>
              <w:rPr>
                <w:rFonts w:ascii="宋体" w:hAnsi="宋体" w:cs="宋体"/>
                <w:sz w:val="24"/>
              </w:rPr>
            </w:pPr>
          </w:p>
        </w:tc>
      </w:tr>
      <w:tr w14:paraId="3E545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367F8C">
            <w:pPr>
              <w:spacing w:line="360" w:lineRule="auto"/>
              <w:rPr>
                <w:rFonts w:ascii="宋体" w:hAnsi="宋体" w:cs="宋体"/>
                <w:sz w:val="24"/>
              </w:rPr>
            </w:pPr>
            <w:r>
              <w:rPr>
                <w:rFonts w:hint="eastAsia" w:ascii="宋体" w:hAnsi="宋体" w:cs="宋体"/>
                <w:sz w:val="24"/>
              </w:rPr>
              <w:t>1.5.1</w:t>
            </w:r>
          </w:p>
        </w:tc>
        <w:tc>
          <w:tcPr>
            <w:tcW w:w="4534" w:type="pct"/>
            <w:vAlign w:val="center"/>
          </w:tcPr>
          <w:p w14:paraId="2F1998A3">
            <w:pPr>
              <w:spacing w:line="360" w:lineRule="auto"/>
              <w:rPr>
                <w:rFonts w:ascii="宋体" w:hAnsi="宋体" w:cs="宋体"/>
                <w:sz w:val="24"/>
              </w:rPr>
            </w:pPr>
          </w:p>
        </w:tc>
      </w:tr>
      <w:tr w14:paraId="165EE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D242AB">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7EC4D89F">
            <w:pPr>
              <w:spacing w:line="360" w:lineRule="auto"/>
              <w:rPr>
                <w:rFonts w:ascii="宋体" w:hAnsi="宋体" w:cs="宋体"/>
                <w:sz w:val="24"/>
              </w:rPr>
            </w:pPr>
          </w:p>
        </w:tc>
      </w:tr>
      <w:tr w14:paraId="68DE3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34C9A1">
            <w:pPr>
              <w:spacing w:line="360" w:lineRule="auto"/>
              <w:rPr>
                <w:rFonts w:ascii="宋体" w:hAnsi="宋体" w:cs="宋体"/>
                <w:sz w:val="24"/>
              </w:rPr>
            </w:pPr>
            <w:r>
              <w:rPr>
                <w:rFonts w:hint="eastAsia" w:ascii="宋体" w:hAnsi="宋体" w:cs="宋体"/>
                <w:sz w:val="24"/>
              </w:rPr>
              <w:t>1.5.3</w:t>
            </w:r>
          </w:p>
        </w:tc>
        <w:tc>
          <w:tcPr>
            <w:tcW w:w="4534" w:type="pct"/>
            <w:vAlign w:val="center"/>
          </w:tcPr>
          <w:p w14:paraId="6D4A00B9">
            <w:pPr>
              <w:spacing w:line="360" w:lineRule="auto"/>
              <w:rPr>
                <w:rFonts w:ascii="宋体" w:hAnsi="宋体" w:cs="宋体"/>
                <w:sz w:val="24"/>
              </w:rPr>
            </w:pPr>
          </w:p>
        </w:tc>
      </w:tr>
      <w:tr w14:paraId="20EEA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C23EDB">
            <w:pPr>
              <w:spacing w:line="360" w:lineRule="auto"/>
              <w:rPr>
                <w:rFonts w:ascii="宋体" w:hAnsi="宋体" w:cs="宋体"/>
                <w:sz w:val="24"/>
              </w:rPr>
            </w:pPr>
            <w:r>
              <w:rPr>
                <w:rFonts w:hint="eastAsia" w:ascii="宋体" w:hAnsi="宋体" w:cs="宋体"/>
                <w:sz w:val="24"/>
              </w:rPr>
              <w:t>1.6.2</w:t>
            </w:r>
          </w:p>
        </w:tc>
        <w:tc>
          <w:tcPr>
            <w:tcW w:w="4534" w:type="pct"/>
            <w:vAlign w:val="center"/>
          </w:tcPr>
          <w:p w14:paraId="6D4BBD65">
            <w:pPr>
              <w:spacing w:line="360" w:lineRule="auto"/>
              <w:rPr>
                <w:rFonts w:ascii="宋体" w:hAnsi="宋体" w:cs="宋体"/>
                <w:sz w:val="24"/>
              </w:rPr>
            </w:pPr>
          </w:p>
        </w:tc>
      </w:tr>
      <w:tr w14:paraId="558BE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2A8FA28">
            <w:pPr>
              <w:spacing w:line="360" w:lineRule="auto"/>
              <w:rPr>
                <w:rFonts w:ascii="宋体" w:hAnsi="宋体" w:cs="宋体"/>
                <w:sz w:val="24"/>
              </w:rPr>
            </w:pPr>
            <w:r>
              <w:rPr>
                <w:rFonts w:hint="eastAsia" w:ascii="宋体" w:hAnsi="宋体" w:cs="宋体"/>
                <w:sz w:val="24"/>
              </w:rPr>
              <w:t>1.7.1</w:t>
            </w:r>
          </w:p>
        </w:tc>
        <w:tc>
          <w:tcPr>
            <w:tcW w:w="4534" w:type="pct"/>
            <w:vAlign w:val="center"/>
          </w:tcPr>
          <w:p w14:paraId="77DF6E94">
            <w:pPr>
              <w:spacing w:line="360" w:lineRule="auto"/>
              <w:rPr>
                <w:rFonts w:ascii="宋体" w:hAnsi="宋体" w:cs="宋体"/>
                <w:sz w:val="24"/>
              </w:rPr>
            </w:pPr>
          </w:p>
        </w:tc>
      </w:tr>
      <w:tr w14:paraId="5D95F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2221CC">
            <w:pPr>
              <w:spacing w:line="360" w:lineRule="auto"/>
              <w:rPr>
                <w:rFonts w:ascii="宋体" w:hAnsi="宋体" w:cs="宋体"/>
                <w:sz w:val="24"/>
              </w:rPr>
            </w:pPr>
            <w:r>
              <w:rPr>
                <w:rFonts w:hint="eastAsia" w:ascii="宋体" w:hAnsi="宋体" w:cs="宋体"/>
                <w:sz w:val="24"/>
              </w:rPr>
              <w:t>1.7.2</w:t>
            </w:r>
          </w:p>
        </w:tc>
        <w:tc>
          <w:tcPr>
            <w:tcW w:w="4534" w:type="pct"/>
            <w:vAlign w:val="center"/>
          </w:tcPr>
          <w:p w14:paraId="7A85435A">
            <w:pPr>
              <w:spacing w:line="360" w:lineRule="auto"/>
              <w:rPr>
                <w:rFonts w:ascii="宋体" w:hAnsi="宋体" w:cs="宋体"/>
                <w:sz w:val="24"/>
              </w:rPr>
            </w:pPr>
          </w:p>
        </w:tc>
      </w:tr>
      <w:tr w14:paraId="4901D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DAAFEC">
            <w:pPr>
              <w:spacing w:line="360" w:lineRule="auto"/>
              <w:rPr>
                <w:rFonts w:ascii="宋体" w:hAnsi="宋体" w:cs="宋体"/>
                <w:sz w:val="24"/>
              </w:rPr>
            </w:pPr>
            <w:r>
              <w:rPr>
                <w:rFonts w:hint="eastAsia" w:ascii="宋体" w:hAnsi="宋体" w:cs="宋体"/>
                <w:sz w:val="24"/>
              </w:rPr>
              <w:t>1.7.3</w:t>
            </w:r>
          </w:p>
        </w:tc>
        <w:tc>
          <w:tcPr>
            <w:tcW w:w="4534" w:type="pct"/>
            <w:vAlign w:val="center"/>
          </w:tcPr>
          <w:p w14:paraId="157F9514">
            <w:pPr>
              <w:spacing w:line="360" w:lineRule="auto"/>
              <w:rPr>
                <w:rFonts w:ascii="宋体" w:hAnsi="宋体" w:cs="宋体"/>
                <w:sz w:val="24"/>
              </w:rPr>
            </w:pPr>
          </w:p>
        </w:tc>
      </w:tr>
      <w:tr w14:paraId="1CCF9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31CDD0">
            <w:pPr>
              <w:spacing w:line="360" w:lineRule="auto"/>
              <w:rPr>
                <w:rFonts w:ascii="宋体" w:hAnsi="宋体" w:cs="宋体"/>
                <w:sz w:val="24"/>
              </w:rPr>
            </w:pPr>
            <w:r>
              <w:rPr>
                <w:rFonts w:hint="eastAsia" w:ascii="宋体" w:hAnsi="宋体" w:cs="宋体"/>
                <w:sz w:val="24"/>
              </w:rPr>
              <w:t>1.8.6</w:t>
            </w:r>
          </w:p>
        </w:tc>
        <w:tc>
          <w:tcPr>
            <w:tcW w:w="4534" w:type="pct"/>
            <w:vAlign w:val="center"/>
          </w:tcPr>
          <w:p w14:paraId="4EE14F52">
            <w:pPr>
              <w:spacing w:line="360" w:lineRule="auto"/>
              <w:rPr>
                <w:rFonts w:ascii="宋体" w:hAnsi="宋体" w:cs="宋体"/>
                <w:sz w:val="24"/>
              </w:rPr>
            </w:pPr>
          </w:p>
        </w:tc>
      </w:tr>
      <w:tr w14:paraId="4BAFA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AA4FDF">
            <w:pPr>
              <w:spacing w:line="360" w:lineRule="auto"/>
              <w:rPr>
                <w:rFonts w:ascii="宋体" w:hAnsi="宋体" w:cs="宋体"/>
                <w:sz w:val="24"/>
              </w:rPr>
            </w:pPr>
            <w:r>
              <w:rPr>
                <w:rFonts w:hint="eastAsia" w:ascii="宋体" w:hAnsi="宋体" w:cs="宋体"/>
                <w:sz w:val="24"/>
              </w:rPr>
              <w:t>1.9</w:t>
            </w:r>
          </w:p>
        </w:tc>
        <w:tc>
          <w:tcPr>
            <w:tcW w:w="4534" w:type="pct"/>
            <w:vAlign w:val="center"/>
          </w:tcPr>
          <w:p w14:paraId="060309E2">
            <w:pPr>
              <w:spacing w:line="360" w:lineRule="auto"/>
              <w:rPr>
                <w:rFonts w:ascii="宋体" w:hAnsi="宋体" w:cs="宋体"/>
                <w:sz w:val="24"/>
              </w:rPr>
            </w:pPr>
          </w:p>
        </w:tc>
      </w:tr>
      <w:tr w14:paraId="79737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CC4ACE6">
            <w:pPr>
              <w:spacing w:line="360" w:lineRule="auto"/>
              <w:rPr>
                <w:rFonts w:ascii="宋体" w:hAnsi="宋体" w:cs="宋体"/>
                <w:sz w:val="24"/>
              </w:rPr>
            </w:pPr>
            <w:r>
              <w:rPr>
                <w:rFonts w:hint="eastAsia" w:ascii="宋体" w:hAnsi="宋体" w:cs="宋体"/>
                <w:sz w:val="24"/>
              </w:rPr>
              <w:t>2.3.2</w:t>
            </w:r>
          </w:p>
        </w:tc>
        <w:tc>
          <w:tcPr>
            <w:tcW w:w="4534" w:type="pct"/>
            <w:vAlign w:val="center"/>
          </w:tcPr>
          <w:p w14:paraId="0B73123A">
            <w:pPr>
              <w:spacing w:line="360" w:lineRule="auto"/>
              <w:ind w:left="-420" w:leftChars="-200" w:right="-420" w:rightChars="-200" w:firstLine="480" w:firstLineChars="200"/>
              <w:rPr>
                <w:rFonts w:ascii="宋体" w:hAnsi="宋体" w:cs="宋体"/>
                <w:sz w:val="24"/>
              </w:rPr>
            </w:pPr>
          </w:p>
        </w:tc>
      </w:tr>
      <w:tr w14:paraId="1B63B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831B58">
            <w:pPr>
              <w:spacing w:line="360" w:lineRule="auto"/>
              <w:rPr>
                <w:rFonts w:ascii="宋体" w:hAnsi="宋体" w:cs="宋体"/>
                <w:sz w:val="24"/>
              </w:rPr>
            </w:pPr>
            <w:r>
              <w:rPr>
                <w:rFonts w:hint="eastAsia" w:ascii="宋体" w:hAnsi="宋体" w:cs="宋体"/>
                <w:sz w:val="24"/>
              </w:rPr>
              <w:t>2.4.1</w:t>
            </w:r>
          </w:p>
        </w:tc>
        <w:tc>
          <w:tcPr>
            <w:tcW w:w="4534" w:type="pct"/>
            <w:vAlign w:val="center"/>
          </w:tcPr>
          <w:p w14:paraId="4C2873B9">
            <w:pPr>
              <w:spacing w:line="360" w:lineRule="auto"/>
              <w:ind w:left="-420" w:leftChars="-200" w:right="-420" w:rightChars="-200" w:firstLine="480" w:firstLineChars="200"/>
              <w:rPr>
                <w:rFonts w:ascii="宋体" w:hAnsi="宋体" w:cs="宋体"/>
                <w:sz w:val="24"/>
              </w:rPr>
            </w:pPr>
          </w:p>
        </w:tc>
      </w:tr>
      <w:tr w14:paraId="548B7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9F246B">
            <w:pPr>
              <w:spacing w:line="360" w:lineRule="auto"/>
              <w:rPr>
                <w:rFonts w:ascii="宋体" w:hAnsi="宋体" w:cs="宋体"/>
                <w:sz w:val="24"/>
              </w:rPr>
            </w:pPr>
            <w:r>
              <w:rPr>
                <w:rFonts w:hint="eastAsia" w:ascii="宋体" w:hAnsi="宋体" w:cs="宋体"/>
                <w:sz w:val="24"/>
              </w:rPr>
              <w:t>2.4.3</w:t>
            </w:r>
          </w:p>
        </w:tc>
        <w:tc>
          <w:tcPr>
            <w:tcW w:w="4534" w:type="pct"/>
            <w:vAlign w:val="center"/>
          </w:tcPr>
          <w:p w14:paraId="66CCE51C">
            <w:pPr>
              <w:spacing w:line="360" w:lineRule="auto"/>
              <w:rPr>
                <w:rFonts w:ascii="宋体" w:hAnsi="宋体" w:cs="宋体"/>
                <w:sz w:val="24"/>
              </w:rPr>
            </w:pPr>
          </w:p>
        </w:tc>
      </w:tr>
      <w:tr w14:paraId="67223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331BB0B">
            <w:pPr>
              <w:spacing w:line="360" w:lineRule="auto"/>
              <w:rPr>
                <w:rFonts w:ascii="宋体" w:hAnsi="宋体" w:cs="宋体"/>
                <w:sz w:val="24"/>
              </w:rPr>
            </w:pPr>
            <w:r>
              <w:rPr>
                <w:rFonts w:hint="eastAsia" w:ascii="宋体" w:hAnsi="宋体" w:cs="宋体"/>
                <w:sz w:val="24"/>
              </w:rPr>
              <w:t xml:space="preserve">2.8 </w:t>
            </w:r>
          </w:p>
        </w:tc>
        <w:tc>
          <w:tcPr>
            <w:tcW w:w="4534" w:type="pct"/>
          </w:tcPr>
          <w:p w14:paraId="3C89EB44">
            <w:pPr>
              <w:spacing w:line="360" w:lineRule="auto"/>
              <w:rPr>
                <w:rFonts w:ascii="宋体" w:hAnsi="宋体" w:cs="宋体"/>
                <w:sz w:val="24"/>
              </w:rPr>
            </w:pPr>
          </w:p>
        </w:tc>
      </w:tr>
      <w:tr w14:paraId="41D6E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EC1F02">
            <w:pPr>
              <w:spacing w:line="360" w:lineRule="auto"/>
              <w:rPr>
                <w:rFonts w:ascii="宋体" w:hAnsi="宋体" w:cs="宋体"/>
                <w:sz w:val="24"/>
              </w:rPr>
            </w:pPr>
            <w:r>
              <w:rPr>
                <w:rFonts w:hint="eastAsia" w:ascii="宋体" w:hAnsi="宋体" w:cs="宋体"/>
                <w:sz w:val="24"/>
              </w:rPr>
              <w:t>2.12.3</w:t>
            </w:r>
          </w:p>
        </w:tc>
        <w:tc>
          <w:tcPr>
            <w:tcW w:w="4534" w:type="pct"/>
            <w:vAlign w:val="center"/>
          </w:tcPr>
          <w:p w14:paraId="10E09630">
            <w:pPr>
              <w:spacing w:line="360" w:lineRule="auto"/>
              <w:rPr>
                <w:rFonts w:ascii="宋体" w:hAnsi="宋体" w:cs="宋体"/>
                <w:sz w:val="24"/>
              </w:rPr>
            </w:pPr>
          </w:p>
        </w:tc>
      </w:tr>
      <w:tr w14:paraId="71735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56748AD">
            <w:pPr>
              <w:spacing w:line="360" w:lineRule="auto"/>
              <w:rPr>
                <w:rFonts w:ascii="宋体" w:hAnsi="宋体" w:cs="宋体"/>
                <w:sz w:val="24"/>
              </w:rPr>
            </w:pPr>
            <w:r>
              <w:rPr>
                <w:rFonts w:hint="eastAsia" w:ascii="宋体" w:hAnsi="宋体" w:cs="宋体"/>
                <w:sz w:val="24"/>
              </w:rPr>
              <w:t>2.12.4</w:t>
            </w:r>
          </w:p>
        </w:tc>
        <w:tc>
          <w:tcPr>
            <w:tcW w:w="4534" w:type="pct"/>
            <w:vAlign w:val="center"/>
          </w:tcPr>
          <w:p w14:paraId="2E2F3C67">
            <w:pPr>
              <w:spacing w:line="360" w:lineRule="auto"/>
              <w:rPr>
                <w:rFonts w:ascii="宋体" w:hAnsi="宋体" w:cs="宋体"/>
                <w:sz w:val="24"/>
              </w:rPr>
            </w:pPr>
          </w:p>
        </w:tc>
      </w:tr>
      <w:tr w14:paraId="538CF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088340">
            <w:pPr>
              <w:spacing w:line="360" w:lineRule="auto"/>
              <w:rPr>
                <w:rFonts w:ascii="宋体" w:hAnsi="宋体" w:cs="宋体"/>
                <w:sz w:val="24"/>
              </w:rPr>
            </w:pPr>
            <w:r>
              <w:rPr>
                <w:rFonts w:hint="eastAsia" w:ascii="宋体" w:hAnsi="宋体" w:cs="宋体"/>
                <w:sz w:val="24"/>
              </w:rPr>
              <w:t>2.16.1</w:t>
            </w:r>
          </w:p>
        </w:tc>
        <w:tc>
          <w:tcPr>
            <w:tcW w:w="4534" w:type="pct"/>
            <w:vAlign w:val="center"/>
          </w:tcPr>
          <w:p w14:paraId="0379ECD1">
            <w:pPr>
              <w:spacing w:line="360" w:lineRule="auto"/>
              <w:rPr>
                <w:rFonts w:ascii="宋体" w:hAnsi="宋体" w:cs="宋体"/>
                <w:sz w:val="24"/>
              </w:rPr>
            </w:pPr>
          </w:p>
        </w:tc>
      </w:tr>
      <w:tr w14:paraId="053CB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7E15A149">
            <w:pPr>
              <w:spacing w:line="360" w:lineRule="auto"/>
              <w:rPr>
                <w:rFonts w:ascii="宋体" w:hAnsi="宋体" w:cs="宋体"/>
                <w:sz w:val="24"/>
              </w:rPr>
            </w:pPr>
            <w:r>
              <w:rPr>
                <w:rFonts w:hint="eastAsia" w:ascii="宋体" w:hAnsi="宋体" w:cs="宋体"/>
                <w:sz w:val="24"/>
              </w:rPr>
              <w:t>2.16.3</w:t>
            </w:r>
          </w:p>
        </w:tc>
        <w:tc>
          <w:tcPr>
            <w:tcW w:w="4534" w:type="pct"/>
            <w:vAlign w:val="center"/>
          </w:tcPr>
          <w:p w14:paraId="2FCF2D98">
            <w:pPr>
              <w:spacing w:line="360" w:lineRule="auto"/>
              <w:rPr>
                <w:rFonts w:ascii="宋体" w:hAnsi="宋体" w:cs="宋体"/>
                <w:sz w:val="24"/>
              </w:rPr>
            </w:pPr>
          </w:p>
        </w:tc>
      </w:tr>
      <w:tr w14:paraId="6191C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06EED3C">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1BBDB5DF">
            <w:pPr>
              <w:spacing w:line="360" w:lineRule="auto"/>
              <w:rPr>
                <w:rFonts w:ascii="宋体" w:hAnsi="宋体" w:cs="宋体"/>
                <w:sz w:val="24"/>
              </w:rPr>
            </w:pPr>
          </w:p>
        </w:tc>
      </w:tr>
    </w:tbl>
    <w:p w14:paraId="657A1266">
      <w:pPr>
        <w:spacing w:line="360" w:lineRule="auto"/>
        <w:ind w:left="-420" w:leftChars="-200" w:right="-420" w:rightChars="-200" w:firstLine="480" w:firstLineChars="200"/>
        <w:rPr>
          <w:rFonts w:ascii="宋体" w:hAnsi="宋体" w:cs="宋体"/>
          <w:sz w:val="24"/>
        </w:rPr>
      </w:pPr>
    </w:p>
    <w:p w14:paraId="779852A5">
      <w:pPr>
        <w:spacing w:line="360" w:lineRule="auto"/>
        <w:ind w:left="-420" w:leftChars="-200" w:right="-420" w:rightChars="-200"/>
        <w:rPr>
          <w:rFonts w:ascii="宋体" w:hAnsi="宋体" w:cs="宋体"/>
          <w:sz w:val="24"/>
        </w:rPr>
      </w:pPr>
    </w:p>
    <w:p w14:paraId="49F24FA5">
      <w:pPr>
        <w:pStyle w:val="3"/>
      </w:pPr>
    </w:p>
    <w:p w14:paraId="5AD24AE9"/>
    <w:p w14:paraId="038E7F87">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6515FC66">
      <w:pPr>
        <w:spacing w:line="360" w:lineRule="auto"/>
        <w:jc w:val="center"/>
        <w:outlineLvl w:val="0"/>
        <w:rPr>
          <w:rFonts w:ascii="宋体" w:hAnsi="宋体" w:cs="宋体"/>
          <w:b/>
          <w:kern w:val="0"/>
          <w:sz w:val="36"/>
          <w:szCs w:val="36"/>
        </w:rPr>
      </w:pPr>
    </w:p>
    <w:p w14:paraId="21C16A4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B4DCB4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5EA7FC7">
      <w:pPr>
        <w:spacing w:line="360" w:lineRule="auto"/>
        <w:jc w:val="center"/>
        <w:outlineLvl w:val="0"/>
        <w:rPr>
          <w:rFonts w:ascii="宋体" w:hAnsi="宋体" w:cs="宋体"/>
          <w:b/>
          <w:kern w:val="0"/>
          <w:sz w:val="36"/>
          <w:szCs w:val="36"/>
        </w:rPr>
      </w:pPr>
    </w:p>
    <w:p w14:paraId="0ACD507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C32374E">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F6DCB2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A27A9F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307D4D0">
      <w:pPr>
        <w:snapToGrid w:val="0"/>
        <w:spacing w:line="360" w:lineRule="auto"/>
        <w:ind w:firstLine="480" w:firstLineChars="200"/>
        <w:rPr>
          <w:rFonts w:ascii="宋体" w:hAnsi="宋体" w:cs="宋体"/>
          <w:sz w:val="24"/>
        </w:rPr>
      </w:pPr>
    </w:p>
    <w:p w14:paraId="205E03BB">
      <w:pPr>
        <w:spacing w:line="360" w:lineRule="auto"/>
        <w:ind w:firstLine="480" w:firstLineChars="200"/>
        <w:rPr>
          <w:rFonts w:ascii="宋体" w:hAnsi="宋体" w:cs="宋体"/>
          <w:sz w:val="24"/>
        </w:rPr>
      </w:pPr>
    </w:p>
    <w:p w14:paraId="59A9090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1681DF4">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362E3BA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JSS2023D025Q</w:t>
      </w:r>
      <w:r>
        <w:rPr>
          <w:rFonts w:hint="eastAsia" w:ascii="宋体" w:hAnsi="宋体" w:cs="宋体"/>
          <w:sz w:val="24"/>
        </w:rPr>
        <w:t>】政府采购活动，郑重承诺：</w:t>
      </w:r>
    </w:p>
    <w:p w14:paraId="6EF0A3C7">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A393961">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DEC6F3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9A3A726">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134E1B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687B284">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F16EF11">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90432ED">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CCD595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AFACE3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65966F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C42BFF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5AAAC6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A20D17E">
      <w:pPr>
        <w:snapToGrid w:val="0"/>
        <w:spacing w:line="360" w:lineRule="auto"/>
        <w:ind w:right="480"/>
        <w:jc w:val="center"/>
        <w:rPr>
          <w:rFonts w:ascii="宋体" w:hAnsi="宋体" w:cs="宋体"/>
          <w:b/>
          <w:kern w:val="0"/>
          <w:sz w:val="32"/>
          <w:szCs w:val="32"/>
        </w:rPr>
      </w:pPr>
    </w:p>
    <w:p w14:paraId="553AAA73">
      <w:pPr>
        <w:snapToGrid w:val="0"/>
        <w:spacing w:line="360" w:lineRule="auto"/>
        <w:ind w:right="480"/>
        <w:jc w:val="center"/>
        <w:rPr>
          <w:rFonts w:ascii="宋体" w:hAnsi="宋体" w:cs="宋体"/>
          <w:b/>
          <w:kern w:val="0"/>
          <w:sz w:val="32"/>
          <w:szCs w:val="32"/>
        </w:rPr>
      </w:pPr>
    </w:p>
    <w:p w14:paraId="7371E742">
      <w:pPr>
        <w:snapToGrid w:val="0"/>
        <w:spacing w:line="360" w:lineRule="auto"/>
        <w:ind w:right="480"/>
        <w:jc w:val="center"/>
        <w:rPr>
          <w:rFonts w:ascii="宋体" w:hAnsi="宋体" w:cs="宋体"/>
          <w:b/>
          <w:kern w:val="0"/>
          <w:sz w:val="32"/>
          <w:szCs w:val="32"/>
        </w:rPr>
      </w:pPr>
    </w:p>
    <w:p w14:paraId="2CB3D10E">
      <w:pPr>
        <w:rPr>
          <w:rFonts w:ascii="宋体" w:hAnsi="宋体" w:cs="宋体"/>
        </w:rPr>
      </w:pPr>
    </w:p>
    <w:p w14:paraId="478799AF">
      <w:pPr>
        <w:snapToGrid w:val="0"/>
        <w:spacing w:line="360" w:lineRule="auto"/>
        <w:ind w:right="480"/>
        <w:jc w:val="center"/>
        <w:rPr>
          <w:rFonts w:ascii="宋体" w:hAnsi="宋体" w:cs="宋体"/>
          <w:b/>
          <w:kern w:val="0"/>
          <w:sz w:val="32"/>
          <w:szCs w:val="32"/>
        </w:rPr>
      </w:pPr>
    </w:p>
    <w:p w14:paraId="3315D62E">
      <w:pPr>
        <w:snapToGrid w:val="0"/>
        <w:spacing w:line="360" w:lineRule="auto"/>
        <w:ind w:right="480"/>
        <w:jc w:val="center"/>
        <w:rPr>
          <w:rFonts w:ascii="宋体" w:hAnsi="宋体" w:cs="宋体"/>
          <w:b/>
          <w:kern w:val="0"/>
          <w:sz w:val="32"/>
          <w:szCs w:val="32"/>
        </w:rPr>
      </w:pPr>
    </w:p>
    <w:p w14:paraId="72E7B1A4">
      <w:pPr>
        <w:snapToGrid w:val="0"/>
        <w:spacing w:line="360" w:lineRule="auto"/>
        <w:ind w:right="480"/>
        <w:jc w:val="center"/>
        <w:rPr>
          <w:rFonts w:ascii="宋体" w:hAnsi="宋体" w:cs="宋体"/>
          <w:b/>
          <w:kern w:val="0"/>
          <w:sz w:val="32"/>
          <w:szCs w:val="32"/>
        </w:rPr>
      </w:pPr>
    </w:p>
    <w:p w14:paraId="107F5EC4">
      <w:pPr>
        <w:widowControl/>
        <w:spacing w:line="360" w:lineRule="auto"/>
        <w:ind w:firstLine="643" w:firstLineChars="200"/>
        <w:jc w:val="center"/>
        <w:rPr>
          <w:rFonts w:ascii="宋体" w:hAnsi="宋体" w:cs="宋体"/>
          <w:b/>
          <w:kern w:val="0"/>
          <w:sz w:val="32"/>
          <w:szCs w:val="32"/>
        </w:rPr>
      </w:pPr>
    </w:p>
    <w:p w14:paraId="18AE4026">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5D67ED1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C3BF13C">
      <w:pPr>
        <w:snapToGrid w:val="0"/>
        <w:spacing w:line="360" w:lineRule="auto"/>
        <w:ind w:right="480"/>
        <w:jc w:val="center"/>
        <w:rPr>
          <w:rFonts w:ascii="宋体" w:hAnsi="宋体" w:cs="宋体"/>
          <w:b/>
          <w:kern w:val="0"/>
          <w:sz w:val="32"/>
          <w:szCs w:val="32"/>
        </w:rPr>
      </w:pPr>
    </w:p>
    <w:p w14:paraId="4C74620E">
      <w:pPr>
        <w:snapToGrid w:val="0"/>
        <w:spacing w:line="360" w:lineRule="auto"/>
        <w:ind w:right="480"/>
        <w:jc w:val="center"/>
        <w:rPr>
          <w:rFonts w:ascii="宋体" w:hAnsi="宋体" w:cs="宋体"/>
          <w:b/>
          <w:kern w:val="0"/>
          <w:sz w:val="32"/>
          <w:szCs w:val="32"/>
        </w:rPr>
      </w:pPr>
    </w:p>
    <w:p w14:paraId="008637A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BF7019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16CE0A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1E6D3718">
      <w:pPr>
        <w:widowControl/>
        <w:spacing w:line="360" w:lineRule="auto"/>
        <w:ind w:firstLine="480"/>
        <w:jc w:val="left"/>
        <w:rPr>
          <w:rFonts w:ascii="宋体" w:hAnsi="宋体" w:cs="宋体"/>
          <w:sz w:val="24"/>
        </w:rPr>
      </w:pPr>
    </w:p>
    <w:p w14:paraId="65C320F9">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52FAC78">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078801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07B4AB9">
      <w:pPr>
        <w:widowControl/>
        <w:spacing w:line="360" w:lineRule="auto"/>
        <w:ind w:left="150"/>
        <w:jc w:val="center"/>
        <w:rPr>
          <w:rFonts w:ascii="宋体" w:hAnsi="宋体" w:cs="宋体"/>
          <w:b/>
          <w:kern w:val="0"/>
          <w:sz w:val="32"/>
          <w:szCs w:val="32"/>
        </w:rPr>
      </w:pPr>
    </w:p>
    <w:p w14:paraId="5EB0CA3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090EDB0">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E3265BE">
      <w:pPr>
        <w:rPr>
          <w:rFonts w:ascii="宋体" w:hAnsi="宋体" w:cs="宋体"/>
        </w:rPr>
      </w:pPr>
    </w:p>
    <w:p w14:paraId="372C7A8E">
      <w:pPr>
        <w:widowControl/>
        <w:adjustRightInd/>
        <w:jc w:val="left"/>
        <w:rPr>
          <w:rFonts w:ascii="宋体" w:hAnsi="宋体" w:cs="宋体"/>
          <w:b/>
          <w:kern w:val="0"/>
          <w:sz w:val="32"/>
          <w:szCs w:val="32"/>
        </w:rPr>
      </w:pPr>
      <w:r>
        <w:rPr>
          <w:rFonts w:ascii="宋体" w:hAnsi="宋体" w:cs="宋体"/>
          <w:b/>
          <w:kern w:val="0"/>
          <w:sz w:val="32"/>
          <w:szCs w:val="32"/>
        </w:rPr>
        <w:br w:type="page"/>
      </w:r>
    </w:p>
    <w:p w14:paraId="7468FC78">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5547E65">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E074FEF">
      <w:pPr>
        <w:numPr>
          <w:ilvl w:val="0"/>
          <w:numId w:val="3"/>
        </w:numPr>
        <w:snapToGrid w:val="0"/>
        <w:spacing w:line="360" w:lineRule="auto"/>
        <w:ind w:left="479" w:leftChars="228"/>
        <w:rPr>
          <w:rFonts w:ascii="宋体" w:hAnsi="宋体" w:cs="宋体"/>
        </w:rPr>
      </w:pPr>
      <w:r>
        <w:rPr>
          <w:rFonts w:hint="eastAsia" w:ascii="宋体" w:hAnsi="宋体" w:cs="宋体"/>
          <w:sz w:val="24"/>
        </w:rPr>
        <w:t>投标函……………………………………………………………………</w:t>
      </w:r>
      <w:r>
        <w:rPr>
          <w:rFonts w:hint="eastAsia" w:ascii="宋体" w:hAnsi="宋体" w:cs="宋体"/>
        </w:rPr>
        <w:t>（页码）</w:t>
      </w:r>
    </w:p>
    <w:p w14:paraId="701E6329">
      <w:pPr>
        <w:snapToGrid w:val="0"/>
        <w:spacing w:line="360" w:lineRule="auto"/>
        <w:ind w:firstLine="480" w:firstLineChars="200"/>
        <w:rPr>
          <w:rFonts w:ascii="宋体" w:hAnsi="宋体" w:cs="宋体"/>
        </w:rPr>
      </w:pPr>
      <w:r>
        <w:rPr>
          <w:rFonts w:hint="eastAsia" w:ascii="宋体" w:hAnsi="宋体" w:cs="宋体"/>
          <w:sz w:val="24"/>
        </w:rPr>
        <w:t>（2）授权委托书或法定代表人（单位负责人、自然人本人）身份证明………</w:t>
      </w:r>
      <w:r>
        <w:rPr>
          <w:rFonts w:hint="eastAsia" w:ascii="宋体" w:hAnsi="宋体" w:cs="宋体"/>
        </w:rPr>
        <w:t>（页码）</w:t>
      </w:r>
    </w:p>
    <w:p w14:paraId="17A0A0A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8D682AB">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5C41C7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40EADC5">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4C510F3">
      <w:pPr>
        <w:snapToGrid w:val="0"/>
        <w:spacing w:line="360" w:lineRule="auto"/>
        <w:jc w:val="center"/>
        <w:rPr>
          <w:rFonts w:ascii="宋体" w:hAnsi="宋体" w:cs="宋体"/>
          <w:b/>
          <w:kern w:val="0"/>
          <w:sz w:val="32"/>
          <w:szCs w:val="32"/>
          <w:lang w:val="zh-CN"/>
        </w:rPr>
      </w:pPr>
    </w:p>
    <w:p w14:paraId="1CBD62C6">
      <w:pPr>
        <w:snapToGrid w:val="0"/>
        <w:spacing w:line="360" w:lineRule="auto"/>
        <w:jc w:val="center"/>
        <w:rPr>
          <w:rFonts w:ascii="宋体" w:hAnsi="宋体" w:cs="宋体"/>
          <w:b/>
          <w:kern w:val="0"/>
          <w:sz w:val="32"/>
          <w:szCs w:val="32"/>
          <w:lang w:val="zh-CN"/>
        </w:rPr>
      </w:pPr>
    </w:p>
    <w:p w14:paraId="23037316">
      <w:pPr>
        <w:snapToGrid w:val="0"/>
        <w:spacing w:line="360" w:lineRule="auto"/>
        <w:jc w:val="center"/>
        <w:rPr>
          <w:rFonts w:ascii="宋体" w:hAnsi="宋体" w:cs="宋体"/>
          <w:b/>
          <w:kern w:val="0"/>
          <w:sz w:val="32"/>
          <w:szCs w:val="32"/>
          <w:lang w:val="zh-CN"/>
        </w:rPr>
      </w:pPr>
    </w:p>
    <w:p w14:paraId="19BD29D8">
      <w:pPr>
        <w:snapToGrid w:val="0"/>
        <w:spacing w:line="360" w:lineRule="auto"/>
        <w:jc w:val="center"/>
        <w:rPr>
          <w:rFonts w:ascii="宋体" w:hAnsi="宋体" w:cs="宋体"/>
          <w:b/>
          <w:kern w:val="0"/>
          <w:sz w:val="32"/>
          <w:szCs w:val="32"/>
          <w:lang w:val="zh-CN"/>
        </w:rPr>
      </w:pPr>
    </w:p>
    <w:p w14:paraId="6C535B60">
      <w:pPr>
        <w:snapToGrid w:val="0"/>
        <w:spacing w:line="360" w:lineRule="auto"/>
        <w:jc w:val="center"/>
        <w:rPr>
          <w:rFonts w:ascii="宋体" w:hAnsi="宋体" w:cs="宋体"/>
          <w:b/>
          <w:kern w:val="0"/>
          <w:sz w:val="32"/>
          <w:szCs w:val="32"/>
          <w:lang w:val="zh-CN"/>
        </w:rPr>
      </w:pPr>
    </w:p>
    <w:p w14:paraId="1B44FB54">
      <w:pPr>
        <w:snapToGrid w:val="0"/>
        <w:spacing w:line="360" w:lineRule="auto"/>
        <w:jc w:val="center"/>
        <w:outlineLvl w:val="0"/>
        <w:rPr>
          <w:rFonts w:ascii="宋体" w:hAnsi="宋体" w:cs="宋体"/>
          <w:b/>
          <w:kern w:val="0"/>
          <w:sz w:val="32"/>
          <w:szCs w:val="32"/>
        </w:rPr>
      </w:pPr>
    </w:p>
    <w:p w14:paraId="1A56DCB0">
      <w:pPr>
        <w:snapToGrid w:val="0"/>
        <w:spacing w:line="360" w:lineRule="auto"/>
        <w:jc w:val="center"/>
        <w:outlineLvl w:val="0"/>
        <w:rPr>
          <w:rFonts w:ascii="宋体" w:hAnsi="宋体" w:cs="宋体"/>
          <w:b/>
          <w:kern w:val="0"/>
          <w:sz w:val="32"/>
          <w:szCs w:val="32"/>
        </w:rPr>
      </w:pPr>
    </w:p>
    <w:p w14:paraId="59365781">
      <w:pPr>
        <w:rPr>
          <w:rFonts w:ascii="宋体" w:hAnsi="宋体" w:cs="宋体"/>
        </w:rPr>
      </w:pPr>
    </w:p>
    <w:p w14:paraId="269AB52D">
      <w:pPr>
        <w:snapToGrid w:val="0"/>
        <w:spacing w:line="360" w:lineRule="auto"/>
        <w:jc w:val="center"/>
        <w:outlineLvl w:val="0"/>
        <w:rPr>
          <w:rFonts w:ascii="宋体" w:hAnsi="宋体" w:cs="宋体"/>
          <w:b/>
          <w:kern w:val="0"/>
          <w:sz w:val="32"/>
          <w:szCs w:val="32"/>
        </w:rPr>
      </w:pPr>
    </w:p>
    <w:p w14:paraId="50E13462">
      <w:pPr>
        <w:snapToGrid w:val="0"/>
        <w:spacing w:line="360" w:lineRule="auto"/>
        <w:jc w:val="center"/>
        <w:outlineLvl w:val="0"/>
        <w:rPr>
          <w:rFonts w:ascii="宋体" w:hAnsi="宋体" w:cs="宋体"/>
          <w:b/>
          <w:kern w:val="0"/>
          <w:sz w:val="32"/>
          <w:szCs w:val="32"/>
        </w:rPr>
      </w:pPr>
    </w:p>
    <w:p w14:paraId="41AB5D91">
      <w:pPr>
        <w:pStyle w:val="3"/>
        <w:rPr>
          <w:lang w:val="en-US"/>
        </w:rPr>
      </w:pPr>
    </w:p>
    <w:p w14:paraId="6B90AF68"/>
    <w:p w14:paraId="77552F0B">
      <w:pPr>
        <w:snapToGrid w:val="0"/>
        <w:spacing w:line="360" w:lineRule="auto"/>
        <w:ind w:firstLine="3855" w:firstLineChars="1200"/>
        <w:outlineLvl w:val="0"/>
        <w:rPr>
          <w:rFonts w:ascii="宋体" w:hAnsi="宋体" w:cs="宋体"/>
          <w:b/>
          <w:kern w:val="0"/>
          <w:sz w:val="32"/>
          <w:szCs w:val="32"/>
        </w:rPr>
      </w:pPr>
    </w:p>
    <w:p w14:paraId="718C01D6">
      <w:pPr>
        <w:snapToGrid w:val="0"/>
        <w:spacing w:line="360" w:lineRule="auto"/>
        <w:ind w:firstLine="3855" w:firstLineChars="1200"/>
        <w:outlineLvl w:val="0"/>
        <w:rPr>
          <w:rFonts w:ascii="宋体" w:hAnsi="宋体" w:cs="宋体"/>
          <w:b/>
          <w:kern w:val="0"/>
          <w:sz w:val="32"/>
          <w:szCs w:val="32"/>
        </w:rPr>
      </w:pPr>
    </w:p>
    <w:p w14:paraId="4C86DB32">
      <w:pPr>
        <w:snapToGrid w:val="0"/>
        <w:spacing w:line="360" w:lineRule="auto"/>
        <w:ind w:firstLine="3855" w:firstLineChars="1200"/>
        <w:outlineLvl w:val="0"/>
        <w:rPr>
          <w:rFonts w:ascii="宋体" w:hAnsi="宋体" w:cs="宋体"/>
          <w:b/>
          <w:kern w:val="0"/>
          <w:sz w:val="32"/>
          <w:szCs w:val="32"/>
        </w:rPr>
      </w:pPr>
    </w:p>
    <w:p w14:paraId="43248AE4">
      <w:pPr>
        <w:widowControl/>
        <w:adjustRightInd/>
        <w:jc w:val="left"/>
        <w:rPr>
          <w:rFonts w:ascii="宋体" w:hAnsi="宋体" w:cs="宋体"/>
          <w:b/>
          <w:kern w:val="0"/>
          <w:sz w:val="32"/>
          <w:szCs w:val="32"/>
        </w:rPr>
      </w:pPr>
      <w:r>
        <w:rPr>
          <w:rFonts w:ascii="宋体" w:hAnsi="宋体" w:cs="宋体"/>
          <w:b/>
          <w:kern w:val="0"/>
          <w:sz w:val="32"/>
          <w:szCs w:val="32"/>
        </w:rPr>
        <w:br w:type="page"/>
      </w:r>
    </w:p>
    <w:p w14:paraId="40174C2A">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D259CB0">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3D9486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JSS2023D025Q</w:t>
      </w:r>
      <w:r>
        <w:rPr>
          <w:rFonts w:hint="eastAsia" w:ascii="宋体" w:hAnsi="宋体" w:cs="宋体"/>
          <w:sz w:val="24"/>
        </w:rPr>
        <w:t>】招标的有关活动，并对此项目进行投标。为此：</w:t>
      </w:r>
    </w:p>
    <w:p w14:paraId="3AE73C69">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FCDAFCB">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7303013">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B60A165">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63E5897">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08B86720">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3A34EF0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64C545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E2F39F7">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A17C2D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D7F5CC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244D0A8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867687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487D0E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4ED9EA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8C75B13">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3F4FBEE">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9F935C9">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26A1F9E">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73CCB352">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77C4104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C7B1CB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B6BF87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EC2C2F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66090D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84A7542">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5DACC3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ECC4265">
      <w:pPr>
        <w:spacing w:line="360" w:lineRule="auto"/>
        <w:jc w:val="center"/>
        <w:rPr>
          <w:rFonts w:ascii="宋体" w:hAnsi="宋体" w:cs="宋体"/>
          <w:sz w:val="24"/>
        </w:rPr>
      </w:pPr>
      <w:r>
        <w:rPr>
          <w:rFonts w:hint="eastAsia" w:ascii="宋体" w:hAnsi="宋体" w:cs="宋体"/>
          <w:sz w:val="24"/>
        </w:rPr>
        <w:t xml:space="preserve">     日期：  年   月   日</w:t>
      </w:r>
    </w:p>
    <w:p w14:paraId="1BD5C908">
      <w:pPr>
        <w:snapToGrid w:val="0"/>
        <w:spacing w:line="360" w:lineRule="auto"/>
        <w:ind w:left="420" w:leftChars="200" w:firstLine="4200" w:firstLineChars="1750"/>
        <w:rPr>
          <w:rFonts w:ascii="宋体" w:hAnsi="宋体" w:cs="宋体"/>
          <w:kern w:val="0"/>
          <w:sz w:val="24"/>
          <w:u w:val="single"/>
        </w:rPr>
      </w:pPr>
    </w:p>
    <w:p w14:paraId="5A357961">
      <w:pPr>
        <w:spacing w:line="360" w:lineRule="auto"/>
        <w:ind w:right="420"/>
        <w:rPr>
          <w:rFonts w:ascii="宋体" w:hAnsi="宋体" w:cs="宋体"/>
          <w:sz w:val="24"/>
        </w:rPr>
      </w:pPr>
      <w:r>
        <w:rPr>
          <w:rFonts w:hint="eastAsia" w:ascii="宋体" w:hAnsi="宋体" w:cs="宋体"/>
          <w:sz w:val="24"/>
        </w:rPr>
        <w:t>注：按本格式和要求提供。</w:t>
      </w:r>
    </w:p>
    <w:p w14:paraId="045A5EEC">
      <w:pPr>
        <w:snapToGrid w:val="0"/>
        <w:spacing w:line="360" w:lineRule="auto"/>
        <w:jc w:val="center"/>
        <w:rPr>
          <w:rFonts w:ascii="宋体" w:hAnsi="宋体" w:cs="宋体"/>
          <w:b/>
          <w:kern w:val="0"/>
          <w:sz w:val="32"/>
          <w:szCs w:val="32"/>
        </w:rPr>
      </w:pPr>
    </w:p>
    <w:p w14:paraId="15EA879F">
      <w:pPr>
        <w:snapToGrid w:val="0"/>
        <w:spacing w:line="360" w:lineRule="auto"/>
        <w:rPr>
          <w:rFonts w:ascii="宋体" w:hAnsi="宋体" w:cs="宋体"/>
          <w:sz w:val="24"/>
        </w:rPr>
      </w:pPr>
    </w:p>
    <w:p w14:paraId="775DB8D5">
      <w:pPr>
        <w:jc w:val="center"/>
        <w:rPr>
          <w:rFonts w:ascii="宋体" w:hAnsi="宋体" w:cs="宋体"/>
          <w:b/>
          <w:kern w:val="0"/>
          <w:sz w:val="32"/>
          <w:szCs w:val="32"/>
        </w:rPr>
      </w:pPr>
    </w:p>
    <w:p w14:paraId="551542A2">
      <w:pPr>
        <w:jc w:val="center"/>
        <w:rPr>
          <w:rFonts w:ascii="宋体" w:hAnsi="宋体" w:cs="宋体"/>
          <w:b/>
          <w:kern w:val="0"/>
          <w:sz w:val="32"/>
          <w:szCs w:val="32"/>
        </w:rPr>
      </w:pPr>
    </w:p>
    <w:p w14:paraId="69C231F7">
      <w:pPr>
        <w:jc w:val="center"/>
        <w:rPr>
          <w:rFonts w:ascii="宋体" w:hAnsi="宋体" w:cs="宋体"/>
          <w:b/>
          <w:kern w:val="0"/>
          <w:sz w:val="32"/>
          <w:szCs w:val="32"/>
        </w:rPr>
      </w:pPr>
    </w:p>
    <w:p w14:paraId="14586BCF">
      <w:pPr>
        <w:jc w:val="center"/>
        <w:rPr>
          <w:rFonts w:ascii="宋体" w:hAnsi="宋体" w:cs="宋体"/>
          <w:b/>
          <w:kern w:val="0"/>
          <w:sz w:val="32"/>
          <w:szCs w:val="32"/>
        </w:rPr>
      </w:pPr>
    </w:p>
    <w:p w14:paraId="3066B857">
      <w:pPr>
        <w:jc w:val="center"/>
        <w:rPr>
          <w:rFonts w:ascii="宋体" w:hAnsi="宋体" w:cs="宋体"/>
          <w:b/>
          <w:kern w:val="0"/>
          <w:sz w:val="32"/>
          <w:szCs w:val="32"/>
        </w:rPr>
      </w:pPr>
    </w:p>
    <w:p w14:paraId="08C05231">
      <w:pPr>
        <w:jc w:val="center"/>
        <w:rPr>
          <w:rFonts w:ascii="宋体" w:hAnsi="宋体" w:cs="宋体"/>
          <w:b/>
          <w:kern w:val="0"/>
          <w:sz w:val="32"/>
          <w:szCs w:val="32"/>
        </w:rPr>
      </w:pPr>
    </w:p>
    <w:p w14:paraId="7FD721C7">
      <w:pPr>
        <w:jc w:val="center"/>
        <w:rPr>
          <w:rFonts w:ascii="宋体" w:hAnsi="宋体" w:cs="宋体"/>
          <w:b/>
          <w:kern w:val="0"/>
          <w:sz w:val="32"/>
          <w:szCs w:val="32"/>
        </w:rPr>
      </w:pPr>
    </w:p>
    <w:p w14:paraId="140E01D8">
      <w:pPr>
        <w:jc w:val="center"/>
        <w:rPr>
          <w:rFonts w:ascii="宋体" w:hAnsi="宋体" w:cs="宋体"/>
          <w:b/>
          <w:kern w:val="0"/>
          <w:sz w:val="32"/>
          <w:szCs w:val="32"/>
        </w:rPr>
      </w:pPr>
    </w:p>
    <w:p w14:paraId="1403F6E8">
      <w:pPr>
        <w:jc w:val="center"/>
        <w:rPr>
          <w:rFonts w:ascii="宋体" w:hAnsi="宋体" w:cs="宋体"/>
          <w:b/>
          <w:kern w:val="0"/>
          <w:sz w:val="32"/>
          <w:szCs w:val="32"/>
        </w:rPr>
      </w:pPr>
    </w:p>
    <w:p w14:paraId="57D3F5B1">
      <w:pPr>
        <w:jc w:val="center"/>
        <w:rPr>
          <w:rFonts w:ascii="宋体" w:hAnsi="宋体" w:cs="宋体"/>
          <w:b/>
          <w:kern w:val="0"/>
          <w:sz w:val="32"/>
          <w:szCs w:val="32"/>
        </w:rPr>
      </w:pPr>
    </w:p>
    <w:p w14:paraId="3C2927B1">
      <w:pPr>
        <w:jc w:val="center"/>
        <w:rPr>
          <w:rFonts w:ascii="宋体" w:hAnsi="宋体" w:cs="宋体"/>
          <w:b/>
          <w:kern w:val="0"/>
          <w:sz w:val="32"/>
          <w:szCs w:val="32"/>
        </w:rPr>
      </w:pPr>
    </w:p>
    <w:p w14:paraId="0A2483A6">
      <w:pPr>
        <w:jc w:val="center"/>
        <w:rPr>
          <w:rFonts w:ascii="宋体" w:hAnsi="宋体" w:cs="宋体"/>
          <w:b/>
          <w:kern w:val="0"/>
          <w:sz w:val="32"/>
          <w:szCs w:val="32"/>
        </w:rPr>
      </w:pPr>
    </w:p>
    <w:p w14:paraId="616CD3EF">
      <w:pPr>
        <w:jc w:val="center"/>
        <w:rPr>
          <w:rFonts w:ascii="宋体" w:hAnsi="宋体" w:cs="宋体"/>
          <w:b/>
          <w:kern w:val="0"/>
          <w:sz w:val="32"/>
          <w:szCs w:val="32"/>
        </w:rPr>
      </w:pPr>
    </w:p>
    <w:p w14:paraId="31E07E32">
      <w:pPr>
        <w:jc w:val="center"/>
        <w:rPr>
          <w:rFonts w:ascii="宋体" w:hAnsi="宋体" w:cs="宋体"/>
          <w:b/>
          <w:kern w:val="0"/>
          <w:sz w:val="32"/>
          <w:szCs w:val="32"/>
        </w:rPr>
      </w:pPr>
    </w:p>
    <w:p w14:paraId="6723A732">
      <w:pPr>
        <w:jc w:val="center"/>
        <w:rPr>
          <w:rFonts w:ascii="宋体" w:hAnsi="宋体" w:cs="宋体"/>
          <w:b/>
          <w:kern w:val="0"/>
          <w:sz w:val="32"/>
          <w:szCs w:val="32"/>
        </w:rPr>
      </w:pPr>
    </w:p>
    <w:p w14:paraId="223F71B2">
      <w:pPr>
        <w:jc w:val="center"/>
        <w:rPr>
          <w:rFonts w:ascii="宋体" w:hAnsi="宋体" w:cs="宋体"/>
          <w:b/>
          <w:kern w:val="0"/>
          <w:sz w:val="32"/>
          <w:szCs w:val="32"/>
        </w:rPr>
      </w:pPr>
    </w:p>
    <w:p w14:paraId="0F3EF7F1">
      <w:pPr>
        <w:jc w:val="center"/>
        <w:rPr>
          <w:rFonts w:ascii="宋体" w:hAnsi="宋体" w:cs="宋体"/>
          <w:b/>
          <w:kern w:val="0"/>
          <w:sz w:val="32"/>
          <w:szCs w:val="32"/>
        </w:rPr>
      </w:pPr>
    </w:p>
    <w:p w14:paraId="2C4AC227">
      <w:pPr>
        <w:jc w:val="center"/>
        <w:rPr>
          <w:rFonts w:ascii="宋体" w:hAnsi="宋体" w:cs="宋体"/>
          <w:b/>
          <w:kern w:val="0"/>
          <w:sz w:val="32"/>
          <w:szCs w:val="32"/>
        </w:rPr>
      </w:pPr>
    </w:p>
    <w:p w14:paraId="484239C1">
      <w:pPr>
        <w:jc w:val="center"/>
        <w:rPr>
          <w:rFonts w:ascii="宋体" w:hAnsi="宋体" w:cs="宋体"/>
          <w:b/>
          <w:kern w:val="0"/>
          <w:sz w:val="32"/>
          <w:szCs w:val="32"/>
        </w:rPr>
      </w:pPr>
    </w:p>
    <w:p w14:paraId="0A95467C">
      <w:pPr>
        <w:jc w:val="center"/>
        <w:rPr>
          <w:rFonts w:ascii="宋体" w:hAnsi="宋体" w:cs="宋体"/>
          <w:b/>
          <w:kern w:val="0"/>
          <w:sz w:val="32"/>
          <w:szCs w:val="32"/>
        </w:rPr>
      </w:pPr>
    </w:p>
    <w:p w14:paraId="6AF20AF1">
      <w:pPr>
        <w:jc w:val="center"/>
        <w:rPr>
          <w:rFonts w:ascii="宋体" w:hAnsi="宋体" w:cs="宋体"/>
          <w:b/>
          <w:kern w:val="0"/>
          <w:sz w:val="32"/>
          <w:szCs w:val="32"/>
        </w:rPr>
      </w:pPr>
    </w:p>
    <w:p w14:paraId="6AB68B00">
      <w:pPr>
        <w:jc w:val="center"/>
        <w:rPr>
          <w:rFonts w:ascii="宋体" w:hAnsi="宋体" w:cs="宋体"/>
          <w:b/>
          <w:kern w:val="0"/>
          <w:sz w:val="32"/>
          <w:szCs w:val="32"/>
        </w:rPr>
      </w:pPr>
    </w:p>
    <w:p w14:paraId="0ADA2CC4">
      <w:pPr>
        <w:jc w:val="center"/>
        <w:rPr>
          <w:rFonts w:ascii="宋体" w:hAnsi="宋体" w:cs="宋体"/>
          <w:b/>
          <w:kern w:val="0"/>
          <w:sz w:val="32"/>
          <w:szCs w:val="32"/>
        </w:rPr>
      </w:pPr>
    </w:p>
    <w:p w14:paraId="01C2F8C8">
      <w:pPr>
        <w:widowControl/>
        <w:adjustRightInd/>
        <w:jc w:val="left"/>
        <w:rPr>
          <w:rFonts w:ascii="宋体" w:hAnsi="宋体" w:cs="宋体"/>
          <w:b/>
          <w:kern w:val="0"/>
          <w:sz w:val="32"/>
          <w:szCs w:val="32"/>
        </w:rPr>
      </w:pPr>
      <w:r>
        <w:rPr>
          <w:rFonts w:ascii="宋体" w:hAnsi="宋体" w:cs="宋体"/>
          <w:b/>
          <w:kern w:val="0"/>
          <w:sz w:val="32"/>
          <w:szCs w:val="32"/>
        </w:rPr>
        <w:br w:type="page"/>
      </w:r>
    </w:p>
    <w:p w14:paraId="6AFF7B1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356BF4D">
      <w:pPr>
        <w:snapToGrid w:val="0"/>
        <w:spacing w:line="360" w:lineRule="auto"/>
        <w:rPr>
          <w:rFonts w:ascii="宋体" w:hAnsi="宋体" w:cs="宋体"/>
          <w:sz w:val="24"/>
        </w:rPr>
      </w:pPr>
      <w:r>
        <w:rPr>
          <w:rFonts w:hint="eastAsia" w:ascii="宋体" w:hAnsi="宋体" w:cs="宋体"/>
          <w:sz w:val="24"/>
        </w:rPr>
        <w:t xml:space="preserve">                                </w:t>
      </w:r>
    </w:p>
    <w:p w14:paraId="7B2D3FFB">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CCA617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2CE683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JSS2023D025Q</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44193BA">
      <w:pPr>
        <w:spacing w:line="360" w:lineRule="auto"/>
        <w:ind w:firstLine="552"/>
        <w:contextualSpacing/>
        <w:rPr>
          <w:rFonts w:ascii="宋体" w:hAnsi="宋体" w:cs="宋体"/>
          <w:sz w:val="24"/>
        </w:rPr>
      </w:pPr>
      <w:r>
        <w:rPr>
          <w:rFonts w:hint="eastAsia" w:ascii="宋体" w:hAnsi="宋体" w:cs="宋体"/>
          <w:kern w:val="0"/>
          <w:sz w:val="24"/>
        </w:rPr>
        <w:t xml:space="preserve">    </w:t>
      </w:r>
      <w:r>
        <w:rPr>
          <w:rFonts w:hint="eastAsia" w:ascii="宋体" w:hAnsi="宋体" w:cs="宋体"/>
          <w:sz w:val="24"/>
        </w:rPr>
        <w:t>特此告知。</w:t>
      </w:r>
    </w:p>
    <w:p w14:paraId="5CECFF29">
      <w:pPr>
        <w:spacing w:line="360" w:lineRule="auto"/>
        <w:ind w:firstLine="480" w:firstLineChars="200"/>
        <w:contextualSpacing/>
        <w:rPr>
          <w:rFonts w:ascii="宋体" w:hAnsi="宋体" w:cs="宋体"/>
          <w:sz w:val="24"/>
        </w:rPr>
      </w:pPr>
      <w:r>
        <w:rPr>
          <w:rFonts w:hint="eastAsia" w:ascii="宋体" w:hAnsi="宋体" w:cs="宋体"/>
          <w:sz w:val="24"/>
        </w:rPr>
        <w:t>授权代表及法定代表人身份证件扫描件：</w:t>
      </w:r>
    </w:p>
    <w:tbl>
      <w:tblPr>
        <w:tblStyle w:val="6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14:paraId="5F52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0" w:hRule="atLeast"/>
          <w:jc w:val="center"/>
        </w:trPr>
        <w:tc>
          <w:tcPr>
            <w:tcW w:w="9100" w:type="dxa"/>
          </w:tcPr>
          <w:p w14:paraId="542D044F">
            <w:pPr>
              <w:spacing w:line="360" w:lineRule="auto"/>
              <w:ind w:firstLine="480" w:firstLineChars="200"/>
              <w:contextualSpacing/>
              <w:rPr>
                <w:rFonts w:ascii="宋体" w:hAnsi="宋体" w:cs="宋体"/>
                <w:sz w:val="24"/>
              </w:rPr>
            </w:pPr>
            <w:r>
              <w:rPr>
                <w:rFonts w:hint="eastAsia" w:ascii="宋体" w:hAnsi="宋体" w:cs="宋体"/>
                <w:sz w:val="24"/>
              </w:rPr>
              <w:t>正面：                                 反面：</w:t>
            </w:r>
          </w:p>
          <w:p w14:paraId="3C1747CA">
            <w:pPr>
              <w:spacing w:line="360" w:lineRule="auto"/>
              <w:ind w:firstLine="480" w:firstLineChars="200"/>
              <w:contextualSpacing/>
              <w:rPr>
                <w:rFonts w:ascii="宋体" w:hAnsi="宋体" w:cs="宋体"/>
                <w:sz w:val="24"/>
              </w:rPr>
            </w:pPr>
          </w:p>
        </w:tc>
      </w:tr>
    </w:tbl>
    <w:p w14:paraId="02441C77">
      <w:pPr>
        <w:spacing w:line="360" w:lineRule="auto"/>
        <w:ind w:firstLine="480" w:firstLineChars="200"/>
        <w:contextualSpacing/>
        <w:rPr>
          <w:rFonts w:ascii="宋体" w:hAnsi="宋体" w:cs="宋体"/>
          <w:sz w:val="24"/>
          <w:lang w:val="zh-CN"/>
        </w:rPr>
      </w:pPr>
      <w:r>
        <w:rPr>
          <w:rFonts w:hint="eastAsia" w:ascii="宋体" w:hAnsi="宋体" w:cs="宋体"/>
          <w:sz w:val="24"/>
          <w:lang w:val="zh-CN"/>
        </w:rPr>
        <w:t xml:space="preserve">                 </w:t>
      </w:r>
    </w:p>
    <w:p w14:paraId="5EC921AC">
      <w:pPr>
        <w:spacing w:line="360" w:lineRule="auto"/>
        <w:ind w:firstLine="480" w:firstLineChars="200"/>
        <w:contextualSpacing/>
        <w:jc w:val="right"/>
        <w:rPr>
          <w:rFonts w:ascii="宋体" w:hAnsi="宋体" w:cs="宋体"/>
          <w:sz w:val="24"/>
          <w:lang w:val="zh-CN"/>
        </w:rPr>
      </w:pPr>
      <w:r>
        <w:rPr>
          <w:rFonts w:hint="eastAsia" w:ascii="宋体" w:hAnsi="宋体" w:cs="宋体"/>
          <w:sz w:val="24"/>
          <w:lang w:val="zh-CN"/>
        </w:rPr>
        <w:t xml:space="preserve">                </w:t>
      </w:r>
    </w:p>
    <w:p w14:paraId="1AAAB673">
      <w:pPr>
        <w:spacing w:line="360" w:lineRule="auto"/>
        <w:contextualSpacing/>
        <w:rPr>
          <w:rFonts w:ascii="宋体" w:hAnsi="宋体" w:cs="宋体"/>
          <w:sz w:val="24"/>
        </w:rPr>
      </w:pPr>
    </w:p>
    <w:p w14:paraId="0B241EDD">
      <w:pPr>
        <w:spacing w:line="360" w:lineRule="auto"/>
        <w:contextualSpacing/>
        <w:rPr>
          <w:rFonts w:ascii="宋体" w:hAnsi="宋体" w:cs="宋体"/>
          <w:sz w:val="24"/>
        </w:rPr>
      </w:pPr>
      <w:r>
        <w:rPr>
          <w:rFonts w:hint="eastAsia" w:ascii="宋体" w:hAnsi="宋体" w:cs="宋体"/>
          <w:sz w:val="24"/>
        </w:rPr>
        <w:t xml:space="preserve">                                     投标（响应）人名称(电子签名)：</w:t>
      </w:r>
    </w:p>
    <w:p w14:paraId="0A9CD9D9">
      <w:pPr>
        <w:spacing w:line="360" w:lineRule="auto"/>
        <w:contextualSpacing/>
        <w:rPr>
          <w:rFonts w:ascii="宋体" w:hAnsi="宋体" w:cs="宋体"/>
          <w:sz w:val="24"/>
        </w:rPr>
      </w:pPr>
      <w:r>
        <w:rPr>
          <w:rFonts w:hint="eastAsia" w:ascii="宋体" w:hAnsi="宋体" w:cs="宋体"/>
          <w:sz w:val="24"/>
        </w:rPr>
        <w:t xml:space="preserve">                                     日期：  年  月   日</w:t>
      </w:r>
    </w:p>
    <w:p w14:paraId="5D1617E1">
      <w:pPr>
        <w:snapToGrid w:val="0"/>
        <w:spacing w:line="360" w:lineRule="auto"/>
        <w:rPr>
          <w:rFonts w:ascii="宋体" w:hAnsi="宋体" w:cs="宋体"/>
          <w:kern w:val="0"/>
          <w:sz w:val="24"/>
          <w:lang w:val="zh-CN"/>
        </w:rPr>
      </w:pPr>
    </w:p>
    <w:p w14:paraId="6B4445F7">
      <w:pPr>
        <w:snapToGrid w:val="0"/>
        <w:spacing w:line="360" w:lineRule="auto"/>
        <w:rPr>
          <w:rFonts w:ascii="宋体" w:hAnsi="宋体" w:cs="宋体"/>
          <w:sz w:val="24"/>
        </w:rPr>
      </w:pPr>
    </w:p>
    <w:p w14:paraId="391355FD">
      <w:pPr>
        <w:snapToGrid w:val="0"/>
        <w:spacing w:line="360" w:lineRule="auto"/>
        <w:rPr>
          <w:rFonts w:ascii="宋体" w:hAnsi="宋体" w:cs="宋体"/>
          <w:sz w:val="24"/>
        </w:rPr>
      </w:pPr>
    </w:p>
    <w:p w14:paraId="0F3E8326">
      <w:pPr>
        <w:snapToGrid w:val="0"/>
        <w:spacing w:line="360" w:lineRule="auto"/>
        <w:rPr>
          <w:rFonts w:ascii="宋体" w:hAnsi="宋体" w:cs="宋体"/>
          <w:sz w:val="24"/>
        </w:rPr>
      </w:pPr>
    </w:p>
    <w:p w14:paraId="0ABC13C7">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p>
    <w:p w14:paraId="2AB871C3">
      <w:pPr>
        <w:rPr>
          <w:rFonts w:ascii="宋体" w:hAnsi="宋体" w:cs="宋体"/>
          <w:b/>
          <w:kern w:val="0"/>
          <w:sz w:val="32"/>
          <w:szCs w:val="32"/>
          <w:lang w:val="zh-CN"/>
        </w:rPr>
      </w:pPr>
      <w:r>
        <w:rPr>
          <w:rFonts w:hint="eastAsia" w:ascii="宋体" w:hAnsi="宋体" w:cs="宋体"/>
          <w:b/>
          <w:kern w:val="0"/>
          <w:sz w:val="32"/>
          <w:szCs w:val="32"/>
          <w:lang w:val="zh-CN"/>
        </w:rPr>
        <w:br w:type="page"/>
      </w:r>
    </w:p>
    <w:p w14:paraId="1AAE3D14">
      <w:pPr>
        <w:jc w:val="center"/>
        <w:rPr>
          <w:rFonts w:ascii="宋体" w:hAnsi="宋体" w:cs="宋体"/>
          <w:b/>
          <w:kern w:val="0"/>
          <w:sz w:val="32"/>
          <w:szCs w:val="32"/>
        </w:rPr>
      </w:pP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B48307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6B5301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JSS2023D025Q</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9991DD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0221BA5">
      <w:pPr>
        <w:spacing w:line="360" w:lineRule="auto"/>
        <w:ind w:firstLine="552"/>
        <w:contextualSpacing/>
        <w:rPr>
          <w:rFonts w:ascii="宋体" w:hAnsi="宋体" w:cs="宋体"/>
          <w:sz w:val="24"/>
        </w:rPr>
      </w:pPr>
      <w:r>
        <w:rPr>
          <w:rFonts w:hint="eastAsia" w:ascii="宋体" w:hAnsi="宋体" w:cs="宋体"/>
          <w:kern w:val="0"/>
          <w:sz w:val="24"/>
        </w:rPr>
        <w:t xml:space="preserve">        </w:t>
      </w:r>
      <w:r>
        <w:rPr>
          <w:rFonts w:hint="eastAsia" w:ascii="宋体" w:hAnsi="宋体" w:cs="宋体"/>
          <w:sz w:val="24"/>
        </w:rPr>
        <w:t>特此告知。</w:t>
      </w:r>
    </w:p>
    <w:p w14:paraId="7648D67F">
      <w:pPr>
        <w:spacing w:line="360" w:lineRule="auto"/>
        <w:ind w:firstLine="480" w:firstLineChars="200"/>
        <w:contextualSpacing/>
        <w:rPr>
          <w:rFonts w:ascii="宋体" w:hAnsi="宋体" w:cs="宋体"/>
          <w:sz w:val="24"/>
        </w:rPr>
      </w:pPr>
      <w:r>
        <w:rPr>
          <w:rFonts w:hint="eastAsia" w:ascii="宋体" w:hAnsi="宋体" w:cs="宋体"/>
          <w:sz w:val="24"/>
        </w:rPr>
        <w:t>授权代表及法定代表人身份证件扫描件：</w:t>
      </w:r>
    </w:p>
    <w:tbl>
      <w:tblPr>
        <w:tblStyle w:val="6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14:paraId="480B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9100" w:type="dxa"/>
          </w:tcPr>
          <w:p w14:paraId="08790D57">
            <w:pPr>
              <w:spacing w:line="360" w:lineRule="auto"/>
              <w:ind w:firstLine="480" w:firstLineChars="200"/>
              <w:contextualSpacing/>
              <w:rPr>
                <w:rFonts w:ascii="宋体" w:hAnsi="宋体" w:cs="宋体"/>
                <w:sz w:val="24"/>
              </w:rPr>
            </w:pPr>
            <w:r>
              <w:rPr>
                <w:rFonts w:hint="eastAsia" w:ascii="宋体" w:hAnsi="宋体" w:cs="宋体"/>
                <w:sz w:val="24"/>
              </w:rPr>
              <w:t>正面：                                 反面：</w:t>
            </w:r>
          </w:p>
          <w:p w14:paraId="6CF6B69E">
            <w:pPr>
              <w:spacing w:line="360" w:lineRule="auto"/>
              <w:ind w:firstLine="480" w:firstLineChars="200"/>
              <w:contextualSpacing/>
              <w:rPr>
                <w:rFonts w:ascii="宋体" w:hAnsi="宋体" w:cs="宋体"/>
                <w:sz w:val="24"/>
              </w:rPr>
            </w:pPr>
          </w:p>
        </w:tc>
      </w:tr>
    </w:tbl>
    <w:p w14:paraId="6C4E6D07">
      <w:pPr>
        <w:snapToGrid w:val="0"/>
        <w:spacing w:line="360" w:lineRule="auto"/>
        <w:rPr>
          <w:rFonts w:ascii="宋体" w:hAnsi="宋体" w:cs="宋体"/>
          <w:kern w:val="0"/>
          <w:sz w:val="24"/>
        </w:rPr>
      </w:pPr>
    </w:p>
    <w:p w14:paraId="6C3F6630">
      <w:pPr>
        <w:jc w:val="center"/>
        <w:rPr>
          <w:rFonts w:ascii="宋体" w:hAnsi="宋体" w:cs="宋体"/>
          <w:b/>
          <w:kern w:val="0"/>
          <w:sz w:val="32"/>
          <w:szCs w:val="32"/>
        </w:rPr>
      </w:pPr>
    </w:p>
    <w:p w14:paraId="3869D9A7">
      <w:pPr>
        <w:jc w:val="center"/>
        <w:rPr>
          <w:rFonts w:ascii="宋体" w:hAnsi="宋体" w:cs="宋体"/>
          <w:b/>
          <w:kern w:val="0"/>
          <w:sz w:val="32"/>
          <w:szCs w:val="32"/>
        </w:rPr>
      </w:pPr>
    </w:p>
    <w:p w14:paraId="785467FD">
      <w:pPr>
        <w:jc w:val="center"/>
        <w:rPr>
          <w:rFonts w:ascii="宋体" w:hAnsi="宋体" w:cs="宋体"/>
          <w:b/>
          <w:kern w:val="0"/>
          <w:sz w:val="32"/>
          <w:szCs w:val="32"/>
        </w:rPr>
      </w:pPr>
    </w:p>
    <w:p w14:paraId="170A4DAA">
      <w:pPr>
        <w:rPr>
          <w:rFonts w:ascii="宋体" w:hAnsi="宋体" w:cs="宋体"/>
        </w:rPr>
      </w:pPr>
    </w:p>
    <w:p w14:paraId="4599F31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59086B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AD8827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736748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71DA843">
      <w:pPr>
        <w:rPr>
          <w:rFonts w:ascii="宋体" w:hAnsi="宋体" w:cs="宋体"/>
          <w:b/>
          <w:kern w:val="0"/>
          <w:sz w:val="32"/>
          <w:szCs w:val="32"/>
          <w:lang w:val="zh-CN"/>
        </w:rPr>
      </w:pPr>
      <w:r>
        <w:rPr>
          <w:rFonts w:hint="eastAsia" w:ascii="宋体" w:hAnsi="宋体" w:cs="宋体"/>
          <w:b/>
          <w:kern w:val="0"/>
          <w:sz w:val="32"/>
          <w:szCs w:val="32"/>
          <w:lang w:val="zh-CN"/>
        </w:rPr>
        <w:br w:type="page"/>
      </w:r>
    </w:p>
    <w:p w14:paraId="675852C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66E8791">
      <w:pPr>
        <w:pStyle w:val="154"/>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65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CAC9F8">
            <w:pPr>
              <w:pStyle w:val="154"/>
              <w:adjustRightInd w:val="0"/>
              <w:spacing w:line="360" w:lineRule="auto"/>
              <w:rPr>
                <w:rFonts w:hAnsi="宋体" w:cs="宋体"/>
                <w:bCs/>
                <w:sz w:val="24"/>
              </w:rPr>
            </w:pPr>
            <w:r>
              <w:rPr>
                <w:rFonts w:hint="eastAsia" w:hAnsi="宋体" w:cs="宋体"/>
                <w:bCs/>
                <w:sz w:val="24"/>
              </w:rPr>
              <w:t>正面：                                 反面：</w:t>
            </w:r>
          </w:p>
          <w:p w14:paraId="404C0784">
            <w:pPr>
              <w:pStyle w:val="154"/>
              <w:adjustRightInd w:val="0"/>
              <w:spacing w:line="360" w:lineRule="auto"/>
              <w:rPr>
                <w:rFonts w:hAnsi="宋体" w:cs="宋体"/>
                <w:bCs/>
                <w:sz w:val="24"/>
              </w:rPr>
            </w:pPr>
          </w:p>
        </w:tc>
      </w:tr>
    </w:tbl>
    <w:p w14:paraId="075EEEF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8F33F4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443C19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F66C3E0">
      <w:pPr>
        <w:jc w:val="center"/>
        <w:rPr>
          <w:rFonts w:ascii="宋体" w:hAnsi="宋体" w:cs="宋体"/>
          <w:b/>
          <w:kern w:val="0"/>
          <w:sz w:val="32"/>
          <w:szCs w:val="32"/>
        </w:rPr>
      </w:pPr>
    </w:p>
    <w:p w14:paraId="53449106">
      <w:pPr>
        <w:jc w:val="center"/>
        <w:rPr>
          <w:rFonts w:ascii="宋体" w:hAnsi="宋体" w:cs="宋体"/>
          <w:b/>
          <w:kern w:val="0"/>
          <w:sz w:val="32"/>
          <w:szCs w:val="32"/>
        </w:rPr>
      </w:pPr>
    </w:p>
    <w:p w14:paraId="6007021E">
      <w:pPr>
        <w:jc w:val="center"/>
        <w:rPr>
          <w:rFonts w:ascii="宋体" w:hAnsi="宋体" w:cs="宋体"/>
          <w:b/>
          <w:kern w:val="0"/>
          <w:sz w:val="32"/>
          <w:szCs w:val="32"/>
        </w:rPr>
      </w:pPr>
    </w:p>
    <w:p w14:paraId="1765DAAE">
      <w:pPr>
        <w:jc w:val="center"/>
        <w:rPr>
          <w:rFonts w:ascii="宋体" w:hAnsi="宋体" w:cs="宋体"/>
          <w:b/>
          <w:kern w:val="0"/>
          <w:sz w:val="32"/>
          <w:szCs w:val="32"/>
        </w:rPr>
      </w:pPr>
    </w:p>
    <w:p w14:paraId="52894F71">
      <w:pPr>
        <w:jc w:val="center"/>
        <w:rPr>
          <w:rFonts w:ascii="宋体" w:hAnsi="宋体" w:cs="宋体"/>
          <w:b/>
          <w:kern w:val="0"/>
          <w:sz w:val="32"/>
          <w:szCs w:val="32"/>
        </w:rPr>
      </w:pPr>
    </w:p>
    <w:p w14:paraId="3185307A">
      <w:pPr>
        <w:jc w:val="center"/>
        <w:rPr>
          <w:rFonts w:ascii="宋体" w:hAnsi="宋体" w:cs="宋体"/>
          <w:b/>
          <w:kern w:val="0"/>
          <w:sz w:val="32"/>
          <w:szCs w:val="32"/>
        </w:rPr>
      </w:pPr>
    </w:p>
    <w:p w14:paraId="5F4FDB1B">
      <w:pPr>
        <w:jc w:val="center"/>
        <w:rPr>
          <w:rFonts w:ascii="宋体" w:hAnsi="宋体" w:cs="宋体"/>
          <w:b/>
          <w:kern w:val="0"/>
          <w:sz w:val="32"/>
          <w:szCs w:val="32"/>
        </w:rPr>
      </w:pPr>
    </w:p>
    <w:p w14:paraId="0327C3E5">
      <w:pPr>
        <w:jc w:val="center"/>
        <w:rPr>
          <w:rFonts w:ascii="宋体" w:hAnsi="宋体" w:cs="宋体"/>
          <w:b/>
          <w:kern w:val="0"/>
          <w:sz w:val="32"/>
          <w:szCs w:val="32"/>
        </w:rPr>
      </w:pPr>
    </w:p>
    <w:p w14:paraId="4D7B2B7C">
      <w:pPr>
        <w:jc w:val="center"/>
        <w:rPr>
          <w:rFonts w:ascii="宋体" w:hAnsi="宋体" w:cs="宋体"/>
          <w:b/>
          <w:kern w:val="0"/>
          <w:sz w:val="32"/>
          <w:szCs w:val="32"/>
        </w:rPr>
      </w:pPr>
    </w:p>
    <w:p w14:paraId="78D1FC39">
      <w:pPr>
        <w:jc w:val="center"/>
        <w:rPr>
          <w:rFonts w:ascii="宋体" w:hAnsi="宋体" w:cs="宋体"/>
          <w:b/>
          <w:kern w:val="0"/>
          <w:sz w:val="32"/>
          <w:szCs w:val="32"/>
        </w:rPr>
      </w:pPr>
    </w:p>
    <w:p w14:paraId="21A2E46F">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4438B19">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44B8A285">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14:paraId="5BCCBEE3">
      <w:pPr>
        <w:snapToGrid w:val="0"/>
        <w:spacing w:line="360" w:lineRule="auto"/>
        <w:rPr>
          <w:rFonts w:ascii="宋体" w:hAnsi="宋体" w:cs="宋体"/>
          <w:kern w:val="0"/>
          <w:sz w:val="24"/>
        </w:rPr>
      </w:pPr>
    </w:p>
    <w:p w14:paraId="17115CCF">
      <w:pPr>
        <w:jc w:val="center"/>
        <w:rPr>
          <w:rFonts w:ascii="宋体" w:hAnsi="宋体" w:cs="宋体"/>
          <w:b/>
          <w:kern w:val="0"/>
          <w:sz w:val="32"/>
          <w:szCs w:val="32"/>
        </w:rPr>
      </w:pPr>
    </w:p>
    <w:p w14:paraId="5DDA0F0A">
      <w:pPr>
        <w:pStyle w:val="3"/>
        <w:rPr>
          <w:lang w:val="en-US"/>
        </w:rPr>
      </w:pPr>
    </w:p>
    <w:p w14:paraId="034E760C"/>
    <w:p w14:paraId="78655558">
      <w:pPr>
        <w:pStyle w:val="3"/>
        <w:rPr>
          <w:lang w:val="en-US"/>
        </w:rPr>
      </w:pPr>
    </w:p>
    <w:p w14:paraId="6DA21734">
      <w:pPr>
        <w:jc w:val="center"/>
        <w:rPr>
          <w:rFonts w:ascii="宋体" w:hAnsi="宋体" w:cs="宋体"/>
          <w:b/>
          <w:kern w:val="0"/>
          <w:sz w:val="32"/>
          <w:szCs w:val="32"/>
        </w:rPr>
      </w:pPr>
    </w:p>
    <w:p w14:paraId="14AED271">
      <w:pPr>
        <w:rPr>
          <w:rFonts w:ascii="宋体" w:hAnsi="宋体" w:cs="宋体"/>
          <w:b/>
          <w:kern w:val="0"/>
          <w:sz w:val="32"/>
          <w:szCs w:val="32"/>
        </w:rPr>
      </w:pPr>
      <w:r>
        <w:rPr>
          <w:rFonts w:hint="eastAsia" w:ascii="宋体" w:hAnsi="宋体" w:cs="宋体"/>
          <w:b/>
          <w:kern w:val="0"/>
          <w:sz w:val="32"/>
          <w:szCs w:val="32"/>
        </w:rPr>
        <w:br w:type="page"/>
      </w:r>
    </w:p>
    <w:p w14:paraId="59EFD5E6">
      <w:pPr>
        <w:jc w:val="center"/>
        <w:rPr>
          <w:rFonts w:ascii="宋体" w:hAnsi="宋体" w:cs="宋体"/>
          <w:b/>
          <w:kern w:val="0"/>
          <w:sz w:val="32"/>
          <w:szCs w:val="32"/>
        </w:rPr>
      </w:pPr>
      <w:r>
        <w:rPr>
          <w:rFonts w:hint="eastAsia" w:ascii="宋体" w:hAnsi="宋体" w:cs="宋体"/>
          <w:b/>
          <w:kern w:val="0"/>
          <w:sz w:val="32"/>
          <w:szCs w:val="32"/>
        </w:rPr>
        <w:t>四、符合性审查资料</w:t>
      </w:r>
    </w:p>
    <w:p w14:paraId="33D83E97">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459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6C9E665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7FF336E">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12EB6B1">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8FDE771">
            <w:pPr>
              <w:snapToGrid w:val="0"/>
              <w:spacing w:line="240" w:lineRule="atLeast"/>
              <w:jc w:val="center"/>
              <w:rPr>
                <w:rFonts w:ascii="宋体" w:hAnsi="宋体" w:cs="宋体"/>
                <w:b/>
                <w:sz w:val="24"/>
              </w:rPr>
            </w:pPr>
            <w:r>
              <w:rPr>
                <w:rFonts w:hint="eastAsia" w:ascii="宋体" w:hAnsi="宋体" w:cs="宋体"/>
                <w:b/>
                <w:sz w:val="24"/>
              </w:rPr>
              <w:t>投标文件中的</w:t>
            </w:r>
          </w:p>
          <w:p w14:paraId="2C56D6B6">
            <w:pPr>
              <w:snapToGrid w:val="0"/>
              <w:spacing w:line="240" w:lineRule="atLeast"/>
              <w:jc w:val="center"/>
              <w:rPr>
                <w:rFonts w:ascii="宋体" w:hAnsi="宋体" w:cs="宋体"/>
                <w:b/>
                <w:sz w:val="24"/>
              </w:rPr>
            </w:pPr>
            <w:r>
              <w:rPr>
                <w:rFonts w:hint="eastAsia" w:ascii="宋体" w:hAnsi="宋体" w:cs="宋体"/>
                <w:b/>
                <w:sz w:val="24"/>
              </w:rPr>
              <w:t>页码位置</w:t>
            </w:r>
          </w:p>
        </w:tc>
      </w:tr>
      <w:tr w14:paraId="0498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2740AB">
            <w:pPr>
              <w:jc w:val="center"/>
              <w:rPr>
                <w:rFonts w:ascii="宋体" w:hAnsi="宋体" w:cs="宋体"/>
                <w:sz w:val="24"/>
              </w:rPr>
            </w:pPr>
            <w:r>
              <w:rPr>
                <w:rFonts w:hint="eastAsia" w:ascii="宋体" w:hAnsi="宋体" w:cs="宋体"/>
                <w:sz w:val="24"/>
              </w:rPr>
              <w:t>1</w:t>
            </w:r>
          </w:p>
        </w:tc>
        <w:tc>
          <w:tcPr>
            <w:tcW w:w="4991" w:type="dxa"/>
          </w:tcPr>
          <w:p w14:paraId="3ABC9672">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01CD185">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44D759C5">
            <w:pPr>
              <w:jc w:val="center"/>
              <w:rPr>
                <w:rFonts w:ascii="宋体" w:hAnsi="宋体" w:cs="宋体"/>
                <w:sz w:val="24"/>
              </w:rPr>
            </w:pPr>
          </w:p>
          <w:p w14:paraId="50248C22">
            <w:pPr>
              <w:jc w:val="center"/>
              <w:rPr>
                <w:rFonts w:ascii="宋体" w:hAnsi="宋体" w:cs="宋体"/>
                <w:sz w:val="24"/>
              </w:rPr>
            </w:pPr>
            <w:r>
              <w:rPr>
                <w:rFonts w:hint="eastAsia" w:ascii="宋体" w:hAnsi="宋体" w:cs="宋体"/>
                <w:sz w:val="24"/>
              </w:rPr>
              <w:t>见投标文件</w:t>
            </w:r>
          </w:p>
          <w:p w14:paraId="68DA79E9">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749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66E5F4">
            <w:pPr>
              <w:jc w:val="center"/>
              <w:rPr>
                <w:rFonts w:ascii="宋体" w:hAnsi="宋体" w:cs="宋体"/>
                <w:sz w:val="24"/>
              </w:rPr>
            </w:pPr>
            <w:r>
              <w:rPr>
                <w:rFonts w:hint="eastAsia" w:ascii="宋体" w:hAnsi="宋体" w:cs="宋体"/>
                <w:sz w:val="24"/>
              </w:rPr>
              <w:t>2</w:t>
            </w:r>
          </w:p>
        </w:tc>
        <w:tc>
          <w:tcPr>
            <w:tcW w:w="4991" w:type="dxa"/>
          </w:tcPr>
          <w:p w14:paraId="6B70143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BBAE3E0">
            <w:pPr>
              <w:jc w:val="center"/>
              <w:rPr>
                <w:rFonts w:ascii="宋体" w:hAnsi="宋体" w:cs="宋体"/>
                <w:sz w:val="24"/>
              </w:rPr>
            </w:pPr>
            <w:r>
              <w:rPr>
                <w:rFonts w:hint="eastAsia" w:ascii="宋体" w:hAnsi="宋体" w:cs="宋体"/>
                <w:sz w:val="24"/>
              </w:rPr>
              <w:t>投标函</w:t>
            </w:r>
          </w:p>
        </w:tc>
        <w:tc>
          <w:tcPr>
            <w:tcW w:w="1418" w:type="dxa"/>
            <w:vAlign w:val="center"/>
          </w:tcPr>
          <w:p w14:paraId="1D6AE495">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54A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001CF1">
            <w:pPr>
              <w:jc w:val="center"/>
              <w:rPr>
                <w:rFonts w:ascii="宋体" w:hAnsi="宋体" w:cs="宋体"/>
                <w:sz w:val="24"/>
              </w:rPr>
            </w:pPr>
            <w:r>
              <w:rPr>
                <w:rFonts w:hint="eastAsia" w:ascii="宋体" w:hAnsi="宋体" w:cs="宋体"/>
                <w:sz w:val="24"/>
              </w:rPr>
              <w:t>3</w:t>
            </w:r>
          </w:p>
        </w:tc>
        <w:tc>
          <w:tcPr>
            <w:tcW w:w="4991" w:type="dxa"/>
          </w:tcPr>
          <w:p w14:paraId="07C65768">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11F315A">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628D62F6">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F5C2885">
      <w:pPr>
        <w:spacing w:line="360" w:lineRule="auto"/>
        <w:ind w:right="420"/>
        <w:rPr>
          <w:rFonts w:ascii="宋体" w:hAnsi="宋体" w:cs="宋体"/>
          <w:sz w:val="24"/>
        </w:rPr>
      </w:pPr>
      <w:r>
        <w:rPr>
          <w:rFonts w:hint="eastAsia" w:ascii="宋体" w:hAnsi="宋体" w:cs="宋体"/>
          <w:sz w:val="24"/>
        </w:rPr>
        <w:t>注：按本格式和要求提供。</w:t>
      </w:r>
    </w:p>
    <w:p w14:paraId="3553694A">
      <w:pPr>
        <w:jc w:val="center"/>
        <w:rPr>
          <w:rFonts w:ascii="宋体" w:hAnsi="宋体" w:cs="宋体"/>
          <w:b/>
          <w:kern w:val="0"/>
          <w:sz w:val="32"/>
          <w:szCs w:val="32"/>
        </w:rPr>
      </w:pPr>
    </w:p>
    <w:p w14:paraId="107ECE10">
      <w:pPr>
        <w:jc w:val="center"/>
        <w:rPr>
          <w:rFonts w:ascii="宋体" w:hAnsi="宋体" w:cs="宋体"/>
          <w:b/>
          <w:kern w:val="0"/>
          <w:sz w:val="32"/>
          <w:szCs w:val="32"/>
        </w:rPr>
      </w:pPr>
      <w:r>
        <w:rPr>
          <w:rFonts w:hint="eastAsia" w:ascii="宋体" w:hAnsi="宋体" w:cs="宋体"/>
          <w:b/>
          <w:kern w:val="0"/>
          <w:sz w:val="32"/>
          <w:szCs w:val="32"/>
        </w:rPr>
        <w:t xml:space="preserve">            </w:t>
      </w:r>
    </w:p>
    <w:p w14:paraId="4DF3696E">
      <w:pPr>
        <w:jc w:val="center"/>
        <w:rPr>
          <w:rFonts w:ascii="宋体" w:hAnsi="宋体" w:cs="宋体"/>
          <w:b/>
          <w:kern w:val="0"/>
          <w:sz w:val="32"/>
          <w:szCs w:val="32"/>
        </w:rPr>
      </w:pPr>
    </w:p>
    <w:p w14:paraId="672FC87B">
      <w:pPr>
        <w:jc w:val="center"/>
        <w:rPr>
          <w:rFonts w:ascii="宋体" w:hAnsi="宋体" w:cs="宋体"/>
          <w:b/>
          <w:kern w:val="0"/>
          <w:sz w:val="32"/>
          <w:szCs w:val="32"/>
        </w:rPr>
      </w:pPr>
    </w:p>
    <w:p w14:paraId="0BE3F51A">
      <w:pPr>
        <w:jc w:val="center"/>
        <w:rPr>
          <w:rFonts w:ascii="宋体" w:hAnsi="宋体" w:cs="宋体"/>
          <w:b/>
          <w:kern w:val="0"/>
          <w:sz w:val="32"/>
          <w:szCs w:val="32"/>
        </w:rPr>
      </w:pPr>
    </w:p>
    <w:p w14:paraId="4D1901BD">
      <w:pPr>
        <w:jc w:val="center"/>
        <w:rPr>
          <w:rFonts w:ascii="宋体" w:hAnsi="宋体" w:cs="宋体"/>
          <w:b/>
          <w:kern w:val="0"/>
          <w:sz w:val="32"/>
          <w:szCs w:val="32"/>
        </w:rPr>
      </w:pPr>
    </w:p>
    <w:p w14:paraId="02F838E6">
      <w:pPr>
        <w:widowControl/>
        <w:adjustRightInd/>
        <w:jc w:val="left"/>
        <w:rPr>
          <w:rFonts w:ascii="宋体" w:hAnsi="宋体" w:cs="宋体"/>
          <w:b/>
          <w:kern w:val="0"/>
          <w:sz w:val="32"/>
          <w:szCs w:val="32"/>
        </w:rPr>
      </w:pPr>
      <w:r>
        <w:rPr>
          <w:rFonts w:ascii="宋体" w:hAnsi="宋体" w:cs="宋体"/>
          <w:b/>
          <w:kern w:val="0"/>
          <w:sz w:val="32"/>
          <w:szCs w:val="32"/>
        </w:rPr>
        <w:br w:type="page"/>
      </w:r>
    </w:p>
    <w:p w14:paraId="2D6A3D0F">
      <w:pPr>
        <w:jc w:val="center"/>
        <w:rPr>
          <w:rFonts w:ascii="宋体" w:hAnsi="宋体" w:cs="宋体"/>
        </w:rPr>
      </w:pPr>
      <w:r>
        <w:rPr>
          <w:rFonts w:hint="eastAsia" w:ascii="宋体" w:hAnsi="宋体" w:cs="宋体"/>
          <w:b/>
          <w:kern w:val="0"/>
          <w:sz w:val="32"/>
          <w:szCs w:val="32"/>
        </w:rPr>
        <w:t>五、评标标准相应的商务技术资料</w:t>
      </w:r>
    </w:p>
    <w:p w14:paraId="6D5508F5">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E63C6C1">
      <w:pPr>
        <w:jc w:val="center"/>
        <w:rPr>
          <w:rFonts w:ascii="宋体" w:hAnsi="宋体" w:cs="宋体"/>
          <w:b/>
          <w:kern w:val="0"/>
          <w:sz w:val="32"/>
          <w:szCs w:val="32"/>
        </w:rPr>
      </w:pPr>
    </w:p>
    <w:p w14:paraId="171FC852">
      <w:pPr>
        <w:jc w:val="center"/>
        <w:rPr>
          <w:rFonts w:ascii="宋体" w:hAnsi="宋体" w:cs="宋体"/>
          <w:b/>
          <w:kern w:val="0"/>
          <w:sz w:val="32"/>
          <w:szCs w:val="32"/>
        </w:rPr>
      </w:pPr>
    </w:p>
    <w:p w14:paraId="5F8BC71E">
      <w:pPr>
        <w:jc w:val="center"/>
        <w:rPr>
          <w:rFonts w:ascii="宋体" w:hAnsi="宋体" w:cs="宋体"/>
          <w:b/>
          <w:kern w:val="0"/>
          <w:sz w:val="32"/>
          <w:szCs w:val="32"/>
        </w:rPr>
      </w:pPr>
    </w:p>
    <w:p w14:paraId="16041F10">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491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73EE94">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5C281D8">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F495B3F">
            <w:pPr>
              <w:spacing w:line="360" w:lineRule="auto"/>
              <w:jc w:val="center"/>
              <w:rPr>
                <w:rFonts w:ascii="宋体" w:hAnsi="宋体" w:cs="宋体"/>
                <w:b/>
                <w:sz w:val="24"/>
              </w:rPr>
            </w:pPr>
          </w:p>
          <w:p w14:paraId="2CE9D5F7">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F57C47A">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F432022">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D7E9977">
            <w:pPr>
              <w:spacing w:line="360" w:lineRule="auto"/>
              <w:jc w:val="center"/>
              <w:rPr>
                <w:rFonts w:ascii="宋体" w:hAnsi="宋体" w:cs="宋体"/>
                <w:b/>
                <w:sz w:val="24"/>
              </w:rPr>
            </w:pPr>
            <w:r>
              <w:rPr>
                <w:rFonts w:hint="eastAsia" w:ascii="宋体" w:hAnsi="宋体" w:cs="宋体"/>
                <w:b/>
                <w:sz w:val="24"/>
              </w:rPr>
              <w:t>备注</w:t>
            </w:r>
          </w:p>
        </w:tc>
      </w:tr>
      <w:tr w14:paraId="7593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71614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0F89F9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9D680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DB5604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C79AA7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038DDCD">
            <w:pPr>
              <w:spacing w:line="360" w:lineRule="auto"/>
              <w:jc w:val="center"/>
              <w:rPr>
                <w:rFonts w:ascii="宋体" w:hAnsi="宋体" w:cs="宋体"/>
                <w:sz w:val="24"/>
              </w:rPr>
            </w:pPr>
          </w:p>
        </w:tc>
      </w:tr>
      <w:tr w14:paraId="1722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6CE36B">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D270EA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2044D9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F57A2B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DDE1D2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DF708B2">
            <w:pPr>
              <w:spacing w:line="360" w:lineRule="auto"/>
              <w:jc w:val="center"/>
              <w:rPr>
                <w:rFonts w:ascii="宋体" w:hAnsi="宋体" w:cs="宋体"/>
                <w:sz w:val="24"/>
              </w:rPr>
            </w:pPr>
          </w:p>
        </w:tc>
      </w:tr>
      <w:tr w14:paraId="787D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1AA18A">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F1D02E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01AF65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53832A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15606F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0C50BCF">
            <w:pPr>
              <w:spacing w:line="360" w:lineRule="auto"/>
              <w:jc w:val="center"/>
              <w:rPr>
                <w:rFonts w:ascii="宋体" w:hAnsi="宋体" w:cs="宋体"/>
                <w:sz w:val="24"/>
              </w:rPr>
            </w:pPr>
          </w:p>
        </w:tc>
      </w:tr>
    </w:tbl>
    <w:p w14:paraId="56819972">
      <w:pPr>
        <w:spacing w:line="360" w:lineRule="auto"/>
        <w:ind w:right="420"/>
        <w:rPr>
          <w:rFonts w:ascii="宋体" w:hAnsi="宋体" w:cs="宋体"/>
          <w:sz w:val="24"/>
        </w:rPr>
      </w:pPr>
      <w:r>
        <w:rPr>
          <w:rFonts w:hint="eastAsia" w:ascii="宋体" w:hAnsi="宋体" w:cs="宋体"/>
          <w:sz w:val="24"/>
        </w:rPr>
        <w:t>注：按本格式和要求提供。</w:t>
      </w:r>
    </w:p>
    <w:p w14:paraId="484976AE">
      <w:pPr>
        <w:jc w:val="center"/>
        <w:rPr>
          <w:rFonts w:ascii="宋体" w:hAnsi="宋体" w:cs="宋体"/>
          <w:b/>
          <w:kern w:val="0"/>
          <w:sz w:val="32"/>
          <w:szCs w:val="32"/>
        </w:rPr>
      </w:pPr>
    </w:p>
    <w:p w14:paraId="66DDECB8">
      <w:pPr>
        <w:jc w:val="center"/>
        <w:rPr>
          <w:rFonts w:ascii="宋体" w:hAnsi="宋体" w:cs="宋体"/>
          <w:b/>
          <w:kern w:val="0"/>
          <w:sz w:val="32"/>
          <w:szCs w:val="32"/>
        </w:rPr>
      </w:pPr>
    </w:p>
    <w:p w14:paraId="0D5F665F">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6E9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E531C0">
            <w:pPr>
              <w:jc w:val="center"/>
              <w:rPr>
                <w:rFonts w:ascii="宋体" w:hAnsi="宋体" w:cs="宋体"/>
                <w:b/>
                <w:bCs/>
                <w:sz w:val="24"/>
              </w:rPr>
            </w:pPr>
            <w:r>
              <w:rPr>
                <w:rFonts w:hint="eastAsia" w:ascii="宋体" w:hAnsi="宋体" w:cs="宋体"/>
                <w:b/>
                <w:bCs/>
                <w:sz w:val="24"/>
              </w:rPr>
              <w:t>序号</w:t>
            </w:r>
          </w:p>
        </w:tc>
        <w:tc>
          <w:tcPr>
            <w:tcW w:w="3683" w:type="dxa"/>
          </w:tcPr>
          <w:p w14:paraId="777FC1FF">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56A431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51CBF330">
            <w:pPr>
              <w:jc w:val="center"/>
              <w:rPr>
                <w:rFonts w:ascii="宋体" w:hAnsi="宋体" w:cs="宋体"/>
                <w:b/>
                <w:bCs/>
                <w:sz w:val="24"/>
              </w:rPr>
            </w:pPr>
            <w:r>
              <w:rPr>
                <w:rFonts w:hint="eastAsia" w:ascii="宋体" w:hAnsi="宋体" w:cs="宋体"/>
                <w:b/>
                <w:bCs/>
                <w:sz w:val="24"/>
              </w:rPr>
              <w:t>偏离说明</w:t>
            </w:r>
          </w:p>
        </w:tc>
      </w:tr>
      <w:tr w14:paraId="70D7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4DADCC">
            <w:pPr>
              <w:jc w:val="center"/>
              <w:rPr>
                <w:rFonts w:ascii="宋体" w:hAnsi="宋体" w:cs="宋体"/>
                <w:kern w:val="0"/>
                <w:sz w:val="24"/>
              </w:rPr>
            </w:pPr>
            <w:r>
              <w:rPr>
                <w:rFonts w:hint="eastAsia" w:ascii="宋体" w:hAnsi="宋体" w:cs="宋体"/>
                <w:kern w:val="0"/>
                <w:sz w:val="24"/>
              </w:rPr>
              <w:t>1</w:t>
            </w:r>
          </w:p>
        </w:tc>
        <w:tc>
          <w:tcPr>
            <w:tcW w:w="3683" w:type="dxa"/>
          </w:tcPr>
          <w:p w14:paraId="34F6CCDF">
            <w:pPr>
              <w:jc w:val="center"/>
              <w:rPr>
                <w:rFonts w:ascii="宋体" w:hAnsi="宋体" w:cs="宋体"/>
                <w:b/>
                <w:kern w:val="0"/>
                <w:sz w:val="32"/>
                <w:szCs w:val="32"/>
              </w:rPr>
            </w:pPr>
          </w:p>
        </w:tc>
        <w:tc>
          <w:tcPr>
            <w:tcW w:w="3546" w:type="dxa"/>
          </w:tcPr>
          <w:p w14:paraId="12A83E69">
            <w:pPr>
              <w:jc w:val="center"/>
              <w:rPr>
                <w:rFonts w:ascii="宋体" w:hAnsi="宋体" w:cs="宋体"/>
                <w:b/>
                <w:kern w:val="0"/>
                <w:sz w:val="32"/>
                <w:szCs w:val="32"/>
              </w:rPr>
            </w:pPr>
          </w:p>
        </w:tc>
        <w:tc>
          <w:tcPr>
            <w:tcW w:w="1276" w:type="dxa"/>
          </w:tcPr>
          <w:p w14:paraId="130D7D6E">
            <w:pPr>
              <w:jc w:val="center"/>
              <w:rPr>
                <w:rFonts w:ascii="宋体" w:hAnsi="宋体" w:cs="宋体"/>
                <w:b/>
                <w:kern w:val="0"/>
                <w:sz w:val="32"/>
                <w:szCs w:val="32"/>
              </w:rPr>
            </w:pPr>
          </w:p>
        </w:tc>
      </w:tr>
      <w:tr w14:paraId="3F10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84B39A">
            <w:pPr>
              <w:jc w:val="center"/>
              <w:rPr>
                <w:rFonts w:ascii="宋体" w:hAnsi="宋体" w:cs="宋体"/>
                <w:kern w:val="0"/>
                <w:sz w:val="24"/>
              </w:rPr>
            </w:pPr>
            <w:r>
              <w:rPr>
                <w:rFonts w:hint="eastAsia" w:ascii="宋体" w:hAnsi="宋体" w:cs="宋体"/>
                <w:kern w:val="0"/>
                <w:sz w:val="24"/>
              </w:rPr>
              <w:t>2</w:t>
            </w:r>
          </w:p>
        </w:tc>
        <w:tc>
          <w:tcPr>
            <w:tcW w:w="3683" w:type="dxa"/>
          </w:tcPr>
          <w:p w14:paraId="3677140A">
            <w:pPr>
              <w:jc w:val="center"/>
              <w:rPr>
                <w:rFonts w:ascii="宋体" w:hAnsi="宋体" w:cs="宋体"/>
                <w:b/>
                <w:kern w:val="0"/>
                <w:sz w:val="32"/>
                <w:szCs w:val="32"/>
              </w:rPr>
            </w:pPr>
          </w:p>
        </w:tc>
        <w:tc>
          <w:tcPr>
            <w:tcW w:w="3546" w:type="dxa"/>
          </w:tcPr>
          <w:p w14:paraId="29366238">
            <w:pPr>
              <w:jc w:val="center"/>
              <w:rPr>
                <w:rFonts w:ascii="宋体" w:hAnsi="宋体" w:cs="宋体"/>
                <w:b/>
                <w:kern w:val="0"/>
                <w:sz w:val="32"/>
                <w:szCs w:val="32"/>
              </w:rPr>
            </w:pPr>
          </w:p>
        </w:tc>
        <w:tc>
          <w:tcPr>
            <w:tcW w:w="1276" w:type="dxa"/>
          </w:tcPr>
          <w:p w14:paraId="61FAF502">
            <w:pPr>
              <w:jc w:val="center"/>
              <w:rPr>
                <w:rFonts w:ascii="宋体" w:hAnsi="宋体" w:cs="宋体"/>
                <w:b/>
                <w:kern w:val="0"/>
                <w:sz w:val="32"/>
                <w:szCs w:val="32"/>
              </w:rPr>
            </w:pPr>
          </w:p>
        </w:tc>
      </w:tr>
      <w:tr w14:paraId="3D4B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F2DD07">
            <w:pPr>
              <w:jc w:val="center"/>
              <w:rPr>
                <w:rFonts w:ascii="宋体" w:hAnsi="宋体" w:cs="宋体"/>
                <w:kern w:val="0"/>
                <w:sz w:val="24"/>
              </w:rPr>
            </w:pPr>
            <w:r>
              <w:rPr>
                <w:rFonts w:hint="eastAsia" w:ascii="宋体" w:hAnsi="宋体" w:cs="宋体"/>
                <w:kern w:val="0"/>
                <w:sz w:val="24"/>
              </w:rPr>
              <w:t>……</w:t>
            </w:r>
          </w:p>
        </w:tc>
        <w:tc>
          <w:tcPr>
            <w:tcW w:w="3683" w:type="dxa"/>
          </w:tcPr>
          <w:p w14:paraId="4992E0BF">
            <w:pPr>
              <w:jc w:val="center"/>
              <w:rPr>
                <w:rFonts w:ascii="宋体" w:hAnsi="宋体" w:cs="宋体"/>
                <w:b/>
                <w:kern w:val="0"/>
                <w:sz w:val="32"/>
                <w:szCs w:val="32"/>
              </w:rPr>
            </w:pPr>
          </w:p>
        </w:tc>
        <w:tc>
          <w:tcPr>
            <w:tcW w:w="3546" w:type="dxa"/>
          </w:tcPr>
          <w:p w14:paraId="261DF32C">
            <w:pPr>
              <w:jc w:val="center"/>
              <w:rPr>
                <w:rFonts w:ascii="宋体" w:hAnsi="宋体" w:cs="宋体"/>
                <w:b/>
                <w:kern w:val="0"/>
                <w:sz w:val="32"/>
                <w:szCs w:val="32"/>
              </w:rPr>
            </w:pPr>
          </w:p>
        </w:tc>
        <w:tc>
          <w:tcPr>
            <w:tcW w:w="1276" w:type="dxa"/>
          </w:tcPr>
          <w:p w14:paraId="350898E7">
            <w:pPr>
              <w:jc w:val="center"/>
              <w:rPr>
                <w:rFonts w:ascii="宋体" w:hAnsi="宋体" w:cs="宋体"/>
                <w:b/>
                <w:kern w:val="0"/>
                <w:sz w:val="32"/>
                <w:szCs w:val="32"/>
              </w:rPr>
            </w:pPr>
          </w:p>
        </w:tc>
      </w:tr>
    </w:tbl>
    <w:p w14:paraId="6DC14C3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190C2C5">
      <w:pPr>
        <w:jc w:val="center"/>
        <w:rPr>
          <w:rFonts w:ascii="宋体" w:hAnsi="宋体" w:cs="宋体"/>
          <w:b/>
          <w:kern w:val="0"/>
          <w:sz w:val="32"/>
          <w:szCs w:val="32"/>
        </w:rPr>
      </w:pPr>
    </w:p>
    <w:p w14:paraId="58B31EA7">
      <w:pPr>
        <w:spacing w:line="360" w:lineRule="auto"/>
        <w:ind w:right="420"/>
        <w:rPr>
          <w:rFonts w:ascii="宋体" w:hAnsi="宋体" w:cs="宋体"/>
          <w:sz w:val="24"/>
        </w:rPr>
      </w:pPr>
      <w:r>
        <w:rPr>
          <w:rFonts w:hint="eastAsia" w:ascii="宋体" w:hAnsi="宋体" w:cs="宋体"/>
          <w:sz w:val="24"/>
        </w:rPr>
        <w:t>注：按本格式和要求提供。</w:t>
      </w:r>
    </w:p>
    <w:p w14:paraId="0AB72A39">
      <w:pPr>
        <w:ind w:firstLine="1911" w:firstLineChars="595"/>
        <w:rPr>
          <w:rFonts w:ascii="宋体" w:hAnsi="宋体" w:cs="宋体"/>
          <w:b/>
          <w:bCs/>
          <w:sz w:val="32"/>
          <w:szCs w:val="32"/>
        </w:rPr>
      </w:pPr>
    </w:p>
    <w:p w14:paraId="243DFAF3">
      <w:pPr>
        <w:ind w:firstLine="1911" w:firstLineChars="595"/>
        <w:rPr>
          <w:rFonts w:ascii="宋体" w:hAnsi="宋体" w:cs="宋体"/>
          <w:b/>
          <w:bCs/>
          <w:sz w:val="32"/>
          <w:szCs w:val="32"/>
        </w:rPr>
      </w:pPr>
    </w:p>
    <w:p w14:paraId="7B14B351">
      <w:pPr>
        <w:ind w:firstLine="1911" w:firstLineChars="595"/>
        <w:rPr>
          <w:rFonts w:ascii="宋体" w:hAnsi="宋体" w:cs="宋体"/>
          <w:b/>
          <w:bCs/>
          <w:sz w:val="32"/>
          <w:szCs w:val="32"/>
        </w:rPr>
      </w:pPr>
    </w:p>
    <w:p w14:paraId="37D85182">
      <w:pPr>
        <w:ind w:firstLine="1911" w:firstLineChars="595"/>
        <w:rPr>
          <w:rFonts w:ascii="宋体" w:hAnsi="宋体" w:cs="宋体"/>
          <w:b/>
          <w:bCs/>
          <w:sz w:val="32"/>
          <w:szCs w:val="32"/>
        </w:rPr>
      </w:pPr>
    </w:p>
    <w:p w14:paraId="7B0CE661">
      <w:pPr>
        <w:ind w:firstLine="1911" w:firstLineChars="595"/>
        <w:rPr>
          <w:rFonts w:ascii="宋体" w:hAnsi="宋体" w:cs="宋体"/>
          <w:b/>
          <w:bCs/>
          <w:sz w:val="32"/>
          <w:szCs w:val="32"/>
        </w:rPr>
      </w:pPr>
    </w:p>
    <w:p w14:paraId="0A48AEE2">
      <w:pPr>
        <w:widowControl/>
        <w:adjustRightInd/>
        <w:jc w:val="left"/>
        <w:rPr>
          <w:rFonts w:ascii="宋体" w:hAnsi="宋体" w:cs="宋体"/>
          <w:b/>
          <w:bCs/>
          <w:sz w:val="32"/>
          <w:szCs w:val="32"/>
        </w:rPr>
      </w:pPr>
      <w:r>
        <w:rPr>
          <w:rFonts w:ascii="宋体" w:hAnsi="宋体" w:cs="宋体"/>
          <w:b/>
          <w:bCs/>
          <w:sz w:val="32"/>
          <w:szCs w:val="32"/>
        </w:rPr>
        <w:br w:type="page"/>
      </w:r>
    </w:p>
    <w:p w14:paraId="4212810C">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E429117">
      <w:pPr>
        <w:snapToGrid w:val="0"/>
        <w:spacing w:line="360" w:lineRule="auto"/>
        <w:rPr>
          <w:rFonts w:ascii="宋体" w:hAnsi="宋体" w:cs="宋体"/>
          <w:sz w:val="24"/>
        </w:rPr>
      </w:pPr>
    </w:p>
    <w:p w14:paraId="1590BE5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A92B8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652780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5B8358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187ED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7C6FE1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E74BF3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23EB17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AC9F9E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5AB6A4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D50EDA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202E963">
      <w:pPr>
        <w:autoSpaceDE w:val="0"/>
        <w:autoSpaceDN w:val="0"/>
        <w:spacing w:line="360" w:lineRule="auto"/>
        <w:ind w:left="2"/>
        <w:jc w:val="left"/>
        <w:rPr>
          <w:rFonts w:ascii="宋体" w:hAnsi="宋体" w:cs="宋体"/>
          <w:kern w:val="0"/>
          <w:sz w:val="24"/>
          <w:lang w:val="zh-CN"/>
        </w:rPr>
      </w:pPr>
    </w:p>
    <w:p w14:paraId="6DDC9834">
      <w:pPr>
        <w:autoSpaceDE w:val="0"/>
        <w:autoSpaceDN w:val="0"/>
        <w:spacing w:line="360" w:lineRule="auto"/>
        <w:ind w:left="2"/>
        <w:jc w:val="left"/>
        <w:rPr>
          <w:rFonts w:ascii="宋体" w:hAnsi="宋体" w:cs="宋体"/>
          <w:kern w:val="0"/>
          <w:sz w:val="24"/>
          <w:lang w:val="zh-CN"/>
        </w:rPr>
      </w:pPr>
    </w:p>
    <w:p w14:paraId="73071536">
      <w:pPr>
        <w:autoSpaceDE w:val="0"/>
        <w:autoSpaceDN w:val="0"/>
        <w:spacing w:line="360" w:lineRule="auto"/>
        <w:ind w:left="2"/>
        <w:jc w:val="left"/>
        <w:rPr>
          <w:rFonts w:ascii="宋体" w:hAnsi="宋体" w:cs="宋体"/>
          <w:kern w:val="0"/>
          <w:sz w:val="24"/>
          <w:lang w:val="zh-CN"/>
        </w:rPr>
      </w:pPr>
    </w:p>
    <w:p w14:paraId="7455CA26">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9C9615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ED1B97A">
      <w:pPr>
        <w:spacing w:line="360" w:lineRule="auto"/>
        <w:jc w:val="center"/>
        <w:rPr>
          <w:rFonts w:ascii="宋体" w:hAnsi="宋体" w:cs="宋体"/>
          <w:b/>
          <w:bCs/>
          <w:sz w:val="24"/>
        </w:rPr>
      </w:pPr>
    </w:p>
    <w:p w14:paraId="1D0A7DE8">
      <w:pPr>
        <w:spacing w:line="360" w:lineRule="auto"/>
        <w:ind w:right="420"/>
        <w:rPr>
          <w:rFonts w:ascii="宋体" w:hAnsi="宋体" w:cs="宋体"/>
          <w:sz w:val="24"/>
        </w:rPr>
      </w:pPr>
      <w:r>
        <w:rPr>
          <w:rFonts w:hint="eastAsia" w:ascii="宋体" w:hAnsi="宋体" w:cs="宋体"/>
          <w:sz w:val="24"/>
        </w:rPr>
        <w:t>注：按本格式和要求提供。</w:t>
      </w:r>
    </w:p>
    <w:p w14:paraId="7CFE0CAA">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F9BD46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B2117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CE1DC2B">
      <w:pPr>
        <w:spacing w:line="360" w:lineRule="auto"/>
        <w:jc w:val="center"/>
        <w:outlineLvl w:val="0"/>
        <w:rPr>
          <w:rFonts w:ascii="宋体" w:hAnsi="宋体" w:cs="宋体"/>
          <w:b/>
          <w:kern w:val="0"/>
          <w:sz w:val="36"/>
          <w:szCs w:val="36"/>
        </w:rPr>
      </w:pPr>
    </w:p>
    <w:p w14:paraId="1377CEA6">
      <w:pPr>
        <w:snapToGrid w:val="0"/>
        <w:spacing w:line="360" w:lineRule="auto"/>
        <w:rPr>
          <w:rFonts w:ascii="宋体" w:hAnsi="宋体" w:cs="宋体"/>
          <w:sz w:val="24"/>
        </w:rPr>
      </w:pPr>
      <w:r>
        <w:rPr>
          <w:rFonts w:hint="eastAsia" w:ascii="宋体" w:hAnsi="宋体" w:cs="宋体"/>
          <w:sz w:val="24"/>
        </w:rPr>
        <w:t>（1）开标一览表（报价表）………………………………………………………（页码）</w:t>
      </w:r>
    </w:p>
    <w:p w14:paraId="54681090">
      <w:pPr>
        <w:snapToGrid w:val="0"/>
        <w:spacing w:line="360" w:lineRule="auto"/>
        <w:rPr>
          <w:rFonts w:ascii="宋体" w:hAnsi="宋体" w:cs="宋体"/>
          <w:sz w:val="24"/>
        </w:rPr>
      </w:pPr>
      <w:r>
        <w:rPr>
          <w:rFonts w:hint="eastAsia" w:ascii="宋体" w:hAnsi="宋体" w:cs="宋体"/>
          <w:sz w:val="24"/>
        </w:rPr>
        <w:t>（2）中小企业声明函………………………………………………………………（页码）</w:t>
      </w:r>
    </w:p>
    <w:p w14:paraId="5A93C158">
      <w:pPr>
        <w:snapToGrid w:val="0"/>
        <w:spacing w:line="360" w:lineRule="auto"/>
        <w:ind w:right="480"/>
        <w:jc w:val="center"/>
        <w:rPr>
          <w:rFonts w:ascii="宋体" w:hAnsi="宋体" w:cs="宋体"/>
          <w:b/>
          <w:kern w:val="0"/>
          <w:sz w:val="32"/>
          <w:szCs w:val="32"/>
        </w:rPr>
      </w:pPr>
    </w:p>
    <w:p w14:paraId="0667CE24">
      <w:pPr>
        <w:snapToGrid w:val="0"/>
        <w:spacing w:line="360" w:lineRule="auto"/>
        <w:ind w:right="480"/>
        <w:jc w:val="center"/>
        <w:rPr>
          <w:rFonts w:ascii="宋体" w:hAnsi="宋体" w:cs="宋体"/>
          <w:b/>
          <w:kern w:val="0"/>
          <w:sz w:val="32"/>
          <w:szCs w:val="32"/>
        </w:rPr>
      </w:pPr>
    </w:p>
    <w:p w14:paraId="1EE68D0F">
      <w:pPr>
        <w:snapToGrid w:val="0"/>
        <w:spacing w:line="360" w:lineRule="auto"/>
        <w:ind w:right="480"/>
        <w:jc w:val="center"/>
        <w:rPr>
          <w:rFonts w:ascii="宋体" w:hAnsi="宋体" w:cs="宋体"/>
          <w:b/>
          <w:kern w:val="0"/>
          <w:sz w:val="32"/>
          <w:szCs w:val="32"/>
        </w:rPr>
      </w:pPr>
    </w:p>
    <w:p w14:paraId="732ADE32">
      <w:pPr>
        <w:snapToGrid w:val="0"/>
        <w:spacing w:line="360" w:lineRule="auto"/>
        <w:ind w:right="480"/>
        <w:jc w:val="center"/>
        <w:rPr>
          <w:rFonts w:ascii="宋体" w:hAnsi="宋体" w:cs="宋体"/>
          <w:b/>
          <w:kern w:val="0"/>
          <w:sz w:val="32"/>
          <w:szCs w:val="32"/>
        </w:rPr>
      </w:pPr>
    </w:p>
    <w:p w14:paraId="3C0E3B81">
      <w:pPr>
        <w:snapToGrid w:val="0"/>
        <w:spacing w:line="360" w:lineRule="auto"/>
        <w:ind w:right="480"/>
        <w:jc w:val="center"/>
        <w:rPr>
          <w:rFonts w:ascii="宋体" w:hAnsi="宋体" w:cs="宋体"/>
          <w:b/>
          <w:kern w:val="0"/>
          <w:sz w:val="32"/>
          <w:szCs w:val="32"/>
        </w:rPr>
      </w:pPr>
    </w:p>
    <w:p w14:paraId="37B1DCC5">
      <w:pPr>
        <w:snapToGrid w:val="0"/>
        <w:spacing w:line="360" w:lineRule="auto"/>
        <w:ind w:right="480"/>
        <w:jc w:val="center"/>
        <w:rPr>
          <w:rFonts w:ascii="宋体" w:hAnsi="宋体" w:cs="宋体"/>
          <w:b/>
          <w:kern w:val="0"/>
          <w:sz w:val="32"/>
          <w:szCs w:val="32"/>
        </w:rPr>
      </w:pPr>
    </w:p>
    <w:p w14:paraId="198BAF30">
      <w:pPr>
        <w:snapToGrid w:val="0"/>
        <w:spacing w:line="360" w:lineRule="auto"/>
        <w:ind w:right="480"/>
        <w:jc w:val="center"/>
        <w:rPr>
          <w:rFonts w:ascii="宋体" w:hAnsi="宋体" w:cs="宋体"/>
          <w:b/>
          <w:kern w:val="0"/>
          <w:sz w:val="32"/>
          <w:szCs w:val="32"/>
        </w:rPr>
      </w:pPr>
    </w:p>
    <w:p w14:paraId="7A5A5B93">
      <w:pPr>
        <w:snapToGrid w:val="0"/>
        <w:spacing w:line="360" w:lineRule="auto"/>
        <w:ind w:right="480"/>
        <w:jc w:val="center"/>
        <w:rPr>
          <w:rFonts w:ascii="宋体" w:hAnsi="宋体" w:cs="宋体"/>
          <w:b/>
          <w:kern w:val="0"/>
          <w:sz w:val="32"/>
          <w:szCs w:val="32"/>
        </w:rPr>
      </w:pPr>
    </w:p>
    <w:p w14:paraId="409FF1D3">
      <w:pPr>
        <w:snapToGrid w:val="0"/>
        <w:spacing w:line="360" w:lineRule="auto"/>
        <w:ind w:right="480"/>
        <w:jc w:val="center"/>
        <w:rPr>
          <w:rFonts w:ascii="宋体" w:hAnsi="宋体" w:cs="宋体"/>
          <w:b/>
          <w:kern w:val="0"/>
          <w:sz w:val="32"/>
          <w:szCs w:val="32"/>
        </w:rPr>
      </w:pPr>
    </w:p>
    <w:p w14:paraId="1636D6E9">
      <w:pPr>
        <w:snapToGrid w:val="0"/>
        <w:spacing w:line="360" w:lineRule="auto"/>
        <w:ind w:right="480"/>
        <w:jc w:val="center"/>
        <w:rPr>
          <w:rFonts w:ascii="宋体" w:hAnsi="宋体" w:cs="宋体"/>
          <w:b/>
          <w:kern w:val="0"/>
          <w:sz w:val="32"/>
          <w:szCs w:val="32"/>
        </w:rPr>
      </w:pPr>
    </w:p>
    <w:p w14:paraId="11106821">
      <w:pPr>
        <w:snapToGrid w:val="0"/>
        <w:spacing w:line="360" w:lineRule="auto"/>
        <w:ind w:right="480"/>
        <w:jc w:val="center"/>
        <w:rPr>
          <w:rFonts w:ascii="宋体" w:hAnsi="宋体" w:cs="宋体"/>
          <w:b/>
          <w:kern w:val="0"/>
          <w:sz w:val="32"/>
          <w:szCs w:val="32"/>
        </w:rPr>
      </w:pPr>
    </w:p>
    <w:p w14:paraId="68BFB44A">
      <w:pPr>
        <w:snapToGrid w:val="0"/>
        <w:spacing w:line="360" w:lineRule="auto"/>
        <w:ind w:right="480"/>
        <w:jc w:val="center"/>
        <w:rPr>
          <w:rFonts w:ascii="宋体" w:hAnsi="宋体" w:cs="宋体"/>
          <w:b/>
          <w:kern w:val="0"/>
          <w:sz w:val="32"/>
          <w:szCs w:val="32"/>
        </w:rPr>
      </w:pPr>
    </w:p>
    <w:p w14:paraId="4EC3D722">
      <w:pPr>
        <w:snapToGrid w:val="0"/>
        <w:spacing w:line="360" w:lineRule="auto"/>
        <w:ind w:right="480"/>
        <w:jc w:val="center"/>
        <w:rPr>
          <w:rFonts w:ascii="宋体" w:hAnsi="宋体" w:cs="宋体"/>
          <w:b/>
          <w:kern w:val="0"/>
          <w:sz w:val="32"/>
          <w:szCs w:val="32"/>
        </w:rPr>
      </w:pPr>
    </w:p>
    <w:p w14:paraId="20116D31">
      <w:pPr>
        <w:snapToGrid w:val="0"/>
        <w:spacing w:line="360" w:lineRule="auto"/>
        <w:ind w:right="480"/>
        <w:jc w:val="center"/>
        <w:rPr>
          <w:rFonts w:ascii="宋体" w:hAnsi="宋体" w:cs="宋体"/>
          <w:b/>
          <w:kern w:val="0"/>
          <w:sz w:val="32"/>
          <w:szCs w:val="32"/>
        </w:rPr>
      </w:pPr>
    </w:p>
    <w:p w14:paraId="1F26CE7E">
      <w:pPr>
        <w:snapToGrid w:val="0"/>
        <w:spacing w:line="360" w:lineRule="auto"/>
        <w:ind w:right="480"/>
        <w:jc w:val="center"/>
        <w:rPr>
          <w:rFonts w:ascii="宋体" w:hAnsi="宋体" w:cs="宋体"/>
          <w:b/>
          <w:kern w:val="0"/>
          <w:sz w:val="32"/>
          <w:szCs w:val="32"/>
        </w:rPr>
      </w:pPr>
    </w:p>
    <w:p w14:paraId="1A0C6A22">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2FDE552">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6035CF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50CF6B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JSS2023D025Q</w:t>
      </w:r>
      <w:r>
        <w:rPr>
          <w:rFonts w:hint="eastAsia" w:ascii="宋体" w:hAnsi="宋体" w:cs="宋体"/>
          <w:sz w:val="24"/>
        </w:rPr>
        <w:t>】的实施</w:t>
      </w:r>
      <w:r>
        <w:rPr>
          <w:rFonts w:hint="eastAsia" w:ascii="宋体" w:hAnsi="宋体" w:cs="宋体"/>
          <w:kern w:val="0"/>
          <w:sz w:val="24"/>
          <w:lang w:val="zh-CN"/>
        </w:rPr>
        <w:t>。</w:t>
      </w:r>
    </w:p>
    <w:p w14:paraId="15A2C0E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1417"/>
        <w:gridCol w:w="851"/>
        <w:gridCol w:w="992"/>
        <w:gridCol w:w="992"/>
        <w:gridCol w:w="1701"/>
      </w:tblGrid>
      <w:tr w14:paraId="64AA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10" w:type="dxa"/>
            <w:vAlign w:val="center"/>
          </w:tcPr>
          <w:p w14:paraId="4C02E844">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689C660C">
            <w:pPr>
              <w:spacing w:line="360" w:lineRule="auto"/>
              <w:jc w:val="center"/>
              <w:rPr>
                <w:rFonts w:ascii="宋体" w:hAnsi="宋体" w:cs="宋体"/>
                <w:b/>
                <w:sz w:val="24"/>
              </w:rPr>
            </w:pPr>
            <w:r>
              <w:rPr>
                <w:rFonts w:hint="eastAsia" w:ascii="宋体" w:hAnsi="宋体" w:cs="宋体"/>
                <w:b/>
                <w:sz w:val="24"/>
              </w:rPr>
              <w:t>名称</w:t>
            </w:r>
          </w:p>
        </w:tc>
        <w:tc>
          <w:tcPr>
            <w:tcW w:w="1701" w:type="dxa"/>
          </w:tcPr>
          <w:p w14:paraId="378094C3">
            <w:pPr>
              <w:spacing w:line="360" w:lineRule="auto"/>
              <w:jc w:val="center"/>
              <w:rPr>
                <w:rFonts w:ascii="宋体" w:hAnsi="宋体" w:cs="宋体"/>
                <w:b/>
                <w:sz w:val="24"/>
              </w:rPr>
            </w:pPr>
          </w:p>
          <w:p w14:paraId="6FB7094B">
            <w:pPr>
              <w:spacing w:line="360" w:lineRule="auto"/>
              <w:jc w:val="center"/>
              <w:rPr>
                <w:rFonts w:ascii="宋体" w:hAnsi="宋体" w:cs="宋体"/>
                <w:b/>
                <w:sz w:val="24"/>
              </w:rPr>
            </w:pPr>
            <w:r>
              <w:rPr>
                <w:rFonts w:hint="eastAsia" w:ascii="宋体" w:hAnsi="宋体" w:cs="宋体"/>
                <w:b/>
                <w:sz w:val="24"/>
              </w:rPr>
              <w:t>品牌（如果有）</w:t>
            </w:r>
          </w:p>
        </w:tc>
        <w:tc>
          <w:tcPr>
            <w:tcW w:w="1417" w:type="dxa"/>
            <w:vAlign w:val="center"/>
          </w:tcPr>
          <w:p w14:paraId="0E335B69">
            <w:pPr>
              <w:spacing w:line="360" w:lineRule="auto"/>
              <w:jc w:val="center"/>
              <w:rPr>
                <w:rFonts w:ascii="宋体" w:hAnsi="宋体" w:cs="宋体"/>
                <w:b/>
                <w:sz w:val="24"/>
              </w:rPr>
            </w:pPr>
            <w:r>
              <w:rPr>
                <w:rFonts w:hint="eastAsia" w:ascii="宋体" w:hAnsi="宋体" w:cs="宋体"/>
                <w:b/>
                <w:sz w:val="24"/>
              </w:rPr>
              <w:t>规格型号</w:t>
            </w:r>
          </w:p>
        </w:tc>
        <w:tc>
          <w:tcPr>
            <w:tcW w:w="851" w:type="dxa"/>
            <w:vAlign w:val="center"/>
          </w:tcPr>
          <w:p w14:paraId="51DFF6A0">
            <w:pPr>
              <w:spacing w:line="360" w:lineRule="auto"/>
              <w:jc w:val="center"/>
              <w:rPr>
                <w:rFonts w:ascii="宋体" w:hAnsi="宋体" w:cs="宋体"/>
                <w:b/>
                <w:sz w:val="24"/>
              </w:rPr>
            </w:pPr>
            <w:r>
              <w:rPr>
                <w:rFonts w:hint="eastAsia" w:ascii="宋体" w:hAnsi="宋体" w:cs="宋体"/>
                <w:b/>
                <w:sz w:val="24"/>
              </w:rPr>
              <w:t>数量</w:t>
            </w:r>
          </w:p>
        </w:tc>
        <w:tc>
          <w:tcPr>
            <w:tcW w:w="992" w:type="dxa"/>
            <w:vAlign w:val="center"/>
          </w:tcPr>
          <w:p w14:paraId="258CE86A">
            <w:pPr>
              <w:spacing w:line="360" w:lineRule="auto"/>
              <w:jc w:val="center"/>
              <w:rPr>
                <w:rFonts w:ascii="宋体" w:hAnsi="宋体" w:cs="宋体"/>
                <w:b/>
                <w:sz w:val="24"/>
              </w:rPr>
            </w:pPr>
            <w:r>
              <w:rPr>
                <w:rFonts w:hint="eastAsia" w:ascii="宋体" w:hAnsi="宋体" w:cs="宋体"/>
                <w:b/>
                <w:sz w:val="24"/>
              </w:rPr>
              <w:t>单价</w:t>
            </w:r>
          </w:p>
        </w:tc>
        <w:tc>
          <w:tcPr>
            <w:tcW w:w="992" w:type="dxa"/>
            <w:vAlign w:val="center"/>
          </w:tcPr>
          <w:p w14:paraId="366478FF">
            <w:pPr>
              <w:spacing w:line="360" w:lineRule="auto"/>
              <w:jc w:val="center"/>
              <w:rPr>
                <w:rFonts w:ascii="宋体" w:hAnsi="宋体" w:cs="宋体"/>
                <w:b/>
                <w:sz w:val="24"/>
              </w:rPr>
            </w:pPr>
            <w:r>
              <w:rPr>
                <w:rFonts w:hint="eastAsia" w:ascii="宋体" w:hAnsi="宋体" w:cs="宋体"/>
                <w:b/>
                <w:sz w:val="24"/>
              </w:rPr>
              <w:t>合计</w:t>
            </w:r>
          </w:p>
        </w:tc>
        <w:tc>
          <w:tcPr>
            <w:tcW w:w="1701" w:type="dxa"/>
            <w:vAlign w:val="center"/>
          </w:tcPr>
          <w:p w14:paraId="33203EE0">
            <w:pPr>
              <w:spacing w:line="360" w:lineRule="auto"/>
              <w:jc w:val="center"/>
              <w:rPr>
                <w:rFonts w:ascii="宋体" w:hAnsi="宋体" w:cs="宋体"/>
                <w:b/>
                <w:sz w:val="24"/>
              </w:rPr>
            </w:pPr>
          </w:p>
          <w:p w14:paraId="7B94F6DC">
            <w:pPr>
              <w:spacing w:line="360" w:lineRule="auto"/>
              <w:jc w:val="center"/>
              <w:rPr>
                <w:rFonts w:ascii="宋体" w:hAnsi="宋体" w:cs="宋体"/>
                <w:b/>
                <w:sz w:val="24"/>
              </w:rPr>
            </w:pPr>
            <w:r>
              <w:rPr>
                <w:rFonts w:hint="eastAsia" w:ascii="宋体" w:hAnsi="宋体" w:cs="宋体"/>
                <w:b/>
                <w:sz w:val="24"/>
              </w:rPr>
              <w:t>备注（如果有）</w:t>
            </w:r>
          </w:p>
          <w:p w14:paraId="3544DC05">
            <w:pPr>
              <w:spacing w:line="360" w:lineRule="auto"/>
              <w:jc w:val="center"/>
              <w:rPr>
                <w:rFonts w:ascii="宋体" w:hAnsi="宋体" w:cs="宋体"/>
                <w:b/>
                <w:sz w:val="24"/>
              </w:rPr>
            </w:pPr>
          </w:p>
        </w:tc>
      </w:tr>
      <w:tr w14:paraId="5BA8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vAlign w:val="center"/>
          </w:tcPr>
          <w:p w14:paraId="125D7755">
            <w:pPr>
              <w:spacing w:line="360" w:lineRule="auto"/>
              <w:jc w:val="center"/>
              <w:rPr>
                <w:rFonts w:ascii="宋体" w:hAnsi="宋体" w:cs="宋体"/>
                <w:color w:val="0000FF"/>
                <w:sz w:val="24"/>
              </w:rPr>
            </w:pPr>
          </w:p>
        </w:tc>
        <w:tc>
          <w:tcPr>
            <w:tcW w:w="992" w:type="dxa"/>
            <w:vAlign w:val="center"/>
          </w:tcPr>
          <w:p w14:paraId="548A93EA">
            <w:pPr>
              <w:snapToGrid w:val="0"/>
              <w:spacing w:line="360" w:lineRule="auto"/>
              <w:jc w:val="center"/>
              <w:rPr>
                <w:rFonts w:ascii="宋体" w:hAnsi="宋体" w:cs="宋体"/>
                <w:color w:val="0000FF"/>
                <w:sz w:val="24"/>
              </w:rPr>
            </w:pPr>
          </w:p>
        </w:tc>
        <w:tc>
          <w:tcPr>
            <w:tcW w:w="1701" w:type="dxa"/>
            <w:vAlign w:val="center"/>
          </w:tcPr>
          <w:p w14:paraId="7B227FD5">
            <w:pPr>
              <w:snapToGrid w:val="0"/>
              <w:spacing w:line="360" w:lineRule="auto"/>
              <w:jc w:val="center"/>
              <w:rPr>
                <w:rFonts w:ascii="宋体" w:hAnsi="宋体" w:cs="宋体"/>
                <w:color w:val="0000FF"/>
                <w:sz w:val="24"/>
              </w:rPr>
            </w:pPr>
          </w:p>
        </w:tc>
        <w:tc>
          <w:tcPr>
            <w:tcW w:w="1417" w:type="dxa"/>
            <w:vAlign w:val="center"/>
          </w:tcPr>
          <w:p w14:paraId="0F61AD75">
            <w:pPr>
              <w:snapToGrid w:val="0"/>
              <w:spacing w:line="360" w:lineRule="auto"/>
              <w:jc w:val="center"/>
              <w:rPr>
                <w:rFonts w:ascii="宋体" w:hAnsi="宋体" w:cs="宋体"/>
                <w:color w:val="0000FF"/>
                <w:sz w:val="24"/>
              </w:rPr>
            </w:pPr>
          </w:p>
        </w:tc>
        <w:tc>
          <w:tcPr>
            <w:tcW w:w="851" w:type="dxa"/>
            <w:vAlign w:val="center"/>
          </w:tcPr>
          <w:p w14:paraId="2DDB7CB9">
            <w:pPr>
              <w:snapToGrid w:val="0"/>
              <w:spacing w:line="360" w:lineRule="auto"/>
              <w:jc w:val="center"/>
              <w:rPr>
                <w:rFonts w:ascii="宋体" w:hAnsi="宋体" w:cs="宋体"/>
                <w:color w:val="0000FF"/>
                <w:sz w:val="24"/>
              </w:rPr>
            </w:pPr>
          </w:p>
        </w:tc>
        <w:tc>
          <w:tcPr>
            <w:tcW w:w="992" w:type="dxa"/>
            <w:vAlign w:val="center"/>
          </w:tcPr>
          <w:p w14:paraId="7DE6F0FD">
            <w:pPr>
              <w:spacing w:line="360" w:lineRule="auto"/>
              <w:jc w:val="center"/>
              <w:rPr>
                <w:rFonts w:ascii="宋体" w:hAnsi="宋体" w:cs="宋体"/>
                <w:color w:val="0000FF"/>
                <w:sz w:val="24"/>
              </w:rPr>
            </w:pPr>
          </w:p>
        </w:tc>
        <w:tc>
          <w:tcPr>
            <w:tcW w:w="992" w:type="dxa"/>
            <w:vAlign w:val="center"/>
          </w:tcPr>
          <w:p w14:paraId="53E2EF24">
            <w:pPr>
              <w:spacing w:line="360" w:lineRule="auto"/>
              <w:jc w:val="center"/>
              <w:rPr>
                <w:rFonts w:ascii="宋体" w:hAnsi="宋体" w:cs="宋体"/>
                <w:color w:val="0000FF"/>
                <w:sz w:val="24"/>
              </w:rPr>
            </w:pPr>
          </w:p>
        </w:tc>
        <w:tc>
          <w:tcPr>
            <w:tcW w:w="1701" w:type="dxa"/>
            <w:vAlign w:val="center"/>
          </w:tcPr>
          <w:p w14:paraId="0927388B">
            <w:pPr>
              <w:spacing w:line="360" w:lineRule="auto"/>
              <w:jc w:val="center"/>
              <w:rPr>
                <w:rFonts w:ascii="宋体" w:hAnsi="宋体" w:cs="宋体"/>
                <w:color w:val="0000FF"/>
                <w:sz w:val="24"/>
              </w:rPr>
            </w:pPr>
          </w:p>
        </w:tc>
      </w:tr>
      <w:tr w14:paraId="36DB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79287BD9">
            <w:pPr>
              <w:spacing w:line="360" w:lineRule="auto"/>
              <w:jc w:val="center"/>
              <w:rPr>
                <w:rFonts w:ascii="宋体" w:hAnsi="宋体" w:cs="宋体"/>
                <w:color w:val="0000FF"/>
                <w:sz w:val="24"/>
              </w:rPr>
            </w:pPr>
          </w:p>
        </w:tc>
        <w:tc>
          <w:tcPr>
            <w:tcW w:w="992" w:type="dxa"/>
            <w:vAlign w:val="center"/>
          </w:tcPr>
          <w:p w14:paraId="55EA4D48">
            <w:pPr>
              <w:snapToGrid w:val="0"/>
              <w:spacing w:line="360" w:lineRule="auto"/>
              <w:jc w:val="center"/>
              <w:rPr>
                <w:rFonts w:ascii="宋体" w:hAnsi="宋体" w:cs="宋体"/>
                <w:color w:val="0000FF"/>
                <w:sz w:val="24"/>
              </w:rPr>
            </w:pPr>
          </w:p>
        </w:tc>
        <w:tc>
          <w:tcPr>
            <w:tcW w:w="1701" w:type="dxa"/>
            <w:vAlign w:val="center"/>
          </w:tcPr>
          <w:p w14:paraId="65F74F8D">
            <w:pPr>
              <w:snapToGrid w:val="0"/>
              <w:spacing w:line="360" w:lineRule="auto"/>
              <w:jc w:val="center"/>
              <w:rPr>
                <w:rFonts w:ascii="宋体" w:hAnsi="宋体" w:cs="宋体"/>
                <w:color w:val="0000FF"/>
                <w:sz w:val="24"/>
              </w:rPr>
            </w:pPr>
          </w:p>
        </w:tc>
        <w:tc>
          <w:tcPr>
            <w:tcW w:w="1417" w:type="dxa"/>
            <w:vAlign w:val="center"/>
          </w:tcPr>
          <w:p w14:paraId="488A46A9">
            <w:pPr>
              <w:snapToGrid w:val="0"/>
              <w:spacing w:line="360" w:lineRule="auto"/>
              <w:jc w:val="center"/>
              <w:rPr>
                <w:rFonts w:ascii="宋体" w:hAnsi="宋体" w:cs="宋体"/>
                <w:color w:val="0000FF"/>
                <w:sz w:val="24"/>
              </w:rPr>
            </w:pPr>
          </w:p>
        </w:tc>
        <w:tc>
          <w:tcPr>
            <w:tcW w:w="851" w:type="dxa"/>
            <w:vAlign w:val="center"/>
          </w:tcPr>
          <w:p w14:paraId="64D028BD">
            <w:pPr>
              <w:snapToGrid w:val="0"/>
              <w:spacing w:line="360" w:lineRule="auto"/>
              <w:jc w:val="center"/>
              <w:rPr>
                <w:rFonts w:ascii="宋体" w:hAnsi="宋体" w:cs="宋体"/>
                <w:color w:val="0000FF"/>
                <w:sz w:val="24"/>
              </w:rPr>
            </w:pPr>
          </w:p>
        </w:tc>
        <w:tc>
          <w:tcPr>
            <w:tcW w:w="992" w:type="dxa"/>
            <w:vAlign w:val="center"/>
          </w:tcPr>
          <w:p w14:paraId="33209D15">
            <w:pPr>
              <w:spacing w:line="360" w:lineRule="auto"/>
              <w:jc w:val="center"/>
              <w:rPr>
                <w:rFonts w:ascii="宋体" w:hAnsi="宋体" w:cs="宋体"/>
                <w:color w:val="0000FF"/>
                <w:sz w:val="24"/>
              </w:rPr>
            </w:pPr>
          </w:p>
        </w:tc>
        <w:tc>
          <w:tcPr>
            <w:tcW w:w="992" w:type="dxa"/>
            <w:vAlign w:val="center"/>
          </w:tcPr>
          <w:p w14:paraId="4A40728E">
            <w:pPr>
              <w:spacing w:line="360" w:lineRule="auto"/>
              <w:jc w:val="center"/>
              <w:rPr>
                <w:rFonts w:ascii="宋体" w:hAnsi="宋体" w:cs="宋体"/>
                <w:color w:val="0000FF"/>
                <w:sz w:val="24"/>
              </w:rPr>
            </w:pPr>
          </w:p>
        </w:tc>
        <w:tc>
          <w:tcPr>
            <w:tcW w:w="1701" w:type="dxa"/>
            <w:vAlign w:val="center"/>
          </w:tcPr>
          <w:p w14:paraId="54808C1D">
            <w:pPr>
              <w:spacing w:line="360" w:lineRule="auto"/>
              <w:jc w:val="center"/>
              <w:rPr>
                <w:rFonts w:ascii="宋体" w:hAnsi="宋体" w:cs="宋体"/>
                <w:color w:val="0000FF"/>
                <w:sz w:val="24"/>
              </w:rPr>
            </w:pPr>
          </w:p>
        </w:tc>
      </w:tr>
      <w:tr w14:paraId="2585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0D56FD34">
            <w:pPr>
              <w:spacing w:line="360" w:lineRule="auto"/>
              <w:jc w:val="center"/>
              <w:rPr>
                <w:rFonts w:ascii="宋体" w:hAnsi="宋体" w:cs="宋体"/>
                <w:color w:val="0000FF"/>
                <w:sz w:val="24"/>
              </w:rPr>
            </w:pPr>
          </w:p>
        </w:tc>
        <w:tc>
          <w:tcPr>
            <w:tcW w:w="992" w:type="dxa"/>
            <w:vAlign w:val="center"/>
          </w:tcPr>
          <w:p w14:paraId="00A63B0B">
            <w:pPr>
              <w:snapToGrid w:val="0"/>
              <w:spacing w:line="360" w:lineRule="auto"/>
              <w:jc w:val="center"/>
              <w:rPr>
                <w:rFonts w:ascii="宋体" w:hAnsi="宋体" w:cs="宋体"/>
                <w:color w:val="0000FF"/>
                <w:sz w:val="24"/>
              </w:rPr>
            </w:pPr>
          </w:p>
        </w:tc>
        <w:tc>
          <w:tcPr>
            <w:tcW w:w="1701" w:type="dxa"/>
            <w:vAlign w:val="center"/>
          </w:tcPr>
          <w:p w14:paraId="3EE2474C">
            <w:pPr>
              <w:snapToGrid w:val="0"/>
              <w:spacing w:line="360" w:lineRule="auto"/>
              <w:jc w:val="center"/>
              <w:rPr>
                <w:rFonts w:ascii="宋体" w:hAnsi="宋体" w:cs="宋体"/>
                <w:color w:val="0000FF"/>
                <w:sz w:val="24"/>
              </w:rPr>
            </w:pPr>
          </w:p>
        </w:tc>
        <w:tc>
          <w:tcPr>
            <w:tcW w:w="1417" w:type="dxa"/>
            <w:vAlign w:val="center"/>
          </w:tcPr>
          <w:p w14:paraId="4EC98515">
            <w:pPr>
              <w:snapToGrid w:val="0"/>
              <w:spacing w:line="360" w:lineRule="auto"/>
              <w:jc w:val="center"/>
              <w:rPr>
                <w:rFonts w:ascii="宋体" w:hAnsi="宋体" w:cs="宋体"/>
                <w:color w:val="0000FF"/>
                <w:sz w:val="24"/>
              </w:rPr>
            </w:pPr>
          </w:p>
        </w:tc>
        <w:tc>
          <w:tcPr>
            <w:tcW w:w="851" w:type="dxa"/>
            <w:vAlign w:val="center"/>
          </w:tcPr>
          <w:p w14:paraId="130A2DAC">
            <w:pPr>
              <w:snapToGrid w:val="0"/>
              <w:spacing w:line="360" w:lineRule="auto"/>
              <w:jc w:val="center"/>
              <w:rPr>
                <w:rFonts w:ascii="宋体" w:hAnsi="宋体" w:cs="宋体"/>
                <w:color w:val="0000FF"/>
                <w:sz w:val="24"/>
              </w:rPr>
            </w:pPr>
          </w:p>
        </w:tc>
        <w:tc>
          <w:tcPr>
            <w:tcW w:w="992" w:type="dxa"/>
            <w:vAlign w:val="center"/>
          </w:tcPr>
          <w:p w14:paraId="3701E37C">
            <w:pPr>
              <w:spacing w:line="360" w:lineRule="auto"/>
              <w:jc w:val="center"/>
              <w:rPr>
                <w:rFonts w:ascii="宋体" w:hAnsi="宋体" w:cs="宋体"/>
                <w:color w:val="0000FF"/>
                <w:sz w:val="24"/>
              </w:rPr>
            </w:pPr>
          </w:p>
        </w:tc>
        <w:tc>
          <w:tcPr>
            <w:tcW w:w="992" w:type="dxa"/>
            <w:vAlign w:val="center"/>
          </w:tcPr>
          <w:p w14:paraId="7AEFD89E">
            <w:pPr>
              <w:spacing w:line="360" w:lineRule="auto"/>
              <w:jc w:val="center"/>
              <w:rPr>
                <w:rFonts w:ascii="宋体" w:hAnsi="宋体" w:cs="宋体"/>
                <w:color w:val="0000FF"/>
                <w:sz w:val="24"/>
              </w:rPr>
            </w:pPr>
          </w:p>
        </w:tc>
        <w:tc>
          <w:tcPr>
            <w:tcW w:w="1701" w:type="dxa"/>
            <w:vAlign w:val="center"/>
          </w:tcPr>
          <w:p w14:paraId="45B79574">
            <w:pPr>
              <w:spacing w:line="360" w:lineRule="auto"/>
              <w:jc w:val="center"/>
              <w:rPr>
                <w:rFonts w:ascii="宋体" w:hAnsi="宋体" w:cs="宋体"/>
                <w:color w:val="0000FF"/>
                <w:sz w:val="24"/>
              </w:rPr>
            </w:pPr>
          </w:p>
        </w:tc>
      </w:tr>
      <w:tr w14:paraId="0D38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36385380">
            <w:pPr>
              <w:spacing w:line="360" w:lineRule="auto"/>
              <w:jc w:val="center"/>
              <w:rPr>
                <w:rFonts w:ascii="宋体" w:hAnsi="宋体" w:cs="宋体"/>
                <w:sz w:val="24"/>
              </w:rPr>
            </w:pPr>
          </w:p>
        </w:tc>
        <w:tc>
          <w:tcPr>
            <w:tcW w:w="992" w:type="dxa"/>
            <w:vAlign w:val="center"/>
          </w:tcPr>
          <w:p w14:paraId="536FDF36">
            <w:pPr>
              <w:snapToGrid w:val="0"/>
              <w:spacing w:line="360" w:lineRule="auto"/>
              <w:jc w:val="center"/>
              <w:rPr>
                <w:rFonts w:ascii="宋体" w:hAnsi="宋体" w:cs="宋体"/>
                <w:sz w:val="24"/>
              </w:rPr>
            </w:pPr>
          </w:p>
        </w:tc>
        <w:tc>
          <w:tcPr>
            <w:tcW w:w="1701" w:type="dxa"/>
            <w:vAlign w:val="center"/>
          </w:tcPr>
          <w:p w14:paraId="4D71B735">
            <w:pPr>
              <w:snapToGrid w:val="0"/>
              <w:spacing w:line="360" w:lineRule="auto"/>
              <w:jc w:val="center"/>
              <w:rPr>
                <w:rFonts w:ascii="宋体" w:hAnsi="宋体" w:cs="宋体"/>
                <w:sz w:val="24"/>
              </w:rPr>
            </w:pPr>
          </w:p>
        </w:tc>
        <w:tc>
          <w:tcPr>
            <w:tcW w:w="1417" w:type="dxa"/>
            <w:vAlign w:val="center"/>
          </w:tcPr>
          <w:p w14:paraId="20893657">
            <w:pPr>
              <w:snapToGrid w:val="0"/>
              <w:spacing w:line="360" w:lineRule="auto"/>
              <w:jc w:val="center"/>
              <w:rPr>
                <w:rFonts w:ascii="宋体" w:hAnsi="宋体" w:cs="宋体"/>
                <w:sz w:val="24"/>
              </w:rPr>
            </w:pPr>
          </w:p>
        </w:tc>
        <w:tc>
          <w:tcPr>
            <w:tcW w:w="851" w:type="dxa"/>
            <w:vAlign w:val="center"/>
          </w:tcPr>
          <w:p w14:paraId="257F8CE9">
            <w:pPr>
              <w:snapToGrid w:val="0"/>
              <w:spacing w:line="360" w:lineRule="auto"/>
              <w:jc w:val="center"/>
              <w:rPr>
                <w:rFonts w:ascii="宋体" w:hAnsi="宋体" w:cs="宋体"/>
                <w:sz w:val="24"/>
              </w:rPr>
            </w:pPr>
          </w:p>
        </w:tc>
        <w:tc>
          <w:tcPr>
            <w:tcW w:w="992" w:type="dxa"/>
            <w:vAlign w:val="center"/>
          </w:tcPr>
          <w:p w14:paraId="014E4FE2">
            <w:pPr>
              <w:spacing w:line="360" w:lineRule="auto"/>
              <w:jc w:val="center"/>
              <w:rPr>
                <w:rFonts w:ascii="宋体" w:hAnsi="宋体" w:cs="宋体"/>
                <w:sz w:val="24"/>
              </w:rPr>
            </w:pPr>
          </w:p>
        </w:tc>
        <w:tc>
          <w:tcPr>
            <w:tcW w:w="992" w:type="dxa"/>
            <w:vAlign w:val="center"/>
          </w:tcPr>
          <w:p w14:paraId="68A3C438">
            <w:pPr>
              <w:spacing w:line="360" w:lineRule="auto"/>
              <w:jc w:val="center"/>
              <w:rPr>
                <w:rFonts w:ascii="宋体" w:hAnsi="宋体" w:cs="宋体"/>
                <w:sz w:val="24"/>
              </w:rPr>
            </w:pPr>
          </w:p>
        </w:tc>
        <w:tc>
          <w:tcPr>
            <w:tcW w:w="1701" w:type="dxa"/>
            <w:vAlign w:val="center"/>
          </w:tcPr>
          <w:p w14:paraId="2DDC4DFC">
            <w:pPr>
              <w:spacing w:line="360" w:lineRule="auto"/>
              <w:jc w:val="center"/>
              <w:rPr>
                <w:rFonts w:ascii="宋体" w:hAnsi="宋体" w:cs="宋体"/>
                <w:sz w:val="24"/>
              </w:rPr>
            </w:pPr>
          </w:p>
        </w:tc>
      </w:tr>
      <w:tr w14:paraId="1283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59B59738">
            <w:pPr>
              <w:spacing w:line="360" w:lineRule="auto"/>
              <w:jc w:val="center"/>
              <w:rPr>
                <w:rFonts w:ascii="宋体" w:hAnsi="宋体" w:cs="宋体"/>
                <w:sz w:val="24"/>
              </w:rPr>
            </w:pPr>
          </w:p>
        </w:tc>
        <w:tc>
          <w:tcPr>
            <w:tcW w:w="992" w:type="dxa"/>
            <w:vAlign w:val="center"/>
          </w:tcPr>
          <w:p w14:paraId="10C0E4E8">
            <w:pPr>
              <w:snapToGrid w:val="0"/>
              <w:spacing w:line="360" w:lineRule="auto"/>
              <w:jc w:val="center"/>
              <w:rPr>
                <w:rFonts w:ascii="宋体" w:hAnsi="宋体" w:cs="宋体"/>
                <w:sz w:val="24"/>
              </w:rPr>
            </w:pPr>
          </w:p>
        </w:tc>
        <w:tc>
          <w:tcPr>
            <w:tcW w:w="1701" w:type="dxa"/>
            <w:vAlign w:val="center"/>
          </w:tcPr>
          <w:p w14:paraId="7D3D05C6">
            <w:pPr>
              <w:snapToGrid w:val="0"/>
              <w:spacing w:line="360" w:lineRule="auto"/>
              <w:jc w:val="center"/>
              <w:rPr>
                <w:rFonts w:ascii="宋体" w:hAnsi="宋体" w:cs="宋体"/>
                <w:sz w:val="24"/>
              </w:rPr>
            </w:pPr>
          </w:p>
        </w:tc>
        <w:tc>
          <w:tcPr>
            <w:tcW w:w="1417" w:type="dxa"/>
            <w:vAlign w:val="center"/>
          </w:tcPr>
          <w:p w14:paraId="1639D567">
            <w:pPr>
              <w:snapToGrid w:val="0"/>
              <w:spacing w:line="360" w:lineRule="auto"/>
              <w:jc w:val="center"/>
              <w:rPr>
                <w:rFonts w:ascii="宋体" w:hAnsi="宋体" w:cs="宋体"/>
                <w:sz w:val="24"/>
              </w:rPr>
            </w:pPr>
          </w:p>
        </w:tc>
        <w:tc>
          <w:tcPr>
            <w:tcW w:w="851" w:type="dxa"/>
            <w:vAlign w:val="center"/>
          </w:tcPr>
          <w:p w14:paraId="3B8FAB22">
            <w:pPr>
              <w:snapToGrid w:val="0"/>
              <w:spacing w:line="360" w:lineRule="auto"/>
              <w:jc w:val="center"/>
              <w:rPr>
                <w:rFonts w:ascii="宋体" w:hAnsi="宋体" w:cs="宋体"/>
                <w:sz w:val="24"/>
              </w:rPr>
            </w:pPr>
          </w:p>
        </w:tc>
        <w:tc>
          <w:tcPr>
            <w:tcW w:w="992" w:type="dxa"/>
            <w:vAlign w:val="center"/>
          </w:tcPr>
          <w:p w14:paraId="092721AA">
            <w:pPr>
              <w:spacing w:line="360" w:lineRule="auto"/>
              <w:jc w:val="center"/>
              <w:rPr>
                <w:rFonts w:ascii="宋体" w:hAnsi="宋体" w:cs="宋体"/>
                <w:sz w:val="24"/>
              </w:rPr>
            </w:pPr>
          </w:p>
        </w:tc>
        <w:tc>
          <w:tcPr>
            <w:tcW w:w="992" w:type="dxa"/>
            <w:vAlign w:val="center"/>
          </w:tcPr>
          <w:p w14:paraId="13E6B9C4">
            <w:pPr>
              <w:spacing w:line="360" w:lineRule="auto"/>
              <w:jc w:val="center"/>
              <w:rPr>
                <w:rFonts w:ascii="宋体" w:hAnsi="宋体" w:cs="宋体"/>
                <w:sz w:val="24"/>
              </w:rPr>
            </w:pPr>
          </w:p>
        </w:tc>
        <w:tc>
          <w:tcPr>
            <w:tcW w:w="1701" w:type="dxa"/>
            <w:vAlign w:val="center"/>
          </w:tcPr>
          <w:p w14:paraId="13BA94A4">
            <w:pPr>
              <w:spacing w:line="360" w:lineRule="auto"/>
              <w:jc w:val="center"/>
              <w:rPr>
                <w:rFonts w:ascii="宋体" w:hAnsi="宋体" w:cs="宋体"/>
                <w:sz w:val="24"/>
              </w:rPr>
            </w:pPr>
          </w:p>
        </w:tc>
      </w:tr>
      <w:tr w14:paraId="7230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20" w:type="dxa"/>
            <w:gridSpan w:val="4"/>
            <w:vAlign w:val="center"/>
          </w:tcPr>
          <w:p w14:paraId="139713F5">
            <w:pPr>
              <w:spacing w:line="360" w:lineRule="auto"/>
              <w:jc w:val="center"/>
              <w:rPr>
                <w:rFonts w:ascii="宋体" w:hAnsi="宋体" w:cs="宋体"/>
                <w:b/>
                <w:sz w:val="24"/>
              </w:rPr>
            </w:pPr>
            <w:r>
              <w:rPr>
                <w:rFonts w:hint="eastAsia" w:ascii="宋体" w:hAnsi="宋体" w:cs="宋体"/>
                <w:b/>
                <w:sz w:val="24"/>
              </w:rPr>
              <w:t>投标报价（小写）</w:t>
            </w:r>
          </w:p>
        </w:tc>
        <w:tc>
          <w:tcPr>
            <w:tcW w:w="4536" w:type="dxa"/>
            <w:gridSpan w:val="4"/>
            <w:vAlign w:val="center"/>
          </w:tcPr>
          <w:p w14:paraId="19EE1E68">
            <w:pPr>
              <w:spacing w:line="360" w:lineRule="auto"/>
              <w:jc w:val="center"/>
              <w:rPr>
                <w:rFonts w:ascii="宋体" w:hAnsi="宋体" w:cs="宋体"/>
                <w:sz w:val="24"/>
              </w:rPr>
            </w:pPr>
          </w:p>
        </w:tc>
      </w:tr>
      <w:tr w14:paraId="051A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20" w:type="dxa"/>
            <w:gridSpan w:val="4"/>
            <w:vAlign w:val="center"/>
          </w:tcPr>
          <w:p w14:paraId="58E20A3F">
            <w:pPr>
              <w:spacing w:line="360" w:lineRule="auto"/>
              <w:jc w:val="center"/>
              <w:rPr>
                <w:rFonts w:ascii="宋体" w:hAnsi="宋体" w:cs="宋体"/>
                <w:b/>
                <w:sz w:val="24"/>
              </w:rPr>
            </w:pPr>
            <w:r>
              <w:rPr>
                <w:rFonts w:hint="eastAsia" w:ascii="宋体" w:hAnsi="宋体" w:cs="宋体"/>
                <w:b/>
                <w:sz w:val="24"/>
              </w:rPr>
              <w:t>投标报价（大写）</w:t>
            </w:r>
          </w:p>
        </w:tc>
        <w:tc>
          <w:tcPr>
            <w:tcW w:w="4536" w:type="dxa"/>
            <w:gridSpan w:val="4"/>
            <w:vAlign w:val="center"/>
          </w:tcPr>
          <w:p w14:paraId="4D66F438">
            <w:pPr>
              <w:spacing w:line="360" w:lineRule="auto"/>
              <w:jc w:val="center"/>
              <w:rPr>
                <w:rFonts w:ascii="宋体" w:hAnsi="宋体" w:cs="宋体"/>
                <w:sz w:val="24"/>
              </w:rPr>
            </w:pPr>
          </w:p>
        </w:tc>
      </w:tr>
    </w:tbl>
    <w:p w14:paraId="5975262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5C47BB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9333DEC">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99B660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195E8ABE">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EF4DB9A">
      <w:pPr>
        <w:pStyle w:val="696"/>
        <w:keepNext w:val="0"/>
        <w:pageBreakBefore w:val="0"/>
        <w:tabs>
          <w:tab w:val="clear" w:pos="720"/>
        </w:tabs>
        <w:snapToGrid w:val="0"/>
        <w:spacing w:before="120" w:after="120"/>
        <w:ind w:firstLine="643"/>
        <w:jc w:val="both"/>
        <w:outlineLvl w:val="9"/>
        <w:rPr>
          <w:rFonts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14:paraId="290C5A90">
      <w:pPr>
        <w:pStyle w:val="696"/>
        <w:keepNext w:val="0"/>
        <w:pageBreakBefore w:val="0"/>
        <w:tabs>
          <w:tab w:val="clear" w:pos="720"/>
        </w:tabs>
        <w:snapToGrid w:val="0"/>
        <w:spacing w:before="120" w:after="120"/>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14:paraId="0A492631">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77CEC4BD">
      <w:pPr>
        <w:pStyle w:val="696"/>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65473FAC">
      <w:pPr>
        <w:spacing w:line="360" w:lineRule="auto"/>
        <w:ind w:right="420" w:firstLine="3614" w:firstLineChars="1000"/>
        <w:rPr>
          <w:rFonts w:ascii="宋体" w:hAnsi="宋体" w:cs="宋体"/>
          <w:b/>
          <w:kern w:val="0"/>
          <w:sz w:val="36"/>
          <w:szCs w:val="36"/>
        </w:rPr>
      </w:pPr>
    </w:p>
    <w:p w14:paraId="0238A845">
      <w:pPr>
        <w:spacing w:line="360" w:lineRule="auto"/>
        <w:ind w:right="420" w:firstLine="3614" w:firstLineChars="1000"/>
        <w:rPr>
          <w:rFonts w:ascii="宋体" w:hAnsi="宋体" w:cs="宋体"/>
          <w:b/>
          <w:kern w:val="0"/>
          <w:sz w:val="36"/>
          <w:szCs w:val="36"/>
        </w:rPr>
      </w:pPr>
    </w:p>
    <w:p w14:paraId="33663818">
      <w:pPr>
        <w:spacing w:line="360" w:lineRule="auto"/>
        <w:ind w:right="420" w:firstLine="3614" w:firstLineChars="1000"/>
        <w:rPr>
          <w:rFonts w:ascii="宋体" w:hAnsi="宋体" w:cs="宋体"/>
          <w:b/>
          <w:kern w:val="0"/>
          <w:sz w:val="36"/>
          <w:szCs w:val="36"/>
        </w:rPr>
      </w:pPr>
    </w:p>
    <w:p w14:paraId="2D1EF203">
      <w:pPr>
        <w:spacing w:line="360" w:lineRule="auto"/>
        <w:ind w:right="420" w:firstLine="3614" w:firstLineChars="1000"/>
        <w:rPr>
          <w:rFonts w:ascii="宋体" w:hAnsi="宋体" w:cs="宋体"/>
          <w:b/>
          <w:kern w:val="0"/>
          <w:sz w:val="36"/>
          <w:szCs w:val="36"/>
        </w:rPr>
      </w:pPr>
    </w:p>
    <w:p w14:paraId="6F6D5292">
      <w:pPr>
        <w:spacing w:line="360" w:lineRule="auto"/>
        <w:ind w:right="420" w:firstLine="3614" w:firstLineChars="1000"/>
        <w:rPr>
          <w:rFonts w:ascii="宋体" w:hAnsi="宋体" w:cs="宋体"/>
          <w:b/>
          <w:kern w:val="0"/>
          <w:sz w:val="36"/>
          <w:szCs w:val="36"/>
        </w:rPr>
      </w:pPr>
    </w:p>
    <w:p w14:paraId="1C0A3966">
      <w:pPr>
        <w:spacing w:line="360" w:lineRule="auto"/>
        <w:ind w:right="420" w:firstLine="3614" w:firstLineChars="1000"/>
        <w:rPr>
          <w:rFonts w:ascii="宋体" w:hAnsi="宋体" w:cs="宋体"/>
          <w:b/>
          <w:kern w:val="0"/>
          <w:sz w:val="36"/>
          <w:szCs w:val="36"/>
        </w:rPr>
      </w:pPr>
    </w:p>
    <w:p w14:paraId="0B4761B0">
      <w:pPr>
        <w:spacing w:line="360" w:lineRule="auto"/>
        <w:ind w:right="420" w:firstLine="3614" w:firstLineChars="1000"/>
        <w:rPr>
          <w:rFonts w:ascii="宋体" w:hAnsi="宋体" w:cs="宋体"/>
          <w:b/>
          <w:kern w:val="0"/>
          <w:sz w:val="36"/>
          <w:szCs w:val="36"/>
        </w:rPr>
      </w:pPr>
    </w:p>
    <w:p w14:paraId="329329ED">
      <w:pPr>
        <w:spacing w:line="360" w:lineRule="auto"/>
        <w:ind w:right="420" w:firstLine="3614" w:firstLineChars="1000"/>
        <w:rPr>
          <w:rFonts w:ascii="宋体" w:hAnsi="宋体" w:cs="宋体"/>
          <w:b/>
          <w:kern w:val="0"/>
          <w:sz w:val="36"/>
          <w:szCs w:val="36"/>
        </w:rPr>
      </w:pPr>
    </w:p>
    <w:p w14:paraId="4C6AB266">
      <w:pPr>
        <w:spacing w:line="360" w:lineRule="auto"/>
        <w:ind w:right="420" w:firstLine="3614" w:firstLineChars="1000"/>
        <w:rPr>
          <w:rFonts w:ascii="宋体" w:hAnsi="宋体" w:cs="宋体"/>
          <w:b/>
          <w:kern w:val="0"/>
          <w:sz w:val="36"/>
          <w:szCs w:val="36"/>
        </w:rPr>
      </w:pPr>
    </w:p>
    <w:p w14:paraId="1772802E">
      <w:pPr>
        <w:spacing w:line="360" w:lineRule="auto"/>
        <w:ind w:right="420" w:firstLine="3614" w:firstLineChars="1000"/>
        <w:rPr>
          <w:rFonts w:ascii="宋体" w:hAnsi="宋体" w:cs="宋体"/>
          <w:b/>
          <w:kern w:val="0"/>
          <w:sz w:val="36"/>
          <w:szCs w:val="36"/>
        </w:rPr>
      </w:pPr>
    </w:p>
    <w:p w14:paraId="10B88275">
      <w:pPr>
        <w:spacing w:line="360" w:lineRule="auto"/>
        <w:ind w:right="420" w:firstLine="3614" w:firstLineChars="1000"/>
        <w:rPr>
          <w:rFonts w:ascii="宋体" w:hAnsi="宋体" w:cs="宋体"/>
          <w:b/>
          <w:kern w:val="0"/>
          <w:sz w:val="36"/>
          <w:szCs w:val="36"/>
        </w:rPr>
      </w:pPr>
    </w:p>
    <w:p w14:paraId="4261DDB0">
      <w:pPr>
        <w:spacing w:line="360" w:lineRule="auto"/>
        <w:ind w:right="420" w:firstLine="3614" w:firstLineChars="1000"/>
        <w:rPr>
          <w:rFonts w:ascii="宋体" w:hAnsi="宋体" w:cs="宋体"/>
          <w:b/>
          <w:kern w:val="0"/>
          <w:sz w:val="36"/>
          <w:szCs w:val="36"/>
        </w:rPr>
      </w:pPr>
    </w:p>
    <w:p w14:paraId="1A7E7819">
      <w:pPr>
        <w:spacing w:line="360" w:lineRule="auto"/>
        <w:ind w:right="420" w:firstLine="3614" w:firstLineChars="1000"/>
        <w:rPr>
          <w:rFonts w:ascii="宋体" w:hAnsi="宋体" w:cs="宋体"/>
          <w:b/>
          <w:kern w:val="0"/>
          <w:sz w:val="36"/>
          <w:szCs w:val="36"/>
        </w:rPr>
      </w:pPr>
    </w:p>
    <w:p w14:paraId="04836FC9">
      <w:pPr>
        <w:spacing w:line="360" w:lineRule="auto"/>
        <w:ind w:right="420" w:firstLine="3614" w:firstLineChars="1000"/>
        <w:rPr>
          <w:rFonts w:ascii="宋体" w:hAnsi="宋体" w:cs="宋体"/>
          <w:b/>
          <w:kern w:val="0"/>
          <w:sz w:val="36"/>
          <w:szCs w:val="36"/>
        </w:rPr>
      </w:pPr>
    </w:p>
    <w:p w14:paraId="2A325D92">
      <w:pPr>
        <w:spacing w:line="360" w:lineRule="auto"/>
        <w:ind w:right="420" w:firstLine="3614" w:firstLineChars="1000"/>
        <w:rPr>
          <w:rFonts w:ascii="宋体" w:hAnsi="宋体" w:cs="宋体"/>
          <w:b/>
          <w:kern w:val="0"/>
          <w:sz w:val="36"/>
          <w:szCs w:val="36"/>
        </w:rPr>
      </w:pPr>
    </w:p>
    <w:p w14:paraId="3146AFA0">
      <w:pPr>
        <w:spacing w:line="360" w:lineRule="auto"/>
        <w:ind w:right="420" w:firstLine="3614" w:firstLineChars="1000"/>
        <w:rPr>
          <w:rFonts w:ascii="宋体" w:hAnsi="宋体" w:cs="宋体"/>
          <w:b/>
          <w:kern w:val="0"/>
          <w:sz w:val="36"/>
          <w:szCs w:val="36"/>
        </w:rPr>
      </w:pPr>
    </w:p>
    <w:p w14:paraId="450E58AB">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14:paraId="161B4C98">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AEE0C5E">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14:paraId="7470ABF1">
      <w:pPr>
        <w:spacing w:line="360" w:lineRule="auto"/>
        <w:rPr>
          <w:rFonts w:ascii="宋体" w:hAnsi="宋体" w:cs="宋体"/>
          <w:b/>
          <w:spacing w:val="6"/>
          <w:sz w:val="30"/>
          <w:szCs w:val="30"/>
        </w:rPr>
      </w:pPr>
    </w:p>
    <w:p w14:paraId="2FE7253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5B97F0D4">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A0ED009">
      <w:pPr>
        <w:spacing w:line="360" w:lineRule="auto"/>
        <w:ind w:firstLine="480" w:firstLineChars="200"/>
        <w:rPr>
          <w:rFonts w:ascii="宋体" w:hAnsi="宋体" w:cs="宋体"/>
          <w:sz w:val="24"/>
        </w:rPr>
      </w:pPr>
    </w:p>
    <w:p w14:paraId="5706CD37">
      <w:pPr>
        <w:spacing w:line="360" w:lineRule="auto"/>
        <w:ind w:firstLine="480" w:firstLineChars="200"/>
        <w:rPr>
          <w:rFonts w:ascii="宋体" w:hAnsi="宋体" w:cs="宋体"/>
          <w:sz w:val="24"/>
        </w:rPr>
      </w:pPr>
    </w:p>
    <w:p w14:paraId="5C9B2A2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CDA1C0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EE45174">
      <w:pPr>
        <w:spacing w:line="360" w:lineRule="auto"/>
        <w:ind w:firstLine="480" w:firstLineChars="200"/>
        <w:rPr>
          <w:rFonts w:ascii="宋体" w:hAnsi="宋体" w:cs="宋体"/>
          <w:sz w:val="24"/>
        </w:rPr>
      </w:pPr>
    </w:p>
    <w:p w14:paraId="3D6A5CFB">
      <w:pPr>
        <w:spacing w:line="360" w:lineRule="auto"/>
        <w:ind w:firstLine="420" w:firstLineChars="200"/>
        <w:rPr>
          <w:rFonts w:ascii="宋体" w:hAnsi="宋体" w:cs="宋体"/>
        </w:rPr>
      </w:pPr>
    </w:p>
    <w:p w14:paraId="423DCF3D">
      <w:pPr>
        <w:spacing w:line="360" w:lineRule="auto"/>
        <w:ind w:firstLine="420" w:firstLineChars="200"/>
        <w:rPr>
          <w:rFonts w:ascii="宋体" w:hAnsi="宋体" w:cs="宋体"/>
        </w:rPr>
      </w:pPr>
    </w:p>
    <w:p w14:paraId="4A25AD65">
      <w:pPr>
        <w:spacing w:line="360" w:lineRule="auto"/>
        <w:ind w:firstLine="420" w:firstLineChars="200"/>
        <w:rPr>
          <w:rFonts w:ascii="宋体" w:hAnsi="宋体" w:cs="宋体"/>
        </w:rPr>
      </w:pPr>
    </w:p>
    <w:p w14:paraId="65BD4C1F">
      <w:pPr>
        <w:spacing w:line="360" w:lineRule="auto"/>
        <w:ind w:firstLine="420" w:firstLineChars="200"/>
        <w:rPr>
          <w:rFonts w:ascii="宋体" w:hAnsi="宋体" w:cs="宋体"/>
        </w:rPr>
      </w:pPr>
    </w:p>
    <w:p w14:paraId="3F0E3724">
      <w:pPr>
        <w:spacing w:line="360" w:lineRule="auto"/>
        <w:rPr>
          <w:rFonts w:ascii="宋体" w:hAnsi="宋体" w:cs="宋体"/>
          <w:b/>
          <w:sz w:val="24"/>
        </w:rPr>
      </w:pPr>
    </w:p>
    <w:p w14:paraId="4223C300">
      <w:pPr>
        <w:spacing w:line="360" w:lineRule="auto"/>
        <w:rPr>
          <w:rFonts w:ascii="宋体" w:hAnsi="宋体" w:cs="宋体"/>
          <w:b/>
          <w:sz w:val="24"/>
        </w:rPr>
      </w:pPr>
    </w:p>
    <w:p w14:paraId="19A4C886">
      <w:pPr>
        <w:spacing w:line="360" w:lineRule="auto"/>
        <w:rPr>
          <w:rFonts w:ascii="宋体" w:hAnsi="宋体" w:cs="宋体"/>
          <w:b/>
          <w:sz w:val="24"/>
        </w:rPr>
      </w:pPr>
    </w:p>
    <w:p w14:paraId="54CAB77E">
      <w:pPr>
        <w:spacing w:line="360" w:lineRule="auto"/>
        <w:rPr>
          <w:rFonts w:ascii="宋体" w:hAnsi="宋体" w:cs="宋体"/>
          <w:b/>
          <w:sz w:val="24"/>
        </w:rPr>
      </w:pPr>
    </w:p>
    <w:p w14:paraId="1F56ACE7">
      <w:pPr>
        <w:spacing w:line="360" w:lineRule="auto"/>
        <w:rPr>
          <w:rFonts w:ascii="宋体" w:hAnsi="宋体" w:cs="宋体"/>
          <w:b/>
          <w:sz w:val="24"/>
        </w:rPr>
      </w:pPr>
    </w:p>
    <w:p w14:paraId="572AC3E3">
      <w:pPr>
        <w:spacing w:line="360" w:lineRule="auto"/>
        <w:rPr>
          <w:rFonts w:ascii="宋体" w:hAnsi="宋体" w:cs="宋体"/>
          <w:b/>
          <w:sz w:val="24"/>
        </w:rPr>
      </w:pPr>
    </w:p>
    <w:p w14:paraId="35622A01">
      <w:pPr>
        <w:spacing w:line="360" w:lineRule="auto"/>
        <w:rPr>
          <w:rFonts w:ascii="宋体" w:hAnsi="宋体" w:cs="宋体"/>
          <w:b/>
          <w:sz w:val="24"/>
        </w:rPr>
      </w:pPr>
    </w:p>
    <w:p w14:paraId="7611087D">
      <w:pPr>
        <w:spacing w:line="360" w:lineRule="auto"/>
        <w:rPr>
          <w:rFonts w:ascii="宋体" w:hAnsi="宋体" w:cs="宋体"/>
          <w:b/>
          <w:sz w:val="24"/>
        </w:rPr>
      </w:pPr>
    </w:p>
    <w:p w14:paraId="3BEADDF6">
      <w:pPr>
        <w:spacing w:line="360" w:lineRule="auto"/>
        <w:rPr>
          <w:rFonts w:ascii="宋体" w:hAnsi="宋体" w:cs="宋体"/>
          <w:b/>
          <w:sz w:val="24"/>
        </w:rPr>
      </w:pPr>
    </w:p>
    <w:p w14:paraId="312A9932">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25BF9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650B6C6">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61D2DCC">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8ED5E4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3FB15B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DF5097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1F41F53">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5164AA3">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AFF392F">
      <w:pPr>
        <w:snapToGrid w:val="0"/>
        <w:spacing w:line="360" w:lineRule="auto"/>
        <w:rPr>
          <w:rFonts w:ascii="宋体" w:hAnsi="宋体" w:cs="宋体"/>
          <w:bCs/>
          <w:sz w:val="24"/>
        </w:rPr>
      </w:pPr>
      <w:r>
        <w:rPr>
          <w:rFonts w:hint="eastAsia" w:ascii="宋体" w:hAnsi="宋体" w:cs="宋体"/>
          <w:bCs/>
          <w:sz w:val="24"/>
        </w:rPr>
        <w:t>二、质疑项目基本情况</w:t>
      </w:r>
    </w:p>
    <w:p w14:paraId="701F36A6">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32168B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65EBAE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A410E5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E2B2B4B">
      <w:pPr>
        <w:snapToGrid w:val="0"/>
        <w:spacing w:line="360" w:lineRule="auto"/>
        <w:rPr>
          <w:rFonts w:ascii="宋体" w:hAnsi="宋体" w:cs="宋体"/>
          <w:bCs/>
          <w:sz w:val="24"/>
        </w:rPr>
      </w:pPr>
      <w:r>
        <w:rPr>
          <w:rFonts w:hint="eastAsia" w:ascii="宋体" w:hAnsi="宋体" w:cs="宋体"/>
          <w:bCs/>
          <w:sz w:val="24"/>
        </w:rPr>
        <w:t>三、质疑事项具体内容</w:t>
      </w:r>
    </w:p>
    <w:p w14:paraId="22C8B6B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D6C0F8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B5E2048">
      <w:pPr>
        <w:snapToGrid w:val="0"/>
        <w:spacing w:line="360" w:lineRule="auto"/>
        <w:rPr>
          <w:rFonts w:ascii="宋体" w:hAnsi="宋体" w:cs="宋体"/>
          <w:sz w:val="24"/>
        </w:rPr>
      </w:pPr>
      <w:r>
        <w:rPr>
          <w:rFonts w:hint="eastAsia" w:ascii="宋体" w:hAnsi="宋体" w:cs="宋体"/>
          <w:sz w:val="24"/>
          <w:u w:val="dotted"/>
        </w:rPr>
        <w:t xml:space="preserve">                                                       </w:t>
      </w:r>
    </w:p>
    <w:p w14:paraId="09FC717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3DD1ABB">
      <w:pPr>
        <w:snapToGrid w:val="0"/>
        <w:spacing w:line="360" w:lineRule="auto"/>
        <w:rPr>
          <w:rFonts w:ascii="宋体" w:hAnsi="宋体" w:cs="宋体"/>
          <w:sz w:val="24"/>
          <w:u w:val="dotted"/>
        </w:rPr>
      </w:pPr>
      <w:r>
        <w:rPr>
          <w:rFonts w:hint="eastAsia" w:ascii="宋体" w:hAnsi="宋体" w:cs="宋体"/>
          <w:sz w:val="24"/>
          <w:u w:val="dotted"/>
        </w:rPr>
        <w:t xml:space="preserve">                                                     </w:t>
      </w:r>
    </w:p>
    <w:p w14:paraId="159D0123">
      <w:pPr>
        <w:snapToGrid w:val="0"/>
        <w:spacing w:line="360" w:lineRule="auto"/>
        <w:rPr>
          <w:rFonts w:ascii="宋体" w:hAnsi="宋体" w:cs="宋体"/>
          <w:sz w:val="24"/>
          <w:u w:val="dotted"/>
        </w:rPr>
      </w:pPr>
      <w:r>
        <w:rPr>
          <w:rFonts w:hint="eastAsia" w:ascii="宋体" w:hAnsi="宋体" w:cs="宋体"/>
          <w:sz w:val="24"/>
        </w:rPr>
        <w:t>质疑事项2</w:t>
      </w:r>
    </w:p>
    <w:p w14:paraId="36E026A6">
      <w:pPr>
        <w:snapToGrid w:val="0"/>
        <w:spacing w:line="360" w:lineRule="auto"/>
        <w:rPr>
          <w:rFonts w:ascii="宋体" w:hAnsi="宋体" w:cs="宋体"/>
          <w:sz w:val="24"/>
        </w:rPr>
      </w:pPr>
      <w:r>
        <w:rPr>
          <w:rFonts w:hint="eastAsia" w:ascii="宋体" w:hAnsi="宋体" w:cs="宋体"/>
          <w:sz w:val="24"/>
        </w:rPr>
        <w:t>……</w:t>
      </w:r>
    </w:p>
    <w:p w14:paraId="4D14917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C00D09E">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9D1CE04">
      <w:pPr>
        <w:spacing w:line="360" w:lineRule="auto"/>
        <w:rPr>
          <w:rFonts w:ascii="宋体" w:hAnsi="宋体" w:cs="宋体"/>
          <w:sz w:val="24"/>
        </w:rPr>
      </w:pPr>
      <w:r>
        <w:rPr>
          <w:rFonts w:hint="eastAsia" w:ascii="宋体" w:hAnsi="宋体" w:cs="宋体"/>
          <w:sz w:val="24"/>
        </w:rPr>
        <w:t xml:space="preserve">签字(签章)：                   公章：                      </w:t>
      </w:r>
    </w:p>
    <w:p w14:paraId="003F977A">
      <w:pPr>
        <w:spacing w:line="360" w:lineRule="auto"/>
        <w:rPr>
          <w:rFonts w:ascii="宋体" w:hAnsi="宋体" w:cs="宋体"/>
          <w:sz w:val="24"/>
        </w:rPr>
      </w:pPr>
      <w:r>
        <w:rPr>
          <w:rFonts w:hint="eastAsia" w:ascii="宋体" w:hAnsi="宋体" w:cs="宋体"/>
          <w:sz w:val="24"/>
        </w:rPr>
        <w:t xml:space="preserve">日期：    </w:t>
      </w:r>
    </w:p>
    <w:p w14:paraId="6BF1F185">
      <w:pPr>
        <w:spacing w:line="360" w:lineRule="auto"/>
        <w:jc w:val="center"/>
        <w:rPr>
          <w:rFonts w:ascii="宋体" w:hAnsi="宋体" w:cs="宋体"/>
          <w:b/>
          <w:bCs/>
          <w:sz w:val="24"/>
        </w:rPr>
      </w:pPr>
    </w:p>
    <w:p w14:paraId="4E50C5AF">
      <w:pPr>
        <w:spacing w:line="360" w:lineRule="auto"/>
        <w:rPr>
          <w:rFonts w:ascii="宋体" w:hAnsi="宋体" w:cs="宋体"/>
          <w:b/>
          <w:sz w:val="24"/>
        </w:rPr>
      </w:pPr>
    </w:p>
    <w:p w14:paraId="5D9A3CF0">
      <w:pPr>
        <w:spacing w:line="360" w:lineRule="auto"/>
        <w:rPr>
          <w:rFonts w:ascii="宋体" w:hAnsi="宋体" w:cs="宋体"/>
          <w:b/>
          <w:sz w:val="24"/>
        </w:rPr>
      </w:pPr>
    </w:p>
    <w:p w14:paraId="6D78633B">
      <w:pPr>
        <w:spacing w:line="360" w:lineRule="auto"/>
        <w:rPr>
          <w:rFonts w:ascii="宋体" w:hAnsi="宋体" w:cs="宋体"/>
          <w:b/>
          <w:sz w:val="24"/>
        </w:rPr>
      </w:pPr>
    </w:p>
    <w:p w14:paraId="3A5C03B2">
      <w:pPr>
        <w:spacing w:line="360" w:lineRule="auto"/>
        <w:rPr>
          <w:rFonts w:ascii="宋体" w:hAnsi="宋体" w:cs="宋体"/>
          <w:b/>
          <w:sz w:val="24"/>
        </w:rPr>
      </w:pPr>
      <w:r>
        <w:rPr>
          <w:rFonts w:hint="eastAsia" w:ascii="宋体" w:hAnsi="宋体" w:cs="宋体"/>
          <w:b/>
          <w:sz w:val="24"/>
        </w:rPr>
        <w:t>质疑函制作说明：</w:t>
      </w:r>
    </w:p>
    <w:p w14:paraId="4285E9F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7EF7C5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0D4DFA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875FD1F">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4BC463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5C48AE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95CC00E">
      <w:pPr>
        <w:widowControl/>
        <w:spacing w:line="360" w:lineRule="auto"/>
        <w:ind w:firstLine="600" w:firstLineChars="200"/>
        <w:jc w:val="left"/>
        <w:rPr>
          <w:rFonts w:ascii="宋体" w:hAnsi="宋体" w:cs="宋体"/>
          <w:sz w:val="30"/>
          <w:szCs w:val="30"/>
        </w:rPr>
      </w:pPr>
    </w:p>
    <w:p w14:paraId="054E8C3C">
      <w:pPr>
        <w:spacing w:line="360" w:lineRule="auto"/>
        <w:jc w:val="center"/>
        <w:rPr>
          <w:rFonts w:ascii="宋体" w:hAnsi="宋体" w:cs="宋体"/>
          <w:b/>
          <w:spacing w:val="6"/>
          <w:sz w:val="32"/>
          <w:szCs w:val="32"/>
        </w:rPr>
      </w:pPr>
    </w:p>
    <w:p w14:paraId="469692BA">
      <w:pPr>
        <w:spacing w:line="360" w:lineRule="auto"/>
        <w:jc w:val="center"/>
        <w:rPr>
          <w:rFonts w:ascii="宋体" w:hAnsi="宋体" w:cs="宋体"/>
          <w:b/>
          <w:spacing w:val="6"/>
          <w:sz w:val="32"/>
          <w:szCs w:val="32"/>
        </w:rPr>
      </w:pPr>
    </w:p>
    <w:p w14:paraId="1A01BCC4">
      <w:pPr>
        <w:spacing w:line="360" w:lineRule="auto"/>
        <w:jc w:val="center"/>
        <w:rPr>
          <w:rFonts w:ascii="宋体" w:hAnsi="宋体" w:cs="宋体"/>
          <w:b/>
          <w:spacing w:val="6"/>
          <w:sz w:val="32"/>
          <w:szCs w:val="32"/>
        </w:rPr>
      </w:pPr>
    </w:p>
    <w:p w14:paraId="20980B7B">
      <w:pPr>
        <w:spacing w:line="360" w:lineRule="auto"/>
        <w:jc w:val="center"/>
        <w:rPr>
          <w:rFonts w:ascii="宋体" w:hAnsi="宋体" w:cs="宋体"/>
          <w:b/>
          <w:spacing w:val="6"/>
          <w:sz w:val="32"/>
          <w:szCs w:val="32"/>
        </w:rPr>
      </w:pPr>
    </w:p>
    <w:p w14:paraId="689A9E7A">
      <w:pPr>
        <w:spacing w:line="360" w:lineRule="auto"/>
        <w:jc w:val="center"/>
        <w:rPr>
          <w:rFonts w:ascii="宋体" w:hAnsi="宋体" w:cs="宋体"/>
          <w:b/>
          <w:spacing w:val="6"/>
          <w:sz w:val="32"/>
          <w:szCs w:val="32"/>
        </w:rPr>
      </w:pPr>
    </w:p>
    <w:p w14:paraId="4F9EEFC9">
      <w:pPr>
        <w:spacing w:line="360" w:lineRule="auto"/>
        <w:jc w:val="center"/>
        <w:rPr>
          <w:rFonts w:ascii="宋体" w:hAnsi="宋体" w:cs="宋体"/>
          <w:b/>
          <w:spacing w:val="6"/>
          <w:sz w:val="32"/>
          <w:szCs w:val="32"/>
        </w:rPr>
      </w:pPr>
    </w:p>
    <w:p w14:paraId="4D5CF7FB">
      <w:pPr>
        <w:spacing w:line="360" w:lineRule="auto"/>
        <w:jc w:val="center"/>
        <w:rPr>
          <w:rFonts w:ascii="宋体" w:hAnsi="宋体" w:cs="宋体"/>
          <w:b/>
          <w:spacing w:val="6"/>
          <w:sz w:val="32"/>
          <w:szCs w:val="32"/>
        </w:rPr>
      </w:pPr>
    </w:p>
    <w:p w14:paraId="23884D68">
      <w:pPr>
        <w:spacing w:line="360" w:lineRule="auto"/>
        <w:jc w:val="center"/>
        <w:rPr>
          <w:rFonts w:ascii="宋体" w:hAnsi="宋体" w:cs="宋体"/>
          <w:b/>
          <w:spacing w:val="6"/>
          <w:sz w:val="32"/>
          <w:szCs w:val="32"/>
        </w:rPr>
      </w:pPr>
    </w:p>
    <w:p w14:paraId="39C0AF8E">
      <w:pPr>
        <w:spacing w:line="360" w:lineRule="auto"/>
        <w:jc w:val="center"/>
        <w:rPr>
          <w:rFonts w:ascii="宋体" w:hAnsi="宋体" w:cs="宋体"/>
          <w:b/>
          <w:spacing w:val="6"/>
          <w:sz w:val="32"/>
          <w:szCs w:val="32"/>
        </w:rPr>
      </w:pPr>
    </w:p>
    <w:p w14:paraId="0463C06D">
      <w:pPr>
        <w:spacing w:line="360" w:lineRule="auto"/>
        <w:jc w:val="center"/>
        <w:rPr>
          <w:rFonts w:ascii="宋体" w:hAnsi="宋体" w:cs="宋体"/>
          <w:b/>
          <w:spacing w:val="6"/>
          <w:sz w:val="32"/>
          <w:szCs w:val="32"/>
        </w:rPr>
      </w:pPr>
    </w:p>
    <w:p w14:paraId="2FD426F6">
      <w:pPr>
        <w:spacing w:line="360" w:lineRule="auto"/>
        <w:jc w:val="center"/>
        <w:rPr>
          <w:rFonts w:ascii="宋体" w:hAnsi="宋体" w:cs="宋体"/>
          <w:b/>
          <w:spacing w:val="6"/>
          <w:sz w:val="32"/>
          <w:szCs w:val="32"/>
        </w:rPr>
      </w:pPr>
    </w:p>
    <w:p w14:paraId="0B42DE05">
      <w:pPr>
        <w:spacing w:line="360" w:lineRule="auto"/>
        <w:jc w:val="center"/>
        <w:rPr>
          <w:rFonts w:ascii="宋体" w:hAnsi="宋体" w:cs="宋体"/>
          <w:b/>
          <w:spacing w:val="6"/>
          <w:sz w:val="32"/>
          <w:szCs w:val="32"/>
        </w:rPr>
      </w:pPr>
    </w:p>
    <w:p w14:paraId="1B944782">
      <w:pPr>
        <w:spacing w:line="360" w:lineRule="auto"/>
        <w:jc w:val="left"/>
        <w:rPr>
          <w:rFonts w:ascii="宋体" w:hAnsi="宋体" w:cs="宋体"/>
          <w:b/>
          <w:spacing w:val="6"/>
          <w:sz w:val="32"/>
          <w:szCs w:val="32"/>
        </w:rPr>
      </w:pPr>
    </w:p>
    <w:p w14:paraId="0A4C78EA">
      <w:pPr>
        <w:spacing w:line="360" w:lineRule="auto"/>
        <w:jc w:val="left"/>
        <w:rPr>
          <w:rFonts w:ascii="宋体" w:hAnsi="宋体" w:cs="宋体"/>
          <w:b/>
          <w:spacing w:val="6"/>
          <w:sz w:val="32"/>
          <w:szCs w:val="32"/>
        </w:rPr>
      </w:pPr>
    </w:p>
    <w:p w14:paraId="589E668E">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F0693A8">
      <w:pPr>
        <w:spacing w:line="360" w:lineRule="auto"/>
        <w:jc w:val="center"/>
        <w:rPr>
          <w:rFonts w:ascii="宋体" w:hAnsi="宋体" w:cs="宋体"/>
          <w:b/>
          <w:sz w:val="24"/>
        </w:rPr>
      </w:pPr>
    </w:p>
    <w:p w14:paraId="47E7DD5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264B5E2">
      <w:pPr>
        <w:spacing w:line="360" w:lineRule="auto"/>
        <w:rPr>
          <w:rFonts w:ascii="宋体" w:hAnsi="宋体" w:cs="宋体"/>
          <w:sz w:val="24"/>
        </w:rPr>
      </w:pPr>
      <w:r>
        <w:rPr>
          <w:rFonts w:hint="eastAsia" w:ascii="宋体" w:hAnsi="宋体" w:cs="宋体"/>
          <w:sz w:val="24"/>
        </w:rPr>
        <w:t>一、投诉相关主体基本情况</w:t>
      </w:r>
    </w:p>
    <w:p w14:paraId="53222B3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E3535B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BB08B81">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BDEFA4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D10E82F">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598C110">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B205C2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B804C3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6E055C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143C462">
      <w:pPr>
        <w:spacing w:line="360" w:lineRule="auto"/>
        <w:rPr>
          <w:rFonts w:ascii="宋体" w:hAnsi="宋体" w:cs="宋体"/>
          <w:sz w:val="24"/>
        </w:rPr>
      </w:pPr>
      <w:r>
        <w:rPr>
          <w:rFonts w:hint="eastAsia" w:ascii="宋体" w:hAnsi="宋体" w:cs="宋体"/>
          <w:sz w:val="24"/>
        </w:rPr>
        <w:t>被投诉人2</w:t>
      </w:r>
    </w:p>
    <w:p w14:paraId="788754DD">
      <w:pPr>
        <w:spacing w:line="360" w:lineRule="auto"/>
        <w:rPr>
          <w:rFonts w:ascii="宋体" w:hAnsi="宋体" w:cs="宋体"/>
          <w:sz w:val="24"/>
          <w:u w:val="dotted"/>
        </w:rPr>
      </w:pPr>
      <w:r>
        <w:rPr>
          <w:rFonts w:hint="eastAsia" w:ascii="宋体" w:hAnsi="宋体" w:cs="宋体"/>
          <w:sz w:val="24"/>
        </w:rPr>
        <w:t>……</w:t>
      </w:r>
    </w:p>
    <w:p w14:paraId="4D7F477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0F4F35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5EB769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696908B">
      <w:pPr>
        <w:spacing w:line="360" w:lineRule="auto"/>
        <w:rPr>
          <w:rFonts w:ascii="宋体" w:hAnsi="宋体" w:cs="宋体"/>
          <w:sz w:val="24"/>
        </w:rPr>
      </w:pPr>
      <w:r>
        <w:rPr>
          <w:rFonts w:hint="eastAsia" w:ascii="宋体" w:hAnsi="宋体" w:cs="宋体"/>
          <w:sz w:val="24"/>
        </w:rPr>
        <w:t>二、投诉项目基本情况</w:t>
      </w:r>
    </w:p>
    <w:p w14:paraId="627662FD">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56274E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86A4B9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7B98AD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5F3C4A2">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4AA075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569FD33">
      <w:pPr>
        <w:spacing w:line="360" w:lineRule="auto"/>
        <w:rPr>
          <w:rFonts w:ascii="宋体" w:hAnsi="宋体" w:cs="宋体"/>
          <w:sz w:val="24"/>
        </w:rPr>
      </w:pPr>
      <w:r>
        <w:rPr>
          <w:rFonts w:hint="eastAsia" w:ascii="宋体" w:hAnsi="宋体" w:cs="宋体"/>
          <w:sz w:val="24"/>
        </w:rPr>
        <w:t>三、质疑基本情况</w:t>
      </w:r>
    </w:p>
    <w:p w14:paraId="09E6D6B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874C8F9">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1DD152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37BEBEF">
      <w:pPr>
        <w:spacing w:line="360" w:lineRule="auto"/>
        <w:rPr>
          <w:rFonts w:ascii="宋体" w:hAnsi="宋体" w:cs="宋体"/>
          <w:sz w:val="24"/>
        </w:rPr>
      </w:pPr>
      <w:r>
        <w:rPr>
          <w:rFonts w:hint="eastAsia" w:ascii="宋体" w:hAnsi="宋体" w:cs="宋体"/>
          <w:sz w:val="24"/>
        </w:rPr>
        <w:t>四、投诉事项具体内容</w:t>
      </w:r>
    </w:p>
    <w:p w14:paraId="1A30365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60E8307">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C9EB766">
      <w:pPr>
        <w:spacing w:line="360" w:lineRule="auto"/>
        <w:rPr>
          <w:rFonts w:ascii="宋体" w:hAnsi="宋体" w:cs="宋体"/>
          <w:sz w:val="24"/>
          <w:u w:val="dotted"/>
        </w:rPr>
      </w:pPr>
      <w:r>
        <w:rPr>
          <w:rFonts w:hint="eastAsia" w:ascii="宋体" w:hAnsi="宋体" w:cs="宋体"/>
          <w:sz w:val="24"/>
          <w:u w:val="dotted"/>
        </w:rPr>
        <w:t xml:space="preserve">                                                      </w:t>
      </w:r>
    </w:p>
    <w:p w14:paraId="04AEC68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5C55616">
      <w:pPr>
        <w:spacing w:line="360" w:lineRule="auto"/>
        <w:rPr>
          <w:rFonts w:ascii="宋体" w:hAnsi="宋体" w:cs="宋体"/>
          <w:sz w:val="24"/>
          <w:u w:val="dotted"/>
        </w:rPr>
      </w:pPr>
      <w:r>
        <w:rPr>
          <w:rFonts w:hint="eastAsia" w:ascii="宋体" w:hAnsi="宋体" w:cs="宋体"/>
          <w:sz w:val="24"/>
          <w:u w:val="dotted"/>
        </w:rPr>
        <w:t xml:space="preserve">                                                      </w:t>
      </w:r>
    </w:p>
    <w:p w14:paraId="41139752">
      <w:pPr>
        <w:spacing w:line="360" w:lineRule="auto"/>
        <w:rPr>
          <w:rFonts w:ascii="宋体" w:hAnsi="宋体" w:cs="宋体"/>
          <w:sz w:val="24"/>
        </w:rPr>
      </w:pPr>
      <w:r>
        <w:rPr>
          <w:rFonts w:hint="eastAsia" w:ascii="宋体" w:hAnsi="宋体" w:cs="宋体"/>
          <w:sz w:val="24"/>
        </w:rPr>
        <w:t>投诉事项2</w:t>
      </w:r>
    </w:p>
    <w:p w14:paraId="1FC782F8">
      <w:pPr>
        <w:spacing w:line="360" w:lineRule="auto"/>
        <w:rPr>
          <w:rFonts w:ascii="宋体" w:hAnsi="宋体" w:cs="宋体"/>
          <w:sz w:val="24"/>
          <w:u w:val="dotted"/>
        </w:rPr>
      </w:pPr>
      <w:r>
        <w:rPr>
          <w:rFonts w:hint="eastAsia" w:ascii="宋体" w:hAnsi="宋体" w:cs="宋体"/>
          <w:sz w:val="24"/>
        </w:rPr>
        <w:t>……</w:t>
      </w:r>
    </w:p>
    <w:p w14:paraId="24676320">
      <w:pPr>
        <w:spacing w:line="360" w:lineRule="auto"/>
        <w:rPr>
          <w:rFonts w:ascii="宋体" w:hAnsi="宋体" w:cs="宋体"/>
          <w:sz w:val="24"/>
        </w:rPr>
      </w:pPr>
      <w:r>
        <w:rPr>
          <w:rFonts w:hint="eastAsia" w:ascii="宋体" w:hAnsi="宋体" w:cs="宋体"/>
          <w:sz w:val="24"/>
        </w:rPr>
        <w:t>五、与投诉事项相关的投诉请求</w:t>
      </w:r>
    </w:p>
    <w:p w14:paraId="2ED0252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B7F6802">
      <w:pPr>
        <w:spacing w:line="360" w:lineRule="auto"/>
        <w:rPr>
          <w:rFonts w:ascii="宋体" w:hAnsi="宋体" w:cs="宋体"/>
          <w:sz w:val="24"/>
          <w:u w:val="single"/>
        </w:rPr>
      </w:pPr>
      <w:r>
        <w:rPr>
          <w:rFonts w:hint="eastAsia" w:ascii="宋体" w:hAnsi="宋体" w:cs="宋体"/>
          <w:sz w:val="24"/>
        </w:rPr>
        <w:t xml:space="preserve">                                                                                                    </w:t>
      </w:r>
    </w:p>
    <w:p w14:paraId="129FE21A">
      <w:pPr>
        <w:spacing w:line="360" w:lineRule="auto"/>
        <w:rPr>
          <w:rFonts w:ascii="宋体" w:hAnsi="宋体" w:cs="宋体"/>
          <w:sz w:val="24"/>
        </w:rPr>
      </w:pPr>
      <w:r>
        <w:rPr>
          <w:rFonts w:hint="eastAsia" w:ascii="宋体" w:hAnsi="宋体" w:cs="宋体"/>
          <w:sz w:val="24"/>
        </w:rPr>
        <w:t xml:space="preserve">签字(签章)：                   公章：                      </w:t>
      </w:r>
    </w:p>
    <w:p w14:paraId="207FB304">
      <w:pPr>
        <w:spacing w:line="360" w:lineRule="auto"/>
        <w:rPr>
          <w:rFonts w:ascii="宋体" w:hAnsi="宋体" w:cs="宋体"/>
          <w:sz w:val="24"/>
        </w:rPr>
      </w:pPr>
      <w:r>
        <w:rPr>
          <w:rFonts w:hint="eastAsia" w:ascii="宋体" w:hAnsi="宋体" w:cs="宋体"/>
          <w:sz w:val="24"/>
        </w:rPr>
        <w:t xml:space="preserve">日期：    </w:t>
      </w:r>
    </w:p>
    <w:p w14:paraId="44F2439D">
      <w:pPr>
        <w:spacing w:line="360" w:lineRule="auto"/>
        <w:rPr>
          <w:rFonts w:ascii="宋体" w:hAnsi="宋体" w:cs="宋体"/>
          <w:b/>
          <w:sz w:val="24"/>
        </w:rPr>
      </w:pPr>
    </w:p>
    <w:p w14:paraId="00EAD4C8">
      <w:pPr>
        <w:spacing w:line="360" w:lineRule="auto"/>
        <w:rPr>
          <w:rFonts w:ascii="宋体" w:hAnsi="宋体" w:cs="宋体"/>
          <w:b/>
          <w:sz w:val="24"/>
        </w:rPr>
      </w:pPr>
    </w:p>
    <w:p w14:paraId="3878DB5F">
      <w:pPr>
        <w:spacing w:line="360" w:lineRule="auto"/>
        <w:rPr>
          <w:rFonts w:ascii="宋体" w:hAnsi="宋体" w:cs="宋体"/>
          <w:b/>
          <w:sz w:val="24"/>
        </w:rPr>
      </w:pPr>
      <w:r>
        <w:rPr>
          <w:rFonts w:hint="eastAsia" w:ascii="宋体" w:hAnsi="宋体" w:cs="宋体"/>
          <w:b/>
          <w:sz w:val="24"/>
        </w:rPr>
        <w:t>投诉书制作说明：</w:t>
      </w:r>
    </w:p>
    <w:p w14:paraId="429CD48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1FC403E">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E3F267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8BA3677">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818BD3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CB6ABC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F42D97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F8FD1AD">
      <w:pPr>
        <w:spacing w:line="360" w:lineRule="auto"/>
        <w:rPr>
          <w:rFonts w:ascii="宋体" w:hAnsi="宋体" w:cs="宋体"/>
          <w:b/>
          <w:sz w:val="24"/>
        </w:rPr>
      </w:pPr>
    </w:p>
    <w:p w14:paraId="4FF76780">
      <w:pPr>
        <w:autoSpaceDE w:val="0"/>
        <w:autoSpaceDN w:val="0"/>
        <w:jc w:val="center"/>
        <w:rPr>
          <w:rFonts w:ascii="宋体" w:hAnsi="宋体" w:cs="宋体"/>
          <w:b/>
          <w:spacing w:val="6"/>
          <w:sz w:val="32"/>
          <w:szCs w:val="32"/>
        </w:rPr>
      </w:pPr>
    </w:p>
    <w:p w14:paraId="1FA91835">
      <w:pPr>
        <w:autoSpaceDE w:val="0"/>
        <w:autoSpaceDN w:val="0"/>
        <w:jc w:val="center"/>
        <w:rPr>
          <w:rFonts w:ascii="宋体" w:hAnsi="宋体" w:cs="宋体"/>
          <w:b/>
          <w:spacing w:val="6"/>
          <w:sz w:val="32"/>
          <w:szCs w:val="32"/>
        </w:rPr>
      </w:pPr>
    </w:p>
    <w:p w14:paraId="5733BE2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D34BCD4">
      <w:pPr>
        <w:spacing w:line="360" w:lineRule="auto"/>
        <w:rPr>
          <w:rFonts w:ascii="宋体" w:hAnsi="宋体" w:cs="宋体"/>
          <w:color w:val="0000FF"/>
          <w:sz w:val="24"/>
          <w:u w:val="single"/>
        </w:rPr>
      </w:pPr>
    </w:p>
    <w:p w14:paraId="0000FACA">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D153E3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JSS2023D025Q</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2AD2213">
      <w:pPr>
        <w:spacing w:line="360" w:lineRule="auto"/>
        <w:ind w:firstLine="480" w:firstLineChars="200"/>
        <w:rPr>
          <w:rFonts w:ascii="宋体" w:hAnsi="宋体" w:cs="宋体"/>
          <w:sz w:val="24"/>
        </w:rPr>
      </w:pPr>
      <w:r>
        <w:rPr>
          <w:rFonts w:hint="eastAsia" w:ascii="宋体" w:hAnsi="宋体" w:cs="宋体"/>
          <w:sz w:val="24"/>
        </w:rPr>
        <w:t>特此说明。</w:t>
      </w:r>
    </w:p>
    <w:p w14:paraId="7585C103">
      <w:pPr>
        <w:spacing w:line="360" w:lineRule="auto"/>
        <w:ind w:firstLine="494"/>
        <w:rPr>
          <w:rFonts w:ascii="宋体" w:hAnsi="宋体" w:cs="宋体"/>
          <w:sz w:val="24"/>
        </w:rPr>
      </w:pPr>
    </w:p>
    <w:p w14:paraId="26F19813">
      <w:pPr>
        <w:spacing w:line="360" w:lineRule="auto"/>
        <w:ind w:firstLine="494"/>
        <w:rPr>
          <w:rFonts w:ascii="宋体" w:hAnsi="宋体" w:cs="宋体"/>
          <w:sz w:val="24"/>
        </w:rPr>
      </w:pPr>
    </w:p>
    <w:p w14:paraId="01704B46">
      <w:pPr>
        <w:spacing w:line="360" w:lineRule="auto"/>
        <w:ind w:firstLine="494"/>
        <w:rPr>
          <w:rFonts w:ascii="宋体" w:hAnsi="宋体" w:cs="宋体"/>
          <w:sz w:val="24"/>
        </w:rPr>
      </w:pPr>
    </w:p>
    <w:p w14:paraId="73822C0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4050D50">
      <w:pPr>
        <w:ind w:right="1440" w:firstLine="494"/>
        <w:jc w:val="center"/>
        <w:rPr>
          <w:rFonts w:ascii="宋体" w:hAnsi="宋体" w:cs="宋体"/>
          <w:sz w:val="24"/>
        </w:rPr>
      </w:pPr>
      <w:r>
        <w:rPr>
          <w:rFonts w:hint="eastAsia" w:ascii="宋体" w:hAnsi="宋体" w:cs="宋体"/>
          <w:sz w:val="24"/>
        </w:rPr>
        <w:t xml:space="preserve">                              日期：       年     月     日</w:t>
      </w:r>
    </w:p>
    <w:p w14:paraId="16D82F3B">
      <w:pPr>
        <w:rPr>
          <w:rFonts w:ascii="宋体" w:hAnsi="宋体" w:cs="宋体"/>
          <w:sz w:val="24"/>
        </w:rPr>
      </w:pPr>
      <w:r>
        <w:rPr>
          <w:rFonts w:hint="eastAsia" w:ascii="宋体" w:hAnsi="宋体" w:cs="宋体"/>
          <w:b/>
          <w:bCs/>
          <w:sz w:val="24"/>
        </w:rPr>
        <w:t>附：</w:t>
      </w:r>
    </w:p>
    <w:p w14:paraId="63125BE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E3408FF">
      <w:pPr>
        <w:autoSpaceDE w:val="0"/>
        <w:autoSpaceDN w:val="0"/>
        <w:jc w:val="center"/>
        <w:rPr>
          <w:rFonts w:ascii="宋体" w:hAnsi="宋体" w:cs="宋体"/>
          <w:b/>
          <w:spacing w:val="6"/>
          <w:sz w:val="32"/>
          <w:szCs w:val="32"/>
        </w:rPr>
      </w:pPr>
    </w:p>
    <w:p w14:paraId="1A499C0F">
      <w:pPr>
        <w:autoSpaceDE w:val="0"/>
        <w:autoSpaceDN w:val="0"/>
        <w:jc w:val="center"/>
        <w:rPr>
          <w:rFonts w:ascii="宋体" w:hAnsi="宋体" w:cs="宋体"/>
          <w:b/>
          <w:spacing w:val="6"/>
          <w:sz w:val="32"/>
          <w:szCs w:val="32"/>
        </w:rPr>
      </w:pPr>
    </w:p>
    <w:p w14:paraId="25E630CC">
      <w:pPr>
        <w:autoSpaceDE w:val="0"/>
        <w:autoSpaceDN w:val="0"/>
        <w:jc w:val="center"/>
        <w:rPr>
          <w:rFonts w:ascii="宋体" w:hAnsi="宋体" w:cs="宋体"/>
          <w:b/>
          <w:spacing w:val="6"/>
          <w:sz w:val="32"/>
          <w:szCs w:val="32"/>
        </w:rPr>
      </w:pPr>
    </w:p>
    <w:p w14:paraId="1FD86049">
      <w:pPr>
        <w:autoSpaceDE w:val="0"/>
        <w:autoSpaceDN w:val="0"/>
        <w:jc w:val="center"/>
        <w:rPr>
          <w:rFonts w:ascii="宋体" w:hAnsi="宋体" w:cs="宋体"/>
          <w:b/>
          <w:spacing w:val="6"/>
          <w:sz w:val="32"/>
          <w:szCs w:val="32"/>
        </w:rPr>
      </w:pPr>
    </w:p>
    <w:p w14:paraId="63A10D97">
      <w:pPr>
        <w:autoSpaceDE w:val="0"/>
        <w:autoSpaceDN w:val="0"/>
        <w:jc w:val="center"/>
        <w:rPr>
          <w:rFonts w:ascii="宋体" w:hAnsi="宋体" w:cs="宋体"/>
          <w:b/>
          <w:spacing w:val="6"/>
          <w:sz w:val="32"/>
          <w:szCs w:val="32"/>
        </w:rPr>
      </w:pPr>
    </w:p>
    <w:p w14:paraId="1F3421F7">
      <w:pPr>
        <w:autoSpaceDE w:val="0"/>
        <w:autoSpaceDN w:val="0"/>
        <w:jc w:val="center"/>
        <w:rPr>
          <w:rFonts w:ascii="宋体" w:hAnsi="宋体" w:cs="宋体"/>
          <w:b/>
          <w:spacing w:val="6"/>
          <w:sz w:val="32"/>
          <w:szCs w:val="32"/>
        </w:rPr>
      </w:pPr>
    </w:p>
    <w:p w14:paraId="2B282024">
      <w:pPr>
        <w:autoSpaceDE w:val="0"/>
        <w:autoSpaceDN w:val="0"/>
        <w:jc w:val="center"/>
        <w:rPr>
          <w:rFonts w:ascii="宋体" w:hAnsi="宋体" w:cs="宋体"/>
          <w:b/>
          <w:spacing w:val="6"/>
          <w:sz w:val="32"/>
          <w:szCs w:val="32"/>
        </w:rPr>
      </w:pPr>
    </w:p>
    <w:p w14:paraId="28431D91">
      <w:pPr>
        <w:autoSpaceDE w:val="0"/>
        <w:autoSpaceDN w:val="0"/>
        <w:jc w:val="center"/>
        <w:rPr>
          <w:rFonts w:ascii="宋体" w:hAnsi="宋体" w:cs="宋体"/>
          <w:b/>
          <w:spacing w:val="6"/>
          <w:sz w:val="32"/>
          <w:szCs w:val="32"/>
        </w:rPr>
      </w:pPr>
    </w:p>
    <w:p w14:paraId="229488EE">
      <w:pPr>
        <w:autoSpaceDE w:val="0"/>
        <w:autoSpaceDN w:val="0"/>
        <w:jc w:val="center"/>
        <w:rPr>
          <w:rFonts w:ascii="宋体" w:hAnsi="宋体" w:cs="宋体"/>
          <w:b/>
          <w:spacing w:val="6"/>
          <w:sz w:val="32"/>
          <w:szCs w:val="32"/>
        </w:rPr>
      </w:pPr>
    </w:p>
    <w:p w14:paraId="44E22C7A">
      <w:pPr>
        <w:autoSpaceDE w:val="0"/>
        <w:autoSpaceDN w:val="0"/>
        <w:jc w:val="center"/>
        <w:rPr>
          <w:rFonts w:ascii="宋体" w:hAnsi="宋体" w:cs="宋体"/>
          <w:b/>
          <w:spacing w:val="6"/>
          <w:sz w:val="32"/>
          <w:szCs w:val="32"/>
        </w:rPr>
      </w:pPr>
    </w:p>
    <w:p w14:paraId="43E885C5">
      <w:pPr>
        <w:autoSpaceDE w:val="0"/>
        <w:autoSpaceDN w:val="0"/>
        <w:jc w:val="center"/>
        <w:rPr>
          <w:rFonts w:ascii="宋体" w:hAnsi="宋体" w:cs="宋体"/>
          <w:b/>
          <w:spacing w:val="6"/>
          <w:sz w:val="32"/>
          <w:szCs w:val="32"/>
        </w:rPr>
      </w:pPr>
    </w:p>
    <w:p w14:paraId="52B9DEA7">
      <w:pPr>
        <w:autoSpaceDE w:val="0"/>
        <w:autoSpaceDN w:val="0"/>
        <w:jc w:val="center"/>
        <w:rPr>
          <w:rFonts w:ascii="宋体" w:hAnsi="宋体" w:cs="宋体"/>
          <w:b/>
          <w:spacing w:val="6"/>
          <w:sz w:val="32"/>
          <w:szCs w:val="32"/>
        </w:rPr>
      </w:pPr>
    </w:p>
    <w:p w14:paraId="03DBEFCC">
      <w:pPr>
        <w:autoSpaceDE w:val="0"/>
        <w:autoSpaceDN w:val="0"/>
        <w:jc w:val="center"/>
        <w:rPr>
          <w:rFonts w:ascii="宋体" w:hAnsi="宋体" w:cs="宋体"/>
          <w:b/>
          <w:spacing w:val="6"/>
          <w:sz w:val="32"/>
          <w:szCs w:val="32"/>
        </w:rPr>
      </w:pPr>
    </w:p>
    <w:p w14:paraId="60DAD2F0">
      <w:pPr>
        <w:autoSpaceDE w:val="0"/>
        <w:autoSpaceDN w:val="0"/>
        <w:jc w:val="center"/>
        <w:rPr>
          <w:rFonts w:ascii="宋体" w:hAnsi="宋体" w:cs="宋体"/>
          <w:b/>
          <w:spacing w:val="6"/>
          <w:sz w:val="32"/>
          <w:szCs w:val="32"/>
        </w:rPr>
      </w:pPr>
    </w:p>
    <w:p w14:paraId="72CA7CEA">
      <w:pPr>
        <w:autoSpaceDE w:val="0"/>
        <w:autoSpaceDN w:val="0"/>
        <w:jc w:val="center"/>
        <w:rPr>
          <w:rFonts w:ascii="宋体" w:hAnsi="宋体" w:cs="宋体"/>
          <w:b/>
          <w:spacing w:val="6"/>
          <w:sz w:val="32"/>
          <w:szCs w:val="32"/>
        </w:rPr>
      </w:pPr>
    </w:p>
    <w:p w14:paraId="413E5F14">
      <w:pPr>
        <w:autoSpaceDE w:val="0"/>
        <w:autoSpaceDN w:val="0"/>
        <w:jc w:val="center"/>
        <w:rPr>
          <w:rFonts w:ascii="宋体" w:hAnsi="宋体" w:cs="宋体"/>
          <w:b/>
          <w:spacing w:val="6"/>
          <w:sz w:val="32"/>
          <w:szCs w:val="32"/>
        </w:rPr>
      </w:pPr>
    </w:p>
    <w:p w14:paraId="33F83FE5">
      <w:pPr>
        <w:autoSpaceDE w:val="0"/>
        <w:autoSpaceDN w:val="0"/>
        <w:jc w:val="center"/>
        <w:rPr>
          <w:rFonts w:ascii="宋体" w:hAnsi="宋体" w:cs="宋体"/>
          <w:b/>
          <w:spacing w:val="6"/>
          <w:sz w:val="32"/>
          <w:szCs w:val="32"/>
        </w:rPr>
      </w:pPr>
    </w:p>
    <w:p w14:paraId="1127F85D">
      <w:pPr>
        <w:autoSpaceDE w:val="0"/>
        <w:autoSpaceDN w:val="0"/>
        <w:jc w:val="center"/>
        <w:rPr>
          <w:rFonts w:ascii="宋体" w:hAnsi="宋体" w:cs="宋体"/>
          <w:b/>
          <w:spacing w:val="6"/>
          <w:sz w:val="32"/>
          <w:szCs w:val="32"/>
        </w:rPr>
      </w:pPr>
    </w:p>
    <w:p w14:paraId="76B03B25">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809ED4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BCF074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JSS2023D025Q</w:t>
      </w:r>
      <w:r>
        <w:rPr>
          <w:rFonts w:hint="eastAsia" w:ascii="宋体" w:hAnsi="宋体" w:cs="宋体"/>
          <w:sz w:val="24"/>
        </w:rPr>
        <w:t>】</w:t>
      </w:r>
      <w:r>
        <w:rPr>
          <w:rFonts w:hint="eastAsia" w:ascii="宋体" w:hAnsi="宋体" w:cs="宋体"/>
          <w:kern w:val="0"/>
          <w:sz w:val="24"/>
          <w:lang w:val="zh-CN"/>
        </w:rPr>
        <w:t xml:space="preserve">投标。 </w:t>
      </w:r>
    </w:p>
    <w:p w14:paraId="2A09797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CD0D3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BCC03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35BEF83">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CCC4A1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DA0EAC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45CF28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81F8D8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6BA1D7A">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5200D6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AF736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97B04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4E6908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D2F50E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02DCC3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00ECD3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ACA8372">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E7CCF38">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C31226C">
      <w:pPr>
        <w:spacing w:line="360" w:lineRule="auto"/>
        <w:ind w:right="420"/>
        <w:rPr>
          <w:rFonts w:ascii="宋体" w:hAnsi="宋体" w:cs="宋体"/>
          <w:sz w:val="24"/>
        </w:rPr>
      </w:pPr>
      <w:r>
        <w:rPr>
          <w:rFonts w:hint="eastAsia" w:ascii="宋体" w:hAnsi="宋体" w:cs="宋体"/>
          <w:sz w:val="24"/>
        </w:rPr>
        <w:t>注：按本格式和要求提供。</w:t>
      </w:r>
    </w:p>
    <w:p w14:paraId="680859CD">
      <w:pPr>
        <w:autoSpaceDE w:val="0"/>
        <w:autoSpaceDN w:val="0"/>
        <w:jc w:val="center"/>
        <w:rPr>
          <w:rFonts w:ascii="宋体" w:hAnsi="宋体" w:cs="宋体"/>
          <w:b/>
          <w:spacing w:val="6"/>
          <w:sz w:val="32"/>
          <w:szCs w:val="32"/>
        </w:rPr>
      </w:pPr>
    </w:p>
    <w:p w14:paraId="5406F7E0">
      <w:pPr>
        <w:autoSpaceDE w:val="0"/>
        <w:autoSpaceDN w:val="0"/>
        <w:jc w:val="center"/>
        <w:rPr>
          <w:rFonts w:ascii="宋体" w:hAnsi="宋体" w:cs="宋体"/>
          <w:b/>
          <w:spacing w:val="6"/>
          <w:sz w:val="32"/>
          <w:szCs w:val="32"/>
        </w:rPr>
      </w:pPr>
    </w:p>
    <w:p w14:paraId="3275B8FC">
      <w:pPr>
        <w:autoSpaceDE w:val="0"/>
        <w:autoSpaceDN w:val="0"/>
        <w:jc w:val="center"/>
        <w:rPr>
          <w:rFonts w:ascii="宋体" w:hAnsi="宋体" w:cs="宋体"/>
          <w:b/>
          <w:spacing w:val="6"/>
          <w:sz w:val="32"/>
          <w:szCs w:val="32"/>
        </w:rPr>
      </w:pPr>
    </w:p>
    <w:p w14:paraId="2BFAF056">
      <w:pPr>
        <w:autoSpaceDE w:val="0"/>
        <w:autoSpaceDN w:val="0"/>
        <w:jc w:val="center"/>
        <w:rPr>
          <w:rFonts w:ascii="宋体" w:hAnsi="宋体" w:cs="宋体"/>
          <w:b/>
          <w:spacing w:val="6"/>
          <w:sz w:val="32"/>
          <w:szCs w:val="32"/>
        </w:rPr>
      </w:pPr>
    </w:p>
    <w:p w14:paraId="46CE5136">
      <w:pPr>
        <w:autoSpaceDE w:val="0"/>
        <w:autoSpaceDN w:val="0"/>
        <w:jc w:val="center"/>
        <w:rPr>
          <w:rFonts w:ascii="宋体" w:hAnsi="宋体" w:cs="宋体"/>
          <w:b/>
          <w:spacing w:val="6"/>
          <w:sz w:val="32"/>
          <w:szCs w:val="32"/>
        </w:rPr>
      </w:pPr>
    </w:p>
    <w:p w14:paraId="61F0AA8A">
      <w:pPr>
        <w:autoSpaceDE w:val="0"/>
        <w:autoSpaceDN w:val="0"/>
        <w:jc w:val="center"/>
        <w:rPr>
          <w:rFonts w:ascii="宋体" w:hAnsi="宋体" w:cs="宋体"/>
          <w:b/>
          <w:spacing w:val="6"/>
          <w:sz w:val="32"/>
          <w:szCs w:val="32"/>
        </w:rPr>
      </w:pPr>
    </w:p>
    <w:p w14:paraId="69DB878D">
      <w:pPr>
        <w:autoSpaceDE w:val="0"/>
        <w:autoSpaceDN w:val="0"/>
        <w:jc w:val="center"/>
        <w:rPr>
          <w:rFonts w:ascii="宋体" w:hAnsi="宋体" w:cs="宋体"/>
          <w:b/>
          <w:spacing w:val="6"/>
          <w:sz w:val="32"/>
          <w:szCs w:val="32"/>
        </w:rPr>
      </w:pPr>
    </w:p>
    <w:p w14:paraId="124075A0">
      <w:pPr>
        <w:autoSpaceDE w:val="0"/>
        <w:autoSpaceDN w:val="0"/>
        <w:jc w:val="center"/>
        <w:rPr>
          <w:rFonts w:ascii="宋体" w:hAnsi="宋体" w:cs="宋体"/>
          <w:b/>
          <w:spacing w:val="6"/>
          <w:sz w:val="32"/>
          <w:szCs w:val="32"/>
        </w:rPr>
      </w:pPr>
    </w:p>
    <w:p w14:paraId="4796F172">
      <w:pPr>
        <w:autoSpaceDE w:val="0"/>
        <w:autoSpaceDN w:val="0"/>
        <w:jc w:val="center"/>
        <w:rPr>
          <w:rFonts w:ascii="宋体" w:hAnsi="宋体" w:cs="宋体"/>
          <w:b/>
          <w:spacing w:val="6"/>
          <w:sz w:val="32"/>
          <w:szCs w:val="32"/>
        </w:rPr>
      </w:pPr>
    </w:p>
    <w:p w14:paraId="67526B25">
      <w:pPr>
        <w:autoSpaceDE w:val="0"/>
        <w:autoSpaceDN w:val="0"/>
        <w:jc w:val="center"/>
        <w:rPr>
          <w:rFonts w:ascii="宋体" w:hAnsi="宋体" w:cs="宋体"/>
          <w:b/>
          <w:spacing w:val="6"/>
          <w:sz w:val="32"/>
          <w:szCs w:val="32"/>
        </w:rPr>
      </w:pPr>
    </w:p>
    <w:p w14:paraId="617C490F">
      <w:pPr>
        <w:autoSpaceDE w:val="0"/>
        <w:autoSpaceDN w:val="0"/>
        <w:jc w:val="center"/>
        <w:rPr>
          <w:rFonts w:ascii="宋体" w:hAnsi="宋体" w:cs="宋体"/>
          <w:b/>
          <w:spacing w:val="6"/>
          <w:sz w:val="32"/>
          <w:szCs w:val="32"/>
        </w:rPr>
      </w:pPr>
    </w:p>
    <w:p w14:paraId="42530E48">
      <w:pPr>
        <w:autoSpaceDE w:val="0"/>
        <w:autoSpaceDN w:val="0"/>
        <w:jc w:val="center"/>
        <w:rPr>
          <w:rFonts w:ascii="宋体" w:hAnsi="宋体" w:cs="宋体"/>
          <w:b/>
          <w:spacing w:val="6"/>
          <w:sz w:val="32"/>
          <w:szCs w:val="32"/>
        </w:rPr>
      </w:pPr>
    </w:p>
    <w:p w14:paraId="4D405AF7">
      <w:pPr>
        <w:autoSpaceDE w:val="0"/>
        <w:autoSpaceDN w:val="0"/>
        <w:jc w:val="center"/>
        <w:rPr>
          <w:rFonts w:ascii="宋体" w:hAnsi="宋体" w:cs="宋体"/>
          <w:b/>
          <w:spacing w:val="6"/>
          <w:sz w:val="32"/>
          <w:szCs w:val="32"/>
        </w:rPr>
      </w:pPr>
    </w:p>
    <w:p w14:paraId="23826F1C">
      <w:pPr>
        <w:autoSpaceDE w:val="0"/>
        <w:autoSpaceDN w:val="0"/>
        <w:jc w:val="center"/>
        <w:rPr>
          <w:rFonts w:ascii="宋体" w:hAnsi="宋体" w:cs="宋体"/>
          <w:b/>
          <w:spacing w:val="6"/>
          <w:sz w:val="32"/>
          <w:szCs w:val="32"/>
        </w:rPr>
      </w:pPr>
    </w:p>
    <w:p w14:paraId="4FD1E874">
      <w:pPr>
        <w:autoSpaceDE w:val="0"/>
        <w:autoSpaceDN w:val="0"/>
        <w:jc w:val="center"/>
        <w:rPr>
          <w:rFonts w:ascii="宋体" w:hAnsi="宋体" w:cs="宋体"/>
          <w:b/>
          <w:spacing w:val="6"/>
          <w:sz w:val="32"/>
          <w:szCs w:val="32"/>
        </w:rPr>
      </w:pPr>
    </w:p>
    <w:p w14:paraId="33713EE3">
      <w:pPr>
        <w:autoSpaceDE w:val="0"/>
        <w:autoSpaceDN w:val="0"/>
        <w:jc w:val="center"/>
        <w:rPr>
          <w:rFonts w:ascii="宋体" w:hAnsi="宋体" w:cs="宋体"/>
          <w:b/>
          <w:spacing w:val="6"/>
          <w:sz w:val="32"/>
          <w:szCs w:val="32"/>
        </w:rPr>
      </w:pPr>
    </w:p>
    <w:p w14:paraId="53540D20">
      <w:pPr>
        <w:autoSpaceDE w:val="0"/>
        <w:autoSpaceDN w:val="0"/>
        <w:jc w:val="center"/>
        <w:rPr>
          <w:rFonts w:ascii="宋体" w:hAnsi="宋体" w:cs="宋体"/>
          <w:b/>
          <w:spacing w:val="6"/>
          <w:sz w:val="32"/>
          <w:szCs w:val="32"/>
        </w:rPr>
      </w:pPr>
    </w:p>
    <w:p w14:paraId="4CBFDEEA">
      <w:pPr>
        <w:autoSpaceDE w:val="0"/>
        <w:autoSpaceDN w:val="0"/>
        <w:jc w:val="center"/>
        <w:rPr>
          <w:rFonts w:ascii="宋体" w:hAnsi="宋体" w:cs="宋体"/>
          <w:b/>
          <w:spacing w:val="6"/>
          <w:sz w:val="32"/>
          <w:szCs w:val="32"/>
        </w:rPr>
      </w:pPr>
    </w:p>
    <w:p w14:paraId="52534251">
      <w:pPr>
        <w:autoSpaceDE w:val="0"/>
        <w:autoSpaceDN w:val="0"/>
        <w:jc w:val="center"/>
        <w:rPr>
          <w:rFonts w:ascii="宋体" w:hAnsi="宋体" w:cs="宋体"/>
          <w:b/>
          <w:spacing w:val="6"/>
          <w:sz w:val="32"/>
          <w:szCs w:val="32"/>
        </w:rPr>
      </w:pPr>
    </w:p>
    <w:p w14:paraId="77D1D494">
      <w:pPr>
        <w:autoSpaceDE w:val="0"/>
        <w:autoSpaceDN w:val="0"/>
        <w:jc w:val="center"/>
        <w:rPr>
          <w:rFonts w:ascii="宋体" w:hAnsi="宋体" w:cs="宋体"/>
          <w:b/>
          <w:spacing w:val="6"/>
          <w:sz w:val="32"/>
          <w:szCs w:val="32"/>
        </w:rPr>
      </w:pPr>
    </w:p>
    <w:p w14:paraId="49D73007">
      <w:pPr>
        <w:autoSpaceDE w:val="0"/>
        <w:autoSpaceDN w:val="0"/>
        <w:jc w:val="center"/>
        <w:rPr>
          <w:rFonts w:ascii="宋体" w:hAnsi="宋体" w:cs="宋体"/>
          <w:b/>
          <w:spacing w:val="6"/>
          <w:sz w:val="32"/>
          <w:szCs w:val="32"/>
        </w:rPr>
      </w:pPr>
    </w:p>
    <w:p w14:paraId="16E474DD">
      <w:pPr>
        <w:autoSpaceDE w:val="0"/>
        <w:autoSpaceDN w:val="0"/>
        <w:jc w:val="center"/>
        <w:rPr>
          <w:rFonts w:ascii="宋体" w:hAnsi="宋体" w:cs="宋体"/>
          <w:b/>
          <w:spacing w:val="6"/>
          <w:sz w:val="32"/>
          <w:szCs w:val="32"/>
        </w:rPr>
      </w:pPr>
    </w:p>
    <w:p w14:paraId="6D21C598">
      <w:pPr>
        <w:autoSpaceDE w:val="0"/>
        <w:autoSpaceDN w:val="0"/>
        <w:jc w:val="center"/>
        <w:rPr>
          <w:rFonts w:ascii="宋体" w:hAnsi="宋体" w:cs="宋体"/>
          <w:b/>
          <w:spacing w:val="6"/>
          <w:sz w:val="32"/>
          <w:szCs w:val="32"/>
        </w:rPr>
      </w:pPr>
    </w:p>
    <w:p w14:paraId="774D3DA9">
      <w:pPr>
        <w:autoSpaceDE w:val="0"/>
        <w:autoSpaceDN w:val="0"/>
        <w:jc w:val="center"/>
        <w:rPr>
          <w:rFonts w:ascii="宋体" w:hAnsi="宋体" w:cs="宋体"/>
          <w:b/>
          <w:spacing w:val="6"/>
          <w:sz w:val="32"/>
          <w:szCs w:val="32"/>
        </w:rPr>
      </w:pPr>
    </w:p>
    <w:p w14:paraId="4031EF7E">
      <w:pPr>
        <w:autoSpaceDE w:val="0"/>
        <w:autoSpaceDN w:val="0"/>
        <w:jc w:val="center"/>
        <w:rPr>
          <w:rFonts w:ascii="宋体" w:hAnsi="宋体" w:cs="宋体"/>
          <w:b/>
          <w:spacing w:val="6"/>
          <w:sz w:val="32"/>
          <w:szCs w:val="32"/>
        </w:rPr>
      </w:pPr>
    </w:p>
    <w:p w14:paraId="78258375">
      <w:pPr>
        <w:autoSpaceDE w:val="0"/>
        <w:autoSpaceDN w:val="0"/>
        <w:jc w:val="center"/>
        <w:rPr>
          <w:rFonts w:ascii="宋体" w:hAnsi="宋体" w:cs="宋体"/>
          <w:b/>
          <w:spacing w:val="6"/>
          <w:sz w:val="32"/>
          <w:szCs w:val="32"/>
        </w:rPr>
      </w:pPr>
    </w:p>
    <w:p w14:paraId="003D9D16">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531DC6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8AB013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JSS2023D025Q</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445FD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B3CC70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5A67C8D">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09AF1B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4F2FE9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506C949">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54A1DC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FD093E3">
      <w:pPr>
        <w:snapToGrid w:val="0"/>
        <w:spacing w:line="360" w:lineRule="auto"/>
        <w:ind w:firstLine="576"/>
        <w:rPr>
          <w:rFonts w:ascii="宋体" w:hAnsi="宋体" w:cs="宋体"/>
          <w:u w:val="single"/>
        </w:rPr>
      </w:pPr>
      <w:r>
        <w:rPr>
          <w:rFonts w:hint="eastAsia" w:ascii="宋体" w:hAnsi="宋体" w:cs="宋体"/>
          <w:u w:val="single"/>
        </w:rPr>
        <w:t xml:space="preserve">                                                                                  </w:t>
      </w:r>
    </w:p>
    <w:p w14:paraId="61CD53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E794E0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C894B7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715858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B51F39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25CBDF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21D7A8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533C62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E6E3AD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2B7220AC">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74CFD4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1C00907">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50DBEAC">
      <w:pPr>
        <w:spacing w:line="360" w:lineRule="auto"/>
        <w:ind w:right="420"/>
        <w:rPr>
          <w:rFonts w:ascii="宋体" w:hAnsi="宋体" w:cs="宋体"/>
          <w:sz w:val="24"/>
        </w:rPr>
      </w:pPr>
      <w:r>
        <w:rPr>
          <w:rFonts w:hint="eastAsia" w:ascii="宋体" w:hAnsi="宋体" w:cs="宋体"/>
          <w:sz w:val="24"/>
        </w:rPr>
        <w:t>注：按本格式和要求提供。</w:t>
      </w:r>
    </w:p>
    <w:p w14:paraId="6BD72C68">
      <w:pPr>
        <w:autoSpaceDE w:val="0"/>
        <w:autoSpaceDN w:val="0"/>
        <w:jc w:val="center"/>
        <w:rPr>
          <w:rFonts w:ascii="宋体" w:hAnsi="宋体" w:cs="宋体"/>
          <w:b/>
          <w:spacing w:val="6"/>
          <w:sz w:val="32"/>
          <w:szCs w:val="32"/>
        </w:rPr>
      </w:pPr>
    </w:p>
    <w:p w14:paraId="41344C0A">
      <w:pPr>
        <w:autoSpaceDE w:val="0"/>
        <w:autoSpaceDN w:val="0"/>
        <w:jc w:val="center"/>
        <w:rPr>
          <w:rFonts w:ascii="宋体" w:hAnsi="宋体" w:cs="宋体"/>
          <w:b/>
          <w:spacing w:val="6"/>
          <w:sz w:val="32"/>
          <w:szCs w:val="32"/>
        </w:rPr>
      </w:pPr>
    </w:p>
    <w:p w14:paraId="0632A950">
      <w:pPr>
        <w:autoSpaceDE w:val="0"/>
        <w:autoSpaceDN w:val="0"/>
        <w:jc w:val="center"/>
        <w:rPr>
          <w:rFonts w:ascii="宋体" w:hAnsi="宋体" w:cs="宋体"/>
          <w:b/>
          <w:spacing w:val="6"/>
          <w:sz w:val="32"/>
          <w:szCs w:val="32"/>
        </w:rPr>
      </w:pPr>
    </w:p>
    <w:p w14:paraId="3D889C8F">
      <w:pPr>
        <w:autoSpaceDE w:val="0"/>
        <w:autoSpaceDN w:val="0"/>
        <w:jc w:val="center"/>
        <w:rPr>
          <w:rFonts w:ascii="宋体" w:hAnsi="宋体" w:cs="宋体"/>
          <w:b/>
          <w:spacing w:val="6"/>
          <w:sz w:val="32"/>
          <w:szCs w:val="32"/>
        </w:rPr>
      </w:pPr>
    </w:p>
    <w:p w14:paraId="7BFAE597">
      <w:pPr>
        <w:autoSpaceDE w:val="0"/>
        <w:autoSpaceDN w:val="0"/>
        <w:jc w:val="center"/>
        <w:rPr>
          <w:rFonts w:ascii="宋体" w:hAnsi="宋体" w:cs="宋体"/>
          <w:b/>
          <w:spacing w:val="6"/>
          <w:sz w:val="32"/>
          <w:szCs w:val="32"/>
        </w:rPr>
      </w:pPr>
    </w:p>
    <w:p w14:paraId="0B529000">
      <w:pPr>
        <w:autoSpaceDE w:val="0"/>
        <w:autoSpaceDN w:val="0"/>
        <w:jc w:val="center"/>
        <w:rPr>
          <w:rFonts w:ascii="宋体" w:hAnsi="宋体" w:cs="宋体"/>
          <w:b/>
          <w:spacing w:val="6"/>
          <w:sz w:val="32"/>
          <w:szCs w:val="32"/>
        </w:rPr>
      </w:pPr>
    </w:p>
    <w:p w14:paraId="3CFF83E1">
      <w:pPr>
        <w:autoSpaceDE w:val="0"/>
        <w:autoSpaceDN w:val="0"/>
        <w:jc w:val="center"/>
        <w:rPr>
          <w:rFonts w:ascii="宋体" w:hAnsi="宋体" w:cs="宋体"/>
          <w:b/>
          <w:spacing w:val="6"/>
          <w:sz w:val="32"/>
          <w:szCs w:val="32"/>
        </w:rPr>
      </w:pPr>
    </w:p>
    <w:p w14:paraId="7EBDD110">
      <w:pPr>
        <w:autoSpaceDE w:val="0"/>
        <w:autoSpaceDN w:val="0"/>
        <w:jc w:val="center"/>
        <w:rPr>
          <w:rFonts w:ascii="宋体" w:hAnsi="宋体" w:cs="宋体"/>
          <w:b/>
          <w:spacing w:val="6"/>
          <w:sz w:val="32"/>
          <w:szCs w:val="32"/>
        </w:rPr>
      </w:pPr>
    </w:p>
    <w:p w14:paraId="4CE43891">
      <w:pPr>
        <w:autoSpaceDE w:val="0"/>
        <w:autoSpaceDN w:val="0"/>
        <w:jc w:val="center"/>
        <w:rPr>
          <w:rFonts w:ascii="宋体" w:hAnsi="宋体" w:cs="宋体"/>
          <w:b/>
          <w:spacing w:val="6"/>
          <w:sz w:val="32"/>
          <w:szCs w:val="32"/>
        </w:rPr>
      </w:pPr>
    </w:p>
    <w:p w14:paraId="443A5056">
      <w:pPr>
        <w:autoSpaceDE w:val="0"/>
        <w:autoSpaceDN w:val="0"/>
        <w:jc w:val="center"/>
        <w:rPr>
          <w:rFonts w:ascii="宋体" w:hAnsi="宋体" w:cs="宋体"/>
          <w:b/>
          <w:spacing w:val="6"/>
          <w:sz w:val="32"/>
          <w:szCs w:val="32"/>
        </w:rPr>
      </w:pPr>
    </w:p>
    <w:p w14:paraId="29C82D66">
      <w:pPr>
        <w:autoSpaceDE w:val="0"/>
        <w:autoSpaceDN w:val="0"/>
        <w:jc w:val="center"/>
        <w:rPr>
          <w:rFonts w:ascii="宋体" w:hAnsi="宋体" w:cs="宋体"/>
          <w:b/>
          <w:spacing w:val="6"/>
          <w:sz w:val="32"/>
          <w:szCs w:val="32"/>
        </w:rPr>
      </w:pPr>
    </w:p>
    <w:p w14:paraId="77DCA332">
      <w:pPr>
        <w:autoSpaceDE w:val="0"/>
        <w:autoSpaceDN w:val="0"/>
        <w:jc w:val="center"/>
        <w:rPr>
          <w:rFonts w:ascii="宋体" w:hAnsi="宋体" w:cs="宋体"/>
          <w:b/>
          <w:spacing w:val="6"/>
          <w:sz w:val="32"/>
          <w:szCs w:val="32"/>
        </w:rPr>
      </w:pPr>
    </w:p>
    <w:p w14:paraId="32F65D86">
      <w:pPr>
        <w:autoSpaceDE w:val="0"/>
        <w:autoSpaceDN w:val="0"/>
        <w:jc w:val="center"/>
        <w:rPr>
          <w:rFonts w:ascii="宋体" w:hAnsi="宋体" w:cs="宋体"/>
          <w:b/>
          <w:spacing w:val="6"/>
          <w:sz w:val="32"/>
          <w:szCs w:val="32"/>
        </w:rPr>
      </w:pPr>
    </w:p>
    <w:p w14:paraId="7CA18376">
      <w:pPr>
        <w:autoSpaceDE w:val="0"/>
        <w:autoSpaceDN w:val="0"/>
        <w:jc w:val="center"/>
        <w:rPr>
          <w:rFonts w:ascii="宋体" w:hAnsi="宋体" w:cs="宋体"/>
          <w:b/>
          <w:spacing w:val="6"/>
          <w:sz w:val="32"/>
          <w:szCs w:val="32"/>
        </w:rPr>
      </w:pPr>
    </w:p>
    <w:p w14:paraId="45C8CE4D">
      <w:pPr>
        <w:autoSpaceDE w:val="0"/>
        <w:autoSpaceDN w:val="0"/>
        <w:jc w:val="center"/>
        <w:rPr>
          <w:rFonts w:ascii="宋体" w:hAnsi="宋体" w:cs="宋体"/>
          <w:b/>
          <w:spacing w:val="6"/>
          <w:sz w:val="32"/>
          <w:szCs w:val="32"/>
        </w:rPr>
      </w:pPr>
    </w:p>
    <w:p w14:paraId="4D79304A">
      <w:pPr>
        <w:autoSpaceDE w:val="0"/>
        <w:autoSpaceDN w:val="0"/>
        <w:jc w:val="center"/>
        <w:rPr>
          <w:rFonts w:ascii="宋体" w:hAnsi="宋体" w:cs="宋体"/>
          <w:b/>
          <w:spacing w:val="6"/>
          <w:sz w:val="32"/>
          <w:szCs w:val="32"/>
        </w:rPr>
      </w:pPr>
    </w:p>
    <w:p w14:paraId="3B6DF810">
      <w:pPr>
        <w:autoSpaceDE w:val="0"/>
        <w:autoSpaceDN w:val="0"/>
        <w:jc w:val="center"/>
        <w:rPr>
          <w:rFonts w:ascii="宋体" w:hAnsi="宋体" w:cs="宋体"/>
          <w:b/>
          <w:spacing w:val="6"/>
          <w:sz w:val="32"/>
          <w:szCs w:val="32"/>
        </w:rPr>
      </w:pPr>
    </w:p>
    <w:p w14:paraId="0081871C">
      <w:pPr>
        <w:autoSpaceDE w:val="0"/>
        <w:autoSpaceDN w:val="0"/>
        <w:jc w:val="center"/>
        <w:rPr>
          <w:rFonts w:ascii="宋体" w:hAnsi="宋体" w:cs="宋体"/>
          <w:b/>
          <w:spacing w:val="6"/>
          <w:sz w:val="32"/>
          <w:szCs w:val="32"/>
        </w:rPr>
      </w:pPr>
    </w:p>
    <w:p w14:paraId="524FD5FD">
      <w:pPr>
        <w:autoSpaceDE w:val="0"/>
        <w:autoSpaceDN w:val="0"/>
        <w:jc w:val="center"/>
        <w:rPr>
          <w:rFonts w:ascii="宋体" w:hAnsi="宋体" w:cs="宋体"/>
          <w:b/>
          <w:spacing w:val="6"/>
          <w:sz w:val="32"/>
          <w:szCs w:val="32"/>
        </w:rPr>
      </w:pPr>
    </w:p>
    <w:p w14:paraId="6C6CA653">
      <w:pPr>
        <w:autoSpaceDE w:val="0"/>
        <w:autoSpaceDN w:val="0"/>
        <w:jc w:val="center"/>
        <w:rPr>
          <w:rFonts w:ascii="宋体" w:hAnsi="宋体" w:cs="宋体"/>
          <w:b/>
          <w:spacing w:val="6"/>
          <w:sz w:val="32"/>
          <w:szCs w:val="32"/>
        </w:rPr>
      </w:pPr>
    </w:p>
    <w:p w14:paraId="0789239E">
      <w:pPr>
        <w:autoSpaceDE w:val="0"/>
        <w:autoSpaceDN w:val="0"/>
        <w:jc w:val="center"/>
        <w:rPr>
          <w:rFonts w:ascii="宋体" w:hAnsi="宋体" w:cs="宋体"/>
          <w:b/>
          <w:spacing w:val="6"/>
          <w:sz w:val="32"/>
          <w:szCs w:val="32"/>
        </w:rPr>
      </w:pPr>
    </w:p>
    <w:p w14:paraId="5C29777F">
      <w:pPr>
        <w:autoSpaceDE w:val="0"/>
        <w:autoSpaceDN w:val="0"/>
        <w:jc w:val="center"/>
        <w:rPr>
          <w:rFonts w:ascii="宋体" w:hAnsi="宋体" w:cs="宋体"/>
          <w:b/>
          <w:spacing w:val="6"/>
          <w:sz w:val="32"/>
          <w:szCs w:val="32"/>
        </w:rPr>
      </w:pPr>
    </w:p>
    <w:p w14:paraId="6E52A544">
      <w:pPr>
        <w:autoSpaceDE w:val="0"/>
        <w:autoSpaceDN w:val="0"/>
        <w:jc w:val="center"/>
        <w:rPr>
          <w:rFonts w:ascii="宋体" w:hAnsi="宋体" w:cs="宋体"/>
          <w:b/>
          <w:spacing w:val="6"/>
          <w:sz w:val="32"/>
          <w:szCs w:val="32"/>
        </w:rPr>
      </w:pPr>
    </w:p>
    <w:p w14:paraId="0AD9703B">
      <w:pPr>
        <w:autoSpaceDE w:val="0"/>
        <w:autoSpaceDN w:val="0"/>
        <w:jc w:val="center"/>
        <w:rPr>
          <w:rFonts w:ascii="宋体" w:hAnsi="宋体" w:cs="宋体"/>
          <w:b/>
          <w:spacing w:val="6"/>
          <w:sz w:val="32"/>
          <w:szCs w:val="32"/>
        </w:rPr>
      </w:pPr>
    </w:p>
    <w:p w14:paraId="7EF0F6A3">
      <w:pPr>
        <w:autoSpaceDE w:val="0"/>
        <w:autoSpaceDN w:val="0"/>
        <w:jc w:val="center"/>
        <w:rPr>
          <w:rFonts w:ascii="宋体" w:hAnsi="宋体" w:cs="宋体"/>
          <w:b/>
          <w:spacing w:val="6"/>
          <w:sz w:val="32"/>
          <w:szCs w:val="32"/>
        </w:rPr>
      </w:pPr>
    </w:p>
    <w:p w14:paraId="4008122A">
      <w:pPr>
        <w:autoSpaceDE w:val="0"/>
        <w:autoSpaceDN w:val="0"/>
        <w:jc w:val="center"/>
        <w:rPr>
          <w:rFonts w:ascii="宋体" w:hAnsi="宋体" w:cs="宋体"/>
          <w:b/>
          <w:spacing w:val="6"/>
          <w:sz w:val="32"/>
          <w:szCs w:val="32"/>
        </w:rPr>
      </w:pPr>
    </w:p>
    <w:p w14:paraId="507789A0">
      <w:pPr>
        <w:autoSpaceDE w:val="0"/>
        <w:autoSpaceDN w:val="0"/>
        <w:jc w:val="center"/>
        <w:rPr>
          <w:rFonts w:ascii="宋体" w:hAnsi="宋体" w:cs="宋体"/>
          <w:b/>
          <w:spacing w:val="6"/>
          <w:sz w:val="32"/>
          <w:szCs w:val="32"/>
        </w:rPr>
      </w:pPr>
    </w:p>
    <w:p w14:paraId="3467D461">
      <w:pPr>
        <w:autoSpaceDE w:val="0"/>
        <w:autoSpaceDN w:val="0"/>
        <w:jc w:val="center"/>
        <w:rPr>
          <w:rFonts w:ascii="宋体" w:hAnsi="宋体" w:cs="宋体"/>
          <w:b/>
          <w:spacing w:val="6"/>
          <w:sz w:val="32"/>
          <w:szCs w:val="32"/>
        </w:rPr>
      </w:pPr>
    </w:p>
    <w:p w14:paraId="5FE4C651">
      <w:pPr>
        <w:widowControl/>
        <w:adjustRightInd/>
        <w:jc w:val="left"/>
        <w:rPr>
          <w:rFonts w:ascii="宋体" w:hAnsi="宋体" w:cs="宋体"/>
          <w:b/>
          <w:kern w:val="0"/>
          <w:sz w:val="32"/>
          <w:szCs w:val="32"/>
        </w:rPr>
      </w:pPr>
      <w:r>
        <w:rPr>
          <w:rFonts w:ascii="宋体" w:hAnsi="宋体" w:cs="宋体"/>
          <w:b/>
          <w:kern w:val="0"/>
          <w:sz w:val="32"/>
          <w:szCs w:val="32"/>
        </w:rPr>
        <w:br w:type="page"/>
      </w:r>
    </w:p>
    <w:p w14:paraId="21678841">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2992BD3D">
      <w:pPr>
        <w:spacing w:line="360" w:lineRule="auto"/>
        <w:jc w:val="center"/>
        <w:rPr>
          <w:rFonts w:ascii="宋体" w:hAnsi="宋体" w:cs="宋体"/>
          <w:sz w:val="24"/>
          <w:u w:val="single"/>
        </w:rPr>
      </w:pPr>
    </w:p>
    <w:p w14:paraId="0B88ADF3">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2F008A15">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65FAAFD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702C1CD">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C0D4DEB">
      <w:pPr>
        <w:spacing w:line="360" w:lineRule="auto"/>
        <w:ind w:firstLine="480" w:firstLineChars="200"/>
        <w:rPr>
          <w:rFonts w:ascii="宋体" w:hAnsi="宋体" w:cs="宋体"/>
          <w:sz w:val="24"/>
        </w:rPr>
      </w:pPr>
      <w:r>
        <w:rPr>
          <w:rFonts w:hint="eastAsia" w:ascii="宋体" w:hAnsi="宋体" w:cs="宋体"/>
          <w:sz w:val="24"/>
        </w:rPr>
        <w:t>……</w:t>
      </w:r>
    </w:p>
    <w:p w14:paraId="2D8D46A9">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DD15751">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34A376C">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32D681A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A22D3EE">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08B90BA1">
      <w:pPr>
        <w:spacing w:line="360" w:lineRule="auto"/>
        <w:ind w:right="420" w:firstLine="480" w:firstLineChars="200"/>
        <w:rPr>
          <w:rFonts w:ascii="宋体" w:hAnsi="宋体" w:cs="宋体"/>
          <w:sz w:val="24"/>
        </w:rPr>
      </w:pPr>
      <w:r>
        <w:rPr>
          <w:rFonts w:hint="eastAsia" w:ascii="宋体" w:hAnsi="宋体" w:cs="宋体"/>
          <w:sz w:val="24"/>
        </w:rPr>
        <w:t>注：</w:t>
      </w:r>
    </w:p>
    <w:p w14:paraId="652ED87B">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9C51C4C">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3A7A89">
      <w:pPr>
        <w:spacing w:line="360" w:lineRule="auto"/>
        <w:jc w:val="center"/>
        <w:rPr>
          <w:rFonts w:ascii="宋体" w:hAnsi="宋体" w:cs="宋体"/>
          <w:b/>
          <w:sz w:val="32"/>
          <w:szCs w:val="32"/>
        </w:rPr>
      </w:pPr>
    </w:p>
    <w:p w14:paraId="278918AD">
      <w:pPr>
        <w:spacing w:line="360" w:lineRule="auto"/>
        <w:jc w:val="center"/>
        <w:rPr>
          <w:rFonts w:ascii="宋体" w:hAnsi="宋体" w:cs="宋体"/>
          <w:b/>
          <w:sz w:val="32"/>
          <w:szCs w:val="32"/>
        </w:rPr>
      </w:pPr>
    </w:p>
    <w:p w14:paraId="722ACE2F">
      <w:pPr>
        <w:spacing w:line="360" w:lineRule="auto"/>
        <w:jc w:val="center"/>
        <w:rPr>
          <w:rFonts w:ascii="宋体" w:hAnsi="宋体" w:cs="宋体"/>
          <w:b/>
          <w:sz w:val="32"/>
          <w:szCs w:val="32"/>
        </w:rPr>
      </w:pPr>
    </w:p>
    <w:p w14:paraId="373A6489">
      <w:pPr>
        <w:spacing w:line="360" w:lineRule="auto"/>
        <w:jc w:val="center"/>
        <w:rPr>
          <w:rFonts w:ascii="宋体" w:hAnsi="宋体" w:cs="宋体"/>
          <w:b/>
          <w:sz w:val="32"/>
          <w:szCs w:val="32"/>
        </w:rPr>
      </w:pPr>
    </w:p>
    <w:p w14:paraId="7EF82F2B">
      <w:pPr>
        <w:spacing w:line="360" w:lineRule="auto"/>
        <w:jc w:val="center"/>
        <w:rPr>
          <w:rFonts w:ascii="宋体" w:hAnsi="宋体" w:cs="宋体"/>
          <w:b/>
          <w:sz w:val="32"/>
          <w:szCs w:val="32"/>
        </w:rPr>
      </w:pPr>
    </w:p>
    <w:p w14:paraId="7186589C">
      <w:pPr>
        <w:spacing w:line="360" w:lineRule="auto"/>
        <w:jc w:val="center"/>
        <w:rPr>
          <w:rFonts w:ascii="宋体" w:hAnsi="宋体" w:cs="宋体"/>
          <w:b/>
          <w:sz w:val="32"/>
          <w:szCs w:val="32"/>
        </w:rPr>
      </w:pPr>
    </w:p>
    <w:p w14:paraId="728CEC0E">
      <w:pPr>
        <w:spacing w:line="360" w:lineRule="auto"/>
        <w:jc w:val="center"/>
        <w:rPr>
          <w:rFonts w:ascii="宋体" w:hAnsi="宋体" w:cs="宋体"/>
          <w:b/>
          <w:sz w:val="32"/>
          <w:szCs w:val="32"/>
        </w:rPr>
      </w:pPr>
    </w:p>
    <w:p w14:paraId="4D026531">
      <w:pPr>
        <w:spacing w:line="360" w:lineRule="auto"/>
        <w:jc w:val="center"/>
        <w:rPr>
          <w:rFonts w:ascii="宋体" w:hAnsi="宋体" w:cs="宋体"/>
          <w:b/>
          <w:sz w:val="32"/>
          <w:szCs w:val="32"/>
        </w:rPr>
      </w:pPr>
    </w:p>
    <w:p w14:paraId="2DC90371">
      <w:pPr>
        <w:spacing w:line="360" w:lineRule="auto"/>
        <w:jc w:val="center"/>
        <w:rPr>
          <w:rFonts w:ascii="宋体" w:hAnsi="宋体" w:cs="宋体"/>
          <w:b/>
          <w:sz w:val="32"/>
          <w:szCs w:val="32"/>
        </w:rPr>
      </w:pPr>
    </w:p>
    <w:p w14:paraId="350D804F">
      <w:pPr>
        <w:spacing w:line="360" w:lineRule="auto"/>
        <w:jc w:val="center"/>
        <w:rPr>
          <w:rFonts w:ascii="宋体" w:hAnsi="宋体" w:cs="宋体"/>
          <w:b/>
          <w:sz w:val="32"/>
          <w:szCs w:val="32"/>
        </w:rPr>
      </w:pPr>
    </w:p>
    <w:p w14:paraId="74864846">
      <w:pPr>
        <w:spacing w:line="360" w:lineRule="auto"/>
        <w:jc w:val="center"/>
        <w:rPr>
          <w:rFonts w:ascii="宋体" w:hAnsi="宋体" w:cs="宋体"/>
          <w:b/>
          <w:sz w:val="32"/>
          <w:szCs w:val="32"/>
        </w:rPr>
      </w:pPr>
    </w:p>
    <w:p w14:paraId="503946DC">
      <w:pPr>
        <w:spacing w:line="360" w:lineRule="auto"/>
        <w:jc w:val="center"/>
        <w:rPr>
          <w:rFonts w:ascii="宋体" w:hAnsi="宋体" w:cs="宋体"/>
          <w:b/>
          <w:sz w:val="32"/>
          <w:szCs w:val="32"/>
        </w:rPr>
      </w:pPr>
    </w:p>
    <w:p w14:paraId="09E8EC78">
      <w:pPr>
        <w:spacing w:line="360" w:lineRule="auto"/>
        <w:jc w:val="center"/>
        <w:rPr>
          <w:rFonts w:ascii="宋体" w:hAnsi="宋体" w:cs="宋体"/>
          <w:b/>
          <w:sz w:val="32"/>
          <w:szCs w:val="32"/>
        </w:rPr>
      </w:pPr>
    </w:p>
    <w:p w14:paraId="324A7E30">
      <w:pPr>
        <w:spacing w:line="360" w:lineRule="auto"/>
        <w:jc w:val="center"/>
        <w:rPr>
          <w:rFonts w:ascii="宋体" w:hAnsi="宋体" w:cs="宋体"/>
          <w:b/>
          <w:sz w:val="32"/>
          <w:szCs w:val="32"/>
        </w:rPr>
      </w:pPr>
    </w:p>
    <w:p w14:paraId="2B06DAA7">
      <w:pPr>
        <w:spacing w:line="360" w:lineRule="auto"/>
        <w:jc w:val="center"/>
        <w:rPr>
          <w:rFonts w:ascii="宋体" w:hAnsi="宋体" w:cs="宋体"/>
          <w:b/>
          <w:sz w:val="32"/>
          <w:szCs w:val="32"/>
        </w:rPr>
      </w:pPr>
    </w:p>
    <w:p w14:paraId="01FA4D3B">
      <w:pPr>
        <w:spacing w:line="360" w:lineRule="auto"/>
        <w:jc w:val="center"/>
        <w:rPr>
          <w:rFonts w:ascii="宋体" w:hAnsi="宋体" w:cs="宋体"/>
          <w:b/>
          <w:sz w:val="32"/>
          <w:szCs w:val="32"/>
        </w:rPr>
      </w:pPr>
    </w:p>
    <w:p w14:paraId="476D680F">
      <w:pPr>
        <w:spacing w:line="360" w:lineRule="auto"/>
        <w:jc w:val="center"/>
        <w:rPr>
          <w:rFonts w:ascii="宋体" w:hAnsi="宋体" w:cs="宋体"/>
          <w:b/>
          <w:sz w:val="32"/>
          <w:szCs w:val="32"/>
        </w:rPr>
      </w:pPr>
    </w:p>
    <w:p w14:paraId="0D678D9B">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42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0BCB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6013">
    <w:pPr>
      <w:pStyle w:val="41"/>
      <w:framePr w:wrap="around" w:vAnchor="text" w:hAnchor="margin" w:xAlign="right" w:y="1"/>
      <w:rPr>
        <w:rStyle w:val="72"/>
      </w:rPr>
    </w:pPr>
    <w:r>
      <w:fldChar w:fldCharType="begin"/>
    </w:r>
    <w:r>
      <w:rPr>
        <w:rStyle w:val="72"/>
      </w:rPr>
      <w:instrText xml:space="preserve">PAGE  </w:instrText>
    </w:r>
    <w:r>
      <w:fldChar w:fldCharType="end"/>
    </w:r>
  </w:p>
  <w:p w14:paraId="73A7D8A8">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CA2D8">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55" w:name="_Toc36110187"/>
    <w:bookmarkStart w:id="556" w:name="_Toc91899912"/>
    <w:bookmarkStart w:id="557" w:name="_Toc131845147"/>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2021E">
    <w:pPr>
      <w:pStyle w:val="41"/>
      <w:framePr w:wrap="around" w:vAnchor="text" w:hAnchor="margin" w:xAlign="right" w:y="1"/>
      <w:rPr>
        <w:rStyle w:val="72"/>
      </w:rPr>
    </w:pPr>
    <w:r>
      <w:fldChar w:fldCharType="begin"/>
    </w:r>
    <w:r>
      <w:rPr>
        <w:rStyle w:val="72"/>
      </w:rPr>
      <w:instrText xml:space="preserve">PAGE  </w:instrText>
    </w:r>
    <w:r>
      <w:fldChar w:fldCharType="end"/>
    </w:r>
  </w:p>
  <w:p w14:paraId="3B23CED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320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130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0A868F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67F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5B13FD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3902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43CBE0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D6B0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B90BEE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2995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D4FD09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5C6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52FEAA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AD88F">
    <w:pPr>
      <w:pStyle w:val="42"/>
      <w:pBdr>
        <w:bottom w:val="single" w:color="auto" w:sz="6" w:space="4"/>
      </w:pBdr>
    </w:pPr>
    <w:r>
      <w:t></w:t>
    </w:r>
    <w:r>
      <w:rPr>
        <w:rFonts w:hint="eastAsia"/>
        <w:lang w:eastAsia="zh-CN"/>
      </w:rPr>
      <w:t>2025年浙江省江山中学学生电脑房采购项目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B0E53">
    <w:pPr>
      <w:pStyle w:val="42"/>
    </w:pPr>
    <w:r>
      <w:t></w:t>
    </w:r>
    <w:r>
      <w:rPr>
        <w:rFonts w:hint="eastAsia"/>
      </w:rPr>
      <w:t xml:space="preserve">             </w:t>
    </w:r>
    <w:r>
      <w:rPr>
        <w:rFonts w:hint="eastAsia"/>
        <w:lang w:eastAsia="zh-CN"/>
      </w:rPr>
      <w:t>2025年</w:t>
    </w:r>
    <w:r>
      <w:rPr>
        <w:rFonts w:hint="eastAsia"/>
      </w:rPr>
      <w:t>江山市创建全国文明城市城区交通科技设施提升改造项目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2854C">
    <w:pPr>
      <w:pStyle w:val="42"/>
    </w:pPr>
    <w:r>
      <w:rPr>
        <w:rFonts w:hint="eastAsia"/>
        <w:lang w:eastAsia="zh-CN"/>
      </w:rPr>
      <w:t>2025年浙江省江山中学学生电脑房采购项目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0C38A">
    <w:pPr>
      <w:pStyle w:val="42"/>
      <w:rPr>
        <w:rFonts w:ascii="仿宋_GB2312"/>
        <w:b/>
        <w:i/>
        <w:u w:val="single"/>
      </w:rPr>
    </w:pPr>
    <w:r>
      <w:t></w:t>
    </w:r>
    <w:r>
      <w:rPr>
        <w:rFonts w:hint="eastAsia"/>
        <w:lang w:eastAsia="zh-CN"/>
      </w:rPr>
      <w:t>2025年浙江省江山中学学生电脑房采购项目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F304B">
    <w:pPr>
      <w:pStyle w:val="42"/>
    </w:pPr>
    <w:r>
      <w:t></w:t>
    </w:r>
    <w:r>
      <w:rPr>
        <w:rFonts w:hint="eastAsia"/>
      </w:rPr>
      <w:t xml:space="preserve">         </w:t>
    </w:r>
  </w:p>
  <w:p w14:paraId="58FC13EC">
    <w:pPr>
      <w:pStyle w:val="42"/>
    </w:pPr>
    <w:r>
      <w:rPr>
        <w:rFonts w:hint="eastAsia"/>
      </w:rPr>
      <w:t xml:space="preserve">                                  </w:t>
    </w:r>
    <w:r>
      <w:rPr>
        <w:rFonts w:hint="eastAsia"/>
        <w:lang w:eastAsia="zh-CN"/>
      </w:rPr>
      <w:t>2025年浙江省江山中学学生电脑房采购项目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A2D42">
    <w:pPr>
      <w:pStyle w:val="42"/>
      <w:rPr>
        <w:rFonts w:ascii="仿宋_GB2312"/>
        <w:b/>
        <w:i/>
        <w:u w:val="single"/>
      </w:rPr>
    </w:pPr>
    <w:r>
      <w:rPr>
        <w:rFonts w:hint="eastAsia"/>
        <w:lang w:eastAsia="zh-CN"/>
      </w:rPr>
      <w:t>2025年浙江省江山中学学生电脑房采购项目</w:t>
    </w:r>
  </w:p>
  <w:p w14:paraId="607E264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452C6">
    <w:pPr>
      <w:pStyle w:val="42"/>
      <w:jc w:val="right"/>
    </w:pPr>
    <w:r>
      <w:t></w:t>
    </w:r>
    <w:r>
      <w:rPr>
        <w:rFonts w:hint="eastAsia"/>
      </w:rPr>
      <w:t xml:space="preserve">                                 </w:t>
    </w:r>
    <w:r>
      <w:rPr>
        <w:rFonts w:hint="eastAsia"/>
        <w:lang w:eastAsia="zh-CN"/>
      </w:rPr>
      <w:t>2025年浙江省江山中学学生电脑房采购项目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FA269">
    <w:pPr>
      <w:pStyle w:val="42"/>
      <w:jc w:val="right"/>
      <w:rPr>
        <w:rFonts w:ascii="仿宋_GB2312"/>
        <w:b/>
        <w:i/>
        <w:u w:val="single"/>
      </w:rPr>
    </w:pPr>
    <w:r>
      <w:rPr>
        <w:rFonts w:hint="eastAsia"/>
      </w:rPr>
      <w:t xml:space="preserve">  </w:t>
    </w:r>
    <w:r>
      <w:rPr>
        <w:rFonts w:hint="eastAsia"/>
        <w:lang w:eastAsia="zh-CN"/>
      </w:rPr>
      <w:t>2025年</w:t>
    </w:r>
    <w:r>
      <w:rPr>
        <w:rFonts w:hint="eastAsia"/>
      </w:rPr>
      <w:t>江山市创建全国文明城市城区交通科技设施提升改造项目</w:t>
    </w:r>
  </w:p>
  <w:p w14:paraId="739E136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FCB2">
    <w:pPr>
      <w:pStyle w:val="42"/>
      <w:jc w:val="right"/>
    </w:pPr>
    <w:r>
      <w:rPr>
        <w:rFonts w:hint="eastAsia"/>
        <w:lang w:eastAsia="zh-CN"/>
      </w:rPr>
      <w:t>2025年浙江省江山中学学生电脑房采购项目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568BC">
    <w:pPr>
      <w:pStyle w:val="42"/>
      <w:rPr>
        <w:rFonts w:ascii="仿宋_GB2312"/>
        <w:b/>
        <w:i/>
        <w:iCs/>
        <w:u w:val="single"/>
      </w:rPr>
    </w:pPr>
    <w:r>
      <w:t></w:t>
    </w:r>
    <w:r>
      <w:rPr>
        <w:rFonts w:hint="eastAsia"/>
        <w:lang w:eastAsia="zh-CN"/>
      </w:rPr>
      <w:t>2025年浙江省江山中学学生电脑房采购项目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04A82"/>
    <w:multiLevelType w:val="singleLevel"/>
    <w:tmpl w:val="07204A82"/>
    <w:lvl w:ilvl="0" w:tentative="0">
      <w:start w:val="1"/>
      <w:numFmt w:val="decimal"/>
      <w:suff w:val="nothing"/>
      <w:lvlText w:val="（%1）"/>
      <w:lvlJc w:val="left"/>
    </w:lvl>
  </w:abstractNum>
  <w:abstractNum w:abstractNumId="1">
    <w:nsid w:val="2FF34A17"/>
    <w:multiLevelType w:val="multilevel"/>
    <w:tmpl w:val="2FF34A17"/>
    <w:lvl w:ilvl="0" w:tentative="0">
      <w:start w:val="1"/>
      <w:numFmt w:val="japaneseCounting"/>
      <w:pStyle w:val="968"/>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FE21B3"/>
    <w:multiLevelType w:val="singleLevel"/>
    <w:tmpl w:val="6FFE21B3"/>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MThmMDZkZDM5MzhlYWYyMDQ3MjczYzdhMTBlZ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77C"/>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A7E28"/>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383"/>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487"/>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37"/>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2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57B"/>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63C"/>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422"/>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30"/>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1FC"/>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1BB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014"/>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CE2"/>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0E"/>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79F"/>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EB2"/>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5D8"/>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075"/>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7DD"/>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3B"/>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E60"/>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33"/>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BF4"/>
    <w:rsid w:val="00B27C4B"/>
    <w:rsid w:val="00B30563"/>
    <w:rsid w:val="00B3069E"/>
    <w:rsid w:val="00B30A76"/>
    <w:rsid w:val="00B31246"/>
    <w:rsid w:val="00B31BB2"/>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0FB"/>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A7D81"/>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520"/>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942"/>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E7A"/>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4D3"/>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1E4A"/>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AD4"/>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C39"/>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66"/>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A4F"/>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0C"/>
    <w:rsid w:val="00FF2A7B"/>
    <w:rsid w:val="00FF3D2B"/>
    <w:rsid w:val="00FF49B4"/>
    <w:rsid w:val="00FF49F4"/>
    <w:rsid w:val="00FF5B8D"/>
    <w:rsid w:val="00FF5C6A"/>
    <w:rsid w:val="00FF651D"/>
    <w:rsid w:val="00FF6843"/>
    <w:rsid w:val="00FF6C25"/>
    <w:rsid w:val="010651D9"/>
    <w:rsid w:val="011F6449"/>
    <w:rsid w:val="01236AFB"/>
    <w:rsid w:val="01655E65"/>
    <w:rsid w:val="019843CF"/>
    <w:rsid w:val="019F7441"/>
    <w:rsid w:val="01B37585"/>
    <w:rsid w:val="01D55165"/>
    <w:rsid w:val="01DF6BF8"/>
    <w:rsid w:val="01E925F2"/>
    <w:rsid w:val="01EC2C57"/>
    <w:rsid w:val="025F0711"/>
    <w:rsid w:val="026A7E4B"/>
    <w:rsid w:val="026B2E25"/>
    <w:rsid w:val="0278409A"/>
    <w:rsid w:val="02824D4D"/>
    <w:rsid w:val="028B5457"/>
    <w:rsid w:val="02C646E1"/>
    <w:rsid w:val="02DC4B10"/>
    <w:rsid w:val="02DD76CE"/>
    <w:rsid w:val="02F36323"/>
    <w:rsid w:val="02F5619C"/>
    <w:rsid w:val="0326446A"/>
    <w:rsid w:val="032D5555"/>
    <w:rsid w:val="03330602"/>
    <w:rsid w:val="036634D2"/>
    <w:rsid w:val="03DD35E4"/>
    <w:rsid w:val="03FA2051"/>
    <w:rsid w:val="03FD7792"/>
    <w:rsid w:val="04076900"/>
    <w:rsid w:val="041A5A3B"/>
    <w:rsid w:val="042311BA"/>
    <w:rsid w:val="042B157A"/>
    <w:rsid w:val="048F763B"/>
    <w:rsid w:val="049F330E"/>
    <w:rsid w:val="04AA775C"/>
    <w:rsid w:val="04AF1889"/>
    <w:rsid w:val="04BF45D3"/>
    <w:rsid w:val="04F66F48"/>
    <w:rsid w:val="050F7106"/>
    <w:rsid w:val="05251E14"/>
    <w:rsid w:val="053C69FC"/>
    <w:rsid w:val="05575AC4"/>
    <w:rsid w:val="05700F33"/>
    <w:rsid w:val="05A16594"/>
    <w:rsid w:val="05A7762D"/>
    <w:rsid w:val="05B13A99"/>
    <w:rsid w:val="060E5941"/>
    <w:rsid w:val="06110FAF"/>
    <w:rsid w:val="062753C1"/>
    <w:rsid w:val="06493CA7"/>
    <w:rsid w:val="065A6178"/>
    <w:rsid w:val="066F1CF3"/>
    <w:rsid w:val="06930BB8"/>
    <w:rsid w:val="07245D42"/>
    <w:rsid w:val="07264C62"/>
    <w:rsid w:val="074D717F"/>
    <w:rsid w:val="0779354C"/>
    <w:rsid w:val="079729F1"/>
    <w:rsid w:val="07CF096C"/>
    <w:rsid w:val="07F16DED"/>
    <w:rsid w:val="08061376"/>
    <w:rsid w:val="08452D77"/>
    <w:rsid w:val="086401F8"/>
    <w:rsid w:val="08751CAA"/>
    <w:rsid w:val="087E4C40"/>
    <w:rsid w:val="08A871D0"/>
    <w:rsid w:val="08D66AD6"/>
    <w:rsid w:val="08DA33A3"/>
    <w:rsid w:val="08E80F13"/>
    <w:rsid w:val="09287EA3"/>
    <w:rsid w:val="09335624"/>
    <w:rsid w:val="0944690F"/>
    <w:rsid w:val="09535675"/>
    <w:rsid w:val="095A2027"/>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610D0"/>
    <w:rsid w:val="0ABC5606"/>
    <w:rsid w:val="0B2A3C0A"/>
    <w:rsid w:val="0B30404E"/>
    <w:rsid w:val="0B4C6C14"/>
    <w:rsid w:val="0B547599"/>
    <w:rsid w:val="0B631A88"/>
    <w:rsid w:val="0B683D45"/>
    <w:rsid w:val="0B7F3F11"/>
    <w:rsid w:val="0B884417"/>
    <w:rsid w:val="0BF6188C"/>
    <w:rsid w:val="0BF73C91"/>
    <w:rsid w:val="0C0665F1"/>
    <w:rsid w:val="0C170175"/>
    <w:rsid w:val="0C254802"/>
    <w:rsid w:val="0C571A41"/>
    <w:rsid w:val="0C5C1171"/>
    <w:rsid w:val="0C5E1CBC"/>
    <w:rsid w:val="0C615B50"/>
    <w:rsid w:val="0C8445DA"/>
    <w:rsid w:val="0C87121B"/>
    <w:rsid w:val="0CC007F7"/>
    <w:rsid w:val="0CC617AC"/>
    <w:rsid w:val="0CE618DF"/>
    <w:rsid w:val="0CED037C"/>
    <w:rsid w:val="0CFE707A"/>
    <w:rsid w:val="0D035D42"/>
    <w:rsid w:val="0D063BDA"/>
    <w:rsid w:val="0D08375F"/>
    <w:rsid w:val="0D184CFB"/>
    <w:rsid w:val="0D4A7419"/>
    <w:rsid w:val="0D782A7C"/>
    <w:rsid w:val="0D7D62E4"/>
    <w:rsid w:val="0D827401"/>
    <w:rsid w:val="0D84094E"/>
    <w:rsid w:val="0D8A00E9"/>
    <w:rsid w:val="0D8D589E"/>
    <w:rsid w:val="0DA01C73"/>
    <w:rsid w:val="0DD63300"/>
    <w:rsid w:val="0DF50604"/>
    <w:rsid w:val="0DF702FE"/>
    <w:rsid w:val="0E060E51"/>
    <w:rsid w:val="0E5604B2"/>
    <w:rsid w:val="0E6D5D79"/>
    <w:rsid w:val="0E737894"/>
    <w:rsid w:val="0E9D0089"/>
    <w:rsid w:val="0EB803EE"/>
    <w:rsid w:val="0ED61C86"/>
    <w:rsid w:val="0EF83E74"/>
    <w:rsid w:val="0EF94D4B"/>
    <w:rsid w:val="0F4958DC"/>
    <w:rsid w:val="0F515DF7"/>
    <w:rsid w:val="0F596BA8"/>
    <w:rsid w:val="0F6248D2"/>
    <w:rsid w:val="0F693536"/>
    <w:rsid w:val="0F7B0511"/>
    <w:rsid w:val="0F7B76D9"/>
    <w:rsid w:val="0F816ACD"/>
    <w:rsid w:val="0F9832DB"/>
    <w:rsid w:val="0FB53319"/>
    <w:rsid w:val="0FBF3FD2"/>
    <w:rsid w:val="0FBF7FF3"/>
    <w:rsid w:val="10190BD3"/>
    <w:rsid w:val="10401095"/>
    <w:rsid w:val="10646583"/>
    <w:rsid w:val="107D4B15"/>
    <w:rsid w:val="108A3C80"/>
    <w:rsid w:val="10AC13BA"/>
    <w:rsid w:val="10C26171"/>
    <w:rsid w:val="10F33360"/>
    <w:rsid w:val="10FC16EA"/>
    <w:rsid w:val="110F1D40"/>
    <w:rsid w:val="11266F33"/>
    <w:rsid w:val="118963A1"/>
    <w:rsid w:val="11A023A5"/>
    <w:rsid w:val="11C62D1A"/>
    <w:rsid w:val="11C6522A"/>
    <w:rsid w:val="11E104CC"/>
    <w:rsid w:val="11E20309"/>
    <w:rsid w:val="12255233"/>
    <w:rsid w:val="12530213"/>
    <w:rsid w:val="127723A9"/>
    <w:rsid w:val="12862074"/>
    <w:rsid w:val="12883966"/>
    <w:rsid w:val="129E45B4"/>
    <w:rsid w:val="12D81596"/>
    <w:rsid w:val="13072A44"/>
    <w:rsid w:val="134365F3"/>
    <w:rsid w:val="13561AB1"/>
    <w:rsid w:val="135F4BE2"/>
    <w:rsid w:val="139B1A0A"/>
    <w:rsid w:val="139D25C7"/>
    <w:rsid w:val="13BF3CE4"/>
    <w:rsid w:val="141008D8"/>
    <w:rsid w:val="14125FE6"/>
    <w:rsid w:val="146D271E"/>
    <w:rsid w:val="14982588"/>
    <w:rsid w:val="149A5AD9"/>
    <w:rsid w:val="14A7619D"/>
    <w:rsid w:val="14D7277E"/>
    <w:rsid w:val="150536C3"/>
    <w:rsid w:val="150C1963"/>
    <w:rsid w:val="151447A0"/>
    <w:rsid w:val="154A6454"/>
    <w:rsid w:val="15762120"/>
    <w:rsid w:val="15DE054B"/>
    <w:rsid w:val="15E74C8A"/>
    <w:rsid w:val="16221C7E"/>
    <w:rsid w:val="1626459C"/>
    <w:rsid w:val="1626576B"/>
    <w:rsid w:val="166B7904"/>
    <w:rsid w:val="168927A7"/>
    <w:rsid w:val="16A8729C"/>
    <w:rsid w:val="16B33777"/>
    <w:rsid w:val="16BC70A7"/>
    <w:rsid w:val="16C6339E"/>
    <w:rsid w:val="16D76199"/>
    <w:rsid w:val="16E14E78"/>
    <w:rsid w:val="16E15B36"/>
    <w:rsid w:val="16F040F2"/>
    <w:rsid w:val="172F2D79"/>
    <w:rsid w:val="17557BEF"/>
    <w:rsid w:val="17D349C1"/>
    <w:rsid w:val="18244F26"/>
    <w:rsid w:val="1830729E"/>
    <w:rsid w:val="1870062C"/>
    <w:rsid w:val="18817102"/>
    <w:rsid w:val="18830A15"/>
    <w:rsid w:val="18852B28"/>
    <w:rsid w:val="188B5321"/>
    <w:rsid w:val="197769DA"/>
    <w:rsid w:val="19932372"/>
    <w:rsid w:val="199B0E2F"/>
    <w:rsid w:val="19A20DD5"/>
    <w:rsid w:val="19AE03F1"/>
    <w:rsid w:val="19ED7081"/>
    <w:rsid w:val="1A071A03"/>
    <w:rsid w:val="1A1B135F"/>
    <w:rsid w:val="1A1F16AE"/>
    <w:rsid w:val="1A3B5C77"/>
    <w:rsid w:val="1A984BAD"/>
    <w:rsid w:val="1AB8220E"/>
    <w:rsid w:val="1AE4166C"/>
    <w:rsid w:val="1AF06CFB"/>
    <w:rsid w:val="1AF11B8D"/>
    <w:rsid w:val="1B0A2D61"/>
    <w:rsid w:val="1B11359C"/>
    <w:rsid w:val="1B2A271F"/>
    <w:rsid w:val="1B530544"/>
    <w:rsid w:val="1B713184"/>
    <w:rsid w:val="1B9158F5"/>
    <w:rsid w:val="1BA209CF"/>
    <w:rsid w:val="1BB4777D"/>
    <w:rsid w:val="1BBE70BF"/>
    <w:rsid w:val="1BD75AB8"/>
    <w:rsid w:val="1C0459C2"/>
    <w:rsid w:val="1C1B3B4A"/>
    <w:rsid w:val="1C4331FC"/>
    <w:rsid w:val="1C88086E"/>
    <w:rsid w:val="1D266CE1"/>
    <w:rsid w:val="1D3963AF"/>
    <w:rsid w:val="1D6A673C"/>
    <w:rsid w:val="1D9247AE"/>
    <w:rsid w:val="1DB567EC"/>
    <w:rsid w:val="1DE31D50"/>
    <w:rsid w:val="1DF51A98"/>
    <w:rsid w:val="1E051CD9"/>
    <w:rsid w:val="1E3D060F"/>
    <w:rsid w:val="1E3F7D2E"/>
    <w:rsid w:val="1E4134E4"/>
    <w:rsid w:val="1E5062B3"/>
    <w:rsid w:val="1E523514"/>
    <w:rsid w:val="1E714A66"/>
    <w:rsid w:val="1E802593"/>
    <w:rsid w:val="1E8B6156"/>
    <w:rsid w:val="1EA703CC"/>
    <w:rsid w:val="1EB7330C"/>
    <w:rsid w:val="1F0A0FF3"/>
    <w:rsid w:val="1F297317"/>
    <w:rsid w:val="1F5771FF"/>
    <w:rsid w:val="1F8E2073"/>
    <w:rsid w:val="1FCE13AE"/>
    <w:rsid w:val="1FD52574"/>
    <w:rsid w:val="1FE868A9"/>
    <w:rsid w:val="20034907"/>
    <w:rsid w:val="20173E4B"/>
    <w:rsid w:val="20240D8F"/>
    <w:rsid w:val="204E48BC"/>
    <w:rsid w:val="20694A0A"/>
    <w:rsid w:val="208921B3"/>
    <w:rsid w:val="20973DEB"/>
    <w:rsid w:val="20B26522"/>
    <w:rsid w:val="20B44310"/>
    <w:rsid w:val="20E75071"/>
    <w:rsid w:val="211116EB"/>
    <w:rsid w:val="21307616"/>
    <w:rsid w:val="214D441A"/>
    <w:rsid w:val="21592CE6"/>
    <w:rsid w:val="216133FC"/>
    <w:rsid w:val="21D56769"/>
    <w:rsid w:val="21E52EF3"/>
    <w:rsid w:val="21FB5D7B"/>
    <w:rsid w:val="22015E94"/>
    <w:rsid w:val="220B1C3D"/>
    <w:rsid w:val="221D1D20"/>
    <w:rsid w:val="22334A87"/>
    <w:rsid w:val="22A14F04"/>
    <w:rsid w:val="22BE6801"/>
    <w:rsid w:val="233500BF"/>
    <w:rsid w:val="23377FF7"/>
    <w:rsid w:val="234F3D96"/>
    <w:rsid w:val="236B425F"/>
    <w:rsid w:val="23836192"/>
    <w:rsid w:val="238E0DF3"/>
    <w:rsid w:val="23901F29"/>
    <w:rsid w:val="239C0061"/>
    <w:rsid w:val="23B908A4"/>
    <w:rsid w:val="23E95BEF"/>
    <w:rsid w:val="23F01166"/>
    <w:rsid w:val="23FD0064"/>
    <w:rsid w:val="245375B0"/>
    <w:rsid w:val="24642C0A"/>
    <w:rsid w:val="24B22173"/>
    <w:rsid w:val="24B95AD9"/>
    <w:rsid w:val="24BE24DA"/>
    <w:rsid w:val="24CF5825"/>
    <w:rsid w:val="24D663E6"/>
    <w:rsid w:val="24D77F2B"/>
    <w:rsid w:val="2519277C"/>
    <w:rsid w:val="258B00E2"/>
    <w:rsid w:val="25A917A6"/>
    <w:rsid w:val="25B34AD0"/>
    <w:rsid w:val="25BE27CC"/>
    <w:rsid w:val="25F74A5C"/>
    <w:rsid w:val="260559D5"/>
    <w:rsid w:val="2628662C"/>
    <w:rsid w:val="262D45DE"/>
    <w:rsid w:val="26867B60"/>
    <w:rsid w:val="26871DC8"/>
    <w:rsid w:val="26A53EF9"/>
    <w:rsid w:val="26A94201"/>
    <w:rsid w:val="26AC274F"/>
    <w:rsid w:val="27044A29"/>
    <w:rsid w:val="271D34C8"/>
    <w:rsid w:val="276142BF"/>
    <w:rsid w:val="27783712"/>
    <w:rsid w:val="27907362"/>
    <w:rsid w:val="27DA38CA"/>
    <w:rsid w:val="27DC2E8A"/>
    <w:rsid w:val="28197ED1"/>
    <w:rsid w:val="28333E1D"/>
    <w:rsid w:val="28454BD6"/>
    <w:rsid w:val="28455253"/>
    <w:rsid w:val="28551971"/>
    <w:rsid w:val="285B1C53"/>
    <w:rsid w:val="289F7086"/>
    <w:rsid w:val="28B5297E"/>
    <w:rsid w:val="28BE1833"/>
    <w:rsid w:val="28C32028"/>
    <w:rsid w:val="28CC490F"/>
    <w:rsid w:val="28DE40AA"/>
    <w:rsid w:val="29345E77"/>
    <w:rsid w:val="294C65AD"/>
    <w:rsid w:val="29806583"/>
    <w:rsid w:val="298B3C4C"/>
    <w:rsid w:val="29F26D24"/>
    <w:rsid w:val="2A15033F"/>
    <w:rsid w:val="2A1662C1"/>
    <w:rsid w:val="2A1C7367"/>
    <w:rsid w:val="2A2815FA"/>
    <w:rsid w:val="2A6D6092"/>
    <w:rsid w:val="2A7D76B4"/>
    <w:rsid w:val="2B322730"/>
    <w:rsid w:val="2B437463"/>
    <w:rsid w:val="2B7807EE"/>
    <w:rsid w:val="2B7F44EE"/>
    <w:rsid w:val="2BA50BF7"/>
    <w:rsid w:val="2BBF00EC"/>
    <w:rsid w:val="2BC37CFD"/>
    <w:rsid w:val="2BD5237F"/>
    <w:rsid w:val="2BE536CE"/>
    <w:rsid w:val="2BE758D9"/>
    <w:rsid w:val="2BF346BB"/>
    <w:rsid w:val="2C09049E"/>
    <w:rsid w:val="2C0A653C"/>
    <w:rsid w:val="2C191F85"/>
    <w:rsid w:val="2CE82D6F"/>
    <w:rsid w:val="2D343236"/>
    <w:rsid w:val="2D575011"/>
    <w:rsid w:val="2D824327"/>
    <w:rsid w:val="2DD15014"/>
    <w:rsid w:val="2DF72DE4"/>
    <w:rsid w:val="2E0220AF"/>
    <w:rsid w:val="2E255EB0"/>
    <w:rsid w:val="2E4B082A"/>
    <w:rsid w:val="2E5B3426"/>
    <w:rsid w:val="2E5D4E86"/>
    <w:rsid w:val="2E5D790B"/>
    <w:rsid w:val="2E9A3C18"/>
    <w:rsid w:val="2EBB0FEE"/>
    <w:rsid w:val="2EC63002"/>
    <w:rsid w:val="2F0A6B38"/>
    <w:rsid w:val="2F1176ED"/>
    <w:rsid w:val="2F361530"/>
    <w:rsid w:val="2F8F3263"/>
    <w:rsid w:val="2F946CCB"/>
    <w:rsid w:val="2FB07CD0"/>
    <w:rsid w:val="2FD25781"/>
    <w:rsid w:val="2FDC745C"/>
    <w:rsid w:val="2FEEB6AB"/>
    <w:rsid w:val="2FFD7934"/>
    <w:rsid w:val="303D484E"/>
    <w:rsid w:val="30733ACD"/>
    <w:rsid w:val="308C3862"/>
    <w:rsid w:val="309379D8"/>
    <w:rsid w:val="30A270F7"/>
    <w:rsid w:val="30DF1478"/>
    <w:rsid w:val="30EC586F"/>
    <w:rsid w:val="31476E2F"/>
    <w:rsid w:val="319C6071"/>
    <w:rsid w:val="31AC537E"/>
    <w:rsid w:val="31E3679B"/>
    <w:rsid w:val="31E732FD"/>
    <w:rsid w:val="32043BB7"/>
    <w:rsid w:val="32517576"/>
    <w:rsid w:val="32BE5C2C"/>
    <w:rsid w:val="32F6633F"/>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D97CAC"/>
    <w:rsid w:val="36034D29"/>
    <w:rsid w:val="363A3B40"/>
    <w:rsid w:val="365302AE"/>
    <w:rsid w:val="36607A0A"/>
    <w:rsid w:val="366E227C"/>
    <w:rsid w:val="366F2E0D"/>
    <w:rsid w:val="367B6A5C"/>
    <w:rsid w:val="36A74ADA"/>
    <w:rsid w:val="36AC4B6A"/>
    <w:rsid w:val="36AD60D5"/>
    <w:rsid w:val="36B224F9"/>
    <w:rsid w:val="36D5693F"/>
    <w:rsid w:val="36EC0CC9"/>
    <w:rsid w:val="370B658B"/>
    <w:rsid w:val="373F410B"/>
    <w:rsid w:val="377A32A2"/>
    <w:rsid w:val="37EE7094"/>
    <w:rsid w:val="38296C89"/>
    <w:rsid w:val="383002EB"/>
    <w:rsid w:val="38586797"/>
    <w:rsid w:val="385D15DF"/>
    <w:rsid w:val="386F3228"/>
    <w:rsid w:val="389F34E1"/>
    <w:rsid w:val="38B55A1C"/>
    <w:rsid w:val="38BC0149"/>
    <w:rsid w:val="38D87D1C"/>
    <w:rsid w:val="39331A1C"/>
    <w:rsid w:val="39636459"/>
    <w:rsid w:val="396B7F6C"/>
    <w:rsid w:val="397B0748"/>
    <w:rsid w:val="39B417A9"/>
    <w:rsid w:val="39FC5695"/>
    <w:rsid w:val="3A006D8E"/>
    <w:rsid w:val="3A3651E5"/>
    <w:rsid w:val="3A744481"/>
    <w:rsid w:val="3A8C7BEF"/>
    <w:rsid w:val="3A906246"/>
    <w:rsid w:val="3AD26283"/>
    <w:rsid w:val="3B0A0908"/>
    <w:rsid w:val="3B2349B7"/>
    <w:rsid w:val="3B616CFF"/>
    <w:rsid w:val="3B6259F6"/>
    <w:rsid w:val="3B976654"/>
    <w:rsid w:val="3BC01EFC"/>
    <w:rsid w:val="3BCA786A"/>
    <w:rsid w:val="3BD31E2F"/>
    <w:rsid w:val="3BE4377A"/>
    <w:rsid w:val="3BF15831"/>
    <w:rsid w:val="3C105946"/>
    <w:rsid w:val="3C471448"/>
    <w:rsid w:val="3C5F759A"/>
    <w:rsid w:val="3C65673D"/>
    <w:rsid w:val="3C6C525A"/>
    <w:rsid w:val="3CA52FDE"/>
    <w:rsid w:val="3CC9692B"/>
    <w:rsid w:val="3CCE23CB"/>
    <w:rsid w:val="3CD17D17"/>
    <w:rsid w:val="3D3C7F39"/>
    <w:rsid w:val="3D440F09"/>
    <w:rsid w:val="3D4504A0"/>
    <w:rsid w:val="3D5A1D8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32EF"/>
    <w:rsid w:val="3EAF4836"/>
    <w:rsid w:val="3EC33DFA"/>
    <w:rsid w:val="3EE25B4D"/>
    <w:rsid w:val="3F060E16"/>
    <w:rsid w:val="3F1D1096"/>
    <w:rsid w:val="3F2F0234"/>
    <w:rsid w:val="3F4A30AA"/>
    <w:rsid w:val="3F6363FE"/>
    <w:rsid w:val="3F744629"/>
    <w:rsid w:val="3F756B8F"/>
    <w:rsid w:val="3F95482B"/>
    <w:rsid w:val="400D69A7"/>
    <w:rsid w:val="4019356B"/>
    <w:rsid w:val="40592157"/>
    <w:rsid w:val="406E1CAE"/>
    <w:rsid w:val="409B1D02"/>
    <w:rsid w:val="40A0133A"/>
    <w:rsid w:val="40C31A53"/>
    <w:rsid w:val="40FF545D"/>
    <w:rsid w:val="410067C8"/>
    <w:rsid w:val="418F0D2A"/>
    <w:rsid w:val="41D01505"/>
    <w:rsid w:val="421F2E2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30262"/>
    <w:rsid w:val="44DE1391"/>
    <w:rsid w:val="45196190"/>
    <w:rsid w:val="451B225C"/>
    <w:rsid w:val="452410C9"/>
    <w:rsid w:val="45317DFB"/>
    <w:rsid w:val="456D3CE4"/>
    <w:rsid w:val="4579042C"/>
    <w:rsid w:val="457F0571"/>
    <w:rsid w:val="45851176"/>
    <w:rsid w:val="45C63B94"/>
    <w:rsid w:val="45ED0F61"/>
    <w:rsid w:val="460E7DA5"/>
    <w:rsid w:val="46422483"/>
    <w:rsid w:val="4659254A"/>
    <w:rsid w:val="465B0637"/>
    <w:rsid w:val="465E3F0D"/>
    <w:rsid w:val="466A16E6"/>
    <w:rsid w:val="46893F2B"/>
    <w:rsid w:val="46C4686E"/>
    <w:rsid w:val="473C1B47"/>
    <w:rsid w:val="477B778F"/>
    <w:rsid w:val="478203EC"/>
    <w:rsid w:val="479954ED"/>
    <w:rsid w:val="47B025FA"/>
    <w:rsid w:val="4809698F"/>
    <w:rsid w:val="480E19C4"/>
    <w:rsid w:val="4811697D"/>
    <w:rsid w:val="481B3258"/>
    <w:rsid w:val="483C588A"/>
    <w:rsid w:val="487A3E25"/>
    <w:rsid w:val="488427F3"/>
    <w:rsid w:val="488B5503"/>
    <w:rsid w:val="48937E21"/>
    <w:rsid w:val="489A0361"/>
    <w:rsid w:val="48B94FF3"/>
    <w:rsid w:val="48E37AAB"/>
    <w:rsid w:val="48FD4B4C"/>
    <w:rsid w:val="490A68E0"/>
    <w:rsid w:val="491055FE"/>
    <w:rsid w:val="495F5B3E"/>
    <w:rsid w:val="496F77D7"/>
    <w:rsid w:val="497654FD"/>
    <w:rsid w:val="498430DB"/>
    <w:rsid w:val="49B64211"/>
    <w:rsid w:val="49D7795F"/>
    <w:rsid w:val="49F6167F"/>
    <w:rsid w:val="4A064FA0"/>
    <w:rsid w:val="4A16615C"/>
    <w:rsid w:val="4A3B6D2F"/>
    <w:rsid w:val="4A4424D7"/>
    <w:rsid w:val="4A824A0B"/>
    <w:rsid w:val="4AB82D0F"/>
    <w:rsid w:val="4AEB7664"/>
    <w:rsid w:val="4AFD7C19"/>
    <w:rsid w:val="4B0567D1"/>
    <w:rsid w:val="4B236AAE"/>
    <w:rsid w:val="4B5E7B07"/>
    <w:rsid w:val="4B697E40"/>
    <w:rsid w:val="4B707271"/>
    <w:rsid w:val="4B751DCD"/>
    <w:rsid w:val="4B9739F7"/>
    <w:rsid w:val="4BA524BF"/>
    <w:rsid w:val="4BE642C7"/>
    <w:rsid w:val="4BEE2503"/>
    <w:rsid w:val="4C245A30"/>
    <w:rsid w:val="4C87497A"/>
    <w:rsid w:val="4C9B3AB5"/>
    <w:rsid w:val="4CAC181F"/>
    <w:rsid w:val="4CB6685F"/>
    <w:rsid w:val="4CC367FE"/>
    <w:rsid w:val="4D077F3C"/>
    <w:rsid w:val="4D0A39F1"/>
    <w:rsid w:val="4D123355"/>
    <w:rsid w:val="4D2A3B31"/>
    <w:rsid w:val="4D312C52"/>
    <w:rsid w:val="4D6C7200"/>
    <w:rsid w:val="4D891B60"/>
    <w:rsid w:val="4D905305"/>
    <w:rsid w:val="4D964A72"/>
    <w:rsid w:val="4D9C1254"/>
    <w:rsid w:val="4E0D453F"/>
    <w:rsid w:val="4E184E87"/>
    <w:rsid w:val="4E37640A"/>
    <w:rsid w:val="4E793892"/>
    <w:rsid w:val="4E800872"/>
    <w:rsid w:val="4EC569ED"/>
    <w:rsid w:val="4ED50EA1"/>
    <w:rsid w:val="4EEC050C"/>
    <w:rsid w:val="4F104EC3"/>
    <w:rsid w:val="4F47354A"/>
    <w:rsid w:val="4F87468D"/>
    <w:rsid w:val="4F911C54"/>
    <w:rsid w:val="4FE625E0"/>
    <w:rsid w:val="4FF54B75"/>
    <w:rsid w:val="5021480F"/>
    <w:rsid w:val="507D18D5"/>
    <w:rsid w:val="50962ECB"/>
    <w:rsid w:val="50A42E38"/>
    <w:rsid w:val="50A4577F"/>
    <w:rsid w:val="50B73D1F"/>
    <w:rsid w:val="50BD5BC9"/>
    <w:rsid w:val="50C11EEE"/>
    <w:rsid w:val="50E97CFC"/>
    <w:rsid w:val="50FA4028"/>
    <w:rsid w:val="510D65B7"/>
    <w:rsid w:val="511157AB"/>
    <w:rsid w:val="513568BC"/>
    <w:rsid w:val="5142540C"/>
    <w:rsid w:val="518832C8"/>
    <w:rsid w:val="519D3C50"/>
    <w:rsid w:val="51A0432A"/>
    <w:rsid w:val="51A86090"/>
    <w:rsid w:val="51B7396D"/>
    <w:rsid w:val="51F15CB1"/>
    <w:rsid w:val="522E4CC3"/>
    <w:rsid w:val="5244713B"/>
    <w:rsid w:val="52615633"/>
    <w:rsid w:val="526F4DE4"/>
    <w:rsid w:val="52977FD4"/>
    <w:rsid w:val="52A25790"/>
    <w:rsid w:val="52A96B6F"/>
    <w:rsid w:val="52B45975"/>
    <w:rsid w:val="52D94AA4"/>
    <w:rsid w:val="52EA3A62"/>
    <w:rsid w:val="52F50BB8"/>
    <w:rsid w:val="53097272"/>
    <w:rsid w:val="531E43B5"/>
    <w:rsid w:val="53544462"/>
    <w:rsid w:val="53653760"/>
    <w:rsid w:val="5397158E"/>
    <w:rsid w:val="53FF37FC"/>
    <w:rsid w:val="54013861"/>
    <w:rsid w:val="54487265"/>
    <w:rsid w:val="544D6070"/>
    <w:rsid w:val="54605E1E"/>
    <w:rsid w:val="54B3506A"/>
    <w:rsid w:val="54CA0D16"/>
    <w:rsid w:val="54DB0035"/>
    <w:rsid w:val="54DD4057"/>
    <w:rsid w:val="54E7490F"/>
    <w:rsid w:val="550764A4"/>
    <w:rsid w:val="550B2BF6"/>
    <w:rsid w:val="55214EB5"/>
    <w:rsid w:val="55364EFD"/>
    <w:rsid w:val="554235A0"/>
    <w:rsid w:val="554A0474"/>
    <w:rsid w:val="555D4828"/>
    <w:rsid w:val="557A4C8B"/>
    <w:rsid w:val="558931E1"/>
    <w:rsid w:val="55923347"/>
    <w:rsid w:val="55925180"/>
    <w:rsid w:val="55983B1B"/>
    <w:rsid w:val="55A8376B"/>
    <w:rsid w:val="55A936BC"/>
    <w:rsid w:val="55DC29B6"/>
    <w:rsid w:val="55DD4241"/>
    <w:rsid w:val="564F3621"/>
    <w:rsid w:val="566B6D1E"/>
    <w:rsid w:val="56E64AA4"/>
    <w:rsid w:val="57032A2C"/>
    <w:rsid w:val="570F5219"/>
    <w:rsid w:val="57120E18"/>
    <w:rsid w:val="572B2EA8"/>
    <w:rsid w:val="57457A06"/>
    <w:rsid w:val="575D12B5"/>
    <w:rsid w:val="57610A87"/>
    <w:rsid w:val="577B1140"/>
    <w:rsid w:val="577B7F21"/>
    <w:rsid w:val="577F181B"/>
    <w:rsid w:val="57921984"/>
    <w:rsid w:val="579637F7"/>
    <w:rsid w:val="579737F0"/>
    <w:rsid w:val="57AB7B30"/>
    <w:rsid w:val="57AF5251"/>
    <w:rsid w:val="57B26373"/>
    <w:rsid w:val="57B63F04"/>
    <w:rsid w:val="57CD20C2"/>
    <w:rsid w:val="57D26A92"/>
    <w:rsid w:val="57D675AB"/>
    <w:rsid w:val="57D73717"/>
    <w:rsid w:val="57D95FDD"/>
    <w:rsid w:val="57FA5FD2"/>
    <w:rsid w:val="58343410"/>
    <w:rsid w:val="58545AF7"/>
    <w:rsid w:val="5871201D"/>
    <w:rsid w:val="587B7495"/>
    <w:rsid w:val="58917D2F"/>
    <w:rsid w:val="5894085C"/>
    <w:rsid w:val="58AE4F0C"/>
    <w:rsid w:val="58B85899"/>
    <w:rsid w:val="58E363A9"/>
    <w:rsid w:val="5908572F"/>
    <w:rsid w:val="59166304"/>
    <w:rsid w:val="595E1678"/>
    <w:rsid w:val="596D5BD4"/>
    <w:rsid w:val="597E3DD8"/>
    <w:rsid w:val="59CF2D32"/>
    <w:rsid w:val="59F80043"/>
    <w:rsid w:val="5A09252F"/>
    <w:rsid w:val="5A0B2778"/>
    <w:rsid w:val="5A2A7C7B"/>
    <w:rsid w:val="5A3E2560"/>
    <w:rsid w:val="5A4178A0"/>
    <w:rsid w:val="5A5D3B6E"/>
    <w:rsid w:val="5A637A76"/>
    <w:rsid w:val="5A6D33BA"/>
    <w:rsid w:val="5A792B1F"/>
    <w:rsid w:val="5A874767"/>
    <w:rsid w:val="5AA85BE2"/>
    <w:rsid w:val="5AAD6F28"/>
    <w:rsid w:val="5AC357EE"/>
    <w:rsid w:val="5AD63A24"/>
    <w:rsid w:val="5B2E1A1D"/>
    <w:rsid w:val="5B843A1C"/>
    <w:rsid w:val="5B873E3F"/>
    <w:rsid w:val="5B967832"/>
    <w:rsid w:val="5C02690E"/>
    <w:rsid w:val="5C1301DF"/>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D42BA2"/>
    <w:rsid w:val="5EFC7377"/>
    <w:rsid w:val="5F06174D"/>
    <w:rsid w:val="5F3A3602"/>
    <w:rsid w:val="5F45733B"/>
    <w:rsid w:val="5F6277C6"/>
    <w:rsid w:val="5F6D0B1D"/>
    <w:rsid w:val="5F8D0B82"/>
    <w:rsid w:val="5F995019"/>
    <w:rsid w:val="5FCC5339"/>
    <w:rsid w:val="5FE34A5B"/>
    <w:rsid w:val="5FFE1E36"/>
    <w:rsid w:val="60230EC6"/>
    <w:rsid w:val="60232584"/>
    <w:rsid w:val="607330CE"/>
    <w:rsid w:val="60825176"/>
    <w:rsid w:val="609F2AC4"/>
    <w:rsid w:val="60F5587F"/>
    <w:rsid w:val="60FA2EE8"/>
    <w:rsid w:val="61054A27"/>
    <w:rsid w:val="610A52BC"/>
    <w:rsid w:val="611D2366"/>
    <w:rsid w:val="61421856"/>
    <w:rsid w:val="615227C4"/>
    <w:rsid w:val="61654E3F"/>
    <w:rsid w:val="6182292A"/>
    <w:rsid w:val="619B2EFF"/>
    <w:rsid w:val="619F7F92"/>
    <w:rsid w:val="61F94C26"/>
    <w:rsid w:val="62000E56"/>
    <w:rsid w:val="624F3E49"/>
    <w:rsid w:val="62632286"/>
    <w:rsid w:val="626E3C17"/>
    <w:rsid w:val="62885958"/>
    <w:rsid w:val="62B250FC"/>
    <w:rsid w:val="62D152C2"/>
    <w:rsid w:val="62F40B65"/>
    <w:rsid w:val="62F60E61"/>
    <w:rsid w:val="62FC2CFE"/>
    <w:rsid w:val="63024505"/>
    <w:rsid w:val="63470A5F"/>
    <w:rsid w:val="6351058C"/>
    <w:rsid w:val="635600A5"/>
    <w:rsid w:val="635B1DB5"/>
    <w:rsid w:val="63711FED"/>
    <w:rsid w:val="63880DDC"/>
    <w:rsid w:val="638D750D"/>
    <w:rsid w:val="639E7C98"/>
    <w:rsid w:val="63AC6CC0"/>
    <w:rsid w:val="64055776"/>
    <w:rsid w:val="64240056"/>
    <w:rsid w:val="643E143A"/>
    <w:rsid w:val="64491666"/>
    <w:rsid w:val="647B0790"/>
    <w:rsid w:val="648B6EEF"/>
    <w:rsid w:val="64AC0AA6"/>
    <w:rsid w:val="64C158BF"/>
    <w:rsid w:val="64CE2EAA"/>
    <w:rsid w:val="650A5824"/>
    <w:rsid w:val="653C3090"/>
    <w:rsid w:val="65854376"/>
    <w:rsid w:val="658767BE"/>
    <w:rsid w:val="65892531"/>
    <w:rsid w:val="65E737F8"/>
    <w:rsid w:val="66195831"/>
    <w:rsid w:val="662E75B1"/>
    <w:rsid w:val="66342C2E"/>
    <w:rsid w:val="663E784C"/>
    <w:rsid w:val="668B6A45"/>
    <w:rsid w:val="672F3F24"/>
    <w:rsid w:val="67314E6D"/>
    <w:rsid w:val="673E055F"/>
    <w:rsid w:val="67551CE3"/>
    <w:rsid w:val="675B6EA6"/>
    <w:rsid w:val="6787315C"/>
    <w:rsid w:val="67A22552"/>
    <w:rsid w:val="67B22DCC"/>
    <w:rsid w:val="67BE71AA"/>
    <w:rsid w:val="67D90273"/>
    <w:rsid w:val="67DE5875"/>
    <w:rsid w:val="67E55852"/>
    <w:rsid w:val="67EB1AB4"/>
    <w:rsid w:val="67FA1285"/>
    <w:rsid w:val="68551F4F"/>
    <w:rsid w:val="68711D66"/>
    <w:rsid w:val="687C10C9"/>
    <w:rsid w:val="68840C16"/>
    <w:rsid w:val="68876EFB"/>
    <w:rsid w:val="68884654"/>
    <w:rsid w:val="689F444F"/>
    <w:rsid w:val="68B96DBB"/>
    <w:rsid w:val="68CA2805"/>
    <w:rsid w:val="68E937A3"/>
    <w:rsid w:val="68F95994"/>
    <w:rsid w:val="693E15D3"/>
    <w:rsid w:val="6958090C"/>
    <w:rsid w:val="69627681"/>
    <w:rsid w:val="6977531D"/>
    <w:rsid w:val="699658D9"/>
    <w:rsid w:val="69CC2BFF"/>
    <w:rsid w:val="69FD55B8"/>
    <w:rsid w:val="6A0B1C62"/>
    <w:rsid w:val="6A2406C8"/>
    <w:rsid w:val="6ADE0BD1"/>
    <w:rsid w:val="6AE96859"/>
    <w:rsid w:val="6B147746"/>
    <w:rsid w:val="6B24787C"/>
    <w:rsid w:val="6B573233"/>
    <w:rsid w:val="6B5B6274"/>
    <w:rsid w:val="6B935D53"/>
    <w:rsid w:val="6BD007BB"/>
    <w:rsid w:val="6C196F71"/>
    <w:rsid w:val="6C226FCB"/>
    <w:rsid w:val="6C31226F"/>
    <w:rsid w:val="6C552F0B"/>
    <w:rsid w:val="6C6570BB"/>
    <w:rsid w:val="6C8C67B7"/>
    <w:rsid w:val="6C9D744C"/>
    <w:rsid w:val="6C9E32D5"/>
    <w:rsid w:val="6CC70349"/>
    <w:rsid w:val="6D167928"/>
    <w:rsid w:val="6D26299B"/>
    <w:rsid w:val="6D3B0EFE"/>
    <w:rsid w:val="6D4772EC"/>
    <w:rsid w:val="6D9078AF"/>
    <w:rsid w:val="6DAA3FEF"/>
    <w:rsid w:val="6DC0172B"/>
    <w:rsid w:val="6DCB690C"/>
    <w:rsid w:val="6DD41A5B"/>
    <w:rsid w:val="6DE01B56"/>
    <w:rsid w:val="6DE568D8"/>
    <w:rsid w:val="6DF43C2E"/>
    <w:rsid w:val="6DF51CA3"/>
    <w:rsid w:val="6E8335BD"/>
    <w:rsid w:val="6E8E12EF"/>
    <w:rsid w:val="6E972936"/>
    <w:rsid w:val="6ED446C5"/>
    <w:rsid w:val="6F2A7D94"/>
    <w:rsid w:val="6F303DAB"/>
    <w:rsid w:val="6F8331F1"/>
    <w:rsid w:val="6FAE1A09"/>
    <w:rsid w:val="6FD75BF8"/>
    <w:rsid w:val="707723D0"/>
    <w:rsid w:val="709D12FB"/>
    <w:rsid w:val="70E909E4"/>
    <w:rsid w:val="70F5661B"/>
    <w:rsid w:val="71223F0B"/>
    <w:rsid w:val="71360107"/>
    <w:rsid w:val="713B688E"/>
    <w:rsid w:val="717C1858"/>
    <w:rsid w:val="71840FD7"/>
    <w:rsid w:val="71D43752"/>
    <w:rsid w:val="71F1796A"/>
    <w:rsid w:val="71F4562F"/>
    <w:rsid w:val="7207049F"/>
    <w:rsid w:val="72154626"/>
    <w:rsid w:val="72262B5D"/>
    <w:rsid w:val="72283FF7"/>
    <w:rsid w:val="722E7212"/>
    <w:rsid w:val="723A0474"/>
    <w:rsid w:val="725923E4"/>
    <w:rsid w:val="72864BF7"/>
    <w:rsid w:val="729023FC"/>
    <w:rsid w:val="72FE0D18"/>
    <w:rsid w:val="736F4172"/>
    <w:rsid w:val="7382577A"/>
    <w:rsid w:val="73BB1F14"/>
    <w:rsid w:val="73C0646E"/>
    <w:rsid w:val="73CB7CDB"/>
    <w:rsid w:val="742222F5"/>
    <w:rsid w:val="74476126"/>
    <w:rsid w:val="74706664"/>
    <w:rsid w:val="74790424"/>
    <w:rsid w:val="747D56CB"/>
    <w:rsid w:val="747F3682"/>
    <w:rsid w:val="749C4185"/>
    <w:rsid w:val="74D9AC71"/>
    <w:rsid w:val="75067759"/>
    <w:rsid w:val="752E6DCD"/>
    <w:rsid w:val="7532663A"/>
    <w:rsid w:val="7551380D"/>
    <w:rsid w:val="75600BE5"/>
    <w:rsid w:val="7564475C"/>
    <w:rsid w:val="7583797F"/>
    <w:rsid w:val="75D20F1D"/>
    <w:rsid w:val="75DA2C18"/>
    <w:rsid w:val="75F54412"/>
    <w:rsid w:val="76094035"/>
    <w:rsid w:val="761D08E0"/>
    <w:rsid w:val="76350859"/>
    <w:rsid w:val="765D347C"/>
    <w:rsid w:val="766B125C"/>
    <w:rsid w:val="76826699"/>
    <w:rsid w:val="76C87133"/>
    <w:rsid w:val="76CD08D5"/>
    <w:rsid w:val="76DB4B92"/>
    <w:rsid w:val="77052AA4"/>
    <w:rsid w:val="77136511"/>
    <w:rsid w:val="77340A39"/>
    <w:rsid w:val="77351FD0"/>
    <w:rsid w:val="77472422"/>
    <w:rsid w:val="777F31F2"/>
    <w:rsid w:val="77A877AB"/>
    <w:rsid w:val="77D1700D"/>
    <w:rsid w:val="77EC04CC"/>
    <w:rsid w:val="78775729"/>
    <w:rsid w:val="78A42DB0"/>
    <w:rsid w:val="78A54E75"/>
    <w:rsid w:val="78A656AB"/>
    <w:rsid w:val="78B2245C"/>
    <w:rsid w:val="78E172CC"/>
    <w:rsid w:val="78EA1D1F"/>
    <w:rsid w:val="7904172F"/>
    <w:rsid w:val="790F7E27"/>
    <w:rsid w:val="792730E5"/>
    <w:rsid w:val="792A231A"/>
    <w:rsid w:val="79316829"/>
    <w:rsid w:val="797E66A9"/>
    <w:rsid w:val="798518A4"/>
    <w:rsid w:val="79A97383"/>
    <w:rsid w:val="79E27E8B"/>
    <w:rsid w:val="79F850CE"/>
    <w:rsid w:val="79FD443C"/>
    <w:rsid w:val="7A0B7F17"/>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A30B3A"/>
    <w:rsid w:val="7BB83858"/>
    <w:rsid w:val="7BEE0103"/>
    <w:rsid w:val="7C0A0FE4"/>
    <w:rsid w:val="7C0E57A2"/>
    <w:rsid w:val="7C254906"/>
    <w:rsid w:val="7C590818"/>
    <w:rsid w:val="7C63164A"/>
    <w:rsid w:val="7C7C10F6"/>
    <w:rsid w:val="7C853BEA"/>
    <w:rsid w:val="7C881368"/>
    <w:rsid w:val="7C923CDE"/>
    <w:rsid w:val="7CD75321"/>
    <w:rsid w:val="7CE27788"/>
    <w:rsid w:val="7D067BE1"/>
    <w:rsid w:val="7D0C32F1"/>
    <w:rsid w:val="7D0F408D"/>
    <w:rsid w:val="7D491C6C"/>
    <w:rsid w:val="7D5429C0"/>
    <w:rsid w:val="7D6E6D43"/>
    <w:rsid w:val="7DB57A34"/>
    <w:rsid w:val="7DE60973"/>
    <w:rsid w:val="7DEF0916"/>
    <w:rsid w:val="7E1E5218"/>
    <w:rsid w:val="7E8C7DB3"/>
    <w:rsid w:val="7E9A4E1F"/>
    <w:rsid w:val="7EA7723A"/>
    <w:rsid w:val="7EF56FBB"/>
    <w:rsid w:val="7F0768EB"/>
    <w:rsid w:val="7F143BEC"/>
    <w:rsid w:val="7F2D00BD"/>
    <w:rsid w:val="7F715AF2"/>
    <w:rsid w:val="7F886E69"/>
    <w:rsid w:val="7FFEEFDA"/>
    <w:rsid w:val="BB7FA927"/>
    <w:rsid w:val="F5FFD31F"/>
    <w:rsid w:val="F7BB2D51"/>
    <w:rsid w:val="F7FF0084"/>
    <w:rsid w:val="FADF1737"/>
    <w:rsid w:val="FE6D3E07"/>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6"/>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70"/>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8"/>
    <w:qFormat/>
    <w:uiPriority w:val="99"/>
    <w:pPr>
      <w:tabs>
        <w:tab w:val="center" w:pos="4153"/>
        <w:tab w:val="right" w:pos="8306"/>
      </w:tabs>
      <w:snapToGrid w:val="0"/>
      <w:jc w:val="left"/>
    </w:pPr>
    <w:rPr>
      <w:sz w:val="18"/>
      <w:szCs w:val="18"/>
    </w:rPr>
  </w:style>
  <w:style w:type="paragraph" w:styleId="42">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8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7"/>
    <w:qFormat/>
    <w:uiPriority w:val="0"/>
    <w:pPr>
      <w:spacing w:after="120" w:line="480" w:lineRule="auto"/>
    </w:pPr>
  </w:style>
  <w:style w:type="paragraph" w:styleId="57">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91"/>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1"/>
    <w:qFormat/>
    <w:uiPriority w:val="0"/>
    <w:rPr>
      <w:b/>
      <w:bCs/>
    </w:rPr>
  </w:style>
  <w:style w:type="paragraph" w:styleId="61">
    <w:name w:val="Body Text First Indent 2"/>
    <w:basedOn w:val="26"/>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80"/>
    <w:next w:val="23"/>
    <w:qFormat/>
    <w:uiPriority w:val="0"/>
    <w:pPr>
      <w:adjustRightInd/>
      <w:ind w:firstLine="200" w:firstLineChars="200"/>
    </w:pPr>
    <w:rPr>
      <w:rFonts w:ascii="Arial" w:hAnsi="Arial"/>
      <w:spacing w:val="-5"/>
      <w:kern w:val="0"/>
      <w:sz w:val="24"/>
      <w:szCs w:val="20"/>
    </w:rPr>
  </w:style>
  <w:style w:type="paragraph" w:customStyle="1" w:styleId="80">
    <w:name w:val="表格文字（两侧对齐）"/>
    <w:basedOn w:val="1"/>
    <w:qFormat/>
    <w:uiPriority w:val="0"/>
    <w:pPr>
      <w:snapToGrid w:val="0"/>
      <w:jc w:val="left"/>
    </w:pPr>
    <w:rPr>
      <w:rFonts w:ascii="Times New Roman" w:hAnsi="Times New Roman" w:eastAsia="宋体" w:cs="Times New Roman"/>
      <w:color w:val="auto"/>
      <w:sz w:val="20"/>
      <w:szCs w:val="24"/>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正文 "/>
    <w:basedOn w:val="1"/>
    <w:qFormat/>
    <w:uiPriority w:val="0"/>
    <w:pPr>
      <w:adjustRightInd w:val="0"/>
      <w:spacing w:line="318" w:lineRule="atLeast"/>
      <w:ind w:left="369" w:firstLine="369"/>
      <w:textAlignment w:val="baseline"/>
    </w:pPr>
    <w:rPr>
      <w:rFonts w:hint="eastAsia" w:ascii="宋体" w:hAnsi="Times New Roman"/>
    </w:rPr>
  </w:style>
  <w:style w:type="paragraph" w:customStyle="1" w:styleId="84">
    <w:name w:val="BodyText1I2"/>
    <w:basedOn w:val="85"/>
    <w:next w:val="1"/>
    <w:qFormat/>
    <w:uiPriority w:val="0"/>
    <w:pPr>
      <w:ind w:firstLine="420"/>
    </w:pPr>
  </w:style>
  <w:style w:type="paragraph" w:customStyle="1" w:styleId="85">
    <w:name w:val="BodyTextIndent"/>
    <w:basedOn w:val="1"/>
    <w:qFormat/>
    <w:uiPriority w:val="0"/>
    <w:pPr>
      <w:spacing w:after="120"/>
      <w:ind w:left="420" w:leftChars="200"/>
      <w:textAlignment w:val="baseline"/>
    </w:pPr>
    <w:rPr>
      <w:szCs w:val="20"/>
    </w:rPr>
  </w:style>
  <w:style w:type="character" w:customStyle="1" w:styleId="86">
    <w:name w:val="标题 1 字符"/>
    <w:qFormat/>
    <w:uiPriority w:val="9"/>
    <w:rPr>
      <w:rFonts w:ascii="Arial" w:hAnsi="Arial" w:eastAsia="黑体" w:cs="Arial"/>
      <w:b/>
      <w:bCs/>
      <w:snapToGrid w:val="0"/>
      <w:kern w:val="44"/>
      <w:sz w:val="44"/>
      <w:szCs w:val="44"/>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basedOn w:val="69"/>
    <w:qFormat/>
    <w:uiPriority w:val="0"/>
    <w:rPr>
      <w:rFonts w:hint="eastAsia" w:ascii="仿宋_GB2312" w:eastAsia="仿宋_GB2312" w:cs="仿宋_GB2312"/>
      <w:color w:val="000000"/>
      <w:sz w:val="22"/>
      <w:szCs w:val="22"/>
      <w:u w:val="none"/>
    </w:rPr>
  </w:style>
  <w:style w:type="character" w:customStyle="1" w:styleId="152">
    <w:name w:val="标题 6 Char"/>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7"/>
    <w:qFormat/>
    <w:uiPriority w:val="0"/>
    <w:rPr>
      <w:rFonts w:ascii="宋体"/>
      <w:kern w:val="2"/>
      <w:sz w:val="24"/>
      <w:szCs w:val="21"/>
      <w:lang w:val="zh-CN"/>
    </w:rPr>
  </w:style>
  <w:style w:type="character" w:customStyle="1" w:styleId="187">
    <w:name w:val="标题 9 Char"/>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0"/>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0"/>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8"/>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9"/>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1"/>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6"/>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59"/>
    <w:qFormat/>
    <w:uiPriority w:val="10"/>
    <w:rPr>
      <w:b/>
      <w:sz w:val="24"/>
      <w:lang w:val="en-GB"/>
    </w:rPr>
  </w:style>
  <w:style w:type="character" w:customStyle="1" w:styleId="292">
    <w:name w:val="font81"/>
    <w:basedOn w:val="69"/>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0"/>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7"/>
    <w:qFormat/>
    <w:uiPriority w:val="0"/>
    <w:rPr>
      <w:rFonts w:ascii="黑体" w:hAnsi="Courier New" w:eastAsia="黑体"/>
    </w:rPr>
  </w:style>
  <w:style w:type="character" w:customStyle="1" w:styleId="307">
    <w:name w:val="正文文本 2 Char1"/>
    <w:link w:val="56"/>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8"/>
    <w:qFormat/>
    <w:uiPriority w:val="0"/>
    <w:rPr>
      <w:b/>
      <w:bCs/>
      <w:kern w:val="2"/>
      <w:sz w:val="24"/>
      <w:szCs w:val="24"/>
    </w:rPr>
  </w:style>
  <w:style w:type="character" w:customStyle="1" w:styleId="313">
    <w:name w:val="正文文本缩进 2 Char"/>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24"/>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1"/>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19"/>
    <w:qFormat/>
    <w:uiPriority w:val="0"/>
    <w:rPr>
      <w:kern w:val="2"/>
      <w:sz w:val="21"/>
      <w:szCs w:val="24"/>
    </w:rPr>
  </w:style>
  <w:style w:type="character" w:customStyle="1" w:styleId="350">
    <w:name w:val="签名 Char"/>
    <w:link w:val="43"/>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3"/>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0"/>
    <w:next w:val="240"/>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0"/>
    <w:next w:val="240"/>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条目2"/>
    <w:basedOn w:val="34"/>
    <w:qFormat/>
    <w:uiPriority w:val="0"/>
    <w:pPr>
      <w:numPr>
        <w:ilvl w:val="0"/>
        <w:numId w:val="1"/>
      </w:numPr>
      <w:tabs>
        <w:tab w:val="left" w:pos="420"/>
      </w:tabs>
      <w:adjustRightInd/>
      <w:spacing w:line="360" w:lineRule="auto"/>
    </w:pPr>
    <w:rPr>
      <w:rFonts w:cs="Courier New"/>
      <w:snapToGrid/>
      <w:color w:val="000000"/>
      <w:sz w:val="24"/>
    </w:rPr>
  </w:style>
  <w:style w:type="character" w:customStyle="1" w:styleId="969">
    <w:name w:val="font101"/>
    <w:basedOn w:val="69"/>
    <w:qFormat/>
    <w:uiPriority w:val="0"/>
    <w:rPr>
      <w:rFonts w:ascii="Calibri" w:hAnsi="Calibri" w:cs="Calibri"/>
      <w:color w:val="000000"/>
      <w:sz w:val="24"/>
      <w:szCs w:val="24"/>
      <w:u w:val="none"/>
    </w:rPr>
  </w:style>
  <w:style w:type="paragraph" w:customStyle="1" w:styleId="970">
    <w:name w:val="[Normal]"/>
    <w:qFormat/>
    <w:uiPriority w:val="0"/>
    <w:rPr>
      <w:rFonts w:ascii="宋体" w:hAnsi="宋体" w:eastAsia="等线"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8.png"/><Relationship Id="rId32" Type="http://schemas.openxmlformats.org/officeDocument/2006/relationships/image" Target="media/image7.jpe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jpe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140</Words>
  <Characters>155</Characters>
  <Lines>299</Lines>
  <Paragraphs>84</Paragraphs>
  <TotalTime>25</TotalTime>
  <ScaleCrop>false</ScaleCrop>
  <LinksUpToDate>false</LinksUpToDate>
  <CharactersWithSpaces>197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放空☆飛翔♡</cp:lastModifiedBy>
  <cp:lastPrinted>2023-04-14T16:44:00Z</cp:lastPrinted>
  <dcterms:modified xsi:type="dcterms:W3CDTF">2025-06-15T09:00:11Z</dcterms:modified>
  <dc:title>杭州市市民卡扩大发卡工程</dc:title>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F05F419E64A14042A01A83897778B844_13</vt:lpwstr>
  </property>
  <property fmtid="{D5CDD505-2E9C-101B-9397-08002B2CF9AE}" pid="5" name="KSOTemplateDocerSaveRecord">
    <vt:lpwstr>eyJoZGlkIjoiMjdlZmYxNDM3ODc4MzMxMzc1ZGUxMWIzOTY5MGYyNmQiLCJ1c2VySWQiOiIzMDI4NTQyOTMifQ==</vt:lpwstr>
  </property>
</Properties>
</file>